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F89C" w14:textId="5C3A058C" w:rsidR="00751CF9" w:rsidRDefault="00751CF9">
      <w:r>
        <w:t>1</w:t>
      </w:r>
      <w:r w:rsidR="005C40EB">
        <w:t>.</w:t>
      </w:r>
      <w:r>
        <w:t xml:space="preserve"> Ológrafo, fa</w:t>
      </w:r>
      <w:r w:rsidR="005C40EB">
        <w:t xml:space="preserve">  = Hológrafo</w:t>
      </w:r>
    </w:p>
    <w:sectPr w:rsidR="00751CF9" w:rsidSect="00751CF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BFF"/>
    <w:rsid w:val="004B4C26"/>
    <w:rsid w:val="005C40EB"/>
    <w:rsid w:val="00751CF9"/>
    <w:rsid w:val="00795BFF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94E6"/>
  <w15:chartTrackingRefBased/>
  <w15:docId w15:val="{A1E80AB4-A791-4001-83DF-9BE8D546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B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B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B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B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B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B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B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B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B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B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2025-08-28T04:01:00Z</dcterms:created>
  <dcterms:modified xsi:type="dcterms:W3CDTF">2025-08-28T04:02:00Z</dcterms:modified>
</cp:coreProperties>
</file>