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012A" w14:textId="3D1CECFE" w:rsidR="00B048CC" w:rsidRDefault="00FE6A39">
      <w:r>
        <w:t>1 = Unconcerned &gt; Despreocupado</w:t>
      </w:r>
    </w:p>
    <w:sectPr w:rsidR="00B048CC" w:rsidSect="00FE6A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151"/>
    <w:rsid w:val="007C5151"/>
    <w:rsid w:val="00AA43E3"/>
    <w:rsid w:val="00B048CC"/>
    <w:rsid w:val="00E16861"/>
    <w:rsid w:val="00FE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D902"/>
  <w15:chartTrackingRefBased/>
  <w15:docId w15:val="{493A9C47-5F0A-43B7-BC4D-A7097AAE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1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1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1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1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1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1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1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1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1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1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2025-08-21T13:12:00Z</dcterms:created>
  <dcterms:modified xsi:type="dcterms:W3CDTF">2025-08-21T13:13:00Z</dcterms:modified>
</cp:coreProperties>
</file>