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109D" w14:textId="0F60428E" w:rsidR="00B048CC" w:rsidRDefault="009F1BA4">
      <w:r>
        <w:t>1 = Phrase</w:t>
      </w:r>
    </w:p>
    <w:sectPr w:rsidR="00B048CC" w:rsidSect="009F1BA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7758"/>
    <w:rsid w:val="0058056B"/>
    <w:rsid w:val="009F1BA4"/>
    <w:rsid w:val="00AA43E3"/>
    <w:rsid w:val="00B048CC"/>
    <w:rsid w:val="00E0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9DB1"/>
  <w15:chartTrackingRefBased/>
  <w15:docId w15:val="{8DF3D947-CF90-43ED-A987-1C6ACF6BE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7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7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7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7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7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7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2025-08-31T16:37:00Z</dcterms:created>
  <dcterms:modified xsi:type="dcterms:W3CDTF">2025-08-31T16:37:00Z</dcterms:modified>
</cp:coreProperties>
</file>