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2BC9" w14:textId="300BB5BF" w:rsidR="00F45F70" w:rsidRDefault="00F45F70">
      <w:bookmarkStart w:id="0" w:name="_Hlk204628912"/>
      <w:r>
        <w:t>Pendientes</w:t>
      </w:r>
    </w:p>
    <w:p w14:paraId="3FF647C4" w14:textId="17724B52" w:rsidR="00B048CC" w:rsidRDefault="00594ABF">
      <w:r>
        <w:t xml:space="preserve">Contenido/Palabras: </w:t>
      </w:r>
      <w:bookmarkEnd w:id="0"/>
      <w:r w:rsidR="00C24BFA">
        <w:t xml:space="preserve">Signo(s), signos lingüísticos; signos no lingüísticos, sonidos, impulsos, decodificar = descodificar, codificar, órganos de fonación, ondas sonoras, información empírica, </w:t>
      </w:r>
      <w:r w:rsidR="00BD6818">
        <w:t xml:space="preserve">braille, </w:t>
      </w:r>
      <w:proofErr w:type="gramStart"/>
      <w:r w:rsidR="00A42A8A">
        <w:t>lengua navajo</w:t>
      </w:r>
      <w:proofErr w:type="gramEnd"/>
    </w:p>
    <w:p w14:paraId="5BDD415E" w14:textId="27EE0413" w:rsidR="00594ABF" w:rsidRDefault="00594ABF">
      <w:bookmarkStart w:id="1" w:name="_Hlk204628917"/>
      <w:r>
        <w:t>Contenido/Palabras en *eng*:</w:t>
      </w:r>
    </w:p>
    <w:p w14:paraId="4E331157" w14:textId="47BB605A" w:rsidR="00594ABF" w:rsidRDefault="00594ABF">
      <w:bookmarkStart w:id="2" w:name="_Hlk204628923"/>
      <w:bookmarkEnd w:id="1"/>
      <w:r>
        <w:t xml:space="preserve">Con/P fuera del ‘desarrollo’: </w:t>
      </w:r>
      <w:bookmarkEnd w:id="2"/>
      <w:r>
        <w:t>descifrar, acto, contacto, transmisión; trasmisión, transmitir; trasmitir</w:t>
      </w:r>
      <w:r w:rsidR="00C24BFA">
        <w:t>, racional, irracional, órgano vibratorio, vibración</w:t>
      </w:r>
      <w:r w:rsidR="00F05B52">
        <w:t>, reflexión, gesta, gestar</w:t>
      </w:r>
      <w:r w:rsidR="00F2486F">
        <w:t>, adecuación, adecuar</w:t>
      </w:r>
      <w:r w:rsidR="003A0768">
        <w:t>, relativo</w:t>
      </w:r>
      <w:r w:rsidR="00D85C0F">
        <w:t>,</w:t>
      </w:r>
      <w:r w:rsidR="00BD6818">
        <w:t xml:space="preserve"> realidad,</w:t>
      </w:r>
      <w:r w:rsidR="00CB3C13">
        <w:t xml:space="preserve"> solazarse</w:t>
      </w:r>
    </w:p>
    <w:p w14:paraId="2718790D" w14:textId="2A64C6AE" w:rsidR="00CB3C13" w:rsidRDefault="00CB3C13">
      <w:r>
        <w:t>Marina: Escollo, peñasco</w:t>
      </w:r>
    </w:p>
    <w:p w14:paraId="099578C1" w14:textId="77777777" w:rsidR="00F45F70" w:rsidRDefault="00F45F70"/>
    <w:p w14:paraId="10A3F873" w14:textId="7E6182B8" w:rsidR="00F45F70" w:rsidRDefault="00F45F70">
      <w:r>
        <w:t>Vistos: Mensaje, Información, Emisor, Receptor, código</w:t>
      </w:r>
      <w:r w:rsidR="00A259AB">
        <w:t xml:space="preserve"> (comunicación y definiciones)</w:t>
      </w:r>
      <w:r>
        <w:t>, canal, situación/circunstancia/contexto (comunicación), referencia/tema del mensaje (comunicación)</w:t>
      </w:r>
      <w:r w:rsidR="00BD6818">
        <w:t xml:space="preserve">, </w:t>
      </w:r>
      <w:r w:rsidR="00BD6818">
        <w:t>cognoscible</w:t>
      </w:r>
      <w:r w:rsidR="00BD6818">
        <w:t xml:space="preserve"> (rae), </w:t>
      </w:r>
      <w:r w:rsidR="00BD6818">
        <w:t>sincrético</w:t>
      </w:r>
      <w:r w:rsidR="00BD6818">
        <w:t xml:space="preserve"> (rae)</w:t>
      </w:r>
      <w:r w:rsidR="00BD6818">
        <w:t>, sincretismo</w:t>
      </w:r>
      <w:r w:rsidR="00BD6818">
        <w:t xml:space="preserve"> (rae)</w:t>
      </w:r>
      <w:r w:rsidR="00CB3C13">
        <w:t>, comunicación (comunicación)</w:t>
      </w:r>
    </w:p>
    <w:p w14:paraId="75EBD0FF" w14:textId="63694BEE" w:rsidR="00CB3C13" w:rsidRDefault="00CB3C13">
      <w:r>
        <w:t>Con/P fuera del ‘desarrollo’: aludir, velada, velar</w:t>
      </w:r>
    </w:p>
    <w:sectPr w:rsidR="00CB3C13" w:rsidSect="00594AB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086"/>
    <w:rsid w:val="00010176"/>
    <w:rsid w:val="002B4086"/>
    <w:rsid w:val="003A0768"/>
    <w:rsid w:val="00471800"/>
    <w:rsid w:val="00594ABF"/>
    <w:rsid w:val="00A259AB"/>
    <w:rsid w:val="00A42A8A"/>
    <w:rsid w:val="00AA43E3"/>
    <w:rsid w:val="00B048CC"/>
    <w:rsid w:val="00BD6818"/>
    <w:rsid w:val="00C24BFA"/>
    <w:rsid w:val="00CB3C13"/>
    <w:rsid w:val="00CC36E9"/>
    <w:rsid w:val="00D85C0F"/>
    <w:rsid w:val="00E907CC"/>
    <w:rsid w:val="00F05B52"/>
    <w:rsid w:val="00F2486F"/>
    <w:rsid w:val="00F4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B1840"/>
  <w15:chartTrackingRefBased/>
  <w15:docId w15:val="{C64A8BBD-4ADA-4590-92E7-D58FE606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4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4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4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4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4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4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4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4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4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40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40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40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40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40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40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4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4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40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40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40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40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2025-07-28T19:18:00Z</dcterms:created>
  <dcterms:modified xsi:type="dcterms:W3CDTF">2025-07-29T14:22:00Z</dcterms:modified>
</cp:coreProperties>
</file>