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BCB4" w14:textId="0ED658DB" w:rsidR="006E418A" w:rsidRDefault="006E418A" w:rsidP="006E418A">
      <w:r>
        <w:t>0: Presentación/significado-interpretación de este y sus relativos</w:t>
      </w:r>
    </w:p>
    <w:p w14:paraId="72FC6CA5" w14:textId="66BD45F2" w:rsidR="00483206" w:rsidRDefault="00483206" w:rsidP="006E418A">
      <w:r>
        <w:t>1: Características</w:t>
      </w:r>
    </w:p>
    <w:p w14:paraId="2B90091C" w14:textId="27917D80" w:rsidR="00483206" w:rsidRDefault="00483206" w:rsidP="006E418A">
      <w:r>
        <w:t>2: Ejecución/elaboración</w:t>
      </w:r>
    </w:p>
    <w:p w14:paraId="130312AB" w14:textId="77777777" w:rsidR="00B048CC" w:rsidRDefault="00B048CC"/>
    <w:sectPr w:rsidR="00B048CC" w:rsidSect="006E418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4B72"/>
    <w:rsid w:val="00483206"/>
    <w:rsid w:val="006E418A"/>
    <w:rsid w:val="007A3AF8"/>
    <w:rsid w:val="00AA43E3"/>
    <w:rsid w:val="00B048CC"/>
    <w:rsid w:val="00EF4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DF7CD"/>
  <w15:chartTrackingRefBased/>
  <w15:docId w15:val="{46F93BEE-218D-4721-A35D-6D017984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4B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4B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4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4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4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4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4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4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4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4B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4B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4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4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4B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4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4B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4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4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4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4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4B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4B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4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4B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4B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4B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4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4B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4B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95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2025-06-05T12:00:00Z</dcterms:created>
  <dcterms:modified xsi:type="dcterms:W3CDTF">2025-06-05T12:06:00Z</dcterms:modified>
</cp:coreProperties>
</file>