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7588F" w14:textId="5C98FBFC" w:rsidR="00536BBA" w:rsidRDefault="00FD6107">
      <w:r>
        <w:t xml:space="preserve">m1 &gt; f6: Como concepto, la multidisciplinariedad es una mezcla no integradora (se diferencia de la interdisciplinariedad) de varias disciplinas al momento de hacer un estudio/investigación, cada disciplina conserva sus métodos y suposiciones </w:t>
      </w:r>
      <w:r w:rsidRPr="00FD6107">
        <w:rPr>
          <w:highlight w:val="yellow"/>
        </w:rPr>
        <w:t>sin cambio o desarrollo por parte de otras disciplinas.</w:t>
      </w:r>
      <w:r>
        <w:t xml:space="preserve"> </w:t>
      </w:r>
    </w:p>
    <w:p w14:paraId="1718FBA1" w14:textId="701E8E32" w:rsidR="00FD6107" w:rsidRDefault="00FD6107">
      <w:r>
        <w:t>Como ya vimos, hace contraste con la interdisciplinariedad debido a la relación que comparten las disciplinas, en la relación multidisciplinar, la cooperación puede “ser mutua y acumulativa mas no interactiva”</w:t>
      </w:r>
    </w:p>
    <w:p w14:paraId="6FB3BAF5" w14:textId="77777777" w:rsidR="00FD6107" w:rsidRDefault="00FD6107"/>
    <w:sectPr w:rsidR="00FD6107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157"/>
    <w:rsid w:val="001168ED"/>
    <w:rsid w:val="001C3157"/>
    <w:rsid w:val="00536BBA"/>
    <w:rsid w:val="005B7A48"/>
    <w:rsid w:val="009033D7"/>
    <w:rsid w:val="00AB70AD"/>
    <w:rsid w:val="00BC03D7"/>
    <w:rsid w:val="00FD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2F6CC7"/>
  <w15:chartTrackingRefBased/>
  <w15:docId w15:val="{DD0DB082-813C-4E45-ABC1-754B4409D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3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3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3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3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3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3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3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3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3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3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3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3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31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31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31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31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31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31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3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3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3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3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3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31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31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31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3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31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3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78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2026-02-03T18:52:00Z</dcterms:created>
  <dcterms:modified xsi:type="dcterms:W3CDTF">2026-02-03T21:04:00Z</dcterms:modified>
</cp:coreProperties>
</file>