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AA3A" w14:textId="2E8F08EF" w:rsidR="001238F7" w:rsidRDefault="001238F7">
      <w:r>
        <w:t xml:space="preserve">Creación de </w:t>
      </w:r>
      <w:proofErr w:type="spellStart"/>
      <w:r>
        <w:t>LoRA</w:t>
      </w:r>
      <w:proofErr w:type="spellEnd"/>
    </w:p>
    <w:p w14:paraId="520F0EE8" w14:textId="38E77610" w:rsidR="001238F7" w:rsidRPr="001238F7" w:rsidRDefault="001238F7">
      <w:pPr>
        <w:rPr>
          <w:lang w:val="en-US"/>
        </w:rPr>
      </w:pPr>
      <w:hyperlink r:id="rId4" w:history="1">
        <w:r w:rsidRPr="001238F7">
          <w:rPr>
            <w:rStyle w:val="Hipervnculo"/>
            <w:lang w:val="en-US"/>
          </w:rPr>
          <w:t>How to create your own Lora</w:t>
        </w:r>
        <w:proofErr w:type="gramStart"/>
        <w:r w:rsidRPr="001238F7">
          <w:rPr>
            <w:rStyle w:val="Hipervnculo"/>
            <w:lang w:val="en-US"/>
          </w:rPr>
          <w:t>? :</w:t>
        </w:r>
        <w:proofErr w:type="gramEnd"/>
        <w:r w:rsidRPr="001238F7">
          <w:rPr>
            <w:rStyle w:val="Hipervnculo"/>
            <w:lang w:val="en-US"/>
          </w:rPr>
          <w:t xml:space="preserve"> r/StableDiffusion</w:t>
        </w:r>
      </w:hyperlink>
    </w:p>
    <w:sectPr w:rsidR="001238F7" w:rsidRPr="001238F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6A"/>
    <w:rsid w:val="001168ED"/>
    <w:rsid w:val="001238F7"/>
    <w:rsid w:val="002D6A6A"/>
    <w:rsid w:val="00536BBA"/>
    <w:rsid w:val="00894066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EAC390"/>
  <w15:chartTrackingRefBased/>
  <w15:docId w15:val="{53F07965-69A3-46E4-9C69-447B31C5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6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6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6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A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A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A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A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A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A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A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A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38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3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StableDiffusion/comments/1pkt38g/how_to_create_your_own_lor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2026-02-25T06:12:00Z</dcterms:created>
  <dcterms:modified xsi:type="dcterms:W3CDTF">2026-02-25T06:13:00Z</dcterms:modified>
</cp:coreProperties>
</file>