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ENGLISH</w:t>
      </w:r>
    </w:p>
    <w:p w:rsidR="00000000" w:rsidDel="00000000" w:rsidP="00000000" w:rsidRDefault="00000000" w:rsidRPr="00000000" w14:paraId="00000003">
      <w:pPr>
        <w:jc w:val="center"/>
        <w:rPr>
          <w:rFonts w:ascii="Calibri" w:cs="Calibri" w:eastAsia="Calibri" w:hAnsi="Calibri"/>
          <w:b w:val="1"/>
          <w:bCs w:val="1"/>
          <w:sz w:val="24"/>
          <w:szCs w:val="24"/>
        </w:rPr>
      </w:pPr>
      <w:bookmarkStart w:colFirst="0" w:colLast="0" w:name="_heading=h.e16eq02dju6q" w:id="0"/>
      <w:bookmarkEnd w:id="0"/>
      <w:r w:rsidDel="00000000" w:rsidR="00000000" w:rsidRPr="00000000">
        <w:rPr>
          <w:rFonts w:ascii="Calibri" w:cs="Calibri" w:eastAsia="Calibri" w:hAnsi="Calibri"/>
          <w:b w:val="1"/>
          <w:bCs w:val="1"/>
          <w:sz w:val="24"/>
          <w:szCs w:val="24"/>
          <w:rtl w:val="0"/>
        </w:rPr>
        <w:t xml:space="preserve">Get ready for public speaking</w:t>
      </w:r>
    </w:p>
    <w:p w:rsidR="00000000" w:rsidDel="00000000" w:rsidP="00000000" w:rsidRDefault="00000000" w:rsidRPr="00000000" w14:paraId="00000004">
      <w:pPr>
        <w:jc w:val="center"/>
        <w:rPr>
          <w:rFonts w:ascii="Calibri" w:cs="Calibri" w:eastAsia="Calibri" w:hAnsi="Calibri"/>
          <w:b w:val="1"/>
          <w:bCs w:val="1"/>
          <w:sz w:val="24"/>
          <w:szCs w:val="24"/>
        </w:rPr>
      </w:pPr>
      <w:bookmarkStart w:colFirst="0" w:colLast="0" w:name="_heading=h.j9a094kh68pu" w:id="1"/>
      <w:bookmarkEnd w:id="1"/>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Preparing for public speaking requires a lot of thought and reflection on your part. You need to think carefully about why you are speaking and what your intention and the purpose of the entire speech are.</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Without a clear understanding of what you really want to achieve during your speech, it will be very difficult to plan a meaningful whole that will move people and reach them. That's why in this lesson we think carefully about the purpose and intention of your speech, then we think about how to put it into a plan and how to put individual elements in a way that they speak to people and move them.</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Therefore, it can be said that preparing for a public speech consists of two parts. The first part is technical and substantive preparation. The second equally important part of preparation is the mental preparation for the presentation.</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Preparing for public speaking is also a great opportunity to get to know yourself, to answer questions like: when I am myself, how I want to express myself, how I want people to perceive me and what impression I want to make on them, how I want to present myself as a leader, and how I want to present myself as a professional. This is a great time to think about what my intentions are and what I want to share with the world, why I want people to follow me, what type of leader I can be for them.</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wish you good luck with this lesson. I hope you will learn new things about yourself.</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POLISH </w:t>
      </w:r>
    </w:p>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Przygotuj się do wystąpień publicznych</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Przygotowanie do wystąpienia publicznego wymaga od Ciebie dużo przemyśleń i refleksji. Musisz dokładnie wiedzieć, dlaczego przemawiasz, jaka jest Twoja intencja oraz cel całego wystąpienia.</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Bez jasnego zrozumienia, co tak naprawdę chcesz osiągnąć podczas swojego wystąpienia, bardzo trudno będzie zaplanować sensowną całość, która poruszy i dotrze do odbiorców. Dlatego w tej lekcji dokładnie przemyślisz cel i intencję Twojego wystąpienia, a następnie zastanowisz się jak zaplanować treści i jak ułożyć poszczególne elementy w taki sposób, aby przemawiały do ​​ludzi i ich poruszały.</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Można zatem powiedzieć, że przygotowanie do wystąpienia publicznego składa się z dwóch części. Pierwsza część to przygotowanie techniczne i merytoryczne, w którym zastanawiasz się nad tym, co powiesz, jaką treść przygotujesz, jak ją zaprezentujesz – jest to bardzo ważne, gdyż świadczy o Twoim profesjonalizmie.</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Drugą, równie ważną częścią przygotowań jest przygotowanie mentalne do wystąpienia, a tutaj istotne jest skupienie się na opanowaniu stresu oraz na pozytywnym nastawieniu psychicznym do wystąpienia i do osób, przed którymi przemawiasz. Ważna jest również umiejętność znajdowania wsparcia u życzliwych osób i słuchania informacji zwrotnych, to pozwala na dobre przygotowanie się do wystąpienia. Gotowość do przyjmowania feedbacku od innych  i reagowania na niego to ważny element bycia liderką. Warto się tego nauczyć, a  wystąpienia publiczne są ku temu doskonałą okazją.</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Przygotowanie do wystąpień publicznych to również świetna okazja do poznania siebie, odpowiedzi na pytania takie jak: kiedy jestem sobą, jak chcę się wyrażać, jak chcę, żeby ludzie mnie postrzegali i jakie wrażenie chcę na nich wywrzeć, jak chcę się prezentować jako liderka i jak chcę się prezentować jako profesjonalistka. To doskonały moment, aby zastanowić się nad swoimi intencjami i nad tym, czym chcę się podzielić ze światem, dlaczego chcę, żeby ludzie za mną podążali, jaką liderką mogę być dla nich.</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Życzę Ci powodzenia w tej lekcji. Mam nadzieję, że dzięki niej dowiesz się czegoś nowego o sobie.</w:t>
      </w:r>
    </w:p>
    <w:sectPr>
      <w:headerReference r:id="rId7" w:type="first"/>
      <w:footerReference r:id="rId8" w:type="default"/>
      <w:footerReference r:id="rId9" w:type="first"/>
      <w:pgSz w:h="16838" w:w="11906" w:orient="portrait"/>
      <w:pgMar w:bottom="1417" w:top="1417" w:left="1417" w:right="1417" w:header="0" w:footer="4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tabs>
        <w:tab w:val="center" w:leader="none" w:pos="4536"/>
        <w:tab w:val="right" w:leader="none" w:pos="9072"/>
      </w:tabs>
      <w:spacing w:after="708" w:line="24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tabs>
        <w:tab w:val="center" w:leader="none" w:pos="4536"/>
        <w:tab w:val="right" w:leader="none" w:pos="9072"/>
      </w:tabs>
      <w:spacing w:after="0" w:before="708"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lang w:val="en-AU"/>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404040"/>
      <w:sz w:val="28"/>
      <w:szCs w:val="28"/>
    </w:rPr>
  </w:style>
  <w:style w:type="paragraph" w:styleId="Heading2">
    <w:name w:val="heading 2"/>
    <w:basedOn w:val="Normal"/>
    <w:next w:val="Normal"/>
    <w:pPr>
      <w:keepNext w:val="1"/>
      <w:keepLines w:val="1"/>
      <w:spacing w:after="0" w:before="40" w:lineRule="auto"/>
    </w:pPr>
    <w:rPr>
      <w:b w:val="1"/>
      <w:bCs w:val="1"/>
      <w:color w:val="404040"/>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0" w:line="240" w:lineRule="auto"/>
    </w:pPr>
    <w:rPr>
      <w:b w:val="1"/>
      <w:bCs w:val="1"/>
      <w:color w:val="0d0d0d"/>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Md+Dd9awpJQuOs9z3Xy0FA0XQ==">CgMxLjAyDmguZTE2ZXEwMmRqdTZxMg5oLmo5YTA5NGtoNjhwdTgAciExQi15UXRLem1JX3RBbUQ0SHFDS2xlYVBiMnpTN1VPQjA=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0x0101000CD6489B6B6F98419CBB17A83DB1F9E0</vt:lpwstr>
  </property>
  <property fmtid="{D5CDD505-2E9C-101B-9397-08002B2CF9AE}" pid="3" name="Order">
    <vt:lpwstr>1070200</vt:lpwstr>
  </property>
  <property fmtid="{D5CDD505-2E9C-101B-9397-08002B2CF9AE}" pid="4" name="MediaServiceImageTags">
    <vt:lpwstr>MediaServiceImageTags</vt:lpwstr>
  </property>
</Properties>
</file>