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7E0" w:rsidRPr="00364272" w:rsidRDefault="007757CD" w:rsidP="007757CD">
      <w:pPr>
        <w:jc w:val="center"/>
        <w:rPr>
          <w:rFonts w:ascii="Comic Sans MS" w:hAnsi="Comic Sans MS"/>
          <w:b/>
          <w:sz w:val="26"/>
          <w:szCs w:val="26"/>
        </w:rPr>
      </w:pPr>
      <w:r w:rsidRPr="00364272">
        <w:rPr>
          <w:rFonts w:ascii="Comic Sans MS" w:hAnsi="Comic Sans MS"/>
          <w:b/>
          <w:sz w:val="26"/>
          <w:szCs w:val="26"/>
        </w:rPr>
        <w:t>Техническое задание</w:t>
      </w:r>
    </w:p>
    <w:p w:rsidR="007757CD" w:rsidRPr="00364272" w:rsidRDefault="00205268" w:rsidP="00205268">
      <w:pPr>
        <w:jc w:val="center"/>
        <w:rPr>
          <w:rFonts w:ascii="Comic Sans MS" w:hAnsi="Comic Sans MS"/>
          <w:sz w:val="26"/>
          <w:szCs w:val="26"/>
        </w:rPr>
      </w:pPr>
      <w:r w:rsidRPr="00364272">
        <w:rPr>
          <w:rFonts w:ascii="Comic Sans MS" w:hAnsi="Comic Sans MS"/>
          <w:sz w:val="26"/>
          <w:szCs w:val="26"/>
        </w:rPr>
        <w:t>Разработка программы Экономической направленности.</w:t>
      </w:r>
    </w:p>
    <w:p w:rsidR="007757CD" w:rsidRPr="00364272" w:rsidRDefault="007757CD" w:rsidP="00205268">
      <w:pPr>
        <w:jc w:val="center"/>
        <w:rPr>
          <w:rFonts w:ascii="Comic Sans MS" w:hAnsi="Comic Sans MS"/>
          <w:sz w:val="26"/>
          <w:szCs w:val="26"/>
        </w:rPr>
      </w:pPr>
      <w:r w:rsidRPr="00364272">
        <w:rPr>
          <w:rFonts w:ascii="Comic Sans MS" w:hAnsi="Comic Sans MS"/>
          <w:sz w:val="26"/>
          <w:szCs w:val="26"/>
        </w:rPr>
        <w:t>На двух-трёх исполнителей.</w:t>
      </w:r>
    </w:p>
    <w:p w:rsidR="00B24FCE" w:rsidRDefault="00B24FCE" w:rsidP="007757CD">
      <w:pPr>
        <w:jc w:val="both"/>
        <w:rPr>
          <w:rFonts w:ascii="Comic Sans MS" w:hAnsi="Comic Sans MS"/>
          <w:sz w:val="26"/>
          <w:szCs w:val="26"/>
        </w:rPr>
      </w:pPr>
    </w:p>
    <w:p w:rsidR="00366281" w:rsidRPr="00364272" w:rsidRDefault="00366281" w:rsidP="007757CD">
      <w:pPr>
        <w:jc w:val="bot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Проект можно не делать полностью, а исполнить</w:t>
      </w:r>
      <w:r w:rsidR="0089512E">
        <w:rPr>
          <w:rFonts w:ascii="Comic Sans MS" w:hAnsi="Comic Sans MS"/>
          <w:sz w:val="26"/>
          <w:szCs w:val="26"/>
        </w:rPr>
        <w:t xml:space="preserve"> некоторую часть.</w:t>
      </w:r>
    </w:p>
    <w:p w:rsidR="007757CD" w:rsidRPr="00364272" w:rsidRDefault="00205268" w:rsidP="007757CD">
      <w:pPr>
        <w:jc w:val="both"/>
        <w:rPr>
          <w:rFonts w:ascii="Comic Sans MS" w:hAnsi="Comic Sans MS"/>
          <w:sz w:val="26"/>
          <w:szCs w:val="26"/>
        </w:rPr>
      </w:pPr>
      <w:r w:rsidRPr="00364272">
        <w:rPr>
          <w:rFonts w:ascii="Comic Sans MS" w:hAnsi="Comic Sans MS"/>
          <w:sz w:val="26"/>
          <w:szCs w:val="26"/>
        </w:rPr>
        <w:t>В проекте д</w:t>
      </w:r>
      <w:r w:rsidR="007757CD" w:rsidRPr="00364272">
        <w:rPr>
          <w:rFonts w:ascii="Comic Sans MS" w:hAnsi="Comic Sans MS"/>
          <w:sz w:val="26"/>
          <w:szCs w:val="26"/>
        </w:rPr>
        <w:t>ве части:</w:t>
      </w:r>
    </w:p>
    <w:p w:rsidR="007757CD" w:rsidRPr="00364272" w:rsidRDefault="00B24FCE" w:rsidP="007757CD">
      <w:pPr>
        <w:pStyle w:val="a3"/>
        <w:numPr>
          <w:ilvl w:val="0"/>
          <w:numId w:val="1"/>
        </w:numPr>
        <w:jc w:val="both"/>
        <w:rPr>
          <w:rFonts w:ascii="Comic Sans MS" w:hAnsi="Comic Sans MS"/>
          <w:sz w:val="26"/>
          <w:szCs w:val="26"/>
        </w:rPr>
      </w:pPr>
      <w:r w:rsidRPr="00364272">
        <w:rPr>
          <w:rFonts w:ascii="Comic Sans MS" w:hAnsi="Comic Sans MS"/>
          <w:sz w:val="26"/>
          <w:szCs w:val="26"/>
        </w:rPr>
        <w:t>Построить и регулировать график загруженности парка техники – сначала прототип консольный (в марте), потом программа с графическим интерфейсом пользователя</w:t>
      </w:r>
      <w:r w:rsidR="00205268" w:rsidRPr="00364272">
        <w:rPr>
          <w:rFonts w:ascii="Comic Sans MS" w:hAnsi="Comic Sans MS"/>
          <w:sz w:val="26"/>
          <w:szCs w:val="26"/>
        </w:rPr>
        <w:t xml:space="preserve"> (управлять мышкой, интуитивно понятный интерфейс для непрограммиста)</w:t>
      </w:r>
      <w:r w:rsidRPr="00364272">
        <w:rPr>
          <w:rFonts w:ascii="Comic Sans MS" w:hAnsi="Comic Sans MS"/>
          <w:sz w:val="26"/>
          <w:szCs w:val="26"/>
        </w:rPr>
        <w:t>;</w:t>
      </w:r>
    </w:p>
    <w:p w:rsidR="00B24FCE" w:rsidRPr="00364272" w:rsidRDefault="00B24FCE" w:rsidP="007757CD">
      <w:pPr>
        <w:pStyle w:val="a3"/>
        <w:numPr>
          <w:ilvl w:val="0"/>
          <w:numId w:val="1"/>
        </w:numPr>
        <w:jc w:val="both"/>
        <w:rPr>
          <w:rFonts w:ascii="Comic Sans MS" w:hAnsi="Comic Sans MS"/>
          <w:sz w:val="26"/>
          <w:szCs w:val="26"/>
        </w:rPr>
      </w:pPr>
      <w:r w:rsidRPr="00364272">
        <w:rPr>
          <w:rFonts w:ascii="Comic Sans MS" w:hAnsi="Comic Sans MS"/>
          <w:sz w:val="26"/>
          <w:szCs w:val="26"/>
        </w:rPr>
        <w:t xml:space="preserve">По некоторым характеристикам строить какой-то график функции (как называется и какие именно зависимости я не знаю пока – расскажет </w:t>
      </w:r>
      <w:r w:rsidR="00364272">
        <w:rPr>
          <w:rFonts w:ascii="Comic Sans MS" w:hAnsi="Comic Sans MS"/>
          <w:sz w:val="26"/>
          <w:szCs w:val="26"/>
        </w:rPr>
        <w:t xml:space="preserve">экономист </w:t>
      </w:r>
      <w:r w:rsidRPr="00364272">
        <w:rPr>
          <w:rFonts w:ascii="Comic Sans MS" w:hAnsi="Comic Sans MS"/>
          <w:sz w:val="26"/>
          <w:szCs w:val="26"/>
        </w:rPr>
        <w:t xml:space="preserve">Марченко Алексей), там нужно будет, чтобы была возможность «движками» мышкой крутить 3-4 параметра </w:t>
      </w:r>
      <w:proofErr w:type="gramStart"/>
      <w:r w:rsidRPr="00364272">
        <w:rPr>
          <w:rFonts w:ascii="Comic Sans MS" w:hAnsi="Comic Sans MS"/>
          <w:sz w:val="26"/>
          <w:szCs w:val="26"/>
        </w:rPr>
        <w:t>туда-сюда</w:t>
      </w:r>
      <w:proofErr w:type="gramEnd"/>
      <w:r w:rsidRPr="00364272">
        <w:rPr>
          <w:rFonts w:ascii="Comic Sans MS" w:hAnsi="Comic Sans MS"/>
          <w:sz w:val="26"/>
          <w:szCs w:val="26"/>
        </w:rPr>
        <w:t xml:space="preserve"> и чтобы график динамически перестраивался – типа, чтобы руководитель сельхозпредприятия имел возможность «ручного» руководства загруженностью. Возможно потребуется автоматическая оптимизация…</w:t>
      </w:r>
    </w:p>
    <w:p w:rsidR="00B24FCE" w:rsidRPr="00364272" w:rsidRDefault="00B24FCE" w:rsidP="00B24FCE">
      <w:pPr>
        <w:jc w:val="both"/>
        <w:rPr>
          <w:rFonts w:ascii="Comic Sans MS" w:hAnsi="Comic Sans MS"/>
          <w:sz w:val="26"/>
          <w:szCs w:val="26"/>
        </w:rPr>
      </w:pPr>
    </w:p>
    <w:p w:rsidR="00B24FCE" w:rsidRPr="00364272" w:rsidRDefault="00B24FCE" w:rsidP="00B24FCE">
      <w:pPr>
        <w:jc w:val="both"/>
        <w:rPr>
          <w:rFonts w:ascii="Comic Sans MS" w:hAnsi="Comic Sans MS"/>
          <w:sz w:val="26"/>
          <w:szCs w:val="26"/>
        </w:rPr>
      </w:pPr>
      <w:r w:rsidRPr="00364272">
        <w:rPr>
          <w:rFonts w:ascii="Comic Sans MS" w:hAnsi="Comic Sans MS"/>
          <w:sz w:val="26"/>
          <w:szCs w:val="26"/>
        </w:rPr>
        <w:t xml:space="preserve">По первой части я нужное знаю-понимаю и могу рассказать, далее покажу прототип. Все данные, пока, будут браться из </w:t>
      </w:r>
      <w:proofErr w:type="spellStart"/>
      <w:r w:rsidRPr="00364272">
        <w:rPr>
          <w:rFonts w:ascii="Comic Sans MS" w:hAnsi="Comic Sans MS"/>
          <w:sz w:val="26"/>
          <w:szCs w:val="26"/>
        </w:rPr>
        <w:t>Эксель</w:t>
      </w:r>
      <w:proofErr w:type="spellEnd"/>
      <w:r w:rsidRPr="00364272">
        <w:rPr>
          <w:rFonts w:ascii="Comic Sans MS" w:hAnsi="Comic Sans MS"/>
          <w:sz w:val="26"/>
          <w:szCs w:val="26"/>
        </w:rPr>
        <w:t>-файла – можно предложить более уместную форму хранения.</w:t>
      </w:r>
    </w:p>
    <w:p w:rsidR="00364272" w:rsidRPr="00364272" w:rsidRDefault="00364272" w:rsidP="00B24FCE">
      <w:pPr>
        <w:jc w:val="both"/>
        <w:rPr>
          <w:rFonts w:ascii="Comic Sans MS" w:hAnsi="Comic Sans MS"/>
          <w:sz w:val="26"/>
          <w:szCs w:val="26"/>
        </w:rPr>
      </w:pPr>
      <w:r w:rsidRPr="00364272">
        <w:rPr>
          <w:rFonts w:ascii="Comic Sans MS" w:hAnsi="Comic Sans MS"/>
          <w:sz w:val="26"/>
          <w:szCs w:val="26"/>
        </w:rPr>
        <w:t>В конечном счёте нужно будет всё это перевести в сетевое приложение с разным доступом, чтобы один исполнитель мог бы добавлять в Базу Данных требуемые работы и настраивать параметры Технологических операций, а другой могу бы принимать решение по перераспределению нагрузки Предприятия (руководитель).</w:t>
      </w:r>
    </w:p>
    <w:p w:rsidR="007757CD" w:rsidRPr="00364272" w:rsidRDefault="007757CD" w:rsidP="007757CD">
      <w:pPr>
        <w:jc w:val="both"/>
        <w:rPr>
          <w:rFonts w:ascii="Comic Sans MS" w:hAnsi="Comic Sans MS"/>
          <w:sz w:val="26"/>
          <w:szCs w:val="26"/>
        </w:rPr>
      </w:pPr>
    </w:p>
    <w:p w:rsidR="007757CD" w:rsidRPr="00364272" w:rsidRDefault="007757CD" w:rsidP="007757CD">
      <w:pPr>
        <w:jc w:val="both"/>
        <w:rPr>
          <w:rFonts w:ascii="Comic Sans MS" w:hAnsi="Comic Sans MS"/>
          <w:b/>
          <w:sz w:val="26"/>
          <w:szCs w:val="26"/>
        </w:rPr>
      </w:pPr>
      <w:r w:rsidRPr="00364272">
        <w:rPr>
          <w:rFonts w:ascii="Comic Sans MS" w:hAnsi="Comic Sans MS"/>
          <w:b/>
          <w:sz w:val="26"/>
          <w:szCs w:val="26"/>
        </w:rPr>
        <w:t>Перспективы</w:t>
      </w:r>
      <w:r w:rsidR="00B24FCE" w:rsidRPr="00364272">
        <w:rPr>
          <w:rFonts w:ascii="Comic Sans MS" w:hAnsi="Comic Sans MS"/>
          <w:b/>
          <w:sz w:val="26"/>
          <w:szCs w:val="26"/>
        </w:rPr>
        <w:t xml:space="preserve"> для исполнителя</w:t>
      </w:r>
      <w:r w:rsidR="00364272" w:rsidRPr="00364272">
        <w:rPr>
          <w:rFonts w:ascii="Comic Sans MS" w:hAnsi="Comic Sans MS"/>
          <w:b/>
          <w:sz w:val="26"/>
          <w:szCs w:val="26"/>
        </w:rPr>
        <w:t xml:space="preserve"> (студента)</w:t>
      </w:r>
      <w:r w:rsidRPr="00364272">
        <w:rPr>
          <w:rFonts w:ascii="Comic Sans MS" w:hAnsi="Comic Sans MS"/>
          <w:b/>
          <w:sz w:val="26"/>
          <w:szCs w:val="26"/>
        </w:rPr>
        <w:t>:</w:t>
      </w:r>
    </w:p>
    <w:p w:rsidR="007757CD" w:rsidRPr="00364272" w:rsidRDefault="007757CD" w:rsidP="007757CD">
      <w:pPr>
        <w:jc w:val="both"/>
        <w:rPr>
          <w:rFonts w:ascii="Comic Sans MS" w:hAnsi="Comic Sans MS"/>
          <w:sz w:val="26"/>
          <w:szCs w:val="26"/>
        </w:rPr>
      </w:pPr>
      <w:r w:rsidRPr="00364272">
        <w:rPr>
          <w:rFonts w:ascii="Comic Sans MS" w:hAnsi="Comic Sans MS"/>
          <w:sz w:val="26"/>
          <w:szCs w:val="26"/>
        </w:rPr>
        <w:t>– выступление и статья на студенческой конференции в марте;</w:t>
      </w:r>
    </w:p>
    <w:p w:rsidR="007757CD" w:rsidRPr="00364272" w:rsidRDefault="007757CD" w:rsidP="007757CD">
      <w:pPr>
        <w:jc w:val="both"/>
        <w:rPr>
          <w:rFonts w:ascii="Comic Sans MS" w:hAnsi="Comic Sans MS"/>
          <w:sz w:val="26"/>
          <w:szCs w:val="26"/>
        </w:rPr>
      </w:pPr>
      <w:r w:rsidRPr="00364272">
        <w:rPr>
          <w:rFonts w:ascii="Comic Sans MS" w:hAnsi="Comic Sans MS"/>
          <w:sz w:val="26"/>
          <w:szCs w:val="26"/>
        </w:rPr>
        <w:t>– учёт в рамках изучаемых дисциплин по программированию;</w:t>
      </w:r>
    </w:p>
    <w:p w:rsidR="007757CD" w:rsidRPr="00364272" w:rsidRDefault="007757CD" w:rsidP="007757CD">
      <w:pPr>
        <w:jc w:val="both"/>
        <w:rPr>
          <w:rFonts w:ascii="Comic Sans MS" w:hAnsi="Comic Sans MS"/>
          <w:sz w:val="26"/>
          <w:szCs w:val="26"/>
        </w:rPr>
      </w:pPr>
      <w:r w:rsidRPr="00364272">
        <w:rPr>
          <w:rFonts w:ascii="Comic Sans MS" w:hAnsi="Comic Sans MS"/>
          <w:sz w:val="26"/>
          <w:szCs w:val="26"/>
        </w:rPr>
        <w:t xml:space="preserve">– можно на </w:t>
      </w:r>
      <w:proofErr w:type="spellStart"/>
      <w:r w:rsidRPr="00364272">
        <w:rPr>
          <w:rFonts w:ascii="Comic Sans MS" w:hAnsi="Comic Sans MS"/>
          <w:sz w:val="26"/>
          <w:szCs w:val="26"/>
        </w:rPr>
        <w:t>Хакатон</w:t>
      </w:r>
      <w:proofErr w:type="spellEnd"/>
      <w:r w:rsidRPr="00364272">
        <w:rPr>
          <w:rFonts w:ascii="Comic Sans MS" w:hAnsi="Comic Sans MS"/>
          <w:sz w:val="26"/>
          <w:szCs w:val="26"/>
        </w:rPr>
        <w:t xml:space="preserve"> июньский вынести;</w:t>
      </w:r>
    </w:p>
    <w:p w:rsidR="007757CD" w:rsidRPr="00364272" w:rsidRDefault="007757CD" w:rsidP="007757CD">
      <w:pPr>
        <w:jc w:val="both"/>
        <w:rPr>
          <w:rFonts w:ascii="Comic Sans MS" w:hAnsi="Comic Sans MS"/>
          <w:sz w:val="26"/>
          <w:szCs w:val="26"/>
        </w:rPr>
      </w:pPr>
      <w:r w:rsidRPr="00364272">
        <w:rPr>
          <w:rFonts w:ascii="Comic Sans MS" w:hAnsi="Comic Sans MS"/>
          <w:sz w:val="26"/>
          <w:szCs w:val="26"/>
        </w:rPr>
        <w:t>– оформление патента на алгоритм и программу;</w:t>
      </w:r>
    </w:p>
    <w:p w:rsidR="007757CD" w:rsidRPr="00364272" w:rsidRDefault="00B24FCE" w:rsidP="007757CD">
      <w:pPr>
        <w:jc w:val="both"/>
        <w:rPr>
          <w:rFonts w:ascii="Comic Sans MS" w:hAnsi="Comic Sans MS"/>
          <w:sz w:val="26"/>
          <w:szCs w:val="26"/>
        </w:rPr>
      </w:pPr>
      <w:r w:rsidRPr="00364272">
        <w:rPr>
          <w:rFonts w:ascii="Comic Sans MS" w:hAnsi="Comic Sans MS"/>
          <w:sz w:val="26"/>
          <w:szCs w:val="26"/>
        </w:rPr>
        <w:t>– написание ВКР по этой теме;</w:t>
      </w:r>
    </w:p>
    <w:p w:rsidR="00B24FCE" w:rsidRPr="00364272" w:rsidRDefault="00B24FCE" w:rsidP="007757CD">
      <w:pPr>
        <w:jc w:val="both"/>
        <w:rPr>
          <w:rFonts w:ascii="Comic Sans MS" w:hAnsi="Comic Sans MS"/>
          <w:sz w:val="26"/>
          <w:szCs w:val="26"/>
        </w:rPr>
      </w:pPr>
      <w:r w:rsidRPr="00364272">
        <w:rPr>
          <w:rFonts w:ascii="Comic Sans MS" w:hAnsi="Comic Sans MS"/>
          <w:sz w:val="26"/>
          <w:szCs w:val="26"/>
        </w:rPr>
        <w:t>– участие в хоздоговорной НИР (с оплатой).</w:t>
      </w:r>
    </w:p>
    <w:p w:rsidR="007757CD" w:rsidRPr="00364272" w:rsidRDefault="007757CD" w:rsidP="007757CD">
      <w:pPr>
        <w:jc w:val="both"/>
        <w:rPr>
          <w:rFonts w:ascii="Comic Sans MS" w:hAnsi="Comic Sans MS"/>
          <w:sz w:val="26"/>
          <w:szCs w:val="26"/>
        </w:rPr>
      </w:pPr>
    </w:p>
    <w:p w:rsidR="007757CD" w:rsidRPr="00364272" w:rsidRDefault="007757CD" w:rsidP="007757CD">
      <w:pPr>
        <w:jc w:val="both"/>
        <w:rPr>
          <w:rFonts w:ascii="Comic Sans MS" w:hAnsi="Comic Sans MS"/>
          <w:b/>
          <w:sz w:val="26"/>
          <w:szCs w:val="26"/>
        </w:rPr>
      </w:pPr>
      <w:r w:rsidRPr="00364272">
        <w:rPr>
          <w:rFonts w:ascii="Comic Sans MS" w:hAnsi="Comic Sans MS"/>
          <w:b/>
          <w:sz w:val="26"/>
          <w:szCs w:val="26"/>
        </w:rPr>
        <w:t>Требования:</w:t>
      </w:r>
    </w:p>
    <w:p w:rsidR="007757CD" w:rsidRPr="00364272" w:rsidRDefault="007757CD" w:rsidP="007757CD">
      <w:pPr>
        <w:jc w:val="both"/>
        <w:rPr>
          <w:rFonts w:ascii="Comic Sans MS" w:hAnsi="Comic Sans MS"/>
          <w:sz w:val="26"/>
          <w:szCs w:val="26"/>
        </w:rPr>
      </w:pPr>
      <w:r w:rsidRPr="00364272">
        <w:rPr>
          <w:rFonts w:ascii="Comic Sans MS" w:hAnsi="Comic Sans MS"/>
          <w:sz w:val="26"/>
          <w:szCs w:val="26"/>
        </w:rPr>
        <w:t xml:space="preserve">– исполнять с сохранением на </w:t>
      </w:r>
      <w:proofErr w:type="spellStart"/>
      <w:r w:rsidRPr="00364272">
        <w:rPr>
          <w:rFonts w:ascii="Comic Sans MS" w:hAnsi="Comic Sans MS"/>
          <w:sz w:val="26"/>
          <w:szCs w:val="26"/>
        </w:rPr>
        <w:t>ГитХабе</w:t>
      </w:r>
      <w:proofErr w:type="spellEnd"/>
      <w:r w:rsidRPr="00364272">
        <w:rPr>
          <w:rFonts w:ascii="Comic Sans MS" w:hAnsi="Comic Sans MS"/>
          <w:sz w:val="26"/>
          <w:szCs w:val="26"/>
        </w:rPr>
        <w:t>;</w:t>
      </w:r>
    </w:p>
    <w:p w:rsidR="007757CD" w:rsidRDefault="007757CD" w:rsidP="007757CD">
      <w:pPr>
        <w:jc w:val="both"/>
        <w:rPr>
          <w:rFonts w:ascii="Comic Sans MS" w:hAnsi="Comic Sans MS"/>
          <w:sz w:val="26"/>
          <w:szCs w:val="26"/>
        </w:rPr>
      </w:pPr>
      <w:r w:rsidRPr="00364272">
        <w:rPr>
          <w:rFonts w:ascii="Comic Sans MS" w:hAnsi="Comic Sans MS"/>
          <w:sz w:val="26"/>
          <w:szCs w:val="26"/>
        </w:rPr>
        <w:t xml:space="preserve">– делать на желательно на </w:t>
      </w:r>
      <w:r w:rsidRPr="00364272">
        <w:rPr>
          <w:rFonts w:ascii="Comic Sans MS" w:hAnsi="Comic Sans MS"/>
          <w:sz w:val="26"/>
          <w:szCs w:val="26"/>
          <w:lang w:val="en-US"/>
        </w:rPr>
        <w:t>Python</w:t>
      </w:r>
      <w:r w:rsidR="00364272">
        <w:rPr>
          <w:rFonts w:ascii="Comic Sans MS" w:hAnsi="Comic Sans MS"/>
          <w:sz w:val="26"/>
          <w:szCs w:val="26"/>
        </w:rPr>
        <w:t xml:space="preserve"> или</w:t>
      </w:r>
      <w:r w:rsidRPr="00364272">
        <w:rPr>
          <w:rFonts w:ascii="Comic Sans MS" w:hAnsi="Comic Sans MS"/>
          <w:sz w:val="26"/>
          <w:szCs w:val="26"/>
        </w:rPr>
        <w:t xml:space="preserve"> </w:t>
      </w:r>
      <w:r w:rsidRPr="00364272">
        <w:rPr>
          <w:rFonts w:ascii="Comic Sans MS" w:hAnsi="Comic Sans MS"/>
          <w:sz w:val="26"/>
          <w:szCs w:val="26"/>
          <w:lang w:val="en-US"/>
        </w:rPr>
        <w:t>C</w:t>
      </w:r>
      <w:r w:rsidRPr="00364272">
        <w:rPr>
          <w:rFonts w:ascii="Comic Sans MS" w:hAnsi="Comic Sans MS"/>
          <w:sz w:val="26"/>
          <w:szCs w:val="26"/>
        </w:rPr>
        <w:t xml:space="preserve"># – чтобы я впоследствии смог передать на доработку другим студентам (вариант на </w:t>
      </w:r>
      <w:r w:rsidRPr="00364272">
        <w:rPr>
          <w:rFonts w:ascii="Comic Sans MS" w:hAnsi="Comic Sans MS"/>
          <w:sz w:val="26"/>
          <w:szCs w:val="26"/>
          <w:lang w:val="en-US"/>
        </w:rPr>
        <w:t>Java</w:t>
      </w:r>
      <w:r w:rsidRPr="00364272">
        <w:rPr>
          <w:rFonts w:ascii="Comic Sans MS" w:hAnsi="Comic Sans MS"/>
          <w:sz w:val="26"/>
          <w:szCs w:val="26"/>
        </w:rPr>
        <w:t xml:space="preserve"> возможен);</w:t>
      </w:r>
    </w:p>
    <w:p w:rsidR="00364272" w:rsidRPr="00364272" w:rsidRDefault="00364272" w:rsidP="007757CD">
      <w:pPr>
        <w:jc w:val="bot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lastRenderedPageBreak/>
        <w:t xml:space="preserve">– можно совместить – часть работ делать в одной технологии, часть в другой (например, на </w:t>
      </w:r>
      <w:r>
        <w:rPr>
          <w:rFonts w:ascii="Comic Sans MS" w:hAnsi="Comic Sans MS"/>
          <w:sz w:val="26"/>
          <w:szCs w:val="26"/>
          <w:lang w:val="en-US"/>
        </w:rPr>
        <w:t>C</w:t>
      </w:r>
      <w:r w:rsidRPr="00364272">
        <w:rPr>
          <w:rFonts w:ascii="Comic Sans MS" w:hAnsi="Comic Sans MS"/>
          <w:sz w:val="26"/>
          <w:szCs w:val="26"/>
        </w:rPr>
        <w:t xml:space="preserve"># </w:t>
      </w:r>
      <w:r>
        <w:rPr>
          <w:rFonts w:ascii="Comic Sans MS" w:hAnsi="Comic Sans MS"/>
          <w:sz w:val="26"/>
          <w:szCs w:val="26"/>
        </w:rPr>
        <w:t>допилить сетевое приложение);</w:t>
      </w:r>
    </w:p>
    <w:p w:rsidR="007757CD" w:rsidRPr="00364272" w:rsidRDefault="007757CD" w:rsidP="007757CD">
      <w:pPr>
        <w:jc w:val="both"/>
        <w:rPr>
          <w:rFonts w:ascii="Comic Sans MS" w:hAnsi="Comic Sans MS"/>
          <w:sz w:val="26"/>
          <w:szCs w:val="26"/>
        </w:rPr>
      </w:pPr>
      <w:r w:rsidRPr="00364272">
        <w:rPr>
          <w:rFonts w:ascii="Comic Sans MS" w:hAnsi="Comic Sans MS"/>
          <w:sz w:val="26"/>
          <w:szCs w:val="26"/>
        </w:rPr>
        <w:t>– </w:t>
      </w:r>
      <w:r w:rsidR="00364272">
        <w:rPr>
          <w:rFonts w:ascii="Comic Sans MS" w:hAnsi="Comic Sans MS"/>
          <w:sz w:val="26"/>
          <w:szCs w:val="26"/>
        </w:rPr>
        <w:t xml:space="preserve">в коде </w:t>
      </w:r>
      <w:r w:rsidRPr="00364272">
        <w:rPr>
          <w:rFonts w:ascii="Comic Sans MS" w:hAnsi="Comic Sans MS"/>
          <w:sz w:val="26"/>
          <w:szCs w:val="26"/>
        </w:rPr>
        <w:t>добавлять комментарии на всё неочевидное;</w:t>
      </w:r>
    </w:p>
    <w:p w:rsidR="00364272" w:rsidRDefault="00364272" w:rsidP="007757CD">
      <w:pPr>
        <w:jc w:val="both"/>
        <w:rPr>
          <w:rFonts w:ascii="Comic Sans MS" w:hAnsi="Comic Sans MS"/>
          <w:sz w:val="26"/>
          <w:szCs w:val="26"/>
        </w:rPr>
      </w:pPr>
      <w:r w:rsidRPr="00364272">
        <w:rPr>
          <w:rFonts w:ascii="Comic Sans MS" w:hAnsi="Comic Sans MS"/>
          <w:sz w:val="26"/>
          <w:szCs w:val="26"/>
        </w:rPr>
        <w:t>– делить код на функции, классы, модули – по необходимости</w:t>
      </w:r>
      <w:r>
        <w:rPr>
          <w:rFonts w:ascii="Comic Sans MS" w:hAnsi="Comic Sans MS"/>
          <w:sz w:val="26"/>
          <w:szCs w:val="26"/>
        </w:rPr>
        <w:t>;</w:t>
      </w:r>
    </w:p>
    <w:p w:rsidR="007757CD" w:rsidRPr="00364272" w:rsidRDefault="007757CD" w:rsidP="007757CD">
      <w:pPr>
        <w:jc w:val="both"/>
        <w:rPr>
          <w:rFonts w:ascii="Comic Sans MS" w:hAnsi="Comic Sans MS"/>
          <w:sz w:val="26"/>
          <w:szCs w:val="26"/>
        </w:rPr>
      </w:pPr>
      <w:r w:rsidRPr="00364272">
        <w:rPr>
          <w:rFonts w:ascii="Comic Sans MS" w:hAnsi="Comic Sans MS"/>
          <w:sz w:val="26"/>
          <w:szCs w:val="26"/>
        </w:rPr>
        <w:t>– никаких длинных функций</w:t>
      </w:r>
      <w:r w:rsidR="00364272">
        <w:rPr>
          <w:rFonts w:ascii="Comic Sans MS" w:hAnsi="Comic Sans MS"/>
          <w:sz w:val="26"/>
          <w:szCs w:val="26"/>
        </w:rPr>
        <w:t xml:space="preserve"> – дробить (адекватно)</w:t>
      </w:r>
      <w:r w:rsidRPr="00364272">
        <w:rPr>
          <w:rFonts w:ascii="Comic Sans MS" w:hAnsi="Comic Sans MS"/>
          <w:sz w:val="26"/>
          <w:szCs w:val="26"/>
        </w:rPr>
        <w:t>;</w:t>
      </w:r>
    </w:p>
    <w:p w:rsidR="007757CD" w:rsidRPr="00364272" w:rsidRDefault="007757CD" w:rsidP="007757CD">
      <w:pPr>
        <w:jc w:val="both"/>
        <w:rPr>
          <w:rFonts w:ascii="Comic Sans MS" w:hAnsi="Comic Sans MS"/>
          <w:sz w:val="26"/>
          <w:szCs w:val="26"/>
        </w:rPr>
      </w:pPr>
      <w:r w:rsidRPr="00364272">
        <w:rPr>
          <w:rFonts w:ascii="Comic Sans MS" w:hAnsi="Comic Sans MS"/>
          <w:sz w:val="26"/>
          <w:szCs w:val="26"/>
        </w:rPr>
        <w:t>– наименование переменных словами-фразами</w:t>
      </w:r>
      <w:r w:rsidR="00364272">
        <w:rPr>
          <w:rFonts w:ascii="Comic Sans MS" w:hAnsi="Comic Sans MS"/>
          <w:sz w:val="26"/>
          <w:szCs w:val="26"/>
        </w:rPr>
        <w:t>.</w:t>
      </w:r>
    </w:p>
    <w:p w:rsidR="00B24FCE" w:rsidRPr="00364272" w:rsidRDefault="00B24FCE" w:rsidP="007757CD">
      <w:pPr>
        <w:jc w:val="both"/>
        <w:rPr>
          <w:rFonts w:ascii="Comic Sans MS" w:hAnsi="Comic Sans MS"/>
          <w:sz w:val="26"/>
          <w:szCs w:val="26"/>
        </w:rPr>
      </w:pPr>
    </w:p>
    <w:p w:rsidR="007757CD" w:rsidRPr="00364272" w:rsidRDefault="00B24FCE" w:rsidP="00B24FCE">
      <w:pPr>
        <w:jc w:val="center"/>
        <w:rPr>
          <w:rFonts w:ascii="Comic Sans MS" w:hAnsi="Comic Sans MS"/>
          <w:b/>
          <w:sz w:val="26"/>
          <w:szCs w:val="26"/>
        </w:rPr>
      </w:pPr>
      <w:r w:rsidRPr="00364272">
        <w:rPr>
          <w:rFonts w:ascii="Comic Sans MS" w:hAnsi="Comic Sans MS"/>
          <w:b/>
          <w:sz w:val="26"/>
          <w:szCs w:val="26"/>
        </w:rPr>
        <w:t>Прототип</w:t>
      </w:r>
    </w:p>
    <w:p w:rsidR="007757CD" w:rsidRPr="00364272" w:rsidRDefault="007757CD" w:rsidP="007757CD">
      <w:pPr>
        <w:jc w:val="both"/>
        <w:rPr>
          <w:rFonts w:ascii="Comic Sans MS" w:hAnsi="Comic Sans MS"/>
          <w:sz w:val="26"/>
          <w:szCs w:val="26"/>
        </w:rPr>
      </w:pPr>
    </w:p>
    <w:p w:rsidR="007757CD" w:rsidRPr="00364272" w:rsidRDefault="00B24FCE" w:rsidP="007757CD">
      <w:pPr>
        <w:jc w:val="both"/>
        <w:rPr>
          <w:rFonts w:ascii="Comic Sans MS" w:hAnsi="Comic Sans MS"/>
          <w:sz w:val="26"/>
          <w:szCs w:val="26"/>
        </w:rPr>
      </w:pPr>
      <w:r w:rsidRPr="00364272">
        <w:rPr>
          <w:rFonts w:ascii="Comic Sans MS" w:hAnsi="Comic Sans MS"/>
          <w:sz w:val="26"/>
          <w:szCs w:val="26"/>
        </w:rPr>
        <w:t xml:space="preserve">Так выглядит исходная страница в </w:t>
      </w:r>
      <w:r w:rsidRPr="00364272">
        <w:rPr>
          <w:rFonts w:ascii="Comic Sans MS" w:hAnsi="Comic Sans MS"/>
          <w:sz w:val="26"/>
          <w:szCs w:val="26"/>
          <w:lang w:val="en-US"/>
        </w:rPr>
        <w:t>Excel</w:t>
      </w:r>
      <w:r w:rsidRPr="00364272">
        <w:rPr>
          <w:rFonts w:ascii="Comic Sans MS" w:hAnsi="Comic Sans MS"/>
          <w:sz w:val="26"/>
          <w:szCs w:val="26"/>
        </w:rPr>
        <w:t>:</w:t>
      </w:r>
    </w:p>
    <w:p w:rsidR="007757CD" w:rsidRPr="00364272" w:rsidRDefault="00B24FCE" w:rsidP="007757CD">
      <w:pPr>
        <w:jc w:val="both"/>
        <w:rPr>
          <w:rFonts w:ascii="Comic Sans MS" w:hAnsi="Comic Sans MS"/>
          <w:sz w:val="26"/>
          <w:szCs w:val="26"/>
        </w:rPr>
      </w:pPr>
      <w:r w:rsidRPr="00364272">
        <w:rPr>
          <w:rFonts w:ascii="Comic Sans MS" w:hAnsi="Comic Sans MS"/>
          <w:noProof/>
          <w:sz w:val="26"/>
          <w:szCs w:val="26"/>
          <w:lang w:eastAsia="ru-RU"/>
        </w:rPr>
        <w:drawing>
          <wp:inline distT="0" distB="0" distL="0" distR="0" wp14:anchorId="5FC1308E" wp14:editId="1FAD4AF4">
            <wp:extent cx="5940425" cy="2533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FCE" w:rsidRPr="00364272" w:rsidRDefault="00B24FCE" w:rsidP="007757CD">
      <w:pPr>
        <w:jc w:val="both"/>
        <w:rPr>
          <w:rFonts w:ascii="Comic Sans MS" w:hAnsi="Comic Sans MS"/>
          <w:sz w:val="26"/>
          <w:szCs w:val="26"/>
        </w:rPr>
      </w:pPr>
    </w:p>
    <w:p w:rsidR="00205268" w:rsidRPr="00364272" w:rsidRDefault="00205268" w:rsidP="007757CD">
      <w:pPr>
        <w:jc w:val="both"/>
        <w:rPr>
          <w:rFonts w:ascii="Comic Sans MS" w:hAnsi="Comic Sans MS"/>
          <w:sz w:val="26"/>
          <w:szCs w:val="26"/>
        </w:rPr>
      </w:pPr>
      <w:r w:rsidRPr="00364272">
        <w:rPr>
          <w:rFonts w:ascii="Comic Sans MS" w:hAnsi="Comic Sans MS"/>
          <w:sz w:val="26"/>
          <w:szCs w:val="26"/>
        </w:rPr>
        <w:t xml:space="preserve">Пока без подробностей и деталей: мы строим диаграмму </w:t>
      </w:r>
      <w:proofErr w:type="spellStart"/>
      <w:r w:rsidRPr="00364272">
        <w:rPr>
          <w:rFonts w:ascii="Comic Sans MS" w:hAnsi="Comic Sans MS"/>
          <w:sz w:val="26"/>
          <w:szCs w:val="26"/>
        </w:rPr>
        <w:t>Ганта</w:t>
      </w:r>
      <w:proofErr w:type="spellEnd"/>
      <w:r w:rsidRPr="00364272">
        <w:rPr>
          <w:rFonts w:ascii="Comic Sans MS" w:hAnsi="Comic Sans MS"/>
          <w:sz w:val="26"/>
          <w:szCs w:val="26"/>
        </w:rPr>
        <w:t xml:space="preserve"> либо для Объектов техники, либо для Технологических операций (которые могут включать несколько Объектов техники). Далее пример работы для Объектов (это проще):</w:t>
      </w:r>
    </w:p>
    <w:p w:rsidR="00B24FCE" w:rsidRDefault="001C4ECD" w:rsidP="00205268">
      <w:pPr>
        <w:jc w:val="right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.45pt;margin-top:9.2pt;width:222pt;height:225pt;z-index:251658240">
            <v:textbox>
              <w:txbxContent>
                <w:p w:rsidR="00205268" w:rsidRPr="00205268" w:rsidRDefault="00205268" w:rsidP="00205268">
                  <w:pPr>
                    <w:rPr>
                      <w:rFonts w:ascii="Consolas" w:hAnsi="Consolas"/>
                      <w:sz w:val="24"/>
                      <w:szCs w:val="24"/>
                    </w:rPr>
                  </w:pPr>
                  <w:r w:rsidRPr="00205268">
                    <w:rPr>
                      <w:rFonts w:ascii="Consolas" w:hAnsi="Consolas"/>
                      <w:sz w:val="24"/>
                      <w:szCs w:val="24"/>
                    </w:rPr>
                    <w:t>Это входные данные</w:t>
                  </w:r>
                  <w:r>
                    <w:rPr>
                      <w:rFonts w:ascii="Consolas" w:hAnsi="Consolas"/>
                      <w:sz w:val="24"/>
                      <w:szCs w:val="24"/>
                    </w:rPr>
                    <w:t>:</w:t>
                  </w:r>
                </w:p>
                <w:p w:rsidR="00205268" w:rsidRPr="00205268" w:rsidRDefault="00205268" w:rsidP="00205268">
                  <w:pPr>
                    <w:rPr>
                      <w:rFonts w:ascii="Consolas" w:hAnsi="Consolas"/>
                      <w:sz w:val="24"/>
                      <w:szCs w:val="24"/>
                    </w:rPr>
                  </w:pPr>
                  <w:r w:rsidRPr="00205268">
                    <w:rPr>
                      <w:rFonts w:ascii="Consolas" w:hAnsi="Consolas"/>
                      <w:sz w:val="24"/>
                      <w:szCs w:val="24"/>
                    </w:rPr>
                    <w:t>1 1 12</w:t>
                  </w:r>
                </w:p>
                <w:p w:rsidR="00205268" w:rsidRPr="00205268" w:rsidRDefault="00205268" w:rsidP="00205268">
                  <w:pPr>
                    <w:rPr>
                      <w:rFonts w:ascii="Consolas" w:hAnsi="Consolas"/>
                      <w:sz w:val="24"/>
                      <w:szCs w:val="24"/>
                    </w:rPr>
                  </w:pPr>
                  <w:r w:rsidRPr="00205268">
                    <w:rPr>
                      <w:rFonts w:ascii="Consolas" w:hAnsi="Consolas"/>
                      <w:sz w:val="24"/>
                      <w:szCs w:val="24"/>
                    </w:rPr>
                    <w:t>2 5 7</w:t>
                  </w:r>
                </w:p>
                <w:p w:rsidR="00205268" w:rsidRPr="00205268" w:rsidRDefault="00205268" w:rsidP="00205268">
                  <w:pPr>
                    <w:rPr>
                      <w:rFonts w:ascii="Consolas" w:hAnsi="Consolas"/>
                      <w:sz w:val="24"/>
                      <w:szCs w:val="24"/>
                    </w:rPr>
                  </w:pPr>
                  <w:r w:rsidRPr="00205268">
                    <w:rPr>
                      <w:rFonts w:ascii="Consolas" w:hAnsi="Consolas"/>
                      <w:sz w:val="24"/>
                      <w:szCs w:val="24"/>
                    </w:rPr>
                    <w:t>3 4 8</w:t>
                  </w:r>
                </w:p>
                <w:p w:rsidR="00205268" w:rsidRPr="00205268" w:rsidRDefault="00205268" w:rsidP="00205268">
                  <w:pPr>
                    <w:rPr>
                      <w:rFonts w:ascii="Consolas" w:hAnsi="Consolas"/>
                      <w:sz w:val="24"/>
                      <w:szCs w:val="24"/>
                    </w:rPr>
                  </w:pPr>
                  <w:r w:rsidRPr="00205268">
                    <w:rPr>
                      <w:rFonts w:ascii="Consolas" w:hAnsi="Consolas"/>
                      <w:sz w:val="24"/>
                      <w:szCs w:val="24"/>
                    </w:rPr>
                    <w:t>4 7 15</w:t>
                  </w:r>
                </w:p>
                <w:p w:rsidR="00205268" w:rsidRPr="00205268" w:rsidRDefault="00205268" w:rsidP="00205268">
                  <w:pPr>
                    <w:rPr>
                      <w:rFonts w:ascii="Consolas" w:hAnsi="Consolas"/>
                      <w:sz w:val="24"/>
                      <w:szCs w:val="24"/>
                    </w:rPr>
                  </w:pPr>
                  <w:r w:rsidRPr="00205268">
                    <w:rPr>
                      <w:rFonts w:ascii="Consolas" w:hAnsi="Consolas"/>
                      <w:sz w:val="24"/>
                      <w:szCs w:val="24"/>
                    </w:rPr>
                    <w:t>5 14 16</w:t>
                  </w:r>
                </w:p>
                <w:p w:rsidR="00205268" w:rsidRPr="00205268" w:rsidRDefault="00205268" w:rsidP="00205268">
                  <w:pPr>
                    <w:rPr>
                      <w:rFonts w:ascii="Consolas" w:hAnsi="Consolas"/>
                      <w:sz w:val="24"/>
                      <w:szCs w:val="24"/>
                    </w:rPr>
                  </w:pPr>
                  <w:r w:rsidRPr="00205268">
                    <w:rPr>
                      <w:rFonts w:ascii="Consolas" w:hAnsi="Consolas"/>
                      <w:sz w:val="24"/>
                      <w:szCs w:val="24"/>
                    </w:rPr>
                    <w:t>6 1 3</w:t>
                  </w:r>
                </w:p>
                <w:p w:rsidR="00205268" w:rsidRPr="00205268" w:rsidRDefault="00205268" w:rsidP="00205268">
                  <w:pPr>
                    <w:rPr>
                      <w:rFonts w:ascii="Consolas" w:hAnsi="Consolas"/>
                      <w:sz w:val="24"/>
                      <w:szCs w:val="24"/>
                    </w:rPr>
                  </w:pPr>
                  <w:r w:rsidRPr="00205268">
                    <w:rPr>
                      <w:rFonts w:ascii="Consolas" w:hAnsi="Consolas"/>
                      <w:sz w:val="24"/>
                      <w:szCs w:val="24"/>
                    </w:rPr>
                    <w:t>7 9 22</w:t>
                  </w:r>
                </w:p>
                <w:p w:rsidR="00205268" w:rsidRDefault="00205268" w:rsidP="00205268">
                  <w:pPr>
                    <w:rPr>
                      <w:rFonts w:ascii="Consolas" w:hAnsi="Consolas"/>
                      <w:sz w:val="24"/>
                      <w:szCs w:val="24"/>
                    </w:rPr>
                  </w:pPr>
                  <w:r w:rsidRPr="00205268">
                    <w:rPr>
                      <w:rFonts w:ascii="Consolas" w:hAnsi="Consolas"/>
                      <w:sz w:val="24"/>
                      <w:szCs w:val="24"/>
                    </w:rPr>
                    <w:t>8 1 4</w:t>
                  </w:r>
                </w:p>
                <w:p w:rsidR="00205268" w:rsidRDefault="00205268" w:rsidP="00205268">
                  <w:pPr>
                    <w:rPr>
                      <w:rFonts w:ascii="Consolas" w:hAnsi="Consolas"/>
                      <w:sz w:val="24"/>
                      <w:szCs w:val="24"/>
                    </w:rPr>
                  </w:pPr>
                </w:p>
                <w:p w:rsidR="00205268" w:rsidRPr="00205268" w:rsidRDefault="00205268" w:rsidP="00205268">
                  <w:pPr>
                    <w:rPr>
                      <w:rFonts w:ascii="Consolas" w:hAnsi="Consolas"/>
                      <w:sz w:val="24"/>
                      <w:szCs w:val="24"/>
                    </w:rPr>
                  </w:pPr>
                  <w:r w:rsidRPr="00205268">
                    <w:rPr>
                      <w:rFonts w:ascii="Consolas" w:hAnsi="Consolas"/>
                      <w:sz w:val="24"/>
                      <w:szCs w:val="24"/>
                    </w:rPr>
                    <w:t>– по столбцам:</w:t>
                  </w:r>
                </w:p>
                <w:p w:rsidR="00205268" w:rsidRPr="00205268" w:rsidRDefault="00205268" w:rsidP="00205268">
                  <w:pPr>
                    <w:rPr>
                      <w:rFonts w:ascii="Consolas" w:hAnsi="Consolas"/>
                      <w:sz w:val="24"/>
                      <w:szCs w:val="24"/>
                    </w:rPr>
                  </w:pPr>
                  <w:r w:rsidRPr="00205268">
                    <w:rPr>
                      <w:rFonts w:ascii="Consolas" w:hAnsi="Consolas"/>
                      <w:sz w:val="24"/>
                      <w:szCs w:val="24"/>
                    </w:rPr>
                    <w:t>1) номер объекта</w:t>
                  </w:r>
                </w:p>
                <w:p w:rsidR="00205268" w:rsidRPr="00205268" w:rsidRDefault="00205268" w:rsidP="00205268">
                  <w:pPr>
                    <w:rPr>
                      <w:rFonts w:ascii="Consolas" w:hAnsi="Consolas"/>
                      <w:sz w:val="24"/>
                      <w:szCs w:val="24"/>
                    </w:rPr>
                  </w:pPr>
                  <w:r w:rsidRPr="00205268">
                    <w:rPr>
                      <w:rFonts w:ascii="Consolas" w:hAnsi="Consolas"/>
                      <w:sz w:val="24"/>
                      <w:szCs w:val="24"/>
                    </w:rPr>
                    <w:t>2) начало работ этого объекта</w:t>
                  </w:r>
                </w:p>
                <w:p w:rsidR="00205268" w:rsidRPr="00205268" w:rsidRDefault="00205268" w:rsidP="00205268">
                  <w:pPr>
                    <w:rPr>
                      <w:rFonts w:ascii="Consolas" w:hAnsi="Consolas"/>
                      <w:sz w:val="24"/>
                      <w:szCs w:val="24"/>
                    </w:rPr>
                  </w:pPr>
                  <w:r w:rsidRPr="00205268">
                    <w:rPr>
                      <w:rFonts w:ascii="Consolas" w:hAnsi="Consolas"/>
                      <w:sz w:val="24"/>
                      <w:szCs w:val="24"/>
                    </w:rPr>
                    <w:t>3) конец его работ</w:t>
                  </w:r>
                </w:p>
              </w:txbxContent>
            </v:textbox>
          </v:shape>
        </w:pict>
      </w:r>
      <w:r w:rsidR="00205268" w:rsidRPr="00205268">
        <w:rPr>
          <w:rFonts w:ascii="Comic Sans MS" w:hAnsi="Comic Sans MS"/>
          <w:noProof/>
          <w:sz w:val="28"/>
          <w:szCs w:val="28"/>
          <w:lang w:eastAsia="ru-RU"/>
        </w:rPr>
        <w:drawing>
          <wp:inline distT="0" distB="0" distL="0" distR="0" wp14:anchorId="538CF4EE" wp14:editId="092FE760">
            <wp:extent cx="2844165" cy="29433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2078" cy="295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272" w:rsidRPr="00364272" w:rsidRDefault="00364272" w:rsidP="007757CD">
      <w:pPr>
        <w:jc w:val="both"/>
        <w:rPr>
          <w:rFonts w:ascii="Comic Sans MS" w:hAnsi="Comic Sans MS"/>
          <w:sz w:val="26"/>
          <w:szCs w:val="26"/>
        </w:rPr>
      </w:pPr>
    </w:p>
    <w:p w:rsidR="00205268" w:rsidRPr="00364272" w:rsidRDefault="00205268" w:rsidP="007757CD">
      <w:pPr>
        <w:jc w:val="both"/>
        <w:rPr>
          <w:rFonts w:ascii="Comic Sans MS" w:hAnsi="Comic Sans MS"/>
          <w:sz w:val="26"/>
          <w:szCs w:val="26"/>
        </w:rPr>
      </w:pPr>
      <w:r w:rsidRPr="00364272">
        <w:rPr>
          <w:rFonts w:ascii="Comic Sans MS" w:hAnsi="Comic Sans MS"/>
          <w:sz w:val="26"/>
          <w:szCs w:val="26"/>
        </w:rPr>
        <w:lastRenderedPageBreak/>
        <w:t xml:space="preserve">На верхнем рисунке Объекты – это просто демонстрация какой объект, когда работает. На нижнем – играем в </w:t>
      </w:r>
      <w:r w:rsidR="00364272" w:rsidRPr="00364272">
        <w:rPr>
          <w:rFonts w:ascii="Comic Sans MS" w:hAnsi="Comic Sans MS"/>
          <w:sz w:val="26"/>
          <w:szCs w:val="26"/>
        </w:rPr>
        <w:t>«</w:t>
      </w:r>
      <w:r w:rsidRPr="00364272">
        <w:rPr>
          <w:rFonts w:ascii="Comic Sans MS" w:hAnsi="Comic Sans MS"/>
          <w:sz w:val="26"/>
          <w:szCs w:val="26"/>
        </w:rPr>
        <w:t>тетрис</w:t>
      </w:r>
      <w:r w:rsidR="00364272" w:rsidRPr="00364272">
        <w:rPr>
          <w:rFonts w:ascii="Comic Sans MS" w:hAnsi="Comic Sans MS"/>
          <w:sz w:val="26"/>
          <w:szCs w:val="26"/>
        </w:rPr>
        <w:t>»</w:t>
      </w:r>
      <w:r w:rsidRPr="00364272">
        <w:rPr>
          <w:rFonts w:ascii="Comic Sans MS" w:hAnsi="Comic Sans MS"/>
          <w:sz w:val="26"/>
          <w:szCs w:val="26"/>
        </w:rPr>
        <w:t>: все полоски падают вниз и остаются пики загруженности – можно видеть наглядно, что при некотором смещении работ мы можем оптимизировать количество используемых единиц техники.</w:t>
      </w:r>
    </w:p>
    <w:p w:rsidR="00364272" w:rsidRDefault="00364272" w:rsidP="007757CD">
      <w:pPr>
        <w:jc w:val="both"/>
        <w:rPr>
          <w:rFonts w:ascii="Comic Sans MS" w:hAnsi="Comic Sans MS"/>
          <w:sz w:val="26"/>
          <w:szCs w:val="26"/>
        </w:rPr>
      </w:pPr>
    </w:p>
    <w:p w:rsidR="00364272" w:rsidRDefault="00364272" w:rsidP="007757CD">
      <w:pPr>
        <w:jc w:val="both"/>
        <w:rPr>
          <w:rFonts w:ascii="Comic Sans MS" w:hAnsi="Comic Sans MS"/>
          <w:sz w:val="26"/>
          <w:szCs w:val="26"/>
        </w:rPr>
      </w:pPr>
      <w:r w:rsidRPr="00364272">
        <w:rPr>
          <w:rFonts w:ascii="Comic Sans MS" w:hAnsi="Comic Sans MS"/>
          <w:sz w:val="26"/>
          <w:szCs w:val="26"/>
        </w:rPr>
        <w:t xml:space="preserve">Следующее усложнение – переход к работам, в которых требуется несколько единиц техники – смотри таблицу из </w:t>
      </w:r>
      <w:proofErr w:type="spellStart"/>
      <w:r w:rsidRPr="00364272">
        <w:rPr>
          <w:rFonts w:ascii="Comic Sans MS" w:hAnsi="Comic Sans MS"/>
          <w:sz w:val="26"/>
          <w:szCs w:val="26"/>
        </w:rPr>
        <w:t>Экселя</w:t>
      </w:r>
      <w:proofErr w:type="spellEnd"/>
      <w:r w:rsidRPr="00364272">
        <w:rPr>
          <w:rFonts w:ascii="Comic Sans MS" w:hAnsi="Comic Sans MS"/>
          <w:sz w:val="26"/>
          <w:szCs w:val="26"/>
        </w:rPr>
        <w:t>…</w:t>
      </w:r>
    </w:p>
    <w:p w:rsidR="00F12CD2" w:rsidRDefault="00F12CD2" w:rsidP="007757CD">
      <w:pPr>
        <w:jc w:val="bot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Это так, потому что загруженность Одной Технологической операции в единицах техники определяется как:</w:t>
      </w:r>
    </w:p>
    <w:p w:rsidR="00F12CD2" w:rsidRPr="00F12CD2" w:rsidRDefault="00F12CD2" w:rsidP="007757CD">
      <w:pPr>
        <w:jc w:val="both"/>
        <w:rPr>
          <w:rFonts w:ascii="Comic Sans MS" w:hAnsi="Comic Sans MS"/>
          <w:sz w:val="26"/>
          <w:szCs w:val="26"/>
        </w:rPr>
      </w:pPr>
    </w:p>
    <w:p w:rsidR="00F12CD2" w:rsidRPr="00F12CD2" w:rsidRDefault="00F12CD2" w:rsidP="00F12CD2">
      <w:pPr>
        <w:jc w:val="center"/>
        <w:rPr>
          <w:rFonts w:ascii="Comic Sans MS" w:hAnsi="Comic Sans MS"/>
          <w:sz w:val="26"/>
          <w:szCs w:val="26"/>
          <w:lang w:val="en-US"/>
        </w:rPr>
      </w:pPr>
      <m:oMathPara>
        <m:oMath>
          <m:r>
            <w:rPr>
              <w:rFonts w:ascii="Cambria Math" w:hAnsi="Cambria Math"/>
              <w:sz w:val="26"/>
              <w:szCs w:val="26"/>
              <w:lang w:val="en-US"/>
            </w:rPr>
            <m:t xml:space="preserve">Загруженность= 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Объём работы в условных единицах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Норма выработки за день*Количество дней</m:t>
              </m:r>
            </m:den>
          </m:f>
        </m:oMath>
      </m:oMathPara>
    </w:p>
    <w:p w:rsidR="00F12CD2" w:rsidRDefault="00F12CD2" w:rsidP="007757CD">
      <w:pPr>
        <w:jc w:val="both"/>
        <w:rPr>
          <w:rFonts w:ascii="Comic Sans MS" w:hAnsi="Comic Sans MS"/>
          <w:sz w:val="26"/>
          <w:szCs w:val="26"/>
          <w:lang w:val="en-US"/>
        </w:rPr>
      </w:pPr>
    </w:p>
    <w:p w:rsidR="00F12CD2" w:rsidRDefault="00F12CD2" w:rsidP="007757CD">
      <w:pPr>
        <w:jc w:val="bot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Загруженность – это сколько единиц техники одновременно работают.</w:t>
      </w:r>
    </w:p>
    <w:p w:rsidR="00F12CD2" w:rsidRDefault="00F12CD2" w:rsidP="007757CD">
      <w:pPr>
        <w:jc w:val="bot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Объём работы – это сколько полей обработать, сколько площади снега убрать и т.п.</w:t>
      </w:r>
    </w:p>
    <w:p w:rsidR="00F12CD2" w:rsidRDefault="00F12CD2" w:rsidP="007757CD">
      <w:pPr>
        <w:jc w:val="bot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Количество дней – это сколько дней отводится на исполнение Технологической операции.</w:t>
      </w:r>
    </w:p>
    <w:p w:rsidR="00F12CD2" w:rsidRDefault="00F12CD2" w:rsidP="007757CD">
      <w:pPr>
        <w:jc w:val="bot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Норма выработки за день (за смену) – это сколько по плану определённая единица техники может выполнить работы (в условных единицах).</w:t>
      </w:r>
    </w:p>
    <w:p w:rsidR="00366281" w:rsidRDefault="00366281" w:rsidP="007757CD">
      <w:pPr>
        <w:jc w:val="both"/>
        <w:rPr>
          <w:rFonts w:ascii="Comic Sans MS" w:hAnsi="Comic Sans MS"/>
          <w:sz w:val="26"/>
          <w:szCs w:val="26"/>
        </w:rPr>
      </w:pPr>
    </w:p>
    <w:p w:rsidR="00366281" w:rsidRDefault="00366281" w:rsidP="007757CD">
      <w:pPr>
        <w:jc w:val="bot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Понятно, что чем меньше дано дней и чем меньше норма выработки единицы техники, тем больше загруженность получится, то есть на Технологическую операцию потребуется больше техники. Из-за дроби может получиться нецелый результат.</w:t>
      </w:r>
    </w:p>
    <w:p w:rsidR="00F12CD2" w:rsidRPr="00364272" w:rsidRDefault="00F12CD2" w:rsidP="007757CD">
      <w:pPr>
        <w:jc w:val="both"/>
        <w:rPr>
          <w:rFonts w:ascii="Comic Sans MS" w:hAnsi="Comic Sans MS"/>
          <w:sz w:val="26"/>
          <w:szCs w:val="26"/>
        </w:rPr>
      </w:pPr>
    </w:p>
    <w:p w:rsidR="00364272" w:rsidRDefault="00364272" w:rsidP="007757CD">
      <w:pPr>
        <w:jc w:val="both"/>
        <w:rPr>
          <w:rFonts w:ascii="Comic Sans MS" w:hAnsi="Comic Sans MS"/>
          <w:sz w:val="26"/>
          <w:szCs w:val="26"/>
        </w:rPr>
      </w:pPr>
      <w:r w:rsidRPr="00364272">
        <w:rPr>
          <w:rFonts w:ascii="Comic Sans MS" w:hAnsi="Comic Sans MS"/>
          <w:sz w:val="26"/>
          <w:szCs w:val="26"/>
        </w:rPr>
        <w:t>Отдельного обсуждения требует понимание как поступать с нецелыми единицами техники</w:t>
      </w:r>
      <w:r w:rsidR="00366281">
        <w:rPr>
          <w:rFonts w:ascii="Comic Sans MS" w:hAnsi="Comic Sans MS"/>
          <w:sz w:val="26"/>
          <w:szCs w:val="26"/>
        </w:rPr>
        <w:t>, возможно,</w:t>
      </w:r>
      <w:r w:rsidR="00F12CD2">
        <w:rPr>
          <w:rFonts w:ascii="Comic Sans MS" w:hAnsi="Comic Sans MS"/>
          <w:sz w:val="26"/>
          <w:szCs w:val="26"/>
        </w:rPr>
        <w:t xml:space="preserve"> округлять вверх до целого кол-ва единиц техники.</w:t>
      </w:r>
    </w:p>
    <w:p w:rsidR="00366281" w:rsidRDefault="00366281" w:rsidP="007757CD">
      <w:pPr>
        <w:jc w:val="both"/>
        <w:rPr>
          <w:rFonts w:ascii="Comic Sans MS" w:hAnsi="Comic Sans MS"/>
          <w:sz w:val="26"/>
          <w:szCs w:val="26"/>
        </w:rPr>
      </w:pPr>
    </w:p>
    <w:p w:rsidR="00366281" w:rsidRPr="00364272" w:rsidRDefault="00366281" w:rsidP="007757CD">
      <w:pPr>
        <w:jc w:val="bot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Для Технологических операций тоже нужно строить диаграмму </w:t>
      </w:r>
      <w:proofErr w:type="spellStart"/>
      <w:r>
        <w:rPr>
          <w:rFonts w:ascii="Comic Sans MS" w:hAnsi="Comic Sans MS"/>
          <w:sz w:val="26"/>
          <w:szCs w:val="26"/>
        </w:rPr>
        <w:t>Ганта</w:t>
      </w:r>
      <w:proofErr w:type="spellEnd"/>
      <w:r>
        <w:rPr>
          <w:rFonts w:ascii="Comic Sans MS" w:hAnsi="Comic Sans MS"/>
          <w:sz w:val="26"/>
          <w:szCs w:val="26"/>
        </w:rPr>
        <w:t xml:space="preserve"> и потом играть в тетрис и смотреть пики загруженности. В программе должны быть предусмотрены возможности передвижения Технологических операций влево-вправо в разумных пределах.</w:t>
      </w:r>
    </w:p>
    <w:p w:rsidR="001C4ECD" w:rsidRPr="00364272" w:rsidRDefault="001C4ECD" w:rsidP="007757CD">
      <w:pPr>
        <w:jc w:val="both"/>
        <w:rPr>
          <w:rFonts w:ascii="Comic Sans MS" w:hAnsi="Comic Sans MS"/>
          <w:sz w:val="26"/>
          <w:szCs w:val="26"/>
        </w:rPr>
      </w:pPr>
      <w:bookmarkStart w:id="0" w:name="_GoBack"/>
      <w:bookmarkEnd w:id="0"/>
    </w:p>
    <w:sectPr w:rsidR="001C4ECD" w:rsidRPr="00364272" w:rsidSect="00D05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12ECE"/>
    <w:multiLevelType w:val="hybridMultilevel"/>
    <w:tmpl w:val="0BD65D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B5068"/>
    <w:multiLevelType w:val="hybridMultilevel"/>
    <w:tmpl w:val="CBB443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1672B9"/>
    <w:rsid w:val="000C49A4"/>
    <w:rsid w:val="001672B9"/>
    <w:rsid w:val="001C4ECD"/>
    <w:rsid w:val="00205268"/>
    <w:rsid w:val="00364272"/>
    <w:rsid w:val="00366281"/>
    <w:rsid w:val="004439C7"/>
    <w:rsid w:val="007757CD"/>
    <w:rsid w:val="007A07DB"/>
    <w:rsid w:val="0089512E"/>
    <w:rsid w:val="008D1CB0"/>
    <w:rsid w:val="008E50B6"/>
    <w:rsid w:val="00AC2347"/>
    <w:rsid w:val="00B17E82"/>
    <w:rsid w:val="00B24FCE"/>
    <w:rsid w:val="00B76FB8"/>
    <w:rsid w:val="00D057E0"/>
    <w:rsid w:val="00DC6212"/>
    <w:rsid w:val="00F1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18A103D"/>
  <w15:chartTrackingRefBased/>
  <w15:docId w15:val="{737CE8C6-7418-47DC-B6E9-274A5957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57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7C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12C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8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</Company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4</cp:revision>
  <dcterms:created xsi:type="dcterms:W3CDTF">2020-02-05T07:37:00Z</dcterms:created>
  <dcterms:modified xsi:type="dcterms:W3CDTF">2020-02-05T08:43:00Z</dcterms:modified>
</cp:coreProperties>
</file>