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111F0" w14:textId="77777777" w:rsidR="008C3AE8" w:rsidRDefault="00000000">
      <w:pPr>
        <w:jc w:val="center"/>
        <w:rPr>
          <w:b/>
          <w:bCs/>
          <w:sz w:val="34"/>
          <w:szCs w:val="34"/>
        </w:rPr>
      </w:pPr>
      <w:r>
        <w:rPr>
          <w:b/>
          <w:bCs/>
          <w:sz w:val="34"/>
          <w:szCs w:val="34"/>
        </w:rPr>
        <w:t xml:space="preserve">  SIMATS ENGINEERING</w:t>
      </w:r>
    </w:p>
    <w:p w14:paraId="1029F14B" w14:textId="26053378" w:rsidR="008C3AE8" w:rsidRDefault="00000000">
      <w:pPr>
        <w:jc w:val="center"/>
        <w:rPr>
          <w:b/>
          <w:bCs/>
          <w:sz w:val="28"/>
          <w:szCs w:val="28"/>
        </w:rPr>
      </w:pPr>
      <w:r>
        <w:rPr>
          <w:b/>
          <w:bCs/>
          <w:sz w:val="28"/>
          <w:szCs w:val="28"/>
        </w:rPr>
        <w:t xml:space="preserve">ASSESSMENT TOOL </w:t>
      </w:r>
      <w:r w:rsidR="00F16E03">
        <w:rPr>
          <w:b/>
          <w:bCs/>
          <w:sz w:val="28"/>
          <w:szCs w:val="28"/>
        </w:rPr>
        <w:t>3</w:t>
      </w:r>
    </w:p>
    <w:p w14:paraId="341A7A34" w14:textId="77777777" w:rsidR="008C3AE8" w:rsidRDefault="008C3AE8">
      <w:pPr>
        <w:jc w:val="center"/>
        <w:rPr>
          <w:b/>
          <w:bCs/>
          <w:sz w:val="34"/>
          <w:szCs w:val="34"/>
        </w:rPr>
      </w:pPr>
    </w:p>
    <w:p w14:paraId="76CED9F4" w14:textId="77777777" w:rsidR="008C3AE8" w:rsidRDefault="008C3AE8">
      <w:pPr>
        <w:jc w:val="center"/>
        <w:rPr>
          <w:b/>
          <w:bCs/>
          <w:sz w:val="34"/>
          <w:szCs w:val="34"/>
        </w:rPr>
      </w:pPr>
    </w:p>
    <w:p w14:paraId="788C6743" w14:textId="7B9F7C8C" w:rsidR="008C3AE8" w:rsidRDefault="00000000">
      <w:pPr>
        <w:rPr>
          <w:b/>
          <w:bCs/>
        </w:rPr>
      </w:pPr>
      <w:r>
        <w:rPr>
          <w:rFonts w:ascii="Arial" w:eastAsia="Arial" w:hAnsi="Arial" w:cs="Arial"/>
          <w:b/>
          <w:bCs/>
        </w:rPr>
        <w:t xml:space="preserve">COURSE </w:t>
      </w:r>
      <w:r w:rsidR="00046BBF">
        <w:rPr>
          <w:rFonts w:ascii="Arial" w:eastAsia="Arial" w:hAnsi="Arial" w:cs="Arial"/>
          <w:b/>
          <w:bCs/>
        </w:rPr>
        <w:t>CODE</w:t>
      </w:r>
      <w:r>
        <w:rPr>
          <w:rFonts w:ascii="Arial" w:eastAsia="Arial" w:hAnsi="Arial" w:cs="Arial"/>
          <w:b/>
          <w:bCs/>
        </w:rPr>
        <w:t>:</w:t>
      </w:r>
      <w:r>
        <w:rPr>
          <w:rFonts w:ascii="Arial" w:eastAsia="Arial" w:hAnsi="Arial" w:cs="Arial"/>
          <w:b/>
          <w:bCs/>
        </w:rPr>
        <w:tab/>
      </w:r>
      <w:r>
        <w:rPr>
          <w:b/>
          <w:bCs/>
        </w:rPr>
        <w:t>MLA03</w:t>
      </w:r>
    </w:p>
    <w:p w14:paraId="3D627ED5" w14:textId="45681672" w:rsidR="008C3AE8" w:rsidRDefault="00000000">
      <w:pPr>
        <w:rPr>
          <w:rFonts w:ascii="Arial" w:eastAsia="Arial" w:hAnsi="Arial" w:cs="Arial"/>
          <w:b/>
          <w:bCs/>
        </w:rPr>
      </w:pPr>
      <w:r>
        <w:rPr>
          <w:rFonts w:ascii="Arial" w:eastAsia="Arial" w:hAnsi="Arial" w:cs="Arial"/>
          <w:b/>
          <w:bCs/>
        </w:rPr>
        <w:t xml:space="preserve">COURSE </w:t>
      </w:r>
      <w:r w:rsidR="00BA0309">
        <w:rPr>
          <w:rFonts w:ascii="Arial" w:eastAsia="Arial" w:hAnsi="Arial" w:cs="Arial"/>
          <w:b/>
          <w:bCs/>
        </w:rPr>
        <w:t>NAME</w:t>
      </w:r>
      <w:r>
        <w:rPr>
          <w:rFonts w:ascii="Arial" w:eastAsia="Arial" w:hAnsi="Arial" w:cs="Arial"/>
          <w:b/>
          <w:bCs/>
        </w:rPr>
        <w:t>:</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6A89736" w14:textId="77777777" w:rsidR="008C3AE8" w:rsidRDefault="008C3AE8">
      <w:pPr>
        <w:rPr>
          <w:rFonts w:ascii="Arial" w:eastAsia="Arial" w:hAnsi="Arial" w:cs="Arial"/>
          <w:b/>
          <w:bCs/>
        </w:rPr>
      </w:pPr>
    </w:p>
    <w:p w14:paraId="0CBDA054" w14:textId="77777777" w:rsidR="008C3AE8" w:rsidRDefault="008C3AE8">
      <w:pPr>
        <w:rPr>
          <w:rFonts w:ascii="Arial" w:eastAsia="Arial" w:hAnsi="Arial" w:cs="Arial"/>
          <w:b/>
          <w:bCs/>
        </w:rPr>
      </w:pPr>
    </w:p>
    <w:p w14:paraId="61BC6259" w14:textId="77777777" w:rsidR="008C3AE8"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BE201BC" wp14:editId="78693161">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371F484" w14:textId="77777777" w:rsidR="008C3AE8" w:rsidRDefault="008C3AE8">
                            <w:pPr>
                              <w:textDirection w:val="btLr"/>
                            </w:pPr>
                          </w:p>
                        </w:txbxContent>
                      </wps:txbx>
                      <wps:bodyPr spcFirstLastPara="1" wrap="square" lIns="91425" tIns="91425" rIns="91425" bIns="91425" anchor="ctr" anchorCtr="0">
                        <a:noAutofit/>
                      </wps:bodyPr>
                    </wps:wsp>
                  </a:graphicData>
                </a:graphic>
              </wp:inline>
            </w:drawing>
          </mc:Choice>
          <mc:Fallback>
            <w:pict>
              <v:rect w14:anchorId="0BE201BC"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371F484" w14:textId="77777777" w:rsidR="008C3AE8" w:rsidRDefault="008C3AE8">
                      <w:pPr>
                        <w:textDirection w:val="btLr"/>
                      </w:pPr>
                    </w:p>
                  </w:txbxContent>
                </v:textbox>
                <w10:anchorlock/>
              </v:rect>
            </w:pict>
          </mc:Fallback>
        </mc:AlternateContent>
      </w:r>
    </w:p>
    <w:p w14:paraId="1315D424" w14:textId="77777777" w:rsidR="008C3AE8" w:rsidRDefault="008C3AE8">
      <w:pPr>
        <w:rPr>
          <w:rFonts w:ascii="Arial" w:eastAsia="Arial" w:hAnsi="Arial" w:cs="Arial"/>
          <w:b/>
          <w:bCs/>
        </w:rPr>
      </w:pPr>
    </w:p>
    <w:p w14:paraId="47781A75" w14:textId="77777777" w:rsidR="008C3AE8" w:rsidRDefault="00000000">
      <w:pPr>
        <w:rPr>
          <w:rFonts w:ascii="Arial" w:eastAsia="Arial" w:hAnsi="Arial" w:cs="Arial"/>
          <w:b/>
          <w:bCs/>
        </w:rPr>
      </w:pPr>
      <w:r>
        <w:rPr>
          <w:rFonts w:ascii="Arial" w:eastAsia="Arial" w:hAnsi="Arial" w:cs="Arial"/>
          <w:b/>
          <w:bCs/>
        </w:rPr>
        <w:t>COURSE OUTCOME COVERED</w:t>
      </w:r>
    </w:p>
    <w:p w14:paraId="659BC8E0" w14:textId="77777777" w:rsidR="008C3AE8" w:rsidRDefault="008C3AE8">
      <w:pPr>
        <w:rPr>
          <w:rFonts w:ascii="Arial" w:eastAsia="Arial" w:hAnsi="Arial" w:cs="Arial"/>
          <w:b/>
          <w:bCs/>
        </w:rPr>
      </w:pPr>
    </w:p>
    <w:p w14:paraId="2476396E" w14:textId="77777777" w:rsidR="008C3AE8" w:rsidRDefault="00000000">
      <w:pPr>
        <w:rPr>
          <w:rFonts w:ascii="Arial" w:eastAsia="Arial" w:hAnsi="Arial" w:cs="Arial"/>
          <w:i/>
          <w:iCs/>
          <w:color w:val="000000"/>
          <w:sz w:val="20"/>
          <w:szCs w:val="20"/>
        </w:rPr>
      </w:pPr>
      <w:r>
        <w:rPr>
          <w:rFonts w:ascii="Arial" w:eastAsia="Arial" w:hAnsi="Arial" w:cs="Arial"/>
          <w:b/>
          <w:bCs/>
          <w:i/>
          <w:iCs/>
        </w:rPr>
        <w:t xml:space="preserve">CO4: </w:t>
      </w:r>
      <w:r>
        <w:rPr>
          <w:rFonts w:ascii="Arial" w:eastAsia="Arial" w:hAnsi="Arial" w:cs="Arial"/>
          <w:i/>
          <w:iCs/>
          <w:color w:val="000000"/>
        </w:rPr>
        <w:t>Implement policy-based reinforcement learning methods to develop efficient solutions for complex environments. (BL2, BL3, BL6)</w:t>
      </w:r>
    </w:p>
    <w:p w14:paraId="6685F4B2" w14:textId="77777777" w:rsidR="008C3AE8" w:rsidRDefault="008C3AE8">
      <w:pPr>
        <w:rPr>
          <w:rFonts w:ascii="Arial" w:eastAsia="Arial" w:hAnsi="Arial" w:cs="Arial"/>
          <w:i/>
          <w:iCs/>
        </w:rPr>
      </w:pPr>
    </w:p>
    <w:p w14:paraId="3C09324C" w14:textId="5E163DF1" w:rsidR="008C3AE8" w:rsidRDefault="00000000">
      <w:pPr>
        <w:rPr>
          <w:rFonts w:ascii="Arial" w:eastAsia="Arial" w:hAnsi="Arial" w:cs="Arial"/>
          <w:i/>
          <w:iCs/>
        </w:rPr>
      </w:pPr>
      <w:r>
        <w:rPr>
          <w:rFonts w:ascii="Arial" w:eastAsia="Arial" w:hAnsi="Arial" w:cs="Arial"/>
          <w:i/>
          <w:iCs/>
        </w:rPr>
        <w:t xml:space="preserve">Assessment Tool Weightage: </w:t>
      </w:r>
      <w:r w:rsidR="009C3704">
        <w:rPr>
          <w:rFonts w:ascii="Arial" w:eastAsia="Arial" w:hAnsi="Arial" w:cs="Arial"/>
          <w:i/>
          <w:iCs/>
        </w:rPr>
        <w:t>3</w:t>
      </w:r>
      <w:r>
        <w:rPr>
          <w:rFonts w:ascii="Arial" w:eastAsia="Arial" w:hAnsi="Arial" w:cs="Arial"/>
          <w:i/>
          <w:iCs/>
        </w:rPr>
        <w:t>0%</w:t>
      </w:r>
    </w:p>
    <w:p w14:paraId="47DB5B16" w14:textId="77777777" w:rsidR="008C3AE8" w:rsidRDefault="008C3AE8">
      <w:pPr>
        <w:rPr>
          <w:rFonts w:ascii="Arial" w:eastAsia="Arial" w:hAnsi="Arial" w:cs="Arial"/>
          <w:i/>
          <w:iCs/>
        </w:rPr>
      </w:pPr>
    </w:p>
    <w:p w14:paraId="45422DCA" w14:textId="38077E65" w:rsidR="008C3AE8" w:rsidRDefault="00000000">
      <w:pPr>
        <w:rPr>
          <w:rFonts w:ascii="Arial" w:eastAsia="Arial" w:hAnsi="Arial" w:cs="Arial"/>
        </w:rPr>
      </w:pPr>
      <w:r>
        <w:rPr>
          <w:noProof/>
          <w:sz w:val="22"/>
          <w:szCs w:val="22"/>
        </w:rPr>
        <mc:AlternateContent>
          <mc:Choice Requires="wps">
            <w:drawing>
              <wp:inline distT="0" distB="0" distL="114300" distR="114300" wp14:anchorId="76985D42" wp14:editId="4E3E931A">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34B4319" w14:textId="77777777" w:rsidR="008C3AE8" w:rsidRDefault="008C3AE8">
                            <w:pPr>
                              <w:textDirection w:val="btLr"/>
                            </w:pPr>
                          </w:p>
                        </w:txbxContent>
                      </wps:txbx>
                      <wps:bodyPr spcFirstLastPara="1" wrap="square" lIns="91425" tIns="91425" rIns="91425" bIns="91425" anchor="ctr" anchorCtr="0">
                        <a:noAutofit/>
                      </wps:bodyPr>
                    </wps:wsp>
                  </a:graphicData>
                </a:graphic>
              </wp:inline>
            </w:drawing>
          </mc:Choice>
          <mc:Fallback>
            <w:pict>
              <v:rect w14:anchorId="76985D42"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34B4319" w14:textId="77777777" w:rsidR="008C3AE8" w:rsidRDefault="008C3AE8">
                      <w:pPr>
                        <w:textDirection w:val="btLr"/>
                      </w:pPr>
                    </w:p>
                  </w:txbxContent>
                </v:textbox>
                <w10:anchorlock/>
              </v:rect>
            </w:pict>
          </mc:Fallback>
        </mc:AlternateContent>
      </w:r>
      <w:r>
        <w:rPr>
          <w:rFonts w:ascii="Arial" w:eastAsia="Arial" w:hAnsi="Arial" w:cs="Arial"/>
        </w:rPr>
        <w:t xml:space="preserve">Dr </w:t>
      </w:r>
      <w:r w:rsidR="00F064AA">
        <w:rPr>
          <w:rFonts w:ascii="Arial" w:eastAsia="Arial" w:hAnsi="Arial" w:cs="Arial"/>
        </w:rPr>
        <w:t>G A. SENTHIL</w:t>
      </w:r>
    </w:p>
    <w:p w14:paraId="16E36D36" w14:textId="77777777" w:rsidR="008C3AE8" w:rsidRDefault="008C3AE8">
      <w:pPr>
        <w:rPr>
          <w:rFonts w:ascii="Arial" w:eastAsia="Arial" w:hAnsi="Arial" w:cs="Arial"/>
        </w:rPr>
      </w:pPr>
    </w:p>
    <w:p w14:paraId="2DE16764" w14:textId="77777777" w:rsidR="008C3AE8"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 50</w:t>
      </w:r>
    </w:p>
    <w:p w14:paraId="3B4838B3" w14:textId="77777777" w:rsidR="008C3AE8" w:rsidRDefault="008C3AE8">
      <w:pPr>
        <w:rPr>
          <w:rFonts w:ascii="Arial" w:eastAsia="Arial" w:hAnsi="Arial" w:cs="Arial"/>
        </w:rPr>
      </w:pPr>
    </w:p>
    <w:p w14:paraId="5CB40EE8" w14:textId="77777777" w:rsidR="008C3AE8" w:rsidRDefault="008C3AE8">
      <w:pPr>
        <w:rPr>
          <w:rFonts w:ascii="Arial" w:eastAsia="Arial" w:hAnsi="Arial" w:cs="Arial"/>
        </w:rPr>
      </w:pPr>
    </w:p>
    <w:p w14:paraId="02ACB8FF" w14:textId="77777777" w:rsidR="008C3AE8" w:rsidRDefault="008C3AE8">
      <w:pPr>
        <w:rPr>
          <w:rFonts w:ascii="Arial" w:eastAsia="Arial" w:hAnsi="Arial" w:cs="Arial"/>
        </w:rPr>
      </w:pPr>
    </w:p>
    <w:p w14:paraId="3741B287" w14:textId="77777777" w:rsidR="008C3AE8" w:rsidRDefault="00000000">
      <w:pPr>
        <w:ind w:left="2880" w:firstLine="720"/>
        <w:rPr>
          <w:rFonts w:ascii="Arial" w:eastAsia="Arial" w:hAnsi="Arial" w:cs="Arial"/>
        </w:rPr>
      </w:pPr>
      <w:r>
        <w:rPr>
          <w:rFonts w:ascii="Arial" w:eastAsia="Arial" w:hAnsi="Arial" w:cs="Arial"/>
        </w:rPr>
        <w:t>Annexure A</w:t>
      </w:r>
    </w:p>
    <w:p w14:paraId="6E6ABF1B" w14:textId="77777777" w:rsidR="008C3AE8"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0326C64" w14:textId="77777777" w:rsidR="008C3AE8" w:rsidRDefault="00000000">
      <w:pPr>
        <w:ind w:left="2160" w:firstLine="720"/>
        <w:rPr>
          <w:rFonts w:ascii="Arial" w:eastAsia="Arial" w:hAnsi="Arial" w:cs="Arial"/>
          <w:b/>
          <w:bCs/>
        </w:rPr>
      </w:pPr>
      <w:r>
        <w:rPr>
          <w:rFonts w:ascii="Arial" w:eastAsia="Arial" w:hAnsi="Arial" w:cs="Arial"/>
          <w:b/>
          <w:bCs/>
        </w:rPr>
        <w:t xml:space="preserve">        Mock Interview                               Duration: 1hr</w:t>
      </w:r>
    </w:p>
    <w:p w14:paraId="7974FC49" w14:textId="77777777" w:rsidR="008C3AE8" w:rsidRDefault="008C3AE8">
      <w:pPr>
        <w:jc w:val="both"/>
        <w:rPr>
          <w:rFonts w:ascii="Arial" w:eastAsia="Arial" w:hAnsi="Arial" w:cs="Arial"/>
          <w:b/>
          <w:bCs/>
          <w:color w:val="000000"/>
        </w:rPr>
      </w:pPr>
    </w:p>
    <w:p w14:paraId="17FF730F" w14:textId="77777777" w:rsidR="008C3AE8" w:rsidRDefault="008C3AE8">
      <w:pPr>
        <w:jc w:val="both"/>
        <w:rPr>
          <w:rFonts w:ascii="Arial" w:eastAsia="Arial" w:hAnsi="Arial" w:cs="Arial"/>
          <w:color w:val="000000"/>
        </w:rPr>
      </w:pPr>
    </w:p>
    <w:p w14:paraId="3DEDC7B6" w14:textId="77777777" w:rsidR="008C3AE8"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color w:val="000000"/>
        </w:rPr>
        <w:t xml:space="preserve">       </w:t>
      </w:r>
      <w:r>
        <w:rPr>
          <w:rFonts w:ascii="Arial" w:eastAsia="Arial" w:hAnsi="Arial" w:cs="Arial"/>
          <w:color w:val="000000"/>
        </w:rPr>
        <w:tab/>
        <w:t xml:space="preserve">                                 </w:t>
      </w:r>
    </w:p>
    <w:p w14:paraId="661372F9" w14:textId="77777777" w:rsidR="008C3AE8" w:rsidRDefault="00000000">
      <w:pPr>
        <w:jc w:val="both"/>
        <w:rPr>
          <w:rFonts w:ascii="Arial" w:eastAsia="Arial" w:hAnsi="Arial" w:cs="Arial"/>
          <w:b/>
          <w:bCs/>
        </w:rPr>
      </w:pPr>
      <w:r>
        <w:rPr>
          <w:rFonts w:ascii="Arial" w:eastAsia="Arial" w:hAnsi="Arial" w:cs="Arial"/>
        </w:rPr>
        <w:t xml:space="preserve">1. A machine learning engineer applies Reinforcement Learning to solve sequential decision-making problems. Explain how an agent learns optimal behavior through interaction with the environment.                                                                    </w:t>
      </w:r>
      <w:r>
        <w:rPr>
          <w:rFonts w:ascii="Arial" w:eastAsia="Arial" w:hAnsi="Arial" w:cs="Arial"/>
          <w:b/>
          <w:bCs/>
        </w:rPr>
        <w:t>(5 Marks)</w:t>
      </w:r>
    </w:p>
    <w:p w14:paraId="132E9CD7" w14:textId="77777777" w:rsidR="008C3AE8" w:rsidRDefault="008C3AE8">
      <w:pPr>
        <w:jc w:val="both"/>
        <w:rPr>
          <w:rFonts w:ascii="Arial" w:eastAsia="Arial" w:hAnsi="Arial" w:cs="Arial"/>
          <w:b/>
          <w:bCs/>
        </w:rPr>
      </w:pPr>
    </w:p>
    <w:p w14:paraId="7E43AA89" w14:textId="77777777" w:rsidR="008C3AE8" w:rsidRDefault="008C3AE8">
      <w:pPr>
        <w:jc w:val="both"/>
        <w:rPr>
          <w:rFonts w:ascii="Arial" w:eastAsia="Arial" w:hAnsi="Arial" w:cs="Arial"/>
        </w:rPr>
      </w:pPr>
    </w:p>
    <w:p w14:paraId="04F24016" w14:textId="77777777" w:rsidR="008C3AE8" w:rsidRDefault="00000000">
      <w:pPr>
        <w:jc w:val="both"/>
        <w:rPr>
          <w:rFonts w:ascii="Arial" w:eastAsia="Arial" w:hAnsi="Arial" w:cs="Arial"/>
          <w:b/>
          <w:bCs/>
        </w:rPr>
      </w:pPr>
      <w:r>
        <w:rPr>
          <w:rFonts w:ascii="Arial" w:eastAsia="Arial" w:hAnsi="Arial" w:cs="Arial"/>
        </w:rPr>
        <w:t xml:space="preserve">2. If you are asked to design a Reinforcement Learning solution for a real-time system such as ride-sharing or delivery optimization, explain how you would formulate the problem using a Markov Decision Process.                             </w:t>
      </w:r>
      <w:r>
        <w:rPr>
          <w:rFonts w:ascii="Arial" w:eastAsia="Arial" w:hAnsi="Arial" w:cs="Arial"/>
          <w:b/>
          <w:bCs/>
        </w:rPr>
        <w:t>(5 Marks)</w:t>
      </w:r>
    </w:p>
    <w:p w14:paraId="5C913846" w14:textId="77777777" w:rsidR="008C3AE8" w:rsidRDefault="008C3AE8">
      <w:pPr>
        <w:jc w:val="both"/>
        <w:rPr>
          <w:rFonts w:ascii="Arial" w:eastAsia="Arial" w:hAnsi="Arial" w:cs="Arial"/>
          <w:b/>
          <w:bCs/>
        </w:rPr>
      </w:pPr>
    </w:p>
    <w:p w14:paraId="4A28BCAE" w14:textId="77777777" w:rsidR="008C3AE8" w:rsidRDefault="008C3AE8">
      <w:pPr>
        <w:jc w:val="both"/>
        <w:rPr>
          <w:rFonts w:ascii="Arial" w:eastAsia="Arial" w:hAnsi="Arial" w:cs="Arial"/>
          <w:b/>
          <w:bCs/>
        </w:rPr>
      </w:pPr>
    </w:p>
    <w:p w14:paraId="17DB4497" w14:textId="77777777" w:rsidR="008C3AE8" w:rsidRDefault="00000000">
      <w:pPr>
        <w:jc w:val="both"/>
        <w:rPr>
          <w:rFonts w:ascii="Arial" w:eastAsia="Arial" w:hAnsi="Arial" w:cs="Arial"/>
          <w:b/>
          <w:bCs/>
        </w:rPr>
      </w:pPr>
      <w:r>
        <w:rPr>
          <w:rFonts w:ascii="Arial" w:eastAsia="Arial" w:hAnsi="Arial" w:cs="Arial"/>
        </w:rPr>
        <w:t xml:space="preserve">3. Compare model-free and model-based Reinforcement Learning approaches. Explain their working principles and how they handle uncertainty.                 </w:t>
      </w:r>
      <w:r>
        <w:rPr>
          <w:rFonts w:ascii="Arial" w:eastAsia="Arial" w:hAnsi="Arial" w:cs="Arial"/>
          <w:b/>
          <w:bCs/>
        </w:rPr>
        <w:t>(5 Marks)</w:t>
      </w:r>
    </w:p>
    <w:p w14:paraId="51E3257A" w14:textId="77777777" w:rsidR="008C3AE8" w:rsidRDefault="008C3AE8">
      <w:pPr>
        <w:jc w:val="both"/>
        <w:rPr>
          <w:rFonts w:ascii="Arial" w:eastAsia="Arial" w:hAnsi="Arial" w:cs="Arial"/>
        </w:rPr>
      </w:pPr>
    </w:p>
    <w:p w14:paraId="1221A43F" w14:textId="77777777" w:rsidR="008C3AE8" w:rsidRDefault="008C3AE8">
      <w:pPr>
        <w:jc w:val="both"/>
        <w:rPr>
          <w:rFonts w:ascii="Arial" w:eastAsia="Arial" w:hAnsi="Arial" w:cs="Arial"/>
        </w:rPr>
      </w:pPr>
    </w:p>
    <w:p w14:paraId="2FA6C015" w14:textId="77777777" w:rsidR="008C3AE8" w:rsidRDefault="00000000">
      <w:pPr>
        <w:jc w:val="both"/>
        <w:rPr>
          <w:rFonts w:ascii="Arial" w:eastAsia="Arial" w:hAnsi="Arial" w:cs="Arial"/>
          <w:b/>
          <w:bCs/>
        </w:rPr>
      </w:pPr>
      <w:r>
        <w:rPr>
          <w:rFonts w:ascii="Arial" w:eastAsia="Arial" w:hAnsi="Arial" w:cs="Arial"/>
        </w:rPr>
        <w:t xml:space="preserve">4. A recommendation system using Reinforcement Learning is underperforming. Explain how reward sparsity and hyperparameter tuning can be diagnosed and improved.                                                                                                        </w:t>
      </w:r>
      <w:r>
        <w:rPr>
          <w:rFonts w:ascii="Arial" w:eastAsia="Arial" w:hAnsi="Arial" w:cs="Arial"/>
          <w:b/>
          <w:bCs/>
        </w:rPr>
        <w:t>(5 Marks)</w:t>
      </w:r>
    </w:p>
    <w:p w14:paraId="2B23AC23" w14:textId="77777777" w:rsidR="008C3AE8" w:rsidRDefault="008C3AE8">
      <w:pPr>
        <w:jc w:val="both"/>
        <w:rPr>
          <w:rFonts w:ascii="Arial" w:eastAsia="Arial" w:hAnsi="Arial" w:cs="Arial"/>
        </w:rPr>
      </w:pPr>
    </w:p>
    <w:p w14:paraId="128F91A2" w14:textId="77777777" w:rsidR="008C3AE8" w:rsidRDefault="00000000">
      <w:pPr>
        <w:jc w:val="both"/>
        <w:rPr>
          <w:rFonts w:ascii="Arial" w:eastAsia="Arial" w:hAnsi="Arial" w:cs="Arial"/>
          <w:b/>
          <w:bCs/>
        </w:rPr>
      </w:pPr>
      <w:r>
        <w:rPr>
          <w:rFonts w:ascii="Arial" w:eastAsia="Arial" w:hAnsi="Arial" w:cs="Arial"/>
        </w:rPr>
        <w:lastRenderedPageBreak/>
        <w:t xml:space="preserve">5. If you are implementing an RL-based game-playing AI, describe how you would design the learning pipeline and ensure training stability.                              </w:t>
      </w:r>
      <w:r>
        <w:rPr>
          <w:rFonts w:ascii="Arial" w:eastAsia="Arial" w:hAnsi="Arial" w:cs="Arial"/>
          <w:b/>
          <w:bCs/>
        </w:rPr>
        <w:t>(5 Marks)</w:t>
      </w:r>
    </w:p>
    <w:p w14:paraId="28D2C24E" w14:textId="77777777" w:rsidR="008C3AE8" w:rsidRDefault="008C3AE8">
      <w:pPr>
        <w:jc w:val="both"/>
        <w:rPr>
          <w:rFonts w:ascii="Arial" w:eastAsia="Arial" w:hAnsi="Arial" w:cs="Arial"/>
        </w:rPr>
      </w:pPr>
    </w:p>
    <w:p w14:paraId="3874E4A2" w14:textId="77777777" w:rsidR="008C3AE8" w:rsidRDefault="008C3AE8">
      <w:pPr>
        <w:jc w:val="both"/>
        <w:rPr>
          <w:rFonts w:ascii="Arial" w:eastAsia="Arial" w:hAnsi="Arial" w:cs="Arial"/>
        </w:rPr>
      </w:pPr>
    </w:p>
    <w:p w14:paraId="7773DA76" w14:textId="77777777" w:rsidR="008C3AE8" w:rsidRDefault="00000000">
      <w:pPr>
        <w:jc w:val="both"/>
        <w:rPr>
          <w:rFonts w:ascii="Arial" w:eastAsia="Arial" w:hAnsi="Arial" w:cs="Arial"/>
          <w:b/>
          <w:bCs/>
        </w:rPr>
      </w:pPr>
      <w:r>
        <w:rPr>
          <w:rFonts w:ascii="Arial" w:eastAsia="Arial" w:hAnsi="Arial" w:cs="Arial"/>
        </w:rPr>
        <w:t>6. A company wants to use Reinforcement Learning for dynamic pricing. Explain how the agent learns from interaction and improves pricing decisions over time.</w:t>
      </w:r>
      <w:r>
        <w:rPr>
          <w:rFonts w:ascii="Arial" w:eastAsia="Arial" w:hAnsi="Arial" w:cs="Arial"/>
          <w:b/>
          <w:bCs/>
        </w:rPr>
        <w:t xml:space="preserve"> (5 Marks)</w:t>
      </w:r>
    </w:p>
    <w:p w14:paraId="3290E93D" w14:textId="77777777" w:rsidR="008C3AE8" w:rsidRDefault="008C3AE8">
      <w:pPr>
        <w:jc w:val="both"/>
        <w:rPr>
          <w:rFonts w:ascii="Arial" w:eastAsia="Arial" w:hAnsi="Arial" w:cs="Arial"/>
        </w:rPr>
      </w:pPr>
    </w:p>
    <w:p w14:paraId="7C50931C" w14:textId="77777777" w:rsidR="008C3AE8" w:rsidRDefault="008C3AE8">
      <w:pPr>
        <w:jc w:val="both"/>
        <w:rPr>
          <w:rFonts w:ascii="Arial" w:eastAsia="Arial" w:hAnsi="Arial" w:cs="Arial"/>
        </w:rPr>
      </w:pPr>
    </w:p>
    <w:p w14:paraId="3A28A417" w14:textId="77777777" w:rsidR="008C3AE8" w:rsidRDefault="00000000">
      <w:pPr>
        <w:jc w:val="both"/>
        <w:rPr>
          <w:rFonts w:ascii="Arial" w:eastAsia="Arial" w:hAnsi="Arial" w:cs="Arial"/>
          <w:b/>
          <w:bCs/>
        </w:rPr>
      </w:pPr>
      <w:r>
        <w:rPr>
          <w:rFonts w:ascii="Arial" w:eastAsia="Arial" w:hAnsi="Arial" w:cs="Arial"/>
        </w:rPr>
        <w:t>7. If an RL model is not converging properly, explain how you would identify and fix issues related to learning rate and exploration strategy.</w:t>
      </w:r>
      <w:r>
        <w:rPr>
          <w:rFonts w:ascii="Arial" w:eastAsia="Arial" w:hAnsi="Arial" w:cs="Arial"/>
          <w:b/>
          <w:bCs/>
        </w:rPr>
        <w:t xml:space="preserve">                                (5 Marks)</w:t>
      </w:r>
    </w:p>
    <w:p w14:paraId="442BD734" w14:textId="77777777" w:rsidR="008C3AE8" w:rsidRDefault="008C3AE8">
      <w:pPr>
        <w:jc w:val="both"/>
        <w:rPr>
          <w:rFonts w:ascii="Arial" w:eastAsia="Arial" w:hAnsi="Arial" w:cs="Arial"/>
        </w:rPr>
      </w:pPr>
    </w:p>
    <w:p w14:paraId="60EBBF5A" w14:textId="77777777" w:rsidR="008C3AE8" w:rsidRDefault="008C3AE8">
      <w:pPr>
        <w:jc w:val="both"/>
        <w:rPr>
          <w:rFonts w:ascii="Arial" w:eastAsia="Arial" w:hAnsi="Arial" w:cs="Arial"/>
        </w:rPr>
      </w:pPr>
    </w:p>
    <w:p w14:paraId="4F18DB40" w14:textId="77777777" w:rsidR="008C3AE8" w:rsidRDefault="00000000">
      <w:pPr>
        <w:jc w:val="both"/>
        <w:rPr>
          <w:rFonts w:ascii="Arial" w:eastAsia="Arial" w:hAnsi="Arial" w:cs="Arial"/>
          <w:b/>
          <w:bCs/>
        </w:rPr>
      </w:pPr>
      <w:r>
        <w:rPr>
          <w:rFonts w:ascii="Arial" w:eastAsia="Arial" w:hAnsi="Arial" w:cs="Arial"/>
        </w:rPr>
        <w:t xml:space="preserve">8. A robotics system uses Reinforcement Learning for navigation. Explain how the environment and agent interaction leads to optimal path learning.                </w:t>
      </w:r>
      <w:r>
        <w:rPr>
          <w:rFonts w:ascii="Arial" w:eastAsia="Arial" w:hAnsi="Arial" w:cs="Arial"/>
          <w:b/>
          <w:bCs/>
        </w:rPr>
        <w:t>(5 Marks)</w:t>
      </w:r>
    </w:p>
    <w:p w14:paraId="07A01440" w14:textId="77777777" w:rsidR="008C3AE8" w:rsidRDefault="008C3AE8">
      <w:pPr>
        <w:jc w:val="both"/>
        <w:rPr>
          <w:rFonts w:ascii="Arial" w:eastAsia="Arial" w:hAnsi="Arial" w:cs="Arial"/>
        </w:rPr>
      </w:pPr>
    </w:p>
    <w:p w14:paraId="2335813E" w14:textId="77777777" w:rsidR="008C3AE8" w:rsidRDefault="008C3AE8">
      <w:pPr>
        <w:jc w:val="both"/>
        <w:rPr>
          <w:rFonts w:ascii="Arial" w:eastAsia="Arial" w:hAnsi="Arial" w:cs="Arial"/>
        </w:rPr>
      </w:pPr>
    </w:p>
    <w:p w14:paraId="56ABDE85" w14:textId="77777777" w:rsidR="008C3AE8" w:rsidRDefault="00000000">
      <w:pPr>
        <w:jc w:val="both"/>
        <w:rPr>
          <w:rFonts w:ascii="Arial" w:eastAsia="Arial" w:hAnsi="Arial" w:cs="Arial"/>
          <w:b/>
          <w:bCs/>
        </w:rPr>
      </w:pPr>
      <w:r>
        <w:rPr>
          <w:rFonts w:ascii="Arial" w:eastAsia="Arial" w:hAnsi="Arial" w:cs="Arial"/>
        </w:rPr>
        <w:t xml:space="preserve">9. If you are asked to improve an RL model with delayed rewards, explain techniques to handle credit assignment problems.                                                           </w:t>
      </w:r>
      <w:r>
        <w:rPr>
          <w:rFonts w:ascii="Arial" w:eastAsia="Arial" w:hAnsi="Arial" w:cs="Arial"/>
          <w:b/>
          <w:bCs/>
        </w:rPr>
        <w:t>(5 Marks)</w:t>
      </w:r>
    </w:p>
    <w:p w14:paraId="1A847A99" w14:textId="77777777" w:rsidR="008C3AE8" w:rsidRDefault="008C3AE8">
      <w:pPr>
        <w:jc w:val="both"/>
        <w:rPr>
          <w:rFonts w:ascii="Arial" w:eastAsia="Arial" w:hAnsi="Arial" w:cs="Arial"/>
        </w:rPr>
      </w:pPr>
    </w:p>
    <w:p w14:paraId="675FF0BC" w14:textId="77777777" w:rsidR="008C3AE8" w:rsidRDefault="008C3AE8">
      <w:pPr>
        <w:jc w:val="both"/>
        <w:rPr>
          <w:rFonts w:ascii="Arial" w:eastAsia="Arial" w:hAnsi="Arial" w:cs="Arial"/>
        </w:rPr>
      </w:pPr>
    </w:p>
    <w:p w14:paraId="66A33C21" w14:textId="77777777" w:rsidR="008C3AE8" w:rsidRDefault="00000000">
      <w:pPr>
        <w:jc w:val="both"/>
        <w:rPr>
          <w:rFonts w:ascii="Arial" w:eastAsia="Arial" w:hAnsi="Arial" w:cs="Arial"/>
          <w:b/>
          <w:bCs/>
        </w:rPr>
      </w:pPr>
      <w:r>
        <w:rPr>
          <w:rFonts w:ascii="Arial" w:eastAsia="Arial" w:hAnsi="Arial" w:cs="Arial"/>
        </w:rPr>
        <w:t>10. A financial firm uses Reinforcement Learning for trading decisions. Explain how uncertainty and risk can be handled in the learning process.</w:t>
      </w:r>
      <w:r>
        <w:rPr>
          <w:rFonts w:ascii="Arial" w:eastAsia="Arial" w:hAnsi="Arial" w:cs="Arial"/>
          <w:b/>
          <w:bCs/>
        </w:rPr>
        <w:t xml:space="preserve">                         (5 Marks)</w:t>
      </w:r>
    </w:p>
    <w:p w14:paraId="1F46A40B" w14:textId="77777777" w:rsidR="008C3AE8" w:rsidRDefault="008C3AE8">
      <w:pPr>
        <w:jc w:val="both"/>
        <w:rPr>
          <w:rFonts w:ascii="Arial" w:eastAsia="Arial" w:hAnsi="Arial" w:cs="Arial"/>
        </w:rPr>
      </w:pPr>
    </w:p>
    <w:p w14:paraId="740FFC9B" w14:textId="77777777" w:rsidR="008C3AE8" w:rsidRDefault="008C3AE8">
      <w:pPr>
        <w:jc w:val="both"/>
        <w:rPr>
          <w:rFonts w:ascii="Arial" w:eastAsia="Arial" w:hAnsi="Arial" w:cs="Arial"/>
        </w:rPr>
      </w:pPr>
    </w:p>
    <w:p w14:paraId="245AB282" w14:textId="77777777" w:rsidR="008C3AE8" w:rsidRDefault="008C3AE8">
      <w:pPr>
        <w:rPr>
          <w:sz w:val="22"/>
          <w:szCs w:val="22"/>
        </w:rPr>
      </w:pPr>
    </w:p>
    <w:p w14:paraId="467EE3CB" w14:textId="77777777" w:rsidR="008C3AE8" w:rsidRDefault="008C3AE8">
      <w:pPr>
        <w:rPr>
          <w:sz w:val="22"/>
          <w:szCs w:val="22"/>
        </w:rPr>
      </w:pPr>
    </w:p>
    <w:p w14:paraId="0CF5AFED" w14:textId="77777777" w:rsidR="008C3AE8" w:rsidRDefault="008C3AE8">
      <w:pPr>
        <w:rPr>
          <w:sz w:val="22"/>
          <w:szCs w:val="22"/>
        </w:rPr>
      </w:pPr>
    </w:p>
    <w:p w14:paraId="486ACE05" w14:textId="77777777" w:rsidR="008C3AE8" w:rsidRDefault="008C3AE8">
      <w:pPr>
        <w:rPr>
          <w:sz w:val="22"/>
          <w:szCs w:val="22"/>
        </w:rPr>
      </w:pPr>
    </w:p>
    <w:p w14:paraId="446E7520" w14:textId="77777777" w:rsidR="008C3AE8" w:rsidRDefault="008C3AE8">
      <w:pPr>
        <w:rPr>
          <w:sz w:val="22"/>
          <w:szCs w:val="22"/>
        </w:rPr>
      </w:pPr>
    </w:p>
    <w:p w14:paraId="5C902843" w14:textId="77777777" w:rsidR="008C3AE8" w:rsidRDefault="008C3AE8">
      <w:pPr>
        <w:rPr>
          <w:sz w:val="22"/>
          <w:szCs w:val="22"/>
        </w:rPr>
      </w:pPr>
    </w:p>
    <w:p w14:paraId="216571CD" w14:textId="77777777" w:rsidR="008C3AE8" w:rsidRDefault="00000000">
      <w:pPr>
        <w:rPr>
          <w:b/>
          <w:bCs/>
        </w:rPr>
      </w:pPr>
      <w:r>
        <w:rPr>
          <w:noProof/>
          <w:sz w:val="22"/>
          <w:szCs w:val="22"/>
        </w:rPr>
        <mc:AlternateContent>
          <mc:Choice Requires="wps">
            <w:drawing>
              <wp:inline distT="0" distB="0" distL="114300" distR="114300" wp14:anchorId="519E3C76" wp14:editId="3E8269E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499247F" w14:textId="77777777" w:rsidR="008C3AE8" w:rsidRDefault="008C3AE8">
                            <w:pPr>
                              <w:textDirection w:val="btLr"/>
                            </w:pPr>
                          </w:p>
                        </w:txbxContent>
                      </wps:txbx>
                      <wps:bodyPr spcFirstLastPara="1" wrap="square" lIns="91425" tIns="91425" rIns="91425" bIns="91425" anchor="ctr" anchorCtr="0">
                        <a:noAutofit/>
                      </wps:bodyPr>
                    </wps:wsp>
                  </a:graphicData>
                </a:graphic>
              </wp:inline>
            </w:drawing>
          </mc:Choice>
          <mc:Fallback>
            <w:pict>
              <v:rect w14:anchorId="519E3C76"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499247F" w14:textId="77777777" w:rsidR="008C3AE8" w:rsidRDefault="008C3AE8">
                      <w:pPr>
                        <w:textDirection w:val="btLr"/>
                      </w:pPr>
                    </w:p>
                  </w:txbxContent>
                </v:textbox>
                <w10:anchorlock/>
              </v:rect>
            </w:pict>
          </mc:Fallback>
        </mc:AlternateContent>
      </w:r>
    </w:p>
    <w:p w14:paraId="4BCB88AF" w14:textId="77777777" w:rsidR="008C3AE8" w:rsidRDefault="008C3AE8">
      <w:pPr>
        <w:rPr>
          <w:b/>
          <w:bCs/>
        </w:rPr>
      </w:pPr>
    </w:p>
    <w:p w14:paraId="5A4778CA" w14:textId="77777777" w:rsidR="008C3AE8" w:rsidRDefault="00000000">
      <w:pPr>
        <w:rPr>
          <w:b/>
          <w:bCs/>
          <w:i/>
          <w:iCs/>
        </w:rPr>
      </w:pPr>
      <w:r>
        <w:rPr>
          <w:b/>
          <w:bCs/>
          <w:i/>
          <w:iCs/>
        </w:rPr>
        <w:t>Code of Conduct:</w:t>
      </w:r>
    </w:p>
    <w:p w14:paraId="02F1C7B6" w14:textId="77777777" w:rsidR="008C3AE8" w:rsidRDefault="008C3AE8">
      <w:pPr>
        <w:rPr>
          <w:i/>
          <w:iCs/>
        </w:rPr>
      </w:pPr>
    </w:p>
    <w:p w14:paraId="10873AEE" w14:textId="77777777" w:rsidR="008C3AE8" w:rsidRDefault="00000000">
      <w:pPr>
        <w:jc w:val="both"/>
        <w:rPr>
          <w:i/>
          <w:iCs/>
        </w:rPr>
      </w:pPr>
      <w:r>
        <w:rPr>
          <w:i/>
          <w:iCs/>
        </w:rPr>
        <w:t>I ____________________ (Name / Reg No) certify that this submission is my original work and that I have adhered to the guidelines specified for this assessment.</w:t>
      </w:r>
    </w:p>
    <w:p w14:paraId="2EEC7D94" w14:textId="77777777" w:rsidR="008C3AE8" w:rsidRDefault="00000000">
      <w:pPr>
        <w:jc w:val="both"/>
        <w:rPr>
          <w:i/>
          <w:iCs/>
        </w:rPr>
      </w:pPr>
      <w:r>
        <w:rPr>
          <w:i/>
          <w:iCs/>
        </w:rPr>
        <w:t>I understand that any violation of academic integrity rules will result in disciplinary action.</w:t>
      </w:r>
    </w:p>
    <w:p w14:paraId="419A5B53" w14:textId="77777777" w:rsidR="008C3AE8" w:rsidRDefault="008C3AE8">
      <w:pPr>
        <w:rPr>
          <w:i/>
          <w:iCs/>
        </w:rPr>
      </w:pPr>
    </w:p>
    <w:p w14:paraId="59AE60B5" w14:textId="77777777" w:rsidR="008C3AE8" w:rsidRDefault="00000000">
      <w:pPr>
        <w:rPr>
          <w:b/>
          <w:bCs/>
          <w:i/>
          <w:iCs/>
        </w:rPr>
      </w:pPr>
      <w:r>
        <w:rPr>
          <w:b/>
          <w:bCs/>
          <w:i/>
          <w:iCs/>
        </w:rPr>
        <w:t>Signature of the student:</w:t>
      </w:r>
    </w:p>
    <w:p w14:paraId="11C0ECA1" w14:textId="77777777" w:rsidR="008C3AE8" w:rsidRDefault="008C3AE8">
      <w:pPr>
        <w:pBdr>
          <w:top w:val="nil"/>
          <w:left w:val="nil"/>
          <w:bottom w:val="nil"/>
          <w:right w:val="nil"/>
          <w:between w:val="nil"/>
        </w:pBdr>
        <w:jc w:val="both"/>
        <w:rPr>
          <w:rFonts w:ascii="Arial" w:eastAsia="Arial" w:hAnsi="Arial" w:cs="Arial"/>
          <w:b/>
          <w:bCs/>
        </w:rPr>
      </w:pPr>
    </w:p>
    <w:p w14:paraId="31428D0B" w14:textId="77777777" w:rsidR="008C3AE8" w:rsidRDefault="008C3AE8">
      <w:pPr>
        <w:pBdr>
          <w:top w:val="nil"/>
          <w:left w:val="nil"/>
          <w:bottom w:val="nil"/>
          <w:right w:val="nil"/>
          <w:between w:val="nil"/>
        </w:pBdr>
        <w:jc w:val="both"/>
        <w:rPr>
          <w:rFonts w:ascii="Arial" w:eastAsia="Arial" w:hAnsi="Arial" w:cs="Arial"/>
          <w:b/>
          <w:bCs/>
          <w:color w:val="000000"/>
        </w:rPr>
      </w:pPr>
    </w:p>
    <w:p w14:paraId="6129AD72" w14:textId="77777777" w:rsidR="008C3AE8" w:rsidRDefault="008C3AE8">
      <w:pPr>
        <w:pBdr>
          <w:top w:val="nil"/>
          <w:left w:val="nil"/>
          <w:bottom w:val="nil"/>
          <w:right w:val="nil"/>
          <w:between w:val="nil"/>
        </w:pBdr>
        <w:jc w:val="both"/>
        <w:rPr>
          <w:rFonts w:ascii="Arial" w:eastAsia="Arial" w:hAnsi="Arial" w:cs="Arial"/>
          <w:b/>
          <w:bCs/>
          <w:color w:val="000000"/>
        </w:rPr>
      </w:pPr>
    </w:p>
    <w:p w14:paraId="16EFCF13" w14:textId="77777777" w:rsidR="008C3AE8" w:rsidRDefault="008C3AE8">
      <w:pPr>
        <w:pBdr>
          <w:top w:val="nil"/>
          <w:left w:val="nil"/>
          <w:bottom w:val="nil"/>
          <w:right w:val="nil"/>
          <w:between w:val="nil"/>
        </w:pBdr>
        <w:jc w:val="both"/>
        <w:rPr>
          <w:rFonts w:ascii="Arial" w:eastAsia="Arial" w:hAnsi="Arial" w:cs="Arial"/>
          <w:b/>
          <w:bCs/>
          <w:color w:val="000000"/>
        </w:rPr>
      </w:pPr>
    </w:p>
    <w:p w14:paraId="08E7CB85" w14:textId="77777777" w:rsidR="008C3AE8" w:rsidRDefault="008C3AE8">
      <w:pPr>
        <w:pBdr>
          <w:top w:val="nil"/>
          <w:left w:val="nil"/>
          <w:bottom w:val="nil"/>
          <w:right w:val="nil"/>
          <w:between w:val="nil"/>
        </w:pBdr>
        <w:jc w:val="both"/>
        <w:rPr>
          <w:rFonts w:ascii="Arial" w:eastAsia="Arial" w:hAnsi="Arial" w:cs="Arial"/>
          <w:b/>
          <w:bCs/>
          <w:color w:val="000000"/>
        </w:rPr>
      </w:pPr>
    </w:p>
    <w:p w14:paraId="3F7768F6" w14:textId="77777777" w:rsidR="008C3AE8" w:rsidRDefault="008C3AE8">
      <w:pPr>
        <w:pBdr>
          <w:top w:val="nil"/>
          <w:left w:val="nil"/>
          <w:bottom w:val="nil"/>
          <w:right w:val="nil"/>
          <w:between w:val="nil"/>
        </w:pBdr>
        <w:jc w:val="both"/>
        <w:rPr>
          <w:rFonts w:ascii="Arial" w:eastAsia="Arial" w:hAnsi="Arial" w:cs="Arial"/>
          <w:b/>
          <w:bCs/>
          <w:color w:val="000000"/>
        </w:rPr>
      </w:pPr>
    </w:p>
    <w:p w14:paraId="63026F52" w14:textId="77777777" w:rsidR="008C3AE8" w:rsidRDefault="008C3AE8">
      <w:pPr>
        <w:pBdr>
          <w:top w:val="nil"/>
          <w:left w:val="nil"/>
          <w:bottom w:val="nil"/>
          <w:right w:val="nil"/>
          <w:between w:val="nil"/>
        </w:pBdr>
        <w:jc w:val="both"/>
        <w:rPr>
          <w:rFonts w:ascii="Arial" w:eastAsia="Arial" w:hAnsi="Arial" w:cs="Arial"/>
          <w:b/>
          <w:bCs/>
          <w:color w:val="000000"/>
        </w:rPr>
      </w:pPr>
    </w:p>
    <w:p w14:paraId="6F758157" w14:textId="77777777" w:rsidR="008C3AE8" w:rsidRDefault="008C3AE8">
      <w:pPr>
        <w:pBdr>
          <w:top w:val="nil"/>
          <w:left w:val="nil"/>
          <w:bottom w:val="nil"/>
          <w:right w:val="nil"/>
          <w:between w:val="nil"/>
        </w:pBdr>
        <w:jc w:val="both"/>
        <w:rPr>
          <w:rFonts w:ascii="Arial" w:eastAsia="Arial" w:hAnsi="Arial" w:cs="Arial"/>
          <w:b/>
          <w:bCs/>
          <w:color w:val="000000"/>
        </w:rPr>
      </w:pPr>
    </w:p>
    <w:p w14:paraId="09EFDDAC" w14:textId="77777777" w:rsidR="008C3AE8" w:rsidRDefault="008C3AE8">
      <w:pPr>
        <w:pBdr>
          <w:top w:val="nil"/>
          <w:left w:val="nil"/>
          <w:bottom w:val="nil"/>
          <w:right w:val="nil"/>
          <w:between w:val="nil"/>
        </w:pBdr>
        <w:jc w:val="both"/>
        <w:rPr>
          <w:rFonts w:ascii="Arial" w:eastAsia="Arial" w:hAnsi="Arial" w:cs="Arial"/>
          <w:b/>
          <w:bCs/>
          <w:color w:val="000000"/>
        </w:rPr>
      </w:pPr>
    </w:p>
    <w:p w14:paraId="5217B4B9" w14:textId="77777777" w:rsidR="008C3AE8" w:rsidRDefault="008C3AE8">
      <w:pPr>
        <w:pBdr>
          <w:top w:val="nil"/>
          <w:left w:val="nil"/>
          <w:bottom w:val="nil"/>
          <w:right w:val="nil"/>
          <w:between w:val="nil"/>
        </w:pBdr>
        <w:jc w:val="both"/>
        <w:rPr>
          <w:rFonts w:ascii="Arial" w:eastAsia="Arial" w:hAnsi="Arial" w:cs="Arial"/>
          <w:b/>
          <w:bCs/>
        </w:rPr>
      </w:pPr>
    </w:p>
    <w:p w14:paraId="727D019C" w14:textId="77777777" w:rsidR="008C3AE8" w:rsidRDefault="008C3AE8">
      <w:pPr>
        <w:pBdr>
          <w:top w:val="nil"/>
          <w:left w:val="nil"/>
          <w:bottom w:val="nil"/>
          <w:right w:val="nil"/>
          <w:between w:val="nil"/>
        </w:pBdr>
        <w:jc w:val="both"/>
        <w:rPr>
          <w:rFonts w:ascii="Arial" w:eastAsia="Arial" w:hAnsi="Arial" w:cs="Arial"/>
          <w:b/>
          <w:bCs/>
        </w:rPr>
      </w:pPr>
    </w:p>
    <w:p w14:paraId="40B3A6CC" w14:textId="77777777" w:rsidR="008C3AE8" w:rsidRDefault="008C3AE8">
      <w:pPr>
        <w:pBdr>
          <w:top w:val="nil"/>
          <w:left w:val="nil"/>
          <w:bottom w:val="nil"/>
          <w:right w:val="nil"/>
          <w:between w:val="nil"/>
        </w:pBdr>
        <w:jc w:val="both"/>
        <w:rPr>
          <w:rFonts w:ascii="Arial" w:eastAsia="Arial" w:hAnsi="Arial" w:cs="Arial"/>
          <w:b/>
          <w:bCs/>
        </w:rPr>
      </w:pPr>
    </w:p>
    <w:p w14:paraId="4712B3F4" w14:textId="77777777" w:rsidR="008C3AE8"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338E7B4C" w14:textId="77777777" w:rsidR="008C3AE8" w:rsidRDefault="008C3AE8">
      <w:pPr>
        <w:pBdr>
          <w:top w:val="nil"/>
          <w:left w:val="nil"/>
          <w:bottom w:val="nil"/>
          <w:right w:val="nil"/>
          <w:between w:val="nil"/>
        </w:pBdr>
        <w:jc w:val="both"/>
        <w:rPr>
          <w:rFonts w:ascii="Arial" w:eastAsia="Arial" w:hAnsi="Arial" w:cs="Arial"/>
          <w:color w:val="000000"/>
        </w:rPr>
      </w:pPr>
    </w:p>
    <w:p w14:paraId="7C1CDC69" w14:textId="77777777" w:rsidR="008C3AE8" w:rsidRDefault="008C3AE8">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85"/>
        <w:gridCol w:w="1784"/>
        <w:gridCol w:w="1515"/>
        <w:gridCol w:w="1757"/>
        <w:gridCol w:w="1402"/>
      </w:tblGrid>
      <w:tr w:rsidR="008C3AE8" w14:paraId="614D59AA" w14:textId="77777777">
        <w:tc>
          <w:tcPr>
            <w:tcW w:w="1838" w:type="dxa"/>
            <w:vAlign w:val="center"/>
          </w:tcPr>
          <w:p w14:paraId="7A40A51F" w14:textId="77777777" w:rsidR="008C3AE8" w:rsidRDefault="00000000">
            <w:pPr>
              <w:jc w:val="center"/>
              <w:rPr>
                <w:b/>
                <w:bCs/>
              </w:rPr>
            </w:pPr>
            <w:r>
              <w:rPr>
                <w:rFonts w:ascii="Arial" w:eastAsia="Arial" w:hAnsi="Arial" w:cs="Arial"/>
                <w:b/>
                <w:bCs/>
                <w:color w:val="000000"/>
                <w:sz w:val="20"/>
                <w:szCs w:val="20"/>
              </w:rPr>
              <w:t>Criteria</w:t>
            </w:r>
          </w:p>
        </w:tc>
        <w:tc>
          <w:tcPr>
            <w:tcW w:w="1485" w:type="dxa"/>
            <w:vAlign w:val="center"/>
          </w:tcPr>
          <w:p w14:paraId="1D0B9591" w14:textId="77777777" w:rsidR="008C3AE8" w:rsidRDefault="00000000">
            <w:pPr>
              <w:jc w:val="center"/>
              <w:rPr>
                <w:b/>
                <w:bCs/>
              </w:rPr>
            </w:pPr>
            <w:r>
              <w:rPr>
                <w:rFonts w:ascii="Arial" w:eastAsia="Arial" w:hAnsi="Arial" w:cs="Arial"/>
                <w:b/>
                <w:bCs/>
                <w:color w:val="000000"/>
                <w:sz w:val="20"/>
                <w:szCs w:val="20"/>
              </w:rPr>
              <w:t>Weightage</w:t>
            </w:r>
          </w:p>
        </w:tc>
        <w:tc>
          <w:tcPr>
            <w:tcW w:w="1784" w:type="dxa"/>
            <w:vAlign w:val="center"/>
          </w:tcPr>
          <w:p w14:paraId="6075A687" w14:textId="77777777" w:rsidR="008C3AE8" w:rsidRDefault="00000000">
            <w:pPr>
              <w:jc w:val="center"/>
              <w:rPr>
                <w:b/>
                <w:bCs/>
              </w:rPr>
            </w:pPr>
            <w:r>
              <w:rPr>
                <w:rFonts w:ascii="Arial" w:eastAsia="Arial" w:hAnsi="Arial" w:cs="Arial"/>
                <w:b/>
                <w:bCs/>
                <w:color w:val="000000"/>
                <w:sz w:val="20"/>
                <w:szCs w:val="20"/>
              </w:rPr>
              <w:t>Level 4 (Exemplary)</w:t>
            </w:r>
          </w:p>
        </w:tc>
        <w:tc>
          <w:tcPr>
            <w:tcW w:w="1515" w:type="dxa"/>
            <w:vAlign w:val="center"/>
          </w:tcPr>
          <w:p w14:paraId="1C82747E" w14:textId="77777777" w:rsidR="008C3AE8" w:rsidRDefault="00000000">
            <w:pPr>
              <w:jc w:val="center"/>
              <w:rPr>
                <w:b/>
                <w:bCs/>
              </w:rPr>
            </w:pPr>
            <w:r>
              <w:rPr>
                <w:rFonts w:ascii="Arial" w:eastAsia="Arial" w:hAnsi="Arial" w:cs="Arial"/>
                <w:b/>
                <w:bCs/>
                <w:color w:val="000000"/>
                <w:sz w:val="20"/>
                <w:szCs w:val="20"/>
              </w:rPr>
              <w:t>Level 3 (Proficient)</w:t>
            </w:r>
          </w:p>
        </w:tc>
        <w:tc>
          <w:tcPr>
            <w:tcW w:w="1757" w:type="dxa"/>
            <w:vAlign w:val="center"/>
          </w:tcPr>
          <w:p w14:paraId="53BBCB62" w14:textId="77777777" w:rsidR="008C3AE8" w:rsidRDefault="00000000">
            <w:pPr>
              <w:jc w:val="center"/>
              <w:rPr>
                <w:b/>
                <w:bCs/>
              </w:rPr>
            </w:pPr>
            <w:r>
              <w:rPr>
                <w:rFonts w:ascii="Arial" w:eastAsia="Arial" w:hAnsi="Arial" w:cs="Arial"/>
                <w:b/>
                <w:bCs/>
                <w:color w:val="000000"/>
                <w:sz w:val="20"/>
                <w:szCs w:val="20"/>
              </w:rPr>
              <w:t>Level 2 (Developing)</w:t>
            </w:r>
          </w:p>
        </w:tc>
        <w:tc>
          <w:tcPr>
            <w:tcW w:w="1402" w:type="dxa"/>
            <w:vAlign w:val="center"/>
          </w:tcPr>
          <w:p w14:paraId="66763E9F" w14:textId="77777777" w:rsidR="008C3AE8" w:rsidRDefault="00000000">
            <w:pPr>
              <w:jc w:val="center"/>
              <w:rPr>
                <w:b/>
                <w:bCs/>
              </w:rPr>
            </w:pPr>
            <w:r>
              <w:rPr>
                <w:rFonts w:ascii="Arial" w:eastAsia="Arial" w:hAnsi="Arial" w:cs="Arial"/>
                <w:b/>
                <w:bCs/>
                <w:color w:val="000000"/>
                <w:sz w:val="20"/>
                <w:szCs w:val="20"/>
              </w:rPr>
              <w:t>Level 1 (Beginning)</w:t>
            </w:r>
          </w:p>
        </w:tc>
      </w:tr>
      <w:tr w:rsidR="008C3AE8" w14:paraId="18F0CB38" w14:textId="77777777">
        <w:tc>
          <w:tcPr>
            <w:tcW w:w="1838" w:type="dxa"/>
            <w:vAlign w:val="center"/>
          </w:tcPr>
          <w:p w14:paraId="6F75AAEB" w14:textId="77777777" w:rsidR="008C3AE8" w:rsidRDefault="00000000">
            <w:r>
              <w:rPr>
                <w:rFonts w:ascii="Arial" w:eastAsia="Arial" w:hAnsi="Arial" w:cs="Arial"/>
                <w:color w:val="000000"/>
                <w:sz w:val="20"/>
                <w:szCs w:val="20"/>
              </w:rPr>
              <w:t>Technical Knowledge</w:t>
            </w:r>
          </w:p>
        </w:tc>
        <w:tc>
          <w:tcPr>
            <w:tcW w:w="1485" w:type="dxa"/>
            <w:vAlign w:val="center"/>
          </w:tcPr>
          <w:p w14:paraId="102AE33F" w14:textId="77777777" w:rsidR="008C3AE8" w:rsidRDefault="00000000">
            <w:pPr>
              <w:jc w:val="center"/>
              <w:rPr>
                <w:b/>
                <w:bCs/>
              </w:rPr>
            </w:pPr>
            <w:r>
              <w:rPr>
                <w:rFonts w:ascii="Arial" w:eastAsia="Arial" w:hAnsi="Arial" w:cs="Arial"/>
                <w:color w:val="000000"/>
                <w:sz w:val="20"/>
                <w:szCs w:val="20"/>
              </w:rPr>
              <w:t>25</w:t>
            </w:r>
          </w:p>
        </w:tc>
        <w:tc>
          <w:tcPr>
            <w:tcW w:w="1784" w:type="dxa"/>
            <w:vAlign w:val="center"/>
          </w:tcPr>
          <w:p w14:paraId="585CB4B0" w14:textId="77777777" w:rsidR="008C3AE8" w:rsidRDefault="00000000">
            <w:r>
              <w:rPr>
                <w:rFonts w:ascii="Arial" w:eastAsia="Arial" w:hAnsi="Arial" w:cs="Arial"/>
                <w:color w:val="000000"/>
                <w:sz w:val="20"/>
                <w:szCs w:val="20"/>
              </w:rPr>
              <w:t>Demonstrates strong and accurate subject knowledge with in-depth understanding</w:t>
            </w:r>
          </w:p>
        </w:tc>
        <w:tc>
          <w:tcPr>
            <w:tcW w:w="1515" w:type="dxa"/>
            <w:vAlign w:val="center"/>
          </w:tcPr>
          <w:p w14:paraId="778CA4BE" w14:textId="77777777" w:rsidR="008C3AE8" w:rsidRDefault="00000000">
            <w:r>
              <w:rPr>
                <w:rFonts w:ascii="Arial" w:eastAsia="Arial" w:hAnsi="Arial" w:cs="Arial"/>
                <w:color w:val="000000"/>
                <w:sz w:val="20"/>
                <w:szCs w:val="20"/>
              </w:rPr>
              <w:t>Shows good knowledge with minor gaps</w:t>
            </w:r>
          </w:p>
        </w:tc>
        <w:tc>
          <w:tcPr>
            <w:tcW w:w="1757" w:type="dxa"/>
            <w:vAlign w:val="center"/>
          </w:tcPr>
          <w:p w14:paraId="699900EF" w14:textId="77777777" w:rsidR="008C3AE8" w:rsidRDefault="00000000">
            <w:r>
              <w:rPr>
                <w:rFonts w:ascii="Arial" w:eastAsia="Arial" w:hAnsi="Arial" w:cs="Arial"/>
                <w:color w:val="000000"/>
                <w:sz w:val="20"/>
                <w:szCs w:val="20"/>
              </w:rPr>
              <w:t>Basic knowledge with noticeable errors</w:t>
            </w:r>
          </w:p>
        </w:tc>
        <w:tc>
          <w:tcPr>
            <w:tcW w:w="1402" w:type="dxa"/>
            <w:vAlign w:val="center"/>
          </w:tcPr>
          <w:p w14:paraId="2DC5D107" w14:textId="77777777" w:rsidR="008C3AE8" w:rsidRDefault="00000000">
            <w:r>
              <w:rPr>
                <w:rFonts w:ascii="Arial" w:eastAsia="Arial" w:hAnsi="Arial" w:cs="Arial"/>
                <w:color w:val="000000"/>
                <w:sz w:val="20"/>
                <w:szCs w:val="20"/>
              </w:rPr>
              <w:t>Lacks fundamental technical knowledge</w:t>
            </w:r>
          </w:p>
        </w:tc>
      </w:tr>
      <w:tr w:rsidR="008C3AE8" w14:paraId="244021D4" w14:textId="77777777">
        <w:tc>
          <w:tcPr>
            <w:tcW w:w="1838" w:type="dxa"/>
            <w:vAlign w:val="center"/>
          </w:tcPr>
          <w:p w14:paraId="68B0D65E" w14:textId="77777777" w:rsidR="008C3AE8" w:rsidRDefault="00000000">
            <w:r>
              <w:rPr>
                <w:rFonts w:ascii="Arial" w:eastAsia="Arial" w:hAnsi="Arial" w:cs="Arial"/>
                <w:color w:val="000000"/>
                <w:sz w:val="20"/>
                <w:szCs w:val="20"/>
              </w:rPr>
              <w:t>Problem Solving</w:t>
            </w:r>
          </w:p>
        </w:tc>
        <w:tc>
          <w:tcPr>
            <w:tcW w:w="1485" w:type="dxa"/>
            <w:vAlign w:val="center"/>
          </w:tcPr>
          <w:p w14:paraId="631CC8BC" w14:textId="77777777" w:rsidR="008C3AE8" w:rsidRDefault="00000000">
            <w:pPr>
              <w:jc w:val="center"/>
              <w:rPr>
                <w:b/>
                <w:bCs/>
              </w:rPr>
            </w:pPr>
            <w:r>
              <w:rPr>
                <w:rFonts w:ascii="Arial" w:eastAsia="Arial" w:hAnsi="Arial" w:cs="Arial"/>
                <w:color w:val="000000"/>
                <w:sz w:val="20"/>
                <w:szCs w:val="20"/>
              </w:rPr>
              <w:t>25</w:t>
            </w:r>
          </w:p>
        </w:tc>
        <w:tc>
          <w:tcPr>
            <w:tcW w:w="1784" w:type="dxa"/>
            <w:vAlign w:val="center"/>
          </w:tcPr>
          <w:p w14:paraId="624DC669" w14:textId="77777777" w:rsidR="008C3AE8" w:rsidRDefault="00000000">
            <w:r>
              <w:rPr>
                <w:rFonts w:ascii="Arial" w:eastAsia="Arial" w:hAnsi="Arial" w:cs="Arial"/>
                <w:color w:val="000000"/>
                <w:sz w:val="20"/>
                <w:szCs w:val="20"/>
              </w:rPr>
              <w:t>Solves problems logically and applies concepts effectively in real scenarios</w:t>
            </w:r>
          </w:p>
        </w:tc>
        <w:tc>
          <w:tcPr>
            <w:tcW w:w="1515" w:type="dxa"/>
            <w:vAlign w:val="center"/>
          </w:tcPr>
          <w:p w14:paraId="5CC19C7C" w14:textId="77777777" w:rsidR="008C3AE8" w:rsidRDefault="00000000">
            <w:r>
              <w:rPr>
                <w:rFonts w:ascii="Arial" w:eastAsia="Arial" w:hAnsi="Arial" w:cs="Arial"/>
                <w:color w:val="000000"/>
                <w:sz w:val="20"/>
                <w:szCs w:val="20"/>
              </w:rPr>
              <w:t>Applies concepts with moderate accuracy</w:t>
            </w:r>
          </w:p>
        </w:tc>
        <w:tc>
          <w:tcPr>
            <w:tcW w:w="1757" w:type="dxa"/>
            <w:vAlign w:val="center"/>
          </w:tcPr>
          <w:p w14:paraId="0A9D21EF" w14:textId="77777777" w:rsidR="008C3AE8" w:rsidRDefault="00000000">
            <w:r>
              <w:rPr>
                <w:rFonts w:ascii="Arial" w:eastAsia="Arial" w:hAnsi="Arial" w:cs="Arial"/>
                <w:color w:val="000000"/>
                <w:sz w:val="20"/>
                <w:szCs w:val="20"/>
              </w:rPr>
              <w:t>Limited problem-solving ability; requires guidance</w:t>
            </w:r>
          </w:p>
        </w:tc>
        <w:tc>
          <w:tcPr>
            <w:tcW w:w="1402" w:type="dxa"/>
            <w:vAlign w:val="center"/>
          </w:tcPr>
          <w:p w14:paraId="492B7BFB" w14:textId="77777777" w:rsidR="008C3AE8" w:rsidRDefault="00000000">
            <w:r>
              <w:rPr>
                <w:rFonts w:ascii="Arial" w:eastAsia="Arial" w:hAnsi="Arial" w:cs="Arial"/>
                <w:color w:val="000000"/>
                <w:sz w:val="20"/>
                <w:szCs w:val="20"/>
              </w:rPr>
              <w:t>Unable to solve or apply concepts</w:t>
            </w:r>
          </w:p>
        </w:tc>
      </w:tr>
      <w:tr w:rsidR="008C3AE8" w14:paraId="2C815235" w14:textId="77777777">
        <w:tc>
          <w:tcPr>
            <w:tcW w:w="1838" w:type="dxa"/>
            <w:vAlign w:val="center"/>
          </w:tcPr>
          <w:p w14:paraId="4B5E8D18" w14:textId="77777777" w:rsidR="008C3AE8" w:rsidRDefault="00000000">
            <w:r>
              <w:rPr>
                <w:rFonts w:ascii="Arial" w:eastAsia="Arial" w:hAnsi="Arial" w:cs="Arial"/>
                <w:color w:val="000000"/>
                <w:sz w:val="20"/>
                <w:szCs w:val="20"/>
              </w:rPr>
              <w:t>Analytical Thinking</w:t>
            </w:r>
          </w:p>
        </w:tc>
        <w:tc>
          <w:tcPr>
            <w:tcW w:w="1485" w:type="dxa"/>
            <w:vAlign w:val="center"/>
          </w:tcPr>
          <w:p w14:paraId="0557ABB6" w14:textId="77777777" w:rsidR="008C3AE8" w:rsidRDefault="00000000">
            <w:pPr>
              <w:jc w:val="center"/>
              <w:rPr>
                <w:b/>
                <w:bCs/>
              </w:rPr>
            </w:pPr>
            <w:r>
              <w:rPr>
                <w:rFonts w:ascii="Arial" w:eastAsia="Arial" w:hAnsi="Arial" w:cs="Arial"/>
                <w:color w:val="000000"/>
                <w:sz w:val="20"/>
                <w:szCs w:val="20"/>
              </w:rPr>
              <w:t>15</w:t>
            </w:r>
          </w:p>
        </w:tc>
        <w:tc>
          <w:tcPr>
            <w:tcW w:w="1784" w:type="dxa"/>
            <w:vAlign w:val="center"/>
          </w:tcPr>
          <w:p w14:paraId="0F631E5E" w14:textId="77777777" w:rsidR="008C3AE8" w:rsidRDefault="00000000">
            <w:r>
              <w:rPr>
                <w:rFonts w:ascii="Arial" w:eastAsia="Arial" w:hAnsi="Arial" w:cs="Arial"/>
                <w:color w:val="000000"/>
                <w:sz w:val="20"/>
                <w:szCs w:val="20"/>
              </w:rPr>
              <w:t>Analyzes questions critically and provides well-structured, logical answers</w:t>
            </w:r>
          </w:p>
        </w:tc>
        <w:tc>
          <w:tcPr>
            <w:tcW w:w="1515" w:type="dxa"/>
            <w:vAlign w:val="center"/>
          </w:tcPr>
          <w:p w14:paraId="6890A6EE" w14:textId="77777777" w:rsidR="008C3AE8" w:rsidRDefault="00000000">
            <w:r>
              <w:rPr>
                <w:rFonts w:ascii="Arial" w:eastAsia="Arial" w:hAnsi="Arial" w:cs="Arial"/>
                <w:color w:val="000000"/>
                <w:sz w:val="20"/>
                <w:szCs w:val="20"/>
              </w:rPr>
              <w:t>Provides reasonable analysis with some structure</w:t>
            </w:r>
          </w:p>
        </w:tc>
        <w:tc>
          <w:tcPr>
            <w:tcW w:w="1757" w:type="dxa"/>
            <w:vAlign w:val="center"/>
          </w:tcPr>
          <w:p w14:paraId="1060EDCD" w14:textId="77777777" w:rsidR="008C3AE8" w:rsidRDefault="00000000">
            <w:r>
              <w:rPr>
                <w:rFonts w:ascii="Arial" w:eastAsia="Arial" w:hAnsi="Arial" w:cs="Arial"/>
                <w:color w:val="000000"/>
                <w:sz w:val="20"/>
                <w:szCs w:val="20"/>
              </w:rPr>
              <w:t>Superficial or partially structured responses</w:t>
            </w:r>
          </w:p>
        </w:tc>
        <w:tc>
          <w:tcPr>
            <w:tcW w:w="1402" w:type="dxa"/>
            <w:vAlign w:val="center"/>
          </w:tcPr>
          <w:p w14:paraId="718F962E" w14:textId="77777777" w:rsidR="008C3AE8" w:rsidRDefault="00000000">
            <w:r>
              <w:rPr>
                <w:rFonts w:ascii="Arial" w:eastAsia="Arial" w:hAnsi="Arial" w:cs="Arial"/>
                <w:color w:val="000000"/>
                <w:sz w:val="20"/>
                <w:szCs w:val="20"/>
              </w:rPr>
              <w:t>No analytical thinking demonstrated</w:t>
            </w:r>
          </w:p>
        </w:tc>
      </w:tr>
      <w:tr w:rsidR="008C3AE8" w14:paraId="07AD98FD" w14:textId="77777777">
        <w:tc>
          <w:tcPr>
            <w:tcW w:w="1838" w:type="dxa"/>
            <w:vAlign w:val="center"/>
          </w:tcPr>
          <w:p w14:paraId="783B7984" w14:textId="77777777" w:rsidR="008C3AE8" w:rsidRDefault="00000000">
            <w:r>
              <w:rPr>
                <w:rFonts w:ascii="Arial" w:eastAsia="Arial" w:hAnsi="Arial" w:cs="Arial"/>
                <w:color w:val="000000"/>
                <w:sz w:val="20"/>
                <w:szCs w:val="20"/>
              </w:rPr>
              <w:t>Communication</w:t>
            </w:r>
          </w:p>
        </w:tc>
        <w:tc>
          <w:tcPr>
            <w:tcW w:w="1485" w:type="dxa"/>
            <w:vAlign w:val="center"/>
          </w:tcPr>
          <w:p w14:paraId="1CB1BAFC" w14:textId="77777777" w:rsidR="008C3AE8" w:rsidRDefault="00000000">
            <w:pPr>
              <w:jc w:val="center"/>
              <w:rPr>
                <w:b/>
                <w:bCs/>
              </w:rPr>
            </w:pPr>
            <w:r>
              <w:rPr>
                <w:rFonts w:ascii="Arial" w:eastAsia="Arial" w:hAnsi="Arial" w:cs="Arial"/>
                <w:color w:val="000000"/>
                <w:sz w:val="20"/>
                <w:szCs w:val="20"/>
              </w:rPr>
              <w:t>15</w:t>
            </w:r>
          </w:p>
        </w:tc>
        <w:tc>
          <w:tcPr>
            <w:tcW w:w="1784" w:type="dxa"/>
            <w:vAlign w:val="center"/>
          </w:tcPr>
          <w:p w14:paraId="695F1D1A" w14:textId="77777777" w:rsidR="008C3AE8" w:rsidRDefault="00000000">
            <w:r>
              <w:rPr>
                <w:rFonts w:ascii="Arial" w:eastAsia="Arial" w:hAnsi="Arial" w:cs="Arial"/>
                <w:color w:val="000000"/>
                <w:sz w:val="20"/>
                <w:szCs w:val="20"/>
              </w:rPr>
              <w:t>Communicates clearly, confidently, and professionally with proper terminology</w:t>
            </w:r>
          </w:p>
        </w:tc>
        <w:tc>
          <w:tcPr>
            <w:tcW w:w="1515" w:type="dxa"/>
            <w:vAlign w:val="center"/>
          </w:tcPr>
          <w:p w14:paraId="00EC5A32" w14:textId="77777777" w:rsidR="008C3AE8" w:rsidRDefault="00000000">
            <w:r>
              <w:rPr>
                <w:rFonts w:ascii="Arial" w:eastAsia="Arial" w:hAnsi="Arial" w:cs="Arial"/>
                <w:color w:val="000000"/>
                <w:sz w:val="20"/>
                <w:szCs w:val="20"/>
              </w:rPr>
              <w:t>Communicates well with minor hesitation</w:t>
            </w:r>
          </w:p>
        </w:tc>
        <w:tc>
          <w:tcPr>
            <w:tcW w:w="1757" w:type="dxa"/>
            <w:vAlign w:val="center"/>
          </w:tcPr>
          <w:p w14:paraId="064CEB49" w14:textId="77777777" w:rsidR="008C3AE8" w:rsidRDefault="00000000">
            <w:r>
              <w:rPr>
                <w:rFonts w:ascii="Arial" w:eastAsia="Arial" w:hAnsi="Arial" w:cs="Arial"/>
                <w:color w:val="000000"/>
                <w:sz w:val="20"/>
                <w:szCs w:val="20"/>
              </w:rPr>
              <w:t>Communication lacks clarity or confidence</w:t>
            </w:r>
          </w:p>
        </w:tc>
        <w:tc>
          <w:tcPr>
            <w:tcW w:w="1402" w:type="dxa"/>
            <w:vAlign w:val="center"/>
          </w:tcPr>
          <w:p w14:paraId="4FEB0F0F" w14:textId="77777777" w:rsidR="008C3AE8" w:rsidRDefault="00000000">
            <w:r>
              <w:rPr>
                <w:rFonts w:ascii="Arial" w:eastAsia="Arial" w:hAnsi="Arial" w:cs="Arial"/>
                <w:color w:val="000000"/>
                <w:sz w:val="20"/>
                <w:szCs w:val="20"/>
              </w:rPr>
              <w:t>Unable to communicate effectively</w:t>
            </w:r>
          </w:p>
        </w:tc>
      </w:tr>
      <w:tr w:rsidR="008C3AE8" w14:paraId="051E0530" w14:textId="77777777">
        <w:tc>
          <w:tcPr>
            <w:tcW w:w="1838" w:type="dxa"/>
            <w:vAlign w:val="center"/>
          </w:tcPr>
          <w:p w14:paraId="29D2D0AB" w14:textId="77777777" w:rsidR="008C3AE8" w:rsidRDefault="00000000">
            <w:r>
              <w:rPr>
                <w:rFonts w:ascii="Arial" w:eastAsia="Arial" w:hAnsi="Arial" w:cs="Arial"/>
                <w:color w:val="000000"/>
                <w:sz w:val="20"/>
                <w:szCs w:val="20"/>
              </w:rPr>
              <w:t>Confidence</w:t>
            </w:r>
          </w:p>
        </w:tc>
        <w:tc>
          <w:tcPr>
            <w:tcW w:w="1485" w:type="dxa"/>
            <w:vAlign w:val="center"/>
          </w:tcPr>
          <w:p w14:paraId="179BF0C9" w14:textId="77777777" w:rsidR="008C3AE8" w:rsidRDefault="00000000">
            <w:pPr>
              <w:jc w:val="center"/>
              <w:rPr>
                <w:b/>
                <w:bCs/>
              </w:rPr>
            </w:pPr>
            <w:r>
              <w:rPr>
                <w:rFonts w:ascii="Arial" w:eastAsia="Arial" w:hAnsi="Arial" w:cs="Arial"/>
                <w:color w:val="000000"/>
                <w:sz w:val="20"/>
                <w:szCs w:val="20"/>
              </w:rPr>
              <w:t>15</w:t>
            </w:r>
          </w:p>
        </w:tc>
        <w:tc>
          <w:tcPr>
            <w:tcW w:w="1784" w:type="dxa"/>
            <w:vAlign w:val="center"/>
          </w:tcPr>
          <w:p w14:paraId="54711F7E" w14:textId="77777777" w:rsidR="008C3AE8" w:rsidRDefault="00000000">
            <w:r>
              <w:rPr>
                <w:rFonts w:ascii="Arial" w:eastAsia="Arial" w:hAnsi="Arial" w:cs="Arial"/>
                <w:color w:val="000000"/>
                <w:sz w:val="20"/>
                <w:szCs w:val="20"/>
              </w:rPr>
              <w:t>Displays high confidence, positive attitude, and professional behavior throughout</w:t>
            </w:r>
          </w:p>
        </w:tc>
        <w:tc>
          <w:tcPr>
            <w:tcW w:w="1515" w:type="dxa"/>
            <w:vAlign w:val="center"/>
          </w:tcPr>
          <w:p w14:paraId="12D201C3" w14:textId="77777777" w:rsidR="008C3AE8" w:rsidRDefault="00000000">
            <w:r>
              <w:rPr>
                <w:rFonts w:ascii="Arial" w:eastAsia="Arial" w:hAnsi="Arial" w:cs="Arial"/>
                <w:color w:val="000000"/>
                <w:sz w:val="20"/>
                <w:szCs w:val="20"/>
              </w:rPr>
              <w:t>Shows good confidence with minor issues</w:t>
            </w:r>
          </w:p>
        </w:tc>
        <w:tc>
          <w:tcPr>
            <w:tcW w:w="1757" w:type="dxa"/>
            <w:vAlign w:val="center"/>
          </w:tcPr>
          <w:p w14:paraId="1D9A5947" w14:textId="77777777" w:rsidR="008C3AE8" w:rsidRDefault="00000000">
            <w:r>
              <w:rPr>
                <w:rFonts w:ascii="Arial" w:eastAsia="Arial" w:hAnsi="Arial" w:cs="Arial"/>
                <w:color w:val="000000"/>
                <w:sz w:val="20"/>
                <w:szCs w:val="20"/>
              </w:rPr>
              <w:t>Low confidence; inconsistent behavior</w:t>
            </w:r>
          </w:p>
        </w:tc>
        <w:tc>
          <w:tcPr>
            <w:tcW w:w="1402" w:type="dxa"/>
            <w:vAlign w:val="center"/>
          </w:tcPr>
          <w:p w14:paraId="455FBE8D" w14:textId="77777777" w:rsidR="008C3AE8" w:rsidRDefault="00000000">
            <w:r>
              <w:rPr>
                <w:rFonts w:ascii="Arial" w:eastAsia="Arial" w:hAnsi="Arial" w:cs="Arial"/>
                <w:color w:val="000000"/>
                <w:sz w:val="20"/>
                <w:szCs w:val="20"/>
              </w:rPr>
              <w:t>Lacks confidence and professionalism</w:t>
            </w:r>
          </w:p>
        </w:tc>
      </w:tr>
      <w:tr w:rsidR="008C3AE8" w14:paraId="401B3A6F" w14:textId="77777777">
        <w:tc>
          <w:tcPr>
            <w:tcW w:w="1838" w:type="dxa"/>
            <w:vAlign w:val="center"/>
          </w:tcPr>
          <w:p w14:paraId="6BB9AD5E" w14:textId="77777777" w:rsidR="008C3AE8" w:rsidRDefault="00000000">
            <w:pPr>
              <w:rPr>
                <w:rFonts w:ascii="Arial" w:eastAsia="Arial" w:hAnsi="Arial" w:cs="Arial"/>
                <w:color w:val="000000"/>
                <w:sz w:val="20"/>
                <w:szCs w:val="20"/>
              </w:rPr>
            </w:pPr>
            <w:r>
              <w:rPr>
                <w:rFonts w:ascii="Arial" w:eastAsia="Arial" w:hAnsi="Arial" w:cs="Arial"/>
                <w:color w:val="000000"/>
                <w:sz w:val="20"/>
                <w:szCs w:val="20"/>
              </w:rPr>
              <w:t>Response to Questions</w:t>
            </w:r>
          </w:p>
        </w:tc>
        <w:tc>
          <w:tcPr>
            <w:tcW w:w="1485" w:type="dxa"/>
            <w:vAlign w:val="center"/>
          </w:tcPr>
          <w:p w14:paraId="4D3CF26C" w14:textId="77777777" w:rsidR="008C3AE8"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84" w:type="dxa"/>
            <w:vAlign w:val="center"/>
          </w:tcPr>
          <w:p w14:paraId="362CFC11" w14:textId="77777777" w:rsidR="008C3AE8" w:rsidRDefault="00000000">
            <w:pPr>
              <w:rPr>
                <w:rFonts w:ascii="Arial" w:eastAsia="Arial" w:hAnsi="Arial" w:cs="Arial"/>
                <w:color w:val="000000"/>
                <w:sz w:val="20"/>
                <w:szCs w:val="20"/>
              </w:rPr>
            </w:pPr>
            <w:r>
              <w:rPr>
                <w:rFonts w:ascii="Arial" w:eastAsia="Arial" w:hAnsi="Arial" w:cs="Arial"/>
                <w:color w:val="000000"/>
                <w:sz w:val="20"/>
                <w:szCs w:val="20"/>
              </w:rPr>
              <w:t>Responds accurately, promptly, and elaborates with relevant examples</w:t>
            </w:r>
          </w:p>
        </w:tc>
        <w:tc>
          <w:tcPr>
            <w:tcW w:w="1515" w:type="dxa"/>
            <w:vAlign w:val="center"/>
          </w:tcPr>
          <w:p w14:paraId="76CEE20D" w14:textId="77777777" w:rsidR="008C3AE8" w:rsidRDefault="00000000">
            <w:pPr>
              <w:rPr>
                <w:rFonts w:ascii="Arial" w:eastAsia="Arial" w:hAnsi="Arial" w:cs="Arial"/>
                <w:color w:val="000000"/>
                <w:sz w:val="20"/>
                <w:szCs w:val="20"/>
              </w:rPr>
            </w:pPr>
            <w:r>
              <w:rPr>
                <w:rFonts w:ascii="Arial" w:eastAsia="Arial" w:hAnsi="Arial" w:cs="Arial"/>
                <w:color w:val="000000"/>
                <w:sz w:val="20"/>
                <w:szCs w:val="20"/>
              </w:rPr>
              <w:t>Responds correctly but with limited depth</w:t>
            </w:r>
          </w:p>
        </w:tc>
        <w:tc>
          <w:tcPr>
            <w:tcW w:w="1757" w:type="dxa"/>
            <w:vAlign w:val="center"/>
          </w:tcPr>
          <w:p w14:paraId="79C310AB" w14:textId="77777777" w:rsidR="008C3AE8" w:rsidRDefault="00000000">
            <w:pPr>
              <w:rPr>
                <w:rFonts w:ascii="Arial" w:eastAsia="Arial" w:hAnsi="Arial" w:cs="Arial"/>
                <w:color w:val="000000"/>
                <w:sz w:val="20"/>
                <w:szCs w:val="20"/>
              </w:rPr>
            </w:pPr>
            <w:r>
              <w:rPr>
                <w:rFonts w:ascii="Arial" w:eastAsia="Arial" w:hAnsi="Arial" w:cs="Arial"/>
                <w:color w:val="000000"/>
                <w:sz w:val="20"/>
                <w:szCs w:val="20"/>
              </w:rPr>
              <w:t>Partial responses; needs prompting</w:t>
            </w:r>
          </w:p>
        </w:tc>
        <w:tc>
          <w:tcPr>
            <w:tcW w:w="1402" w:type="dxa"/>
            <w:vAlign w:val="center"/>
          </w:tcPr>
          <w:p w14:paraId="4B636B61" w14:textId="77777777" w:rsidR="008C3AE8" w:rsidRDefault="00000000">
            <w:pPr>
              <w:rPr>
                <w:rFonts w:ascii="Arial" w:eastAsia="Arial" w:hAnsi="Arial" w:cs="Arial"/>
                <w:color w:val="000000"/>
                <w:sz w:val="20"/>
                <w:szCs w:val="20"/>
              </w:rPr>
            </w:pPr>
            <w:r>
              <w:rPr>
                <w:rFonts w:ascii="Arial" w:eastAsia="Arial" w:hAnsi="Arial" w:cs="Arial"/>
                <w:color w:val="000000"/>
                <w:sz w:val="20"/>
                <w:szCs w:val="20"/>
              </w:rPr>
              <w:t>Unable to respond appropriately</w:t>
            </w:r>
          </w:p>
        </w:tc>
      </w:tr>
    </w:tbl>
    <w:p w14:paraId="6F9D9820" w14:textId="77777777" w:rsidR="008C3AE8" w:rsidRDefault="008C3AE8">
      <w:pPr>
        <w:rPr>
          <w:b/>
          <w:bCs/>
          <w:sz w:val="34"/>
          <w:szCs w:val="34"/>
        </w:rPr>
      </w:pPr>
    </w:p>
    <w:p>
      <w:r>
        <w:br w:type="page"/>
      </w:r>
    </w:p>
    <w:p>
      <w:pPr>
        <w:pStyle w:val="Heading1"/>
      </w:pPr>
      <w:r>
        <w:t>STUDENT DETAILS AND ANSWERS</w:t>
      </w:r>
    </w:p>
    <w:p>
      <w:r>
        <w:rPr>
          <w:b/>
        </w:rPr>
        <w:t xml:space="preserve">Name: </w:t>
      </w:r>
      <w:r>
        <w:t>Karthikeyan</w:t>
      </w:r>
      <w:r>
        <w:rPr>
          <w:b/>
        </w:rPr>
        <w:br/>
        <w:t xml:space="preserve">Register Number: </w:t>
      </w:r>
      <w:r>
        <w:t>192325143</w:t>
      </w:r>
    </w:p>
    <w:p>
      <w:r>
        <w:t>Answers are provided below in the same question order.</w:t>
      </w:r>
    </w:p>
    <w:p>
      <w:pPr>
        <w:pStyle w:val="Heading2"/>
      </w:pPr>
      <w:r>
        <w:t>Question 1 – Answer</w:t>
      </w:r>
    </w:p>
    <w:p>
      <w:r>
        <w:t>An RL agent observes the current state, selects an action, receives a reward and next state, and updates its value function or policy. Through repeated trial and error, actions producing higher long-term return become more likely. Exploration discovers alternatives, while exploitation uses learned knowledge, leading toward an optimal policy.</w:t>
      </w:r>
    </w:p>
    <w:p>
      <w:pPr>
        <w:pStyle w:val="Heading2"/>
      </w:pPr>
      <w:r>
        <w:t>Question 2 – Answer</w:t>
      </w:r>
    </w:p>
    <w:p>
      <w:r>
        <w:t>A ride-sharing MDP contains states such as vehicle locations, requests, traffic, and driver availability. Actions assign vehicles, reposition drivers, or choose routes. Transition probabilities describe how demand and traffic change. Rewards can combine completed trips, waiting time, revenue, and fairness, and the discount factor values future outcomes.</w:t>
      </w:r>
    </w:p>
    <w:p>
      <w:pPr>
        <w:pStyle w:val="Heading2"/>
      </w:pPr>
      <w:r>
        <w:t>Question 3 – Answer</w:t>
      </w:r>
    </w:p>
    <w:p>
      <w:r>
        <w:t>Model-free RL learns values or policies directly from experience without explicitly learning environment dynamics; examples are Q-Learning and policy gradients. Model-based RL learns or uses a transition and reward model, then plans with it. Model-based methods can reason about uncertainty in the model but may suffer from model error; model-free methods avoid model bias but often need more real experience.</w:t>
      </w:r>
    </w:p>
    <w:p>
      <w:pPr>
        <w:pStyle w:val="Heading2"/>
      </w:pPr>
      <w:r>
        <w:t>Question 4 – Answer</w:t>
      </w:r>
    </w:p>
    <w:p>
      <w:r>
        <w:t>Reward sparsity can be diagnosed by examining how often non-zero rewards occur and whether learning curves remain flat. Improvements include careful reward shaping, curriculum learning, exploration bonuses, and demonstrations. Hyperparameters such as learning rate, discount factor, batch size, and exploration schedule should be tuned systematically using validation environments and repeated runs.</w:t>
      </w:r>
    </w:p>
    <w:p>
      <w:pPr>
        <w:pStyle w:val="Heading2"/>
      </w:pPr>
      <w:r>
        <w:t>Question 5 – Answer</w:t>
      </w:r>
    </w:p>
    <w:p>
      <w:r>
        <w:t>A game-playing pipeline includes environment setup, state representation, action selection, reward definition, data collection, and policy/value updates. Training stability can be improved with replay buffers, target networks, reward normalization, gradient clipping, suitable learning rates, and periodic evaluation against fixed baselines.</w:t>
      </w:r>
    </w:p>
    <w:p>
      <w:pPr>
        <w:pStyle w:val="Heading2"/>
      </w:pPr>
      <w:r>
        <w:t>Question 6 – Answer</w:t>
      </w:r>
    </w:p>
    <w:p>
      <w:r>
        <w:t>For dynamic pricing, the state may include demand, inventory, time, competition, and customer response. The agent selects a price and observes sales and future demand. Rewards can represent profit while penalizing excessive volatility or unfair outcomes. Over repeated interactions, the policy learns prices that maximize long-term return rather than only immediate sales.</w:t>
      </w:r>
    </w:p>
    <w:p>
      <w:pPr>
        <w:pStyle w:val="Heading2"/>
      </w:pPr>
      <w:r>
        <w:t>Question 7 – Answer</w:t>
      </w:r>
    </w:p>
    <w:p>
      <w:r>
        <w:t>Check learning curves, Q-values or policy loss, and action distributions. A learning rate that is too high can cause oscillation; too low can make learning extremely slow. Reduce or schedule the learning rate, normalize inputs, and test stable ranges. For exploration, avoid both premature exploitation and excessive random actions by using schedules such as decaying epsilon or entropy regularization.</w:t>
      </w:r>
    </w:p>
    <w:p>
      <w:pPr>
        <w:pStyle w:val="Heading2"/>
      </w:pPr>
      <w:r>
        <w:t>Question 8 – Answer</w:t>
      </w:r>
    </w:p>
    <w:p>
      <w:r>
        <w:t>The agent observes its position, obstacles, and goal, then selects a movement action. The environment returns the next position and a reward. Positive rewards for reaching the goal and penalties for collisions or long paths shape learning. Repeated interaction allows value estimates or policies to identify safe, short routes.</w:t>
      </w:r>
    </w:p>
    <w:p>
      <w:pPr>
        <w:pStyle w:val="Heading2"/>
      </w:pPr>
      <w:r>
        <w:t>Question 9 – Answer</w:t>
      </w:r>
    </w:p>
    <w:p>
      <w:r>
        <w:t>Delayed rewards create a credit-assignment problem because many earlier actions may contribute to the final outcome. Useful techniques include eligibility traces, temporal-difference learning, reward shaping, Monte Carlo returns, advantage estimation, and replay of successful trajectories. These methods help propagate useful learning signals to earlier decisions.</w:t>
      </w:r>
    </w:p>
    <w:p>
      <w:pPr>
        <w:pStyle w:val="Heading2"/>
      </w:pPr>
      <w:r>
        <w:t>Question 10 – Answer</w:t>
      </w:r>
    </w:p>
    <w:p>
      <w:r>
        <w:t>Uncertainty can be handled by including volatility and confidence information in the state, training over varied market conditions, and using probabilistic or ensemble estimates. Risk-sensitive rewards can penalize drawdown and excessive variance. Position limits, transaction costs, stop rules, and constrained actions help prevent the policy from taking unacceptable risks.</w:t>
      </w:r>
    </w:p>
    <w:p/>
    <w:p>
      <w:r>
        <w:t>I, Karthikeyan (192325143), certify that this submission is my original work and that I have adhered to the guidelines specified for this assessment.</w:t>
      </w:r>
    </w:p>
    <w:sectPr w:rsidR="008C3AE8">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1ECFC3-D508-4098-9FC5-2D8FB4C26C8C}"/>
  </w:font>
  <w:font w:name="Cambria">
    <w:panose1 w:val="02040503050406030204"/>
    <w:charset w:val="00"/>
    <w:family w:val="roman"/>
    <w:pitch w:val="variable"/>
    <w:sig w:usb0="E00006FF" w:usb1="420024FF" w:usb2="02000000" w:usb3="00000000" w:csb0="0000019F" w:csb1="00000000"/>
    <w:embedRegular r:id="rId2" w:fontKey="{FAABB282-589D-4FB0-B9F5-33435257E0B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AE8"/>
    <w:rsid w:val="00046BBF"/>
    <w:rsid w:val="000F26B0"/>
    <w:rsid w:val="00196550"/>
    <w:rsid w:val="00524A6F"/>
    <w:rsid w:val="00831627"/>
    <w:rsid w:val="008C3AE8"/>
    <w:rsid w:val="009C3704"/>
    <w:rsid w:val="00BA0309"/>
    <w:rsid w:val="00F064AA"/>
    <w:rsid w:val="00F16E03"/>
    <w:rsid w:val="00F428F7"/>
    <w:rsid w:val="00F76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1A8D"/>
  <w15:docId w15:val="{C0E32292-E0CE-4E99-BC5A-25F672DEE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Kj1k1Z4yO47dm5aR2/Z223Hsw==">CgMxLjA4AHIhMUdTUTgzSEFxcFk3YTlEVl9zWWdtYmRJNTFYWGRFZEdM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644</Words>
  <Characters>3675</Characters>
  <Application>Microsoft Office Word</Application>
  <DocSecurity>0</DocSecurity>
  <Lines>30</Lines>
  <Paragraphs>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SENTHIL GOVINDASAMY AMBALAVANAN</cp:lastModifiedBy>
  <cp:revision>7</cp:revision>
  <dcterms:created xsi:type="dcterms:W3CDTF">2026-07-16T05:30:00Z</dcterms:created>
  <dcterms:modified xsi:type="dcterms:W3CDTF">2026-08-13T04:49:00Z</dcterms:modified>
</cp:coreProperties>
</file>