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585FCA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 SIMATS ENGINEERING</w:t>
      </w:r>
    </w:p>
    <w:p w14:paraId="755FA6B7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718BAE9E">
      <w:pPr>
        <w:jc w:val="center"/>
        <w:rPr>
          <w:b/>
          <w:bCs/>
          <w:sz w:val="34"/>
          <w:szCs w:val="34"/>
        </w:rPr>
      </w:pPr>
    </w:p>
    <w:p w14:paraId="16B6D238">
      <w:pPr>
        <w:jc w:val="center"/>
        <w:rPr>
          <w:b/>
          <w:bCs/>
          <w:sz w:val="34"/>
          <w:szCs w:val="34"/>
        </w:rPr>
      </w:pPr>
    </w:p>
    <w:p w14:paraId="7EAB7AB1">
      <w:pPr>
        <w:rPr>
          <w:b/>
          <w:bCs/>
        </w:rPr>
      </w:pPr>
      <w:r>
        <w:rPr>
          <w:rFonts w:ascii="Arial" w:hAnsi="Arial" w:eastAsia="Arial" w:cs="Arial"/>
          <w:b/>
          <w:bCs/>
        </w:rPr>
        <w:t>COURSE CODE:</w:t>
      </w:r>
      <w:r>
        <w:rPr>
          <w:rFonts w:ascii="Arial" w:hAnsi="Arial" w:eastAsia="Arial" w:cs="Arial"/>
          <w:b/>
          <w:bCs/>
        </w:rPr>
        <w:tab/>
      </w:r>
      <w:r>
        <w:rPr>
          <w:b/>
          <w:bCs/>
        </w:rPr>
        <w:t>MLA03</w:t>
      </w:r>
    </w:p>
    <w:p w14:paraId="138EDC07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COURSE NAME: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b/>
          <w:bCs/>
        </w:rPr>
        <w:t>Reinforcement learning for Environment and Agent</w:t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ab/>
      </w:r>
    </w:p>
    <w:p w14:paraId="46FECB6E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sz w:val="22"/>
          <w:szCs w:val="22"/>
        </w:rPr>
        <mc:AlternateContent>
          <mc:Choice Requires="wps">
            <w:drawing>
              <wp:inline distT="0" distB="0" distL="114300" distR="114300">
                <wp:extent cx="5746115" cy="2667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FB6F09C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2.1pt;width:452.45pt;v-text-anchor:middle;" filled="f" stroked="t" coordsize="21600,21600" o:gfxdata="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CBu3eD1AAAAAMBAAAPAAAAAAAAAAEAIAAAACIAAABkcnMvZG93bnJl&#10;di54bWxQSwECFAAUAAAACACHTuJArRXmGzoCAACLBAAADgAAAAAAAAABACAAAAAjAQAAZHJzL2Uy&#10;b0RvYy54bWxQSwUGAAAAAAYABgBZAQAAzwUAAAAA&#10;">
                <v:fill on="f" focussize="0,0"/>
                <v:stroke weight="1pt" color="#000000" joinstyle="round" startarrowwidth="narrow" startarrowlength="short" endarrowwidth="narrow" endarrowlength="short"/>
                <v:imagedata o:title=""/>
                <o:lock v:ext="edit" aspectratio="f"/>
                <v:textbox inset="7.1988188976378pt,7.1988188976378pt,7.1988188976378pt,7.1988188976378pt">
                  <w:txbxContent>
                    <w:p w14:paraId="2FB6F09C"/>
                  </w:txbxContent>
                </v:textbox>
                <w10:wrap type="none"/>
                <w10:anchorlock/>
              </v:rect>
            </w:pict>
          </mc:Fallback>
        </mc:AlternateContent>
      </w:r>
    </w:p>
    <w:p w14:paraId="37CF21D7">
      <w:pPr>
        <w:rPr>
          <w:rFonts w:ascii="Arial" w:hAnsi="Arial" w:eastAsia="Arial" w:cs="Arial"/>
          <w:b/>
          <w:bCs/>
        </w:rPr>
      </w:pPr>
    </w:p>
    <w:p w14:paraId="2051F7A5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COURSE OUTCOME COVERED</w:t>
      </w:r>
    </w:p>
    <w:p w14:paraId="039633CF">
      <w:pPr>
        <w:rPr>
          <w:rFonts w:ascii="Arial" w:hAnsi="Arial" w:eastAsia="Arial" w:cs="Arial"/>
          <w:b/>
          <w:bCs/>
        </w:rPr>
      </w:pPr>
    </w:p>
    <w:p w14:paraId="344E4EE3">
      <w:pPr>
        <w:rPr>
          <w:rFonts w:ascii="Arial" w:hAnsi="Arial" w:eastAsia="Arial" w:cs="Arial"/>
          <w:i/>
          <w:iCs/>
          <w:color w:val="000000"/>
          <w:sz w:val="20"/>
          <w:szCs w:val="20"/>
        </w:rPr>
      </w:pPr>
      <w:r>
        <w:rPr>
          <w:rFonts w:ascii="Arial" w:hAnsi="Arial" w:eastAsia="Arial" w:cs="Arial"/>
          <w:b/>
          <w:bCs/>
          <w:i/>
          <w:iCs/>
        </w:rPr>
        <w:t xml:space="preserve">CO3: </w:t>
      </w:r>
      <w:r>
        <w:rPr>
          <w:rFonts w:ascii="Arial" w:hAnsi="Arial" w:eastAsia="Arial" w:cs="Arial"/>
          <w:i/>
          <w:iCs/>
          <w:color w:val="000000"/>
        </w:rPr>
        <w:t>Implement policy-based reinforcement learning methods to develop efficient solutions for complex environments.( BL2, BL3, BL6)</w:t>
      </w:r>
    </w:p>
    <w:p w14:paraId="3B352744">
      <w:pPr>
        <w:rPr>
          <w:rFonts w:ascii="Arial" w:hAnsi="Arial" w:eastAsia="Arial" w:cs="Arial"/>
          <w:i/>
          <w:iCs/>
        </w:rPr>
      </w:pPr>
    </w:p>
    <w:p w14:paraId="01303C84">
      <w:pPr>
        <w:rPr>
          <w:rFonts w:ascii="Arial" w:hAnsi="Arial" w:eastAsia="Arial" w:cs="Arial"/>
          <w:i/>
          <w:iCs/>
        </w:rPr>
      </w:pPr>
      <w:r>
        <w:rPr>
          <w:rFonts w:ascii="Arial" w:hAnsi="Arial" w:eastAsia="Arial" w:cs="Arial"/>
          <w:i/>
          <w:iCs/>
        </w:rPr>
        <w:t>Assessment Tool Weightage: 35%</w:t>
      </w:r>
    </w:p>
    <w:p w14:paraId="328E3B24">
      <w:pPr>
        <w:rPr>
          <w:rFonts w:ascii="Arial" w:hAnsi="Arial" w:eastAsia="Arial" w:cs="Arial"/>
          <w:i/>
          <w:iCs/>
        </w:rPr>
      </w:pPr>
    </w:p>
    <w:p w14:paraId="157FADD9">
      <w:pPr>
        <w:rPr>
          <w:rFonts w:ascii="Arial" w:hAnsi="Arial" w:eastAsia="Arial" w:cs="Arial"/>
        </w:rPr>
      </w:pPr>
      <w:r>
        <w:rPr>
          <w:sz w:val="22"/>
          <w:szCs w:val="22"/>
        </w:rPr>
        <mc:AlternateContent>
          <mc:Choice Requires="wps">
            <w:drawing>
              <wp:inline distT="0" distB="0" distL="114300" distR="114300">
                <wp:extent cx="5746115" cy="2667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ACF76C1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2.1pt;width:452.45pt;v-text-anchor:middle;" filled="f" stroked="t" coordsize="21600,21600" o:gfxdata="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gbt3g9QAAAADAQAADwAAAAAAAAABACAAAAAiAAAAZHJzL2Rvd25y&#10;ZXYueG1sUEsBAhQAFAAAAAgAh07iQNxGOhM7AgAAiwQAAA4AAAAAAAAAAQAgAAAAIwEAAGRycy9l&#10;Mm9Eb2MueG1sUEsFBgAAAAAGAAYAWQEAANAFAAAAAA==&#10;">
                <v:fill on="f" focussize="0,0"/>
                <v:stroke weight="1pt" color="#000000" joinstyle="round" startarrowwidth="narrow" startarrowlength="short" endarrowwidth="narrow" endarrowlength="short"/>
                <v:imagedata o:title=""/>
                <o:lock v:ext="edit" aspectratio="f"/>
                <v:textbox inset="7.1988188976378pt,7.1988188976378pt,7.1988188976378pt,7.1988188976378pt">
                  <w:txbxContent>
                    <w:p w14:paraId="6ACF76C1"/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ascii="Arial" w:hAnsi="Arial" w:eastAsia="Arial" w:cs="Arial"/>
        </w:rPr>
        <w:t>Dr G. A. SENTHIL</w:t>
      </w:r>
    </w:p>
    <w:p w14:paraId="5E3D0DAC">
      <w:pPr>
        <w:rPr>
          <w:rFonts w:ascii="Arial" w:hAnsi="Arial" w:eastAsia="Arial" w:cs="Arial"/>
        </w:rPr>
      </w:pPr>
    </w:p>
    <w:p w14:paraId="67426BA4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QUESTIONS: 10</w:t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>Total Marks: 50</w:t>
      </w:r>
    </w:p>
    <w:p w14:paraId="7A28672A">
      <w:pPr>
        <w:rPr>
          <w:rFonts w:ascii="Arial" w:hAnsi="Arial" w:eastAsia="Arial" w:cs="Arial"/>
        </w:rPr>
      </w:pPr>
    </w:p>
    <w:p w14:paraId="7B0AA85F">
      <w:pPr>
        <w:ind w:left="2880" w:firstLine="720"/>
        <w:rPr>
          <w:rFonts w:ascii="Arial" w:hAnsi="Arial" w:eastAsia="Arial" w:cs="Arial"/>
        </w:rPr>
      </w:pPr>
    </w:p>
    <w:p w14:paraId="62EA36ED">
      <w:pPr>
        <w:ind w:left="2880" w:firstLine="720"/>
        <w:rPr>
          <w:rFonts w:ascii="Arial" w:hAnsi="Arial" w:eastAsia="Arial" w:cs="Arial"/>
        </w:rPr>
      </w:pPr>
    </w:p>
    <w:p w14:paraId="4E4A0A06">
      <w:pPr>
        <w:ind w:left="2880" w:firstLine="720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Annexure A</w:t>
      </w:r>
    </w:p>
    <w:p w14:paraId="096F5F8D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ab/>
      </w:r>
    </w:p>
    <w:p w14:paraId="10B14FC2">
      <w:pPr>
        <w:jc w:val="both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 xml:space="preserve">                                                     Experiments                                  Duration: 3hrs</w:t>
      </w:r>
    </w:p>
    <w:p w14:paraId="7D4D8D68">
      <w:pPr>
        <w:rPr>
          <w:rFonts w:ascii="Arial" w:hAnsi="Arial" w:eastAsia="Arial" w:cs="Arial"/>
          <w:b/>
          <w:bCs/>
        </w:rPr>
      </w:pPr>
    </w:p>
    <w:p w14:paraId="2336B702">
      <w:pPr>
        <w:rPr>
          <w:b/>
          <w:bCs/>
        </w:rPr>
      </w:pPr>
    </w:p>
    <w:p w14:paraId="051794AF">
      <w:pPr>
        <w:jc w:val="both"/>
        <w:rPr>
          <w:rFonts w:ascii="Arial" w:hAnsi="Arial" w:eastAsia="Arial" w:cs="Arial"/>
          <w:color w:val="000000"/>
        </w:rPr>
      </w:pPr>
    </w:p>
    <w:p w14:paraId="452D9AFB">
      <w:pPr>
        <w:pStyle w:val="14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284"/>
        <w:jc w:val="both"/>
        <w:rPr>
          <w:rFonts w:ascii="Arial" w:hAnsi="Arial" w:eastAsia="Arial" w:cs="Arial"/>
          <w:color w:val="000000"/>
        </w:rPr>
      </w:pPr>
      <w:r>
        <w:rPr>
          <w:rFonts w:ascii="Arial" w:hAnsi="Arial" w:eastAsia="Arial" w:cs="Arial"/>
          <w:b/>
          <w:bCs/>
          <w:color w:val="000000"/>
        </w:rPr>
        <w:t>Design and develop</w:t>
      </w:r>
      <w:r>
        <w:rPr>
          <w:rFonts w:ascii="Arial" w:hAnsi="Arial" w:eastAsia="Arial" w:cs="Arial"/>
          <w:color w:val="000000"/>
        </w:rPr>
        <w:t xml:space="preserve"> a </w:t>
      </w:r>
      <w:r>
        <w:rPr>
          <w:rFonts w:ascii="Arial" w:hAnsi="Arial" w:eastAsia="Arial" w:cs="Arial"/>
          <w:b/>
          <w:bCs/>
          <w:color w:val="000000"/>
        </w:rPr>
        <w:t>Policy Gradient-based Reinforcement Learning</w:t>
      </w:r>
      <w:r>
        <w:rPr>
          <w:rFonts w:ascii="Arial" w:hAnsi="Arial" w:eastAsia="Arial" w:cs="Arial"/>
          <w:color w:val="000000"/>
        </w:rPr>
        <w:t xml:space="preserve"> model for an intelligent traffic signal control system. Implement the solution using Python and TensorFlow/PyTorch, compare </w:t>
      </w:r>
      <w:r>
        <w:rPr>
          <w:rFonts w:ascii="Arial" w:hAnsi="Arial" w:eastAsia="Arial" w:cs="Arial"/>
          <w:b/>
          <w:bCs/>
          <w:color w:val="000000"/>
        </w:rPr>
        <w:t>REINFORCE</w:t>
      </w:r>
      <w:r>
        <w:rPr>
          <w:rFonts w:ascii="Arial" w:hAnsi="Arial" w:eastAsia="Arial" w:cs="Arial"/>
          <w:color w:val="000000"/>
        </w:rPr>
        <w:t xml:space="preserve"> and </w:t>
      </w:r>
      <w:r>
        <w:rPr>
          <w:rFonts w:ascii="Arial" w:hAnsi="Arial" w:eastAsia="Arial" w:cs="Arial"/>
          <w:b/>
          <w:bCs/>
          <w:color w:val="000000"/>
        </w:rPr>
        <w:t>A2C</w:t>
      </w:r>
      <w:r>
        <w:rPr>
          <w:rFonts w:ascii="Arial" w:hAnsi="Arial" w:eastAsia="Arial" w:cs="Arial"/>
          <w:color w:val="000000"/>
        </w:rPr>
        <w:t xml:space="preserve">, and evaluate average vehicle waiting time, throughput, and convergence rate. </w:t>
      </w:r>
    </w:p>
    <w:p w14:paraId="5A1FCD4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Arial" w:hAnsi="Arial" w:eastAsia="Arial" w:cs="Arial"/>
          <w:color w:val="000000"/>
        </w:rPr>
      </w:pPr>
    </w:p>
    <w:p w14:paraId="712D76F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7200"/>
        <w:jc w:val="both"/>
        <w:rPr>
          <w:rFonts w:ascii="Arial" w:hAnsi="Arial" w:eastAsia="Arial" w:cs="Arial"/>
          <w:color w:val="000000"/>
        </w:rPr>
      </w:pPr>
      <w:r>
        <w:rPr>
          <w:rFonts w:ascii="Arial" w:hAnsi="Arial" w:eastAsia="Arial" w:cs="Arial"/>
          <w:color w:val="000000"/>
        </w:rPr>
        <w:t xml:space="preserve">       </w:t>
      </w:r>
      <w:r>
        <w:rPr>
          <w:rFonts w:ascii="Arial" w:hAnsi="Arial" w:eastAsia="Arial" w:cs="Arial"/>
          <w:b/>
          <w:bCs/>
          <w:color w:val="000000"/>
        </w:rPr>
        <w:t>(10 Marks)</w:t>
      </w:r>
    </w:p>
    <w:p w14:paraId="7839D9C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Arial" w:hAnsi="Arial" w:eastAsia="Arial" w:cs="Arial"/>
          <w:color w:val="000000"/>
        </w:rPr>
      </w:pPr>
    </w:p>
    <w:p w14:paraId="79DFFCBB">
      <w:pPr>
        <w:pStyle w:val="14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284"/>
        <w:jc w:val="both"/>
        <w:rPr>
          <w:rFonts w:ascii="Arial" w:hAnsi="Arial" w:eastAsia="Arial" w:cs="Arial"/>
          <w:color w:val="000000"/>
        </w:rPr>
      </w:pPr>
      <w:r>
        <w:rPr>
          <w:rFonts w:ascii="Arial" w:hAnsi="Arial" w:eastAsia="Arial" w:cs="Arial"/>
          <w:b/>
          <w:bCs/>
          <w:color w:val="000000"/>
        </w:rPr>
        <w:t>Design and implement</w:t>
      </w:r>
      <w:r>
        <w:rPr>
          <w:rFonts w:ascii="Arial" w:hAnsi="Arial" w:eastAsia="Arial" w:cs="Arial"/>
          <w:color w:val="000000"/>
        </w:rPr>
        <w:t xml:space="preserve"> an </w:t>
      </w:r>
      <w:r>
        <w:rPr>
          <w:rFonts w:ascii="Arial" w:hAnsi="Arial" w:eastAsia="Arial" w:cs="Arial"/>
          <w:b/>
          <w:bCs/>
          <w:color w:val="000000"/>
        </w:rPr>
        <w:t>Actor-Critic (A2C/A3C)</w:t>
      </w:r>
      <w:r>
        <w:rPr>
          <w:rFonts w:ascii="Arial" w:hAnsi="Arial" w:eastAsia="Arial" w:cs="Arial"/>
          <w:color w:val="000000"/>
        </w:rPr>
        <w:t xml:space="preserve"> model for an autonomous warehouse robot that optimizes package collection and delivery. Compare the performance of </w:t>
      </w:r>
      <w:r>
        <w:rPr>
          <w:rFonts w:ascii="Arial" w:hAnsi="Arial" w:eastAsia="Arial" w:cs="Arial"/>
          <w:b/>
          <w:bCs/>
          <w:color w:val="000000"/>
        </w:rPr>
        <w:t>Vanilla Policy Gradient</w:t>
      </w:r>
      <w:r>
        <w:rPr>
          <w:rFonts w:ascii="Arial" w:hAnsi="Arial" w:eastAsia="Arial" w:cs="Arial"/>
          <w:color w:val="000000"/>
        </w:rPr>
        <w:t xml:space="preserve"> and </w:t>
      </w:r>
      <w:r>
        <w:rPr>
          <w:rFonts w:ascii="Arial" w:hAnsi="Arial" w:eastAsia="Arial" w:cs="Arial"/>
          <w:b/>
          <w:bCs/>
          <w:color w:val="000000"/>
        </w:rPr>
        <w:t>Actor-Critic</w:t>
      </w:r>
      <w:r>
        <w:rPr>
          <w:rFonts w:ascii="Arial" w:hAnsi="Arial" w:eastAsia="Arial" w:cs="Arial"/>
          <w:color w:val="000000"/>
        </w:rPr>
        <w:t xml:space="preserve"> algorithms based on reward, training stability, and task completion time. </w:t>
      </w:r>
    </w:p>
    <w:p w14:paraId="21C8FA4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Arial" w:hAnsi="Arial" w:eastAsia="Arial" w:cs="Arial"/>
          <w:color w:val="000000"/>
        </w:rPr>
      </w:pPr>
    </w:p>
    <w:p w14:paraId="3F700E4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7200"/>
        <w:jc w:val="both"/>
        <w:rPr>
          <w:rFonts w:ascii="Arial" w:hAnsi="Arial" w:eastAsia="Arial" w:cs="Arial"/>
          <w:color w:val="000000"/>
        </w:rPr>
      </w:pPr>
      <w:r>
        <w:rPr>
          <w:rFonts w:ascii="Arial" w:hAnsi="Arial" w:eastAsia="Arial" w:cs="Arial"/>
          <w:color w:val="000000"/>
        </w:rPr>
        <w:t xml:space="preserve">      </w:t>
      </w:r>
      <w:r>
        <w:rPr>
          <w:rFonts w:ascii="Arial" w:hAnsi="Arial" w:eastAsia="Arial" w:cs="Arial"/>
          <w:b/>
          <w:bCs/>
          <w:color w:val="000000"/>
        </w:rPr>
        <w:t>(10 Marks)</w:t>
      </w:r>
    </w:p>
    <w:p w14:paraId="48DFEAD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Arial" w:hAnsi="Arial" w:eastAsia="Arial" w:cs="Arial"/>
          <w:color w:val="000000"/>
        </w:rPr>
      </w:pPr>
    </w:p>
    <w:p w14:paraId="6B545920">
      <w:pPr>
        <w:pStyle w:val="14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284"/>
        <w:jc w:val="both"/>
        <w:rPr>
          <w:rFonts w:ascii="Arial" w:hAnsi="Arial" w:eastAsia="Arial" w:cs="Arial"/>
          <w:color w:val="000000"/>
        </w:rPr>
      </w:pPr>
      <w:r>
        <w:rPr>
          <w:rFonts w:ascii="Arial" w:hAnsi="Arial" w:eastAsia="Arial" w:cs="Arial"/>
          <w:b/>
          <w:bCs/>
          <w:color w:val="000000"/>
        </w:rPr>
        <w:t>Develop</w:t>
      </w:r>
      <w:r>
        <w:rPr>
          <w:rFonts w:ascii="Arial" w:hAnsi="Arial" w:eastAsia="Arial" w:cs="Arial"/>
          <w:color w:val="000000"/>
        </w:rPr>
        <w:t xml:space="preserve"> a </w:t>
      </w:r>
      <w:r>
        <w:rPr>
          <w:rFonts w:ascii="Arial" w:hAnsi="Arial" w:eastAsia="Arial" w:cs="Arial"/>
          <w:b/>
          <w:bCs/>
          <w:color w:val="000000"/>
        </w:rPr>
        <w:t>Deep Deterministic Policy Gradient (DDPG)</w:t>
      </w:r>
      <w:r>
        <w:rPr>
          <w:rFonts w:ascii="Arial" w:hAnsi="Arial" w:eastAsia="Arial" w:cs="Arial"/>
          <w:color w:val="000000"/>
        </w:rPr>
        <w:t xml:space="preserve"> model for continuous portfolio optimization in stock trading. Design the state space, action space, reward function, and evaluate cumulative return, risk, and convergence performance. </w:t>
      </w:r>
    </w:p>
    <w:p w14:paraId="29532568">
      <w:pPr>
        <w:pStyle w:val="1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7200"/>
        <w:jc w:val="both"/>
        <w:rPr>
          <w:rFonts w:ascii="Arial" w:hAnsi="Arial" w:eastAsia="Arial" w:cs="Arial"/>
          <w:color w:val="000000"/>
        </w:rPr>
      </w:pPr>
      <w:r>
        <w:rPr>
          <w:rFonts w:ascii="Arial" w:hAnsi="Arial" w:eastAsia="Arial" w:cs="Arial"/>
          <w:b/>
          <w:bCs/>
          <w:color w:val="000000"/>
        </w:rPr>
        <w:t xml:space="preserve">     (10 Marks)</w:t>
      </w:r>
    </w:p>
    <w:p w14:paraId="75CED4E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Arial" w:hAnsi="Arial" w:eastAsia="Arial" w:cs="Arial"/>
          <w:color w:val="000000"/>
        </w:rPr>
      </w:pPr>
    </w:p>
    <w:p w14:paraId="1218A030">
      <w:pPr>
        <w:pStyle w:val="14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284"/>
        <w:jc w:val="both"/>
        <w:rPr>
          <w:rFonts w:ascii="Arial" w:hAnsi="Arial" w:eastAsia="Arial" w:cs="Arial"/>
          <w:color w:val="000000"/>
        </w:rPr>
      </w:pPr>
      <w:r>
        <w:rPr>
          <w:rFonts w:ascii="Arial" w:hAnsi="Arial" w:eastAsia="Arial" w:cs="Arial"/>
          <w:b/>
          <w:bCs/>
          <w:color w:val="000000"/>
        </w:rPr>
        <w:t>Design and develop</w:t>
      </w:r>
      <w:r>
        <w:rPr>
          <w:rFonts w:ascii="Arial" w:hAnsi="Arial" w:eastAsia="Arial" w:cs="Arial"/>
          <w:color w:val="000000"/>
        </w:rPr>
        <w:t xml:space="preserve"> a </w:t>
      </w:r>
      <w:r>
        <w:rPr>
          <w:rFonts w:ascii="Arial" w:hAnsi="Arial" w:eastAsia="Arial" w:cs="Arial"/>
          <w:b/>
          <w:bCs/>
          <w:color w:val="000000"/>
        </w:rPr>
        <w:t>Proximal Policy Optimization (PPO)</w:t>
      </w:r>
      <w:r>
        <w:rPr>
          <w:rFonts w:ascii="Arial" w:hAnsi="Arial" w:eastAsia="Arial" w:cs="Arial"/>
          <w:color w:val="000000"/>
        </w:rPr>
        <w:t xml:space="preserve"> model for controlling </w:t>
      </w:r>
      <w:r>
        <w:rPr>
          <w:rFonts w:ascii="Arial" w:hAnsi="Arial" w:eastAsia="Arial" w:cs="Arial"/>
          <w:b/>
          <w:bCs/>
          <w:color w:val="000000"/>
        </w:rPr>
        <w:t>Smart</w:t>
      </w:r>
      <w:r>
        <w:rPr>
          <w:rFonts w:ascii="Arial" w:hAnsi="Arial" w:eastAsia="Arial" w:cs="Arial"/>
          <w:color w:val="000000"/>
        </w:rPr>
        <w:t xml:space="preserve"> HVAC </w:t>
      </w:r>
      <w:r>
        <w:rPr>
          <w:rFonts w:ascii="Arial" w:hAnsi="Arial" w:eastAsia="Arial" w:cs="Arial"/>
          <w:b/>
          <w:bCs/>
          <w:color w:val="000000"/>
        </w:rPr>
        <w:t>Energy Management</w:t>
      </w:r>
      <w:r>
        <w:rPr>
          <w:rFonts w:ascii="Arial" w:hAnsi="Arial" w:eastAsia="Arial" w:cs="Arial"/>
          <w:color w:val="000000"/>
        </w:rPr>
        <w:t xml:space="preserve"> systems in a smart building. Implement the model to minimize energy consumption while maintaining occupant comfort, and compare PPO with REINFORCE. </w:t>
      </w:r>
    </w:p>
    <w:p w14:paraId="0FD0C5EC">
      <w:pPr>
        <w:pStyle w:val="1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6764" w:firstLine="436"/>
        <w:jc w:val="both"/>
        <w:rPr>
          <w:rFonts w:ascii="Arial" w:hAnsi="Arial" w:eastAsia="Arial" w:cs="Arial"/>
          <w:color w:val="000000"/>
        </w:rPr>
      </w:pPr>
      <w:r>
        <w:rPr>
          <w:rFonts w:ascii="Arial" w:hAnsi="Arial" w:eastAsia="Arial" w:cs="Arial"/>
          <w:b/>
          <w:bCs/>
          <w:color w:val="000000"/>
        </w:rPr>
        <w:t xml:space="preserve">         (10 Marks)</w:t>
      </w:r>
    </w:p>
    <w:p w14:paraId="5745B6D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Arial" w:hAnsi="Arial" w:eastAsia="Arial" w:cs="Arial"/>
          <w:color w:val="000000"/>
        </w:rPr>
      </w:pPr>
    </w:p>
    <w:p w14:paraId="2A8C51A8">
      <w:pPr>
        <w:pStyle w:val="14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284"/>
        <w:jc w:val="both"/>
        <w:rPr>
          <w:rFonts w:ascii="Arial" w:hAnsi="Arial" w:eastAsia="Arial" w:cs="Arial"/>
          <w:color w:val="000000"/>
        </w:rPr>
      </w:pPr>
      <w:r>
        <w:rPr>
          <w:rFonts w:ascii="Arial" w:hAnsi="Arial" w:eastAsia="Arial" w:cs="Arial"/>
          <w:b/>
          <w:bCs/>
          <w:color w:val="000000"/>
        </w:rPr>
        <w:t>Implement</w:t>
      </w:r>
      <w:r>
        <w:rPr>
          <w:rFonts w:ascii="Arial" w:hAnsi="Arial" w:eastAsia="Arial" w:cs="Arial"/>
          <w:color w:val="000000"/>
        </w:rPr>
        <w:t xml:space="preserve"> a </w:t>
      </w:r>
      <w:r>
        <w:rPr>
          <w:rFonts w:ascii="Arial" w:hAnsi="Arial" w:eastAsia="Arial" w:cs="Arial"/>
          <w:b/>
          <w:bCs/>
          <w:color w:val="000000"/>
        </w:rPr>
        <w:t>Trust Region Policy Optimization (TRPO)</w:t>
      </w:r>
      <w:r>
        <w:rPr>
          <w:rFonts w:ascii="Arial" w:hAnsi="Arial" w:eastAsia="Arial" w:cs="Arial"/>
          <w:color w:val="000000"/>
        </w:rPr>
        <w:t xml:space="preserve"> algorithm for controlling a </w:t>
      </w:r>
      <w:r>
        <w:rPr>
          <w:rFonts w:ascii="Arial" w:hAnsi="Arial" w:eastAsia="Arial" w:cs="Arial"/>
          <w:b/>
          <w:bCs/>
          <w:color w:val="000000"/>
        </w:rPr>
        <w:t>Industrial</w:t>
      </w:r>
      <w:r>
        <w:rPr>
          <w:rFonts w:ascii="Arial" w:hAnsi="Arial" w:eastAsia="Arial" w:cs="Arial"/>
          <w:color w:val="000000"/>
        </w:rPr>
        <w:t xml:space="preserve"> robotic arm in an automated manufacturing environment. Evaluate policy stability, precision, convergence speed, and overall production efficiency.</w:t>
      </w:r>
    </w:p>
    <w:p w14:paraId="4E308734">
      <w:pPr>
        <w:pStyle w:val="1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7484"/>
        <w:jc w:val="both"/>
        <w:rPr>
          <w:rFonts w:ascii="Arial" w:hAnsi="Arial" w:eastAsia="Arial" w:cs="Arial"/>
          <w:color w:val="000000"/>
        </w:rPr>
      </w:pPr>
      <w:r>
        <w:rPr>
          <w:rFonts w:ascii="Arial" w:hAnsi="Arial" w:eastAsia="Arial" w:cs="Arial"/>
          <w:b/>
          <w:bCs/>
          <w:color w:val="000000"/>
        </w:rPr>
        <w:t xml:space="preserve">   </w:t>
      </w:r>
      <w:r>
        <w:rPr>
          <w:rFonts w:ascii="Arial" w:hAnsi="Arial" w:eastAsia="Arial" w:cs="Arial"/>
          <w:color w:val="000000"/>
        </w:rPr>
        <w:t xml:space="preserve"> </w:t>
      </w:r>
      <w:r>
        <w:rPr>
          <w:rFonts w:ascii="Arial" w:hAnsi="Arial" w:eastAsia="Arial" w:cs="Arial"/>
          <w:b/>
          <w:bCs/>
          <w:color w:val="000000"/>
        </w:rPr>
        <w:t>(10 Marks)</w:t>
      </w:r>
    </w:p>
    <w:p w14:paraId="161F3F09">
      <w:pPr>
        <w:pStyle w:val="14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284"/>
        <w:jc w:val="both"/>
        <w:rPr>
          <w:rFonts w:ascii="Arial" w:hAnsi="Arial" w:eastAsia="Arial" w:cs="Arial"/>
          <w:color w:val="000000"/>
        </w:rPr>
      </w:pPr>
      <w:r>
        <w:rPr>
          <w:rFonts w:ascii="Arial" w:hAnsi="Arial" w:eastAsia="Arial" w:cs="Arial"/>
          <w:b/>
          <w:bCs/>
          <w:color w:val="000000"/>
        </w:rPr>
        <w:t>Design and develop</w:t>
      </w:r>
      <w:r>
        <w:rPr>
          <w:rFonts w:ascii="Arial" w:hAnsi="Arial" w:eastAsia="Arial" w:cs="Arial"/>
          <w:color w:val="000000"/>
        </w:rPr>
        <w:t xml:space="preserve"> a </w:t>
      </w:r>
      <w:r>
        <w:rPr>
          <w:rFonts w:ascii="Arial" w:hAnsi="Arial" w:eastAsia="Arial" w:cs="Arial"/>
          <w:b/>
          <w:bCs/>
          <w:color w:val="000000"/>
        </w:rPr>
        <w:t>Policy-Based Reinforcement Learning</w:t>
      </w:r>
      <w:r>
        <w:rPr>
          <w:rFonts w:ascii="Arial" w:hAnsi="Arial" w:eastAsia="Arial" w:cs="Arial"/>
          <w:color w:val="000000"/>
        </w:rPr>
        <w:t xml:space="preserve"> system for </w:t>
      </w:r>
      <w:r>
        <w:rPr>
          <w:rFonts w:ascii="Arial" w:hAnsi="Arial" w:eastAsia="Arial" w:cs="Arial"/>
          <w:b/>
          <w:bCs/>
          <w:color w:val="000000"/>
        </w:rPr>
        <w:t>Healthcare Treatment</w:t>
      </w:r>
      <w:r>
        <w:rPr>
          <w:rFonts w:ascii="Arial" w:hAnsi="Arial" w:eastAsia="Arial" w:cs="Arial"/>
          <w:color w:val="000000"/>
        </w:rPr>
        <w:t xml:space="preserve"> adaptive patient treatment planning. Compare </w:t>
      </w:r>
      <w:r>
        <w:rPr>
          <w:rFonts w:ascii="Arial" w:hAnsi="Arial" w:eastAsia="Arial" w:cs="Arial"/>
          <w:b/>
          <w:bCs/>
          <w:color w:val="000000"/>
        </w:rPr>
        <w:t>A2C</w:t>
      </w:r>
      <w:r>
        <w:rPr>
          <w:rFonts w:ascii="Arial" w:hAnsi="Arial" w:eastAsia="Arial" w:cs="Arial"/>
          <w:color w:val="000000"/>
        </w:rPr>
        <w:t xml:space="preserve"> and </w:t>
      </w:r>
      <w:r>
        <w:rPr>
          <w:rFonts w:ascii="Arial" w:hAnsi="Arial" w:eastAsia="Arial" w:cs="Arial"/>
          <w:b/>
          <w:bCs/>
          <w:color w:val="000000"/>
        </w:rPr>
        <w:t>PPO</w:t>
      </w:r>
      <w:r>
        <w:rPr>
          <w:rFonts w:ascii="Arial" w:hAnsi="Arial" w:eastAsia="Arial" w:cs="Arial"/>
          <w:color w:val="000000"/>
        </w:rPr>
        <w:t xml:space="preserve"> in terms of treatment effectiveness, cumulative reward, and learning stability using simulated patient data. </w:t>
      </w:r>
    </w:p>
    <w:p w14:paraId="0880A846">
      <w:pPr>
        <w:pStyle w:val="1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7484"/>
        <w:jc w:val="both"/>
        <w:rPr>
          <w:rFonts w:ascii="Arial" w:hAnsi="Arial" w:eastAsia="Arial" w:cs="Arial"/>
          <w:color w:val="000000"/>
        </w:rPr>
      </w:pPr>
      <w:r>
        <w:rPr>
          <w:rFonts w:ascii="Arial" w:hAnsi="Arial" w:eastAsia="Arial" w:cs="Arial"/>
          <w:b/>
          <w:bCs/>
          <w:color w:val="000000"/>
        </w:rPr>
        <w:t xml:space="preserve">    (10 Marks)</w:t>
      </w:r>
    </w:p>
    <w:p w14:paraId="4AC42A1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Arial" w:hAnsi="Arial" w:eastAsia="Arial" w:cs="Arial"/>
          <w:color w:val="000000"/>
        </w:rPr>
      </w:pPr>
    </w:p>
    <w:p w14:paraId="69F2C9A8">
      <w:pPr>
        <w:pStyle w:val="14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284"/>
        <w:jc w:val="both"/>
        <w:rPr>
          <w:rFonts w:ascii="Arial" w:hAnsi="Arial" w:eastAsia="Arial" w:cs="Arial"/>
          <w:color w:val="000000"/>
        </w:rPr>
      </w:pPr>
      <w:r>
        <w:rPr>
          <w:rFonts w:ascii="Arial" w:hAnsi="Arial" w:eastAsia="Arial" w:cs="Arial"/>
          <w:b/>
          <w:bCs/>
          <w:color w:val="000000"/>
        </w:rPr>
        <w:t>Develop</w:t>
      </w:r>
      <w:r>
        <w:rPr>
          <w:rFonts w:ascii="Arial" w:hAnsi="Arial" w:eastAsia="Arial" w:cs="Arial"/>
          <w:color w:val="000000"/>
        </w:rPr>
        <w:t xml:space="preserve"> a </w:t>
      </w:r>
      <w:r>
        <w:rPr>
          <w:rFonts w:ascii="Arial" w:hAnsi="Arial" w:eastAsia="Arial" w:cs="Arial"/>
          <w:b/>
          <w:bCs/>
          <w:color w:val="000000"/>
        </w:rPr>
        <w:t>Deep Reinforcement Learning</w:t>
      </w:r>
      <w:r>
        <w:rPr>
          <w:rFonts w:ascii="Arial" w:hAnsi="Arial" w:eastAsia="Arial" w:cs="Arial"/>
          <w:color w:val="000000"/>
        </w:rPr>
        <w:t xml:space="preserve"> model using </w:t>
      </w:r>
      <w:r>
        <w:rPr>
          <w:rFonts w:ascii="Arial" w:hAnsi="Arial" w:eastAsia="Arial" w:cs="Arial"/>
          <w:b/>
          <w:bCs/>
          <w:color w:val="000000"/>
        </w:rPr>
        <w:t>DDPG</w:t>
      </w:r>
      <w:r>
        <w:rPr>
          <w:rFonts w:ascii="Arial" w:hAnsi="Arial" w:eastAsia="Arial" w:cs="Arial"/>
          <w:color w:val="000000"/>
        </w:rPr>
        <w:t xml:space="preserve"> or </w:t>
      </w:r>
      <w:r>
        <w:rPr>
          <w:rFonts w:ascii="Arial" w:hAnsi="Arial" w:eastAsia="Arial" w:cs="Arial"/>
          <w:b/>
          <w:bCs/>
          <w:color w:val="000000"/>
        </w:rPr>
        <w:t>PPO</w:t>
      </w:r>
      <w:r>
        <w:rPr>
          <w:rFonts w:ascii="Arial" w:hAnsi="Arial" w:eastAsia="Arial" w:cs="Arial"/>
          <w:color w:val="000000"/>
        </w:rPr>
        <w:t xml:space="preserve"> for autonomous drone navigation in dynamic environments. Evaluate navigation accuracy, obstacle avoidance, energy consumption, and policy convergence. </w:t>
      </w:r>
    </w:p>
    <w:p w14:paraId="1A8A9CAE">
      <w:pPr>
        <w:pStyle w:val="1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7484"/>
        <w:jc w:val="both"/>
        <w:rPr>
          <w:rFonts w:ascii="Arial" w:hAnsi="Arial" w:eastAsia="Arial" w:cs="Arial"/>
          <w:color w:val="000000"/>
        </w:rPr>
      </w:pPr>
      <w:r>
        <w:rPr>
          <w:rFonts w:ascii="Arial" w:hAnsi="Arial" w:eastAsia="Arial" w:cs="Arial"/>
          <w:b/>
          <w:bCs/>
          <w:color w:val="000000"/>
        </w:rPr>
        <w:t xml:space="preserve">    (10 Marks)</w:t>
      </w:r>
    </w:p>
    <w:p w14:paraId="053DC96B">
      <w:pPr>
        <w:pStyle w:val="1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284"/>
        <w:jc w:val="both"/>
        <w:rPr>
          <w:rFonts w:ascii="Arial" w:hAnsi="Arial" w:eastAsia="Arial" w:cs="Arial"/>
          <w:color w:val="000000"/>
        </w:rPr>
      </w:pPr>
    </w:p>
    <w:p w14:paraId="1F2A2F7A">
      <w:pPr>
        <w:pStyle w:val="14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284"/>
        <w:jc w:val="both"/>
        <w:rPr>
          <w:rFonts w:ascii="Arial" w:hAnsi="Arial" w:eastAsia="Arial" w:cs="Arial"/>
          <w:color w:val="000000"/>
        </w:rPr>
      </w:pPr>
      <w:r>
        <w:rPr>
          <w:rFonts w:ascii="Arial" w:hAnsi="Arial" w:eastAsia="Arial" w:cs="Arial"/>
          <w:b/>
          <w:bCs/>
          <w:color w:val="000000"/>
        </w:rPr>
        <w:t>Design and implement</w:t>
      </w:r>
      <w:r>
        <w:rPr>
          <w:rFonts w:ascii="Arial" w:hAnsi="Arial" w:eastAsia="Arial" w:cs="Arial"/>
          <w:color w:val="000000"/>
        </w:rPr>
        <w:t xml:space="preserve"> an </w:t>
      </w:r>
      <w:r>
        <w:rPr>
          <w:rFonts w:ascii="Arial" w:hAnsi="Arial" w:eastAsia="Arial" w:cs="Arial"/>
          <w:b/>
          <w:bCs/>
          <w:color w:val="000000"/>
        </w:rPr>
        <w:t>A3C-based Reinforcement Learning</w:t>
      </w:r>
      <w:r>
        <w:rPr>
          <w:rFonts w:ascii="Arial" w:hAnsi="Arial" w:eastAsia="Arial" w:cs="Arial"/>
          <w:color w:val="000000"/>
        </w:rPr>
        <w:t xml:space="preserve"> framework for dynamic cloud resource allocation. Compare the algorithm with Vanilla Policy Gradient using metrics such as response time, CPU utilization, and resource efficiency. </w:t>
      </w:r>
    </w:p>
    <w:p w14:paraId="4567445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Arial" w:hAnsi="Arial" w:eastAsia="Arial" w:cs="Arial"/>
          <w:color w:val="000000"/>
        </w:rPr>
      </w:pPr>
      <w:r>
        <w:rPr>
          <w:rFonts w:ascii="Arial" w:hAnsi="Arial" w:eastAsia="Arial" w:cs="Arial"/>
          <w:b/>
          <w:bCs/>
          <w:color w:val="000000"/>
        </w:rPr>
        <w:t xml:space="preserve">                                                                                                                   (10 Marks)</w:t>
      </w:r>
    </w:p>
    <w:p w14:paraId="25B4785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Arial" w:hAnsi="Arial" w:eastAsia="Arial" w:cs="Arial"/>
          <w:color w:val="000000"/>
        </w:rPr>
      </w:pPr>
    </w:p>
    <w:p w14:paraId="0C22C60E">
      <w:pPr>
        <w:pStyle w:val="14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284"/>
        <w:jc w:val="both"/>
        <w:rPr>
          <w:rFonts w:ascii="Arial" w:hAnsi="Arial" w:eastAsia="Arial" w:cs="Arial"/>
          <w:color w:val="000000"/>
        </w:rPr>
      </w:pPr>
      <w:r>
        <w:rPr>
          <w:rFonts w:ascii="Arial" w:hAnsi="Arial" w:eastAsia="Arial" w:cs="Arial"/>
          <w:b/>
          <w:bCs/>
          <w:color w:val="000000"/>
        </w:rPr>
        <w:t>Develop</w:t>
      </w:r>
      <w:r>
        <w:rPr>
          <w:rFonts w:ascii="Arial" w:hAnsi="Arial" w:eastAsia="Arial" w:cs="Arial"/>
          <w:color w:val="000000"/>
        </w:rPr>
        <w:t xml:space="preserve"> a </w:t>
      </w:r>
      <w:r>
        <w:rPr>
          <w:rFonts w:ascii="Arial" w:hAnsi="Arial" w:eastAsia="Arial" w:cs="Arial"/>
          <w:b/>
          <w:bCs/>
          <w:color w:val="000000"/>
        </w:rPr>
        <w:t>Policy Gradient-based predictive maintenance system</w:t>
      </w:r>
      <w:r>
        <w:rPr>
          <w:rFonts w:ascii="Arial" w:hAnsi="Arial" w:eastAsia="Arial" w:cs="Arial"/>
          <w:color w:val="000000"/>
        </w:rPr>
        <w:t xml:space="preserve"> for industrial machines. Design the RL environment, reward function, and policy network to minimize maintenance costs and machine downtime. Compare the performance of </w:t>
      </w:r>
      <w:r>
        <w:rPr>
          <w:rFonts w:ascii="Arial" w:hAnsi="Arial" w:eastAsia="Arial" w:cs="Arial"/>
          <w:b/>
          <w:bCs/>
          <w:color w:val="000000"/>
        </w:rPr>
        <w:t>REINFORCE</w:t>
      </w:r>
      <w:r>
        <w:rPr>
          <w:rFonts w:ascii="Arial" w:hAnsi="Arial" w:eastAsia="Arial" w:cs="Arial"/>
          <w:color w:val="000000"/>
        </w:rPr>
        <w:t xml:space="preserve"> and </w:t>
      </w:r>
      <w:r>
        <w:rPr>
          <w:rFonts w:ascii="Arial" w:hAnsi="Arial" w:eastAsia="Arial" w:cs="Arial"/>
          <w:b/>
          <w:bCs/>
          <w:color w:val="000000"/>
        </w:rPr>
        <w:t>PPO</w:t>
      </w:r>
      <w:r>
        <w:rPr>
          <w:rFonts w:ascii="Arial" w:hAnsi="Arial" w:eastAsia="Arial" w:cs="Arial"/>
          <w:color w:val="000000"/>
        </w:rPr>
        <w:t xml:space="preserve">. </w:t>
      </w:r>
    </w:p>
    <w:p w14:paraId="0C44925D">
      <w:pPr>
        <w:pStyle w:val="1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7484"/>
        <w:jc w:val="both"/>
        <w:rPr>
          <w:rFonts w:ascii="Arial" w:hAnsi="Arial" w:eastAsia="Arial" w:cs="Arial"/>
          <w:color w:val="000000"/>
        </w:rPr>
      </w:pPr>
      <w:r>
        <w:rPr>
          <w:rFonts w:ascii="Arial" w:hAnsi="Arial" w:eastAsia="Arial" w:cs="Arial"/>
          <w:b/>
          <w:bCs/>
          <w:color w:val="000000"/>
        </w:rPr>
        <w:t xml:space="preserve">    (10 Marks)</w:t>
      </w:r>
    </w:p>
    <w:p w14:paraId="2BE2E3D6">
      <w:pPr>
        <w:pStyle w:val="1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Arial" w:hAnsi="Arial" w:eastAsia="Arial" w:cs="Arial"/>
          <w:b/>
          <w:bCs/>
          <w:color w:val="000000"/>
        </w:rPr>
      </w:pPr>
    </w:p>
    <w:p w14:paraId="7909AC34">
      <w:pPr>
        <w:pStyle w:val="14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42"/>
        <w:jc w:val="both"/>
        <w:rPr>
          <w:rFonts w:ascii="Arial" w:hAnsi="Arial" w:eastAsia="Arial" w:cs="Arial"/>
          <w:color w:val="000000"/>
        </w:rPr>
      </w:pPr>
      <w:r>
        <w:rPr>
          <w:rFonts w:ascii="Arial" w:hAnsi="Arial" w:eastAsia="Arial" w:cs="Arial"/>
          <w:b/>
          <w:bCs/>
          <w:color w:val="000000"/>
        </w:rPr>
        <w:t>Design, implement, and evaluate</w:t>
      </w:r>
      <w:r>
        <w:rPr>
          <w:rFonts w:ascii="Arial" w:hAnsi="Arial" w:eastAsia="Arial" w:cs="Arial"/>
          <w:color w:val="000000"/>
        </w:rPr>
        <w:t xml:space="preserve"> a </w:t>
      </w:r>
      <w:r>
        <w:rPr>
          <w:rFonts w:ascii="Arial" w:hAnsi="Arial" w:eastAsia="Arial" w:cs="Arial"/>
          <w:b/>
          <w:bCs/>
          <w:color w:val="000000"/>
        </w:rPr>
        <w:t>Policy-Based Reinforcement Learning</w:t>
      </w:r>
      <w:r>
        <w:rPr>
          <w:rFonts w:ascii="Arial" w:hAnsi="Arial" w:eastAsia="Arial" w:cs="Arial"/>
          <w:color w:val="000000"/>
        </w:rPr>
        <w:t xml:space="preserve"> controller for autonomous lane-keeping using </w:t>
      </w:r>
      <w:r>
        <w:rPr>
          <w:rFonts w:ascii="Arial" w:hAnsi="Arial" w:eastAsia="Arial" w:cs="Arial"/>
          <w:b/>
          <w:bCs/>
          <w:color w:val="000000"/>
        </w:rPr>
        <w:t>TRPO</w:t>
      </w:r>
      <w:r>
        <w:rPr>
          <w:rFonts w:ascii="Arial" w:hAnsi="Arial" w:eastAsia="Arial" w:cs="Arial"/>
          <w:color w:val="000000"/>
        </w:rPr>
        <w:t xml:space="preserve"> or </w:t>
      </w:r>
      <w:r>
        <w:rPr>
          <w:rFonts w:ascii="Arial" w:hAnsi="Arial" w:eastAsia="Arial" w:cs="Arial"/>
          <w:b/>
          <w:bCs/>
          <w:color w:val="000000"/>
        </w:rPr>
        <w:t>PPO</w:t>
      </w:r>
      <w:r>
        <w:rPr>
          <w:rFonts w:ascii="Arial" w:hAnsi="Arial" w:eastAsia="Arial" w:cs="Arial"/>
          <w:color w:val="000000"/>
        </w:rPr>
        <w:t xml:space="preserve">. Compare the selected algorithm with </w:t>
      </w:r>
      <w:r>
        <w:rPr>
          <w:rFonts w:ascii="Arial" w:hAnsi="Arial" w:eastAsia="Arial" w:cs="Arial"/>
          <w:b/>
          <w:bCs/>
          <w:color w:val="000000"/>
        </w:rPr>
        <w:t>A2C</w:t>
      </w:r>
      <w:r>
        <w:rPr>
          <w:rFonts w:ascii="Arial" w:hAnsi="Arial" w:eastAsia="Arial" w:cs="Arial"/>
          <w:color w:val="000000"/>
        </w:rPr>
        <w:t xml:space="preserve"> based on lane deviation, safety, reward convergence, and training efficiency. </w:t>
      </w:r>
    </w:p>
    <w:p w14:paraId="48736010">
      <w:pPr>
        <w:pStyle w:val="1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7200"/>
        <w:jc w:val="both"/>
        <w:rPr>
          <w:rFonts w:ascii="Arial" w:hAnsi="Arial" w:eastAsia="Arial" w:cs="Arial"/>
          <w:color w:val="000000"/>
        </w:rPr>
      </w:pPr>
      <w:r>
        <w:rPr>
          <w:rFonts w:ascii="Arial" w:hAnsi="Arial" w:eastAsia="Arial" w:cs="Arial"/>
          <w:b/>
          <w:bCs/>
          <w:color w:val="000000"/>
        </w:rPr>
        <w:t xml:space="preserve">         (10 Marks)</w:t>
      </w:r>
    </w:p>
    <w:p w14:paraId="180AC63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Arial" w:hAnsi="Arial" w:eastAsia="Arial" w:cs="Arial"/>
          <w:color w:val="000000"/>
        </w:rPr>
      </w:pPr>
    </w:p>
    <w:p w14:paraId="7EAEC6BE">
      <w:pPr>
        <w:rPr>
          <w:b/>
          <w:bCs/>
        </w:rPr>
      </w:pPr>
      <w:r>
        <w:rPr>
          <w:sz w:val="22"/>
          <w:szCs w:val="22"/>
        </w:rPr>
        <mc:AlternateContent>
          <mc:Choice Requires="wps">
            <w:drawing>
              <wp:inline distT="0" distB="0" distL="114300" distR="114300">
                <wp:extent cx="5746115" cy="2667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24683CB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2.1pt;width:452.45pt;v-text-anchor:middle;" filled="f" stroked="t" coordsize="21600,21600" o:gfxdata="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IG7d4PUAAAAAwEAAA8AAAAAAAAAAQAgAAAAIgAAAGRycy9kb3ducmV2&#10;LnhtbFBLAQIUABQAAAAIAIdO4kCCJFIcOQIAAIsEAAAOAAAAAAAAAAEAIAAAACMBAABkcnMvZTJv&#10;RG9jLnhtbFBLBQYAAAAABgAGAFkBAADOBQAAAAA=&#10;">
                <v:fill on="f" focussize="0,0"/>
                <v:stroke weight="1pt" color="#000000" joinstyle="round" startarrowwidth="narrow" startarrowlength="short" endarrowwidth="narrow" endarrowlength="short"/>
                <v:imagedata o:title=""/>
                <o:lock v:ext="edit" aspectratio="f"/>
                <v:textbox inset="7.1988188976378pt,7.1988188976378pt,7.1988188976378pt,7.1988188976378pt">
                  <w:txbxContent>
                    <w:p w14:paraId="424683CB"/>
                  </w:txbxContent>
                </v:textbox>
                <w10:wrap type="none"/>
                <w10:anchorlock/>
              </v:rect>
            </w:pict>
          </mc:Fallback>
        </mc:AlternateContent>
      </w:r>
    </w:p>
    <w:p w14:paraId="120B54CC">
      <w:pPr>
        <w:rPr>
          <w:b/>
          <w:bCs/>
        </w:rPr>
      </w:pPr>
    </w:p>
    <w:p w14:paraId="57C0CDA1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1A9D8A2F">
      <w:pPr>
        <w:rPr>
          <w:i/>
          <w:iCs/>
        </w:rPr>
      </w:pPr>
    </w:p>
    <w:p w14:paraId="28CAE7BF">
      <w:pPr>
        <w:jc w:val="both"/>
        <w:rPr>
          <w:i/>
          <w:iCs/>
        </w:rPr>
      </w:pPr>
      <w:r>
        <w:rPr>
          <w:i/>
          <w:iCs/>
        </w:rPr>
        <w:t>I _______</w:t>
      </w:r>
      <w:r>
        <w:rPr>
          <w:rFonts w:hint="default"/>
          <w:i/>
          <w:iCs/>
          <w:lang w:val="en-US"/>
        </w:rPr>
        <w:t>A Karthikeyan 192325143</w:t>
      </w:r>
      <w:bookmarkStart w:id="0" w:name="_GoBack"/>
      <w:bookmarkEnd w:id="0"/>
      <w:r>
        <w:rPr>
          <w:i/>
          <w:iCs/>
        </w:rPr>
        <w:t>_____________ (Name / Reg No) certify that this submission is my original work and that I have adhered to the guidelines specified for this assessment.</w:t>
      </w:r>
    </w:p>
    <w:p w14:paraId="0B29467C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4981AA16">
      <w:pPr>
        <w:rPr>
          <w:i/>
          <w:iCs/>
        </w:rPr>
      </w:pPr>
    </w:p>
    <w:p w14:paraId="0E66D9D3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1ABF203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Arial" w:hAnsi="Arial" w:eastAsia="Arial" w:cs="Arial"/>
          <w:b/>
          <w:bCs/>
        </w:rPr>
      </w:pPr>
    </w:p>
    <w:p w14:paraId="1FCFCC8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Arial" w:hAnsi="Arial" w:eastAsia="Arial" w:cs="Arial"/>
          <w:b/>
          <w:bCs/>
          <w:color w:val="000000"/>
        </w:rPr>
      </w:pPr>
      <w:r>
        <w:rPr>
          <w:rFonts w:ascii="Arial" w:hAnsi="Arial" w:eastAsia="Arial" w:cs="Arial"/>
          <w:b/>
          <w:bCs/>
          <w:color w:val="000000"/>
        </w:rPr>
        <w:t>RUBRICS FOR CALCULATION</w:t>
      </w:r>
    </w:p>
    <w:p w14:paraId="01E544B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Arial" w:hAnsi="Arial" w:eastAsia="Arial" w:cs="Arial"/>
          <w:color w:val="000000"/>
        </w:rPr>
      </w:pPr>
    </w:p>
    <w:tbl>
      <w:tblPr>
        <w:tblStyle w:val="13"/>
        <w:tblW w:w="9705" w:type="dxa"/>
        <w:tblInd w:w="-147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562"/>
        <w:gridCol w:w="1228"/>
        <w:gridCol w:w="2196"/>
        <w:gridCol w:w="1573"/>
        <w:gridCol w:w="1573"/>
        <w:gridCol w:w="1573"/>
      </w:tblGrid>
      <w:tr w14:paraId="4C58CA42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15" w:hRule="atLeast"/>
        </w:trPr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89B768">
            <w:pPr>
              <w:jc w:val="center"/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22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54E00F3">
            <w:pPr>
              <w:jc w:val="center"/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Weightage</w:t>
            </w:r>
          </w:p>
        </w:tc>
        <w:tc>
          <w:tcPr>
            <w:tcW w:w="219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C8757E5">
            <w:pPr>
              <w:jc w:val="center"/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Level 4 – Exemplary</w:t>
            </w:r>
          </w:p>
        </w:tc>
        <w:tc>
          <w:tcPr>
            <w:tcW w:w="157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F43E26D">
            <w:pPr>
              <w:jc w:val="center"/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Level 3 – Proficient</w:t>
            </w:r>
          </w:p>
        </w:tc>
        <w:tc>
          <w:tcPr>
            <w:tcW w:w="157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A5261B7">
            <w:pPr>
              <w:jc w:val="center"/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Level 2 – Developing</w:t>
            </w:r>
          </w:p>
        </w:tc>
        <w:tc>
          <w:tcPr>
            <w:tcW w:w="157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57B7588">
            <w:pPr>
              <w:jc w:val="center"/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Level 1 – Beginning</w:t>
            </w:r>
          </w:p>
        </w:tc>
      </w:tr>
      <w:tr w14:paraId="0A426033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805" w:hRule="atLeast"/>
        </w:trPr>
        <w:tc>
          <w:tcPr>
            <w:tcW w:w="1562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541661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Understanding of Concepts</w:t>
            </w:r>
          </w:p>
        </w:tc>
        <w:tc>
          <w:tcPr>
            <w:tcW w:w="122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5EB36E6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25</w:t>
            </w:r>
          </w:p>
        </w:tc>
        <w:tc>
          <w:tcPr>
            <w:tcW w:w="21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BA5B6C0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Demonstrates thorough understanding and effectively integrates multiple concepts/technologies</w:t>
            </w:r>
          </w:p>
        </w:tc>
        <w:tc>
          <w:tcPr>
            <w:tcW w:w="157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F60A923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Good understanding with proper integration of most concepts</w:t>
            </w:r>
          </w:p>
        </w:tc>
        <w:tc>
          <w:tcPr>
            <w:tcW w:w="157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A455ED6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Basic understanding; limited or partial integration</w:t>
            </w:r>
          </w:p>
        </w:tc>
        <w:tc>
          <w:tcPr>
            <w:tcW w:w="157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253F749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Poor understanding; unable to integrate concepts</w:t>
            </w:r>
          </w:p>
        </w:tc>
      </w:tr>
      <w:tr w14:paraId="342D782B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405" w:hRule="atLeast"/>
        </w:trPr>
        <w:tc>
          <w:tcPr>
            <w:tcW w:w="1562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712C3E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Experimental Design</w:t>
            </w:r>
          </w:p>
        </w:tc>
        <w:tc>
          <w:tcPr>
            <w:tcW w:w="122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3BB0457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30</w:t>
            </w:r>
          </w:p>
        </w:tc>
        <w:tc>
          <w:tcPr>
            <w:tcW w:w="21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8A251D3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Well-planned, systematic implementation with optimal solution</w:t>
            </w:r>
          </w:p>
        </w:tc>
        <w:tc>
          <w:tcPr>
            <w:tcW w:w="157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629EBC9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Correct implementation with minor issues</w:t>
            </w:r>
          </w:p>
        </w:tc>
        <w:tc>
          <w:tcPr>
            <w:tcW w:w="157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1475994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Basic implementation with errors or inefficiencies</w:t>
            </w:r>
          </w:p>
        </w:tc>
        <w:tc>
          <w:tcPr>
            <w:tcW w:w="157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944819E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Incorrect or incomplete implementation</w:t>
            </w:r>
          </w:p>
        </w:tc>
      </w:tr>
      <w:tr w14:paraId="0561E6F6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552" w:hRule="atLeast"/>
        </w:trPr>
        <w:tc>
          <w:tcPr>
            <w:tcW w:w="1562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F67E76E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Use of Tools</w:t>
            </w:r>
          </w:p>
        </w:tc>
        <w:tc>
          <w:tcPr>
            <w:tcW w:w="122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02650AF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20</w:t>
            </w:r>
          </w:p>
        </w:tc>
        <w:tc>
          <w:tcPr>
            <w:tcW w:w="21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8F22EBA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Effective and advanced use of tools/technologies with proper configuration</w:t>
            </w:r>
          </w:p>
        </w:tc>
        <w:tc>
          <w:tcPr>
            <w:tcW w:w="157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DF777A7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Appropriate use of tools with correct execution</w:t>
            </w:r>
          </w:p>
        </w:tc>
        <w:tc>
          <w:tcPr>
            <w:tcW w:w="157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9B61297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Limited or inconsistent use of tools</w:t>
            </w:r>
          </w:p>
        </w:tc>
        <w:tc>
          <w:tcPr>
            <w:tcW w:w="157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8F40B4A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Incorrect or minimal use of tools</w:t>
            </w:r>
          </w:p>
        </w:tc>
      </w:tr>
      <w:tr w14:paraId="369536C8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263" w:hRule="atLeast"/>
        </w:trPr>
        <w:tc>
          <w:tcPr>
            <w:tcW w:w="1562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7E60D03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Analysis of Results</w:t>
            </w:r>
          </w:p>
        </w:tc>
        <w:tc>
          <w:tcPr>
            <w:tcW w:w="122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F8DF4EB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15</w:t>
            </w:r>
          </w:p>
        </w:tc>
        <w:tc>
          <w:tcPr>
            <w:tcW w:w="21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3F9CA7E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Insightful analysis with accurate interpretation and validation of results</w:t>
            </w:r>
          </w:p>
        </w:tc>
        <w:tc>
          <w:tcPr>
            <w:tcW w:w="157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0DA05A3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Good analysis with reasonable interpretation</w:t>
            </w:r>
          </w:p>
        </w:tc>
        <w:tc>
          <w:tcPr>
            <w:tcW w:w="157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7170B18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Basic analysis with limited insights</w:t>
            </w:r>
          </w:p>
        </w:tc>
        <w:tc>
          <w:tcPr>
            <w:tcW w:w="157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A115921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Poor or incorrect analysis of results</w:t>
            </w:r>
          </w:p>
        </w:tc>
      </w:tr>
      <w:tr w14:paraId="203E3545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408" w:hRule="atLeast"/>
        </w:trPr>
        <w:tc>
          <w:tcPr>
            <w:tcW w:w="1562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56370CC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Documentation</w:t>
            </w:r>
          </w:p>
        </w:tc>
        <w:tc>
          <w:tcPr>
            <w:tcW w:w="122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2EB094B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21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DD04B27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Clear, well-structured documentation with diagrams, code, and results</w:t>
            </w:r>
          </w:p>
        </w:tc>
        <w:tc>
          <w:tcPr>
            <w:tcW w:w="157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ADFE6E5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Organized documentation with necessary details</w:t>
            </w:r>
          </w:p>
        </w:tc>
        <w:tc>
          <w:tcPr>
            <w:tcW w:w="157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AA99CDB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Basic documentation with missing details</w:t>
            </w:r>
          </w:p>
        </w:tc>
        <w:tc>
          <w:tcPr>
            <w:tcW w:w="157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7F36A35">
            <w:pPr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Poor or incomplete documentation</w:t>
            </w:r>
          </w:p>
        </w:tc>
      </w:tr>
    </w:tbl>
    <w:p w14:paraId="0D8E4C85"/>
    <w:p w14:paraId="271A437D">
      <w:pPr>
        <w:rPr>
          <w:color w:val="000000"/>
        </w:rPr>
      </w:pPr>
    </w:p>
    <w:p w14:paraId="359BDC97">
      <w:pPr>
        <w:jc w:val="center"/>
        <w:rPr>
          <w:b/>
          <w:bCs/>
          <w:sz w:val="34"/>
          <w:szCs w:val="34"/>
        </w:rPr>
      </w:pPr>
    </w:p>
    <w:p w14:paraId="376A5FF4">
      <w:pPr>
        <w:jc w:val="center"/>
        <w:rPr>
          <w:b/>
          <w:bCs/>
          <w:sz w:val="34"/>
          <w:szCs w:val="34"/>
        </w:rPr>
      </w:pPr>
    </w:p>
    <w:p w14:paraId="06EFD7FB">
      <w:pPr>
        <w:jc w:val="center"/>
        <w:rPr>
          <w:b/>
          <w:bCs/>
          <w:sz w:val="34"/>
          <w:szCs w:val="34"/>
        </w:rPr>
      </w:pPr>
    </w:p>
    <w:p w14:paraId="3A3D5E79">
      <w:pPr>
        <w:jc w:val="center"/>
        <w:rPr>
          <w:b/>
          <w:bCs/>
          <w:sz w:val="34"/>
          <w:szCs w:val="34"/>
        </w:rPr>
      </w:pPr>
    </w:p>
    <w:p w14:paraId="5F5E1AD3">
      <w:pPr>
        <w:jc w:val="center"/>
        <w:rPr>
          <w:b/>
          <w:bCs/>
          <w:sz w:val="34"/>
          <w:szCs w:val="34"/>
        </w:rPr>
      </w:pPr>
    </w:p>
    <w:p w14:paraId="38380CCF">
      <w:pPr>
        <w:jc w:val="center"/>
        <w:rPr>
          <w:b/>
          <w:bCs/>
          <w:sz w:val="34"/>
          <w:szCs w:val="34"/>
        </w:rPr>
      </w:pPr>
    </w:p>
    <w:p w14:paraId="59503A36">
      <w:pPr>
        <w:jc w:val="center"/>
        <w:rPr>
          <w:b/>
          <w:bCs/>
          <w:sz w:val="34"/>
          <w:szCs w:val="34"/>
        </w:rPr>
      </w:pPr>
    </w:p>
    <w:p w14:paraId="75D621B9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br w:type="page"/>
      </w:r>
    </w:p>
    <w:p w14:paraId="3F3395F7">
      <w:pPr>
        <w:spacing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4"/>
        </w:rPr>
        <w:t>1. Policy Gradient for Intelligent Traffic Signal Control</w:t>
      </w:r>
    </w:p>
    <w:p w14:paraId="0D119BE7">
      <w:pPr>
        <w:spacing w:after="10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Aim: Develop a Policy Gradient-based RL model for intelligent traffic signal control and compare REINFORCE with A2C.</w:t>
      </w:r>
    </w:p>
    <w:p w14:paraId="2A45C4FE">
      <w:pPr>
        <w:spacing w:after="10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Environment design: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• State: queue lengths, waiting vehicles, current signal phase, and elapsed phase time.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• Actions: select the next traffic-light phase.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• Reward: negative total waiting time, with an additional positive reward for vehicles passing through the intersection.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• Objective: minimize average waiting time and maximize traffic throughput.</w:t>
      </w:r>
    </w:p>
    <w:p w14:paraId="20BA42C4">
      <w:pPr>
        <w:spacing w:after="10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Method: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REINFORCE directly optimizes the policy using sampled episode returns. A2C uses an actor to select actions and a critic to estimate the value of the current state, giving a lower-variance learning signal.</w:t>
      </w:r>
    </w:p>
    <w:p w14:paraId="0B742211">
      <w:pPr>
        <w:spacing w:after="10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Evaluation: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Measure average vehicle waiting time, throughput (vehicles completed per episode), and convergence rate. A successful controller should reduce waiting time and increase throughput as training progresses. A2C is generally expected to provide more stable learning because the critic reduces the variance of policy-gradient updates.</w:t>
      </w:r>
    </w:p>
    <w:p w14:paraId="0CB3F1F2">
      <w:pPr>
        <w:spacing w:after="10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Conclusion: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The experiment demonstrates how policy-gradient methods can learn traffic-control decisions directly from interaction with the environment. The better algorithm should be selected from the observed waiting time, throughput, and convergence results.</w:t>
      </w:r>
    </w:p>
    <w:p w14:paraId="7288626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1"/>
        </w:rPr>
        <w:t>Implementation / Code:</w:t>
      </w:r>
    </w:p>
    <w:p w14:paraId="25B3B7EE">
      <w:pPr>
        <w:spacing w:after="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17"/>
        </w:rPr>
        <w:t># Conceptual Python/PyTorch structure</w:t>
      </w:r>
    </w:p>
    <w:p w14:paraId="1EC326A8">
      <w:pPr>
        <w:spacing w:after="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17"/>
        </w:rPr>
        <w:t>import torch</w:t>
      </w:r>
    </w:p>
    <w:p w14:paraId="738A605A">
      <w:pPr>
        <w:spacing w:after="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17"/>
        </w:rPr>
        <w:t>import torch.nn as nn</w:t>
      </w:r>
    </w:p>
    <w:p w14:paraId="02AD583E">
      <w:pPr>
        <w:spacing w:after="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17"/>
        </w:rPr>
        <w:t>from torch.distributions import Categorical</w:t>
      </w:r>
    </w:p>
    <w:p w14:paraId="606C936E">
      <w:pPr>
        <w:spacing w:after="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17"/>
        </w:rPr>
        <w:t xml:space="preserve"> </w:t>
      </w:r>
    </w:p>
    <w:p w14:paraId="3D553D35">
      <w:pPr>
        <w:spacing w:after="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17"/>
        </w:rPr>
        <w:t>class Policy(nn.Module):</w:t>
      </w:r>
    </w:p>
    <w:p w14:paraId="1B8DE7A3">
      <w:pPr>
        <w:spacing w:after="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17"/>
        </w:rPr>
        <w:t xml:space="preserve">    def __init__(self, state_dim, action_dim):</w:t>
      </w:r>
    </w:p>
    <w:p w14:paraId="7BAC5B9D">
      <w:pPr>
        <w:spacing w:after="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17"/>
        </w:rPr>
        <w:t xml:space="preserve">        super().__init__()</w:t>
      </w:r>
    </w:p>
    <w:p w14:paraId="42DC0B42">
      <w:pPr>
        <w:spacing w:after="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17"/>
        </w:rPr>
        <w:t xml:space="preserve">        self.net = nn.Sequential(</w:t>
      </w:r>
    </w:p>
    <w:p w14:paraId="1A25F191">
      <w:pPr>
        <w:spacing w:after="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17"/>
        </w:rPr>
        <w:t xml:space="preserve">            nn.Linear(state_dim, 64), nn.ReLU(),</w:t>
      </w:r>
    </w:p>
    <w:p w14:paraId="69B84A7C">
      <w:pPr>
        <w:spacing w:after="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17"/>
        </w:rPr>
        <w:t xml:space="preserve">            nn.Linear(64, action_dim)</w:t>
      </w:r>
    </w:p>
    <w:p w14:paraId="6BF44B29">
      <w:pPr>
        <w:spacing w:after="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17"/>
        </w:rPr>
        <w:t xml:space="preserve">        )</w:t>
      </w:r>
    </w:p>
    <w:p w14:paraId="0DB61144">
      <w:pPr>
        <w:spacing w:after="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17"/>
        </w:rPr>
        <w:t xml:space="preserve"> </w:t>
      </w:r>
    </w:p>
    <w:p w14:paraId="41788BFE">
      <w:pPr>
        <w:spacing w:after="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17"/>
        </w:rPr>
        <w:t xml:space="preserve">    def forward(self, state):</w:t>
      </w:r>
    </w:p>
    <w:p w14:paraId="0A3F3061">
      <w:pPr>
        <w:spacing w:after="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17"/>
        </w:rPr>
        <w:t xml:space="preserve">        return Categorical(logits=self.net(state))</w:t>
      </w:r>
    </w:p>
    <w:p w14:paraId="4615A9B2">
      <w:pPr>
        <w:spacing w:after="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17"/>
        </w:rPr>
        <w:t xml:space="preserve"> </w:t>
      </w:r>
    </w:p>
    <w:p w14:paraId="31439D18">
      <w:pPr>
        <w:spacing w:after="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17"/>
        </w:rPr>
        <w:t># In the training loop:</w:t>
      </w:r>
    </w:p>
    <w:p w14:paraId="7DEC175D">
      <w:pPr>
        <w:spacing w:after="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17"/>
        </w:rPr>
        <w:t># state -&gt; policy -&gt; action -&gt; environment</w:t>
      </w:r>
    </w:p>
    <w:p w14:paraId="78926808">
      <w:pPr>
        <w:spacing w:after="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17"/>
        </w:rPr>
        <w:t># collect rewards -&gt; calculate returns -&gt; update policy</w:t>
      </w:r>
    </w:p>
    <w:p w14:paraId="691DAA08">
      <w:pPr>
        <w:spacing w:after="160"/>
        <w:rPr>
          <w:rFonts w:hint="default" w:ascii="Times New Roman" w:hAnsi="Times New Roman" w:cs="Times New Roman"/>
        </w:rPr>
      </w:pPr>
    </w:p>
    <w:p w14:paraId="47AF072C">
      <w:pPr>
        <w:spacing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4"/>
        </w:rPr>
        <w:t>2. Actor-Critic for Autonomous Warehouse Robot</w:t>
      </w:r>
    </w:p>
    <w:p w14:paraId="15D97B68">
      <w:pPr>
        <w:spacing w:after="10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Aim: Implement an A2C/A3C Actor-Critic model for an autonomous warehouse robot and compare it with Vanilla Policy Gradient.</w:t>
      </w:r>
    </w:p>
    <w:p w14:paraId="3748BC58">
      <w:pPr>
        <w:spacing w:after="10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Environment design: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• State: robot position, package location, destination, obstacles, and remaining tasks.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• Actions: move up, down, left, right, or perform a package operation.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• Reward: positive reward for successful collection/delivery, negative reward for collisions, unnecessary movement, and delay.</w:t>
      </w:r>
    </w:p>
    <w:p w14:paraId="1DD393B0">
      <w:pPr>
        <w:spacing w:after="10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Comparison: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Vanilla Policy Gradient updates the policy using complete sampled returns and can have high variance. Actor-Critic separates the policy (actor) from value estimation (critic), allowing the critic to provide a lower-variance learning signal.</w:t>
      </w:r>
    </w:p>
    <w:p w14:paraId="6D925E3E">
      <w:pPr>
        <w:spacing w:after="10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Evaluation: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Compare cumulative reward, training stability, and task completion time. A good model should collect and deliver packages with fewer unnecessary movements and collisions.</w:t>
      </w:r>
    </w:p>
    <w:p w14:paraId="3DECC363">
      <w:pPr>
        <w:spacing w:after="10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Conclusion: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Actor-Critic is expected to provide more stable training in this task because the critic evaluates the quality of states and assists the actor in choosing better actions.</w:t>
      </w:r>
    </w:p>
    <w:p w14:paraId="045111E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1"/>
        </w:rPr>
        <w:t>Implementation / Code:</w:t>
      </w:r>
    </w:p>
    <w:p w14:paraId="71FAFEB5">
      <w:pPr>
        <w:spacing w:after="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17"/>
        </w:rPr>
        <w:t># Basic actor-critic network</w:t>
      </w:r>
    </w:p>
    <w:p w14:paraId="35055C25">
      <w:pPr>
        <w:spacing w:after="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17"/>
        </w:rPr>
        <w:t>class ActorCritic(nn.Module):</w:t>
      </w:r>
    </w:p>
    <w:p w14:paraId="63DA4329">
      <w:pPr>
        <w:spacing w:after="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17"/>
        </w:rPr>
        <w:t xml:space="preserve">    def __init__(self, state_dim, action_dim):</w:t>
      </w:r>
    </w:p>
    <w:p w14:paraId="09E0E4F6">
      <w:pPr>
        <w:spacing w:after="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17"/>
        </w:rPr>
        <w:t xml:space="preserve">        super().__init__()</w:t>
      </w:r>
    </w:p>
    <w:p w14:paraId="488AC54E">
      <w:pPr>
        <w:spacing w:after="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17"/>
        </w:rPr>
        <w:t xml:space="preserve">        self.shared = nn.Sequential(</w:t>
      </w:r>
    </w:p>
    <w:p w14:paraId="63AEFC05">
      <w:pPr>
        <w:spacing w:after="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17"/>
        </w:rPr>
        <w:t xml:space="preserve">            nn.Linear(state_dim, 128), nn.ReLU()</w:t>
      </w:r>
    </w:p>
    <w:p w14:paraId="55E35B58">
      <w:pPr>
        <w:spacing w:after="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17"/>
        </w:rPr>
        <w:t xml:space="preserve">        )</w:t>
      </w:r>
    </w:p>
    <w:p w14:paraId="7D18B468">
      <w:pPr>
        <w:spacing w:after="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17"/>
        </w:rPr>
        <w:t xml:space="preserve">        self.actor = nn.Linear(128, action_dim)</w:t>
      </w:r>
    </w:p>
    <w:p w14:paraId="0732184B">
      <w:pPr>
        <w:spacing w:after="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17"/>
        </w:rPr>
        <w:t xml:space="preserve">        self.critic = nn.Linear(128, 1)</w:t>
      </w:r>
    </w:p>
    <w:p w14:paraId="2DD815CE">
      <w:pPr>
        <w:spacing w:after="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17"/>
        </w:rPr>
        <w:t xml:space="preserve"> </w:t>
      </w:r>
    </w:p>
    <w:p w14:paraId="66CBD3B7">
      <w:pPr>
        <w:spacing w:after="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17"/>
        </w:rPr>
        <w:t xml:space="preserve">    def forward(self, x):</w:t>
      </w:r>
    </w:p>
    <w:p w14:paraId="70101DF0">
      <w:pPr>
        <w:spacing w:after="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17"/>
        </w:rPr>
        <w:t xml:space="preserve">        h = self.shared(x)</w:t>
      </w:r>
    </w:p>
    <w:p w14:paraId="22628605">
      <w:pPr>
        <w:spacing w:after="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17"/>
        </w:rPr>
        <w:t xml:space="preserve">        return self.actor(h), self.critic(h)</w:t>
      </w:r>
    </w:p>
    <w:p w14:paraId="0C231636">
      <w:pPr>
        <w:spacing w:after="160"/>
        <w:rPr>
          <w:rFonts w:hint="default" w:ascii="Times New Roman" w:hAnsi="Times New Roman" w:cs="Times New Roman"/>
        </w:rPr>
      </w:pPr>
    </w:p>
    <w:p w14:paraId="3AFE35D1">
      <w:pPr>
        <w:spacing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4"/>
        </w:rPr>
        <w:t>3. DDPG for Continuous Portfolio Optimization</w:t>
      </w:r>
    </w:p>
    <w:p w14:paraId="599C6E0E">
      <w:pPr>
        <w:spacing w:after="10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Aim: Develop a DDPG model for continuous portfolio optimization.</w:t>
      </w:r>
    </w:p>
    <w:p w14:paraId="7B912E7D">
      <w:pPr>
        <w:spacing w:after="10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State space: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The state can contain normalized asset prices or returns, portfolio weights, available cash, and recent market indicators.</w:t>
      </w:r>
    </w:p>
    <w:p w14:paraId="61C7E30B">
      <w:pPr>
        <w:spacing w:after="10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Action space: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A continuous vector representing portfolio allocation weights. The allocations should be normalized so that their total satisfies the portfolio constraint.</w:t>
      </w:r>
    </w:p>
    <w:p w14:paraId="3EACFEC8">
      <w:pPr>
        <w:spacing w:after="10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Reward function: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A practical reward can be the change in portfolio value after transaction costs and risk penalties.</w:t>
      </w:r>
    </w:p>
    <w:p w14:paraId="2E200EFF">
      <w:pPr>
        <w:spacing w:after="10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Example: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Reward = portfolio_return − transaction_cost − risk_penalty.</w:t>
      </w:r>
    </w:p>
    <w:p w14:paraId="24D9C38C">
      <w:pPr>
        <w:spacing w:after="10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Evaluation: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• Cumulative return: total growth of the portfolio.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• Risk: volatility or another chosen risk measure.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• Convergence: whether reward becomes stable during training.</w:t>
      </w:r>
    </w:p>
    <w:p w14:paraId="6BE81CB8">
      <w:pPr>
        <w:spacing w:after="10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DDPG uses an actor to produce continuous actions and a critic to estimate their value. Experience replay and target networks help stabilize training.</w:t>
      </w:r>
    </w:p>
    <w:p w14:paraId="365E344F">
      <w:pPr>
        <w:spacing w:after="10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Conclusion: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DDPG is suitable for this experiment because portfolio allocation is naturally a continuous-action problem. The final model should be judged by the balance between return, risk, and convergence.</w:t>
      </w:r>
    </w:p>
    <w:p w14:paraId="6DAE5DD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1"/>
        </w:rPr>
        <w:t>Implementation / Code:</w:t>
      </w:r>
    </w:p>
    <w:p w14:paraId="1CE679F9">
      <w:pPr>
        <w:spacing w:after="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17"/>
        </w:rPr>
        <w:t># DDPG actor skeleton</w:t>
      </w:r>
    </w:p>
    <w:p w14:paraId="748F1669">
      <w:pPr>
        <w:spacing w:after="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17"/>
        </w:rPr>
        <w:t>class Actor(nn.Module):</w:t>
      </w:r>
    </w:p>
    <w:p w14:paraId="33FA9E86">
      <w:pPr>
        <w:spacing w:after="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17"/>
        </w:rPr>
        <w:t xml:space="preserve">    def __init__(self, state_dim, action_dim):</w:t>
      </w:r>
    </w:p>
    <w:p w14:paraId="4585125B">
      <w:pPr>
        <w:spacing w:after="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17"/>
        </w:rPr>
        <w:t xml:space="preserve">        super().__init__()</w:t>
      </w:r>
    </w:p>
    <w:p w14:paraId="118BE51B">
      <w:pPr>
        <w:spacing w:after="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17"/>
        </w:rPr>
        <w:t xml:space="preserve">        self.net = nn.Sequential(</w:t>
      </w:r>
    </w:p>
    <w:p w14:paraId="3E8598DA">
      <w:pPr>
        <w:spacing w:after="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17"/>
        </w:rPr>
        <w:t xml:space="preserve">            nn.Linear(state_dim, 128), nn.ReLU(),</w:t>
      </w:r>
    </w:p>
    <w:p w14:paraId="64D258E9">
      <w:pPr>
        <w:spacing w:after="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17"/>
        </w:rPr>
        <w:t xml:space="preserve">            nn.Linear(128, 128), nn.ReLU(),</w:t>
      </w:r>
    </w:p>
    <w:p w14:paraId="5352BBC7">
      <w:pPr>
        <w:spacing w:after="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17"/>
        </w:rPr>
        <w:t xml:space="preserve">            nn.Linear(128, action_dim), nn.Softmax(dim=-1)</w:t>
      </w:r>
    </w:p>
    <w:p w14:paraId="614FE76D">
      <w:pPr>
        <w:spacing w:after="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17"/>
        </w:rPr>
        <w:t xml:space="preserve">        )</w:t>
      </w:r>
    </w:p>
    <w:p w14:paraId="329CD24A">
      <w:pPr>
        <w:spacing w:after="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17"/>
        </w:rPr>
        <w:t xml:space="preserve"> </w:t>
      </w:r>
    </w:p>
    <w:p w14:paraId="5D79682D">
      <w:pPr>
        <w:spacing w:after="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17"/>
        </w:rPr>
        <w:t xml:space="preserve">    def forward(self, state):</w:t>
      </w:r>
    </w:p>
    <w:p w14:paraId="18EDB35D">
      <w:pPr>
        <w:spacing w:after="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17"/>
        </w:rPr>
        <w:t xml:space="preserve">        return self.net(state)</w:t>
      </w:r>
    </w:p>
    <w:p w14:paraId="114383C1">
      <w:pPr>
        <w:spacing w:after="160"/>
        <w:rPr>
          <w:rFonts w:hint="default" w:ascii="Times New Roman" w:hAnsi="Times New Roman" w:cs="Times New Roman"/>
        </w:rPr>
      </w:pPr>
    </w:p>
    <w:p w14:paraId="7A7A2136">
      <w:pPr>
        <w:spacing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4"/>
        </w:rPr>
        <w:t>4. PPO for Smart HVAC Energy Management</w:t>
      </w:r>
    </w:p>
    <w:p w14:paraId="07C27826">
      <w:pPr>
        <w:spacing w:after="10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Aim: Design a PPO model to minimize smart-building HVAC energy consumption while maintaining occupant comfort, and compare PPO with REINFORCE.</w:t>
      </w:r>
    </w:p>
    <w:p w14:paraId="4E1C06DE">
      <w:pPr>
        <w:spacing w:after="10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State: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Indoor temperature, target comfort temperature, outdoor temperature, occupancy, current HVAC setting, and recent energy consumption.</w:t>
      </w:r>
    </w:p>
    <w:p w14:paraId="30F9B757">
      <w:pPr>
        <w:spacing w:after="10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Actions: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Change HVAC temperature/set-point or select a discrete control level.</w:t>
      </w:r>
    </w:p>
    <w:p w14:paraId="1A257AA5">
      <w:pPr>
        <w:spacing w:after="10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Reward: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Use a reward that penalizes energy consumption and discomfort. For example: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Reward = − energy_cost − comfort_penalty.</w:t>
      </w:r>
    </w:p>
    <w:p w14:paraId="460B12D1">
      <w:pPr>
        <w:spacing w:after="10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PPO improves the policy while restricting excessively large policy changes. This clipped-update idea helps maintain stable training. REINFORCE uses sampled returns directly and may have higher variance.</w:t>
      </w:r>
    </w:p>
    <w:p w14:paraId="67F290A4">
      <w:pPr>
        <w:spacing w:after="10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Evaluation: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Compare energy consumption, comfort violations, cumulative reward, and convergence. The best controller should reduce energy usage without causing unacceptable discomfort.</w:t>
      </w:r>
    </w:p>
    <w:p w14:paraId="274DD2F0">
      <w:pPr>
        <w:spacing w:after="10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Conclusion: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PPO is well suited to this task because stable policy updates are important when optimizing two competing objectives: energy efficiency and occupant comfort.</w:t>
      </w:r>
    </w:p>
    <w:p w14:paraId="4F71815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1"/>
        </w:rPr>
        <w:t>Implementation / Code:</w:t>
      </w:r>
    </w:p>
    <w:p w14:paraId="040F387A">
      <w:pPr>
        <w:spacing w:after="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17"/>
        </w:rPr>
        <w:t># PPO objective concept</w:t>
      </w:r>
    </w:p>
    <w:p w14:paraId="2243D3D7">
      <w:pPr>
        <w:spacing w:after="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17"/>
        </w:rPr>
        <w:t># ratio = exp(new_log_prob - old_log_prob)</w:t>
      </w:r>
    </w:p>
    <w:p w14:paraId="68D4394D">
      <w:pPr>
        <w:spacing w:after="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17"/>
        </w:rPr>
        <w:t># clipped_ratio = clamp(ratio, 1-epsilon, 1+epsilon)</w:t>
      </w:r>
    </w:p>
    <w:p w14:paraId="78509098">
      <w:pPr>
        <w:spacing w:after="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17"/>
        </w:rPr>
        <w:t># PPO maximizes the smaller of the unclipped and clipped policy objectives.</w:t>
      </w:r>
    </w:p>
    <w:p w14:paraId="6665F7B3">
      <w:pPr>
        <w:spacing w:after="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17"/>
        </w:rPr>
        <w:t># This limits excessively large policy updates.</w:t>
      </w:r>
    </w:p>
    <w:p w14:paraId="619C756B">
      <w:pPr>
        <w:spacing w:after="160"/>
        <w:rPr>
          <w:rFonts w:hint="default" w:ascii="Times New Roman" w:hAnsi="Times New Roman" w:cs="Times New Roman"/>
        </w:rPr>
      </w:pPr>
    </w:p>
    <w:p w14:paraId="5E03411D">
      <w:pPr>
        <w:spacing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4"/>
        </w:rPr>
        <w:t>5. TRPO for Industrial Robotic Arm Control</w:t>
      </w:r>
    </w:p>
    <w:p w14:paraId="33227110">
      <w:pPr>
        <w:spacing w:after="10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Aim: Implement TRPO for controlling an industrial robotic arm and evaluate policy stability, precision, convergence speed, and production efficiency.</w:t>
      </w:r>
    </w:p>
    <w:p w14:paraId="17842DFE">
      <w:pPr>
        <w:spacing w:after="10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State: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Joint positions, joint velocities, target position, end-effector position, and task progress.</w:t>
      </w:r>
    </w:p>
    <w:p w14:paraId="1398A69D">
      <w:pPr>
        <w:spacing w:after="10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Actions: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Continuous joint-control commands or target joint movements.</w:t>
      </w:r>
    </w:p>
    <w:p w14:paraId="74BDBFF3">
      <w:pPr>
        <w:spacing w:after="10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Reward: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Give positive reward for accurate target reaching and successful task completion, while penalizing position error, excessive movement, collisions, and unnecessary energy use.</w:t>
      </w:r>
    </w:p>
    <w:p w14:paraId="39C5D4E8">
      <w:pPr>
        <w:spacing w:after="10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TRPO constrains the policy update using a trust-region condition. Instead of allowing an unrestricted update, it limits the change between the old and new policies. This can improve policy stability.</w:t>
      </w:r>
    </w:p>
    <w:p w14:paraId="19391BA4">
      <w:pPr>
        <w:spacing w:after="10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Evaluation: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• Policy stability: consistency of learning and actions.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• Precision: end-effector error.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• Convergence speed: episodes required for stable performance.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• Production efficiency: successful operations per unit time.</w:t>
      </w:r>
    </w:p>
    <w:p w14:paraId="73C21E3B">
      <w:pPr>
        <w:spacing w:after="10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Conclusion: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TRPO is appropriate where stable policy changes and precise control are important, such as automated manufacturing.</w:t>
      </w:r>
    </w:p>
    <w:p w14:paraId="0AF87B0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1"/>
        </w:rPr>
        <w:t>Implementation / Code:</w:t>
      </w:r>
    </w:p>
    <w:p w14:paraId="73B87D5D">
      <w:pPr>
        <w:spacing w:after="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17"/>
        </w:rPr>
        <w:t># TRPO conceptual update</w:t>
      </w:r>
    </w:p>
    <w:p w14:paraId="7719C4A5">
      <w:pPr>
        <w:spacing w:after="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17"/>
        </w:rPr>
        <w:t># 1. Collect trajectories using the current policy.</w:t>
      </w:r>
    </w:p>
    <w:p w14:paraId="0CA153D0">
      <w:pPr>
        <w:spacing w:after="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17"/>
        </w:rPr>
        <w:t># 2. Estimate returns/advantages.</w:t>
      </w:r>
    </w:p>
    <w:p w14:paraId="430BD890">
      <w:pPr>
        <w:spacing w:after="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17"/>
        </w:rPr>
        <w:t># 3. Compute the policy gradient.</w:t>
      </w:r>
    </w:p>
    <w:p w14:paraId="142F412A">
      <w:pPr>
        <w:spacing w:after="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17"/>
        </w:rPr>
        <w:t># 4. Restrict the update using a KL-divergence trust-region constraint.</w:t>
      </w:r>
    </w:p>
    <w:p w14:paraId="2B7CA2DE">
      <w:pPr>
        <w:spacing w:after="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17"/>
        </w:rPr>
        <w:t># 5. Repeat until convergence.</w:t>
      </w:r>
    </w:p>
    <w:p w14:paraId="6415DE19">
      <w:pPr>
        <w:spacing w:after="160"/>
        <w:rPr>
          <w:rFonts w:hint="default" w:ascii="Times New Roman" w:hAnsi="Times New Roman" w:cs="Times New Roman"/>
        </w:rPr>
      </w:pPr>
    </w:p>
    <w:p w14:paraId="7CB8B733">
      <w:pPr>
        <w:spacing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4"/>
        </w:rPr>
        <w:t>6. Policy-Based RL for Adaptive Patient Treatment Planning</w:t>
      </w:r>
    </w:p>
    <w:p w14:paraId="7BDD7EAD">
      <w:pPr>
        <w:spacing w:after="10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Aim: Design a policy-based RL system for adaptive treatment planning and compare A2C and PPO using simulated patient data.</w:t>
      </w:r>
    </w:p>
    <w:p w14:paraId="1C094659">
      <w:pPr>
        <w:spacing w:after="10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State: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Simulated patient measurements, treatment history, current health indicators, and response to previous treatment.</w:t>
      </w:r>
    </w:p>
    <w:p w14:paraId="3F3F482E">
      <w:pPr>
        <w:spacing w:after="10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Actions: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Select among simulated treatment options or treatment-intensity levels.</w:t>
      </w:r>
    </w:p>
    <w:p w14:paraId="442AA6A5">
      <w:pPr>
        <w:spacing w:after="10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Reward: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Reward effective simulated treatment outcomes and penalize adverse outcomes, unnecessary treatment, or poor simulated responses.</w:t>
      </w:r>
    </w:p>
    <w:p w14:paraId="5E5238EE">
      <w:pPr>
        <w:spacing w:after="10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Comparison: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A2C uses an actor and critic to learn a policy and value estimate. PPO also uses policy-gradient learning but constrains policy updates to improve stability.</w:t>
      </w:r>
    </w:p>
    <w:p w14:paraId="4EE2192D">
      <w:pPr>
        <w:spacing w:after="10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Evaluation: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Compare treatment effectiveness in the simulation, cumulative reward, and learning stability.</w:t>
      </w:r>
    </w:p>
    <w:p w14:paraId="31B60AB5">
      <w:pPr>
        <w:spacing w:after="10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Important limitation: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This experiment should use simulated or educational data only. The learned policy should not be treated as a real clinical treatment recommendation.</w:t>
      </w:r>
    </w:p>
    <w:p w14:paraId="1481C58B">
      <w:pPr>
        <w:spacing w:after="10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Conclusion: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The experiment demonstrates how policy-based RL can adapt decisions according to changing simulated patient states, while A2C and PPO can be compared using the specified performance measures.</w:t>
      </w:r>
    </w:p>
    <w:p w14:paraId="6D34006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1"/>
        </w:rPr>
        <w:t>Implementation / Code:</w:t>
      </w:r>
    </w:p>
    <w:p w14:paraId="09AFC302">
      <w:pPr>
        <w:spacing w:after="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17"/>
        </w:rPr>
        <w:t># Example simulated environment state</w:t>
      </w:r>
    </w:p>
    <w:p w14:paraId="1C708DF3">
      <w:pPr>
        <w:spacing w:after="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17"/>
        </w:rPr>
        <w:t>state = [age_norm, symptom_level, previous_response, treatment_history]</w:t>
      </w:r>
    </w:p>
    <w:p w14:paraId="6A7951E7">
      <w:pPr>
        <w:spacing w:after="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17"/>
        </w:rPr>
        <w:t># action = simulated treatment option</w:t>
      </w:r>
    </w:p>
    <w:p w14:paraId="18F07BE2">
      <w:pPr>
        <w:spacing w:after="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17"/>
        </w:rPr>
        <w:t># reward = simulated outcome score</w:t>
      </w:r>
    </w:p>
    <w:p w14:paraId="108BA145">
      <w:pPr>
        <w:spacing w:after="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17"/>
        </w:rPr>
        <w:t># The environment must be clearly documented as simulated.</w:t>
      </w:r>
    </w:p>
    <w:p w14:paraId="65F16812">
      <w:pPr>
        <w:spacing w:after="160"/>
        <w:rPr>
          <w:rFonts w:hint="default" w:ascii="Times New Roman" w:hAnsi="Times New Roman" w:cs="Times New Roman"/>
        </w:rPr>
      </w:pPr>
    </w:p>
    <w:p w14:paraId="4E8A12AF">
      <w:pPr>
        <w:spacing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4"/>
        </w:rPr>
        <w:t>7. DDPG/PPO for Autonomous Drone Navigation</w:t>
      </w:r>
    </w:p>
    <w:p w14:paraId="280AD15F">
      <w:pPr>
        <w:spacing w:after="10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Aim: Develop a Deep RL model using DDPG or PPO for autonomous drone navigation in a dynamic environment.</w:t>
      </w:r>
    </w:p>
    <w:p w14:paraId="6244B8AA">
      <w:pPr>
        <w:spacing w:after="10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State: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Drone position, velocity, orientation, target direction, obstacle distances, and battery/energy information.</w:t>
      </w:r>
    </w:p>
    <w:p w14:paraId="6896A0FD">
      <w:pPr>
        <w:spacing w:after="10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Actions: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For DDPG, continuous movement or velocity commands can be used. PPO can also be implemented for either discrete or appropriately parameterized continuous actions.</w:t>
      </w:r>
    </w:p>
    <w:p w14:paraId="4D0F2F5E">
      <w:pPr>
        <w:spacing w:after="10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Reward: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Positive reward for moving toward the target and reaching it; penalties for collisions, large deviations, and excessive energy consumption.</w:t>
      </w:r>
    </w:p>
    <w:p w14:paraId="315582DD">
      <w:pPr>
        <w:spacing w:after="10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Evaluation: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• Navigation accuracy: distance/deviation from the desired route.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• Obstacle avoidance: collision frequency.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• Energy consumption: energy used per successful mission.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• Policy convergence: stabilization of cumulative reward.</w:t>
      </w:r>
    </w:p>
    <w:p w14:paraId="3AD21FCA">
      <w:pPr>
        <w:spacing w:after="10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Conclusion: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A successful policy should navigate safely to the destination while minimizing unnecessary movement and energy use. The selected algorithm should be judged using the measured experimental results.</w:t>
      </w:r>
    </w:p>
    <w:p w14:paraId="3E8364C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1"/>
        </w:rPr>
        <w:t>Implementation / Code:</w:t>
      </w:r>
    </w:p>
    <w:p w14:paraId="043B8569">
      <w:pPr>
        <w:spacing w:after="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17"/>
        </w:rPr>
        <w:t># Example reward function</w:t>
      </w:r>
    </w:p>
    <w:p w14:paraId="218D45A0">
      <w:pPr>
        <w:spacing w:after="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17"/>
        </w:rPr>
        <w:t>def drone_reward(distance_old, distance_new, collision, reached, energy):</w:t>
      </w:r>
    </w:p>
    <w:p w14:paraId="28238C5D">
      <w:pPr>
        <w:spacing w:after="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17"/>
        </w:rPr>
        <w:t xml:space="preserve">    reward = distance_old - distance_new</w:t>
      </w:r>
    </w:p>
    <w:p w14:paraId="1E7C8219">
      <w:pPr>
        <w:spacing w:after="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17"/>
        </w:rPr>
        <w:t xml:space="preserve">    if collision:</w:t>
      </w:r>
    </w:p>
    <w:p w14:paraId="47F9FCD5">
      <w:pPr>
        <w:spacing w:after="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17"/>
        </w:rPr>
        <w:t xml:space="preserve">        reward -= 100</w:t>
      </w:r>
    </w:p>
    <w:p w14:paraId="3886EA3B">
      <w:pPr>
        <w:spacing w:after="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17"/>
        </w:rPr>
        <w:t xml:space="preserve">    if reached:</w:t>
      </w:r>
    </w:p>
    <w:p w14:paraId="1AE9268A">
      <w:pPr>
        <w:spacing w:after="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17"/>
        </w:rPr>
        <w:t xml:space="preserve">        reward += 100</w:t>
      </w:r>
    </w:p>
    <w:p w14:paraId="2CAD84B5">
      <w:pPr>
        <w:spacing w:after="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17"/>
        </w:rPr>
        <w:t xml:space="preserve">    reward -= 0.01 * energy</w:t>
      </w:r>
    </w:p>
    <w:p w14:paraId="0011493F">
      <w:pPr>
        <w:spacing w:after="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17"/>
        </w:rPr>
        <w:t xml:space="preserve">    return reward</w:t>
      </w:r>
    </w:p>
    <w:p w14:paraId="768D1C5D">
      <w:pPr>
        <w:spacing w:after="160"/>
        <w:rPr>
          <w:rFonts w:hint="default" w:ascii="Times New Roman" w:hAnsi="Times New Roman" w:cs="Times New Roman"/>
        </w:rPr>
      </w:pPr>
    </w:p>
    <w:p w14:paraId="41F7572E">
      <w:pPr>
        <w:spacing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4"/>
        </w:rPr>
        <w:t>8. A3C for Dynamic Cloud Resource Allocation</w:t>
      </w:r>
    </w:p>
    <w:p w14:paraId="0E5AD869">
      <w:pPr>
        <w:spacing w:after="10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Aim: Develop an A3C framework for dynamic cloud-resource allocation and compare it with Vanilla Policy Gradient.</w:t>
      </w:r>
    </w:p>
    <w:p w14:paraId="1CC16CDD">
      <w:pPr>
        <w:spacing w:after="10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State: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CPU utilization, memory utilization, number of active requests, queue length, available resources, and recent response time.</w:t>
      </w:r>
    </w:p>
    <w:p w14:paraId="17FC212B">
      <w:pPr>
        <w:spacing w:after="10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Actions: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Increase, decrease, or redistribute computational resources.</w:t>
      </w:r>
    </w:p>
    <w:p w14:paraId="4F87C14A">
      <w:pPr>
        <w:spacing w:after="10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Reward: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Reward efficient resource use and low response time, while penalizing overload, under-utilization, and excessive resource allocation.</w:t>
      </w:r>
    </w:p>
    <w:p w14:paraId="70BC6719">
      <w:pPr>
        <w:spacing w:after="10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A3C: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A3C uses multiple asynchronous workers that interact with separate environment instances and update shared policy/value parameters. This can provide diverse experience and improve learning efficiency.</w:t>
      </w:r>
    </w:p>
    <w:p w14:paraId="6CA996CB">
      <w:pPr>
        <w:spacing w:after="10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Evaluation: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Compare response time, CPU utilization, and resource efficiency with Vanilla Policy Gradient.</w:t>
      </w:r>
    </w:p>
    <w:p w14:paraId="1F52743A">
      <w:pPr>
        <w:spacing w:after="10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Conclusion: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A3C is expected to learn robust allocation behaviour by collecting experience from multiple workers. The final comparison should be based on the measured response time, utilization, and resource-efficiency results.</w:t>
      </w:r>
    </w:p>
    <w:p w14:paraId="68C55EC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1"/>
        </w:rPr>
        <w:t>Implementation / Code:</w:t>
      </w:r>
    </w:p>
    <w:p w14:paraId="4562B96F">
      <w:pPr>
        <w:spacing w:after="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17"/>
        </w:rPr>
        <w:t># A3C conceptual worker structure</w:t>
      </w:r>
    </w:p>
    <w:p w14:paraId="2ECE4605">
      <w:pPr>
        <w:spacing w:after="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17"/>
        </w:rPr>
        <w:t># for worker in workers:</w:t>
      </w:r>
    </w:p>
    <w:p w14:paraId="3CF980B7">
      <w:pPr>
        <w:spacing w:after="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17"/>
        </w:rPr>
        <w:t>#     collect trajectory using local policy</w:t>
      </w:r>
    </w:p>
    <w:p w14:paraId="2C64B908">
      <w:pPr>
        <w:spacing w:after="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17"/>
        </w:rPr>
        <w:t>#     calculate returns/advantages</w:t>
      </w:r>
    </w:p>
    <w:p w14:paraId="27440C27">
      <w:pPr>
        <w:spacing w:after="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17"/>
        </w:rPr>
        <w:t>#     compute local gradients</w:t>
      </w:r>
    </w:p>
    <w:p w14:paraId="61731477">
      <w:pPr>
        <w:spacing w:after="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17"/>
        </w:rPr>
        <w:t>#     apply gradients to shared global network</w:t>
      </w:r>
    </w:p>
    <w:p w14:paraId="2F47B71D">
      <w:pPr>
        <w:spacing w:after="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17"/>
        </w:rPr>
        <w:t>#     synchronize local parameters</w:t>
      </w:r>
    </w:p>
    <w:p w14:paraId="07CEE749">
      <w:pPr>
        <w:spacing w:after="160"/>
        <w:rPr>
          <w:rFonts w:hint="default" w:ascii="Times New Roman" w:hAnsi="Times New Roman" w:cs="Times New Roman"/>
        </w:rPr>
      </w:pPr>
    </w:p>
    <w:p w14:paraId="36F0F200">
      <w:pPr>
        <w:spacing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4"/>
        </w:rPr>
        <w:t>9. Policy Gradient for Predictive Maintenance</w:t>
      </w:r>
    </w:p>
    <w:p w14:paraId="39874EC9">
      <w:pPr>
        <w:spacing w:after="10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Aim: Develop a policy-gradient predictive-maintenance system that minimizes maintenance cost and machine downtime.</w:t>
      </w:r>
    </w:p>
    <w:p w14:paraId="013044E5">
      <w:pPr>
        <w:spacing w:after="10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State: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Machine sensor values, operating condition, estimated health condition, previous maintenance action, and time since last maintenance.</w:t>
      </w:r>
    </w:p>
    <w:p w14:paraId="48FF06A8">
      <w:pPr>
        <w:spacing w:after="10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Actions: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Continue operation, inspect, schedule maintenance, or replace/repair the component in the simulated environment.</w:t>
      </w:r>
    </w:p>
    <w:p w14:paraId="592F6D40">
      <w:pPr>
        <w:spacing w:after="10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Reward: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Penalize unexpected breakdowns, downtime, and maintenance cost. Give positive reward for reliable operation and successful preventive maintenance.</w:t>
      </w:r>
    </w:p>
    <w:p w14:paraId="16DA5618">
      <w:pPr>
        <w:spacing w:after="10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Comparison: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REINFORCE learns from sampled episode returns. PPO restricts policy updates and generally provides more controlled learning.</w:t>
      </w:r>
    </w:p>
    <w:p w14:paraId="1640826E">
      <w:pPr>
        <w:spacing w:after="10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Evaluation: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Compare total maintenance cost, downtime, cumulative reward, and convergence.</w:t>
      </w:r>
    </w:p>
    <w:p w14:paraId="559993B7">
      <w:pPr>
        <w:spacing w:after="10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Conclusion: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The best policy is the one that achieves reliable machine operation while avoiding unnecessary maintenance. PPO can be preferred if the experiment shows better stability and convergence than REINFORCE.</w:t>
      </w:r>
    </w:p>
    <w:p w14:paraId="17265CF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1"/>
        </w:rPr>
        <w:t>Implementation / Code:</w:t>
      </w:r>
    </w:p>
    <w:p w14:paraId="32E761AE">
      <w:pPr>
        <w:spacing w:after="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17"/>
        </w:rPr>
        <w:t># Example reward design</w:t>
      </w:r>
    </w:p>
    <w:p w14:paraId="67543699">
      <w:pPr>
        <w:spacing w:after="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17"/>
        </w:rPr>
        <w:t>def maintenance_reward(breakdown, downtime, maintenance_cost, healthy_operation):</w:t>
      </w:r>
    </w:p>
    <w:p w14:paraId="0596698A">
      <w:pPr>
        <w:spacing w:after="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17"/>
        </w:rPr>
        <w:t xml:space="preserve">    reward = 1.0 if healthy_operation else 0.0</w:t>
      </w:r>
    </w:p>
    <w:p w14:paraId="49F1400C">
      <w:pPr>
        <w:spacing w:after="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17"/>
        </w:rPr>
        <w:t xml:space="preserve">    reward -= 10.0 * breakdown</w:t>
      </w:r>
    </w:p>
    <w:p w14:paraId="627B9C78">
      <w:pPr>
        <w:spacing w:after="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17"/>
        </w:rPr>
        <w:t xml:space="preserve">    reward -= 2.0 * downtime</w:t>
      </w:r>
    </w:p>
    <w:p w14:paraId="2A5B5C54">
      <w:pPr>
        <w:spacing w:after="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17"/>
        </w:rPr>
        <w:t xml:space="preserve">    reward -= maintenance_cost</w:t>
      </w:r>
    </w:p>
    <w:p w14:paraId="01B136B0">
      <w:pPr>
        <w:spacing w:after="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17"/>
        </w:rPr>
        <w:t xml:space="preserve">    return reward</w:t>
      </w:r>
    </w:p>
    <w:p w14:paraId="76A28B93">
      <w:pPr>
        <w:spacing w:after="160"/>
        <w:rPr>
          <w:rFonts w:hint="default" w:ascii="Times New Roman" w:hAnsi="Times New Roman" w:cs="Times New Roman"/>
        </w:rPr>
      </w:pPr>
    </w:p>
    <w:p w14:paraId="66979C4D">
      <w:pPr>
        <w:spacing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4"/>
        </w:rPr>
        <w:t>10. PPO/TRPO for Autonomous Lane-Keeping</w:t>
      </w:r>
    </w:p>
    <w:p w14:paraId="13F5BA06">
      <w:pPr>
        <w:spacing w:after="10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Aim: Design a policy-based RL controller for autonomous lane-keeping using PPO or TRPO and compare it with A2C.</w:t>
      </w:r>
    </w:p>
    <w:p w14:paraId="674A381F">
      <w:pPr>
        <w:spacing w:after="10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State: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Vehicle lateral position from lane center, heading error, speed, steering state, and road curvature.</w:t>
      </w:r>
    </w:p>
    <w:p w14:paraId="3B3A3B13">
      <w:pPr>
        <w:spacing w:after="10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Actions: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Steering control commands; for a continuous controller, the steering command can be represented as a continuous action.</w:t>
      </w:r>
    </w:p>
    <w:p w14:paraId="63937B1D">
      <w:pPr>
        <w:spacing w:after="10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Reward: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Give positive reward for remaining near the lane center and maintaining safe motion. Penalize lane deviation, unsafe steering, and leaving the lane.</w:t>
      </w:r>
    </w:p>
    <w:p w14:paraId="5395A8B4">
      <w:pPr>
        <w:spacing w:after="10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Evaluation: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• Lane deviation: average distance from lane center.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• Safety: number of lane departures or unsafe events.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• Reward convergence: stabilization of cumulative reward.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• Training efficiency: training time/episodes required to reach stable performance.</w:t>
      </w:r>
    </w:p>
    <w:p w14:paraId="6F48CECE">
      <w:pPr>
        <w:spacing w:after="10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Comparison: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PPO/TRPO constrain policy updates to improve stability, while A2C uses an actor-critic update without the same trust-region/clipping mechanism.</w:t>
      </w:r>
    </w:p>
    <w:p w14:paraId="4EF7BCAD">
      <w:pPr>
        <w:spacing w:after="10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Conclusion: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The best controller is the one that minimizes lane deviation and unsafe events while achieving stable reward convergence with efficient training.</w:t>
      </w:r>
    </w:p>
    <w:p w14:paraId="30E2E80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1"/>
        </w:rPr>
        <w:t>Implementation / Code:</w:t>
      </w:r>
    </w:p>
    <w:p w14:paraId="0F474004">
      <w:pPr>
        <w:spacing w:after="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17"/>
        </w:rPr>
        <w:t># Example lane-keeping reward</w:t>
      </w:r>
    </w:p>
    <w:p w14:paraId="3D1080F5">
      <w:pPr>
        <w:spacing w:after="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17"/>
        </w:rPr>
        <w:t>def lane_reward(lateral_error, heading_error, lane_departure):</w:t>
      </w:r>
    </w:p>
    <w:p w14:paraId="444F2C11">
      <w:pPr>
        <w:spacing w:after="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17"/>
        </w:rPr>
        <w:t xml:space="preserve">    reward = 1.0</w:t>
      </w:r>
    </w:p>
    <w:p w14:paraId="7BE8AC72">
      <w:pPr>
        <w:spacing w:after="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17"/>
        </w:rPr>
        <w:t xml:space="preserve">    reward -= 2.0 * abs(lateral_error)</w:t>
      </w:r>
    </w:p>
    <w:p w14:paraId="72F76834">
      <w:pPr>
        <w:spacing w:after="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17"/>
        </w:rPr>
        <w:t xml:space="preserve">    reward -= 1.0 * abs(heading_error)</w:t>
      </w:r>
    </w:p>
    <w:p w14:paraId="14973B01">
      <w:pPr>
        <w:spacing w:after="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17"/>
        </w:rPr>
        <w:t xml:space="preserve">    if lane_departure:</w:t>
      </w:r>
    </w:p>
    <w:p w14:paraId="3A5AD540">
      <w:pPr>
        <w:spacing w:after="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17"/>
        </w:rPr>
        <w:t xml:space="preserve">        reward -= 50.0</w:t>
      </w:r>
    </w:p>
    <w:p w14:paraId="2CEEE93A">
      <w:pPr>
        <w:spacing w:after="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17"/>
        </w:rPr>
        <w:t xml:space="preserve">    return reward</w:t>
      </w:r>
    </w:p>
    <w:p w14:paraId="0B48EDA2">
      <w:pPr>
        <w:spacing w:after="160"/>
        <w:rPr>
          <w:rFonts w:hint="default" w:ascii="Times New Roman" w:hAnsi="Times New Roman" w:cs="Times New Roman"/>
        </w:rPr>
      </w:pPr>
    </w:p>
    <w:p w14:paraId="29224EA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4"/>
        </w:rPr>
        <w:t>Overall Result</w:t>
      </w:r>
    </w:p>
    <w:p w14:paraId="6BE1BFFA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ten experiments apply policy-based reinforcement learning methods to practical environments. The appropriate algorithm and final performance should be determined from the actual experimental measurements specified in each question: reward, stability, convergence, waiting time, throughput, risk, energy consumption, safety, precision, response time, or task completion time.</w:t>
      </w:r>
    </w:p>
    <w:p w14:paraId="3D0993F6">
      <w:pPr>
        <w:jc w:val="center"/>
        <w:rPr>
          <w:b/>
          <w:bCs/>
          <w:sz w:val="34"/>
          <w:szCs w:val="34"/>
        </w:rPr>
      </w:pPr>
    </w:p>
    <w:sectPr>
      <w:pgSz w:w="11909" w:h="16834"/>
      <w:pgMar w:top="1440" w:right="1397" w:bottom="1440" w:left="1440" w:header="72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913593D1-B028-40B9-B105-AAFA9916462E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11D209C5-6A5E-45BE-B159-18B3EFEDABCC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F87A4732-99FD-4187-986E-549209F6B6FC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B65B81C8-E0B0-4AB2-9DF8-0DF63ADA777F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5" w:fontKey="{486760D6-FDF7-40D6-8193-605C4839F424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CF15F0E"/>
    <w:multiLevelType w:val="multilevel"/>
    <w:tmpl w:val="5CF15F0E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TrueTypeFonts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2F4B"/>
    <w:rsid w:val="003A4F0F"/>
    <w:rsid w:val="003A79FD"/>
    <w:rsid w:val="003D24D6"/>
    <w:rsid w:val="005718EC"/>
    <w:rsid w:val="006132CD"/>
    <w:rsid w:val="008D7DC3"/>
    <w:rsid w:val="008E1726"/>
    <w:rsid w:val="00961BB2"/>
    <w:rsid w:val="00B25241"/>
    <w:rsid w:val="00B60CB9"/>
    <w:rsid w:val="00B92F4B"/>
    <w:rsid w:val="00C0101B"/>
    <w:rsid w:val="00CA342E"/>
    <w:rsid w:val="00DC77F7"/>
    <w:rsid w:val="00DD2C00"/>
    <w:rsid w:val="00EB755F"/>
    <w:rsid w:val="5B733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I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 w:line="276" w:lineRule="auto"/>
      <w:outlineLvl w:val="0"/>
    </w:pPr>
    <w:rPr>
      <w:rFonts w:ascii="Arial" w:hAnsi="Arial" w:eastAsia="Arial" w:cs="Arial"/>
      <w:sz w:val="40"/>
      <w:szCs w:val="40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120" w:line="276" w:lineRule="auto"/>
      <w:outlineLvl w:val="1"/>
    </w:pPr>
    <w:rPr>
      <w:rFonts w:ascii="Arial" w:hAnsi="Arial" w:eastAsia="Arial" w:cs="Arial"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320" w:after="80" w:line="276" w:lineRule="auto"/>
      <w:outlineLvl w:val="2"/>
    </w:pPr>
    <w:rPr>
      <w:rFonts w:ascii="Arial" w:hAnsi="Arial" w:eastAsia="Arial" w:cs="Arial"/>
      <w:color w:val="434343"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80" w:after="80" w:line="276" w:lineRule="auto"/>
      <w:outlineLvl w:val="3"/>
    </w:pPr>
    <w:rPr>
      <w:rFonts w:ascii="Arial" w:hAnsi="Arial" w:eastAsia="Arial" w:cs="Arial"/>
      <w:color w:val="666666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40" w:after="80" w:line="276" w:lineRule="auto"/>
      <w:outlineLvl w:val="4"/>
    </w:pPr>
    <w:rPr>
      <w:rFonts w:ascii="Arial" w:hAnsi="Arial" w:eastAsia="Arial" w:cs="Arial"/>
      <w:color w:val="666666"/>
      <w:sz w:val="22"/>
      <w:szCs w:val="22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40" w:after="80" w:line="276" w:lineRule="auto"/>
      <w:outlineLvl w:val="5"/>
    </w:pPr>
    <w:rPr>
      <w:rFonts w:ascii="Arial" w:hAnsi="Arial" w:eastAsia="Arial" w:cs="Arial"/>
      <w:i/>
      <w:iCs/>
      <w:color w:val="666666"/>
      <w:sz w:val="22"/>
      <w:szCs w:val="2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after="320" w:line="276" w:lineRule="auto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qFormat/>
    <w:uiPriority w:val="10"/>
    <w:pPr>
      <w:keepNext/>
      <w:keepLines/>
      <w:spacing w:after="60" w:line="276" w:lineRule="auto"/>
    </w:pPr>
    <w:rPr>
      <w:rFonts w:ascii="Arial" w:hAnsi="Arial" w:eastAsia="Arial" w:cs="Arial"/>
      <w:sz w:val="52"/>
      <w:szCs w:val="5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2"/>
    <w:basedOn w:val="12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paragraph" w:styleId="1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GZ9H6TRI87Hbma4b1Aayd/q+lQ==">CgMxLjA4AHIhMXFNUFdGbXRJc1ZNbmVtYkNxUWx5TWtXaFY0UGVKdzF4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608</Words>
  <Characters>3942</Characters>
  <Lines>34</Lines>
  <Paragraphs>9</Paragraphs>
  <TotalTime>0</TotalTime>
  <ScaleCrop>false</ScaleCrop>
  <LinksUpToDate>false</LinksUpToDate>
  <CharactersWithSpaces>4760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2026-07-10T09:03:00Z</dcterms:created>
  <dc:creator>A Karthikeyan</dc:creator>
  <cp:lastModifiedBy>karthi keyan</cp:lastModifiedBy>
  <dcterms:modified xsi:type="dcterms:W3CDTF">2026-08-17T03:24:53Z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eyJoZGlkIjoiNzZlNjYyMmQ5YjBmMGNiZTFlMjUzZjAxNTNjYWE1YWUiLCJ1c2VySWQiOiI1Njc0NDgzMzE4OTQifQ==</vt:lpwstr>
  </property>
  <property fmtid="{D5CDD505-2E9C-101B-9397-08002B2CF9AE}" pid="3" name="KSOProductBuildVer">
    <vt:lpwstr>1033-12.1.0.28032</vt:lpwstr>
  </property>
  <property fmtid="{D5CDD505-2E9C-101B-9397-08002B2CF9AE}" pid="4" name="ICV">
    <vt:lpwstr>40E80F91734544A89218F38D1AA131E4_12</vt:lpwstr>
  </property>
</Properties>
</file>