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B5BE6B">
      <w:pPr>
        <w:jc w:val="center"/>
        <w:rPr>
          <w:b/>
          <w:bCs/>
          <w:sz w:val="34"/>
          <w:szCs w:val="34"/>
        </w:rPr>
      </w:pPr>
      <w:r>
        <w:rPr>
          <w:b/>
          <w:bCs/>
          <w:sz w:val="34"/>
          <w:szCs w:val="34"/>
        </w:rPr>
        <w:t xml:space="preserve">  SIMATS ENGINEERING</w:t>
      </w:r>
    </w:p>
    <w:p w14:paraId="0256E8A4">
      <w:pPr>
        <w:jc w:val="center"/>
        <w:rPr>
          <w:b/>
          <w:bCs/>
          <w:sz w:val="28"/>
          <w:szCs w:val="28"/>
        </w:rPr>
      </w:pPr>
      <w:r>
        <w:rPr>
          <w:b/>
          <w:bCs/>
          <w:sz w:val="28"/>
          <w:szCs w:val="28"/>
        </w:rPr>
        <w:t>ASSESSMENT TOOL 1</w:t>
      </w:r>
    </w:p>
    <w:p w14:paraId="5B277FEB">
      <w:pPr>
        <w:jc w:val="center"/>
        <w:rPr>
          <w:b/>
          <w:bCs/>
          <w:sz w:val="34"/>
          <w:szCs w:val="34"/>
        </w:rPr>
      </w:pPr>
    </w:p>
    <w:p w14:paraId="156337E3">
      <w:pPr>
        <w:jc w:val="center"/>
        <w:rPr>
          <w:b/>
          <w:bCs/>
          <w:sz w:val="34"/>
          <w:szCs w:val="34"/>
        </w:rPr>
      </w:pPr>
    </w:p>
    <w:p w14:paraId="1A63BDF5">
      <w:pPr>
        <w:rPr>
          <w:b/>
          <w:bCs/>
        </w:rPr>
      </w:pPr>
      <w:r>
        <w:rPr>
          <w:rFonts w:ascii="Arial" w:hAnsi="Arial" w:eastAsia="Arial" w:cs="Arial"/>
          <w:b/>
          <w:bCs/>
        </w:rPr>
        <w:t>COURSE CODE:</w:t>
      </w:r>
      <w:r>
        <w:rPr>
          <w:rFonts w:ascii="Arial" w:hAnsi="Arial" w:eastAsia="Arial" w:cs="Arial"/>
          <w:b/>
          <w:bCs/>
        </w:rPr>
        <w:tab/>
      </w:r>
      <w:r>
        <w:rPr>
          <w:b/>
          <w:bCs/>
        </w:rPr>
        <w:t>MLA03</w:t>
      </w:r>
    </w:p>
    <w:p w14:paraId="7F7B2635">
      <w:pPr>
        <w:rPr>
          <w:rFonts w:ascii="Arial" w:hAnsi="Arial" w:eastAsia="Arial" w:cs="Arial"/>
          <w:b/>
          <w:bCs/>
        </w:rPr>
      </w:pPr>
      <w:r>
        <w:rPr>
          <w:rFonts w:ascii="Arial" w:hAnsi="Arial" w:eastAsia="Arial" w:cs="Arial"/>
          <w:b/>
          <w:bCs/>
        </w:rPr>
        <w:t>COURSE NAME:</w:t>
      </w:r>
      <w:r>
        <w:rPr>
          <w:rFonts w:ascii="Arial" w:hAnsi="Arial" w:eastAsia="Arial" w:cs="Arial"/>
        </w:rPr>
        <w:t xml:space="preserve"> </w:t>
      </w:r>
      <w:r>
        <w:rPr>
          <w:rFonts w:ascii="Arial" w:hAnsi="Arial" w:eastAsia="Arial" w:cs="Arial"/>
          <w:b/>
          <w:bCs/>
        </w:rPr>
        <w:t>Reinforcement learning for Environment and Agent</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3275C706">
      <w:pPr>
        <w:rPr>
          <w:rFonts w:ascii="Arial" w:hAnsi="Arial" w:eastAsia="Arial" w:cs="Arial"/>
          <w:b/>
          <w:bCs/>
        </w:rPr>
      </w:pPr>
    </w:p>
    <w:p w14:paraId="6B61101D">
      <w:pPr>
        <w:rPr>
          <w:rFonts w:ascii="Arial" w:hAnsi="Arial" w:eastAsia="Arial" w:cs="Arial"/>
          <w:b/>
          <w:bCs/>
        </w:rPr>
      </w:pPr>
    </w:p>
    <w:p w14:paraId="05B407B3">
      <w:pPr>
        <w:rPr>
          <w:rFonts w:ascii="Arial" w:hAnsi="Arial" w:eastAsia="Arial" w:cs="Arial"/>
          <w:b/>
          <w:bCs/>
        </w:rPr>
      </w:pPr>
      <w:r>
        <w:rPr>
          <w:rFonts w:ascii="Arial" w:hAnsi="Arial" w:eastAsia="Arial" w:cs="Arial"/>
          <w:sz w:val="22"/>
          <w:szCs w:val="22"/>
        </w:rPr>
        <mc:AlternateContent>
          <mc:Choice Requires="wps">
            <w:drawing>
              <wp:inline distT="0" distB="0" distL="114300" distR="114300">
                <wp:extent cx="5746115" cy="2667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49888219"/>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CJFIcOQIAAIsEAAAOAAAAZHJzL2Uyb0RvYy54bWytVMtu2zAQ&#10;vBfoPxC81/IrdW1EDoq4KQoETdC0H0BTlEWAr3Lp1993SLmxmx6aQ3WQdsXV7Ozsrq5vDtawnYqk&#10;vav5aDDkTDnpG+02Nf/x/e7dB84oCdcI452q+VERv1m+fXO9Dws19p03jYoMII4W+1DzLqWwqCqS&#10;nbKCBj4oh8PWRysS3Lipmij2QLemGg+H76u9j02IXioivF31h/yEGF8D6NtWS7XycmuVSz1qVEYk&#10;lESdDsSXhW3bKpke2pZUYqbmqDSVO5LAXud7tbwWi00UodPyREG8hsKLmqzQDkmfoVYiCbaN+i8o&#10;q2X05Ns0kN5WfSFFEVQxGr7Q5qkTQZVaIDWFZ9Hp/8HKr7vHyHRT8wlnTlg0/BtEE25jFJtkefaB&#10;Foh6Co/x5BHMXOuhjTY/UQU71Hw8nc3Hc8AcATabTYajq15edUhMIuBqNplM8ZJJRIwm81mRvzoD&#10;hUjps/KWZaPmEUSKqGJ3TwnJEfo7JOd1/k4bUzpoHNsDczwborFSYCxbjANMG1AauU3BIW90k7/J&#10;X1PcrG9NZDuRR6NcmS5y/BGWE64EdX1cOeqrin7rmpK8U6L55BqWjgHyOWwNz2zIcmYUdgxGiUtC&#10;m3/HgYBx4JF175XOVjqsDwDJ5to3R/SMgrzTIHcvKD2KiKkdIS0mGQl/bkUECfPFYVTmo+kYoqdL&#10;J14660tHONl5LIhMkbPeuU1lYXrJP26Tb3XpxpnMiS5mtAh42qe8BJd+iTr/Q5a/AF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IG7d4PUAAAAAwEAAA8AAAAAAAAAAQAgAAAAIgAAAGRycy9kb3ducmV2&#10;LnhtbFBLAQIUABQAAAAIAIdO4kCCJFIcOQIAAIsEAAAOAAAAAAAAAAEAIAAAACMBAABkcnMvZTJv&#10;RG9jLnhtbFBLBQYAAAAABgAGAFkBAADOBQ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49888219"/>
                  </w:txbxContent>
                </v:textbox>
                <w10:wrap type="none"/>
                <w10:anchorlock/>
              </v:rect>
            </w:pict>
          </mc:Fallback>
        </mc:AlternateContent>
      </w:r>
    </w:p>
    <w:p w14:paraId="66980583">
      <w:pPr>
        <w:rPr>
          <w:rFonts w:ascii="Arial" w:hAnsi="Arial" w:eastAsia="Arial" w:cs="Arial"/>
          <w:b/>
          <w:bCs/>
        </w:rPr>
      </w:pPr>
    </w:p>
    <w:p w14:paraId="71186839">
      <w:pPr>
        <w:rPr>
          <w:rFonts w:ascii="Arial" w:hAnsi="Arial" w:eastAsia="Arial" w:cs="Arial"/>
          <w:b/>
          <w:bCs/>
        </w:rPr>
      </w:pPr>
      <w:r>
        <w:rPr>
          <w:rFonts w:ascii="Arial" w:hAnsi="Arial" w:eastAsia="Arial" w:cs="Arial"/>
          <w:b/>
          <w:bCs/>
        </w:rPr>
        <w:t>COURSE OUTCOME COVERED</w:t>
      </w:r>
    </w:p>
    <w:p w14:paraId="506359A7">
      <w:pPr>
        <w:rPr>
          <w:rFonts w:ascii="Arial" w:hAnsi="Arial" w:eastAsia="Arial" w:cs="Arial"/>
          <w:b/>
          <w:bCs/>
        </w:rPr>
      </w:pPr>
    </w:p>
    <w:p w14:paraId="0E733AC1">
      <w:pPr>
        <w:rPr>
          <w:rFonts w:ascii="Arial" w:hAnsi="Arial" w:eastAsia="Arial" w:cs="Arial"/>
          <w:i/>
          <w:iCs/>
          <w:color w:val="000000"/>
          <w:sz w:val="20"/>
          <w:szCs w:val="20"/>
        </w:rPr>
      </w:pPr>
      <w:r>
        <w:rPr>
          <w:rFonts w:ascii="Arial" w:hAnsi="Arial" w:eastAsia="Arial" w:cs="Arial"/>
          <w:b/>
          <w:bCs/>
          <w:i/>
          <w:iCs/>
        </w:rPr>
        <w:t xml:space="preserve">CO3: </w:t>
      </w:r>
      <w:r>
        <w:rPr>
          <w:rFonts w:ascii="Arial" w:hAnsi="Arial" w:eastAsia="Arial" w:cs="Arial"/>
          <w:i/>
          <w:iCs/>
          <w:color w:val="000000"/>
        </w:rPr>
        <w:t>Implement policy-based reinforcement learning methods to develop efficient solutions for complex environments. (BL2, BL3, BL6)</w:t>
      </w:r>
    </w:p>
    <w:p w14:paraId="75A1C4D8">
      <w:pPr>
        <w:rPr>
          <w:rFonts w:ascii="Arial" w:hAnsi="Arial" w:eastAsia="Arial" w:cs="Arial"/>
          <w:i/>
          <w:iCs/>
        </w:rPr>
      </w:pPr>
    </w:p>
    <w:p w14:paraId="5A097E4A">
      <w:pPr>
        <w:rPr>
          <w:rFonts w:ascii="Arial" w:hAnsi="Arial" w:eastAsia="Arial" w:cs="Arial"/>
          <w:i/>
          <w:iCs/>
        </w:rPr>
      </w:pPr>
      <w:r>
        <w:rPr>
          <w:rFonts w:ascii="Arial" w:hAnsi="Arial" w:eastAsia="Arial" w:cs="Arial"/>
          <w:i/>
          <w:iCs/>
        </w:rPr>
        <w:t>Assessment Tool Weightage: 30%</w:t>
      </w:r>
    </w:p>
    <w:p w14:paraId="393EC569">
      <w:pPr>
        <w:rPr>
          <w:rFonts w:ascii="Arial" w:hAnsi="Arial" w:eastAsia="Arial" w:cs="Arial"/>
          <w:i/>
          <w:iCs/>
        </w:rPr>
      </w:pPr>
    </w:p>
    <w:p w14:paraId="38280F88">
      <w:pPr>
        <w:rPr>
          <w:rFonts w:ascii="Arial" w:hAnsi="Arial" w:eastAsia="Arial" w:cs="Arial"/>
        </w:rPr>
      </w:pPr>
      <w:r>
        <w:rPr>
          <w:sz w:val="22"/>
          <w:szCs w:val="22"/>
        </w:rPr>
        <mc:AlternateContent>
          <mc:Choice Requires="wps">
            <w:drawing>
              <wp:inline distT="0" distB="0" distL="114300" distR="114300">
                <wp:extent cx="5746115" cy="2667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682082B7"/>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CtFeYbOgIAAIsEAAAOAAAAZHJzL2Uyb0RvYy54bWytVE1v2zAM&#10;vQ/YfxB0X+w46bIEcYqhWYcBxRqs2w9gZDkWoK+JSpz8+1Fy1mTdYT3MB5u06MfHR9LL26PR7CAD&#10;KmdrPh6VnEkrXKPsruY/vt+/+8AZRrANaGdlzU8S+e3q7Ztl7xeycp3TjQyMQCwuel/zLka/KAoU&#10;nTSAI+elpcPWBQOR3LArmgA9oRtdVGX5vuhdaHxwQiLS2/VwyM+I4TWArm2VkGsn9kbaOKAGqSFS&#10;Sdgpj3yV2batFPGxbVFGpmtOlcZ8pyRkb9O9WC1hsQvgOyXOFOA1FF7UZEBZSvoMtYYIbB/UX1BG&#10;ieDQtXEknCmGQrIiVMW4fKHNUwde5lpIavTPouP/gxVfD5vAVFPzijMLhhr+jUQDu9OSVUme3uOC&#10;op78Jpw9JDPVemyDSU+qgh0JYDqbV/MJZ6eaT2azSTm+GeSVx8gEBdzMJpMpvWSCIsaT+SzLX1yA&#10;fMD4WTrDklHzQESyqHB4wEjJKfR3SMpr3b3SOndQW9YTZjUrqbECaCxbGgcyjafS0O4yDjqtmvRN&#10;+hrDbnunAztAGo18JbqU44+wlHAN2A1x+WioKri9bXLyTkLzyTYsnjzJZ2lreGKDhjMtacfIyHER&#10;lP53HBHQlngk3QelkxWP2yOBJHPrmhP1DL24V0TuATBuINDUjiktTTIl/LmHQCT0F0ujMh9PKxI9&#10;Xjvh2tleO2BF52hBRAycDc5dzAszSP5xH12rcjcuZM50aUazgOd9Sktw7eeoyz9k9Qt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Bu3eD1AAAAAMBAAAPAAAAAAAAAAEAIAAAACIAAABkcnMvZG93bnJl&#10;di54bWxQSwECFAAUAAAACACHTuJArRXmGzoCAACLBAAADgAAAAAAAAABACAAAAAjAQAAZHJzL2Uy&#10;b0RvYy54bWxQSwUGAAAAAAYABgBZAQAAzwU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682082B7"/>
                  </w:txbxContent>
                </v:textbox>
                <w10:wrap type="none"/>
                <w10:anchorlock/>
              </v:rect>
            </w:pict>
          </mc:Fallback>
        </mc:AlternateContent>
      </w:r>
      <w:r>
        <w:rPr>
          <w:rFonts w:ascii="Arial" w:hAnsi="Arial" w:eastAsia="Arial" w:cs="Arial"/>
        </w:rPr>
        <w:t>Dr G. A. SENTHIL</w:t>
      </w:r>
    </w:p>
    <w:p w14:paraId="73E8ABB2">
      <w:pPr>
        <w:rPr>
          <w:rFonts w:ascii="Arial" w:hAnsi="Arial" w:eastAsia="Arial" w:cs="Arial"/>
        </w:rPr>
      </w:pPr>
    </w:p>
    <w:p w14:paraId="400FBCF5">
      <w:pPr>
        <w:rPr>
          <w:rFonts w:ascii="Arial" w:hAnsi="Arial" w:eastAsia="Arial" w:cs="Arial"/>
          <w:b/>
          <w:bCs/>
        </w:rPr>
      </w:pPr>
      <w:r>
        <w:rPr>
          <w:rFonts w:ascii="Arial" w:hAnsi="Arial" w:eastAsia="Arial" w:cs="Arial"/>
          <w:b/>
          <w:bCs/>
        </w:rPr>
        <w:t>QUESTIONS: 10</w:t>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Total Marks: 50</w:t>
      </w:r>
    </w:p>
    <w:p w14:paraId="36D0CF0F">
      <w:pPr>
        <w:rPr>
          <w:rFonts w:ascii="Arial" w:hAnsi="Arial" w:eastAsia="Arial" w:cs="Arial"/>
        </w:rPr>
      </w:pPr>
    </w:p>
    <w:p w14:paraId="03A433F1">
      <w:pPr>
        <w:ind w:left="2880" w:firstLine="720"/>
        <w:rPr>
          <w:rFonts w:ascii="Arial" w:hAnsi="Arial" w:eastAsia="Arial" w:cs="Arial"/>
        </w:rPr>
      </w:pPr>
    </w:p>
    <w:p w14:paraId="5BF8A682">
      <w:pPr>
        <w:ind w:left="2880" w:firstLine="720"/>
        <w:rPr>
          <w:rFonts w:ascii="Arial" w:hAnsi="Arial" w:eastAsia="Arial" w:cs="Arial"/>
        </w:rPr>
      </w:pPr>
      <w:r>
        <w:rPr>
          <w:rFonts w:ascii="Arial" w:hAnsi="Arial" w:eastAsia="Arial" w:cs="Arial"/>
        </w:rPr>
        <w:t>Annexure A</w:t>
      </w:r>
    </w:p>
    <w:p w14:paraId="6D18B725">
      <w:pPr>
        <w:rPr>
          <w:rFonts w:ascii="Arial" w:hAnsi="Arial" w:eastAsia="Arial" w:cs="Arial"/>
          <w:b/>
          <w:bCs/>
        </w:rPr>
      </w:pP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r>
        <w:rPr>
          <w:rFonts w:ascii="Arial" w:hAnsi="Arial" w:eastAsia="Arial" w:cs="Arial"/>
          <w:b/>
          <w:bCs/>
        </w:rPr>
        <w:tab/>
      </w:r>
    </w:p>
    <w:p w14:paraId="6836F230">
      <w:pPr>
        <w:jc w:val="both"/>
        <w:rPr>
          <w:rFonts w:ascii="Arial" w:hAnsi="Arial" w:eastAsia="Arial" w:cs="Arial"/>
          <w:b/>
          <w:bCs/>
        </w:rPr>
      </w:pPr>
      <w:r>
        <w:rPr>
          <w:rFonts w:ascii="Arial" w:hAnsi="Arial" w:eastAsia="Arial" w:cs="Arial"/>
          <w:b/>
          <w:bCs/>
        </w:rPr>
        <w:t xml:space="preserve">                                             CODING CHALLENGE                           Duration: 2hrs</w:t>
      </w:r>
    </w:p>
    <w:p w14:paraId="1EF5FD12">
      <w:pPr>
        <w:rPr>
          <w:rFonts w:ascii="Arial" w:hAnsi="Arial" w:eastAsia="Arial" w:cs="Arial"/>
          <w:b/>
          <w:bCs/>
        </w:rPr>
      </w:pPr>
    </w:p>
    <w:p w14:paraId="5DFA6903">
      <w:pPr>
        <w:rPr>
          <w:b/>
          <w:bCs/>
        </w:rPr>
      </w:pPr>
    </w:p>
    <w:p w14:paraId="6A9B913F">
      <w:pPr>
        <w:spacing w:before="240" w:after="240"/>
        <w:rPr>
          <w:rFonts w:ascii="Arial" w:hAnsi="Arial" w:eastAsia="Arial" w:cs="Arial"/>
          <w:b/>
          <w:bCs/>
        </w:rPr>
      </w:pPr>
      <w:r>
        <w:rPr>
          <w:rFonts w:ascii="Arial" w:hAnsi="Arial" w:eastAsia="Arial" w:cs="Arial"/>
        </w:rPr>
        <w:t xml:space="preserve">1.Predict the Reinforcement Learning (RL) framework by describing the agent–environment interaction, emphasizing the importance of states, actions, and rewards, and discuss how cumulative reward influences decision-making.   </w:t>
      </w:r>
      <w:r>
        <w:rPr>
          <w:rFonts w:ascii="Arial" w:hAnsi="Arial" w:eastAsia="Arial" w:cs="Arial"/>
          <w:b/>
          <w:bCs/>
        </w:rPr>
        <w:t>(5 marks)</w:t>
      </w:r>
    </w:p>
    <w:p w14:paraId="6D201312">
      <w:pPr>
        <w:spacing w:before="240" w:after="240"/>
        <w:rPr>
          <w:rFonts w:ascii="Arial" w:hAnsi="Arial" w:eastAsia="Arial" w:cs="Arial"/>
        </w:rPr>
      </w:pPr>
    </w:p>
    <w:p w14:paraId="02889D0B">
      <w:pPr>
        <w:spacing w:before="240" w:after="240"/>
        <w:rPr>
          <w:rFonts w:ascii="Arial" w:hAnsi="Arial" w:eastAsia="Arial" w:cs="Arial"/>
        </w:rPr>
      </w:pPr>
      <w:r>
        <w:rPr>
          <w:rFonts w:ascii="Arial" w:hAnsi="Arial" w:eastAsia="Arial" w:cs="Arial"/>
        </w:rPr>
        <w:t xml:space="preserve">2. Estimate how decision-making problems can be modeled as a Markov Decision Process (MDP), detailing the components of action space, transition probability, reward function, and discount factor.                                                              </w:t>
      </w:r>
      <w:r>
        <w:rPr>
          <w:rFonts w:ascii="Arial" w:hAnsi="Arial" w:eastAsia="Arial" w:cs="Arial"/>
          <w:b/>
          <w:bCs/>
        </w:rPr>
        <w:t>(5 marks)</w:t>
      </w:r>
    </w:p>
    <w:p w14:paraId="4DFD5A14">
      <w:pPr>
        <w:spacing w:before="240" w:after="240"/>
        <w:rPr>
          <w:rFonts w:ascii="Arial" w:hAnsi="Arial" w:eastAsia="Arial" w:cs="Arial"/>
        </w:rPr>
      </w:pPr>
    </w:p>
    <w:p w14:paraId="0B759C1F">
      <w:pPr>
        <w:spacing w:before="240" w:after="240"/>
        <w:rPr>
          <w:rFonts w:ascii="Arial" w:hAnsi="Arial" w:eastAsia="Arial" w:cs="Arial"/>
        </w:rPr>
      </w:pPr>
      <w:r>
        <w:rPr>
          <w:rFonts w:ascii="Arial" w:hAnsi="Arial" w:eastAsia="Arial" w:cs="Arial"/>
        </w:rPr>
        <w:t xml:space="preserve">3. Discuss the role of policy and value functions in RL, and examine how state-value and action-value functions contribute to evaluating long-term benefits of actions using the Bellman Equation.                                                                                    </w:t>
      </w:r>
      <w:r>
        <w:rPr>
          <w:rFonts w:ascii="Arial" w:hAnsi="Arial" w:eastAsia="Arial" w:cs="Arial"/>
          <w:b/>
          <w:bCs/>
        </w:rPr>
        <w:t>(5 marks)</w:t>
      </w:r>
    </w:p>
    <w:p w14:paraId="39F2F621">
      <w:pPr>
        <w:spacing w:before="240" w:after="240"/>
        <w:rPr>
          <w:rFonts w:ascii="Arial" w:hAnsi="Arial" w:eastAsia="Arial" w:cs="Arial"/>
        </w:rPr>
      </w:pPr>
    </w:p>
    <w:p w14:paraId="38D9118D">
      <w:pPr>
        <w:spacing w:before="240" w:after="240"/>
        <w:rPr>
          <w:rFonts w:ascii="Arial" w:hAnsi="Arial" w:eastAsia="Arial" w:cs="Arial"/>
        </w:rPr>
      </w:pPr>
      <w:r>
        <w:rPr>
          <w:rFonts w:ascii="Arial" w:hAnsi="Arial" w:eastAsia="Arial" w:cs="Arial"/>
        </w:rPr>
        <w:t xml:space="preserve">4. Justify the exploration–exploitation trade-off in RL and compare strategies such as ε-greedy and softmax approaches in balancing learning efficiency.              </w:t>
      </w:r>
      <w:r>
        <w:rPr>
          <w:rFonts w:ascii="Arial" w:hAnsi="Arial" w:eastAsia="Arial" w:cs="Arial"/>
          <w:b/>
          <w:bCs/>
        </w:rPr>
        <w:t>(5 marks)</w:t>
      </w:r>
    </w:p>
    <w:p w14:paraId="7A832596">
      <w:pPr>
        <w:spacing w:before="240" w:after="240"/>
        <w:rPr>
          <w:rFonts w:ascii="Arial" w:hAnsi="Arial" w:eastAsia="Arial" w:cs="Arial"/>
        </w:rPr>
      </w:pPr>
    </w:p>
    <w:p w14:paraId="1445E3C1">
      <w:pPr>
        <w:spacing w:before="240" w:after="240"/>
        <w:rPr>
          <w:rFonts w:ascii="Arial" w:hAnsi="Arial" w:eastAsia="Arial" w:cs="Arial"/>
        </w:rPr>
      </w:pPr>
      <w:r>
        <w:rPr>
          <w:rFonts w:ascii="Arial" w:hAnsi="Arial" w:eastAsia="Arial" w:cs="Arial"/>
        </w:rPr>
        <w:t xml:space="preserve">5. Explain how reward shaping can accelerate learning in RL and illustrate its impact on preventing suboptimal policies.                                                                 </w:t>
      </w:r>
      <w:r>
        <w:rPr>
          <w:rFonts w:ascii="Arial" w:hAnsi="Arial" w:eastAsia="Arial" w:cs="Arial"/>
          <w:b/>
          <w:bCs/>
        </w:rPr>
        <w:t>(5 marks)</w:t>
      </w:r>
    </w:p>
    <w:p w14:paraId="583F2B1E">
      <w:pPr>
        <w:spacing w:before="240" w:after="240"/>
        <w:rPr>
          <w:rFonts w:ascii="Arial" w:hAnsi="Arial" w:eastAsia="Arial" w:cs="Arial"/>
        </w:rPr>
      </w:pPr>
    </w:p>
    <w:p w14:paraId="2032E763">
      <w:pPr>
        <w:spacing w:before="240" w:after="240"/>
        <w:rPr>
          <w:rFonts w:ascii="Arial" w:hAnsi="Arial" w:eastAsia="Arial" w:cs="Arial"/>
        </w:rPr>
      </w:pPr>
      <w:r>
        <w:rPr>
          <w:rFonts w:ascii="Arial" w:hAnsi="Arial" w:eastAsia="Arial" w:cs="Arial"/>
        </w:rPr>
        <w:t xml:space="preserve">6. Identify the challenges of applying RL in real-world robotics and analyze how safety, sample efficiency, and environment variability affect agent performance.        </w:t>
      </w:r>
    </w:p>
    <w:p w14:paraId="0A660D18">
      <w:pPr>
        <w:spacing w:before="240" w:after="240"/>
        <w:ind w:left="7200" w:firstLine="720"/>
        <w:rPr>
          <w:rFonts w:ascii="Arial" w:hAnsi="Arial" w:eastAsia="Arial" w:cs="Arial"/>
        </w:rPr>
      </w:pPr>
      <w:r>
        <w:rPr>
          <w:rFonts w:ascii="Arial" w:hAnsi="Arial" w:eastAsia="Arial" w:cs="Arial"/>
          <w:b/>
          <w:bCs/>
        </w:rPr>
        <w:t>(5 marks)</w:t>
      </w:r>
    </w:p>
    <w:p w14:paraId="08111A7A">
      <w:pPr>
        <w:spacing w:before="240" w:after="240"/>
        <w:rPr>
          <w:rFonts w:ascii="Arial" w:hAnsi="Arial" w:eastAsia="Arial" w:cs="Arial"/>
        </w:rPr>
      </w:pPr>
    </w:p>
    <w:p w14:paraId="13317C1C">
      <w:pPr>
        <w:spacing w:before="240" w:after="240"/>
        <w:rPr>
          <w:rFonts w:ascii="Arial" w:hAnsi="Arial" w:eastAsia="Arial" w:cs="Arial"/>
        </w:rPr>
      </w:pPr>
      <w:r>
        <w:rPr>
          <w:rFonts w:ascii="Arial" w:hAnsi="Arial" w:eastAsia="Arial" w:cs="Arial"/>
        </w:rPr>
        <w:t xml:space="preserve">7. Analyze the influence of the discount factor (γ) on short-term versus long-term decision-making, and evaluate its role in episodic tasks.                               </w:t>
      </w:r>
      <w:r>
        <w:rPr>
          <w:rFonts w:ascii="Arial" w:hAnsi="Arial" w:eastAsia="Arial" w:cs="Arial"/>
          <w:b/>
          <w:bCs/>
        </w:rPr>
        <w:t>(5 marks)</w:t>
      </w:r>
    </w:p>
    <w:p w14:paraId="6C730414">
      <w:pPr>
        <w:spacing w:before="240" w:after="240"/>
        <w:rPr>
          <w:rFonts w:ascii="Arial" w:hAnsi="Arial" w:eastAsia="Arial" w:cs="Arial"/>
        </w:rPr>
      </w:pPr>
    </w:p>
    <w:p w14:paraId="13705F2A">
      <w:pPr>
        <w:spacing w:before="240" w:after="240"/>
        <w:rPr>
          <w:rFonts w:ascii="Arial" w:hAnsi="Arial" w:eastAsia="Arial" w:cs="Arial"/>
        </w:rPr>
      </w:pPr>
      <w:r>
        <w:rPr>
          <w:rFonts w:ascii="Arial" w:hAnsi="Arial" w:eastAsia="Arial" w:cs="Arial"/>
        </w:rPr>
        <w:t xml:space="preserve">8. Evaluate the effectiveness of model-free RL compared to model-based RL in dynamic environments, and differentiate their strengths and limitations.       </w:t>
      </w:r>
      <w:r>
        <w:rPr>
          <w:rFonts w:ascii="Arial" w:hAnsi="Arial" w:eastAsia="Arial" w:cs="Arial"/>
          <w:b/>
          <w:bCs/>
        </w:rPr>
        <w:t>(5 marks)</w:t>
      </w:r>
    </w:p>
    <w:p w14:paraId="58FF9750">
      <w:pPr>
        <w:spacing w:before="240" w:after="240"/>
        <w:rPr>
          <w:rFonts w:ascii="Arial" w:hAnsi="Arial" w:eastAsia="Arial" w:cs="Arial"/>
        </w:rPr>
      </w:pPr>
    </w:p>
    <w:p w14:paraId="605CB5B9">
      <w:pPr>
        <w:spacing w:before="240" w:after="240"/>
        <w:rPr>
          <w:rFonts w:ascii="Arial" w:hAnsi="Arial" w:eastAsia="Arial" w:cs="Arial"/>
        </w:rPr>
      </w:pPr>
      <w:r>
        <w:rPr>
          <w:rFonts w:ascii="Arial" w:hAnsi="Arial" w:eastAsia="Arial" w:cs="Arial"/>
        </w:rPr>
        <w:t xml:space="preserve">9. Illustrate with an example how Q-learning updates the action-value function during training, and demonstrate its convergence behavior.                                     </w:t>
      </w:r>
      <w:r>
        <w:rPr>
          <w:rFonts w:ascii="Arial" w:hAnsi="Arial" w:eastAsia="Arial" w:cs="Arial"/>
          <w:b/>
          <w:bCs/>
        </w:rPr>
        <w:t>(5 marks)</w:t>
      </w:r>
    </w:p>
    <w:p w14:paraId="5FB455FE">
      <w:pPr>
        <w:spacing w:before="240" w:after="240"/>
        <w:rPr>
          <w:rFonts w:ascii="Arial" w:hAnsi="Arial" w:eastAsia="Arial" w:cs="Arial"/>
        </w:rPr>
      </w:pPr>
    </w:p>
    <w:p w14:paraId="2453DEAC">
      <w:pPr>
        <w:spacing w:before="240" w:after="240"/>
        <w:rPr>
          <w:rFonts w:ascii="Arial" w:hAnsi="Arial" w:eastAsia="Arial" w:cs="Arial"/>
        </w:rPr>
      </w:pPr>
      <w:r>
        <w:rPr>
          <w:rFonts w:ascii="Arial" w:hAnsi="Arial" w:eastAsia="Arial" w:cs="Arial"/>
        </w:rPr>
        <w:t xml:space="preserve">10 Differentiate between on-policy and off-policy learning methods in RL, and assess their advantages and limitations in practical applications.                              </w:t>
      </w:r>
      <w:r>
        <w:rPr>
          <w:rFonts w:ascii="Arial" w:hAnsi="Arial" w:eastAsia="Arial" w:cs="Arial"/>
          <w:b/>
          <w:bCs/>
        </w:rPr>
        <w:t>(5 marks)</w:t>
      </w:r>
    </w:p>
    <w:p w14:paraId="40922774">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4200651B">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4310816F">
      <w:pPr>
        <w:rPr>
          <w:b/>
          <w:bCs/>
        </w:rPr>
      </w:pPr>
      <w:r>
        <w:rPr>
          <w:sz w:val="22"/>
          <w:szCs w:val="22"/>
        </w:rPr>
        <mc:AlternateContent>
          <mc:Choice Requires="wps">
            <w:drawing>
              <wp:inline distT="0" distB="0" distL="114300" distR="114300">
                <wp:extent cx="5746115" cy="2667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12700" cap="flat" cmpd="sng">
                          <a:solidFill>
                            <a:srgbClr val="000000"/>
                          </a:solidFill>
                          <a:prstDash val="solid"/>
                          <a:round/>
                          <a:headEnd type="none" w="sm" len="sm"/>
                          <a:tailEnd type="none" w="sm" len="sm"/>
                        </a:ln>
                      </wps:spPr>
                      <wps:txbx>
                        <w:txbxContent>
                          <w:p w14:paraId="36C62B9C"/>
                        </w:txbxContent>
                      </wps:txbx>
                      <wps:bodyPr spcFirstLastPara="1" wrap="square" lIns="91425" tIns="91425" rIns="91425" bIns="91425" anchor="ctr" anchorCtr="0">
                        <a:noAutofit/>
                      </wps:bodyPr>
                    </wps:wsp>
                  </a:graphicData>
                </a:graphic>
              </wp:inline>
            </w:drawing>
          </mc:Choice>
          <mc:Fallback>
            <w:pict>
              <v:rect id="_x0000_s1026" o:spid="_x0000_s1026" o:spt="1" style="height:2.1pt;width:452.45pt;v-text-anchor:middle;" filled="f" stroked="t" coordsize="21600,21600" o:gfxdata="UEsDBAoAAAAAAIdO4kAAAAAAAAAAAAAAAAAEAAAAZHJzL1BLAwQUAAAACACHTuJAgbt3g9QAAAAD&#10;AQAADwAAAGRycy9kb3ducmV2LnhtbE2PQUvDQBCF74L/YRnBS7G7DaXamE0PihdFoY143mbHJJid&#10;DZlNW/31jl70MvB4j/e+KTan0KsDjtxFsrCYG1BIdfQdNRZeq4erG1CcHHnXR0ILn8iwKc/PCpf7&#10;eKQtHnapUVJCnDsLbUpDrjXXLQbH8zggifcex+CSyLHRfnRHKQ+9zoxZ6eA6koXWDXjXYv2xm4KF&#10;xzdNX0/4cp8qrq+fM56tqtlk7eXFwtyCSnhKf2H4wRd0KIVpHyfyrHoL8kj6veKtzXINam9hmYEu&#10;C/2fvfwGUEsDBBQAAAAIAIdO4kDcRjoTOwIAAIsEAAAOAAAAZHJzL2Uyb0RvYy54bWytVE1v2zAM&#10;vQ/YfxB0X5w46bIEcYqhWYcBxRqs2w9gZNkWoK+JSpz8+1Fy1mTdYT3MB5u06MfHR9Kr26PR7CAD&#10;KmcrPhmNOZNWuFrZtuI/vt+/+8AZRrA1aGdlxU8S+e367ZtV75eydJ3TtQyMQCwue1/xLka/LAoU&#10;nTSAI+elpcPGBQOR3NAWdYCe0I0uyvH4fdG7UPvghESkt5vhkJ8Rw2sAXdMoITdO7I20cUANUkOk&#10;krBTHvk6s20aKeJj06CMTFecKo35TknI3qV7sV7Bsg3gOyXOFOA1FF7UZEBZSvoMtYEIbB/UX1BG&#10;ieDQNXEknCmGQrIiVMVk/EKbpw68zLWQ1OifRcf/Byu+HraBqZomgTMLhhr+jUQD22rJJkme3uOS&#10;op78Npw9JDPVemyCSU+qgh0rXs7mi3Ix5exU8el8Ph1PbgZ55TEyQQE38+l0Ri+ZoIjJdDHP8hcX&#10;IB8wfpbOsGRUPBCRLCocHjBScgr9HZLyWnevtM4d1Jb1hFnOx9RYATSWDY0DmcZTaWjbjINOqzp9&#10;k77G0O7udGAHSKORr0SXcvwRlhJuALshLh8NVQW3t3VO3kmoP9maxZMn+SxtDU9s0HCmJe0YGTku&#10;gtL/jiMC2hKPpPugdLLicXckkGTuXH2inqEX94rIPQDGLQSaWupgT5NMCX/uIRAJ/cXSqCwms5JE&#10;j9dOuHZ21w5Y0TlaEBEDZ4NzF/PCDJJ/3EfXqNyNC5kzXZrRLOB5n9ISXPs56vIPW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gbt3g9QAAAADAQAADwAAAAAAAAABACAAAAAiAAAAZHJzL2Rvd25y&#10;ZXYueG1sUEsBAhQAFAAAAAgAh07iQNxGOhM7AgAAiwQAAA4AAAAAAAAAAQAgAAAAIwEAAGRycy9l&#10;Mm9Eb2MueG1sUEsFBgAAAAAGAAYAWQEAANAFAAAAAA==&#10;">
                <v:fill on="f" focussize="0,0"/>
                <v:stroke weight="1pt" color="#000000" joinstyle="round" startarrowwidth="narrow" startarrowlength="short" endarrowwidth="narrow" endarrowlength="short"/>
                <v:imagedata o:title=""/>
                <o:lock v:ext="edit" aspectratio="f"/>
                <v:textbox inset="7.1988188976378pt,7.1988188976378pt,7.1988188976378pt,7.1988188976378pt">
                  <w:txbxContent>
                    <w:p w14:paraId="36C62B9C"/>
                  </w:txbxContent>
                </v:textbox>
                <w10:wrap type="none"/>
                <w10:anchorlock/>
              </v:rect>
            </w:pict>
          </mc:Fallback>
        </mc:AlternateContent>
      </w:r>
    </w:p>
    <w:p w14:paraId="6B425677">
      <w:pPr>
        <w:rPr>
          <w:b/>
          <w:bCs/>
        </w:rPr>
      </w:pPr>
    </w:p>
    <w:p w14:paraId="6AFBF695">
      <w:pPr>
        <w:rPr>
          <w:b/>
          <w:bCs/>
          <w:i/>
          <w:iCs/>
        </w:rPr>
      </w:pPr>
      <w:r>
        <w:rPr>
          <w:b/>
          <w:bCs/>
          <w:i/>
          <w:iCs/>
        </w:rPr>
        <w:t>Code of Conduct:</w:t>
      </w:r>
    </w:p>
    <w:p w14:paraId="5F2FACEF">
      <w:pPr>
        <w:rPr>
          <w:i/>
          <w:iCs/>
        </w:rPr>
      </w:pPr>
    </w:p>
    <w:p w14:paraId="430A41F0">
      <w:pPr>
        <w:jc w:val="both"/>
        <w:rPr>
          <w:i/>
          <w:iCs/>
        </w:rPr>
      </w:pPr>
      <w:r>
        <w:rPr>
          <w:i/>
          <w:iCs/>
        </w:rPr>
        <w:t>I ______</w:t>
      </w:r>
      <w:r>
        <w:rPr>
          <w:rFonts w:hint="default"/>
          <w:i/>
          <w:iCs/>
          <w:lang w:val="en-US"/>
        </w:rPr>
        <w:t>A Karthikeyan 192325143</w:t>
      </w:r>
      <w:r>
        <w:rPr>
          <w:i/>
          <w:iCs/>
        </w:rPr>
        <w:t>______________ (Name / Reg No) certify that this submission is my original work and that I have adhered to the guidelines specified for this assessment.</w:t>
      </w:r>
    </w:p>
    <w:p w14:paraId="7B906A5A">
      <w:pPr>
        <w:jc w:val="both"/>
        <w:rPr>
          <w:i/>
          <w:iCs/>
        </w:rPr>
      </w:pPr>
      <w:r>
        <w:rPr>
          <w:i/>
          <w:iCs/>
        </w:rPr>
        <w:t>I understand that any violation of academic integrity rules will result in disciplinary action.</w:t>
      </w:r>
    </w:p>
    <w:p w14:paraId="6E4CFA8D">
      <w:pPr>
        <w:rPr>
          <w:i/>
          <w:iCs/>
        </w:rPr>
      </w:pPr>
    </w:p>
    <w:p w14:paraId="1A34D6CE">
      <w:pPr>
        <w:rPr>
          <w:b/>
          <w:bCs/>
          <w:i/>
          <w:iCs/>
        </w:rPr>
      </w:pPr>
      <w:r>
        <w:rPr>
          <w:b/>
          <w:bCs/>
          <w:i/>
          <w:iCs/>
        </w:rPr>
        <w:t>Signature of the student:</w:t>
      </w:r>
    </w:p>
    <w:p w14:paraId="12F01D05">
      <w:pPr>
        <w:rPr>
          <w:b/>
          <w:bCs/>
          <w:i/>
          <w:iCs/>
        </w:rPr>
      </w:pPr>
    </w:p>
    <w:p w14:paraId="426BF752">
      <w:pPr>
        <w:rPr>
          <w:rFonts w:hint="default"/>
          <w:b/>
          <w:bCs/>
          <w:i/>
          <w:iCs/>
          <w:lang w:val="en-US"/>
        </w:rPr>
      </w:pPr>
      <w:r>
        <w:rPr>
          <w:rFonts w:hint="default"/>
          <w:b/>
          <w:bCs/>
          <w:i/>
          <w:iCs/>
          <w:lang w:val="en-US"/>
        </w:rPr>
        <w:t>A Karthikeyan</w:t>
      </w:r>
      <w:bookmarkStart w:id="0" w:name="_GoBack"/>
      <w:bookmarkEnd w:id="0"/>
    </w:p>
    <w:p w14:paraId="4EEAD6EF">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56C2AC43">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683A704C">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354EC3DA">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32353781">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22445E2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33DDA589">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592453A8">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p>
    <w:p w14:paraId="61AA3A88">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b/>
          <w:bCs/>
          <w:color w:val="000000"/>
        </w:rPr>
      </w:pPr>
      <w:r>
        <w:rPr>
          <w:rFonts w:ascii="Arial" w:hAnsi="Arial" w:eastAsia="Arial" w:cs="Arial"/>
          <w:b/>
          <w:bCs/>
          <w:color w:val="000000"/>
        </w:rPr>
        <w:t>RUBRICS FOR CALCULATION</w:t>
      </w:r>
    </w:p>
    <w:p w14:paraId="5A945FD4">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p w14:paraId="092D1B7D">
      <w:pPr>
        <w:pBdr>
          <w:top w:val="none" w:color="auto" w:sz="0" w:space="0"/>
          <w:left w:val="none" w:color="auto" w:sz="0" w:space="0"/>
          <w:bottom w:val="none" w:color="auto" w:sz="0" w:space="0"/>
          <w:right w:val="none" w:color="auto" w:sz="0" w:space="0"/>
          <w:between w:val="none" w:color="auto" w:sz="0" w:space="0"/>
        </w:pBdr>
        <w:jc w:val="both"/>
        <w:rPr>
          <w:rFonts w:ascii="Arial" w:hAnsi="Arial" w:eastAsia="Arial" w:cs="Arial"/>
          <w:color w:val="000000"/>
        </w:rPr>
      </w:pPr>
    </w:p>
    <w:tbl>
      <w:tblPr>
        <w:tblStyle w:val="14"/>
        <w:tblW w:w="9781"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838"/>
        <w:gridCol w:w="1485"/>
        <w:gridCol w:w="1784"/>
        <w:gridCol w:w="1515"/>
        <w:gridCol w:w="1757"/>
        <w:gridCol w:w="1402"/>
      </w:tblGrid>
      <w:tr w14:paraId="1C621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vAlign w:val="center"/>
          </w:tcPr>
          <w:p w14:paraId="22844B3A">
            <w:pPr>
              <w:jc w:val="center"/>
              <w:rPr>
                <w:b/>
                <w:bCs/>
              </w:rPr>
            </w:pPr>
            <w:r>
              <w:rPr>
                <w:rFonts w:ascii="Arial" w:hAnsi="Arial" w:eastAsia="Arial" w:cs="Arial"/>
                <w:b/>
                <w:bCs/>
                <w:color w:val="000000"/>
                <w:sz w:val="20"/>
                <w:szCs w:val="20"/>
              </w:rPr>
              <w:t>Criteria</w:t>
            </w:r>
          </w:p>
        </w:tc>
        <w:tc>
          <w:tcPr>
            <w:tcW w:w="1485" w:type="dxa"/>
            <w:vAlign w:val="center"/>
          </w:tcPr>
          <w:p w14:paraId="4846A81E">
            <w:pPr>
              <w:jc w:val="center"/>
              <w:rPr>
                <w:b/>
                <w:bCs/>
              </w:rPr>
            </w:pPr>
            <w:r>
              <w:rPr>
                <w:rFonts w:ascii="Arial" w:hAnsi="Arial" w:eastAsia="Arial" w:cs="Arial"/>
                <w:b/>
                <w:bCs/>
                <w:color w:val="000000"/>
                <w:sz w:val="20"/>
                <w:szCs w:val="20"/>
              </w:rPr>
              <w:t>Weightage</w:t>
            </w:r>
          </w:p>
        </w:tc>
        <w:tc>
          <w:tcPr>
            <w:tcW w:w="1784" w:type="dxa"/>
            <w:vAlign w:val="center"/>
          </w:tcPr>
          <w:p w14:paraId="59AC5BA4">
            <w:pPr>
              <w:jc w:val="center"/>
              <w:rPr>
                <w:b/>
                <w:bCs/>
              </w:rPr>
            </w:pPr>
            <w:r>
              <w:rPr>
                <w:rFonts w:ascii="Arial" w:hAnsi="Arial" w:eastAsia="Arial" w:cs="Arial"/>
                <w:b/>
                <w:bCs/>
                <w:color w:val="000000"/>
                <w:sz w:val="20"/>
                <w:szCs w:val="20"/>
              </w:rPr>
              <w:t>Level 4 (Exemplary)</w:t>
            </w:r>
          </w:p>
        </w:tc>
        <w:tc>
          <w:tcPr>
            <w:tcW w:w="1515" w:type="dxa"/>
            <w:vAlign w:val="center"/>
          </w:tcPr>
          <w:p w14:paraId="44448D20">
            <w:pPr>
              <w:jc w:val="center"/>
              <w:rPr>
                <w:b/>
                <w:bCs/>
              </w:rPr>
            </w:pPr>
            <w:r>
              <w:rPr>
                <w:rFonts w:ascii="Arial" w:hAnsi="Arial" w:eastAsia="Arial" w:cs="Arial"/>
                <w:b/>
                <w:bCs/>
                <w:color w:val="000000"/>
                <w:sz w:val="20"/>
                <w:szCs w:val="20"/>
              </w:rPr>
              <w:t>Level 3 (Proficient)</w:t>
            </w:r>
          </w:p>
        </w:tc>
        <w:tc>
          <w:tcPr>
            <w:tcW w:w="1757" w:type="dxa"/>
            <w:vAlign w:val="center"/>
          </w:tcPr>
          <w:p w14:paraId="14E6E9B5">
            <w:pPr>
              <w:jc w:val="center"/>
              <w:rPr>
                <w:b/>
                <w:bCs/>
              </w:rPr>
            </w:pPr>
            <w:r>
              <w:rPr>
                <w:rFonts w:ascii="Arial" w:hAnsi="Arial" w:eastAsia="Arial" w:cs="Arial"/>
                <w:b/>
                <w:bCs/>
                <w:color w:val="000000"/>
                <w:sz w:val="20"/>
                <w:szCs w:val="20"/>
              </w:rPr>
              <w:t>Level 2 (Developing)</w:t>
            </w:r>
          </w:p>
        </w:tc>
        <w:tc>
          <w:tcPr>
            <w:tcW w:w="1402" w:type="dxa"/>
            <w:vAlign w:val="center"/>
          </w:tcPr>
          <w:p w14:paraId="79A07980">
            <w:pPr>
              <w:jc w:val="center"/>
              <w:rPr>
                <w:b/>
                <w:bCs/>
              </w:rPr>
            </w:pPr>
            <w:r>
              <w:rPr>
                <w:rFonts w:ascii="Arial" w:hAnsi="Arial" w:eastAsia="Arial" w:cs="Arial"/>
                <w:b/>
                <w:bCs/>
                <w:color w:val="000000"/>
                <w:sz w:val="20"/>
                <w:szCs w:val="20"/>
              </w:rPr>
              <w:t>Level 1 (Beginning)</w:t>
            </w:r>
          </w:p>
        </w:tc>
      </w:tr>
      <w:tr w14:paraId="696CD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vAlign w:val="center"/>
          </w:tcPr>
          <w:p w14:paraId="7B488A69">
            <w:r>
              <w:rPr>
                <w:rFonts w:ascii="Arial" w:hAnsi="Arial" w:eastAsia="Arial" w:cs="Arial"/>
                <w:color w:val="000000"/>
                <w:sz w:val="20"/>
                <w:szCs w:val="20"/>
              </w:rPr>
              <w:t>Technical Knowledge</w:t>
            </w:r>
          </w:p>
        </w:tc>
        <w:tc>
          <w:tcPr>
            <w:tcW w:w="1485" w:type="dxa"/>
            <w:vAlign w:val="center"/>
          </w:tcPr>
          <w:p w14:paraId="28F2E012">
            <w:pPr>
              <w:jc w:val="center"/>
              <w:rPr>
                <w:b/>
                <w:bCs/>
              </w:rPr>
            </w:pPr>
            <w:r>
              <w:rPr>
                <w:rFonts w:ascii="Arial" w:hAnsi="Arial" w:eastAsia="Arial" w:cs="Arial"/>
                <w:color w:val="000000"/>
                <w:sz w:val="20"/>
                <w:szCs w:val="20"/>
              </w:rPr>
              <w:t>25</w:t>
            </w:r>
          </w:p>
        </w:tc>
        <w:tc>
          <w:tcPr>
            <w:tcW w:w="1784" w:type="dxa"/>
            <w:vAlign w:val="center"/>
          </w:tcPr>
          <w:p w14:paraId="088AEB2F">
            <w:r>
              <w:rPr>
                <w:rFonts w:ascii="Arial" w:hAnsi="Arial" w:eastAsia="Arial" w:cs="Arial"/>
                <w:color w:val="000000"/>
                <w:sz w:val="20"/>
                <w:szCs w:val="20"/>
              </w:rPr>
              <w:t>Demonstrates strong and accurate subject knowledge with in-depth understanding</w:t>
            </w:r>
          </w:p>
        </w:tc>
        <w:tc>
          <w:tcPr>
            <w:tcW w:w="1515" w:type="dxa"/>
            <w:vAlign w:val="center"/>
          </w:tcPr>
          <w:p w14:paraId="546D18FA">
            <w:r>
              <w:rPr>
                <w:rFonts w:ascii="Arial" w:hAnsi="Arial" w:eastAsia="Arial" w:cs="Arial"/>
                <w:color w:val="000000"/>
                <w:sz w:val="20"/>
                <w:szCs w:val="20"/>
              </w:rPr>
              <w:t>Shows good knowledge with minor gaps</w:t>
            </w:r>
          </w:p>
        </w:tc>
        <w:tc>
          <w:tcPr>
            <w:tcW w:w="1757" w:type="dxa"/>
            <w:vAlign w:val="center"/>
          </w:tcPr>
          <w:p w14:paraId="786423C8">
            <w:r>
              <w:rPr>
                <w:rFonts w:ascii="Arial" w:hAnsi="Arial" w:eastAsia="Arial" w:cs="Arial"/>
                <w:color w:val="000000"/>
                <w:sz w:val="20"/>
                <w:szCs w:val="20"/>
              </w:rPr>
              <w:t>Basic knowledge with noticeable errors</w:t>
            </w:r>
          </w:p>
        </w:tc>
        <w:tc>
          <w:tcPr>
            <w:tcW w:w="1402" w:type="dxa"/>
            <w:vAlign w:val="center"/>
          </w:tcPr>
          <w:p w14:paraId="34BD9E40">
            <w:r>
              <w:rPr>
                <w:rFonts w:ascii="Arial" w:hAnsi="Arial" w:eastAsia="Arial" w:cs="Arial"/>
                <w:color w:val="000000"/>
                <w:sz w:val="20"/>
                <w:szCs w:val="20"/>
              </w:rPr>
              <w:t>Lacks fundamental technical knowledge</w:t>
            </w:r>
          </w:p>
        </w:tc>
      </w:tr>
      <w:tr w14:paraId="7E3655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vAlign w:val="center"/>
          </w:tcPr>
          <w:p w14:paraId="1019D84E">
            <w:r>
              <w:rPr>
                <w:rFonts w:ascii="Arial" w:hAnsi="Arial" w:eastAsia="Arial" w:cs="Arial"/>
                <w:color w:val="000000"/>
                <w:sz w:val="20"/>
                <w:szCs w:val="20"/>
              </w:rPr>
              <w:t>Problem Solving</w:t>
            </w:r>
          </w:p>
        </w:tc>
        <w:tc>
          <w:tcPr>
            <w:tcW w:w="1485" w:type="dxa"/>
            <w:vAlign w:val="center"/>
          </w:tcPr>
          <w:p w14:paraId="4A8BEB3F">
            <w:pPr>
              <w:jc w:val="center"/>
              <w:rPr>
                <w:b/>
                <w:bCs/>
              </w:rPr>
            </w:pPr>
            <w:r>
              <w:rPr>
                <w:rFonts w:ascii="Arial" w:hAnsi="Arial" w:eastAsia="Arial" w:cs="Arial"/>
                <w:color w:val="000000"/>
                <w:sz w:val="20"/>
                <w:szCs w:val="20"/>
              </w:rPr>
              <w:t>25</w:t>
            </w:r>
          </w:p>
        </w:tc>
        <w:tc>
          <w:tcPr>
            <w:tcW w:w="1784" w:type="dxa"/>
            <w:vAlign w:val="center"/>
          </w:tcPr>
          <w:p w14:paraId="74CCB197">
            <w:r>
              <w:rPr>
                <w:rFonts w:ascii="Arial" w:hAnsi="Arial" w:eastAsia="Arial" w:cs="Arial"/>
                <w:color w:val="000000"/>
                <w:sz w:val="20"/>
                <w:szCs w:val="20"/>
              </w:rPr>
              <w:t>Solves problems logically and applies concepts effectively in real scenarios</w:t>
            </w:r>
          </w:p>
        </w:tc>
        <w:tc>
          <w:tcPr>
            <w:tcW w:w="1515" w:type="dxa"/>
            <w:vAlign w:val="center"/>
          </w:tcPr>
          <w:p w14:paraId="6BC5E8A9">
            <w:r>
              <w:rPr>
                <w:rFonts w:ascii="Arial" w:hAnsi="Arial" w:eastAsia="Arial" w:cs="Arial"/>
                <w:color w:val="000000"/>
                <w:sz w:val="20"/>
                <w:szCs w:val="20"/>
              </w:rPr>
              <w:t>Applies concepts with moderate accuracy</w:t>
            </w:r>
          </w:p>
        </w:tc>
        <w:tc>
          <w:tcPr>
            <w:tcW w:w="1757" w:type="dxa"/>
            <w:vAlign w:val="center"/>
          </w:tcPr>
          <w:p w14:paraId="227B9082">
            <w:r>
              <w:rPr>
                <w:rFonts w:ascii="Arial" w:hAnsi="Arial" w:eastAsia="Arial" w:cs="Arial"/>
                <w:color w:val="000000"/>
                <w:sz w:val="20"/>
                <w:szCs w:val="20"/>
              </w:rPr>
              <w:t>Limited problem-solving ability; requires guidance</w:t>
            </w:r>
          </w:p>
        </w:tc>
        <w:tc>
          <w:tcPr>
            <w:tcW w:w="1402" w:type="dxa"/>
            <w:vAlign w:val="center"/>
          </w:tcPr>
          <w:p w14:paraId="7963A177">
            <w:r>
              <w:rPr>
                <w:rFonts w:ascii="Arial" w:hAnsi="Arial" w:eastAsia="Arial" w:cs="Arial"/>
                <w:color w:val="000000"/>
                <w:sz w:val="20"/>
                <w:szCs w:val="20"/>
              </w:rPr>
              <w:t>Unable to solve or apply concepts</w:t>
            </w:r>
          </w:p>
        </w:tc>
      </w:tr>
      <w:tr w14:paraId="780999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vAlign w:val="center"/>
          </w:tcPr>
          <w:p w14:paraId="0569D9A0">
            <w:r>
              <w:rPr>
                <w:rFonts w:ascii="Arial" w:hAnsi="Arial" w:eastAsia="Arial" w:cs="Arial"/>
                <w:color w:val="000000"/>
                <w:sz w:val="20"/>
                <w:szCs w:val="20"/>
              </w:rPr>
              <w:t>Analytical Thinking</w:t>
            </w:r>
          </w:p>
        </w:tc>
        <w:tc>
          <w:tcPr>
            <w:tcW w:w="1485" w:type="dxa"/>
            <w:vAlign w:val="center"/>
          </w:tcPr>
          <w:p w14:paraId="48CE7304">
            <w:pPr>
              <w:jc w:val="center"/>
              <w:rPr>
                <w:b/>
                <w:bCs/>
              </w:rPr>
            </w:pPr>
            <w:r>
              <w:rPr>
                <w:rFonts w:ascii="Arial" w:hAnsi="Arial" w:eastAsia="Arial" w:cs="Arial"/>
                <w:color w:val="000000"/>
                <w:sz w:val="20"/>
                <w:szCs w:val="20"/>
              </w:rPr>
              <w:t>15</w:t>
            </w:r>
          </w:p>
        </w:tc>
        <w:tc>
          <w:tcPr>
            <w:tcW w:w="1784" w:type="dxa"/>
            <w:vAlign w:val="center"/>
          </w:tcPr>
          <w:p w14:paraId="331F3A85">
            <w:r>
              <w:rPr>
                <w:rFonts w:ascii="Arial" w:hAnsi="Arial" w:eastAsia="Arial" w:cs="Arial"/>
                <w:color w:val="000000"/>
                <w:sz w:val="20"/>
                <w:szCs w:val="20"/>
              </w:rPr>
              <w:t>Analyzes questions critically and provides well-structured, logical answers</w:t>
            </w:r>
          </w:p>
        </w:tc>
        <w:tc>
          <w:tcPr>
            <w:tcW w:w="1515" w:type="dxa"/>
            <w:vAlign w:val="center"/>
          </w:tcPr>
          <w:p w14:paraId="5014C088">
            <w:r>
              <w:rPr>
                <w:rFonts w:ascii="Arial" w:hAnsi="Arial" w:eastAsia="Arial" w:cs="Arial"/>
                <w:color w:val="000000"/>
                <w:sz w:val="20"/>
                <w:szCs w:val="20"/>
              </w:rPr>
              <w:t>Provides reasonable analysis with some structure</w:t>
            </w:r>
          </w:p>
        </w:tc>
        <w:tc>
          <w:tcPr>
            <w:tcW w:w="1757" w:type="dxa"/>
            <w:vAlign w:val="center"/>
          </w:tcPr>
          <w:p w14:paraId="472AEE6F">
            <w:r>
              <w:rPr>
                <w:rFonts w:ascii="Arial" w:hAnsi="Arial" w:eastAsia="Arial" w:cs="Arial"/>
                <w:color w:val="000000"/>
                <w:sz w:val="20"/>
                <w:szCs w:val="20"/>
              </w:rPr>
              <w:t>Superficial or partially structured responses</w:t>
            </w:r>
          </w:p>
        </w:tc>
        <w:tc>
          <w:tcPr>
            <w:tcW w:w="1402" w:type="dxa"/>
            <w:vAlign w:val="center"/>
          </w:tcPr>
          <w:p w14:paraId="5509E7AC">
            <w:r>
              <w:rPr>
                <w:rFonts w:ascii="Arial" w:hAnsi="Arial" w:eastAsia="Arial" w:cs="Arial"/>
                <w:color w:val="000000"/>
                <w:sz w:val="20"/>
                <w:szCs w:val="20"/>
              </w:rPr>
              <w:t>No analytical thinking demonstrated</w:t>
            </w:r>
          </w:p>
        </w:tc>
      </w:tr>
      <w:tr w14:paraId="09D7D7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vAlign w:val="center"/>
          </w:tcPr>
          <w:p w14:paraId="2340C929">
            <w:r>
              <w:rPr>
                <w:rFonts w:ascii="Arial" w:hAnsi="Arial" w:eastAsia="Arial" w:cs="Arial"/>
                <w:color w:val="000000"/>
                <w:sz w:val="20"/>
                <w:szCs w:val="20"/>
              </w:rPr>
              <w:t>Communication</w:t>
            </w:r>
          </w:p>
        </w:tc>
        <w:tc>
          <w:tcPr>
            <w:tcW w:w="1485" w:type="dxa"/>
            <w:vAlign w:val="center"/>
          </w:tcPr>
          <w:p w14:paraId="0771EA1D">
            <w:pPr>
              <w:jc w:val="center"/>
              <w:rPr>
                <w:b/>
                <w:bCs/>
              </w:rPr>
            </w:pPr>
            <w:r>
              <w:rPr>
                <w:rFonts w:ascii="Arial" w:hAnsi="Arial" w:eastAsia="Arial" w:cs="Arial"/>
                <w:color w:val="000000"/>
                <w:sz w:val="20"/>
                <w:szCs w:val="20"/>
              </w:rPr>
              <w:t>15</w:t>
            </w:r>
          </w:p>
        </w:tc>
        <w:tc>
          <w:tcPr>
            <w:tcW w:w="1784" w:type="dxa"/>
            <w:vAlign w:val="center"/>
          </w:tcPr>
          <w:p w14:paraId="382F0133">
            <w:r>
              <w:rPr>
                <w:rFonts w:ascii="Arial" w:hAnsi="Arial" w:eastAsia="Arial" w:cs="Arial"/>
                <w:color w:val="000000"/>
                <w:sz w:val="20"/>
                <w:szCs w:val="20"/>
              </w:rPr>
              <w:t>Communicates clearly, confidently, and professionally with proper terminology</w:t>
            </w:r>
          </w:p>
        </w:tc>
        <w:tc>
          <w:tcPr>
            <w:tcW w:w="1515" w:type="dxa"/>
            <w:vAlign w:val="center"/>
          </w:tcPr>
          <w:p w14:paraId="7E4DD0DF">
            <w:r>
              <w:rPr>
                <w:rFonts w:ascii="Arial" w:hAnsi="Arial" w:eastAsia="Arial" w:cs="Arial"/>
                <w:color w:val="000000"/>
                <w:sz w:val="20"/>
                <w:szCs w:val="20"/>
              </w:rPr>
              <w:t>Communicates well with minor hesitation</w:t>
            </w:r>
          </w:p>
        </w:tc>
        <w:tc>
          <w:tcPr>
            <w:tcW w:w="1757" w:type="dxa"/>
            <w:vAlign w:val="center"/>
          </w:tcPr>
          <w:p w14:paraId="0A5308EE">
            <w:r>
              <w:rPr>
                <w:rFonts w:ascii="Arial" w:hAnsi="Arial" w:eastAsia="Arial" w:cs="Arial"/>
                <w:color w:val="000000"/>
                <w:sz w:val="20"/>
                <w:szCs w:val="20"/>
              </w:rPr>
              <w:t>Communication lacks clarity or confidence</w:t>
            </w:r>
          </w:p>
        </w:tc>
        <w:tc>
          <w:tcPr>
            <w:tcW w:w="1402" w:type="dxa"/>
            <w:vAlign w:val="center"/>
          </w:tcPr>
          <w:p w14:paraId="2E8A4723">
            <w:r>
              <w:rPr>
                <w:rFonts w:ascii="Arial" w:hAnsi="Arial" w:eastAsia="Arial" w:cs="Arial"/>
                <w:color w:val="000000"/>
                <w:sz w:val="20"/>
                <w:szCs w:val="20"/>
              </w:rPr>
              <w:t>Unable to communicate effectively</w:t>
            </w:r>
          </w:p>
        </w:tc>
      </w:tr>
      <w:tr w14:paraId="44447C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vAlign w:val="center"/>
          </w:tcPr>
          <w:p w14:paraId="387E4490">
            <w:r>
              <w:rPr>
                <w:rFonts w:ascii="Arial" w:hAnsi="Arial" w:eastAsia="Arial" w:cs="Arial"/>
                <w:color w:val="000000"/>
                <w:sz w:val="20"/>
                <w:szCs w:val="20"/>
              </w:rPr>
              <w:t>Confidence</w:t>
            </w:r>
          </w:p>
        </w:tc>
        <w:tc>
          <w:tcPr>
            <w:tcW w:w="1485" w:type="dxa"/>
            <w:vAlign w:val="center"/>
          </w:tcPr>
          <w:p w14:paraId="5F191C88">
            <w:pPr>
              <w:jc w:val="center"/>
              <w:rPr>
                <w:b/>
                <w:bCs/>
              </w:rPr>
            </w:pPr>
            <w:r>
              <w:rPr>
                <w:rFonts w:ascii="Arial" w:hAnsi="Arial" w:eastAsia="Arial" w:cs="Arial"/>
                <w:color w:val="000000"/>
                <w:sz w:val="20"/>
                <w:szCs w:val="20"/>
              </w:rPr>
              <w:t>15</w:t>
            </w:r>
          </w:p>
        </w:tc>
        <w:tc>
          <w:tcPr>
            <w:tcW w:w="1784" w:type="dxa"/>
            <w:vAlign w:val="center"/>
          </w:tcPr>
          <w:p w14:paraId="61686D8A">
            <w:r>
              <w:rPr>
                <w:rFonts w:ascii="Arial" w:hAnsi="Arial" w:eastAsia="Arial" w:cs="Arial"/>
                <w:color w:val="000000"/>
                <w:sz w:val="20"/>
                <w:szCs w:val="20"/>
              </w:rPr>
              <w:t>Displays high confidence, positive attitude, and professional behavior throughout</w:t>
            </w:r>
          </w:p>
        </w:tc>
        <w:tc>
          <w:tcPr>
            <w:tcW w:w="1515" w:type="dxa"/>
            <w:vAlign w:val="center"/>
          </w:tcPr>
          <w:p w14:paraId="7E3F22B1">
            <w:r>
              <w:rPr>
                <w:rFonts w:ascii="Arial" w:hAnsi="Arial" w:eastAsia="Arial" w:cs="Arial"/>
                <w:color w:val="000000"/>
                <w:sz w:val="20"/>
                <w:szCs w:val="20"/>
              </w:rPr>
              <w:t>Shows good confidence with minor issues</w:t>
            </w:r>
          </w:p>
        </w:tc>
        <w:tc>
          <w:tcPr>
            <w:tcW w:w="1757" w:type="dxa"/>
            <w:vAlign w:val="center"/>
          </w:tcPr>
          <w:p w14:paraId="5722DF27">
            <w:r>
              <w:rPr>
                <w:rFonts w:ascii="Arial" w:hAnsi="Arial" w:eastAsia="Arial" w:cs="Arial"/>
                <w:color w:val="000000"/>
                <w:sz w:val="20"/>
                <w:szCs w:val="20"/>
              </w:rPr>
              <w:t>Low confidence; inconsistent behavior</w:t>
            </w:r>
          </w:p>
        </w:tc>
        <w:tc>
          <w:tcPr>
            <w:tcW w:w="1402" w:type="dxa"/>
            <w:vAlign w:val="center"/>
          </w:tcPr>
          <w:p w14:paraId="6FD7C8EF">
            <w:r>
              <w:rPr>
                <w:rFonts w:ascii="Arial" w:hAnsi="Arial" w:eastAsia="Arial" w:cs="Arial"/>
                <w:color w:val="000000"/>
                <w:sz w:val="20"/>
                <w:szCs w:val="20"/>
              </w:rPr>
              <w:t>Lacks confidence and professionalism</w:t>
            </w:r>
          </w:p>
        </w:tc>
      </w:tr>
      <w:tr w14:paraId="41A610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c>
          <w:tcPr>
            <w:tcW w:w="1838" w:type="dxa"/>
            <w:vAlign w:val="center"/>
          </w:tcPr>
          <w:p w14:paraId="127C2C5D">
            <w:pPr>
              <w:rPr>
                <w:rFonts w:ascii="Arial" w:hAnsi="Arial" w:eastAsia="Arial" w:cs="Arial"/>
                <w:color w:val="000000"/>
                <w:sz w:val="20"/>
                <w:szCs w:val="20"/>
              </w:rPr>
            </w:pPr>
            <w:r>
              <w:rPr>
                <w:rFonts w:ascii="Arial" w:hAnsi="Arial" w:eastAsia="Arial" w:cs="Arial"/>
                <w:color w:val="000000"/>
                <w:sz w:val="20"/>
                <w:szCs w:val="20"/>
              </w:rPr>
              <w:t>Response to Questions</w:t>
            </w:r>
          </w:p>
        </w:tc>
        <w:tc>
          <w:tcPr>
            <w:tcW w:w="1485" w:type="dxa"/>
            <w:vAlign w:val="center"/>
          </w:tcPr>
          <w:p w14:paraId="40BEAA93">
            <w:pPr>
              <w:jc w:val="center"/>
              <w:rPr>
                <w:rFonts w:ascii="Arial" w:hAnsi="Arial" w:eastAsia="Arial" w:cs="Arial"/>
                <w:color w:val="000000"/>
                <w:sz w:val="20"/>
                <w:szCs w:val="20"/>
              </w:rPr>
            </w:pPr>
            <w:r>
              <w:rPr>
                <w:rFonts w:ascii="Arial" w:hAnsi="Arial" w:eastAsia="Arial" w:cs="Arial"/>
                <w:color w:val="000000"/>
                <w:sz w:val="20"/>
                <w:szCs w:val="20"/>
              </w:rPr>
              <w:t>10</w:t>
            </w:r>
          </w:p>
        </w:tc>
        <w:tc>
          <w:tcPr>
            <w:tcW w:w="1784" w:type="dxa"/>
            <w:vAlign w:val="center"/>
          </w:tcPr>
          <w:p w14:paraId="6DA2AB7B">
            <w:pPr>
              <w:rPr>
                <w:rFonts w:ascii="Arial" w:hAnsi="Arial" w:eastAsia="Arial" w:cs="Arial"/>
                <w:color w:val="000000"/>
                <w:sz w:val="20"/>
                <w:szCs w:val="20"/>
              </w:rPr>
            </w:pPr>
            <w:r>
              <w:rPr>
                <w:rFonts w:ascii="Arial" w:hAnsi="Arial" w:eastAsia="Arial" w:cs="Arial"/>
                <w:color w:val="000000"/>
                <w:sz w:val="20"/>
                <w:szCs w:val="20"/>
              </w:rPr>
              <w:t>Responds accurately, promptly, and elaborates with relevant examples</w:t>
            </w:r>
          </w:p>
        </w:tc>
        <w:tc>
          <w:tcPr>
            <w:tcW w:w="1515" w:type="dxa"/>
            <w:vAlign w:val="center"/>
          </w:tcPr>
          <w:p w14:paraId="149984F9">
            <w:pPr>
              <w:rPr>
                <w:rFonts w:ascii="Arial" w:hAnsi="Arial" w:eastAsia="Arial" w:cs="Arial"/>
                <w:color w:val="000000"/>
                <w:sz w:val="20"/>
                <w:szCs w:val="20"/>
              </w:rPr>
            </w:pPr>
            <w:r>
              <w:rPr>
                <w:rFonts w:ascii="Arial" w:hAnsi="Arial" w:eastAsia="Arial" w:cs="Arial"/>
                <w:color w:val="000000"/>
                <w:sz w:val="20"/>
                <w:szCs w:val="20"/>
              </w:rPr>
              <w:t>Responds correctly but with limited depth</w:t>
            </w:r>
          </w:p>
        </w:tc>
        <w:tc>
          <w:tcPr>
            <w:tcW w:w="1757" w:type="dxa"/>
            <w:vAlign w:val="center"/>
          </w:tcPr>
          <w:p w14:paraId="608EFE86">
            <w:pPr>
              <w:rPr>
                <w:rFonts w:ascii="Arial" w:hAnsi="Arial" w:eastAsia="Arial" w:cs="Arial"/>
                <w:color w:val="000000"/>
                <w:sz w:val="20"/>
                <w:szCs w:val="20"/>
              </w:rPr>
            </w:pPr>
            <w:r>
              <w:rPr>
                <w:rFonts w:ascii="Arial" w:hAnsi="Arial" w:eastAsia="Arial" w:cs="Arial"/>
                <w:color w:val="000000"/>
                <w:sz w:val="20"/>
                <w:szCs w:val="20"/>
              </w:rPr>
              <w:t>Partial responses; needs prompting</w:t>
            </w:r>
          </w:p>
        </w:tc>
        <w:tc>
          <w:tcPr>
            <w:tcW w:w="1402" w:type="dxa"/>
            <w:vAlign w:val="center"/>
          </w:tcPr>
          <w:p w14:paraId="68C7521D">
            <w:pPr>
              <w:rPr>
                <w:rFonts w:ascii="Arial" w:hAnsi="Arial" w:eastAsia="Arial" w:cs="Arial"/>
                <w:color w:val="000000"/>
                <w:sz w:val="20"/>
                <w:szCs w:val="20"/>
              </w:rPr>
            </w:pPr>
            <w:r>
              <w:rPr>
                <w:rFonts w:ascii="Arial" w:hAnsi="Arial" w:eastAsia="Arial" w:cs="Arial"/>
                <w:color w:val="000000"/>
                <w:sz w:val="20"/>
                <w:szCs w:val="20"/>
              </w:rPr>
              <w:t>Unable to respond appropriately</w:t>
            </w:r>
          </w:p>
        </w:tc>
      </w:tr>
    </w:tbl>
    <w:p w14:paraId="1AE35D1D">
      <w:pPr>
        <w:rPr>
          <w:b/>
          <w:bCs/>
          <w:sz w:val="34"/>
          <w:szCs w:val="34"/>
        </w:rPr>
      </w:pPr>
      <w:r>
        <w:rPr>
          <w:b/>
          <w:bCs/>
          <w:sz w:val="34"/>
          <w:szCs w:val="34"/>
        </w:rPr>
        <w:br w:type="page"/>
      </w:r>
    </w:p>
    <w:p w14:paraId="546ED9EC">
      <w:pPr>
        <w:spacing w:after="80"/>
        <w:rPr>
          <w:rFonts w:hint="default" w:ascii="Times New Roman" w:hAnsi="Times New Roman" w:cs="Times New Roman"/>
        </w:rPr>
      </w:pPr>
      <w:r>
        <w:rPr>
          <w:rFonts w:hint="default" w:ascii="Times New Roman" w:hAnsi="Times New Roman" w:cs="Times New Roman"/>
          <w:b/>
          <w:sz w:val="24"/>
        </w:rPr>
        <w:t>1. Reinforcement Learning Framework</w:t>
      </w:r>
    </w:p>
    <w:p w14:paraId="24AE2F1B">
      <w:pPr>
        <w:spacing w:after="100" w:line="252" w:lineRule="auto"/>
        <w:rPr>
          <w:rFonts w:hint="default" w:ascii="Times New Roman" w:hAnsi="Times New Roman" w:cs="Times New Roman"/>
        </w:rPr>
      </w:pPr>
      <w:r>
        <w:rPr>
          <w:rFonts w:hint="default" w:ascii="Times New Roman" w:hAnsi="Times New Roman" w:cs="Times New Roman"/>
        </w:rPr>
        <w:t>Reinforcement Learning (RL) is a learning paradigm in which an agent learns to make decisions by interacting with an environment. At each time step, the agent observes the current state, selects an action according to its policy, and receives a reward from the environment. The environment then changes to a new state.</w:t>
      </w:r>
    </w:p>
    <w:p w14:paraId="095ECFB5">
      <w:pPr>
        <w:spacing w:after="100" w:line="252" w:lineRule="auto"/>
        <w:rPr>
          <w:rFonts w:hint="default" w:ascii="Times New Roman" w:hAnsi="Times New Roman" w:cs="Times New Roman"/>
        </w:rPr>
      </w:pPr>
      <w:r>
        <w:rPr>
          <w:rFonts w:hint="default" w:ascii="Times New Roman" w:hAnsi="Times New Roman" w:cs="Times New Roman"/>
        </w:rPr>
        <w:t>The main components are:</w:t>
      </w:r>
      <w:r>
        <w:rPr>
          <w:rFonts w:hint="default" w:ascii="Times New Roman" w:hAnsi="Times New Roman" w:cs="Times New Roman"/>
        </w:rPr>
        <w:br w:type="textWrapping"/>
      </w:r>
      <w:r>
        <w:rPr>
          <w:rFonts w:hint="default" w:ascii="Times New Roman" w:hAnsi="Times New Roman" w:cs="Times New Roman"/>
        </w:rPr>
        <w:t>• Agent – the learner or decision-maker.</w:t>
      </w:r>
      <w:r>
        <w:rPr>
          <w:rFonts w:hint="default" w:ascii="Times New Roman" w:hAnsi="Times New Roman" w:cs="Times New Roman"/>
        </w:rPr>
        <w:br w:type="textWrapping"/>
      </w:r>
      <w:r>
        <w:rPr>
          <w:rFonts w:hint="default" w:ascii="Times New Roman" w:hAnsi="Times New Roman" w:cs="Times New Roman"/>
        </w:rPr>
        <w:t>• Environment – the system with which the agent interacts.</w:t>
      </w:r>
      <w:r>
        <w:rPr>
          <w:rFonts w:hint="default" w:ascii="Times New Roman" w:hAnsi="Times New Roman" w:cs="Times New Roman"/>
        </w:rPr>
        <w:br w:type="textWrapping"/>
      </w:r>
      <w:r>
        <w:rPr>
          <w:rFonts w:hint="default" w:ascii="Times New Roman" w:hAnsi="Times New Roman" w:cs="Times New Roman"/>
        </w:rPr>
        <w:t>• State (S) – the current situation of the environment.</w:t>
      </w:r>
      <w:r>
        <w:rPr>
          <w:rFonts w:hint="default" w:ascii="Times New Roman" w:hAnsi="Times New Roman" w:cs="Times New Roman"/>
        </w:rPr>
        <w:br w:type="textWrapping"/>
      </w:r>
      <w:r>
        <w:rPr>
          <w:rFonts w:hint="default" w:ascii="Times New Roman" w:hAnsi="Times New Roman" w:cs="Times New Roman"/>
        </w:rPr>
        <w:t>• Action (A) – a decision taken by the agent.</w:t>
      </w:r>
      <w:r>
        <w:rPr>
          <w:rFonts w:hint="default" w:ascii="Times New Roman" w:hAnsi="Times New Roman" w:cs="Times New Roman"/>
        </w:rPr>
        <w:br w:type="textWrapping"/>
      </w:r>
      <w:r>
        <w:rPr>
          <w:rFonts w:hint="default" w:ascii="Times New Roman" w:hAnsi="Times New Roman" w:cs="Times New Roman"/>
        </w:rPr>
        <w:t>• Reward (R) – feedback indicating how good or bad the action was.</w:t>
      </w:r>
      <w:r>
        <w:rPr>
          <w:rFonts w:hint="default" w:ascii="Times New Roman" w:hAnsi="Times New Roman" w:cs="Times New Roman"/>
        </w:rPr>
        <w:br w:type="textWrapping"/>
      </w:r>
      <w:r>
        <w:rPr>
          <w:rFonts w:hint="default" w:ascii="Times New Roman" w:hAnsi="Times New Roman" w:cs="Times New Roman"/>
        </w:rPr>
        <w:t>• Policy (π) – the strategy used to select actions.</w:t>
      </w:r>
    </w:p>
    <w:p w14:paraId="5E3D1E1A">
      <w:pPr>
        <w:spacing w:after="100" w:line="252" w:lineRule="auto"/>
        <w:rPr>
          <w:rFonts w:hint="default" w:ascii="Times New Roman" w:hAnsi="Times New Roman" w:cs="Times New Roman"/>
        </w:rPr>
      </w:pPr>
      <w:r>
        <w:rPr>
          <w:rFonts w:hint="default" w:ascii="Times New Roman" w:hAnsi="Times New Roman" w:cs="Times New Roman"/>
        </w:rPr>
        <w:t>The objective is to maximize the expected cumulative reward. Therefore, an action with a small immediate reward may still be preferred if it leads to larger future rewards.</w:t>
      </w:r>
    </w:p>
    <w:p w14:paraId="5308EE4E">
      <w:pPr>
        <w:spacing w:after="100" w:line="252" w:lineRule="auto"/>
        <w:rPr>
          <w:rFonts w:hint="default" w:ascii="Times New Roman" w:hAnsi="Times New Roman" w:cs="Times New Roman"/>
        </w:rPr>
      </w:pPr>
      <w:r>
        <w:rPr>
          <w:rFonts w:hint="default" w:ascii="Times New Roman" w:hAnsi="Times New Roman" w:cs="Times New Roman"/>
        </w:rPr>
        <w:t>Example: In a maze, the agent is the robot, the state is its current position, actions are movements, and reaching the goal gives a positive reward. Through repeated interaction, the robot learns a policy that reaches the goal efficiently.</w:t>
      </w:r>
    </w:p>
    <w:p w14:paraId="4FB26C49">
      <w:pPr>
        <w:rPr>
          <w:rFonts w:hint="default" w:ascii="Times New Roman" w:hAnsi="Times New Roman" w:cs="Times New Roman"/>
        </w:rPr>
      </w:pPr>
      <w:r>
        <w:rPr>
          <w:rFonts w:hint="default" w:ascii="Times New Roman" w:hAnsi="Times New Roman" w:cs="Times New Roman"/>
          <w:b/>
        </w:rPr>
        <w:t>Implementation / Code Example:</w:t>
      </w:r>
    </w:p>
    <w:p w14:paraId="65F0B11E">
      <w:pPr>
        <w:spacing w:after="0"/>
        <w:ind w:left="360"/>
        <w:rPr>
          <w:rFonts w:hint="default" w:ascii="Times New Roman" w:hAnsi="Times New Roman" w:cs="Times New Roman"/>
        </w:rPr>
      </w:pPr>
      <w:r>
        <w:rPr>
          <w:rFonts w:hint="default" w:ascii="Times New Roman" w:hAnsi="Times New Roman" w:cs="Times New Roman"/>
          <w:sz w:val="17"/>
        </w:rPr>
        <w:t># Basic RL interaction</w:t>
      </w:r>
    </w:p>
    <w:p w14:paraId="5AD26144">
      <w:pPr>
        <w:spacing w:after="0"/>
        <w:ind w:left="360"/>
        <w:rPr>
          <w:rFonts w:hint="default" w:ascii="Times New Roman" w:hAnsi="Times New Roman" w:cs="Times New Roman"/>
        </w:rPr>
      </w:pPr>
      <w:r>
        <w:rPr>
          <w:rFonts w:hint="default" w:ascii="Times New Roman" w:hAnsi="Times New Roman" w:cs="Times New Roman"/>
          <w:sz w:val="17"/>
        </w:rPr>
        <w:t>state = env.reset()</w:t>
      </w:r>
    </w:p>
    <w:p w14:paraId="7F1280C2">
      <w:pPr>
        <w:spacing w:after="0"/>
        <w:ind w:left="360"/>
        <w:rPr>
          <w:rFonts w:hint="default" w:ascii="Times New Roman" w:hAnsi="Times New Roman" w:cs="Times New Roman"/>
        </w:rPr>
      </w:pPr>
      <w:r>
        <w:rPr>
          <w:rFonts w:hint="default" w:ascii="Times New Roman" w:hAnsi="Times New Roman" w:cs="Times New Roman"/>
          <w:sz w:val="17"/>
        </w:rPr>
        <w:t xml:space="preserve"> </w:t>
      </w:r>
    </w:p>
    <w:p w14:paraId="3E81FEE5">
      <w:pPr>
        <w:spacing w:after="0"/>
        <w:ind w:left="360"/>
        <w:rPr>
          <w:rFonts w:hint="default" w:ascii="Times New Roman" w:hAnsi="Times New Roman" w:cs="Times New Roman"/>
        </w:rPr>
      </w:pPr>
      <w:r>
        <w:rPr>
          <w:rFonts w:hint="default" w:ascii="Times New Roman" w:hAnsi="Times New Roman" w:cs="Times New Roman"/>
          <w:sz w:val="17"/>
        </w:rPr>
        <w:t>for step in range(100):</w:t>
      </w:r>
    </w:p>
    <w:p w14:paraId="028A9940">
      <w:pPr>
        <w:spacing w:after="0"/>
        <w:ind w:left="360"/>
        <w:rPr>
          <w:rFonts w:hint="default" w:ascii="Times New Roman" w:hAnsi="Times New Roman" w:cs="Times New Roman"/>
        </w:rPr>
      </w:pPr>
      <w:r>
        <w:rPr>
          <w:rFonts w:hint="default" w:ascii="Times New Roman" w:hAnsi="Times New Roman" w:cs="Times New Roman"/>
          <w:sz w:val="17"/>
        </w:rPr>
        <w:t xml:space="preserve">    action = agent.choose_action(state)</w:t>
      </w:r>
    </w:p>
    <w:p w14:paraId="01A6056C">
      <w:pPr>
        <w:spacing w:after="0"/>
        <w:ind w:left="360"/>
        <w:rPr>
          <w:rFonts w:hint="default" w:ascii="Times New Roman" w:hAnsi="Times New Roman" w:cs="Times New Roman"/>
        </w:rPr>
      </w:pPr>
      <w:r>
        <w:rPr>
          <w:rFonts w:hint="default" w:ascii="Times New Roman" w:hAnsi="Times New Roman" w:cs="Times New Roman"/>
          <w:sz w:val="17"/>
        </w:rPr>
        <w:t xml:space="preserve">    next_state, reward, done, info = env.step(action)</w:t>
      </w:r>
    </w:p>
    <w:p w14:paraId="782F29FF">
      <w:pPr>
        <w:spacing w:after="0"/>
        <w:ind w:left="360"/>
        <w:rPr>
          <w:rFonts w:hint="default" w:ascii="Times New Roman" w:hAnsi="Times New Roman" w:cs="Times New Roman"/>
        </w:rPr>
      </w:pPr>
      <w:r>
        <w:rPr>
          <w:rFonts w:hint="default" w:ascii="Times New Roman" w:hAnsi="Times New Roman" w:cs="Times New Roman"/>
          <w:sz w:val="17"/>
        </w:rPr>
        <w:t xml:space="preserve">    agent.learn(state, action, reward, next_state, done)</w:t>
      </w:r>
    </w:p>
    <w:p w14:paraId="331B8167">
      <w:pPr>
        <w:spacing w:after="0"/>
        <w:ind w:left="360"/>
        <w:rPr>
          <w:rFonts w:hint="default" w:ascii="Times New Roman" w:hAnsi="Times New Roman" w:cs="Times New Roman"/>
        </w:rPr>
      </w:pPr>
      <w:r>
        <w:rPr>
          <w:rFonts w:hint="default" w:ascii="Times New Roman" w:hAnsi="Times New Roman" w:cs="Times New Roman"/>
          <w:sz w:val="17"/>
        </w:rPr>
        <w:t xml:space="preserve">    state = next_state</w:t>
      </w:r>
    </w:p>
    <w:p w14:paraId="35F5E1FA">
      <w:pPr>
        <w:spacing w:after="0"/>
        <w:ind w:left="360"/>
        <w:rPr>
          <w:rFonts w:hint="default" w:ascii="Times New Roman" w:hAnsi="Times New Roman" w:cs="Times New Roman"/>
        </w:rPr>
      </w:pPr>
      <w:r>
        <w:rPr>
          <w:rFonts w:hint="default" w:ascii="Times New Roman" w:hAnsi="Times New Roman" w:cs="Times New Roman"/>
          <w:sz w:val="17"/>
        </w:rPr>
        <w:t xml:space="preserve"> </w:t>
      </w:r>
    </w:p>
    <w:p w14:paraId="5DBA89EF">
      <w:pPr>
        <w:spacing w:after="0"/>
        <w:ind w:left="360"/>
        <w:rPr>
          <w:rFonts w:hint="default" w:ascii="Times New Roman" w:hAnsi="Times New Roman" w:cs="Times New Roman"/>
        </w:rPr>
      </w:pPr>
      <w:r>
        <w:rPr>
          <w:rFonts w:hint="default" w:ascii="Times New Roman" w:hAnsi="Times New Roman" w:cs="Times New Roman"/>
          <w:sz w:val="17"/>
        </w:rPr>
        <w:t xml:space="preserve">    if done:</w:t>
      </w:r>
    </w:p>
    <w:p w14:paraId="0AE71325">
      <w:pPr>
        <w:spacing w:after="0"/>
        <w:ind w:left="360"/>
        <w:rPr>
          <w:rFonts w:hint="default" w:ascii="Times New Roman" w:hAnsi="Times New Roman" w:cs="Times New Roman"/>
        </w:rPr>
      </w:pPr>
      <w:r>
        <w:rPr>
          <w:rFonts w:hint="default" w:ascii="Times New Roman" w:hAnsi="Times New Roman" w:cs="Times New Roman"/>
          <w:sz w:val="17"/>
        </w:rPr>
        <w:t xml:space="preserve">        break</w:t>
      </w:r>
    </w:p>
    <w:p w14:paraId="307436E3">
      <w:pPr>
        <w:rPr>
          <w:rFonts w:hint="default" w:ascii="Times New Roman" w:hAnsi="Times New Roman" w:cs="Times New Roman"/>
        </w:rPr>
      </w:pPr>
    </w:p>
    <w:p w14:paraId="6F22D6C3">
      <w:pPr>
        <w:spacing w:after="80"/>
        <w:rPr>
          <w:rFonts w:hint="default" w:ascii="Times New Roman" w:hAnsi="Times New Roman" w:cs="Times New Roman"/>
        </w:rPr>
      </w:pPr>
      <w:r>
        <w:rPr>
          <w:rFonts w:hint="default" w:ascii="Times New Roman" w:hAnsi="Times New Roman" w:cs="Times New Roman"/>
          <w:b/>
          <w:sz w:val="24"/>
        </w:rPr>
        <w:t>2. Modeling a Decision Problem as an MDP</w:t>
      </w:r>
    </w:p>
    <w:p w14:paraId="6393C310">
      <w:pPr>
        <w:spacing w:after="100" w:line="252" w:lineRule="auto"/>
        <w:rPr>
          <w:rFonts w:hint="default" w:ascii="Times New Roman" w:hAnsi="Times New Roman" w:cs="Times New Roman"/>
        </w:rPr>
      </w:pPr>
      <w:r>
        <w:rPr>
          <w:rFonts w:hint="default" w:ascii="Times New Roman" w:hAnsi="Times New Roman" w:cs="Times New Roman"/>
        </w:rPr>
        <w:t>A Markov Decision Process (MDP) provides a mathematical framework for representing sequential decision-making in reinforcement learning. It is commonly represented as:</w:t>
      </w:r>
    </w:p>
    <w:p w14:paraId="061D092F">
      <w:pPr>
        <w:spacing w:after="100" w:line="252" w:lineRule="auto"/>
        <w:rPr>
          <w:rFonts w:hint="default" w:ascii="Times New Roman" w:hAnsi="Times New Roman" w:cs="Times New Roman"/>
        </w:rPr>
      </w:pPr>
      <w:r>
        <w:rPr>
          <w:rFonts w:hint="default" w:ascii="Times New Roman" w:hAnsi="Times New Roman" w:cs="Times New Roman"/>
        </w:rPr>
        <w:t>MDP = (S, A, P, R, γ)</w:t>
      </w:r>
    </w:p>
    <w:p w14:paraId="74310FE9">
      <w:pPr>
        <w:spacing w:after="100" w:line="252" w:lineRule="auto"/>
        <w:rPr>
          <w:rFonts w:hint="default" w:ascii="Times New Roman" w:hAnsi="Times New Roman" w:cs="Times New Roman"/>
        </w:rPr>
      </w:pPr>
      <w:r>
        <w:rPr>
          <w:rFonts w:hint="default" w:ascii="Times New Roman" w:hAnsi="Times New Roman" w:cs="Times New Roman"/>
        </w:rPr>
        <w:t>where:</w:t>
      </w:r>
      <w:r>
        <w:rPr>
          <w:rFonts w:hint="default" w:ascii="Times New Roman" w:hAnsi="Times New Roman" w:cs="Times New Roman"/>
        </w:rPr>
        <w:br w:type="textWrapping"/>
      </w:r>
      <w:r>
        <w:rPr>
          <w:rFonts w:hint="default" w:ascii="Times New Roman" w:hAnsi="Times New Roman" w:cs="Times New Roman"/>
        </w:rPr>
        <w:t>• S – set of states.</w:t>
      </w:r>
      <w:r>
        <w:rPr>
          <w:rFonts w:hint="default" w:ascii="Times New Roman" w:hAnsi="Times New Roman" w:cs="Times New Roman"/>
        </w:rPr>
        <w:br w:type="textWrapping"/>
      </w:r>
      <w:r>
        <w:rPr>
          <w:rFonts w:hint="default" w:ascii="Times New Roman" w:hAnsi="Times New Roman" w:cs="Times New Roman"/>
        </w:rPr>
        <w:t>• A – set of possible actions.</w:t>
      </w:r>
      <w:r>
        <w:rPr>
          <w:rFonts w:hint="default" w:ascii="Times New Roman" w:hAnsi="Times New Roman" w:cs="Times New Roman"/>
        </w:rPr>
        <w:br w:type="textWrapping"/>
      </w:r>
      <w:r>
        <w:rPr>
          <w:rFonts w:hint="default" w:ascii="Times New Roman" w:hAnsi="Times New Roman" w:cs="Times New Roman"/>
        </w:rPr>
        <w:t>• P(s'|s,a) – transition probability of reaching next state s' after taking action a in state s.</w:t>
      </w:r>
      <w:r>
        <w:rPr>
          <w:rFonts w:hint="default" w:ascii="Times New Roman" w:hAnsi="Times New Roman" w:cs="Times New Roman"/>
        </w:rPr>
        <w:br w:type="textWrapping"/>
      </w:r>
      <w:r>
        <w:rPr>
          <w:rFonts w:hint="default" w:ascii="Times New Roman" w:hAnsi="Times New Roman" w:cs="Times New Roman"/>
        </w:rPr>
        <w:t>• R(s,a) or R(s,a,s') – reward associated with the transition.</w:t>
      </w:r>
      <w:r>
        <w:rPr>
          <w:rFonts w:hint="default" w:ascii="Times New Roman" w:hAnsi="Times New Roman" w:cs="Times New Roman"/>
        </w:rPr>
        <w:br w:type="textWrapping"/>
      </w:r>
      <w:r>
        <w:rPr>
          <w:rFonts w:hint="default" w:ascii="Times New Roman" w:hAnsi="Times New Roman" w:cs="Times New Roman"/>
        </w:rPr>
        <w:t>• γ – discount factor, 0 ≤ γ ≤ 1.</w:t>
      </w:r>
    </w:p>
    <w:p w14:paraId="36053825">
      <w:pPr>
        <w:spacing w:after="100" w:line="252" w:lineRule="auto"/>
        <w:rPr>
          <w:rFonts w:hint="default" w:ascii="Times New Roman" w:hAnsi="Times New Roman" w:cs="Times New Roman"/>
        </w:rPr>
      </w:pPr>
      <w:r>
        <w:rPr>
          <w:rFonts w:hint="default" w:ascii="Times New Roman" w:hAnsi="Times New Roman" w:cs="Times New Roman"/>
        </w:rPr>
        <w:t>The Markov property means that the next state depends on the current state and action rather than the complete history of previous states.</w:t>
      </w:r>
    </w:p>
    <w:p w14:paraId="5DB0C530">
      <w:pPr>
        <w:spacing w:after="100" w:line="252" w:lineRule="auto"/>
        <w:rPr>
          <w:rFonts w:hint="default" w:ascii="Times New Roman" w:hAnsi="Times New Roman" w:cs="Times New Roman"/>
        </w:rPr>
      </w:pPr>
      <w:r>
        <w:rPr>
          <w:rFonts w:hint="default" w:ascii="Times New Roman" w:hAnsi="Times New Roman" w:cs="Times New Roman"/>
        </w:rPr>
        <w:t>Example: For a warehouse robot, states can represent the robot position and package status, actions can be movements, transition probabilities represent movement uncertainty, rewards can represent successful deliveries, and γ determines the importance of future deliveries.</w:t>
      </w:r>
    </w:p>
    <w:p w14:paraId="124F8CC0">
      <w:pPr>
        <w:spacing w:after="100" w:line="252" w:lineRule="auto"/>
        <w:rPr>
          <w:rFonts w:hint="default" w:ascii="Times New Roman" w:hAnsi="Times New Roman" w:cs="Times New Roman"/>
        </w:rPr>
      </w:pPr>
      <w:r>
        <w:rPr>
          <w:rFonts w:hint="default" w:ascii="Times New Roman" w:hAnsi="Times New Roman" w:cs="Times New Roman"/>
        </w:rPr>
        <w:t>The MDP formulation allows an RL algorithm to learn a policy that maximizes expected cumulative discounted reward.</w:t>
      </w:r>
    </w:p>
    <w:p w14:paraId="06B62C66">
      <w:pPr>
        <w:rPr>
          <w:rFonts w:hint="default" w:ascii="Times New Roman" w:hAnsi="Times New Roman" w:cs="Times New Roman"/>
        </w:rPr>
      </w:pPr>
      <w:r>
        <w:rPr>
          <w:rFonts w:hint="default" w:ascii="Times New Roman" w:hAnsi="Times New Roman" w:cs="Times New Roman"/>
          <w:b/>
        </w:rPr>
        <w:t>Implementation / Code Example:</w:t>
      </w:r>
    </w:p>
    <w:p w14:paraId="0BA92250">
      <w:pPr>
        <w:spacing w:after="0"/>
        <w:ind w:left="360"/>
        <w:rPr>
          <w:rFonts w:hint="default" w:ascii="Times New Roman" w:hAnsi="Times New Roman" w:cs="Times New Roman"/>
        </w:rPr>
      </w:pPr>
      <w:r>
        <w:rPr>
          <w:rFonts w:hint="default" w:ascii="Times New Roman" w:hAnsi="Times New Roman" w:cs="Times New Roman"/>
          <w:sz w:val="17"/>
        </w:rPr>
        <w:t># MDP representation</w:t>
      </w:r>
    </w:p>
    <w:p w14:paraId="37B653D7">
      <w:pPr>
        <w:spacing w:after="0"/>
        <w:ind w:left="360"/>
        <w:rPr>
          <w:rFonts w:hint="default" w:ascii="Times New Roman" w:hAnsi="Times New Roman" w:cs="Times New Roman"/>
        </w:rPr>
      </w:pPr>
      <w:r>
        <w:rPr>
          <w:rFonts w:hint="default" w:ascii="Times New Roman" w:hAnsi="Times New Roman" w:cs="Times New Roman"/>
          <w:sz w:val="17"/>
        </w:rPr>
        <w:t>states = ["S1", "S2", "S3"]</w:t>
      </w:r>
    </w:p>
    <w:p w14:paraId="1A378993">
      <w:pPr>
        <w:spacing w:after="0"/>
        <w:ind w:left="360"/>
        <w:rPr>
          <w:rFonts w:hint="default" w:ascii="Times New Roman" w:hAnsi="Times New Roman" w:cs="Times New Roman"/>
        </w:rPr>
      </w:pPr>
      <w:r>
        <w:rPr>
          <w:rFonts w:hint="default" w:ascii="Times New Roman" w:hAnsi="Times New Roman" w:cs="Times New Roman"/>
          <w:sz w:val="17"/>
        </w:rPr>
        <w:t>actions = ["left", "right"]</w:t>
      </w:r>
    </w:p>
    <w:p w14:paraId="047AE2C0">
      <w:pPr>
        <w:spacing w:after="0"/>
        <w:ind w:left="360"/>
        <w:rPr>
          <w:rFonts w:hint="default" w:ascii="Times New Roman" w:hAnsi="Times New Roman" w:cs="Times New Roman"/>
        </w:rPr>
      </w:pPr>
      <w:r>
        <w:rPr>
          <w:rFonts w:hint="default" w:ascii="Times New Roman" w:hAnsi="Times New Roman" w:cs="Times New Roman"/>
          <w:sz w:val="17"/>
        </w:rPr>
        <w:t>gamma = 0.9</w:t>
      </w:r>
    </w:p>
    <w:p w14:paraId="55434C0D">
      <w:pPr>
        <w:spacing w:after="0"/>
        <w:ind w:left="360"/>
        <w:rPr>
          <w:rFonts w:hint="default" w:ascii="Times New Roman" w:hAnsi="Times New Roman" w:cs="Times New Roman"/>
        </w:rPr>
      </w:pPr>
      <w:r>
        <w:rPr>
          <w:rFonts w:hint="default" w:ascii="Times New Roman" w:hAnsi="Times New Roman" w:cs="Times New Roman"/>
          <w:sz w:val="17"/>
        </w:rPr>
        <w:t xml:space="preserve"> </w:t>
      </w:r>
    </w:p>
    <w:p w14:paraId="7233C974">
      <w:pPr>
        <w:spacing w:after="0"/>
        <w:ind w:left="360"/>
        <w:rPr>
          <w:rFonts w:hint="default" w:ascii="Times New Roman" w:hAnsi="Times New Roman" w:cs="Times New Roman"/>
        </w:rPr>
      </w:pPr>
      <w:r>
        <w:rPr>
          <w:rFonts w:hint="default" w:ascii="Times New Roman" w:hAnsi="Times New Roman" w:cs="Times New Roman"/>
          <w:sz w:val="17"/>
        </w:rPr>
        <w:t># P(s_next | s, action) and R(s, action)</w:t>
      </w:r>
    </w:p>
    <w:p w14:paraId="185F17F8">
      <w:pPr>
        <w:spacing w:after="0"/>
        <w:ind w:left="360"/>
        <w:rPr>
          <w:rFonts w:hint="default" w:ascii="Times New Roman" w:hAnsi="Times New Roman" w:cs="Times New Roman"/>
        </w:rPr>
      </w:pPr>
      <w:r>
        <w:rPr>
          <w:rFonts w:hint="default" w:ascii="Times New Roman" w:hAnsi="Times New Roman" w:cs="Times New Roman"/>
          <w:sz w:val="17"/>
        </w:rPr>
        <w:t># are supplied by the environment.</w:t>
      </w:r>
    </w:p>
    <w:p w14:paraId="3ABDC0F6">
      <w:pPr>
        <w:rPr>
          <w:rFonts w:hint="default" w:ascii="Times New Roman" w:hAnsi="Times New Roman" w:cs="Times New Roman"/>
        </w:rPr>
      </w:pPr>
    </w:p>
    <w:p w14:paraId="2A94DFCA">
      <w:pPr>
        <w:spacing w:after="80"/>
        <w:rPr>
          <w:rFonts w:hint="default" w:ascii="Times New Roman" w:hAnsi="Times New Roman" w:cs="Times New Roman"/>
        </w:rPr>
      </w:pPr>
      <w:r>
        <w:rPr>
          <w:rFonts w:hint="default" w:ascii="Times New Roman" w:hAnsi="Times New Roman" w:cs="Times New Roman"/>
          <w:b/>
          <w:sz w:val="24"/>
        </w:rPr>
        <w:t>3. Policy and Value Functions with the Bellman Equation</w:t>
      </w:r>
    </w:p>
    <w:p w14:paraId="182BAB69">
      <w:pPr>
        <w:spacing w:after="100" w:line="252" w:lineRule="auto"/>
        <w:rPr>
          <w:rFonts w:hint="default" w:ascii="Times New Roman" w:hAnsi="Times New Roman" w:cs="Times New Roman"/>
        </w:rPr>
      </w:pPr>
      <w:r>
        <w:rPr>
          <w:rFonts w:hint="default" w:ascii="Times New Roman" w:hAnsi="Times New Roman" w:cs="Times New Roman"/>
        </w:rPr>
        <w:t>A policy π defines the probability of selecting an action in a given state:</w:t>
      </w:r>
    </w:p>
    <w:p w14:paraId="089F940D">
      <w:pPr>
        <w:spacing w:after="100" w:line="252" w:lineRule="auto"/>
        <w:rPr>
          <w:rFonts w:hint="default" w:ascii="Times New Roman" w:hAnsi="Times New Roman" w:cs="Times New Roman"/>
        </w:rPr>
      </w:pPr>
      <w:r>
        <w:rPr>
          <w:rFonts w:hint="default" w:ascii="Times New Roman" w:hAnsi="Times New Roman" w:cs="Times New Roman"/>
        </w:rPr>
        <w:t>π(a|s) = probability of taking action a in state s.</w:t>
      </w:r>
    </w:p>
    <w:p w14:paraId="0713B498">
      <w:pPr>
        <w:spacing w:after="100" w:line="252" w:lineRule="auto"/>
        <w:rPr>
          <w:rFonts w:hint="default" w:ascii="Times New Roman" w:hAnsi="Times New Roman" w:cs="Times New Roman"/>
        </w:rPr>
      </w:pPr>
      <w:r>
        <w:rPr>
          <w:rFonts w:hint="default" w:ascii="Times New Roman" w:hAnsi="Times New Roman" w:cs="Times New Roman"/>
        </w:rPr>
        <w:t>The value functions estimate the expected long-term return.</w:t>
      </w:r>
    </w:p>
    <w:p w14:paraId="203F5799">
      <w:pPr>
        <w:spacing w:after="100" w:line="252" w:lineRule="auto"/>
        <w:rPr>
          <w:rFonts w:hint="default" w:ascii="Times New Roman" w:hAnsi="Times New Roman" w:cs="Times New Roman"/>
        </w:rPr>
      </w:pPr>
      <w:r>
        <w:rPr>
          <w:rFonts w:hint="default" w:ascii="Times New Roman" w:hAnsi="Times New Roman" w:cs="Times New Roman"/>
        </w:rPr>
        <w:t>State-value function:</w:t>
      </w:r>
      <w:r>
        <w:rPr>
          <w:rFonts w:hint="default" w:ascii="Times New Roman" w:hAnsi="Times New Roman" w:cs="Times New Roman"/>
        </w:rPr>
        <w:br w:type="textWrapping"/>
      </w:r>
      <w:r>
        <w:rPr>
          <w:rFonts w:hint="default" w:ascii="Times New Roman" w:hAnsi="Times New Roman" w:cs="Times New Roman"/>
        </w:rPr>
        <w:t>Vπ(s) = Eπ[Gt | St = s]</w:t>
      </w:r>
    </w:p>
    <w:p w14:paraId="7AF885FF">
      <w:pPr>
        <w:spacing w:after="100" w:line="252" w:lineRule="auto"/>
        <w:rPr>
          <w:rFonts w:hint="default" w:ascii="Times New Roman" w:hAnsi="Times New Roman" w:cs="Times New Roman"/>
        </w:rPr>
      </w:pPr>
      <w:r>
        <w:rPr>
          <w:rFonts w:hint="default" w:ascii="Times New Roman" w:hAnsi="Times New Roman" w:cs="Times New Roman"/>
        </w:rPr>
        <w:t>It represents the expected cumulative reward when starting from state s and following policy π.</w:t>
      </w:r>
    </w:p>
    <w:p w14:paraId="4E19E106">
      <w:pPr>
        <w:spacing w:after="100" w:line="252" w:lineRule="auto"/>
        <w:rPr>
          <w:rFonts w:hint="default" w:ascii="Times New Roman" w:hAnsi="Times New Roman" w:cs="Times New Roman"/>
        </w:rPr>
      </w:pPr>
      <w:r>
        <w:rPr>
          <w:rFonts w:hint="default" w:ascii="Times New Roman" w:hAnsi="Times New Roman" w:cs="Times New Roman"/>
        </w:rPr>
        <w:t>Action-value function:</w:t>
      </w:r>
      <w:r>
        <w:rPr>
          <w:rFonts w:hint="default" w:ascii="Times New Roman" w:hAnsi="Times New Roman" w:cs="Times New Roman"/>
        </w:rPr>
        <w:br w:type="textWrapping"/>
      </w:r>
      <w:r>
        <w:rPr>
          <w:rFonts w:hint="default" w:ascii="Times New Roman" w:hAnsi="Times New Roman" w:cs="Times New Roman"/>
        </w:rPr>
        <w:t>Qπ(s,a) = Eπ[Gt | St = s, At = a]</w:t>
      </w:r>
    </w:p>
    <w:p w14:paraId="006D8F02">
      <w:pPr>
        <w:spacing w:after="100" w:line="252" w:lineRule="auto"/>
        <w:rPr>
          <w:rFonts w:hint="default" w:ascii="Times New Roman" w:hAnsi="Times New Roman" w:cs="Times New Roman"/>
        </w:rPr>
      </w:pPr>
      <w:r>
        <w:rPr>
          <w:rFonts w:hint="default" w:ascii="Times New Roman" w:hAnsi="Times New Roman" w:cs="Times New Roman"/>
        </w:rPr>
        <w:t>It represents the expected cumulative reward when action a is first taken in state s and the policy is followed afterwards.</w:t>
      </w:r>
    </w:p>
    <w:p w14:paraId="6E44424B">
      <w:pPr>
        <w:spacing w:after="100" w:line="252" w:lineRule="auto"/>
        <w:rPr>
          <w:rFonts w:hint="default" w:ascii="Times New Roman" w:hAnsi="Times New Roman" w:cs="Times New Roman"/>
        </w:rPr>
      </w:pPr>
      <w:r>
        <w:rPr>
          <w:rFonts w:hint="default" w:ascii="Times New Roman" w:hAnsi="Times New Roman" w:cs="Times New Roman"/>
        </w:rPr>
        <w:t>The Bellman expectation equation for the state-value function is:</w:t>
      </w:r>
    </w:p>
    <w:p w14:paraId="753A3F36">
      <w:pPr>
        <w:spacing w:after="100" w:line="252" w:lineRule="auto"/>
        <w:rPr>
          <w:rFonts w:hint="default" w:ascii="Times New Roman" w:hAnsi="Times New Roman" w:cs="Times New Roman"/>
        </w:rPr>
      </w:pPr>
      <w:r>
        <w:rPr>
          <w:rFonts w:hint="default" w:ascii="Times New Roman" w:hAnsi="Times New Roman" w:cs="Times New Roman"/>
        </w:rPr>
        <w:t>Vπ(s) = Σa π(a|s) Σs' P(s'|s,a)[R(s,a,s') + γVπ(s')]</w:t>
      </w:r>
    </w:p>
    <w:p w14:paraId="3DFF735D">
      <w:pPr>
        <w:spacing w:after="100" w:line="252" w:lineRule="auto"/>
        <w:rPr>
          <w:rFonts w:hint="default" w:ascii="Times New Roman" w:hAnsi="Times New Roman" w:cs="Times New Roman"/>
        </w:rPr>
      </w:pPr>
      <w:r>
        <w:rPr>
          <w:rFonts w:hint="default" w:ascii="Times New Roman" w:hAnsi="Times New Roman" w:cs="Times New Roman"/>
        </w:rPr>
        <w:t>For action values:</w:t>
      </w:r>
    </w:p>
    <w:p w14:paraId="34029A00">
      <w:pPr>
        <w:spacing w:after="100" w:line="252" w:lineRule="auto"/>
        <w:rPr>
          <w:rFonts w:hint="default" w:ascii="Times New Roman" w:hAnsi="Times New Roman" w:cs="Times New Roman"/>
        </w:rPr>
      </w:pPr>
      <w:r>
        <w:rPr>
          <w:rFonts w:hint="default" w:ascii="Times New Roman" w:hAnsi="Times New Roman" w:cs="Times New Roman"/>
        </w:rPr>
        <w:t>Qπ(s,a) = Σs' P(s'|s,a)[R(s,a,s') + γΣa'π(a'|s')Qπ(s',a')]</w:t>
      </w:r>
    </w:p>
    <w:p w14:paraId="3A0AF1A8">
      <w:pPr>
        <w:spacing w:after="100" w:line="252" w:lineRule="auto"/>
        <w:rPr>
          <w:rFonts w:hint="default" w:ascii="Times New Roman" w:hAnsi="Times New Roman" w:cs="Times New Roman"/>
        </w:rPr>
      </w:pPr>
      <w:r>
        <w:rPr>
          <w:rFonts w:hint="default" w:ascii="Times New Roman" w:hAnsi="Times New Roman" w:cs="Times New Roman"/>
        </w:rPr>
        <w:t>These equations express a value in terms of immediate reward plus the discounted value of future states. They are fundamental to dynamic programming and reinforcement learning.</w:t>
      </w:r>
    </w:p>
    <w:p w14:paraId="1A5181A8">
      <w:pPr>
        <w:rPr>
          <w:rFonts w:hint="default" w:ascii="Times New Roman" w:hAnsi="Times New Roman" w:cs="Times New Roman"/>
        </w:rPr>
      </w:pPr>
      <w:r>
        <w:rPr>
          <w:rFonts w:hint="default" w:ascii="Times New Roman" w:hAnsi="Times New Roman" w:cs="Times New Roman"/>
          <w:b/>
        </w:rPr>
        <w:t>Implementation / Code Example:</w:t>
      </w:r>
    </w:p>
    <w:p w14:paraId="433102FF">
      <w:pPr>
        <w:spacing w:after="0"/>
        <w:ind w:left="360"/>
        <w:rPr>
          <w:rFonts w:hint="default" w:ascii="Times New Roman" w:hAnsi="Times New Roman" w:cs="Times New Roman"/>
        </w:rPr>
      </w:pPr>
      <w:r>
        <w:rPr>
          <w:rFonts w:hint="default" w:ascii="Times New Roman" w:hAnsi="Times New Roman" w:cs="Times New Roman"/>
          <w:sz w:val="17"/>
        </w:rPr>
        <w:t># Bellman-style Q-value update</w:t>
      </w:r>
    </w:p>
    <w:p w14:paraId="3656B5E2">
      <w:pPr>
        <w:spacing w:after="0"/>
        <w:ind w:left="360"/>
        <w:rPr>
          <w:rFonts w:hint="default" w:ascii="Times New Roman" w:hAnsi="Times New Roman" w:cs="Times New Roman"/>
        </w:rPr>
      </w:pPr>
      <w:r>
        <w:rPr>
          <w:rFonts w:hint="default" w:ascii="Times New Roman" w:hAnsi="Times New Roman" w:cs="Times New Roman"/>
          <w:sz w:val="17"/>
        </w:rPr>
        <w:t>Q[s, a] = reward + gamma * max(Q[next_s])</w:t>
      </w:r>
    </w:p>
    <w:p w14:paraId="220BAFE9">
      <w:pPr>
        <w:spacing w:after="0"/>
        <w:ind w:left="360"/>
        <w:rPr>
          <w:rFonts w:hint="default" w:ascii="Times New Roman" w:hAnsi="Times New Roman" w:cs="Times New Roman"/>
        </w:rPr>
      </w:pPr>
      <w:r>
        <w:rPr>
          <w:rFonts w:hint="default" w:ascii="Times New Roman" w:hAnsi="Times New Roman" w:cs="Times New Roman"/>
          <w:sz w:val="17"/>
        </w:rPr>
        <w:t xml:space="preserve"> </w:t>
      </w:r>
    </w:p>
    <w:p w14:paraId="1F4BFCB1">
      <w:pPr>
        <w:spacing w:after="0"/>
        <w:ind w:left="360"/>
        <w:rPr>
          <w:rFonts w:hint="default" w:ascii="Times New Roman" w:hAnsi="Times New Roman" w:cs="Times New Roman"/>
        </w:rPr>
      </w:pPr>
      <w:r>
        <w:rPr>
          <w:rFonts w:hint="default" w:ascii="Times New Roman" w:hAnsi="Times New Roman" w:cs="Times New Roman"/>
          <w:sz w:val="17"/>
        </w:rPr>
        <w:t># A learning-rate version used by Q-learning:</w:t>
      </w:r>
    </w:p>
    <w:p w14:paraId="7553A8EC">
      <w:pPr>
        <w:spacing w:after="0"/>
        <w:ind w:left="360"/>
        <w:rPr>
          <w:rFonts w:hint="default" w:ascii="Times New Roman" w:hAnsi="Times New Roman" w:cs="Times New Roman"/>
        </w:rPr>
      </w:pPr>
      <w:r>
        <w:rPr>
          <w:rFonts w:hint="default" w:ascii="Times New Roman" w:hAnsi="Times New Roman" w:cs="Times New Roman"/>
          <w:sz w:val="17"/>
        </w:rPr>
        <w:t>Q[s, a] = Q[s, a] + alpha * (</w:t>
      </w:r>
    </w:p>
    <w:p w14:paraId="1ADB3DA4">
      <w:pPr>
        <w:spacing w:after="0"/>
        <w:ind w:left="360"/>
        <w:rPr>
          <w:rFonts w:hint="default" w:ascii="Times New Roman" w:hAnsi="Times New Roman" w:cs="Times New Roman"/>
        </w:rPr>
      </w:pPr>
      <w:r>
        <w:rPr>
          <w:rFonts w:hint="default" w:ascii="Times New Roman" w:hAnsi="Times New Roman" w:cs="Times New Roman"/>
          <w:sz w:val="17"/>
        </w:rPr>
        <w:t xml:space="preserve">    reward + gamma * max(Q[next_s]) - Q[s, a]</w:t>
      </w:r>
    </w:p>
    <w:p w14:paraId="35CED518">
      <w:pPr>
        <w:spacing w:after="0"/>
        <w:ind w:left="360"/>
        <w:rPr>
          <w:rFonts w:hint="default" w:ascii="Times New Roman" w:hAnsi="Times New Roman" w:cs="Times New Roman"/>
        </w:rPr>
      </w:pPr>
      <w:r>
        <w:rPr>
          <w:rFonts w:hint="default" w:ascii="Times New Roman" w:hAnsi="Times New Roman" w:cs="Times New Roman"/>
          <w:sz w:val="17"/>
        </w:rPr>
        <w:t>)</w:t>
      </w:r>
    </w:p>
    <w:p w14:paraId="56D658F8">
      <w:pPr>
        <w:rPr>
          <w:rFonts w:hint="default" w:ascii="Times New Roman" w:hAnsi="Times New Roman" w:cs="Times New Roman"/>
        </w:rPr>
      </w:pPr>
    </w:p>
    <w:p w14:paraId="297E1FF1">
      <w:pPr>
        <w:spacing w:after="80"/>
        <w:rPr>
          <w:rFonts w:hint="default" w:ascii="Times New Roman" w:hAnsi="Times New Roman" w:cs="Times New Roman"/>
        </w:rPr>
      </w:pPr>
      <w:r>
        <w:rPr>
          <w:rFonts w:hint="default" w:ascii="Times New Roman" w:hAnsi="Times New Roman" w:cs="Times New Roman"/>
          <w:b/>
          <w:sz w:val="24"/>
        </w:rPr>
        <w:t>4. Exploration–Exploitation Trade-off</w:t>
      </w:r>
    </w:p>
    <w:p w14:paraId="3CC55871">
      <w:pPr>
        <w:spacing w:after="100" w:line="252" w:lineRule="auto"/>
        <w:rPr>
          <w:rFonts w:hint="default" w:ascii="Times New Roman" w:hAnsi="Times New Roman" w:cs="Times New Roman"/>
        </w:rPr>
      </w:pPr>
      <w:r>
        <w:rPr>
          <w:rFonts w:hint="default" w:ascii="Times New Roman" w:hAnsi="Times New Roman" w:cs="Times New Roman"/>
        </w:rPr>
        <w:t>An RL agent faces a trade-off between exploration and exploitation.</w:t>
      </w:r>
    </w:p>
    <w:p w14:paraId="465D8CA0">
      <w:pPr>
        <w:spacing w:after="100" w:line="252" w:lineRule="auto"/>
        <w:rPr>
          <w:rFonts w:hint="default" w:ascii="Times New Roman" w:hAnsi="Times New Roman" w:cs="Times New Roman"/>
        </w:rPr>
      </w:pPr>
      <w:r>
        <w:rPr>
          <w:rFonts w:hint="default" w:ascii="Times New Roman" w:hAnsi="Times New Roman" w:cs="Times New Roman"/>
        </w:rPr>
        <w:t>Exploration means trying actions that are not currently considered the best in order to discover potentially better strategies. Exploitation means choosing the action with the highest estimated value based on current knowledge.</w:t>
      </w:r>
    </w:p>
    <w:p w14:paraId="68F1F8E7">
      <w:pPr>
        <w:spacing w:after="100" w:line="252" w:lineRule="auto"/>
        <w:rPr>
          <w:rFonts w:hint="default" w:ascii="Times New Roman" w:hAnsi="Times New Roman" w:cs="Times New Roman"/>
        </w:rPr>
      </w:pPr>
      <w:r>
        <w:rPr>
          <w:rFonts w:hint="default" w:ascii="Times New Roman" w:hAnsi="Times New Roman" w:cs="Times New Roman"/>
        </w:rPr>
        <w:t>Epsilon-greedy:</w:t>
      </w:r>
      <w:r>
        <w:rPr>
          <w:rFonts w:hint="default" w:ascii="Times New Roman" w:hAnsi="Times New Roman" w:cs="Times New Roman"/>
        </w:rPr>
        <w:br w:type="textWrapping"/>
      </w:r>
      <w:r>
        <w:rPr>
          <w:rFonts w:hint="default" w:ascii="Times New Roman" w:hAnsi="Times New Roman" w:cs="Times New Roman"/>
        </w:rPr>
        <w:t>With probability ε, the agent selects a random action; otherwise, it selects the best-known action. A high ε provides more exploration, while a low ε emphasizes exploitation.</w:t>
      </w:r>
    </w:p>
    <w:p w14:paraId="6548C01D">
      <w:pPr>
        <w:spacing w:after="100" w:line="252" w:lineRule="auto"/>
        <w:rPr>
          <w:rFonts w:hint="default" w:ascii="Times New Roman" w:hAnsi="Times New Roman" w:cs="Times New Roman"/>
        </w:rPr>
      </w:pPr>
      <w:r>
        <w:rPr>
          <w:rFonts w:hint="default" w:ascii="Times New Roman" w:hAnsi="Times New Roman" w:cs="Times New Roman"/>
        </w:rPr>
        <w:t>Softmax:</w:t>
      </w:r>
      <w:r>
        <w:rPr>
          <w:rFonts w:hint="default" w:ascii="Times New Roman" w:hAnsi="Times New Roman" w:cs="Times New Roman"/>
        </w:rPr>
        <w:br w:type="textWrapping"/>
      </w:r>
      <w:r>
        <w:rPr>
          <w:rFonts w:hint="default" w:ascii="Times New Roman" w:hAnsi="Times New Roman" w:cs="Times New Roman"/>
        </w:rPr>
        <w:t>Softmax assigns probabilities to actions according to their estimated values. Better-valued actions receive higher probabilities, but other actions can still be selected.</w:t>
      </w:r>
    </w:p>
    <w:p w14:paraId="7E89DE1D">
      <w:pPr>
        <w:spacing w:after="100" w:line="252" w:lineRule="auto"/>
        <w:rPr>
          <w:rFonts w:hint="default" w:ascii="Times New Roman" w:hAnsi="Times New Roman" w:cs="Times New Roman"/>
        </w:rPr>
      </w:pPr>
      <w:r>
        <w:rPr>
          <w:rFonts w:hint="default" w:ascii="Times New Roman" w:hAnsi="Times New Roman" w:cs="Times New Roman"/>
        </w:rPr>
        <w:t>Comparison:</w:t>
      </w:r>
      <w:r>
        <w:rPr>
          <w:rFonts w:hint="default" w:ascii="Times New Roman" w:hAnsi="Times New Roman" w:cs="Times New Roman"/>
        </w:rPr>
        <w:br w:type="textWrapping"/>
      </w:r>
      <w:r>
        <w:rPr>
          <w:rFonts w:hint="default" w:ascii="Times New Roman" w:hAnsi="Times New Roman" w:cs="Times New Roman"/>
        </w:rPr>
        <w:t>Epsilon-greedy is simple and computationally efficient, but all exploratory actions may receive similar probability. Softmax provides value-sensitive exploration because actions with higher estimated values are more likely to be selected.</w:t>
      </w:r>
    </w:p>
    <w:p w14:paraId="67688782">
      <w:pPr>
        <w:spacing w:after="100" w:line="252" w:lineRule="auto"/>
        <w:rPr>
          <w:rFonts w:hint="default" w:ascii="Times New Roman" w:hAnsi="Times New Roman" w:cs="Times New Roman"/>
        </w:rPr>
      </w:pPr>
      <w:r>
        <w:rPr>
          <w:rFonts w:hint="default" w:ascii="Times New Roman" w:hAnsi="Times New Roman" w:cs="Times New Roman"/>
        </w:rPr>
        <w:t>A suitable exploration strategy should discover useful actions early and gradually exploit the learned policy. In practice, ε can also be reduced during training as the agent becomes more knowledgeable.</w:t>
      </w:r>
    </w:p>
    <w:p w14:paraId="04805D96">
      <w:pPr>
        <w:rPr>
          <w:rFonts w:hint="default" w:ascii="Times New Roman" w:hAnsi="Times New Roman" w:cs="Times New Roman"/>
        </w:rPr>
      </w:pPr>
      <w:r>
        <w:rPr>
          <w:rFonts w:hint="default" w:ascii="Times New Roman" w:hAnsi="Times New Roman" w:cs="Times New Roman"/>
          <w:b/>
        </w:rPr>
        <w:t>Implementation / Code Example:</w:t>
      </w:r>
    </w:p>
    <w:p w14:paraId="1384B75F">
      <w:pPr>
        <w:spacing w:after="0"/>
        <w:ind w:left="360"/>
        <w:rPr>
          <w:rFonts w:hint="default" w:ascii="Times New Roman" w:hAnsi="Times New Roman" w:cs="Times New Roman"/>
        </w:rPr>
      </w:pPr>
      <w:r>
        <w:rPr>
          <w:rFonts w:hint="default" w:ascii="Times New Roman" w:hAnsi="Times New Roman" w:cs="Times New Roman"/>
          <w:sz w:val="17"/>
        </w:rPr>
        <w:t>import random</w:t>
      </w:r>
    </w:p>
    <w:p w14:paraId="7F3C6D0D">
      <w:pPr>
        <w:spacing w:after="0"/>
        <w:ind w:left="360"/>
        <w:rPr>
          <w:rFonts w:hint="default" w:ascii="Times New Roman" w:hAnsi="Times New Roman" w:cs="Times New Roman"/>
        </w:rPr>
      </w:pPr>
      <w:r>
        <w:rPr>
          <w:rFonts w:hint="default" w:ascii="Times New Roman" w:hAnsi="Times New Roman" w:cs="Times New Roman"/>
          <w:sz w:val="17"/>
        </w:rPr>
        <w:t xml:space="preserve"> </w:t>
      </w:r>
    </w:p>
    <w:p w14:paraId="5E77F62E">
      <w:pPr>
        <w:spacing w:after="0"/>
        <w:ind w:left="360"/>
        <w:rPr>
          <w:rFonts w:hint="default" w:ascii="Times New Roman" w:hAnsi="Times New Roman" w:cs="Times New Roman"/>
        </w:rPr>
      </w:pPr>
      <w:r>
        <w:rPr>
          <w:rFonts w:hint="default" w:ascii="Times New Roman" w:hAnsi="Times New Roman" w:cs="Times New Roman"/>
          <w:sz w:val="17"/>
        </w:rPr>
        <w:t>def epsilon_greedy(q_values, epsilon):</w:t>
      </w:r>
    </w:p>
    <w:p w14:paraId="24FC38E3">
      <w:pPr>
        <w:spacing w:after="0"/>
        <w:ind w:left="360"/>
        <w:rPr>
          <w:rFonts w:hint="default" w:ascii="Times New Roman" w:hAnsi="Times New Roman" w:cs="Times New Roman"/>
        </w:rPr>
      </w:pPr>
      <w:r>
        <w:rPr>
          <w:rFonts w:hint="default" w:ascii="Times New Roman" w:hAnsi="Times New Roman" w:cs="Times New Roman"/>
          <w:sz w:val="17"/>
        </w:rPr>
        <w:t xml:space="preserve">    if random.random() &lt; epsilon:</w:t>
      </w:r>
    </w:p>
    <w:p w14:paraId="507E1520">
      <w:pPr>
        <w:spacing w:after="0"/>
        <w:ind w:left="360"/>
        <w:rPr>
          <w:rFonts w:hint="default" w:ascii="Times New Roman" w:hAnsi="Times New Roman" w:cs="Times New Roman"/>
        </w:rPr>
      </w:pPr>
      <w:r>
        <w:rPr>
          <w:rFonts w:hint="default" w:ascii="Times New Roman" w:hAnsi="Times New Roman" w:cs="Times New Roman"/>
          <w:sz w:val="17"/>
        </w:rPr>
        <w:t xml:space="preserve">        return random.randrange(len(q_values))  # explore</w:t>
      </w:r>
    </w:p>
    <w:p w14:paraId="6A451A54">
      <w:pPr>
        <w:spacing w:after="0"/>
        <w:ind w:left="360"/>
        <w:rPr>
          <w:rFonts w:hint="default" w:ascii="Times New Roman" w:hAnsi="Times New Roman" w:cs="Times New Roman"/>
        </w:rPr>
      </w:pPr>
      <w:r>
        <w:rPr>
          <w:rFonts w:hint="default" w:ascii="Times New Roman" w:hAnsi="Times New Roman" w:cs="Times New Roman"/>
          <w:sz w:val="17"/>
        </w:rPr>
        <w:t xml:space="preserve">    return max(range(len(q_values)), key=lambda i: q_values[i])  # exploit</w:t>
      </w:r>
    </w:p>
    <w:p w14:paraId="6760737F">
      <w:pPr>
        <w:rPr>
          <w:rFonts w:hint="default" w:ascii="Times New Roman" w:hAnsi="Times New Roman" w:cs="Times New Roman"/>
        </w:rPr>
      </w:pPr>
    </w:p>
    <w:p w14:paraId="13305F71">
      <w:pPr>
        <w:spacing w:after="80"/>
        <w:rPr>
          <w:rFonts w:hint="default" w:ascii="Times New Roman" w:hAnsi="Times New Roman" w:cs="Times New Roman"/>
        </w:rPr>
      </w:pPr>
      <w:r>
        <w:rPr>
          <w:rFonts w:hint="default" w:ascii="Times New Roman" w:hAnsi="Times New Roman" w:cs="Times New Roman"/>
          <w:b/>
          <w:sz w:val="24"/>
        </w:rPr>
        <w:t>5. Reward Shaping in Reinforcement Learning</w:t>
      </w:r>
    </w:p>
    <w:p w14:paraId="2AA746F5">
      <w:pPr>
        <w:spacing w:after="100" w:line="252" w:lineRule="auto"/>
        <w:rPr>
          <w:rFonts w:hint="default" w:ascii="Times New Roman" w:hAnsi="Times New Roman" w:cs="Times New Roman"/>
        </w:rPr>
      </w:pPr>
      <w:r>
        <w:rPr>
          <w:rFonts w:hint="default" w:ascii="Times New Roman" w:hAnsi="Times New Roman" w:cs="Times New Roman"/>
        </w:rPr>
        <w:t>Reward shaping modifies or supplements the reward signal so that useful behaviour receives informative feedback. It can accelerate learning when the original environment gives rewards only rarely.</w:t>
      </w:r>
    </w:p>
    <w:p w14:paraId="471FEDD0">
      <w:pPr>
        <w:spacing w:after="100" w:line="252" w:lineRule="auto"/>
        <w:rPr>
          <w:rFonts w:hint="default" w:ascii="Times New Roman" w:hAnsi="Times New Roman" w:cs="Times New Roman"/>
        </w:rPr>
      </w:pPr>
      <w:r>
        <w:rPr>
          <w:rFonts w:hint="default" w:ascii="Times New Roman" w:hAnsi="Times New Roman" w:cs="Times New Roman"/>
        </w:rPr>
        <w:t>For example, in a maze, giving a small positive reward for moving closer to the goal and a penalty for moving away can provide more frequent learning signals than giving a reward only when the goal is reached.</w:t>
      </w:r>
    </w:p>
    <w:p w14:paraId="79C0AD5B">
      <w:pPr>
        <w:spacing w:after="100" w:line="252" w:lineRule="auto"/>
        <w:rPr>
          <w:rFonts w:hint="default" w:ascii="Times New Roman" w:hAnsi="Times New Roman" w:cs="Times New Roman"/>
        </w:rPr>
      </w:pPr>
      <w:r>
        <w:rPr>
          <w:rFonts w:hint="default" w:ascii="Times New Roman" w:hAnsi="Times New Roman" w:cs="Times New Roman"/>
        </w:rPr>
        <w:t>Reward shaping can:</w:t>
      </w:r>
      <w:r>
        <w:rPr>
          <w:rFonts w:hint="default" w:ascii="Times New Roman" w:hAnsi="Times New Roman" w:cs="Times New Roman"/>
        </w:rPr>
        <w:br w:type="textWrapping"/>
      </w:r>
      <w:r>
        <w:rPr>
          <w:rFonts w:hint="default" w:ascii="Times New Roman" w:hAnsi="Times New Roman" w:cs="Times New Roman"/>
        </w:rPr>
        <w:t>• Reduce the time needed to discover useful behaviour.</w:t>
      </w:r>
      <w:r>
        <w:rPr>
          <w:rFonts w:hint="default" w:ascii="Times New Roman" w:hAnsi="Times New Roman" w:cs="Times New Roman"/>
        </w:rPr>
        <w:br w:type="textWrapping"/>
      </w:r>
      <w:r>
        <w:rPr>
          <w:rFonts w:hint="default" w:ascii="Times New Roman" w:hAnsi="Times New Roman" w:cs="Times New Roman"/>
        </w:rPr>
        <w:t>• Provide feedback during intermediate steps.</w:t>
      </w:r>
      <w:r>
        <w:rPr>
          <w:rFonts w:hint="default" w:ascii="Times New Roman" w:hAnsi="Times New Roman" w:cs="Times New Roman"/>
        </w:rPr>
        <w:br w:type="textWrapping"/>
      </w:r>
      <w:r>
        <w:rPr>
          <w:rFonts w:hint="default" w:ascii="Times New Roman" w:hAnsi="Times New Roman" w:cs="Times New Roman"/>
        </w:rPr>
        <w:t>• Guide the agent toward desirable states.</w:t>
      </w:r>
      <w:r>
        <w:rPr>
          <w:rFonts w:hint="default" w:ascii="Times New Roman" w:hAnsi="Times New Roman" w:cs="Times New Roman"/>
        </w:rPr>
        <w:br w:type="textWrapping"/>
      </w:r>
      <w:r>
        <w:rPr>
          <w:rFonts w:hint="default" w:ascii="Times New Roman" w:hAnsi="Times New Roman" w:cs="Times New Roman"/>
        </w:rPr>
        <w:t>• Help prevent the agent from repeatedly following clearly unproductive behaviours.</w:t>
      </w:r>
    </w:p>
    <w:p w14:paraId="4DBB4B57">
      <w:pPr>
        <w:spacing w:after="100" w:line="252" w:lineRule="auto"/>
        <w:rPr>
          <w:rFonts w:hint="default" w:ascii="Times New Roman" w:hAnsi="Times New Roman" w:cs="Times New Roman"/>
        </w:rPr>
      </w:pPr>
      <w:r>
        <w:rPr>
          <w:rFonts w:hint="default" w:ascii="Times New Roman" w:hAnsi="Times New Roman" w:cs="Times New Roman"/>
        </w:rPr>
        <w:t>However, poorly designed shaping rewards can cause unintended behaviour or encourage a suboptimal policy. Therefore, the additional reward should be aligned with the actual task objective.</w:t>
      </w:r>
    </w:p>
    <w:p w14:paraId="2C689725">
      <w:pPr>
        <w:spacing w:after="100" w:line="252" w:lineRule="auto"/>
        <w:rPr>
          <w:rFonts w:hint="default" w:ascii="Times New Roman" w:hAnsi="Times New Roman" w:cs="Times New Roman"/>
        </w:rPr>
      </w:pPr>
      <w:r>
        <w:rPr>
          <w:rFonts w:hint="default" w:ascii="Times New Roman" w:hAnsi="Times New Roman" w:cs="Times New Roman"/>
        </w:rPr>
        <w:t>A suitable shaping function should encourage progress without changing the intended optimal solution.</w:t>
      </w:r>
    </w:p>
    <w:p w14:paraId="53910737">
      <w:pPr>
        <w:rPr>
          <w:rFonts w:hint="default" w:ascii="Times New Roman" w:hAnsi="Times New Roman" w:cs="Times New Roman"/>
        </w:rPr>
      </w:pPr>
      <w:r>
        <w:rPr>
          <w:rFonts w:hint="default" w:ascii="Times New Roman" w:hAnsi="Times New Roman" w:cs="Times New Roman"/>
          <w:b/>
        </w:rPr>
        <w:t>Implementation / Code Example:</w:t>
      </w:r>
    </w:p>
    <w:p w14:paraId="1FD13E6B">
      <w:pPr>
        <w:spacing w:after="0"/>
        <w:ind w:left="360"/>
        <w:rPr>
          <w:rFonts w:hint="default" w:ascii="Times New Roman" w:hAnsi="Times New Roman" w:cs="Times New Roman"/>
        </w:rPr>
      </w:pPr>
      <w:r>
        <w:rPr>
          <w:rFonts w:hint="default" w:ascii="Times New Roman" w:hAnsi="Times New Roman" w:cs="Times New Roman"/>
          <w:sz w:val="17"/>
        </w:rPr>
        <w:t># Example conceptual shaping reward</w:t>
      </w:r>
    </w:p>
    <w:p w14:paraId="35475C2C">
      <w:pPr>
        <w:spacing w:after="0"/>
        <w:ind w:left="360"/>
        <w:rPr>
          <w:rFonts w:hint="default" w:ascii="Times New Roman" w:hAnsi="Times New Roman" w:cs="Times New Roman"/>
        </w:rPr>
      </w:pPr>
      <w:r>
        <w:rPr>
          <w:rFonts w:hint="default" w:ascii="Times New Roman" w:hAnsi="Times New Roman" w:cs="Times New Roman"/>
          <w:sz w:val="17"/>
        </w:rPr>
        <w:t>shaping_reward = distance_old - distance_new</w:t>
      </w:r>
    </w:p>
    <w:p w14:paraId="7C3412BD">
      <w:pPr>
        <w:spacing w:after="0"/>
        <w:ind w:left="360"/>
        <w:rPr>
          <w:rFonts w:hint="default" w:ascii="Times New Roman" w:hAnsi="Times New Roman" w:cs="Times New Roman"/>
        </w:rPr>
      </w:pPr>
      <w:r>
        <w:rPr>
          <w:rFonts w:hint="default" w:ascii="Times New Roman" w:hAnsi="Times New Roman" w:cs="Times New Roman"/>
          <w:sz w:val="17"/>
        </w:rPr>
        <w:t xml:space="preserve"> </w:t>
      </w:r>
    </w:p>
    <w:p w14:paraId="43EE34C2">
      <w:pPr>
        <w:spacing w:after="0"/>
        <w:ind w:left="360"/>
        <w:rPr>
          <w:rFonts w:hint="default" w:ascii="Times New Roman" w:hAnsi="Times New Roman" w:cs="Times New Roman"/>
        </w:rPr>
      </w:pPr>
      <w:r>
        <w:rPr>
          <w:rFonts w:hint="default" w:ascii="Times New Roman" w:hAnsi="Times New Roman" w:cs="Times New Roman"/>
          <w:sz w:val="17"/>
        </w:rPr>
        <w:t># Positive when the agent moves closer to the goal.</w:t>
      </w:r>
    </w:p>
    <w:p w14:paraId="0C23170C">
      <w:pPr>
        <w:spacing w:after="0"/>
        <w:ind w:left="360"/>
        <w:rPr>
          <w:rFonts w:hint="default" w:ascii="Times New Roman" w:hAnsi="Times New Roman" w:cs="Times New Roman"/>
        </w:rPr>
      </w:pPr>
      <w:r>
        <w:rPr>
          <w:rFonts w:hint="default" w:ascii="Times New Roman" w:hAnsi="Times New Roman" w:cs="Times New Roman"/>
          <w:sz w:val="17"/>
        </w:rPr>
        <w:t># The environment's main task reward should remain part</w:t>
      </w:r>
    </w:p>
    <w:p w14:paraId="2CEEE908">
      <w:pPr>
        <w:spacing w:after="0"/>
        <w:ind w:left="360"/>
        <w:rPr>
          <w:rFonts w:hint="default" w:ascii="Times New Roman" w:hAnsi="Times New Roman" w:cs="Times New Roman"/>
        </w:rPr>
      </w:pPr>
      <w:r>
        <w:rPr>
          <w:rFonts w:hint="default" w:ascii="Times New Roman" w:hAnsi="Times New Roman" w:cs="Times New Roman"/>
          <w:sz w:val="17"/>
        </w:rPr>
        <w:t># of the total reward.</w:t>
      </w:r>
    </w:p>
    <w:p w14:paraId="1BF0C502">
      <w:pPr>
        <w:rPr>
          <w:rFonts w:hint="default" w:ascii="Times New Roman" w:hAnsi="Times New Roman" w:cs="Times New Roman"/>
        </w:rPr>
      </w:pPr>
    </w:p>
    <w:p w14:paraId="18F551D8">
      <w:pPr>
        <w:spacing w:after="80"/>
        <w:rPr>
          <w:rFonts w:hint="default" w:ascii="Times New Roman" w:hAnsi="Times New Roman" w:cs="Times New Roman"/>
        </w:rPr>
      </w:pPr>
      <w:r>
        <w:rPr>
          <w:rFonts w:hint="default" w:ascii="Times New Roman" w:hAnsi="Times New Roman" w:cs="Times New Roman"/>
          <w:b/>
          <w:sz w:val="24"/>
        </w:rPr>
        <w:t>6. Challenges of RL in Real-World Robotics</w:t>
      </w:r>
    </w:p>
    <w:p w14:paraId="7B9A447A">
      <w:pPr>
        <w:spacing w:after="100" w:line="252" w:lineRule="auto"/>
        <w:rPr>
          <w:rFonts w:hint="default" w:ascii="Times New Roman" w:hAnsi="Times New Roman" w:cs="Times New Roman"/>
        </w:rPr>
      </w:pPr>
      <w:r>
        <w:rPr>
          <w:rFonts w:hint="default" w:ascii="Times New Roman" w:hAnsi="Times New Roman" w:cs="Times New Roman"/>
        </w:rPr>
        <w:t>Applying RL to real-world robotics is more difficult than training an agent in a simulation.</w:t>
      </w:r>
    </w:p>
    <w:p w14:paraId="10422995">
      <w:pPr>
        <w:spacing w:after="100" w:line="252" w:lineRule="auto"/>
        <w:rPr>
          <w:rFonts w:hint="default" w:ascii="Times New Roman" w:hAnsi="Times New Roman" w:cs="Times New Roman"/>
        </w:rPr>
      </w:pPr>
      <w:r>
        <w:rPr>
          <w:rFonts w:hint="default" w:ascii="Times New Roman" w:hAnsi="Times New Roman" w:cs="Times New Roman"/>
        </w:rPr>
        <w:t>1. Safety:</w:t>
      </w:r>
      <w:r>
        <w:rPr>
          <w:rFonts w:hint="default" w:ascii="Times New Roman" w:hAnsi="Times New Roman" w:cs="Times New Roman"/>
        </w:rPr>
        <w:br w:type="textWrapping"/>
      </w:r>
      <w:r>
        <w:rPr>
          <w:rFonts w:hint="default" w:ascii="Times New Roman" w:hAnsi="Times New Roman" w:cs="Times New Roman"/>
        </w:rPr>
        <w:t>An incorrectly learned action can damage the robot, equipment, or surroundings. Safety constraints and controlled training are therefore essential.</w:t>
      </w:r>
    </w:p>
    <w:p w14:paraId="2739E99A">
      <w:pPr>
        <w:spacing w:after="100" w:line="252" w:lineRule="auto"/>
        <w:rPr>
          <w:rFonts w:hint="default" w:ascii="Times New Roman" w:hAnsi="Times New Roman" w:cs="Times New Roman"/>
        </w:rPr>
      </w:pPr>
      <w:r>
        <w:rPr>
          <w:rFonts w:hint="default" w:ascii="Times New Roman" w:hAnsi="Times New Roman" w:cs="Times New Roman"/>
        </w:rPr>
        <w:t>2. Sample efficiency:</w:t>
      </w:r>
      <w:r>
        <w:rPr>
          <w:rFonts w:hint="default" w:ascii="Times New Roman" w:hAnsi="Times New Roman" w:cs="Times New Roman"/>
        </w:rPr>
        <w:br w:type="textWrapping"/>
      </w:r>
      <w:r>
        <w:rPr>
          <w:rFonts w:hint="default" w:ascii="Times New Roman" w:hAnsi="Times New Roman" w:cs="Times New Roman"/>
        </w:rPr>
        <w:t>Real-world interactions take time and may be expensive. RL algorithms often require many interactions, making sample-efficient learning important.</w:t>
      </w:r>
    </w:p>
    <w:p w14:paraId="1955AC35">
      <w:pPr>
        <w:spacing w:after="100" w:line="252" w:lineRule="auto"/>
        <w:rPr>
          <w:rFonts w:hint="default" w:ascii="Times New Roman" w:hAnsi="Times New Roman" w:cs="Times New Roman"/>
        </w:rPr>
      </w:pPr>
      <w:r>
        <w:rPr>
          <w:rFonts w:hint="default" w:ascii="Times New Roman" w:hAnsi="Times New Roman" w:cs="Times New Roman"/>
        </w:rPr>
        <w:t>3. Environment variability:</w:t>
      </w:r>
      <w:r>
        <w:rPr>
          <w:rFonts w:hint="default" w:ascii="Times New Roman" w:hAnsi="Times New Roman" w:cs="Times New Roman"/>
        </w:rPr>
        <w:br w:type="textWrapping"/>
      </w:r>
      <w:r>
        <w:rPr>
          <w:rFonts w:hint="default" w:ascii="Times New Roman" w:hAnsi="Times New Roman" w:cs="Times New Roman"/>
        </w:rPr>
        <w:t>Lighting, friction, sensor noise, moving objects, payload changes, and unexpected obstacles can make the real environment different from the training environment.</w:t>
      </w:r>
    </w:p>
    <w:p w14:paraId="74C40325">
      <w:pPr>
        <w:spacing w:after="100" w:line="252" w:lineRule="auto"/>
        <w:rPr>
          <w:rFonts w:hint="default" w:ascii="Times New Roman" w:hAnsi="Times New Roman" w:cs="Times New Roman"/>
        </w:rPr>
      </w:pPr>
      <w:r>
        <w:rPr>
          <w:rFonts w:hint="default" w:ascii="Times New Roman" w:hAnsi="Times New Roman" w:cs="Times New Roman"/>
        </w:rPr>
        <w:t>4. Sim-to-real gap:</w:t>
      </w:r>
      <w:r>
        <w:rPr>
          <w:rFonts w:hint="default" w:ascii="Times New Roman" w:hAnsi="Times New Roman" w:cs="Times New Roman"/>
        </w:rPr>
        <w:br w:type="textWrapping"/>
      </w:r>
      <w:r>
        <w:rPr>
          <w:rFonts w:hint="default" w:ascii="Times New Roman" w:hAnsi="Times New Roman" w:cs="Times New Roman"/>
        </w:rPr>
        <w:t>A policy trained in simulation may not perform identically on physical hardware because the simulator cannot reproduce every real-world condition.</w:t>
      </w:r>
    </w:p>
    <w:p w14:paraId="3921C514">
      <w:pPr>
        <w:spacing w:after="100" w:line="252" w:lineRule="auto"/>
        <w:rPr>
          <w:rFonts w:hint="default" w:ascii="Times New Roman" w:hAnsi="Times New Roman" w:cs="Times New Roman"/>
        </w:rPr>
      </w:pPr>
      <w:r>
        <w:rPr>
          <w:rFonts w:hint="default" w:ascii="Times New Roman" w:hAnsi="Times New Roman" w:cs="Times New Roman"/>
        </w:rPr>
        <w:t>5. Hardware limitations:</w:t>
      </w:r>
      <w:r>
        <w:rPr>
          <w:rFonts w:hint="default" w:ascii="Times New Roman" w:hAnsi="Times New Roman" w:cs="Times New Roman"/>
        </w:rPr>
        <w:br w:type="textWrapping"/>
      </w:r>
      <w:r>
        <w:rPr>
          <w:rFonts w:hint="default" w:ascii="Times New Roman" w:hAnsi="Times New Roman" w:cs="Times New Roman"/>
        </w:rPr>
        <w:t>Computation, battery capacity, actuator limits, and sensor accuracy can affect the policy's performance.</w:t>
      </w:r>
    </w:p>
    <w:p w14:paraId="620107CC">
      <w:pPr>
        <w:spacing w:after="100" w:line="252" w:lineRule="auto"/>
        <w:rPr>
          <w:rFonts w:hint="default" w:ascii="Times New Roman" w:hAnsi="Times New Roman" w:cs="Times New Roman"/>
        </w:rPr>
      </w:pPr>
      <w:r>
        <w:rPr>
          <w:rFonts w:hint="default" w:ascii="Times New Roman" w:hAnsi="Times New Roman" w:cs="Times New Roman"/>
        </w:rPr>
        <w:t>Overall, safe exploration, efficient use of samples, robust state representations, simulation training, and careful deployment are important for practical robotics.</w:t>
      </w:r>
    </w:p>
    <w:p w14:paraId="7E0DD692">
      <w:pPr>
        <w:rPr>
          <w:rFonts w:hint="default" w:ascii="Times New Roman" w:hAnsi="Times New Roman" w:cs="Times New Roman"/>
        </w:rPr>
      </w:pPr>
      <w:r>
        <w:rPr>
          <w:rFonts w:hint="default" w:ascii="Times New Roman" w:hAnsi="Times New Roman" w:cs="Times New Roman"/>
          <w:b/>
        </w:rPr>
        <w:t>Implementation / Code Example:</w:t>
      </w:r>
    </w:p>
    <w:p w14:paraId="50A4085D">
      <w:pPr>
        <w:spacing w:after="0"/>
        <w:ind w:left="360"/>
        <w:rPr>
          <w:rFonts w:hint="default" w:ascii="Times New Roman" w:hAnsi="Times New Roman" w:cs="Times New Roman"/>
        </w:rPr>
      </w:pPr>
      <w:r>
        <w:rPr>
          <w:rFonts w:hint="default" w:ascii="Times New Roman" w:hAnsi="Times New Roman" w:cs="Times New Roman"/>
          <w:sz w:val="17"/>
        </w:rPr>
        <w:t># Safe-action idea</w:t>
      </w:r>
    </w:p>
    <w:p w14:paraId="610A9FB1">
      <w:pPr>
        <w:spacing w:after="0"/>
        <w:ind w:left="360"/>
        <w:rPr>
          <w:rFonts w:hint="default" w:ascii="Times New Roman" w:hAnsi="Times New Roman" w:cs="Times New Roman"/>
        </w:rPr>
      </w:pPr>
      <w:r>
        <w:rPr>
          <w:rFonts w:hint="default" w:ascii="Times New Roman" w:hAnsi="Times New Roman" w:cs="Times New Roman"/>
          <w:sz w:val="17"/>
        </w:rPr>
        <w:t>def safe_action(action, limits):</w:t>
      </w:r>
    </w:p>
    <w:p w14:paraId="45852FE5">
      <w:pPr>
        <w:spacing w:after="0"/>
        <w:ind w:left="360"/>
        <w:rPr>
          <w:rFonts w:hint="default" w:ascii="Times New Roman" w:hAnsi="Times New Roman" w:cs="Times New Roman"/>
        </w:rPr>
      </w:pPr>
      <w:r>
        <w:rPr>
          <w:rFonts w:hint="default" w:ascii="Times New Roman" w:hAnsi="Times New Roman" w:cs="Times New Roman"/>
          <w:sz w:val="17"/>
        </w:rPr>
        <w:t xml:space="preserve">    # Restrict action to hardware-defined limits</w:t>
      </w:r>
    </w:p>
    <w:p w14:paraId="3033AC65">
      <w:pPr>
        <w:spacing w:after="0"/>
        <w:ind w:left="360"/>
        <w:rPr>
          <w:rFonts w:hint="default" w:ascii="Times New Roman" w:hAnsi="Times New Roman" w:cs="Times New Roman"/>
        </w:rPr>
      </w:pPr>
      <w:r>
        <w:rPr>
          <w:rFonts w:hint="default" w:ascii="Times New Roman" w:hAnsi="Times New Roman" w:cs="Times New Roman"/>
          <w:sz w:val="17"/>
        </w:rPr>
        <w:t xml:space="preserve">    return max(min(action, limits["max"]), limits["min"])</w:t>
      </w:r>
    </w:p>
    <w:p w14:paraId="13A52DAE">
      <w:pPr>
        <w:rPr>
          <w:rFonts w:hint="default" w:ascii="Times New Roman" w:hAnsi="Times New Roman" w:cs="Times New Roman"/>
        </w:rPr>
      </w:pPr>
    </w:p>
    <w:p w14:paraId="4C6A966C">
      <w:pPr>
        <w:spacing w:after="80"/>
        <w:rPr>
          <w:rFonts w:hint="default" w:ascii="Times New Roman" w:hAnsi="Times New Roman" w:cs="Times New Roman"/>
        </w:rPr>
      </w:pPr>
      <w:r>
        <w:rPr>
          <w:rFonts w:hint="default" w:ascii="Times New Roman" w:hAnsi="Times New Roman" w:cs="Times New Roman"/>
          <w:b/>
          <w:sz w:val="24"/>
        </w:rPr>
        <w:t>7. Influence of Discount Factor (γ)</w:t>
      </w:r>
    </w:p>
    <w:p w14:paraId="3A35AF41">
      <w:pPr>
        <w:spacing w:after="100" w:line="252" w:lineRule="auto"/>
        <w:rPr>
          <w:rFonts w:hint="default" w:ascii="Times New Roman" w:hAnsi="Times New Roman" w:cs="Times New Roman"/>
        </w:rPr>
      </w:pPr>
      <w:r>
        <w:rPr>
          <w:rFonts w:hint="default" w:ascii="Times New Roman" w:hAnsi="Times New Roman" w:cs="Times New Roman"/>
        </w:rPr>
        <w:t>The discount factor γ determines how strongly an RL agent values future rewards.</w:t>
      </w:r>
    </w:p>
    <w:p w14:paraId="122B252C">
      <w:pPr>
        <w:spacing w:after="100" w:line="252" w:lineRule="auto"/>
        <w:rPr>
          <w:rFonts w:hint="default" w:ascii="Times New Roman" w:hAnsi="Times New Roman" w:cs="Times New Roman"/>
        </w:rPr>
      </w:pPr>
      <w:r>
        <w:rPr>
          <w:rFonts w:hint="default" w:ascii="Times New Roman" w:hAnsi="Times New Roman" w:cs="Times New Roman"/>
        </w:rPr>
        <w:t>For 0 ≤ γ &lt; 1:</w:t>
      </w:r>
      <w:r>
        <w:rPr>
          <w:rFonts w:hint="default" w:ascii="Times New Roman" w:hAnsi="Times New Roman" w:cs="Times New Roman"/>
        </w:rPr>
        <w:br w:type="textWrapping"/>
      </w:r>
      <w:r>
        <w:rPr>
          <w:rFonts w:hint="default" w:ascii="Times New Roman" w:hAnsi="Times New Roman" w:cs="Times New Roman"/>
        </w:rPr>
        <w:t>• Low γ: the agent focuses more on immediate rewards.</w:t>
      </w:r>
      <w:r>
        <w:rPr>
          <w:rFonts w:hint="default" w:ascii="Times New Roman" w:hAnsi="Times New Roman" w:cs="Times New Roman"/>
        </w:rPr>
        <w:br w:type="textWrapping"/>
      </w:r>
      <w:r>
        <w:rPr>
          <w:rFonts w:hint="default" w:ascii="Times New Roman" w:hAnsi="Times New Roman" w:cs="Times New Roman"/>
        </w:rPr>
        <w:t>• High γ: the agent gives greater importance to future rewards.</w:t>
      </w:r>
      <w:r>
        <w:rPr>
          <w:rFonts w:hint="default" w:ascii="Times New Roman" w:hAnsi="Times New Roman" w:cs="Times New Roman"/>
        </w:rPr>
        <w:br w:type="textWrapping"/>
      </w:r>
      <w:r>
        <w:rPr>
          <w:rFonts w:hint="default" w:ascii="Times New Roman" w:hAnsi="Times New Roman" w:cs="Times New Roman"/>
        </w:rPr>
        <w:t>• γ close to 1: long-term consequences become highly important.</w:t>
      </w:r>
    </w:p>
    <w:p w14:paraId="2E8E6DD1">
      <w:pPr>
        <w:spacing w:after="100" w:line="252" w:lineRule="auto"/>
        <w:rPr>
          <w:rFonts w:hint="default" w:ascii="Times New Roman" w:hAnsi="Times New Roman" w:cs="Times New Roman"/>
        </w:rPr>
      </w:pPr>
      <w:r>
        <w:rPr>
          <w:rFonts w:hint="default" w:ascii="Times New Roman" w:hAnsi="Times New Roman" w:cs="Times New Roman"/>
        </w:rPr>
        <w:t>The discounted return is:</w:t>
      </w:r>
    </w:p>
    <w:p w14:paraId="7CC67BE3">
      <w:pPr>
        <w:spacing w:after="100" w:line="252" w:lineRule="auto"/>
        <w:rPr>
          <w:rFonts w:hint="default" w:ascii="Times New Roman" w:hAnsi="Times New Roman" w:cs="Times New Roman"/>
        </w:rPr>
      </w:pPr>
      <w:r>
        <w:rPr>
          <w:rFonts w:hint="default" w:ascii="Times New Roman" w:hAnsi="Times New Roman" w:cs="Times New Roman"/>
        </w:rPr>
        <w:t>Gt = Rt+1 + γRt+2 + γ²Rt+3 + ...</w:t>
      </w:r>
    </w:p>
    <w:p w14:paraId="2EAFA4BC">
      <w:pPr>
        <w:spacing w:after="100" w:line="252" w:lineRule="auto"/>
        <w:rPr>
          <w:rFonts w:hint="default" w:ascii="Times New Roman" w:hAnsi="Times New Roman" w:cs="Times New Roman"/>
        </w:rPr>
      </w:pPr>
      <w:r>
        <w:rPr>
          <w:rFonts w:hint="default" w:ascii="Times New Roman" w:hAnsi="Times New Roman" w:cs="Times New Roman"/>
        </w:rPr>
        <w:t>For example, in a navigation task, a low γ may favour an action that gives a small immediate reward even if it creates a poor future position. A higher γ encourages the agent to consider a sequence of actions leading to a larger long-term return.</w:t>
      </w:r>
    </w:p>
    <w:p w14:paraId="66345C76">
      <w:pPr>
        <w:spacing w:after="100" w:line="252" w:lineRule="auto"/>
        <w:rPr>
          <w:rFonts w:hint="default" w:ascii="Times New Roman" w:hAnsi="Times New Roman" w:cs="Times New Roman"/>
        </w:rPr>
      </w:pPr>
      <w:r>
        <w:rPr>
          <w:rFonts w:hint="default" w:ascii="Times New Roman" w:hAnsi="Times New Roman" w:cs="Times New Roman"/>
        </w:rPr>
        <w:t>In episodic tasks, γ helps determine how much future rewards within the episode influence current decisions. The appropriate value depends on the task's time horizon and the importance of delayed outcomes.</w:t>
      </w:r>
    </w:p>
    <w:p w14:paraId="107C8C8B">
      <w:pPr>
        <w:rPr>
          <w:rFonts w:hint="default" w:ascii="Times New Roman" w:hAnsi="Times New Roman" w:cs="Times New Roman"/>
        </w:rPr>
      </w:pPr>
      <w:r>
        <w:rPr>
          <w:rFonts w:hint="default" w:ascii="Times New Roman" w:hAnsi="Times New Roman" w:cs="Times New Roman"/>
          <w:b/>
        </w:rPr>
        <w:t>Implementation / Code Example:</w:t>
      </w:r>
    </w:p>
    <w:p w14:paraId="7E2636B8">
      <w:pPr>
        <w:spacing w:after="0"/>
        <w:ind w:left="360"/>
        <w:rPr>
          <w:rFonts w:hint="default" w:ascii="Times New Roman" w:hAnsi="Times New Roman" w:cs="Times New Roman"/>
        </w:rPr>
      </w:pPr>
      <w:r>
        <w:rPr>
          <w:rFonts w:hint="default" w:ascii="Times New Roman" w:hAnsi="Times New Roman" w:cs="Times New Roman"/>
          <w:sz w:val="17"/>
        </w:rPr>
        <w:t># Discounted return</w:t>
      </w:r>
    </w:p>
    <w:p w14:paraId="640F8C8A">
      <w:pPr>
        <w:spacing w:after="0"/>
        <w:ind w:left="360"/>
        <w:rPr>
          <w:rFonts w:hint="default" w:ascii="Times New Roman" w:hAnsi="Times New Roman" w:cs="Times New Roman"/>
        </w:rPr>
      </w:pPr>
      <w:r>
        <w:rPr>
          <w:rFonts w:hint="default" w:ascii="Times New Roman" w:hAnsi="Times New Roman" w:cs="Times New Roman"/>
          <w:sz w:val="17"/>
        </w:rPr>
        <w:t>def discounted_return(rewards, gamma):</w:t>
      </w:r>
    </w:p>
    <w:p w14:paraId="2B22B8EA">
      <w:pPr>
        <w:spacing w:after="0"/>
        <w:ind w:left="360"/>
        <w:rPr>
          <w:rFonts w:hint="default" w:ascii="Times New Roman" w:hAnsi="Times New Roman" w:cs="Times New Roman"/>
        </w:rPr>
      </w:pPr>
      <w:r>
        <w:rPr>
          <w:rFonts w:hint="default" w:ascii="Times New Roman" w:hAnsi="Times New Roman" w:cs="Times New Roman"/>
          <w:sz w:val="17"/>
        </w:rPr>
        <w:t xml:space="preserve">    total = 0.0</w:t>
      </w:r>
    </w:p>
    <w:p w14:paraId="651683E3">
      <w:pPr>
        <w:spacing w:after="0"/>
        <w:ind w:left="360"/>
        <w:rPr>
          <w:rFonts w:hint="default" w:ascii="Times New Roman" w:hAnsi="Times New Roman" w:cs="Times New Roman"/>
        </w:rPr>
      </w:pPr>
      <w:r>
        <w:rPr>
          <w:rFonts w:hint="default" w:ascii="Times New Roman" w:hAnsi="Times New Roman" w:cs="Times New Roman"/>
          <w:sz w:val="17"/>
        </w:rPr>
        <w:t xml:space="preserve">    for reward in reversed(rewards):</w:t>
      </w:r>
    </w:p>
    <w:p w14:paraId="787BB5EC">
      <w:pPr>
        <w:spacing w:after="0"/>
        <w:ind w:left="360"/>
        <w:rPr>
          <w:rFonts w:hint="default" w:ascii="Times New Roman" w:hAnsi="Times New Roman" w:cs="Times New Roman"/>
        </w:rPr>
      </w:pPr>
      <w:r>
        <w:rPr>
          <w:rFonts w:hint="default" w:ascii="Times New Roman" w:hAnsi="Times New Roman" w:cs="Times New Roman"/>
          <w:sz w:val="17"/>
        </w:rPr>
        <w:t xml:space="preserve">        total = reward + gamma * total</w:t>
      </w:r>
    </w:p>
    <w:p w14:paraId="149A3B93">
      <w:pPr>
        <w:spacing w:after="0"/>
        <w:ind w:left="360"/>
        <w:rPr>
          <w:rFonts w:hint="default" w:ascii="Times New Roman" w:hAnsi="Times New Roman" w:cs="Times New Roman"/>
        </w:rPr>
      </w:pPr>
      <w:r>
        <w:rPr>
          <w:rFonts w:hint="default" w:ascii="Times New Roman" w:hAnsi="Times New Roman" w:cs="Times New Roman"/>
          <w:sz w:val="17"/>
        </w:rPr>
        <w:t xml:space="preserve">    return total</w:t>
      </w:r>
    </w:p>
    <w:p w14:paraId="0F1B14B3">
      <w:pPr>
        <w:rPr>
          <w:rFonts w:hint="default" w:ascii="Times New Roman" w:hAnsi="Times New Roman" w:cs="Times New Roman"/>
        </w:rPr>
      </w:pPr>
    </w:p>
    <w:p w14:paraId="1C5823AC">
      <w:pPr>
        <w:spacing w:after="80"/>
        <w:rPr>
          <w:rFonts w:hint="default" w:ascii="Times New Roman" w:hAnsi="Times New Roman" w:cs="Times New Roman"/>
        </w:rPr>
      </w:pPr>
      <w:r>
        <w:rPr>
          <w:rFonts w:hint="default" w:ascii="Times New Roman" w:hAnsi="Times New Roman" w:cs="Times New Roman"/>
          <w:b/>
          <w:sz w:val="24"/>
        </w:rPr>
        <w:t>8. Model-Free RL versus Model-Based RL</w:t>
      </w:r>
    </w:p>
    <w:p w14:paraId="15B4439B">
      <w:pPr>
        <w:spacing w:after="100" w:line="252" w:lineRule="auto"/>
        <w:rPr>
          <w:rFonts w:hint="default" w:ascii="Times New Roman" w:hAnsi="Times New Roman" w:cs="Times New Roman"/>
        </w:rPr>
      </w:pPr>
      <w:r>
        <w:rPr>
          <w:rFonts w:hint="default" w:ascii="Times New Roman" w:hAnsi="Times New Roman" w:cs="Times New Roman"/>
        </w:rPr>
        <w:t>Model-free RL learns a policy or value function directly from interaction without explicitly learning the environment's transition model.</w:t>
      </w:r>
    </w:p>
    <w:p w14:paraId="2F2314C8">
      <w:pPr>
        <w:spacing w:after="100" w:line="252" w:lineRule="auto"/>
        <w:rPr>
          <w:rFonts w:hint="default" w:ascii="Times New Roman" w:hAnsi="Times New Roman" w:cs="Times New Roman"/>
        </w:rPr>
      </w:pPr>
      <w:r>
        <w:rPr>
          <w:rFonts w:hint="default" w:ascii="Times New Roman" w:hAnsi="Times New Roman" w:cs="Times New Roman"/>
        </w:rPr>
        <w:t>Strengths of model-free RL:</w:t>
      </w:r>
      <w:r>
        <w:rPr>
          <w:rFonts w:hint="default" w:ascii="Times New Roman" w:hAnsi="Times New Roman" w:cs="Times New Roman"/>
        </w:rPr>
        <w:br w:type="textWrapping"/>
      </w:r>
      <w:r>
        <w:rPr>
          <w:rFonts w:hint="default" w:ascii="Times New Roman" w:hAnsi="Times New Roman" w:cs="Times New Roman"/>
        </w:rPr>
        <w:t>• Simple interaction framework.</w:t>
      </w:r>
      <w:r>
        <w:rPr>
          <w:rFonts w:hint="default" w:ascii="Times New Roman" w:hAnsi="Times New Roman" w:cs="Times New Roman"/>
        </w:rPr>
        <w:br w:type="textWrapping"/>
      </w:r>
      <w:r>
        <w:rPr>
          <w:rFonts w:hint="default" w:ascii="Times New Roman" w:hAnsi="Times New Roman" w:cs="Times New Roman"/>
        </w:rPr>
        <w:t>• Does not require an accurate environment model.</w:t>
      </w:r>
      <w:r>
        <w:rPr>
          <w:rFonts w:hint="default" w:ascii="Times New Roman" w:hAnsi="Times New Roman" w:cs="Times New Roman"/>
        </w:rPr>
        <w:br w:type="textWrapping"/>
      </w:r>
      <w:r>
        <w:rPr>
          <w:rFonts w:hint="default" w:ascii="Times New Roman" w:hAnsi="Times New Roman" w:cs="Times New Roman"/>
        </w:rPr>
        <w:t>• Can work well when sufficient experience is available.</w:t>
      </w:r>
    </w:p>
    <w:p w14:paraId="3CCABDBF">
      <w:pPr>
        <w:spacing w:after="100" w:line="252" w:lineRule="auto"/>
        <w:rPr>
          <w:rFonts w:hint="default" w:ascii="Times New Roman" w:hAnsi="Times New Roman" w:cs="Times New Roman"/>
        </w:rPr>
      </w:pPr>
      <w:r>
        <w:rPr>
          <w:rFonts w:hint="default" w:ascii="Times New Roman" w:hAnsi="Times New Roman" w:cs="Times New Roman"/>
        </w:rPr>
        <w:t>Limitations:</w:t>
      </w:r>
      <w:r>
        <w:rPr>
          <w:rFonts w:hint="default" w:ascii="Times New Roman" w:hAnsi="Times New Roman" w:cs="Times New Roman"/>
        </w:rPr>
        <w:br w:type="textWrapping"/>
      </w:r>
      <w:r>
        <w:rPr>
          <w:rFonts w:hint="default" w:ascii="Times New Roman" w:hAnsi="Times New Roman" w:cs="Times New Roman"/>
        </w:rPr>
        <w:t>• Often requires many samples.</w:t>
      </w:r>
      <w:r>
        <w:rPr>
          <w:rFonts w:hint="default" w:ascii="Times New Roman" w:hAnsi="Times New Roman" w:cs="Times New Roman"/>
        </w:rPr>
        <w:br w:type="textWrapping"/>
      </w:r>
      <w:r>
        <w:rPr>
          <w:rFonts w:hint="default" w:ascii="Times New Roman" w:hAnsi="Times New Roman" w:cs="Times New Roman"/>
        </w:rPr>
        <w:t>• May learn slowly when interaction is expensive.</w:t>
      </w:r>
      <w:r>
        <w:rPr>
          <w:rFonts w:hint="default" w:ascii="Times New Roman" w:hAnsi="Times New Roman" w:cs="Times New Roman"/>
        </w:rPr>
        <w:br w:type="textWrapping"/>
      </w:r>
      <w:r>
        <w:rPr>
          <w:rFonts w:hint="default" w:ascii="Times New Roman" w:hAnsi="Times New Roman" w:cs="Times New Roman"/>
        </w:rPr>
        <w:t>• It does not explicitly plan using a learned transition model.</w:t>
      </w:r>
    </w:p>
    <w:p w14:paraId="61924220">
      <w:pPr>
        <w:spacing w:after="100" w:line="252" w:lineRule="auto"/>
        <w:rPr>
          <w:rFonts w:hint="default" w:ascii="Times New Roman" w:hAnsi="Times New Roman" w:cs="Times New Roman"/>
        </w:rPr>
      </w:pPr>
      <w:r>
        <w:rPr>
          <w:rFonts w:hint="default" w:ascii="Times New Roman" w:hAnsi="Times New Roman" w:cs="Times New Roman"/>
        </w:rPr>
        <w:t>Model-based RL learns or uses a model of how actions change the environment. The agent can use this model to predict future states and plan.</w:t>
      </w:r>
    </w:p>
    <w:p w14:paraId="0641F163">
      <w:pPr>
        <w:spacing w:after="100" w:line="252" w:lineRule="auto"/>
        <w:rPr>
          <w:rFonts w:hint="default" w:ascii="Times New Roman" w:hAnsi="Times New Roman" w:cs="Times New Roman"/>
        </w:rPr>
      </w:pPr>
      <w:r>
        <w:rPr>
          <w:rFonts w:hint="default" w:ascii="Times New Roman" w:hAnsi="Times New Roman" w:cs="Times New Roman"/>
        </w:rPr>
        <w:t>Strengths:</w:t>
      </w:r>
      <w:r>
        <w:rPr>
          <w:rFonts w:hint="default" w:ascii="Times New Roman" w:hAnsi="Times New Roman" w:cs="Times New Roman"/>
        </w:rPr>
        <w:br w:type="textWrapping"/>
      </w:r>
      <w:r>
        <w:rPr>
          <w:rFonts w:hint="default" w:ascii="Times New Roman" w:hAnsi="Times New Roman" w:cs="Times New Roman"/>
        </w:rPr>
        <w:t>• Can improve sample efficiency.</w:t>
      </w:r>
      <w:r>
        <w:rPr>
          <w:rFonts w:hint="default" w:ascii="Times New Roman" w:hAnsi="Times New Roman" w:cs="Times New Roman"/>
        </w:rPr>
        <w:br w:type="textWrapping"/>
      </w:r>
      <w:r>
        <w:rPr>
          <w:rFonts w:hint="default" w:ascii="Times New Roman" w:hAnsi="Times New Roman" w:cs="Times New Roman"/>
        </w:rPr>
        <w:t>• Supports planning and prediction.</w:t>
      </w:r>
      <w:r>
        <w:rPr>
          <w:rFonts w:hint="default" w:ascii="Times New Roman" w:hAnsi="Times New Roman" w:cs="Times New Roman"/>
        </w:rPr>
        <w:br w:type="textWrapping"/>
      </w:r>
      <w:r>
        <w:rPr>
          <w:rFonts w:hint="default" w:ascii="Times New Roman" w:hAnsi="Times New Roman" w:cs="Times New Roman"/>
        </w:rPr>
        <w:t>• Can potentially reuse a learned model for multiple decisions.</w:t>
      </w:r>
    </w:p>
    <w:p w14:paraId="75F1CEA0">
      <w:pPr>
        <w:spacing w:after="100" w:line="252" w:lineRule="auto"/>
        <w:rPr>
          <w:rFonts w:hint="default" w:ascii="Times New Roman" w:hAnsi="Times New Roman" w:cs="Times New Roman"/>
        </w:rPr>
      </w:pPr>
      <w:r>
        <w:rPr>
          <w:rFonts w:hint="default" w:ascii="Times New Roman" w:hAnsi="Times New Roman" w:cs="Times New Roman"/>
        </w:rPr>
        <w:t>Limitations:</w:t>
      </w:r>
      <w:r>
        <w:rPr>
          <w:rFonts w:hint="default" w:ascii="Times New Roman" w:hAnsi="Times New Roman" w:cs="Times New Roman"/>
        </w:rPr>
        <w:br w:type="textWrapping"/>
      </w:r>
      <w:r>
        <w:rPr>
          <w:rFonts w:hint="default" w:ascii="Times New Roman" w:hAnsi="Times New Roman" w:cs="Times New Roman"/>
        </w:rPr>
        <w:t>• An inaccurate model can produce poor plans.</w:t>
      </w:r>
      <w:r>
        <w:rPr>
          <w:rFonts w:hint="default" w:ascii="Times New Roman" w:hAnsi="Times New Roman" w:cs="Times New Roman"/>
        </w:rPr>
        <w:br w:type="textWrapping"/>
      </w:r>
      <w:r>
        <w:rPr>
          <w:rFonts w:hint="default" w:ascii="Times New Roman" w:hAnsi="Times New Roman" w:cs="Times New Roman"/>
        </w:rPr>
        <w:t>• Learning and maintaining the model adds complexity.</w:t>
      </w:r>
    </w:p>
    <w:p w14:paraId="45717424">
      <w:pPr>
        <w:spacing w:after="100" w:line="252" w:lineRule="auto"/>
        <w:rPr>
          <w:rFonts w:hint="default" w:ascii="Times New Roman" w:hAnsi="Times New Roman" w:cs="Times New Roman"/>
        </w:rPr>
      </w:pPr>
      <w:r>
        <w:rPr>
          <w:rFonts w:hint="default" w:ascii="Times New Roman" w:hAnsi="Times New Roman" w:cs="Times New Roman"/>
        </w:rPr>
        <w:t>In dynamic environments, model-free RL can be attractive when the environment is difficult to model, while model-based RL can be advantageous when accurate prediction and sample efficiency are important.</w:t>
      </w:r>
    </w:p>
    <w:p w14:paraId="0F7792B4">
      <w:pPr>
        <w:rPr>
          <w:rFonts w:hint="default" w:ascii="Times New Roman" w:hAnsi="Times New Roman" w:cs="Times New Roman"/>
        </w:rPr>
      </w:pPr>
      <w:r>
        <w:rPr>
          <w:rFonts w:hint="default" w:ascii="Times New Roman" w:hAnsi="Times New Roman" w:cs="Times New Roman"/>
          <w:b/>
        </w:rPr>
        <w:t>Implementation / Code Example:</w:t>
      </w:r>
    </w:p>
    <w:p w14:paraId="50C4C1B7">
      <w:pPr>
        <w:spacing w:after="0"/>
        <w:ind w:left="360"/>
        <w:rPr>
          <w:rFonts w:hint="default" w:ascii="Times New Roman" w:hAnsi="Times New Roman" w:cs="Times New Roman"/>
        </w:rPr>
      </w:pPr>
      <w:r>
        <w:rPr>
          <w:rFonts w:hint="default" w:ascii="Times New Roman" w:hAnsi="Times New Roman" w:cs="Times New Roman"/>
          <w:sz w:val="17"/>
        </w:rPr>
        <w:t># Conceptual distinction</w:t>
      </w:r>
    </w:p>
    <w:p w14:paraId="6BD9153C">
      <w:pPr>
        <w:spacing w:after="0"/>
        <w:ind w:left="360"/>
        <w:rPr>
          <w:rFonts w:hint="default" w:ascii="Times New Roman" w:hAnsi="Times New Roman" w:cs="Times New Roman"/>
        </w:rPr>
      </w:pPr>
      <w:r>
        <w:rPr>
          <w:rFonts w:hint="default" w:ascii="Times New Roman" w:hAnsi="Times New Roman" w:cs="Times New Roman"/>
          <w:sz w:val="17"/>
        </w:rPr>
        <w:t># Model-free:</w:t>
      </w:r>
    </w:p>
    <w:p w14:paraId="33A56BC3">
      <w:pPr>
        <w:spacing w:after="0"/>
        <w:ind w:left="360"/>
        <w:rPr>
          <w:rFonts w:hint="default" w:ascii="Times New Roman" w:hAnsi="Times New Roman" w:cs="Times New Roman"/>
        </w:rPr>
      </w:pPr>
      <w:r>
        <w:rPr>
          <w:rFonts w:hint="default" w:ascii="Times New Roman" w:hAnsi="Times New Roman" w:cs="Times New Roman"/>
          <w:sz w:val="17"/>
        </w:rPr>
        <w:t>action = policy(state)</w:t>
      </w:r>
    </w:p>
    <w:p w14:paraId="2BA62194">
      <w:pPr>
        <w:spacing w:after="0"/>
        <w:ind w:left="360"/>
        <w:rPr>
          <w:rFonts w:hint="default" w:ascii="Times New Roman" w:hAnsi="Times New Roman" w:cs="Times New Roman"/>
        </w:rPr>
      </w:pPr>
      <w:r>
        <w:rPr>
          <w:rFonts w:hint="default" w:ascii="Times New Roman" w:hAnsi="Times New Roman" w:cs="Times New Roman"/>
          <w:sz w:val="17"/>
        </w:rPr>
        <w:t xml:space="preserve"> </w:t>
      </w:r>
    </w:p>
    <w:p w14:paraId="7E7A6C71">
      <w:pPr>
        <w:spacing w:after="0"/>
        <w:ind w:left="360"/>
        <w:rPr>
          <w:rFonts w:hint="default" w:ascii="Times New Roman" w:hAnsi="Times New Roman" w:cs="Times New Roman"/>
        </w:rPr>
      </w:pPr>
      <w:r>
        <w:rPr>
          <w:rFonts w:hint="default" w:ascii="Times New Roman" w:hAnsi="Times New Roman" w:cs="Times New Roman"/>
          <w:sz w:val="17"/>
        </w:rPr>
        <w:t># Model-based:</w:t>
      </w:r>
    </w:p>
    <w:p w14:paraId="78FEDC79">
      <w:pPr>
        <w:spacing w:after="0"/>
        <w:ind w:left="360"/>
        <w:rPr>
          <w:rFonts w:hint="default" w:ascii="Times New Roman" w:hAnsi="Times New Roman" w:cs="Times New Roman"/>
        </w:rPr>
      </w:pPr>
      <w:r>
        <w:rPr>
          <w:rFonts w:hint="default" w:ascii="Times New Roman" w:hAnsi="Times New Roman" w:cs="Times New Roman"/>
          <w:sz w:val="17"/>
        </w:rPr>
        <w:t>predicted_next_state = model(state, action)</w:t>
      </w:r>
    </w:p>
    <w:p w14:paraId="24051BA4">
      <w:pPr>
        <w:spacing w:after="0"/>
        <w:ind w:left="360"/>
        <w:rPr>
          <w:rFonts w:hint="default" w:ascii="Times New Roman" w:hAnsi="Times New Roman" w:cs="Times New Roman"/>
        </w:rPr>
      </w:pPr>
      <w:r>
        <w:rPr>
          <w:rFonts w:hint="default" w:ascii="Times New Roman" w:hAnsi="Times New Roman" w:cs="Times New Roman"/>
          <w:sz w:val="17"/>
        </w:rPr>
        <w:t>action = planner.choose_action(predicted_next_state)</w:t>
      </w:r>
    </w:p>
    <w:p w14:paraId="091A0E6A">
      <w:pPr>
        <w:rPr>
          <w:rFonts w:hint="default" w:ascii="Times New Roman" w:hAnsi="Times New Roman" w:cs="Times New Roman"/>
        </w:rPr>
      </w:pPr>
    </w:p>
    <w:p w14:paraId="3C461E3F">
      <w:pPr>
        <w:spacing w:after="80"/>
        <w:rPr>
          <w:rFonts w:hint="default" w:ascii="Times New Roman" w:hAnsi="Times New Roman" w:cs="Times New Roman"/>
        </w:rPr>
      </w:pPr>
      <w:r>
        <w:rPr>
          <w:rFonts w:hint="default" w:ascii="Times New Roman" w:hAnsi="Times New Roman" w:cs="Times New Roman"/>
          <w:b/>
          <w:sz w:val="24"/>
        </w:rPr>
        <w:t>9. Q-Learning Update and Convergence</w:t>
      </w:r>
    </w:p>
    <w:p w14:paraId="7D1C341A">
      <w:pPr>
        <w:spacing w:after="100" w:line="252" w:lineRule="auto"/>
        <w:rPr>
          <w:rFonts w:hint="default" w:ascii="Times New Roman" w:hAnsi="Times New Roman" w:cs="Times New Roman"/>
        </w:rPr>
      </w:pPr>
      <w:r>
        <w:rPr>
          <w:rFonts w:hint="default" w:ascii="Times New Roman" w:hAnsi="Times New Roman" w:cs="Times New Roman"/>
        </w:rPr>
        <w:t>Q-learning is an off-policy, model-free RL algorithm that learns the optimal action-value function Q*(s,a).</w:t>
      </w:r>
    </w:p>
    <w:p w14:paraId="758112E5">
      <w:pPr>
        <w:spacing w:after="100" w:line="252" w:lineRule="auto"/>
        <w:rPr>
          <w:rFonts w:hint="default" w:ascii="Times New Roman" w:hAnsi="Times New Roman" w:cs="Times New Roman"/>
        </w:rPr>
      </w:pPr>
      <w:r>
        <w:rPr>
          <w:rFonts w:hint="default" w:ascii="Times New Roman" w:hAnsi="Times New Roman" w:cs="Times New Roman"/>
        </w:rPr>
        <w:t>The update rule is:</w:t>
      </w:r>
    </w:p>
    <w:p w14:paraId="4E8DD1C7">
      <w:pPr>
        <w:spacing w:after="100" w:line="252" w:lineRule="auto"/>
        <w:rPr>
          <w:rFonts w:hint="default" w:ascii="Times New Roman" w:hAnsi="Times New Roman" w:cs="Times New Roman"/>
        </w:rPr>
      </w:pPr>
      <w:r>
        <w:rPr>
          <w:rFonts w:hint="default" w:ascii="Times New Roman" w:hAnsi="Times New Roman" w:cs="Times New Roman"/>
        </w:rPr>
        <w:t>Q(s,a) ← Q(s,a) + α [r + γ maxa' Q(s',a') − Q(s,a)]</w:t>
      </w:r>
    </w:p>
    <w:p w14:paraId="31287621">
      <w:pPr>
        <w:spacing w:after="100" w:line="252" w:lineRule="auto"/>
        <w:rPr>
          <w:rFonts w:hint="default" w:ascii="Times New Roman" w:hAnsi="Times New Roman" w:cs="Times New Roman"/>
        </w:rPr>
      </w:pPr>
      <w:r>
        <w:rPr>
          <w:rFonts w:hint="default" w:ascii="Times New Roman" w:hAnsi="Times New Roman" w:cs="Times New Roman"/>
        </w:rPr>
        <w:t>where:</w:t>
      </w:r>
      <w:r>
        <w:rPr>
          <w:rFonts w:hint="default" w:ascii="Times New Roman" w:hAnsi="Times New Roman" w:cs="Times New Roman"/>
        </w:rPr>
        <w:br w:type="textWrapping"/>
      </w:r>
      <w:r>
        <w:rPr>
          <w:rFonts w:hint="default" w:ascii="Times New Roman" w:hAnsi="Times New Roman" w:cs="Times New Roman"/>
        </w:rPr>
        <w:t>• α is the learning rate.</w:t>
      </w:r>
      <w:r>
        <w:rPr>
          <w:rFonts w:hint="default" w:ascii="Times New Roman" w:hAnsi="Times New Roman" w:cs="Times New Roman"/>
        </w:rPr>
        <w:br w:type="textWrapping"/>
      </w:r>
      <w:r>
        <w:rPr>
          <w:rFonts w:hint="default" w:ascii="Times New Roman" w:hAnsi="Times New Roman" w:cs="Times New Roman"/>
        </w:rPr>
        <w:t>• γ is the discount factor.</w:t>
      </w:r>
      <w:r>
        <w:rPr>
          <w:rFonts w:hint="default" w:ascii="Times New Roman" w:hAnsi="Times New Roman" w:cs="Times New Roman"/>
        </w:rPr>
        <w:br w:type="textWrapping"/>
      </w:r>
      <w:r>
        <w:rPr>
          <w:rFonts w:hint="default" w:ascii="Times New Roman" w:hAnsi="Times New Roman" w:cs="Times New Roman"/>
        </w:rPr>
        <w:t>• r is the immediate reward.</w:t>
      </w:r>
      <w:r>
        <w:rPr>
          <w:rFonts w:hint="default" w:ascii="Times New Roman" w:hAnsi="Times New Roman" w:cs="Times New Roman"/>
        </w:rPr>
        <w:br w:type="textWrapping"/>
      </w:r>
      <w:r>
        <w:rPr>
          <w:rFonts w:hint="default" w:ascii="Times New Roman" w:hAnsi="Times New Roman" w:cs="Times New Roman"/>
        </w:rPr>
        <w:t>• s' is the next state.</w:t>
      </w:r>
      <w:r>
        <w:rPr>
          <w:rFonts w:hint="default" w:ascii="Times New Roman" w:hAnsi="Times New Roman" w:cs="Times New Roman"/>
        </w:rPr>
        <w:br w:type="textWrapping"/>
      </w:r>
      <w:r>
        <w:rPr>
          <w:rFonts w:hint="default" w:ascii="Times New Roman" w:hAnsi="Times New Roman" w:cs="Times New Roman"/>
        </w:rPr>
        <w:t>• max Q(s',a') represents the best estimated future action value.</w:t>
      </w:r>
    </w:p>
    <w:p w14:paraId="05C96B24">
      <w:pPr>
        <w:spacing w:after="100" w:line="252" w:lineRule="auto"/>
        <w:rPr>
          <w:rFonts w:hint="default" w:ascii="Times New Roman" w:hAnsi="Times New Roman" w:cs="Times New Roman"/>
        </w:rPr>
      </w:pPr>
      <w:r>
        <w:rPr>
          <w:rFonts w:hint="default" w:ascii="Times New Roman" w:hAnsi="Times New Roman" w:cs="Times New Roman"/>
        </w:rPr>
        <w:t>Example:</w:t>
      </w:r>
      <w:r>
        <w:rPr>
          <w:rFonts w:hint="default" w:ascii="Times New Roman" w:hAnsi="Times New Roman" w:cs="Times New Roman"/>
        </w:rPr>
        <w:br w:type="textWrapping"/>
      </w:r>
      <w:r>
        <w:rPr>
          <w:rFonts w:hint="default" w:ascii="Times New Roman" w:hAnsi="Times New Roman" w:cs="Times New Roman"/>
        </w:rPr>
        <w:t>Suppose Q(s,a) = 2, reward r = 5, γ = 0.9, and the maximum next-state Q value is 4. If α = 0.5:</w:t>
      </w:r>
    </w:p>
    <w:p w14:paraId="3C64CC78">
      <w:pPr>
        <w:spacing w:after="100" w:line="252" w:lineRule="auto"/>
        <w:rPr>
          <w:rFonts w:hint="default" w:ascii="Times New Roman" w:hAnsi="Times New Roman" w:cs="Times New Roman"/>
        </w:rPr>
      </w:pPr>
      <w:r>
        <w:rPr>
          <w:rFonts w:hint="default" w:ascii="Times New Roman" w:hAnsi="Times New Roman" w:cs="Times New Roman"/>
        </w:rPr>
        <w:t>Target = 5 + 0.9(4) = 8.6</w:t>
      </w:r>
    </w:p>
    <w:p w14:paraId="28636CA6">
      <w:pPr>
        <w:spacing w:after="100" w:line="252" w:lineRule="auto"/>
        <w:rPr>
          <w:rFonts w:hint="default" w:ascii="Times New Roman" w:hAnsi="Times New Roman" w:cs="Times New Roman"/>
        </w:rPr>
      </w:pPr>
      <w:r>
        <w:rPr>
          <w:rFonts w:hint="default" w:ascii="Times New Roman" w:hAnsi="Times New Roman" w:cs="Times New Roman"/>
        </w:rPr>
        <w:t>New Q value = 2 + 0.5(8.6 − 2) = 5.3</w:t>
      </w:r>
    </w:p>
    <w:p w14:paraId="5BF15AE5">
      <w:pPr>
        <w:spacing w:after="100" w:line="252" w:lineRule="auto"/>
        <w:rPr>
          <w:rFonts w:hint="default" w:ascii="Times New Roman" w:hAnsi="Times New Roman" w:cs="Times New Roman"/>
        </w:rPr>
      </w:pPr>
      <w:r>
        <w:rPr>
          <w:rFonts w:hint="default" w:ascii="Times New Roman" w:hAnsi="Times New Roman" w:cs="Times New Roman"/>
        </w:rPr>
        <w:t>Thus, the Q value moves from 2 toward 5.3.</w:t>
      </w:r>
    </w:p>
    <w:p w14:paraId="7A333833">
      <w:pPr>
        <w:spacing w:after="100" w:line="252" w:lineRule="auto"/>
        <w:rPr>
          <w:rFonts w:hint="default" w:ascii="Times New Roman" w:hAnsi="Times New Roman" w:cs="Times New Roman"/>
        </w:rPr>
      </w:pPr>
      <w:r>
        <w:rPr>
          <w:rFonts w:hint="default" w:ascii="Times New Roman" w:hAnsi="Times New Roman" w:cs="Times New Roman"/>
        </w:rPr>
        <w:t>During training, repeated updates generally make Q values approach better estimates when the standard learning conditions are satisfied. In practical experiments, convergence can be examined by observing whether Q values and rewards become stable over successive episodes.</w:t>
      </w:r>
    </w:p>
    <w:p w14:paraId="71AA36D5">
      <w:pPr>
        <w:rPr>
          <w:rFonts w:hint="default" w:ascii="Times New Roman" w:hAnsi="Times New Roman" w:cs="Times New Roman"/>
        </w:rPr>
      </w:pPr>
      <w:r>
        <w:rPr>
          <w:rFonts w:hint="default" w:ascii="Times New Roman" w:hAnsi="Times New Roman" w:cs="Times New Roman"/>
          <w:b/>
        </w:rPr>
        <w:t>Implementation / Code Example:</w:t>
      </w:r>
    </w:p>
    <w:p w14:paraId="63DE1D36">
      <w:pPr>
        <w:spacing w:after="0"/>
        <w:ind w:left="360"/>
        <w:rPr>
          <w:rFonts w:hint="default" w:ascii="Times New Roman" w:hAnsi="Times New Roman" w:cs="Times New Roman"/>
        </w:rPr>
      </w:pPr>
      <w:r>
        <w:rPr>
          <w:rFonts w:hint="default" w:ascii="Times New Roman" w:hAnsi="Times New Roman" w:cs="Times New Roman"/>
          <w:sz w:val="17"/>
        </w:rPr>
        <w:t># Q-learning update</w:t>
      </w:r>
    </w:p>
    <w:p w14:paraId="2A85B818">
      <w:pPr>
        <w:spacing w:after="0"/>
        <w:ind w:left="360"/>
        <w:rPr>
          <w:rFonts w:hint="default" w:ascii="Times New Roman" w:hAnsi="Times New Roman" w:cs="Times New Roman"/>
        </w:rPr>
      </w:pPr>
      <w:r>
        <w:rPr>
          <w:rFonts w:hint="default" w:ascii="Times New Roman" w:hAnsi="Times New Roman" w:cs="Times New Roman"/>
          <w:sz w:val="17"/>
        </w:rPr>
        <w:t>alpha = 0.5</w:t>
      </w:r>
    </w:p>
    <w:p w14:paraId="556EE67C">
      <w:pPr>
        <w:spacing w:after="0"/>
        <w:ind w:left="360"/>
        <w:rPr>
          <w:rFonts w:hint="default" w:ascii="Times New Roman" w:hAnsi="Times New Roman" w:cs="Times New Roman"/>
        </w:rPr>
      </w:pPr>
      <w:r>
        <w:rPr>
          <w:rFonts w:hint="default" w:ascii="Times New Roman" w:hAnsi="Times New Roman" w:cs="Times New Roman"/>
          <w:sz w:val="17"/>
        </w:rPr>
        <w:t>gamma = 0.9</w:t>
      </w:r>
    </w:p>
    <w:p w14:paraId="26E63632">
      <w:pPr>
        <w:spacing w:after="0"/>
        <w:ind w:left="360"/>
        <w:rPr>
          <w:rFonts w:hint="default" w:ascii="Times New Roman" w:hAnsi="Times New Roman" w:cs="Times New Roman"/>
        </w:rPr>
      </w:pPr>
      <w:r>
        <w:rPr>
          <w:rFonts w:hint="default" w:ascii="Times New Roman" w:hAnsi="Times New Roman" w:cs="Times New Roman"/>
          <w:sz w:val="17"/>
        </w:rPr>
        <w:t>q_value = 2.0</w:t>
      </w:r>
    </w:p>
    <w:p w14:paraId="44CC3A3C">
      <w:pPr>
        <w:spacing w:after="0"/>
        <w:ind w:left="360"/>
        <w:rPr>
          <w:rFonts w:hint="default" w:ascii="Times New Roman" w:hAnsi="Times New Roman" w:cs="Times New Roman"/>
        </w:rPr>
      </w:pPr>
      <w:r>
        <w:rPr>
          <w:rFonts w:hint="default" w:ascii="Times New Roman" w:hAnsi="Times New Roman" w:cs="Times New Roman"/>
          <w:sz w:val="17"/>
        </w:rPr>
        <w:t>reward = 5.0</w:t>
      </w:r>
    </w:p>
    <w:p w14:paraId="5E53CC94">
      <w:pPr>
        <w:spacing w:after="0"/>
        <w:ind w:left="360"/>
        <w:rPr>
          <w:rFonts w:hint="default" w:ascii="Times New Roman" w:hAnsi="Times New Roman" w:cs="Times New Roman"/>
        </w:rPr>
      </w:pPr>
      <w:r>
        <w:rPr>
          <w:rFonts w:hint="default" w:ascii="Times New Roman" w:hAnsi="Times New Roman" w:cs="Times New Roman"/>
          <w:sz w:val="17"/>
        </w:rPr>
        <w:t>max_next_q = 4.0</w:t>
      </w:r>
    </w:p>
    <w:p w14:paraId="7E84D624">
      <w:pPr>
        <w:spacing w:after="0"/>
        <w:ind w:left="360"/>
        <w:rPr>
          <w:rFonts w:hint="default" w:ascii="Times New Roman" w:hAnsi="Times New Roman" w:cs="Times New Roman"/>
        </w:rPr>
      </w:pPr>
      <w:r>
        <w:rPr>
          <w:rFonts w:hint="default" w:ascii="Times New Roman" w:hAnsi="Times New Roman" w:cs="Times New Roman"/>
          <w:sz w:val="17"/>
        </w:rPr>
        <w:t xml:space="preserve"> </w:t>
      </w:r>
    </w:p>
    <w:p w14:paraId="11078298">
      <w:pPr>
        <w:spacing w:after="0"/>
        <w:ind w:left="360"/>
        <w:rPr>
          <w:rFonts w:hint="default" w:ascii="Times New Roman" w:hAnsi="Times New Roman" w:cs="Times New Roman"/>
        </w:rPr>
      </w:pPr>
      <w:r>
        <w:rPr>
          <w:rFonts w:hint="default" w:ascii="Times New Roman" w:hAnsi="Times New Roman" w:cs="Times New Roman"/>
          <w:sz w:val="17"/>
        </w:rPr>
        <w:t>q_value = q_value + alpha * (</w:t>
      </w:r>
    </w:p>
    <w:p w14:paraId="53D2A887">
      <w:pPr>
        <w:spacing w:after="0"/>
        <w:ind w:left="360"/>
        <w:rPr>
          <w:rFonts w:hint="default" w:ascii="Times New Roman" w:hAnsi="Times New Roman" w:cs="Times New Roman"/>
        </w:rPr>
      </w:pPr>
      <w:r>
        <w:rPr>
          <w:rFonts w:hint="default" w:ascii="Times New Roman" w:hAnsi="Times New Roman" w:cs="Times New Roman"/>
          <w:sz w:val="17"/>
        </w:rPr>
        <w:t xml:space="preserve">    reward + gamma * max_next_q - q_value</w:t>
      </w:r>
    </w:p>
    <w:p w14:paraId="7C43F844">
      <w:pPr>
        <w:spacing w:after="0"/>
        <w:ind w:left="360"/>
        <w:rPr>
          <w:rFonts w:hint="default" w:ascii="Times New Roman" w:hAnsi="Times New Roman" w:cs="Times New Roman"/>
        </w:rPr>
      </w:pPr>
      <w:r>
        <w:rPr>
          <w:rFonts w:hint="default" w:ascii="Times New Roman" w:hAnsi="Times New Roman" w:cs="Times New Roman"/>
          <w:sz w:val="17"/>
        </w:rPr>
        <w:t>)</w:t>
      </w:r>
    </w:p>
    <w:p w14:paraId="0FA82F66">
      <w:pPr>
        <w:spacing w:after="0"/>
        <w:ind w:left="360"/>
        <w:rPr>
          <w:rFonts w:hint="default" w:ascii="Times New Roman" w:hAnsi="Times New Roman" w:cs="Times New Roman"/>
        </w:rPr>
      </w:pPr>
      <w:r>
        <w:rPr>
          <w:rFonts w:hint="default" w:ascii="Times New Roman" w:hAnsi="Times New Roman" w:cs="Times New Roman"/>
          <w:sz w:val="17"/>
        </w:rPr>
        <w:t xml:space="preserve"> </w:t>
      </w:r>
    </w:p>
    <w:p w14:paraId="1CAB68BE">
      <w:pPr>
        <w:spacing w:after="0"/>
        <w:ind w:left="360"/>
        <w:rPr>
          <w:rFonts w:hint="default" w:ascii="Times New Roman" w:hAnsi="Times New Roman" w:cs="Times New Roman"/>
        </w:rPr>
      </w:pPr>
      <w:r>
        <w:rPr>
          <w:rFonts w:hint="default" w:ascii="Times New Roman" w:hAnsi="Times New Roman" w:cs="Times New Roman"/>
          <w:sz w:val="17"/>
        </w:rPr>
        <w:t>print(q_value)  # 5.3</w:t>
      </w:r>
    </w:p>
    <w:p w14:paraId="791EBF2F">
      <w:pPr>
        <w:rPr>
          <w:rFonts w:hint="default" w:ascii="Times New Roman" w:hAnsi="Times New Roman" w:cs="Times New Roman"/>
        </w:rPr>
      </w:pPr>
    </w:p>
    <w:p w14:paraId="387CB5A0">
      <w:pPr>
        <w:spacing w:after="80"/>
        <w:rPr>
          <w:rFonts w:hint="default" w:ascii="Times New Roman" w:hAnsi="Times New Roman" w:cs="Times New Roman"/>
        </w:rPr>
      </w:pPr>
      <w:r>
        <w:rPr>
          <w:rFonts w:hint="default" w:ascii="Times New Roman" w:hAnsi="Times New Roman" w:cs="Times New Roman"/>
          <w:b/>
          <w:sz w:val="24"/>
        </w:rPr>
        <w:t>10. On-Policy versus Off-Policy Learning</w:t>
      </w:r>
    </w:p>
    <w:p w14:paraId="50415630">
      <w:pPr>
        <w:spacing w:after="100" w:line="252" w:lineRule="auto"/>
        <w:rPr>
          <w:rFonts w:hint="default" w:ascii="Times New Roman" w:hAnsi="Times New Roman" w:cs="Times New Roman"/>
        </w:rPr>
      </w:pPr>
      <w:r>
        <w:rPr>
          <w:rFonts w:hint="default" w:ascii="Times New Roman" w:hAnsi="Times New Roman" w:cs="Times New Roman"/>
        </w:rPr>
        <w:t>On-policy learning evaluates and improves the same policy that is being used to generate behaviour. SARSA is a common example.</w:t>
      </w:r>
    </w:p>
    <w:p w14:paraId="0D9F4851">
      <w:pPr>
        <w:spacing w:after="100" w:line="252" w:lineRule="auto"/>
        <w:rPr>
          <w:rFonts w:hint="default" w:ascii="Times New Roman" w:hAnsi="Times New Roman" w:cs="Times New Roman"/>
        </w:rPr>
      </w:pPr>
      <w:r>
        <w:rPr>
          <w:rFonts w:hint="default" w:ascii="Times New Roman" w:hAnsi="Times New Roman" w:cs="Times New Roman"/>
        </w:rPr>
        <w:t>SARSA update:</w:t>
      </w:r>
      <w:r>
        <w:rPr>
          <w:rFonts w:hint="default" w:ascii="Times New Roman" w:hAnsi="Times New Roman" w:cs="Times New Roman"/>
        </w:rPr>
        <w:br w:type="textWrapping"/>
      </w:r>
      <w:r>
        <w:rPr>
          <w:rFonts w:hint="default" w:ascii="Times New Roman" w:hAnsi="Times New Roman" w:cs="Times New Roman"/>
        </w:rPr>
        <w:t>Q(s,a) ← Q(s,a) + α[r + γQ(s',a') − Q(s,a)]</w:t>
      </w:r>
    </w:p>
    <w:p w14:paraId="4310B367">
      <w:pPr>
        <w:spacing w:after="100" w:line="252" w:lineRule="auto"/>
        <w:rPr>
          <w:rFonts w:hint="default" w:ascii="Times New Roman" w:hAnsi="Times New Roman" w:cs="Times New Roman"/>
        </w:rPr>
      </w:pPr>
      <w:r>
        <w:rPr>
          <w:rFonts w:hint="default" w:ascii="Times New Roman" w:hAnsi="Times New Roman" w:cs="Times New Roman"/>
        </w:rPr>
        <w:t>where a' is the action actually selected by the current policy.</w:t>
      </w:r>
    </w:p>
    <w:p w14:paraId="3C2E4017">
      <w:pPr>
        <w:spacing w:after="100" w:line="252" w:lineRule="auto"/>
        <w:rPr>
          <w:rFonts w:hint="default" w:ascii="Times New Roman" w:hAnsi="Times New Roman" w:cs="Times New Roman"/>
        </w:rPr>
      </w:pPr>
      <w:r>
        <w:rPr>
          <w:rFonts w:hint="default" w:ascii="Times New Roman" w:hAnsi="Times New Roman" w:cs="Times New Roman"/>
        </w:rPr>
        <w:t>Off-policy learning learns a target policy that can be different from the behaviour policy. Q-learning is a standard example.</w:t>
      </w:r>
    </w:p>
    <w:p w14:paraId="558E3615">
      <w:pPr>
        <w:spacing w:after="100" w:line="252" w:lineRule="auto"/>
        <w:rPr>
          <w:rFonts w:hint="default" w:ascii="Times New Roman" w:hAnsi="Times New Roman" w:cs="Times New Roman"/>
        </w:rPr>
      </w:pPr>
      <w:r>
        <w:rPr>
          <w:rFonts w:hint="default" w:ascii="Times New Roman" w:hAnsi="Times New Roman" w:cs="Times New Roman"/>
        </w:rPr>
        <w:t>Q-learning update:</w:t>
      </w:r>
      <w:r>
        <w:rPr>
          <w:rFonts w:hint="default" w:ascii="Times New Roman" w:hAnsi="Times New Roman" w:cs="Times New Roman"/>
        </w:rPr>
        <w:br w:type="textWrapping"/>
      </w:r>
      <w:r>
        <w:rPr>
          <w:rFonts w:hint="default" w:ascii="Times New Roman" w:hAnsi="Times New Roman" w:cs="Times New Roman"/>
        </w:rPr>
        <w:t>Q(s,a) ← Q(s,a) + α[r + γ maxa'Q(s',a') − Q(s,a)]</w:t>
      </w:r>
    </w:p>
    <w:p w14:paraId="6520F96B">
      <w:pPr>
        <w:spacing w:after="100" w:line="252" w:lineRule="auto"/>
        <w:rPr>
          <w:rFonts w:hint="default" w:ascii="Times New Roman" w:hAnsi="Times New Roman" w:cs="Times New Roman"/>
        </w:rPr>
      </w:pPr>
      <w:r>
        <w:rPr>
          <w:rFonts w:hint="default" w:ascii="Times New Roman" w:hAnsi="Times New Roman" w:cs="Times New Roman"/>
        </w:rPr>
        <w:t>Comparison:</w:t>
      </w:r>
    </w:p>
    <w:p w14:paraId="6B43C3B6">
      <w:pPr>
        <w:spacing w:after="100" w:line="252" w:lineRule="auto"/>
        <w:rPr>
          <w:rFonts w:hint="default" w:ascii="Times New Roman" w:hAnsi="Times New Roman" w:cs="Times New Roman"/>
        </w:rPr>
      </w:pPr>
      <w:r>
        <w:rPr>
          <w:rFonts w:hint="default" w:ascii="Times New Roman" w:hAnsi="Times New Roman" w:cs="Times New Roman"/>
        </w:rPr>
        <w:t>On-policy:</w:t>
      </w:r>
      <w:r>
        <w:rPr>
          <w:rFonts w:hint="default" w:ascii="Times New Roman" w:hAnsi="Times New Roman" w:cs="Times New Roman"/>
        </w:rPr>
        <w:br w:type="textWrapping"/>
      </w:r>
      <w:r>
        <w:rPr>
          <w:rFonts w:hint="default" w:ascii="Times New Roman" w:hAnsi="Times New Roman" w:cs="Times New Roman"/>
        </w:rPr>
        <w:t>• Learns from the behaviour actually followed.</w:t>
      </w:r>
      <w:r>
        <w:rPr>
          <w:rFonts w:hint="default" w:ascii="Times New Roman" w:hAnsi="Times New Roman" w:cs="Times New Roman"/>
        </w:rPr>
        <w:br w:type="textWrapping"/>
      </w:r>
      <w:r>
        <w:rPr>
          <w:rFonts w:hint="default" w:ascii="Times New Roman" w:hAnsi="Times New Roman" w:cs="Times New Roman"/>
        </w:rPr>
        <w:t>• Can account for the exploratory behaviour of the current policy.</w:t>
      </w:r>
      <w:r>
        <w:rPr>
          <w:rFonts w:hint="default" w:ascii="Times New Roman" w:hAnsi="Times New Roman" w:cs="Times New Roman"/>
        </w:rPr>
        <w:br w:type="textWrapping"/>
      </w:r>
      <w:r>
        <w:rPr>
          <w:rFonts w:hint="default" w:ascii="Times New Roman" w:hAnsi="Times New Roman" w:cs="Times New Roman"/>
        </w:rPr>
        <w:t>• SARSA may learn safer behaviour in some environments.</w:t>
      </w:r>
      <w:r>
        <w:rPr>
          <w:rFonts w:hint="default" w:ascii="Times New Roman" w:hAnsi="Times New Roman" w:cs="Times New Roman"/>
        </w:rPr>
        <w:br w:type="textWrapping"/>
      </w:r>
      <w:r>
        <w:rPr>
          <w:rFonts w:hint="default" w:ascii="Times New Roman" w:hAnsi="Times New Roman" w:cs="Times New Roman"/>
        </w:rPr>
        <w:t>• Exploration is directly part of the learned policy's experience.</w:t>
      </w:r>
    </w:p>
    <w:p w14:paraId="7AA5F933">
      <w:pPr>
        <w:spacing w:after="100" w:line="252" w:lineRule="auto"/>
        <w:rPr>
          <w:rFonts w:hint="default" w:ascii="Times New Roman" w:hAnsi="Times New Roman" w:cs="Times New Roman"/>
        </w:rPr>
      </w:pPr>
      <w:r>
        <w:rPr>
          <w:rFonts w:hint="default" w:ascii="Times New Roman" w:hAnsi="Times New Roman" w:cs="Times New Roman"/>
        </w:rPr>
        <w:t>Off-policy:</w:t>
      </w:r>
      <w:r>
        <w:rPr>
          <w:rFonts w:hint="default" w:ascii="Times New Roman" w:hAnsi="Times New Roman" w:cs="Times New Roman"/>
        </w:rPr>
        <w:br w:type="textWrapping"/>
      </w:r>
      <w:r>
        <w:rPr>
          <w:rFonts w:hint="default" w:ascii="Times New Roman" w:hAnsi="Times New Roman" w:cs="Times New Roman"/>
        </w:rPr>
        <w:t>• Can learn an optimal target policy while behaviour remains exploratory.</w:t>
      </w:r>
      <w:r>
        <w:rPr>
          <w:rFonts w:hint="default" w:ascii="Times New Roman" w:hAnsi="Times New Roman" w:cs="Times New Roman"/>
        </w:rPr>
        <w:br w:type="textWrapping"/>
      </w:r>
      <w:r>
        <w:rPr>
          <w:rFonts w:hint="default" w:ascii="Times New Roman" w:hAnsi="Times New Roman" w:cs="Times New Roman"/>
        </w:rPr>
        <w:t>• Q-learning can reuse experience generated by a different behaviour policy.</w:t>
      </w:r>
      <w:r>
        <w:rPr>
          <w:rFonts w:hint="default" w:ascii="Times New Roman" w:hAnsi="Times New Roman" w:cs="Times New Roman"/>
        </w:rPr>
        <w:br w:type="textWrapping"/>
      </w:r>
      <w:r>
        <w:rPr>
          <w:rFonts w:hint="default" w:ascii="Times New Roman" w:hAnsi="Times New Roman" w:cs="Times New Roman"/>
        </w:rPr>
        <w:t>• It can be more aggressive in estimating the best action.</w:t>
      </w:r>
    </w:p>
    <w:p w14:paraId="240CDD7A">
      <w:pPr>
        <w:spacing w:after="100" w:line="252" w:lineRule="auto"/>
        <w:rPr>
          <w:rFonts w:hint="default" w:ascii="Times New Roman" w:hAnsi="Times New Roman" w:cs="Times New Roman"/>
        </w:rPr>
      </w:pPr>
      <w:r>
        <w:rPr>
          <w:rFonts w:hint="default" w:ascii="Times New Roman" w:hAnsi="Times New Roman" w:cs="Times New Roman"/>
        </w:rPr>
        <w:t>Therefore, the choice depends on the application. On-policy methods are useful when the behaviour policy itself should be evaluated, while off-policy methods are useful when learning a target policy from exploratory or previously collected experience.</w:t>
      </w:r>
    </w:p>
    <w:p w14:paraId="3F115C10">
      <w:pPr>
        <w:rPr>
          <w:rFonts w:hint="default" w:ascii="Times New Roman" w:hAnsi="Times New Roman" w:cs="Times New Roman"/>
        </w:rPr>
      </w:pPr>
      <w:r>
        <w:rPr>
          <w:rFonts w:hint="default" w:ascii="Times New Roman" w:hAnsi="Times New Roman" w:cs="Times New Roman"/>
          <w:b/>
        </w:rPr>
        <w:t>Implementation / Code Example:</w:t>
      </w:r>
    </w:p>
    <w:p w14:paraId="0F4F9293">
      <w:pPr>
        <w:spacing w:after="0"/>
        <w:ind w:left="360"/>
        <w:rPr>
          <w:rFonts w:hint="default" w:ascii="Times New Roman" w:hAnsi="Times New Roman" w:cs="Times New Roman"/>
        </w:rPr>
      </w:pPr>
      <w:r>
        <w:rPr>
          <w:rFonts w:hint="default" w:ascii="Times New Roman" w:hAnsi="Times New Roman" w:cs="Times New Roman"/>
          <w:sz w:val="17"/>
        </w:rPr>
        <w:t># SARSA: uses the action actually selected next</w:t>
      </w:r>
    </w:p>
    <w:p w14:paraId="27237009">
      <w:pPr>
        <w:spacing w:after="0"/>
        <w:ind w:left="360"/>
        <w:rPr>
          <w:rFonts w:hint="default" w:ascii="Times New Roman" w:hAnsi="Times New Roman" w:cs="Times New Roman"/>
        </w:rPr>
      </w:pPr>
      <w:r>
        <w:rPr>
          <w:rFonts w:hint="default" w:ascii="Times New Roman" w:hAnsi="Times New Roman" w:cs="Times New Roman"/>
          <w:sz w:val="17"/>
        </w:rPr>
        <w:t>target_sarsa = reward + gamma * Q[next_state, next_action]</w:t>
      </w:r>
    </w:p>
    <w:p w14:paraId="0D323E1E">
      <w:pPr>
        <w:spacing w:after="0"/>
        <w:ind w:left="360"/>
        <w:rPr>
          <w:rFonts w:hint="default" w:ascii="Times New Roman" w:hAnsi="Times New Roman" w:cs="Times New Roman"/>
        </w:rPr>
      </w:pPr>
      <w:r>
        <w:rPr>
          <w:rFonts w:hint="default" w:ascii="Times New Roman" w:hAnsi="Times New Roman" w:cs="Times New Roman"/>
          <w:sz w:val="17"/>
        </w:rPr>
        <w:t xml:space="preserve"> </w:t>
      </w:r>
    </w:p>
    <w:p w14:paraId="242F8E8A">
      <w:pPr>
        <w:spacing w:after="0"/>
        <w:ind w:left="360"/>
        <w:rPr>
          <w:rFonts w:hint="default" w:ascii="Times New Roman" w:hAnsi="Times New Roman" w:cs="Times New Roman"/>
        </w:rPr>
      </w:pPr>
      <w:r>
        <w:rPr>
          <w:rFonts w:hint="default" w:ascii="Times New Roman" w:hAnsi="Times New Roman" w:cs="Times New Roman"/>
          <w:sz w:val="17"/>
        </w:rPr>
        <w:t># Q-learning: uses the best estimated next action</w:t>
      </w:r>
    </w:p>
    <w:p w14:paraId="4856BAC0">
      <w:pPr>
        <w:spacing w:after="0"/>
        <w:ind w:left="360"/>
        <w:rPr>
          <w:rFonts w:hint="default" w:ascii="Times New Roman" w:hAnsi="Times New Roman" w:cs="Times New Roman"/>
        </w:rPr>
      </w:pPr>
      <w:r>
        <w:rPr>
          <w:rFonts w:hint="default" w:ascii="Times New Roman" w:hAnsi="Times New Roman" w:cs="Times New Roman"/>
          <w:sz w:val="17"/>
        </w:rPr>
        <w:t>target_q = reward + gamma * max(Q[next_state])</w:t>
      </w:r>
    </w:p>
    <w:p w14:paraId="7B3376D2">
      <w:pPr>
        <w:rPr>
          <w:rFonts w:hint="default" w:ascii="Times New Roman" w:hAnsi="Times New Roman" w:cs="Times New Roman"/>
        </w:rPr>
      </w:pPr>
    </w:p>
    <w:p w14:paraId="5DFC47CD">
      <w:pPr>
        <w:rPr>
          <w:rFonts w:hint="default" w:ascii="Times New Roman" w:hAnsi="Times New Roman" w:cs="Times New Roman"/>
        </w:rPr>
      </w:pPr>
      <w:r>
        <w:rPr>
          <w:rFonts w:hint="default" w:ascii="Times New Roman" w:hAnsi="Times New Roman" w:cs="Times New Roman"/>
          <w:b/>
          <w:sz w:val="24"/>
        </w:rPr>
        <w:t>Overall Conclusion</w:t>
      </w:r>
    </w:p>
    <w:p w14:paraId="06D0C32D">
      <w:pPr>
        <w:rPr>
          <w:rFonts w:hint="default" w:ascii="Times New Roman" w:hAnsi="Times New Roman" w:cs="Times New Roman"/>
        </w:rPr>
      </w:pPr>
      <w:r>
        <w:rPr>
          <w:rFonts w:hint="default" w:ascii="Times New Roman" w:hAnsi="Times New Roman" w:cs="Times New Roman"/>
        </w:rPr>
        <w:t>Reinforcement Learning solves sequential decision-making problems by allowing an agent to learn from states, actions, and rewards. MDPs provide the mathematical foundation, while policies, value functions, Bellman equations, exploration strategies, reward shaping, and learning algorithms provide the mechanisms for improving decisions. Q-learning, SARSA, model-free methods, and model-based methods can be selected according to the requirements of the environment.</w:t>
      </w:r>
    </w:p>
    <w:p w14:paraId="589C3CC7">
      <w:pPr>
        <w:rPr>
          <w:b/>
          <w:bCs/>
          <w:sz w:val="34"/>
          <w:szCs w:val="34"/>
        </w:rPr>
      </w:pPr>
    </w:p>
    <w:sectPr>
      <w:pgSz w:w="11909" w:h="16834"/>
      <w:pgMar w:top="1440" w:right="1397"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D5DDBC34-EBB5-4CC4-93EA-52A95E160A5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95C09AF0-56EA-4936-B0C8-1BCD60361A92}"/>
  </w:font>
  <w:font w:name="Wingdings">
    <w:panose1 w:val="05000000000000000000"/>
    <w:charset w:val="02"/>
    <w:family w:val="auto"/>
    <w:pitch w:val="default"/>
    <w:sig w:usb0="00000000" w:usb1="00000000" w:usb2="00000000" w:usb3="00000000" w:csb0="80000000" w:csb1="00000000"/>
    <w:embedRegular r:id="rId3" w:fontKey="{E55E720E-8C03-418C-913C-1D2C857417F6}"/>
  </w:font>
  <w:font w:name="Calibri">
    <w:panose1 w:val="020F0502020204030204"/>
    <w:charset w:val="00"/>
    <w:family w:val="swiss"/>
    <w:pitch w:val="default"/>
    <w:sig w:usb0="E4002EFF" w:usb1="C200247B" w:usb2="00000009" w:usb3="00000000" w:csb0="200001FF" w:csb1="00000000"/>
    <w:embedRegular r:id="rId4" w:fontKey="{D4BA79F1-7638-4440-8706-EA63F28BD05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embedRegular r:id="rId5" w:fontKey="{1F5DD900-D985-470F-939A-5E39417430B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1AE"/>
    <w:rsid w:val="002525FE"/>
    <w:rsid w:val="003961AE"/>
    <w:rsid w:val="004D1254"/>
    <w:rsid w:val="006A0A23"/>
    <w:rsid w:val="00882603"/>
    <w:rsid w:val="00D87150"/>
    <w:rsid w:val="00ED12D7"/>
    <w:rsid w:val="00F84963"/>
    <w:rsid w:val="0D7306B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IN" w:eastAsia="en-IN" w:bidi="ar-SA"/>
    </w:rPr>
  </w:style>
  <w:style w:type="paragraph" w:styleId="2">
    <w:name w:val="heading 1"/>
    <w:basedOn w:val="1"/>
    <w:next w:val="1"/>
    <w:qFormat/>
    <w:uiPriority w:val="9"/>
    <w:pPr>
      <w:keepNext/>
      <w:keepLines/>
      <w:spacing w:before="400" w:after="120" w:line="276" w:lineRule="auto"/>
      <w:outlineLvl w:val="0"/>
    </w:pPr>
    <w:rPr>
      <w:rFonts w:ascii="Arial" w:hAnsi="Arial" w:eastAsia="Arial" w:cs="Arial"/>
      <w:sz w:val="40"/>
      <w:szCs w:val="40"/>
    </w:rPr>
  </w:style>
  <w:style w:type="paragraph" w:styleId="3">
    <w:name w:val="heading 2"/>
    <w:basedOn w:val="1"/>
    <w:next w:val="1"/>
    <w:semiHidden/>
    <w:unhideWhenUsed/>
    <w:qFormat/>
    <w:uiPriority w:val="9"/>
    <w:pPr>
      <w:keepNext/>
      <w:keepLines/>
      <w:spacing w:before="360" w:after="120" w:line="276" w:lineRule="auto"/>
      <w:outlineLvl w:val="1"/>
    </w:pPr>
    <w:rPr>
      <w:rFonts w:ascii="Arial" w:hAnsi="Arial" w:eastAsia="Arial" w:cs="Arial"/>
      <w:sz w:val="32"/>
      <w:szCs w:val="32"/>
    </w:rPr>
  </w:style>
  <w:style w:type="paragraph" w:styleId="4">
    <w:name w:val="heading 3"/>
    <w:basedOn w:val="1"/>
    <w:next w:val="1"/>
    <w:semiHidden/>
    <w:unhideWhenUsed/>
    <w:qFormat/>
    <w:uiPriority w:val="9"/>
    <w:pPr>
      <w:keepNext/>
      <w:keepLines/>
      <w:spacing w:before="320" w:after="80" w:line="276" w:lineRule="auto"/>
      <w:outlineLvl w:val="2"/>
    </w:pPr>
    <w:rPr>
      <w:rFonts w:ascii="Arial" w:hAnsi="Arial" w:eastAsia="Arial" w:cs="Arial"/>
      <w:color w:val="434343"/>
      <w:sz w:val="28"/>
      <w:szCs w:val="28"/>
    </w:rPr>
  </w:style>
  <w:style w:type="paragraph" w:styleId="5">
    <w:name w:val="heading 4"/>
    <w:basedOn w:val="1"/>
    <w:next w:val="1"/>
    <w:semiHidden/>
    <w:unhideWhenUsed/>
    <w:qFormat/>
    <w:uiPriority w:val="9"/>
    <w:pPr>
      <w:keepNext/>
      <w:keepLines/>
      <w:spacing w:before="280" w:after="80" w:line="276" w:lineRule="auto"/>
      <w:outlineLvl w:val="3"/>
    </w:pPr>
    <w:rPr>
      <w:rFonts w:ascii="Arial" w:hAnsi="Arial" w:eastAsia="Arial" w:cs="Arial"/>
      <w:color w:val="666666"/>
    </w:rPr>
  </w:style>
  <w:style w:type="paragraph" w:styleId="6">
    <w:name w:val="heading 5"/>
    <w:basedOn w:val="1"/>
    <w:next w:val="1"/>
    <w:semiHidden/>
    <w:unhideWhenUsed/>
    <w:qFormat/>
    <w:uiPriority w:val="9"/>
    <w:pPr>
      <w:keepNext/>
      <w:keepLines/>
      <w:spacing w:before="240" w:after="80" w:line="276" w:lineRule="auto"/>
      <w:outlineLvl w:val="4"/>
    </w:pPr>
    <w:rPr>
      <w:rFonts w:ascii="Arial" w:hAnsi="Arial" w:eastAsia="Arial" w:cs="Arial"/>
      <w:color w:val="666666"/>
      <w:sz w:val="22"/>
      <w:szCs w:val="22"/>
    </w:rPr>
  </w:style>
  <w:style w:type="paragraph" w:styleId="7">
    <w:name w:val="heading 6"/>
    <w:basedOn w:val="1"/>
    <w:next w:val="1"/>
    <w:semiHidden/>
    <w:unhideWhenUsed/>
    <w:qFormat/>
    <w:uiPriority w:val="9"/>
    <w:pPr>
      <w:keepNext/>
      <w:keepLines/>
      <w:spacing w:before="240" w:after="80" w:line="276" w:lineRule="auto"/>
      <w:outlineLvl w:val="5"/>
    </w:pPr>
    <w:rPr>
      <w:rFonts w:ascii="Arial" w:hAnsi="Arial" w:eastAsia="Arial" w:cs="Arial"/>
      <w:i/>
      <w:iCs/>
      <w:color w:val="666666"/>
      <w:sz w:val="22"/>
      <w:szCs w:val="22"/>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after="320" w:line="276" w:lineRule="auto"/>
    </w:pPr>
    <w:rPr>
      <w:rFonts w:ascii="Arial" w:hAnsi="Arial" w:eastAsia="Arial" w:cs="Arial"/>
      <w:color w:val="666666"/>
      <w:sz w:val="30"/>
      <w:szCs w:val="30"/>
    </w:rPr>
  </w:style>
  <w:style w:type="table" w:styleId="11">
    <w:name w:val="Table Grid"/>
    <w:basedOn w:val="9"/>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2">
    <w:name w:val="Title"/>
    <w:basedOn w:val="1"/>
    <w:next w:val="1"/>
    <w:qFormat/>
    <w:uiPriority w:val="10"/>
    <w:pPr>
      <w:keepNext/>
      <w:keepLines/>
      <w:spacing w:after="60" w:line="276" w:lineRule="auto"/>
    </w:pPr>
    <w:rPr>
      <w:rFonts w:ascii="Arial" w:hAnsi="Arial" w:eastAsia="Arial" w:cs="Arial"/>
      <w:sz w:val="52"/>
      <w:szCs w:val="52"/>
    </w:rPr>
  </w:style>
  <w:style w:type="table" w:customStyle="1" w:styleId="13">
    <w:name w:val="TableNormal"/>
    <w:uiPriority w:val="0"/>
    <w:tblPr>
      <w:tblCellMar>
        <w:top w:w="100" w:type="dxa"/>
        <w:left w:w="100" w:type="dxa"/>
        <w:bottom w:w="100" w:type="dxa"/>
        <w:right w:w="100" w:type="dxa"/>
      </w:tblCellMar>
    </w:tblPr>
  </w:style>
  <w:style w:type="table" w:customStyle="1" w:styleId="14">
    <w:name w:val="_Style 12"/>
    <w:basedOn w:val="13"/>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2.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k6gvCMnwQOukcPwKBFSPWznLQg==">CgMxLjA4AHIhMW5qRFBuUHNlTTJMZkFQUTlSQXZzMGlobnVaSTE0eFFS</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10</Pages>
  <Words>515</Words>
  <Characters>3320</Characters>
  <Lines>30</Lines>
  <Paragraphs>8</Paragraphs>
  <TotalTime>0</TotalTime>
  <ScaleCrop>false</ScaleCrop>
  <LinksUpToDate>false</LinksUpToDate>
  <CharactersWithSpaces>4189</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2026-07-16T05:21:00Z</dcterms:created>
  <dc:creator>A Karthikeyan</dc:creator>
  <cp:lastModifiedBy>karthi keyan</cp:lastModifiedBy>
  <dcterms:modified xsi:type="dcterms:W3CDTF">2026-08-17T03:27:04Z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eyJoZGlkIjoiNzZlNjYyMmQ5YjBmMGNiZTFlMjUzZjAxNTNjYWE1YWUiLCJ1c2VySWQiOiI1Njc0NDgzMzE4OTQifQ==</vt:lpwstr>
  </property>
  <property fmtid="{D5CDD505-2E9C-101B-9397-08002B2CF9AE}" pid="3" name="KSOProductBuildVer">
    <vt:lpwstr>1033-12.1.0.28032</vt:lpwstr>
  </property>
  <property fmtid="{D5CDD505-2E9C-101B-9397-08002B2CF9AE}" pid="4" name="ICV">
    <vt:lpwstr>6A30AC50ACAB488AA99B74BCC8284225_12</vt:lpwstr>
  </property>
</Properties>
</file>