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Persona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 Arvamise M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äng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Nimi: Laura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Vanus: 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Elukoht: Tallinn, Eesti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Haridustase: Põhikooli õpilane (9. klass)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Kirjeldus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Laura on aktiivne ja uudishimulik põhikooliõpilane, kellele meeldib vahetundides või kodus mängida lihtsaid ja lõbusaid veebimänge. Talle meeldivad kiired mängud, mis ei nõua keerulist õpetust ning kus saab kohe alustada.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Eesmärgid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Tahta lõbusalt aega veeta.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Testida oma õnne ja loogikat, arvates ära numbri.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Soovib mängida kiirelt ja mugavalt kas telefonist või arvutist.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Pettumused / Mitte-meeldimised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Kui mäng ei selgita, mida tegema peab.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Kui sisestatud number ei anna mingit tagasisidet.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Kui mäng on liiga aeglane või ebaselge.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Tehniline keskkond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Kasutab peamiselt nutitelefoni ja Google Chrome’i brauserit.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Mõnikord kasutab ka sülearvutit.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