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Model</w:t>
      </w:r>
      <w:r>
        <w:t xml:space="preserve"> </w:t>
      </w:r>
      <w:r>
        <w:t xml:space="preserve">Answers</w:t>
      </w:r>
      <w:r>
        <w:t xml:space="preserve"> </w:t>
      </w:r>
      <w:r>
        <w:t xml:space="preserve">Set1</w:t>
      </w:r>
    </w:p>
    <w:p>
      <w:pPr>
        <w:pStyle w:val="Author"/>
      </w:pPr>
      <w:r>
        <w:t xml:space="preserve">Kishore</w:t>
      </w:r>
      <w:r>
        <w:t xml:space="preserve"> </w:t>
      </w:r>
      <w:r>
        <w:t xml:space="preserve">Hari</w:t>
      </w:r>
    </w:p>
    <w:p>
      <w:pPr>
        <w:pStyle w:val="Date"/>
      </w:pPr>
      <w:r>
        <w:t xml:space="preserve">2022-11-26</w:t>
      </w:r>
    </w:p>
    <w:bookmarkStart w:id="20" w:name="section-1"/>
    <w:p>
      <w:pPr>
        <w:pStyle w:val="Heading2"/>
      </w:pPr>
      <w:r>
        <w:t xml:space="preserve">Section 1</w:t>
      </w:r>
    </w:p>
    <w:p>
      <w:pPr>
        <w:numPr>
          <w:ilvl w:val="0"/>
          <w:numId w:val="1001"/>
        </w:numPr>
        <w:pStyle w:val="Compact"/>
      </w:pPr>
      <w:r>
        <w:t xml:space="preserve">a</w:t>
      </w:r>
    </w:p>
    <w:p>
      <w:pPr>
        <w:numPr>
          <w:ilvl w:val="0"/>
          <w:numId w:val="1001"/>
        </w:numPr>
        <w:pStyle w:val="Compact"/>
      </w:pPr>
      <w:r>
        <w:t xml:space="preserve">b</w:t>
      </w:r>
    </w:p>
    <w:p>
      <w:pPr>
        <w:numPr>
          <w:ilvl w:val="0"/>
          <w:numId w:val="1001"/>
        </w:numPr>
        <w:pStyle w:val="Compact"/>
      </w:pPr>
      <w:r>
        <w:t xml:space="preserve">d</w:t>
      </w:r>
    </w:p>
    <w:p>
      <w:pPr>
        <w:numPr>
          <w:ilvl w:val="0"/>
          <w:numId w:val="1001"/>
        </w:numPr>
        <w:pStyle w:val="Compact"/>
      </w:pPr>
      <w:r>
        <w:t xml:space="preserve">b,c,d</w:t>
      </w:r>
    </w:p>
    <w:p>
      <w:pPr>
        <w:numPr>
          <w:ilvl w:val="0"/>
          <w:numId w:val="1001"/>
        </w:numPr>
        <w:pStyle w:val="Compact"/>
      </w:pPr>
      <w:r>
        <w:t xml:space="preserve">a</w:t>
      </w:r>
    </w:p>
    <w:p>
      <w:pPr>
        <w:numPr>
          <w:ilvl w:val="0"/>
          <w:numId w:val="1001"/>
        </w:numPr>
        <w:pStyle w:val="Compact"/>
      </w:pPr>
      <w:r>
        <w:t xml:space="preserve">a,b,c</w:t>
      </w:r>
    </w:p>
    <w:p>
      <w:pPr>
        <w:numPr>
          <w:ilvl w:val="0"/>
          <w:numId w:val="1001"/>
        </w:numPr>
        <w:pStyle w:val="Compact"/>
      </w:pPr>
      <w:r>
        <w:t xml:space="preserve">character, numeric, integer, complex, logical</w:t>
      </w:r>
    </w:p>
    <w:p>
      <w:pPr>
        <w:numPr>
          <w:ilvl w:val="0"/>
          <w:numId w:val="1001"/>
        </w:numPr>
        <w:pStyle w:val="Compact"/>
      </w:pPr>
      <w:r>
        <w:t xml:space="preserve">a</w:t>
      </w:r>
    </w:p>
    <w:p>
      <w:pPr>
        <w:numPr>
          <w:ilvl w:val="0"/>
          <w:numId w:val="1001"/>
        </w:numPr>
        <w:pStyle w:val="Compact"/>
      </w:pPr>
      <w:r>
        <w:t xml:space="preserve">d</w:t>
      </w:r>
    </w:p>
    <w:bookmarkEnd w:id="20"/>
    <w:bookmarkStart w:id="21" w:name="section-2"/>
    <w:p>
      <w:pPr>
        <w:pStyle w:val="Heading2"/>
      </w:pPr>
      <w:r>
        <w:t xml:space="preserve">Section 2</w:t>
      </w:r>
    </w:p>
    <w:p>
      <w:pPr>
        <w:numPr>
          <w:ilvl w:val="0"/>
          <w:numId w:val="1002"/>
        </w:numPr>
        <w:pStyle w:val="Compact"/>
      </w:pPr>
      <w:r>
        <w:t xml:space="preserve">a, d</w:t>
      </w:r>
    </w:p>
    <w:p>
      <w:pPr>
        <w:numPr>
          <w:ilvl w:val="0"/>
          <w:numId w:val="1002"/>
        </w:numPr>
        <w:pStyle w:val="Compac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t xml:space="preserve">a</w:t>
      </w:r>
    </w:p>
    <w:p>
      <w:pPr>
        <w:numPr>
          <w:ilvl w:val="0"/>
          <w:numId w:val="1002"/>
        </w:numPr>
        <w:pStyle w:val="Compact"/>
      </w:pPr>
      <w:r>
        <w:t xml:space="preserve">b</w:t>
      </w:r>
    </w:p>
    <w:p>
      <w:pPr>
        <w:numPr>
          <w:ilvl w:val="0"/>
          <w:numId w:val="1002"/>
        </w:numPr>
        <w:pStyle w:val="Compact"/>
      </w:pPr>
      <w:r>
        <w:t xml:space="preserve">Sorting</w:t>
      </w:r>
    </w:p>
    <w:bookmarkEnd w:id="21"/>
    <w:bookmarkStart w:id="28" w:name="section-3"/>
    <w:p>
      <w:pPr>
        <w:pStyle w:val="Heading2"/>
      </w:pPr>
      <w:r>
        <w:t xml:space="preserve">Section 3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"ds_salaries.csv"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New names:</w:t>
      </w:r>
      <w:r>
        <w:br/>
      </w:r>
      <w:r>
        <w:rPr>
          <w:rStyle w:val="VerbatimChar"/>
        </w:rPr>
        <w:t xml:space="preserve">## Rows: 607 Columns: 12</w:t>
      </w:r>
      <w:r>
        <w:br/>
      </w:r>
      <w:r>
        <w:rPr>
          <w:rStyle w:val="VerbatimChar"/>
        </w:rPr>
        <w:t xml:space="preserve">## -- Column specification</w:t>
      </w:r>
      <w:r>
        <w:br/>
      </w:r>
      <w:r>
        <w:rPr>
          <w:rStyle w:val="VerbatimChar"/>
        </w:rPr>
        <w:t xml:space="preserve">## -------------------------------------------------------- Delimiter: "," chr</w:t>
      </w:r>
      <w:r>
        <w:br/>
      </w:r>
      <w:r>
        <w:rPr>
          <w:rStyle w:val="VerbatimChar"/>
        </w:rPr>
        <w:t xml:space="preserve">## (7): experience_level, employment_type, job_title, salary_currency, empl... dbl</w:t>
      </w:r>
      <w:r>
        <w:br/>
      </w:r>
      <w:r>
        <w:rPr>
          <w:rStyle w:val="VerbatimChar"/>
        </w:rPr>
        <w:t xml:space="preserve">## (5): ...1, work_year, salary, salary_in_usd, remote_ratio</w:t>
      </w:r>
      <w:r>
        <w:br/>
      </w:r>
      <w:r>
        <w:rPr>
          <w:rStyle w:val="VerbatimChar"/>
        </w:rPr>
        <w:t xml:space="preserve">## i Use `spec()` to retrieve the full column specification for this data. i</w:t>
      </w:r>
      <w:r>
        <w:br/>
      </w:r>
      <w:r>
        <w:rPr>
          <w:rStyle w:val="VerbatimChar"/>
        </w:rPr>
        <w:t xml:space="preserve">## Specify the column types or set `show_col_types = FALSE` to quiet this message.</w:t>
      </w:r>
      <w:r>
        <w:br/>
      </w:r>
      <w:r>
        <w:rPr>
          <w:rStyle w:val="VerbatimChar"/>
        </w:rPr>
        <w:t xml:space="preserve">## * `` -&gt; `...1`</w:t>
      </w:r>
    </w:p>
    <w:p>
      <w:pPr>
        <w:pStyle w:val="SourceCode"/>
      </w:pPr>
      <w:r>
        <w:rPr>
          <w:rStyle w:val="CommentTok"/>
        </w:rPr>
        <w:t xml:space="preserve">#15</w:t>
      </w:r>
      <w:r>
        <w:br/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## [1] 12</w:t>
      </w:r>
    </w:p>
    <w:p>
      <w:pPr>
        <w:pStyle w:val="SourceCode"/>
      </w:pPr>
      <w:r>
        <w:rPr>
          <w:rStyle w:val="CommentTok"/>
        </w:rPr>
        <w:t xml:space="preserve">#16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salary_in_usd))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Set1_solutions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#17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salary_in_usd))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panel.grid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experience_level,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`stat_bin()` using `bins = 30`. Pick better value with `binwidth`.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Set1_solutions_files/figure-docx/unnamed-chunk-2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#18</w:t>
      </w:r>
      <w:r>
        <w:br/>
      </w:r>
      <w:r>
        <w:rPr>
          <w:rStyle w:val="NormalTok"/>
        </w:rPr>
        <w:t xml:space="preserve">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(company_location)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(salary_in_usd))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(Avg))</w:t>
      </w:r>
      <w:r>
        <w:br/>
      </w:r>
      <w:r>
        <w:br/>
      </w:r>
      <w:r>
        <w:rPr>
          <w:rStyle w:val="CommentTok"/>
        </w:rPr>
        <w:t xml:space="preserve">#19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"Russia"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"Russia"</w:t>
      </w:r>
    </w:p>
    <w:p>
      <w:pPr>
        <w:pStyle w:val="SourceCode"/>
      </w:pP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"User choice"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"User choice"</w:t>
      </w:r>
    </w:p>
    <w:p>
      <w:pPr>
        <w:pStyle w:val="SourceCode"/>
      </w:pPr>
      <w:r>
        <w:rPr>
          <w:rStyle w:val="CommentTok"/>
        </w:rPr>
        <w:t xml:space="preserve">#20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conversion_rate =</w:t>
      </w:r>
      <w:r>
        <w:rPr>
          <w:rStyle w:val="NormalTok"/>
        </w:rPr>
        <w:t xml:space="preserve"> salary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salary_in_usd)</w:t>
      </w:r>
      <w:r>
        <w:br/>
      </w:r>
      <w:r>
        <w:br/>
      </w:r>
      <w:r>
        <w:rPr>
          <w:rStyle w:val="CommentTok"/>
        </w:rPr>
        <w:t xml:space="preserve">#21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df1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(salary_currency)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(conversion_rate))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(salary_currency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Avg)</w:t>
      </w:r>
    </w:p>
    <w:p>
      <w:pPr>
        <w:pStyle w:val="SourceCode"/>
      </w:pPr>
      <w:r>
        <w:rPr>
          <w:rStyle w:val="VerbatimChar"/>
        </w:rPr>
        <w:t xml:space="preserve">## [1] 74.26327</w:t>
      </w:r>
    </w:p>
    <w:bookmarkEnd w:id="28"/>
    <w:bookmarkStart w:id="29" w:name="section-4"/>
    <w:p>
      <w:pPr>
        <w:pStyle w:val="Heading2"/>
      </w:pPr>
      <w:r>
        <w:t xml:space="preserve">Section 4</w:t>
      </w:r>
    </w:p>
    <w:p>
      <w:pPr>
        <w:pStyle w:val="SourceCode"/>
      </w:pPr>
      <w:r>
        <w:rPr>
          <w:rStyle w:val="CommentTok"/>
        </w:rPr>
        <w:t xml:space="preserve">#22</w:t>
      </w:r>
      <w:r>
        <w:br/>
      </w:r>
      <w:r>
        <w:br/>
      </w:r>
      <w:r>
        <w:rPr>
          <w:rStyle w:val="NormalTok"/>
        </w:rPr>
        <w:t xml:space="preserve">calculator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(num1, num2, char)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(num1)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is.numeric</w:t>
      </w:r>
      <w:r>
        <w:rPr>
          <w:rStyle w:val="NormalTok"/>
        </w:rPr>
        <w:t xml:space="preserve">(num2)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(char))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inputs"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num1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num2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(char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num1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num2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"Invalid character"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calculator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5</w:t>
      </w:r>
    </w:p>
    <w:p>
      <w:pPr>
        <w:pStyle w:val="SourceCode"/>
      </w:pPr>
      <w:r>
        <w:rPr>
          <w:rStyle w:val="FunctionTok"/>
        </w:rPr>
        <w:t xml:space="preserve">calculator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"Invalid inputs"</w:t>
      </w:r>
    </w:p>
    <w:p>
      <w:pPr>
        <w:pStyle w:val="SourceCode"/>
      </w:pPr>
      <w:r>
        <w:rPr>
          <w:rStyle w:val="FunctionTok"/>
        </w:rPr>
        <w:t xml:space="preserve">calculator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"Invalid inputs"</w:t>
      </w:r>
    </w:p>
    <w:p>
      <w:pPr>
        <w:pStyle w:val="SourceCode"/>
      </w:pPr>
      <w:r>
        <w:rPr>
          <w:rStyle w:val="FunctionTok"/>
        </w:rPr>
        <w:t xml:space="preserve">calculator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"Invalid character"</w:t>
      </w:r>
    </w:p>
    <w:p>
      <w:pPr>
        <w:pStyle w:val="SourceCode"/>
      </w:pPr>
      <w:r>
        <w:rPr>
          <w:rStyle w:val="CommentTok"/>
        </w:rPr>
        <w:t xml:space="preserve">#23</w:t>
      </w:r>
      <w:r>
        <w:br/>
      </w:r>
      <w:r>
        <w:br/>
      </w:r>
      <w:r>
        <w:rPr>
          <w:rStyle w:val="NormalTok"/>
        </w:rPr>
        <w:t xml:space="preserve">denominations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(a) {</w:t>
      </w:r>
      <w:r>
        <w:br/>
      </w:r>
      <w:r>
        <w:rPr>
          <w:rStyle w:val="NormalTok"/>
        </w:rPr>
        <w:t xml:space="preserve">    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nO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(d)) {</w:t>
      </w:r>
      <w:r>
        <w:br/>
      </w:r>
      <w:r>
        <w:rPr>
          <w:rStyle w:val="NormalTok"/>
        </w:rPr>
        <w:t xml:space="preserve">        nO[i]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%/%</w:t>
      </w:r>
      <w:r>
        <w:rPr>
          <w:rStyle w:val="NormalTok"/>
        </w:rPr>
        <w:t xml:space="preserve">d[i]</w:t>
      </w:r>
      <w:r>
        <w:br/>
      </w:r>
      <w:r>
        <w:rPr>
          <w:rStyle w:val="NormalTok"/>
        </w:rPr>
        <w:t xml:space="preserve">        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nO[i]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d[i]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(a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"Insufficient 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(nO)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denominations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 0 1 0 0 1</w:t>
      </w:r>
    </w:p>
    <w:p>
      <w:pPr>
        <w:pStyle w:val="SourceCode"/>
      </w:pPr>
      <w:r>
        <w:rPr>
          <w:rStyle w:val="FunctionTok"/>
        </w:rPr>
        <w:t xml:space="preserve">denominations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30  0  0  0  0  0</w:t>
      </w:r>
    </w:p>
    <w:p>
      <w:pPr>
        <w:pStyle w:val="SourceCode"/>
      </w:pPr>
      <w:r>
        <w:rPr>
          <w:rStyle w:val="FunctionTok"/>
        </w:rPr>
        <w:t xml:space="preserve">denominations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23232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232   0   3   0   1   0</w:t>
      </w:r>
    </w:p>
    <w:p>
      <w:pPr>
        <w:pStyle w:val="SourceCode"/>
      </w:pPr>
      <w:r>
        <w:rPr>
          <w:rStyle w:val="FunctionTok"/>
        </w:rPr>
        <w:t xml:space="preserve">denominations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4354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43  1  0  0  2  0</w:t>
      </w:r>
    </w:p>
    <w:p>
      <w:pPr>
        <w:pStyle w:val="SourceCode"/>
      </w:pPr>
      <w:r>
        <w:rPr>
          <w:rStyle w:val="CommentTok"/>
        </w:rPr>
        <w:t xml:space="preserve">#24</w:t>
      </w:r>
      <w:r>
        <w:br/>
      </w:r>
      <w:r>
        <w:br/>
      </w:r>
      <w:r>
        <w:rPr>
          <w:rStyle w:val="NormalTok"/>
        </w:rPr>
        <w:t xml:space="preserve">crossProduct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 {</w:t>
      </w:r>
      <w:r>
        <w:br/>
      </w:r>
      <w:r>
        <w:rPr>
          <w:rStyle w:val="NormalTok"/>
        </w:rPr>
        <w:t xml:space="preserve">        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dot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y</w:t>
      </w:r>
      <w:r>
        <w:br/>
      </w:r>
      <w:r>
        <w:rPr>
          <w:rStyle w:val="NormalTok"/>
        </w:rPr>
        <w:t xml:space="preserve">    magx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sqrt</w:t>
      </w:r>
      <w:r>
        <w:br/>
      </w:r>
      <w:r>
        <w:rPr>
          <w:rStyle w:val="NormalTok"/>
        </w:rPr>
        <w:t xml:space="preserve">    magy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sqrt</w:t>
      </w:r>
      <w:r>
        <w:br/>
      </w:r>
      <w:r>
        <w:rPr>
          <w:rStyle w:val="NormalTok"/>
        </w:rPr>
        <w:t xml:space="preserve">    theta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acos</w:t>
      </w:r>
      <w:r>
        <w:rPr>
          <w:rStyle w:val="NormalTok"/>
        </w:rPr>
        <w:t xml:space="preserve">(dot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(magx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magy))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(theta)</w:t>
      </w:r>
      <w:r>
        <w:br/>
      </w:r>
      <w:r>
        <w:rPr>
          <w:rStyle w:val="NormalTok"/>
        </w:rPr>
        <w:t xml:space="preserve">}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Answers Set1</dc:title>
  <dc:creator>Kishore Hari</dc:creator>
  <cp:keywords/>
  <dcterms:created xsi:type="dcterms:W3CDTF">2022-11-29T01:50:27Z</dcterms:created>
  <dcterms:modified xsi:type="dcterms:W3CDTF">2022-11-29T01:50:27Z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2022-11-26</vt:lpwstr>
  </property>
  <property fmtid="{D5CDD505-2E9C-101B-9397-08002B2CF9AE}" pid="3" name="output">
    <vt:lpwstr>word_document</vt:lpwstr>
  </property>
</Properties>
</file>