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HBC UI Design Guide</w:t>
      </w:r>
    </w:p>
    <w:p>
      <w:r>
        <w:t>This document outlines the color palette, typography, themes, and transition principles for the Hindu Business Community (HBC) platform. The goal is to create an interface that is modern, engaging, and deeply rooted in traditional dharmic aesthetics.</w:t>
      </w:r>
    </w:p>
    <w:p>
      <w:pPr>
        <w:pStyle w:val="Heading2"/>
      </w:pPr>
      <w:r>
        <w:t>1. Color Palette</w:t>
      </w:r>
    </w:p>
    <w:p>
      <w:r>
        <w:t>The design uses a Sanskrit-inspired palette that blends vibrance with serenity, ensuring cultural connection while maintaining modern aesthetics.</w:t>
      </w:r>
    </w:p>
    <w:p>
      <w:r>
        <w:t>Primary Colors:</w:t>
      </w:r>
    </w:p>
    <w:p>
      <w:r>
        <w:t>- 🔶 Saffron (#F77F00) – energy, dharma, visibility</w:t>
      </w:r>
    </w:p>
    <w:p>
      <w:r>
        <w:t>- 🟤 Earth Brown (#5C3A21) – tradition, grounding</w:t>
      </w:r>
    </w:p>
    <w:p>
      <w:r>
        <w:t>- 🟡 Gold (#FFD700) – prosperity, premium elements</w:t>
      </w:r>
    </w:p>
    <w:p>
      <w:r>
        <w:t>Accent Colors:</w:t>
      </w:r>
    </w:p>
    <w:p>
      <w:r>
        <w:t>- 🟢 Sage Green (#A3B18A) – calm, balance, offers</w:t>
      </w:r>
    </w:p>
    <w:p>
      <w:r>
        <w:t>- 🔵 Deep Indigo (#2C2C54) – depth, business details</w:t>
      </w:r>
    </w:p>
    <w:p>
      <w:r>
        <w:t>- ⚪ Cream White (#FFF8E7) – purity, base backgrounds</w:t>
      </w:r>
    </w:p>
    <w:p>
      <w:r>
        <w:t>Error/Alert: 🔴 (#B00020), Success: 🟢 (#4CAF50), Info: 🔵 (#1976D2)</w:t>
      </w:r>
    </w:p>
    <w:p>
      <w:pPr>
        <w:pStyle w:val="Heading2"/>
      </w:pPr>
      <w:r>
        <w:t>2. Typography</w:t>
      </w:r>
    </w:p>
    <w:p>
      <w:r>
        <w:t>Fonts selected to blend readability and tradition.</w:t>
      </w:r>
    </w:p>
    <w:p>
      <w:r>
        <w:t>- Headings: 'Poppins' or 'Libre Baskerville'</w:t>
      </w:r>
    </w:p>
    <w:p>
      <w:r>
        <w:t>- Body Text: 'Inter' or 'Nunito Sans'</w:t>
      </w:r>
    </w:p>
    <w:p>
      <w:r>
        <w:t>- Optional Cultural: 'Tiro Devanagari Sanskrit' for headings</w:t>
      </w:r>
    </w:p>
    <w:p>
      <w:r>
        <w:t>Font Sizes:</w:t>
      </w:r>
    </w:p>
    <w:p>
      <w:r>
        <w:t>- Headline: 32px</w:t>
      </w:r>
    </w:p>
    <w:p>
      <w:r>
        <w:t>- Subhead: 24px</w:t>
      </w:r>
    </w:p>
    <w:p>
      <w:r>
        <w:t>- Body: 16px</w:t>
      </w:r>
    </w:p>
    <w:p>
      <w:r>
        <w:t>- Caption: 13px</w:t>
      </w:r>
    </w:p>
    <w:p>
      <w:pPr>
        <w:pStyle w:val="Heading2"/>
      </w:pPr>
      <w:r>
        <w:t>3. Themes</w:t>
      </w:r>
    </w:p>
    <w:p>
      <w:r>
        <w:t>Theming system includes light and dark modes.</w:t>
      </w:r>
    </w:p>
    <w:p>
      <w:r>
        <w:t>Light Theme:</w:t>
      </w:r>
    </w:p>
    <w:p>
      <w:r>
        <w:t>- Background: #FFF8E7</w:t>
      </w:r>
    </w:p>
    <w:p>
      <w:r>
        <w:t>- Text: #1A1A1A</w:t>
      </w:r>
    </w:p>
    <w:p>
      <w:r>
        <w:t>- Card: #FFFFFF</w:t>
      </w:r>
    </w:p>
    <w:p>
      <w:r>
        <w:t>Dark Theme:</w:t>
      </w:r>
    </w:p>
    <w:p>
      <w:r>
        <w:t>- Background: #1A1A1A</w:t>
      </w:r>
    </w:p>
    <w:p>
      <w:r>
        <w:t>- Text: #EEE</w:t>
      </w:r>
    </w:p>
    <w:p>
      <w:r>
        <w:t>- Card: #2C2C54</w:t>
      </w:r>
    </w:p>
    <w:p>
      <w:pPr>
        <w:pStyle w:val="Heading2"/>
      </w:pPr>
      <w:r>
        <w:t>4. Animations &amp; Transitions</w:t>
      </w:r>
    </w:p>
    <w:p>
      <w:r>
        <w:t>Use smooth micro-interactions to build an elegant UX.</w:t>
      </w:r>
    </w:p>
    <w:p>
      <w:r>
        <w:t>- Page Transitions: Fade + Slide (Framer Motion)</w:t>
      </w:r>
    </w:p>
    <w:p>
      <w:r>
        <w:t>- Button Hover: Scale 1.05 + Color Shift</w:t>
      </w:r>
    </w:p>
    <w:p>
      <w:r>
        <w:t>- Modal: Zoom In + Backdrop Fade</w:t>
      </w:r>
    </w:p>
    <w:p>
      <w:r>
        <w:t>- List/Card Reveal: Staggered Fade-Up</w:t>
      </w:r>
    </w:p>
    <w:p>
      <w:pPr>
        <w:pStyle w:val="Heading2"/>
      </w:pPr>
      <w:r>
        <w:t>5. Icons &amp; Visual Language</w:t>
      </w:r>
    </w:p>
    <w:p>
      <w:r>
        <w:t>- Lucide or Tabler Icons for consistency</w:t>
      </w:r>
    </w:p>
    <w:p>
      <w:r>
        <w:t>- Dharma-themed custom icons for plan badges, business types</w:t>
      </w:r>
    </w:p>
    <w:p>
      <w:r>
        <w:t>- Chakra or Mandala art for festive offers/events</w:t>
      </w:r>
    </w:p>
    <w:p>
      <w:r>
        <w:t>This design system reflects the vision of a traditional yet modern Hindu ecosystem. It balances elegance, clarity, and spiritual undertones to create a lasting visual identity for the HBC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