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C13B5" w14:textId="77777777" w:rsidR="003F5147" w:rsidRDefault="003F5147" w:rsidP="003F5147">
      <w:pPr>
        <w:jc w:val="center"/>
        <w:rPr>
          <w:rFonts w:cs="Arial"/>
          <w:b/>
          <w:sz w:val="56"/>
          <w:szCs w:val="56"/>
          <w:lang w:bidi="en-US"/>
        </w:rPr>
      </w:pPr>
      <w:bookmarkStart w:id="0" w:name="_Toc331409492"/>
      <w:bookmarkStart w:id="1" w:name="_Toc332122331"/>
      <w:bookmarkStart w:id="2" w:name="_Toc322681404"/>
    </w:p>
    <w:p w14:paraId="6D6CE46A" w14:textId="77777777" w:rsidR="000A77B9" w:rsidRDefault="000A77B9" w:rsidP="003F5147">
      <w:pPr>
        <w:jc w:val="center"/>
        <w:rPr>
          <w:rFonts w:cs="Arial"/>
          <w:b/>
          <w:sz w:val="56"/>
          <w:szCs w:val="56"/>
          <w:lang w:bidi="en-US"/>
        </w:rPr>
      </w:pPr>
    </w:p>
    <w:p w14:paraId="0583A0AF" w14:textId="77777777" w:rsidR="003F5147" w:rsidRDefault="003F5147" w:rsidP="003F5147">
      <w:pPr>
        <w:jc w:val="center"/>
        <w:rPr>
          <w:rFonts w:cs="Arial"/>
          <w:b/>
          <w:sz w:val="56"/>
          <w:szCs w:val="56"/>
          <w:lang w:bidi="en-US"/>
        </w:rPr>
      </w:pPr>
    </w:p>
    <w:p w14:paraId="25B81BE3" w14:textId="77777777" w:rsidR="003F5147" w:rsidRPr="003F5147" w:rsidRDefault="003F5147" w:rsidP="003F5147">
      <w:pPr>
        <w:jc w:val="center"/>
        <w:rPr>
          <w:rFonts w:cs="Arial"/>
          <w:b/>
          <w:sz w:val="56"/>
          <w:szCs w:val="56"/>
          <w:lang w:bidi="en-US"/>
        </w:rPr>
      </w:pPr>
      <w:r w:rsidRPr="003F5147">
        <w:rPr>
          <w:rFonts w:cs="Arial"/>
          <w:b/>
          <w:sz w:val="56"/>
          <w:szCs w:val="56"/>
          <w:lang w:bidi="en-US"/>
        </w:rPr>
        <w:t>2013 Report on the Assessment of Cardiovascular Risk</w:t>
      </w:r>
      <w:r>
        <w:rPr>
          <w:rFonts w:cs="Arial"/>
          <w:b/>
          <w:sz w:val="56"/>
          <w:szCs w:val="56"/>
          <w:lang w:bidi="en-US"/>
        </w:rPr>
        <w:t>:</w:t>
      </w:r>
    </w:p>
    <w:p w14:paraId="2312A3CA" w14:textId="77777777" w:rsidR="003F5147" w:rsidRPr="003F5147" w:rsidRDefault="003F5147" w:rsidP="003F5147">
      <w:pPr>
        <w:jc w:val="center"/>
        <w:rPr>
          <w:rFonts w:cs="Arial"/>
          <w:b/>
          <w:sz w:val="56"/>
          <w:szCs w:val="56"/>
          <w:lang w:bidi="en-US"/>
        </w:rPr>
      </w:pPr>
    </w:p>
    <w:p w14:paraId="1D224B6F" w14:textId="77777777" w:rsidR="003F5147" w:rsidRPr="003F5147" w:rsidRDefault="003F5147" w:rsidP="003F5147">
      <w:pPr>
        <w:jc w:val="center"/>
        <w:rPr>
          <w:rFonts w:cs="Arial"/>
          <w:b/>
          <w:sz w:val="52"/>
          <w:szCs w:val="52"/>
          <w:lang w:bidi="en-US"/>
        </w:rPr>
      </w:pPr>
      <w:r w:rsidRPr="003F5147">
        <w:rPr>
          <w:rFonts w:cs="Arial"/>
          <w:b/>
          <w:i/>
          <w:sz w:val="52"/>
          <w:szCs w:val="52"/>
          <w:lang w:bidi="en-US"/>
        </w:rPr>
        <w:t xml:space="preserve">Full </w:t>
      </w:r>
      <w:r w:rsidR="00742043">
        <w:rPr>
          <w:rFonts w:cs="Arial"/>
          <w:b/>
          <w:i/>
          <w:sz w:val="52"/>
          <w:szCs w:val="52"/>
          <w:lang w:bidi="en-US"/>
        </w:rPr>
        <w:t>Work Group</w:t>
      </w:r>
      <w:r w:rsidR="00742043" w:rsidRPr="003F5147">
        <w:rPr>
          <w:rFonts w:cs="Arial"/>
          <w:b/>
          <w:i/>
          <w:sz w:val="52"/>
          <w:szCs w:val="52"/>
          <w:lang w:bidi="en-US"/>
        </w:rPr>
        <w:t xml:space="preserve"> </w:t>
      </w:r>
      <w:r w:rsidRPr="003F5147">
        <w:rPr>
          <w:rFonts w:cs="Arial"/>
          <w:b/>
          <w:i/>
          <w:sz w:val="52"/>
          <w:szCs w:val="52"/>
          <w:lang w:bidi="en-US"/>
        </w:rPr>
        <w:t>Report Supplement</w:t>
      </w:r>
    </w:p>
    <w:p w14:paraId="47B4AD00" w14:textId="77777777" w:rsidR="003F5147" w:rsidRDefault="003F5147" w:rsidP="003F5147">
      <w:pPr>
        <w:pStyle w:val="Header"/>
        <w:pBdr>
          <w:top w:val="none" w:sz="0" w:space="0" w:color="auto"/>
        </w:pBdr>
        <w:spacing w:before="1080"/>
        <w:rPr>
          <w:b/>
          <w:sz w:val="22"/>
          <w:szCs w:val="22"/>
          <w:lang w:val="en-US"/>
        </w:rPr>
      </w:pPr>
    </w:p>
    <w:p w14:paraId="795DC45E" w14:textId="77777777" w:rsidR="003F5147" w:rsidRDefault="003F5147" w:rsidP="003F5147">
      <w:pPr>
        <w:pStyle w:val="Header"/>
        <w:pBdr>
          <w:top w:val="none" w:sz="0" w:space="0" w:color="auto"/>
        </w:pBdr>
        <w:spacing w:before="1080"/>
        <w:rPr>
          <w:b/>
          <w:sz w:val="22"/>
          <w:szCs w:val="22"/>
          <w:lang w:val="en-US"/>
        </w:rPr>
      </w:pPr>
    </w:p>
    <w:p w14:paraId="1D435584" w14:textId="77777777" w:rsidR="000C480F" w:rsidRDefault="000C480F" w:rsidP="003F5147">
      <w:pPr>
        <w:pStyle w:val="Header"/>
        <w:pBdr>
          <w:top w:val="none" w:sz="0" w:space="0" w:color="auto"/>
        </w:pBdr>
        <w:spacing w:before="1080"/>
        <w:rPr>
          <w:b/>
          <w:sz w:val="22"/>
          <w:szCs w:val="22"/>
          <w:lang w:val="en-US"/>
        </w:rPr>
      </w:pPr>
    </w:p>
    <w:p w14:paraId="3B347D19" w14:textId="77777777" w:rsidR="000C480F" w:rsidRDefault="000C480F" w:rsidP="003F5147">
      <w:pPr>
        <w:pStyle w:val="Header"/>
        <w:pBdr>
          <w:top w:val="none" w:sz="0" w:space="0" w:color="auto"/>
        </w:pBdr>
        <w:spacing w:before="1080"/>
        <w:rPr>
          <w:b/>
          <w:sz w:val="22"/>
          <w:szCs w:val="22"/>
          <w:lang w:val="en-US"/>
        </w:rPr>
      </w:pPr>
    </w:p>
    <w:p w14:paraId="67B0013F" w14:textId="77777777" w:rsidR="003F5147" w:rsidRPr="000C480F" w:rsidRDefault="003F5147" w:rsidP="000C480F">
      <w:pPr>
        <w:pStyle w:val="Header"/>
        <w:spacing w:before="1080"/>
        <w:jc w:val="center"/>
        <w:rPr>
          <w:sz w:val="24"/>
          <w:szCs w:val="24"/>
        </w:rPr>
      </w:pPr>
      <w:r w:rsidRPr="000C480F">
        <w:rPr>
          <w:sz w:val="24"/>
          <w:szCs w:val="24"/>
        </w:rPr>
        <w:t>Based on a Systematic Review From the National Heart, Lung, and Blood Institute</w:t>
      </w:r>
    </w:p>
    <w:p w14:paraId="662CAD91" w14:textId="77777777" w:rsidR="003F5147" w:rsidRPr="002D18D4" w:rsidRDefault="003F5147" w:rsidP="003F5147">
      <w:pPr>
        <w:pStyle w:val="Header"/>
        <w:pBdr>
          <w:top w:val="none" w:sz="0" w:space="0" w:color="auto"/>
        </w:pBdr>
        <w:spacing w:before="1080"/>
        <w:rPr>
          <w:sz w:val="22"/>
          <w:szCs w:val="22"/>
        </w:rPr>
        <w:sectPr w:rsidR="003F5147" w:rsidRPr="002D18D4" w:rsidSect="008C4768">
          <w:headerReference w:type="even" r:id="rId11"/>
          <w:headerReference w:type="default" r:id="rId12"/>
          <w:footerReference w:type="even" r:id="rId13"/>
          <w:type w:val="oddPage"/>
          <w:pgSz w:w="12240" w:h="15840" w:code="1"/>
          <w:pgMar w:top="1440" w:right="1440" w:bottom="1440" w:left="1440" w:header="288" w:footer="432" w:gutter="0"/>
          <w:pgNumType w:fmt="lowerRoman"/>
          <w:cols w:space="720"/>
          <w:docGrid w:linePitch="360"/>
        </w:sectPr>
      </w:pPr>
    </w:p>
    <w:p w14:paraId="5B0B9227" w14:textId="77777777" w:rsidR="003F5147" w:rsidRPr="002D18D4" w:rsidRDefault="003F5147" w:rsidP="003F5147">
      <w:pPr>
        <w:pStyle w:val="NHLBIChapterTitle"/>
      </w:pPr>
      <w:bookmarkStart w:id="3" w:name="_Toc369255919"/>
      <w:bookmarkStart w:id="4" w:name="_Toc371409008"/>
      <w:r w:rsidRPr="002D18D4">
        <w:lastRenderedPageBreak/>
        <w:t>Acknowledgments</w:t>
      </w:r>
      <w:bookmarkEnd w:id="3"/>
      <w:bookmarkEnd w:id="4"/>
    </w:p>
    <w:p w14:paraId="65F2D362" w14:textId="77777777" w:rsidR="003F5147" w:rsidRPr="002D18D4" w:rsidRDefault="003F5147" w:rsidP="003F5147">
      <w:pPr>
        <w:pStyle w:val="Heading1noTOC"/>
      </w:pPr>
      <w:r w:rsidRPr="002D18D4">
        <w:t>Work Group Members</w:t>
      </w:r>
    </w:p>
    <w:p w14:paraId="2FA4420D" w14:textId="77777777" w:rsidR="003F5147" w:rsidRPr="002D18D4" w:rsidRDefault="003F5147" w:rsidP="003F5147">
      <w:pPr>
        <w:pStyle w:val="Heading2NOTOC"/>
      </w:pPr>
      <w:r>
        <w:t>Co-</w:t>
      </w:r>
      <w:r>
        <w:rPr>
          <w:lang w:val="en-US"/>
        </w:rPr>
        <w:t>C</w:t>
      </w:r>
      <w:r w:rsidRPr="002D18D4">
        <w:t>hairs</w:t>
      </w:r>
    </w:p>
    <w:p w14:paraId="4B86B255" w14:textId="77777777" w:rsidR="003F5147" w:rsidRPr="002D18D4" w:rsidRDefault="003F5147" w:rsidP="003F5147">
      <w:pPr>
        <w:pStyle w:val="BodyText"/>
      </w:pPr>
      <w:r w:rsidRPr="002D18D4">
        <w:t>David C. Goff Jr., M.D., Ph.D.—Colorado School of Public Health</w:t>
      </w:r>
    </w:p>
    <w:p w14:paraId="097436E8" w14:textId="77777777" w:rsidR="003F5147" w:rsidRPr="002D18D4" w:rsidRDefault="003F5147" w:rsidP="003F5147">
      <w:pPr>
        <w:pStyle w:val="BodyText"/>
      </w:pPr>
      <w:r w:rsidRPr="002D18D4">
        <w:t>Donald M. Lloyd-Jones, M.D., Sc.M.—Northwestern University</w:t>
      </w:r>
    </w:p>
    <w:p w14:paraId="4A6B1575" w14:textId="77777777" w:rsidR="003F5147" w:rsidRPr="002D18D4" w:rsidRDefault="003F5147" w:rsidP="003F5147">
      <w:pPr>
        <w:pStyle w:val="Heading2NOTOC"/>
      </w:pPr>
      <w:r w:rsidRPr="002D18D4">
        <w:t>Work Group Members</w:t>
      </w:r>
    </w:p>
    <w:p w14:paraId="092305AB" w14:textId="77777777" w:rsidR="003F5147" w:rsidRPr="002D18D4" w:rsidRDefault="003F5147" w:rsidP="003F5147">
      <w:pPr>
        <w:pStyle w:val="BodyText"/>
      </w:pPr>
      <w:r w:rsidRPr="002D18D4">
        <w:t>Ralph B. D’Agostino, Sr., Ph.D.—Boston University</w:t>
      </w:r>
    </w:p>
    <w:p w14:paraId="1F9D34A2" w14:textId="77777777" w:rsidR="003F5147" w:rsidRPr="002D18D4" w:rsidRDefault="003F5147" w:rsidP="003F5147">
      <w:pPr>
        <w:pStyle w:val="BodyText"/>
      </w:pPr>
      <w:r w:rsidRPr="002D18D4">
        <w:t>Raymond Gibbons, M.D.—Mayo Clinic</w:t>
      </w:r>
    </w:p>
    <w:p w14:paraId="6CF8F793" w14:textId="77777777" w:rsidR="003F5147" w:rsidRPr="002D18D4" w:rsidRDefault="003F5147" w:rsidP="003F5147">
      <w:pPr>
        <w:pStyle w:val="BodyText"/>
      </w:pPr>
      <w:r w:rsidRPr="002D18D4">
        <w:t>Philip Greenland, M.D.—Northwestern University</w:t>
      </w:r>
    </w:p>
    <w:p w14:paraId="263EC29B" w14:textId="77777777" w:rsidR="003F5147" w:rsidRPr="002D18D4" w:rsidRDefault="003F5147" w:rsidP="003F5147">
      <w:pPr>
        <w:pStyle w:val="BodyText"/>
      </w:pPr>
      <w:r w:rsidRPr="002D18D4">
        <w:t>Daniel T. Lackland, Dr.P.H.—Medical University of South Carolina</w:t>
      </w:r>
    </w:p>
    <w:p w14:paraId="50BC860E" w14:textId="77777777" w:rsidR="003F5147" w:rsidRPr="002D18D4" w:rsidRDefault="003F5147" w:rsidP="003F5147">
      <w:pPr>
        <w:pStyle w:val="BodyText"/>
      </w:pPr>
      <w:r w:rsidRPr="002D18D4">
        <w:t>Jennifer Robinson, M.D., M.P.H.—University of Iowa</w:t>
      </w:r>
    </w:p>
    <w:p w14:paraId="6B6FA771" w14:textId="77777777" w:rsidR="003F5147" w:rsidRDefault="003F5147" w:rsidP="003F5147">
      <w:pPr>
        <w:pStyle w:val="BodyText"/>
        <w:rPr>
          <w:lang w:val="en-US"/>
        </w:rPr>
      </w:pPr>
      <w:r w:rsidRPr="002D18D4">
        <w:t>J.  Sanford Schwartz, M.D.—University of Pennsylvania</w:t>
      </w:r>
    </w:p>
    <w:p w14:paraId="35778A85" w14:textId="77777777" w:rsidR="00D93408" w:rsidRPr="002D18D4" w:rsidRDefault="00D93408" w:rsidP="00D93408">
      <w:pPr>
        <w:pStyle w:val="BodyText"/>
      </w:pPr>
      <w:r w:rsidRPr="002D18D4">
        <w:t>Sidney C. Smith, Jr., M.D.—University of North Carolina at Chapel Hill</w:t>
      </w:r>
    </w:p>
    <w:p w14:paraId="4609DC85" w14:textId="77777777" w:rsidR="003F5147" w:rsidRPr="002D18D4" w:rsidRDefault="003F5147" w:rsidP="003F5147">
      <w:pPr>
        <w:pStyle w:val="BodyText"/>
      </w:pPr>
      <w:r w:rsidRPr="002D18D4">
        <w:t>Neil J.</w:t>
      </w:r>
      <w:r>
        <w:t xml:space="preserve"> </w:t>
      </w:r>
      <w:r w:rsidRPr="002D18D4">
        <w:t xml:space="preserve">Stone, M.D.—Northwestern University </w:t>
      </w:r>
    </w:p>
    <w:p w14:paraId="035DA9BF" w14:textId="77777777" w:rsidR="003F5147" w:rsidRPr="002D18D4" w:rsidRDefault="003F5147" w:rsidP="003F5147">
      <w:pPr>
        <w:pStyle w:val="BodyText"/>
      </w:pPr>
      <w:r w:rsidRPr="002D18D4">
        <w:t>Peter W.F. Wilson, M.D.—Emory University School of Medicine</w:t>
      </w:r>
    </w:p>
    <w:p w14:paraId="3B45A62E" w14:textId="77777777" w:rsidR="003F5147" w:rsidRPr="002D18D4" w:rsidRDefault="003F5147" w:rsidP="003F5147">
      <w:pPr>
        <w:pStyle w:val="Heading2NOTOC"/>
      </w:pPr>
      <w:r w:rsidRPr="002D18D4">
        <w:lastRenderedPageBreak/>
        <w:t>NHLBI Work Group Members</w:t>
      </w:r>
    </w:p>
    <w:p w14:paraId="7A05097A" w14:textId="77777777" w:rsidR="00CE6439" w:rsidRDefault="00CE6439" w:rsidP="003F5147">
      <w:pPr>
        <w:pStyle w:val="BodyText"/>
        <w:rPr>
          <w:lang w:val="en-US"/>
        </w:rPr>
      </w:pPr>
      <w:r w:rsidRPr="002D18D4">
        <w:t>Glen Bennett, M.P.H.</w:t>
      </w:r>
    </w:p>
    <w:p w14:paraId="2E497433" w14:textId="77777777" w:rsidR="003F5147" w:rsidRPr="002D18D4" w:rsidRDefault="003F5147" w:rsidP="003F5147">
      <w:pPr>
        <w:pStyle w:val="BodyText"/>
      </w:pPr>
      <w:r w:rsidRPr="002D18D4">
        <w:t>Sean Coady, M.S.</w:t>
      </w:r>
    </w:p>
    <w:p w14:paraId="52FB8B23" w14:textId="77777777" w:rsidR="003F5147" w:rsidRPr="002D18D4" w:rsidRDefault="003F5147" w:rsidP="003F5147">
      <w:pPr>
        <w:pStyle w:val="BodyText"/>
      </w:pPr>
      <w:r w:rsidRPr="002D18D4">
        <w:t>Daniel Levy, M.D.</w:t>
      </w:r>
    </w:p>
    <w:p w14:paraId="1715A9EA" w14:textId="77777777" w:rsidR="003F5147" w:rsidRPr="000C480F" w:rsidRDefault="003F5147" w:rsidP="003F5147">
      <w:pPr>
        <w:pStyle w:val="BodyText"/>
        <w:rPr>
          <w:lang w:val="en-US"/>
        </w:rPr>
      </w:pPr>
      <w:r w:rsidRPr="002D18D4">
        <w:t>Christopher O’Donne</w:t>
      </w:r>
      <w:r w:rsidR="000C480F">
        <w:rPr>
          <w:lang w:val="en-US"/>
        </w:rPr>
        <w:t>l</w:t>
      </w:r>
      <w:r w:rsidRPr="002D18D4">
        <w:t>l, M.D.</w:t>
      </w:r>
      <w:r w:rsidR="000C480F">
        <w:rPr>
          <w:lang w:val="en-US"/>
        </w:rPr>
        <w:t xml:space="preserve">, </w:t>
      </w:r>
      <w:r w:rsidR="000C480F" w:rsidRPr="002D18D4">
        <w:t>Ph.D.</w:t>
      </w:r>
    </w:p>
    <w:p w14:paraId="35243493" w14:textId="77777777" w:rsidR="00CE6439" w:rsidRPr="002D18D4" w:rsidRDefault="00CE6439" w:rsidP="00CE6439">
      <w:pPr>
        <w:pStyle w:val="BodyText"/>
      </w:pPr>
      <w:r w:rsidRPr="002D18D4">
        <w:t>Susan Shero, M.S., R.N.</w:t>
      </w:r>
    </w:p>
    <w:p w14:paraId="4901B894" w14:textId="77777777" w:rsidR="003F5147" w:rsidRDefault="003F5147" w:rsidP="003F5147">
      <w:pPr>
        <w:pStyle w:val="BodyText"/>
        <w:rPr>
          <w:lang w:val="en-US"/>
        </w:rPr>
      </w:pPr>
      <w:r w:rsidRPr="002D18D4">
        <w:t>Paul Sorlie, Ph.D.</w:t>
      </w:r>
    </w:p>
    <w:p w14:paraId="6212E30D" w14:textId="77777777" w:rsidR="003F5147" w:rsidRPr="002D18D4" w:rsidRDefault="003F5147" w:rsidP="003F5147">
      <w:pPr>
        <w:pStyle w:val="Heading2NOTOC"/>
      </w:pPr>
      <w:r w:rsidRPr="002D18D4">
        <w:t>NHLBI Staff</w:t>
      </w:r>
    </w:p>
    <w:p w14:paraId="099D4909" w14:textId="77777777" w:rsidR="003F5147" w:rsidRPr="002D18D4" w:rsidRDefault="003F5147" w:rsidP="003F5147">
      <w:pPr>
        <w:pStyle w:val="BodyText"/>
      </w:pPr>
      <w:r w:rsidRPr="002D18D4">
        <w:t>Denise Simons-Morton, M.D., Ph.D.</w:t>
      </w:r>
    </w:p>
    <w:p w14:paraId="7207938A" w14:textId="77777777" w:rsidR="003F5147" w:rsidRPr="002D18D4" w:rsidRDefault="003F5147" w:rsidP="003F5147">
      <w:pPr>
        <w:pStyle w:val="Heading2NOTOC"/>
      </w:pPr>
      <w:r w:rsidRPr="002D18D4">
        <w:t>Support Staff</w:t>
      </w:r>
    </w:p>
    <w:p w14:paraId="27B41AF5" w14:textId="77777777" w:rsidR="003F5147" w:rsidRPr="002D18D4" w:rsidRDefault="003F5147" w:rsidP="003F5147">
      <w:pPr>
        <w:pStyle w:val="BodyText"/>
      </w:pPr>
      <w:r w:rsidRPr="002D18D4">
        <w:t>Harmon Jordan, Sc.D.—RTI International</w:t>
      </w:r>
    </w:p>
    <w:p w14:paraId="437AEC5D" w14:textId="77777777" w:rsidR="003F5147" w:rsidRDefault="003F5147" w:rsidP="003F5147">
      <w:pPr>
        <w:pStyle w:val="BodyText"/>
        <w:rPr>
          <w:lang w:val="en-US"/>
        </w:rPr>
      </w:pPr>
      <w:r w:rsidRPr="002D18D4">
        <w:t>Lev Nevo, M.D.—SAIC</w:t>
      </w:r>
    </w:p>
    <w:p w14:paraId="5DCA90F0" w14:textId="77777777" w:rsidR="00EB2A95" w:rsidRPr="00EB2A95" w:rsidRDefault="00EB2A95" w:rsidP="00EB2A95">
      <w:pPr>
        <w:pStyle w:val="EndnoteText"/>
        <w:rPr>
          <w:rFonts w:ascii="Times New Roman" w:hAnsi="Times New Roman"/>
          <w:b/>
          <w:sz w:val="24"/>
          <w:szCs w:val="24"/>
          <w:lang w:val="en-US" w:eastAsia="ja-JP"/>
        </w:rPr>
      </w:pPr>
      <w:r w:rsidRPr="00EB2A95">
        <w:rPr>
          <w:rFonts w:ascii="Times New Roman" w:hAnsi="Times New Roman"/>
          <w:sz w:val="24"/>
          <w:szCs w:val="24"/>
        </w:rPr>
        <w:t xml:space="preserve">Acknowledgment: </w:t>
      </w:r>
      <w:r w:rsidRPr="00EB2A95">
        <w:rPr>
          <w:rFonts w:ascii="Times New Roman" w:hAnsi="Times New Roman"/>
          <w:color w:val="000000"/>
          <w:sz w:val="24"/>
          <w:szCs w:val="24"/>
        </w:rPr>
        <w:t>The Work Group would like to acknowledge the significant contributions of Dr. Hongyan Ning, Biostatistician at Northwestern University Feinberg School of Medicine, in providing statistical analyses for this document.</w:t>
      </w:r>
      <w:r w:rsidRPr="00EB2A95">
        <w:rPr>
          <w:rFonts w:ascii="Times New Roman" w:hAnsi="Times New Roman"/>
          <w:b/>
          <w:sz w:val="24"/>
          <w:szCs w:val="24"/>
          <w:lang w:eastAsia="ja-JP"/>
        </w:rPr>
        <w:t xml:space="preserve"> </w:t>
      </w:r>
    </w:p>
    <w:p w14:paraId="3F272945" w14:textId="77777777" w:rsidR="00EB2A95" w:rsidRPr="00EB2A95" w:rsidRDefault="00EB2A95" w:rsidP="003F5147">
      <w:pPr>
        <w:pStyle w:val="BodyText"/>
        <w:rPr>
          <w:lang w:val="en-US"/>
        </w:rPr>
      </w:pPr>
    </w:p>
    <w:p w14:paraId="5C670CFD" w14:textId="77777777" w:rsidR="00E40FF1" w:rsidRPr="002D18D4" w:rsidRDefault="00E40FF1" w:rsidP="00B11732">
      <w:pPr>
        <w:pStyle w:val="NHLBIChapterTitle"/>
        <w:sectPr w:rsidR="00E40FF1" w:rsidRPr="002D18D4" w:rsidSect="0007210D">
          <w:headerReference w:type="even" r:id="rId14"/>
          <w:footerReference w:type="even" r:id="rId15"/>
          <w:footerReference w:type="default" r:id="rId16"/>
          <w:type w:val="oddPage"/>
          <w:pgSz w:w="12240" w:h="15840" w:code="1"/>
          <w:pgMar w:top="1440" w:right="1440" w:bottom="1440" w:left="1440" w:header="720" w:footer="720" w:gutter="0"/>
          <w:pgNumType w:start="1"/>
          <w:cols w:space="720"/>
          <w:docGrid w:linePitch="360"/>
        </w:sectPr>
      </w:pPr>
    </w:p>
    <w:p w14:paraId="786A2657" w14:textId="77777777" w:rsidR="00E40FF1" w:rsidRPr="00F54AA1" w:rsidRDefault="00DE1BC5" w:rsidP="00F54AA1">
      <w:pPr>
        <w:pStyle w:val="Heading1noTOC"/>
        <w:spacing w:after="0" w:line="240" w:lineRule="auto"/>
        <w:jc w:val="center"/>
        <w:rPr>
          <w:rFonts w:ascii="Times New Roman" w:hAnsi="Times New Roman"/>
          <w:sz w:val="20"/>
          <w:szCs w:val="20"/>
        </w:rPr>
      </w:pPr>
      <w:r>
        <w:rPr>
          <w:rFonts w:ascii="Times New Roman" w:hAnsi="Times New Roman"/>
          <w:sz w:val="20"/>
          <w:szCs w:val="20"/>
        </w:rPr>
        <w:lastRenderedPageBreak/>
        <w:t xml:space="preserve">Table of </w:t>
      </w:r>
      <w:r w:rsidR="00E40FF1" w:rsidRPr="00F54AA1">
        <w:rPr>
          <w:rFonts w:ascii="Times New Roman" w:hAnsi="Times New Roman"/>
          <w:sz w:val="20"/>
          <w:szCs w:val="20"/>
        </w:rPr>
        <w:t>Contents</w:t>
      </w:r>
    </w:p>
    <w:p w14:paraId="1B4DCF0B" w14:textId="77777777" w:rsidR="006B5EFB" w:rsidRPr="00D27174" w:rsidRDefault="00E40FF1" w:rsidP="006B5EFB">
      <w:pPr>
        <w:pStyle w:val="TOC1"/>
        <w:spacing w:before="0"/>
        <w:rPr>
          <w:rFonts w:ascii="Times New Roman" w:hAnsi="Times New Roman"/>
          <w:b w:val="0"/>
          <w:caps w:val="0"/>
          <w:sz w:val="20"/>
          <w:szCs w:val="20"/>
        </w:rPr>
      </w:pPr>
      <w:r w:rsidRPr="006B5EFB">
        <w:rPr>
          <w:rFonts w:ascii="Times New Roman" w:hAnsi="Times New Roman"/>
          <w:b w:val="0"/>
          <w:caps w:val="0"/>
          <w:noProof w:val="0"/>
          <w:sz w:val="20"/>
          <w:szCs w:val="20"/>
        </w:rPr>
        <w:fldChar w:fldCharType="begin"/>
      </w:r>
      <w:r w:rsidRPr="006B5EFB">
        <w:rPr>
          <w:rFonts w:ascii="Times New Roman" w:hAnsi="Times New Roman"/>
          <w:b w:val="0"/>
          <w:caps w:val="0"/>
          <w:noProof w:val="0"/>
          <w:sz w:val="20"/>
          <w:szCs w:val="20"/>
        </w:rPr>
        <w:instrText xml:space="preserve"> TOC \h \z \t "Heading 1,2,Heading 2,3,Heading 3,4,NHLBI_Chapter Title,1" </w:instrText>
      </w:r>
      <w:r w:rsidRPr="006B5EFB">
        <w:rPr>
          <w:rFonts w:ascii="Times New Roman" w:hAnsi="Times New Roman"/>
          <w:b w:val="0"/>
          <w:caps w:val="0"/>
          <w:noProof w:val="0"/>
          <w:sz w:val="20"/>
          <w:szCs w:val="20"/>
        </w:rPr>
        <w:fldChar w:fldCharType="separate"/>
      </w:r>
      <w:hyperlink w:anchor="_Toc371409008" w:history="1">
        <w:r w:rsidR="006B5EFB" w:rsidRPr="006B5EFB">
          <w:rPr>
            <w:rStyle w:val="Hyperlink"/>
            <w:rFonts w:ascii="Times New Roman" w:hAnsi="Times New Roman"/>
            <w:b w:val="0"/>
            <w:sz w:val="20"/>
            <w:szCs w:val="20"/>
          </w:rPr>
          <w:t>Acknowledgmen</w:t>
        </w:r>
        <w:r w:rsidR="006B5EFB" w:rsidRPr="006B5EFB">
          <w:rPr>
            <w:rStyle w:val="Hyperlink"/>
            <w:rFonts w:ascii="Times New Roman" w:hAnsi="Times New Roman"/>
            <w:b w:val="0"/>
            <w:sz w:val="20"/>
            <w:szCs w:val="20"/>
          </w:rPr>
          <w:t>t</w:t>
        </w:r>
        <w:r w:rsidR="006B5EFB" w:rsidRPr="006B5EFB">
          <w:rPr>
            <w:rStyle w:val="Hyperlink"/>
            <w:rFonts w:ascii="Times New Roman" w:hAnsi="Times New Roman"/>
            <w:b w:val="0"/>
            <w:sz w:val="20"/>
            <w:szCs w:val="20"/>
          </w:rPr>
          <w:t>s</w:t>
        </w:r>
        <w:r w:rsidR="006B5EFB" w:rsidRPr="006B5EFB">
          <w:rPr>
            <w:rFonts w:ascii="Times New Roman" w:hAnsi="Times New Roman"/>
            <w:b w:val="0"/>
            <w:webHidden/>
            <w:sz w:val="20"/>
            <w:szCs w:val="20"/>
          </w:rPr>
          <w:tab/>
        </w:r>
        <w:r w:rsidR="0007210D">
          <w:rPr>
            <w:rFonts w:ascii="Times New Roman" w:hAnsi="Times New Roman"/>
            <w:b w:val="0"/>
            <w:webHidden/>
            <w:sz w:val="20"/>
            <w:szCs w:val="20"/>
          </w:rPr>
          <w:t>3</w:t>
        </w:r>
      </w:hyperlink>
    </w:p>
    <w:p w14:paraId="130CA128" w14:textId="77777777" w:rsidR="006B5EFB" w:rsidRPr="00D27174" w:rsidRDefault="006B5EFB" w:rsidP="006B5EFB">
      <w:pPr>
        <w:pStyle w:val="TOC2"/>
        <w:spacing w:before="0"/>
        <w:rPr>
          <w:rFonts w:ascii="Times New Roman" w:hAnsi="Times New Roman"/>
          <w:sz w:val="20"/>
        </w:rPr>
      </w:pPr>
      <w:hyperlink w:anchor="_Toc371409009" w:history="1">
        <w:r w:rsidRPr="006B5EFB">
          <w:rPr>
            <w:rStyle w:val="Hyperlink"/>
            <w:rFonts w:ascii="Times New Roman" w:eastAsia="Calibri" w:hAnsi="Times New Roman"/>
            <w:sz w:val="20"/>
          </w:rPr>
          <w:t>PREAMBLE AND TRANSITION TO ACC/AHA GUIDELINES TO REDUCE CARDIOVASCULAR RISK</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_Toc371409009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7</w:t>
        </w:r>
        <w:r w:rsidRPr="006B5EFB">
          <w:rPr>
            <w:rFonts w:ascii="Times New Roman" w:hAnsi="Times New Roman"/>
            <w:webHidden/>
            <w:sz w:val="20"/>
          </w:rPr>
          <w:fldChar w:fldCharType="end"/>
        </w:r>
      </w:hyperlink>
    </w:p>
    <w:p w14:paraId="668F2BEF" w14:textId="77777777" w:rsidR="006B5EFB" w:rsidRPr="00D27174" w:rsidRDefault="006B5EFB" w:rsidP="006B5EFB">
      <w:pPr>
        <w:pStyle w:val="TOC1"/>
        <w:spacing w:before="0"/>
        <w:rPr>
          <w:rFonts w:ascii="Times New Roman" w:hAnsi="Times New Roman"/>
          <w:b w:val="0"/>
          <w:caps w:val="0"/>
          <w:sz w:val="20"/>
          <w:szCs w:val="20"/>
        </w:rPr>
      </w:pPr>
      <w:hyperlink w:anchor="_Toc371409010" w:history="1">
        <w:r w:rsidRPr="006B5EFB">
          <w:rPr>
            <w:rStyle w:val="Hyperlink"/>
            <w:rFonts w:ascii="Times New Roman" w:hAnsi="Times New Roman"/>
            <w:b w:val="0"/>
            <w:sz w:val="20"/>
            <w:szCs w:val="20"/>
          </w:rPr>
          <w:t>Process and Methods Overview</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_Toc371409010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12</w:t>
        </w:r>
        <w:r w:rsidRPr="006B5EFB">
          <w:rPr>
            <w:rFonts w:ascii="Times New Roman" w:hAnsi="Times New Roman"/>
            <w:b w:val="0"/>
            <w:webHidden/>
            <w:sz w:val="20"/>
            <w:szCs w:val="20"/>
          </w:rPr>
          <w:fldChar w:fldCharType="end"/>
        </w:r>
      </w:hyperlink>
    </w:p>
    <w:p w14:paraId="1D9556B4" w14:textId="77777777" w:rsidR="006B5EFB" w:rsidRPr="00D27174" w:rsidRDefault="006B5EFB" w:rsidP="006B5EFB">
      <w:pPr>
        <w:pStyle w:val="TOC2"/>
        <w:spacing w:before="0"/>
        <w:rPr>
          <w:rFonts w:ascii="Times New Roman" w:hAnsi="Times New Roman"/>
          <w:sz w:val="20"/>
        </w:rPr>
      </w:pPr>
      <w:hyperlink w:anchor="_Toc371409011" w:history="1">
        <w:r w:rsidRPr="006B5EFB">
          <w:rPr>
            <w:rStyle w:val="Hyperlink"/>
            <w:rFonts w:ascii="Times New Roman" w:hAnsi="Times New Roman"/>
            <w:sz w:val="20"/>
          </w:rPr>
          <w:t>Background and Description of the Project</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_Toc371409011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12</w:t>
        </w:r>
        <w:r w:rsidRPr="006B5EFB">
          <w:rPr>
            <w:rFonts w:ascii="Times New Roman" w:hAnsi="Times New Roman"/>
            <w:webHidden/>
            <w:sz w:val="20"/>
          </w:rPr>
          <w:fldChar w:fldCharType="end"/>
        </w:r>
      </w:hyperlink>
    </w:p>
    <w:p w14:paraId="052BF9EE" w14:textId="77777777" w:rsidR="006B5EFB" w:rsidRPr="00D27174" w:rsidRDefault="006B5EFB" w:rsidP="006B5EFB">
      <w:pPr>
        <w:pStyle w:val="TOC2"/>
        <w:spacing w:before="0"/>
        <w:rPr>
          <w:rFonts w:ascii="Times New Roman" w:hAnsi="Times New Roman"/>
          <w:sz w:val="20"/>
        </w:rPr>
      </w:pPr>
      <w:hyperlink w:anchor="_Toc371409012" w:history="1">
        <w:r w:rsidRPr="006B5EFB">
          <w:rPr>
            <w:rStyle w:val="Hyperlink"/>
            <w:rFonts w:ascii="Times New Roman" w:hAnsi="Times New Roman"/>
            <w:sz w:val="20"/>
          </w:rPr>
          <w:t>Overview of Evidence-Based Methodology</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_Toc371409012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13</w:t>
        </w:r>
        <w:r w:rsidRPr="006B5EFB">
          <w:rPr>
            <w:rFonts w:ascii="Times New Roman" w:hAnsi="Times New Roman"/>
            <w:webHidden/>
            <w:sz w:val="20"/>
          </w:rPr>
          <w:fldChar w:fldCharType="end"/>
        </w:r>
      </w:hyperlink>
    </w:p>
    <w:p w14:paraId="031FDE54" w14:textId="77777777" w:rsidR="006B5EFB" w:rsidRPr="00D27174" w:rsidRDefault="006B5EFB" w:rsidP="006B5EFB">
      <w:pPr>
        <w:pStyle w:val="TOC3"/>
        <w:rPr>
          <w:rFonts w:ascii="Times New Roman" w:hAnsi="Times New Roman"/>
          <w:sz w:val="20"/>
        </w:rPr>
      </w:pPr>
      <w:hyperlink w:anchor="_Toc371409013" w:history="1">
        <w:r w:rsidRPr="006B5EFB">
          <w:rPr>
            <w:rStyle w:val="Hyperlink"/>
            <w:rFonts w:ascii="Times New Roman" w:hAnsi="Times New Roman"/>
            <w:sz w:val="20"/>
          </w:rPr>
          <w:t>System for Grading the Body of Evidence and Strength of Recommendations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_Toc371409013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16</w:t>
        </w:r>
        <w:r w:rsidRPr="006B5EFB">
          <w:rPr>
            <w:rFonts w:ascii="Times New Roman" w:hAnsi="Times New Roman"/>
            <w:webHidden/>
            <w:sz w:val="20"/>
          </w:rPr>
          <w:fldChar w:fldCharType="end"/>
        </w:r>
      </w:hyperlink>
    </w:p>
    <w:p w14:paraId="78A0FF33" w14:textId="77777777" w:rsidR="006B5EFB" w:rsidRPr="00D27174" w:rsidRDefault="006B5EFB" w:rsidP="006B5EFB">
      <w:pPr>
        <w:pStyle w:val="TOC3"/>
        <w:rPr>
          <w:rFonts w:ascii="Times New Roman" w:hAnsi="Times New Roman"/>
          <w:sz w:val="20"/>
        </w:rPr>
      </w:pPr>
      <w:hyperlink w:anchor="_Toc371409014" w:history="1">
        <w:r w:rsidRPr="006B5EFB">
          <w:rPr>
            <w:rStyle w:val="Hyperlink"/>
            <w:rFonts w:ascii="Times New Roman" w:hAnsi="Times New Roman"/>
            <w:sz w:val="20"/>
          </w:rPr>
          <w:t>Critical Question–Based Approach</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_Toc371409014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17</w:t>
        </w:r>
        <w:r w:rsidRPr="006B5EFB">
          <w:rPr>
            <w:rFonts w:ascii="Times New Roman" w:hAnsi="Times New Roman"/>
            <w:webHidden/>
            <w:sz w:val="20"/>
          </w:rPr>
          <w:fldChar w:fldCharType="end"/>
        </w:r>
      </w:hyperlink>
    </w:p>
    <w:p w14:paraId="536B3AB2" w14:textId="77777777" w:rsidR="006B5EFB" w:rsidRPr="00D27174" w:rsidRDefault="006B5EFB" w:rsidP="006B5EFB">
      <w:pPr>
        <w:pStyle w:val="TOC2"/>
        <w:spacing w:before="0"/>
        <w:rPr>
          <w:rFonts w:ascii="Times New Roman" w:hAnsi="Times New Roman"/>
          <w:sz w:val="20"/>
        </w:rPr>
      </w:pPr>
      <w:hyperlink w:anchor="_Toc371409015" w:history="1">
        <w:r w:rsidRPr="006B5EFB">
          <w:rPr>
            <w:rStyle w:val="Hyperlink"/>
            <w:rFonts w:ascii="Times New Roman" w:hAnsi="Times New Roman"/>
            <w:sz w:val="20"/>
          </w:rPr>
          <w:t>Charge to the Risk Assessment Work Group</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_Toc371409015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17</w:t>
        </w:r>
        <w:r w:rsidRPr="006B5EFB">
          <w:rPr>
            <w:rFonts w:ascii="Times New Roman" w:hAnsi="Times New Roman"/>
            <w:webHidden/>
            <w:sz w:val="20"/>
          </w:rPr>
          <w:fldChar w:fldCharType="end"/>
        </w:r>
      </w:hyperlink>
    </w:p>
    <w:p w14:paraId="53B7901C" w14:textId="77777777" w:rsidR="006B5EFB" w:rsidRPr="00D27174" w:rsidRDefault="006B5EFB" w:rsidP="006B5EFB">
      <w:pPr>
        <w:pStyle w:val="TOC2"/>
        <w:spacing w:before="0"/>
        <w:rPr>
          <w:rFonts w:ascii="Times New Roman" w:hAnsi="Times New Roman"/>
          <w:sz w:val="20"/>
        </w:rPr>
      </w:pPr>
      <w:hyperlink w:anchor="_Toc371409016" w:history="1">
        <w:r w:rsidRPr="006B5EFB">
          <w:rPr>
            <w:rStyle w:val="Hyperlink"/>
            <w:rFonts w:ascii="Times New Roman" w:hAnsi="Times New Roman"/>
            <w:sz w:val="20"/>
          </w:rPr>
          <w:t>Considerations in Developing the Approach to Risk Assessment</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_Toc371409016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19</w:t>
        </w:r>
        <w:r w:rsidRPr="006B5EFB">
          <w:rPr>
            <w:rFonts w:ascii="Times New Roman" w:hAnsi="Times New Roman"/>
            <w:webHidden/>
            <w:sz w:val="20"/>
          </w:rPr>
          <w:fldChar w:fldCharType="end"/>
        </w:r>
      </w:hyperlink>
    </w:p>
    <w:p w14:paraId="44206D05" w14:textId="77777777" w:rsidR="006B5EFB" w:rsidRPr="00D27174" w:rsidRDefault="006B5EFB" w:rsidP="006B5EFB">
      <w:pPr>
        <w:pStyle w:val="TOC2"/>
        <w:spacing w:before="0"/>
        <w:rPr>
          <w:rFonts w:ascii="Times New Roman" w:hAnsi="Times New Roman"/>
          <w:sz w:val="20"/>
        </w:rPr>
      </w:pPr>
      <w:hyperlink w:anchor="_Toc371409017" w:history="1">
        <w:r w:rsidRPr="006B5EFB">
          <w:rPr>
            <w:rStyle w:val="Hyperlink"/>
            <w:rFonts w:ascii="Times New Roman" w:hAnsi="Times New Roman"/>
            <w:sz w:val="20"/>
          </w:rPr>
          <w:t>Methods for Modeling Risk and Developing Algorithms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_Toc371409017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21</w:t>
        </w:r>
        <w:r w:rsidRPr="006B5EFB">
          <w:rPr>
            <w:rFonts w:ascii="Times New Roman" w:hAnsi="Times New Roman"/>
            <w:webHidden/>
            <w:sz w:val="20"/>
          </w:rPr>
          <w:fldChar w:fldCharType="end"/>
        </w:r>
      </w:hyperlink>
    </w:p>
    <w:p w14:paraId="2B033368" w14:textId="77777777" w:rsidR="006B5EFB" w:rsidRPr="00D27174" w:rsidRDefault="006B5EFB" w:rsidP="006B5EFB">
      <w:pPr>
        <w:pStyle w:val="TOC2"/>
        <w:spacing w:before="0"/>
        <w:rPr>
          <w:rFonts w:ascii="Times New Roman" w:hAnsi="Times New Roman"/>
          <w:sz w:val="20"/>
        </w:rPr>
      </w:pPr>
      <w:hyperlink w:anchor="_Toc371409018" w:history="1">
        <w:r w:rsidRPr="006B5EFB">
          <w:rPr>
            <w:rStyle w:val="Hyperlink"/>
            <w:rFonts w:ascii="Times New Roman" w:hAnsi="Times New Roman"/>
            <w:sz w:val="20"/>
          </w:rPr>
          <w:t>Development of Pooled Cohort Equations for Assessing ASCVD Risk</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_Toc371409018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26</w:t>
        </w:r>
        <w:r w:rsidRPr="006B5EFB">
          <w:rPr>
            <w:rFonts w:ascii="Times New Roman" w:hAnsi="Times New Roman"/>
            <w:webHidden/>
            <w:sz w:val="20"/>
          </w:rPr>
          <w:fldChar w:fldCharType="end"/>
        </w:r>
      </w:hyperlink>
    </w:p>
    <w:p w14:paraId="34D7E769" w14:textId="77777777" w:rsidR="006B5EFB" w:rsidRPr="00D27174" w:rsidRDefault="006B5EFB" w:rsidP="006B5EFB">
      <w:pPr>
        <w:pStyle w:val="TOC3"/>
        <w:rPr>
          <w:rFonts w:ascii="Times New Roman" w:hAnsi="Times New Roman"/>
          <w:sz w:val="20"/>
        </w:rPr>
      </w:pPr>
      <w:hyperlink w:anchor="_Toc371409019" w:history="1">
        <w:r w:rsidRPr="006B5EFB">
          <w:rPr>
            <w:rStyle w:val="Hyperlink"/>
            <w:rFonts w:ascii="Times New Roman" w:hAnsi="Times New Roman"/>
            <w:sz w:val="20"/>
          </w:rPr>
          <w:t>Internal Validation</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_Toc371409019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35</w:t>
        </w:r>
        <w:r w:rsidRPr="006B5EFB">
          <w:rPr>
            <w:rFonts w:ascii="Times New Roman" w:hAnsi="Times New Roman"/>
            <w:webHidden/>
            <w:sz w:val="20"/>
          </w:rPr>
          <w:fldChar w:fldCharType="end"/>
        </w:r>
      </w:hyperlink>
    </w:p>
    <w:p w14:paraId="59D57DAF" w14:textId="77777777" w:rsidR="006B5EFB" w:rsidRPr="00D27174" w:rsidRDefault="006B5EFB" w:rsidP="006B5EFB">
      <w:pPr>
        <w:pStyle w:val="TOC3"/>
        <w:rPr>
          <w:rFonts w:ascii="Times New Roman" w:hAnsi="Times New Roman"/>
          <w:sz w:val="20"/>
        </w:rPr>
      </w:pPr>
      <w:hyperlink w:anchor="_Toc371409020" w:history="1">
        <w:r w:rsidRPr="006B5EFB">
          <w:rPr>
            <w:rStyle w:val="Hyperlink"/>
            <w:rFonts w:ascii="Times New Roman" w:hAnsi="Times New Roman"/>
            <w:sz w:val="20"/>
          </w:rPr>
          <w:t>External Validation</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_Toc371409020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36</w:t>
        </w:r>
        <w:r w:rsidRPr="006B5EFB">
          <w:rPr>
            <w:rFonts w:ascii="Times New Roman" w:hAnsi="Times New Roman"/>
            <w:webHidden/>
            <w:sz w:val="20"/>
          </w:rPr>
          <w:fldChar w:fldCharType="end"/>
        </w:r>
      </w:hyperlink>
    </w:p>
    <w:p w14:paraId="6E439AE8" w14:textId="77777777" w:rsidR="006B5EFB" w:rsidRPr="00D27174" w:rsidRDefault="006B5EFB" w:rsidP="006B5EFB">
      <w:pPr>
        <w:pStyle w:val="TOC3"/>
        <w:rPr>
          <w:rFonts w:ascii="Times New Roman" w:hAnsi="Times New Roman"/>
          <w:sz w:val="20"/>
        </w:rPr>
      </w:pPr>
      <w:hyperlink w:anchor="_Toc371409021" w:history="1">
        <w:r w:rsidRPr="006B5EFB">
          <w:rPr>
            <w:rStyle w:val="Hyperlink"/>
            <w:rFonts w:ascii="Times New Roman" w:hAnsi="Times New Roman"/>
            <w:sz w:val="20"/>
          </w:rPr>
          <w:t>Limitations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_Toc371409021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41</w:t>
        </w:r>
        <w:r w:rsidRPr="006B5EFB">
          <w:rPr>
            <w:rFonts w:ascii="Times New Roman" w:hAnsi="Times New Roman"/>
            <w:webHidden/>
            <w:sz w:val="20"/>
          </w:rPr>
          <w:fldChar w:fldCharType="end"/>
        </w:r>
      </w:hyperlink>
    </w:p>
    <w:p w14:paraId="329AAB8C" w14:textId="77777777" w:rsidR="006B5EFB" w:rsidRPr="00D27174" w:rsidRDefault="006B5EFB" w:rsidP="006B5EFB">
      <w:pPr>
        <w:pStyle w:val="TOC2"/>
        <w:spacing w:before="0"/>
        <w:rPr>
          <w:rFonts w:ascii="Times New Roman" w:hAnsi="Times New Roman"/>
          <w:sz w:val="20"/>
        </w:rPr>
      </w:pPr>
      <w:hyperlink w:anchor="_Toc371409022" w:history="1">
        <w:r w:rsidRPr="006B5EFB">
          <w:rPr>
            <w:rStyle w:val="Hyperlink"/>
            <w:rFonts w:ascii="Times New Roman" w:hAnsi="Times New Roman"/>
            <w:sz w:val="20"/>
          </w:rPr>
          <w:t>Implications for Risk Assessment</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_Toc371409022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42</w:t>
        </w:r>
        <w:r w:rsidRPr="006B5EFB">
          <w:rPr>
            <w:rFonts w:ascii="Times New Roman" w:hAnsi="Times New Roman"/>
            <w:webHidden/>
            <w:sz w:val="20"/>
          </w:rPr>
          <w:fldChar w:fldCharType="end"/>
        </w:r>
      </w:hyperlink>
    </w:p>
    <w:p w14:paraId="72B3D7AC" w14:textId="77777777" w:rsidR="006B5EFB" w:rsidRPr="00D27174" w:rsidRDefault="006B5EFB" w:rsidP="006B5EFB">
      <w:pPr>
        <w:pStyle w:val="TOC1"/>
        <w:spacing w:before="0"/>
        <w:rPr>
          <w:rFonts w:ascii="Times New Roman" w:hAnsi="Times New Roman"/>
          <w:b w:val="0"/>
          <w:caps w:val="0"/>
          <w:sz w:val="20"/>
          <w:szCs w:val="20"/>
        </w:rPr>
      </w:pPr>
      <w:hyperlink w:anchor="_Toc371409023" w:history="1">
        <w:r w:rsidRPr="006B5EFB">
          <w:rPr>
            <w:rStyle w:val="Hyperlink"/>
            <w:rFonts w:ascii="Times New Roman" w:hAnsi="Times New Roman"/>
            <w:b w:val="0"/>
            <w:sz w:val="20"/>
            <w:szCs w:val="20"/>
          </w:rPr>
          <w:t>Critical Questions and Systematic Evidence Reviews</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_Toc371409023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60</w:t>
        </w:r>
        <w:r w:rsidRPr="006B5EFB">
          <w:rPr>
            <w:rFonts w:ascii="Times New Roman" w:hAnsi="Times New Roman"/>
            <w:b w:val="0"/>
            <w:webHidden/>
            <w:sz w:val="20"/>
            <w:szCs w:val="20"/>
          </w:rPr>
          <w:fldChar w:fldCharType="end"/>
        </w:r>
      </w:hyperlink>
    </w:p>
    <w:p w14:paraId="7865DC10" w14:textId="77777777" w:rsidR="006B5EFB" w:rsidRPr="00D27174" w:rsidRDefault="006B5EFB" w:rsidP="006B5EFB">
      <w:pPr>
        <w:pStyle w:val="TOC2"/>
        <w:spacing w:before="0"/>
        <w:rPr>
          <w:rFonts w:ascii="Times New Roman" w:hAnsi="Times New Roman"/>
          <w:sz w:val="20"/>
        </w:rPr>
      </w:pPr>
      <w:hyperlink w:anchor="_Toc371409024" w:history="1">
        <w:r w:rsidRPr="006B5EFB">
          <w:rPr>
            <w:rStyle w:val="Hyperlink"/>
            <w:rFonts w:ascii="Times New Roman" w:hAnsi="Times New Roman"/>
            <w:sz w:val="20"/>
          </w:rPr>
          <w:t>Critical Question 1</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_Toc371409024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60</w:t>
        </w:r>
        <w:r w:rsidRPr="006B5EFB">
          <w:rPr>
            <w:rFonts w:ascii="Times New Roman" w:hAnsi="Times New Roman"/>
            <w:webHidden/>
            <w:sz w:val="20"/>
          </w:rPr>
          <w:fldChar w:fldCharType="end"/>
        </w:r>
      </w:hyperlink>
    </w:p>
    <w:p w14:paraId="76B8584E" w14:textId="77777777" w:rsidR="006B5EFB" w:rsidRPr="00D27174" w:rsidRDefault="006B5EFB" w:rsidP="006B5EFB">
      <w:pPr>
        <w:pStyle w:val="TOC3"/>
        <w:rPr>
          <w:rFonts w:ascii="Times New Roman" w:hAnsi="Times New Roman"/>
          <w:sz w:val="20"/>
        </w:rPr>
      </w:pPr>
      <w:hyperlink w:anchor="_Toc371409025" w:history="1">
        <w:r w:rsidRPr="006B5EFB">
          <w:rPr>
            <w:rStyle w:val="Hyperlink"/>
            <w:rFonts w:ascii="Times New Roman" w:hAnsi="Times New Roman"/>
            <w:sz w:val="20"/>
          </w:rPr>
          <w:t>Selection of the I/E Criteria</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_Toc371409025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61</w:t>
        </w:r>
        <w:r w:rsidRPr="006B5EFB">
          <w:rPr>
            <w:rFonts w:ascii="Times New Roman" w:hAnsi="Times New Roman"/>
            <w:webHidden/>
            <w:sz w:val="20"/>
          </w:rPr>
          <w:fldChar w:fldCharType="end"/>
        </w:r>
      </w:hyperlink>
    </w:p>
    <w:p w14:paraId="1920AA57" w14:textId="77777777" w:rsidR="006B5EFB" w:rsidRPr="00D27174" w:rsidRDefault="006B5EFB" w:rsidP="006B5EFB">
      <w:pPr>
        <w:pStyle w:val="TOC3"/>
        <w:rPr>
          <w:rFonts w:ascii="Times New Roman" w:hAnsi="Times New Roman"/>
          <w:sz w:val="20"/>
        </w:rPr>
      </w:pPr>
      <w:hyperlink w:anchor="_Toc371409026" w:history="1">
        <w:r w:rsidRPr="006B5EFB">
          <w:rPr>
            <w:rStyle w:val="Hyperlink"/>
            <w:rFonts w:ascii="Times New Roman" w:hAnsi="Times New Roman"/>
            <w:sz w:val="20"/>
          </w:rPr>
          <w:t>Rationale for Selecting This Question and I/E Criteria and Identifying Them as a Priority</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_Toc371409026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62</w:t>
        </w:r>
        <w:r w:rsidRPr="006B5EFB">
          <w:rPr>
            <w:rFonts w:ascii="Times New Roman" w:hAnsi="Times New Roman"/>
            <w:webHidden/>
            <w:sz w:val="20"/>
          </w:rPr>
          <w:fldChar w:fldCharType="end"/>
        </w:r>
      </w:hyperlink>
    </w:p>
    <w:p w14:paraId="153384C7" w14:textId="77777777" w:rsidR="006B5EFB" w:rsidRPr="00D27174" w:rsidRDefault="006B5EFB" w:rsidP="006B5EFB">
      <w:pPr>
        <w:pStyle w:val="TOC3"/>
        <w:rPr>
          <w:rFonts w:ascii="Times New Roman" w:hAnsi="Times New Roman"/>
          <w:sz w:val="20"/>
        </w:rPr>
      </w:pPr>
      <w:hyperlink w:anchor="_Toc371409027" w:history="1">
        <w:r w:rsidRPr="006B5EFB">
          <w:rPr>
            <w:rStyle w:val="Hyperlink"/>
            <w:rFonts w:ascii="Times New Roman" w:hAnsi="Times New Roman"/>
            <w:sz w:val="20"/>
          </w:rPr>
          <w:t>Methods for Question 1</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_Toc371409027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64</w:t>
        </w:r>
        <w:r w:rsidRPr="006B5EFB">
          <w:rPr>
            <w:rFonts w:ascii="Times New Roman" w:hAnsi="Times New Roman"/>
            <w:webHidden/>
            <w:sz w:val="20"/>
          </w:rPr>
          <w:fldChar w:fldCharType="end"/>
        </w:r>
      </w:hyperlink>
    </w:p>
    <w:p w14:paraId="74799078" w14:textId="77777777" w:rsidR="006B5EFB" w:rsidRPr="00D27174" w:rsidRDefault="006B5EFB" w:rsidP="006B5EFB">
      <w:pPr>
        <w:pStyle w:val="TOC3"/>
        <w:rPr>
          <w:rFonts w:ascii="Times New Roman" w:hAnsi="Times New Roman"/>
          <w:sz w:val="20"/>
        </w:rPr>
      </w:pPr>
      <w:hyperlink w:anchor="_Toc371409028" w:history="1">
        <w:r w:rsidRPr="006B5EFB">
          <w:rPr>
            <w:rStyle w:val="Hyperlink"/>
            <w:rFonts w:ascii="Times New Roman" w:hAnsi="Times New Roman"/>
            <w:sz w:val="20"/>
          </w:rPr>
          <w:t>Evidence Summaries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_Toc371409028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64</w:t>
        </w:r>
        <w:r w:rsidRPr="006B5EFB">
          <w:rPr>
            <w:rFonts w:ascii="Times New Roman" w:hAnsi="Times New Roman"/>
            <w:webHidden/>
            <w:sz w:val="20"/>
          </w:rPr>
          <w:fldChar w:fldCharType="end"/>
        </w:r>
      </w:hyperlink>
    </w:p>
    <w:p w14:paraId="76A8450D" w14:textId="77777777" w:rsidR="006B5EFB" w:rsidRPr="00D27174" w:rsidRDefault="006B5EFB" w:rsidP="006B5EFB">
      <w:pPr>
        <w:pStyle w:val="TOC4"/>
        <w:rPr>
          <w:rFonts w:ascii="Times New Roman" w:hAnsi="Times New Roman"/>
          <w:noProof/>
          <w:sz w:val="20"/>
          <w:szCs w:val="20"/>
        </w:rPr>
      </w:pPr>
      <w:hyperlink w:anchor="_Toc371409029" w:history="1">
        <w:r w:rsidRPr="006B5EFB">
          <w:rPr>
            <w:rStyle w:val="Hyperlink"/>
            <w:rFonts w:ascii="Times New Roman" w:hAnsi="Times New Roman"/>
            <w:noProof/>
            <w:sz w:val="20"/>
            <w:szCs w:val="20"/>
          </w:rPr>
          <w:t>Summary Table for the Question</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_Toc371409029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64</w:t>
        </w:r>
        <w:r w:rsidRPr="006B5EFB">
          <w:rPr>
            <w:rFonts w:ascii="Times New Roman" w:hAnsi="Times New Roman"/>
            <w:noProof/>
            <w:webHidden/>
            <w:sz w:val="20"/>
            <w:szCs w:val="20"/>
          </w:rPr>
          <w:fldChar w:fldCharType="end"/>
        </w:r>
      </w:hyperlink>
    </w:p>
    <w:p w14:paraId="306DEE7F" w14:textId="77777777" w:rsidR="006B5EFB" w:rsidRPr="00D27174" w:rsidRDefault="006B5EFB" w:rsidP="006B5EFB">
      <w:pPr>
        <w:pStyle w:val="TOC4"/>
        <w:rPr>
          <w:rFonts w:ascii="Times New Roman" w:hAnsi="Times New Roman"/>
          <w:noProof/>
          <w:sz w:val="20"/>
          <w:szCs w:val="20"/>
        </w:rPr>
      </w:pPr>
      <w:hyperlink w:anchor="_Toc371409030" w:history="1">
        <w:r w:rsidRPr="006B5EFB">
          <w:rPr>
            <w:rStyle w:val="Hyperlink"/>
            <w:rFonts w:ascii="Times New Roman" w:hAnsi="Times New Roman"/>
            <w:noProof/>
            <w:sz w:val="20"/>
            <w:szCs w:val="20"/>
          </w:rPr>
          <w:t>Summary of Systematic Reviews and Meta-Analyses for Question 1</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_Toc371409030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65</w:t>
        </w:r>
        <w:r w:rsidRPr="006B5EFB">
          <w:rPr>
            <w:rFonts w:ascii="Times New Roman" w:hAnsi="Times New Roman"/>
            <w:noProof/>
            <w:webHidden/>
            <w:sz w:val="20"/>
            <w:szCs w:val="20"/>
          </w:rPr>
          <w:fldChar w:fldCharType="end"/>
        </w:r>
      </w:hyperlink>
    </w:p>
    <w:p w14:paraId="046351D6" w14:textId="77777777" w:rsidR="006B5EFB" w:rsidRPr="00D27174" w:rsidRDefault="006B5EFB" w:rsidP="006B5EFB">
      <w:pPr>
        <w:pStyle w:val="TOC3"/>
        <w:rPr>
          <w:rFonts w:ascii="Times New Roman" w:hAnsi="Times New Roman"/>
          <w:sz w:val="20"/>
        </w:rPr>
      </w:pPr>
      <w:hyperlink w:anchor="_Toc371409031" w:history="1">
        <w:r w:rsidRPr="006B5EFB">
          <w:rPr>
            <w:rStyle w:val="Hyperlink"/>
            <w:rFonts w:ascii="Times New Roman" w:hAnsi="Times New Roman"/>
            <w:sz w:val="20"/>
          </w:rPr>
          <w:t>Recommendations About Assessing Novel Risk Markers in Routine Practice</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_Toc371409031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76</w:t>
        </w:r>
        <w:r w:rsidRPr="006B5EFB">
          <w:rPr>
            <w:rFonts w:ascii="Times New Roman" w:hAnsi="Times New Roman"/>
            <w:webHidden/>
            <w:sz w:val="20"/>
          </w:rPr>
          <w:fldChar w:fldCharType="end"/>
        </w:r>
      </w:hyperlink>
    </w:p>
    <w:p w14:paraId="71472E18" w14:textId="77777777" w:rsidR="006B5EFB" w:rsidRPr="00D27174" w:rsidRDefault="006B5EFB" w:rsidP="006B5EFB">
      <w:pPr>
        <w:pStyle w:val="TOC2"/>
        <w:spacing w:before="0"/>
        <w:rPr>
          <w:rFonts w:ascii="Times New Roman" w:hAnsi="Times New Roman"/>
          <w:sz w:val="20"/>
        </w:rPr>
      </w:pPr>
      <w:hyperlink w:anchor="_Toc371409032" w:history="1">
        <w:r w:rsidRPr="006B5EFB">
          <w:rPr>
            <w:rStyle w:val="Hyperlink"/>
            <w:rFonts w:ascii="Times New Roman" w:hAnsi="Times New Roman"/>
            <w:sz w:val="20"/>
          </w:rPr>
          <w:t>CRITICAL Question 2</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_Toc371409032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81</w:t>
        </w:r>
        <w:r w:rsidRPr="006B5EFB">
          <w:rPr>
            <w:rFonts w:ascii="Times New Roman" w:hAnsi="Times New Roman"/>
            <w:webHidden/>
            <w:sz w:val="20"/>
          </w:rPr>
          <w:fldChar w:fldCharType="end"/>
        </w:r>
      </w:hyperlink>
    </w:p>
    <w:p w14:paraId="52C04721" w14:textId="77777777" w:rsidR="006B5EFB" w:rsidRPr="00D27174" w:rsidRDefault="006B5EFB" w:rsidP="006B5EFB">
      <w:pPr>
        <w:pStyle w:val="TOC3"/>
        <w:rPr>
          <w:rFonts w:ascii="Times New Roman" w:hAnsi="Times New Roman"/>
          <w:sz w:val="20"/>
        </w:rPr>
      </w:pPr>
      <w:hyperlink w:anchor="_Toc371409033" w:history="1">
        <w:r w:rsidRPr="006B5EFB">
          <w:rPr>
            <w:rStyle w:val="Hyperlink"/>
            <w:rFonts w:ascii="Times New Roman" w:hAnsi="Times New Roman"/>
            <w:sz w:val="20"/>
          </w:rPr>
          <w:t>Selection of the I/E Criteria</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_Toc371409033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82</w:t>
        </w:r>
        <w:r w:rsidRPr="006B5EFB">
          <w:rPr>
            <w:rFonts w:ascii="Times New Roman" w:hAnsi="Times New Roman"/>
            <w:webHidden/>
            <w:sz w:val="20"/>
          </w:rPr>
          <w:fldChar w:fldCharType="end"/>
        </w:r>
      </w:hyperlink>
    </w:p>
    <w:p w14:paraId="357592EF" w14:textId="77777777" w:rsidR="006B5EFB" w:rsidRPr="00D27174" w:rsidRDefault="006B5EFB" w:rsidP="006B5EFB">
      <w:pPr>
        <w:pStyle w:val="TOC3"/>
        <w:rPr>
          <w:rFonts w:ascii="Times New Roman" w:hAnsi="Times New Roman"/>
          <w:sz w:val="20"/>
        </w:rPr>
      </w:pPr>
      <w:hyperlink w:anchor="_Toc371409034" w:history="1">
        <w:r w:rsidRPr="006B5EFB">
          <w:rPr>
            <w:rStyle w:val="Hyperlink"/>
            <w:rFonts w:ascii="Times New Roman" w:hAnsi="Times New Roman"/>
            <w:sz w:val="20"/>
          </w:rPr>
          <w:t>Rationale for Selecting This Question and I/E Criteria and Identifying Them as a Priority</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_Toc371409034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83</w:t>
        </w:r>
        <w:r w:rsidRPr="006B5EFB">
          <w:rPr>
            <w:rFonts w:ascii="Times New Roman" w:hAnsi="Times New Roman"/>
            <w:webHidden/>
            <w:sz w:val="20"/>
          </w:rPr>
          <w:fldChar w:fldCharType="end"/>
        </w:r>
      </w:hyperlink>
    </w:p>
    <w:p w14:paraId="7A929B69" w14:textId="77777777" w:rsidR="006B5EFB" w:rsidRPr="00D27174" w:rsidRDefault="006B5EFB" w:rsidP="006B5EFB">
      <w:pPr>
        <w:pStyle w:val="TOC3"/>
        <w:rPr>
          <w:rFonts w:ascii="Times New Roman" w:hAnsi="Times New Roman"/>
          <w:sz w:val="20"/>
        </w:rPr>
      </w:pPr>
      <w:hyperlink w:anchor="_Toc371409035" w:history="1">
        <w:r w:rsidRPr="006B5EFB">
          <w:rPr>
            <w:rStyle w:val="Hyperlink"/>
            <w:rFonts w:ascii="Times New Roman" w:hAnsi="Times New Roman"/>
            <w:sz w:val="20"/>
          </w:rPr>
          <w:t>Methods for Critical Question 2</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_Toc371409035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86</w:t>
        </w:r>
        <w:r w:rsidRPr="006B5EFB">
          <w:rPr>
            <w:rFonts w:ascii="Times New Roman" w:hAnsi="Times New Roman"/>
            <w:webHidden/>
            <w:sz w:val="20"/>
          </w:rPr>
          <w:fldChar w:fldCharType="end"/>
        </w:r>
      </w:hyperlink>
    </w:p>
    <w:p w14:paraId="6560FB03" w14:textId="77777777" w:rsidR="006B5EFB" w:rsidRPr="00D27174" w:rsidRDefault="006B5EFB" w:rsidP="006B5EFB">
      <w:pPr>
        <w:pStyle w:val="TOC3"/>
        <w:rPr>
          <w:rFonts w:ascii="Times New Roman" w:hAnsi="Times New Roman"/>
          <w:sz w:val="20"/>
        </w:rPr>
      </w:pPr>
      <w:hyperlink w:anchor="_Toc371409036" w:history="1">
        <w:r w:rsidRPr="006B5EFB">
          <w:rPr>
            <w:rStyle w:val="Hyperlink"/>
            <w:rFonts w:ascii="Times New Roman" w:hAnsi="Times New Roman"/>
            <w:sz w:val="20"/>
          </w:rPr>
          <w:t>Evidence Summaries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_Toc371409036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86</w:t>
        </w:r>
        <w:r w:rsidRPr="006B5EFB">
          <w:rPr>
            <w:rFonts w:ascii="Times New Roman" w:hAnsi="Times New Roman"/>
            <w:webHidden/>
            <w:sz w:val="20"/>
          </w:rPr>
          <w:fldChar w:fldCharType="end"/>
        </w:r>
      </w:hyperlink>
    </w:p>
    <w:p w14:paraId="548A8345" w14:textId="77777777" w:rsidR="006B5EFB" w:rsidRPr="00D27174" w:rsidRDefault="006B5EFB" w:rsidP="006B5EFB">
      <w:pPr>
        <w:pStyle w:val="TOC4"/>
        <w:rPr>
          <w:rFonts w:ascii="Times New Roman" w:hAnsi="Times New Roman"/>
          <w:noProof/>
          <w:sz w:val="20"/>
          <w:szCs w:val="20"/>
        </w:rPr>
      </w:pPr>
      <w:hyperlink w:anchor="_Toc371409037" w:history="1">
        <w:r w:rsidRPr="006B5EFB">
          <w:rPr>
            <w:rStyle w:val="Hyperlink"/>
            <w:rFonts w:ascii="Times New Roman" w:hAnsi="Times New Roman"/>
            <w:noProof/>
            <w:sz w:val="20"/>
            <w:szCs w:val="20"/>
          </w:rPr>
          <w:t>Summary Table for the Question</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_Toc371409037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86</w:t>
        </w:r>
        <w:r w:rsidRPr="006B5EFB">
          <w:rPr>
            <w:rFonts w:ascii="Times New Roman" w:hAnsi="Times New Roman"/>
            <w:noProof/>
            <w:webHidden/>
            <w:sz w:val="20"/>
            <w:szCs w:val="20"/>
          </w:rPr>
          <w:fldChar w:fldCharType="end"/>
        </w:r>
      </w:hyperlink>
    </w:p>
    <w:p w14:paraId="60DADE75" w14:textId="77777777" w:rsidR="006B5EFB" w:rsidRPr="00D27174" w:rsidRDefault="006B5EFB" w:rsidP="006B5EFB">
      <w:pPr>
        <w:pStyle w:val="TOC4"/>
        <w:rPr>
          <w:rFonts w:ascii="Times New Roman" w:hAnsi="Times New Roman"/>
          <w:noProof/>
          <w:sz w:val="20"/>
          <w:szCs w:val="20"/>
        </w:rPr>
      </w:pPr>
      <w:hyperlink w:anchor="_Toc371409038" w:history="1">
        <w:r w:rsidRPr="006B5EFB">
          <w:rPr>
            <w:rStyle w:val="Hyperlink"/>
            <w:rFonts w:ascii="Times New Roman" w:hAnsi="Times New Roman"/>
            <w:noProof/>
            <w:sz w:val="20"/>
            <w:szCs w:val="20"/>
          </w:rPr>
          <w:t>Summary Text for the Question</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_Toc371409038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87</w:t>
        </w:r>
        <w:r w:rsidRPr="006B5EFB">
          <w:rPr>
            <w:rFonts w:ascii="Times New Roman" w:hAnsi="Times New Roman"/>
            <w:noProof/>
            <w:webHidden/>
            <w:sz w:val="20"/>
            <w:szCs w:val="20"/>
          </w:rPr>
          <w:fldChar w:fldCharType="end"/>
        </w:r>
      </w:hyperlink>
    </w:p>
    <w:p w14:paraId="47951A07" w14:textId="77777777" w:rsidR="006B5EFB" w:rsidRPr="00D27174" w:rsidRDefault="006B5EFB" w:rsidP="006B5EFB">
      <w:pPr>
        <w:pStyle w:val="TOC3"/>
        <w:rPr>
          <w:rFonts w:ascii="Times New Roman" w:hAnsi="Times New Roman"/>
          <w:sz w:val="20"/>
        </w:rPr>
      </w:pPr>
      <w:hyperlink w:anchor="_Toc371409039" w:history="1">
        <w:r w:rsidRPr="006B5EFB">
          <w:rPr>
            <w:rStyle w:val="Hyperlink"/>
            <w:rFonts w:ascii="Times New Roman" w:hAnsi="Times New Roman"/>
            <w:sz w:val="20"/>
          </w:rPr>
          <w:t>Evidence Statements for Critical Question 2</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_Toc371409039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87</w:t>
        </w:r>
        <w:r w:rsidRPr="006B5EFB">
          <w:rPr>
            <w:rFonts w:ascii="Times New Roman" w:hAnsi="Times New Roman"/>
            <w:webHidden/>
            <w:sz w:val="20"/>
          </w:rPr>
          <w:fldChar w:fldCharType="end"/>
        </w:r>
      </w:hyperlink>
    </w:p>
    <w:p w14:paraId="3E144B1F" w14:textId="77777777" w:rsidR="006B5EFB" w:rsidRPr="00D27174" w:rsidRDefault="006B5EFB" w:rsidP="006B5EFB">
      <w:pPr>
        <w:pStyle w:val="TOC4"/>
        <w:rPr>
          <w:rFonts w:ascii="Times New Roman" w:hAnsi="Times New Roman"/>
          <w:noProof/>
          <w:sz w:val="20"/>
          <w:szCs w:val="20"/>
        </w:rPr>
      </w:pPr>
      <w:hyperlink w:anchor="_Toc371409040" w:history="1">
        <w:r w:rsidRPr="006B5EFB">
          <w:rPr>
            <w:rStyle w:val="Hyperlink"/>
            <w:rFonts w:ascii="Times New Roman" w:hAnsi="Times New Roman"/>
            <w:noProof/>
            <w:sz w:val="20"/>
            <w:szCs w:val="20"/>
          </w:rPr>
          <w:t>Evidence Statement 1</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_Toc371409040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87</w:t>
        </w:r>
        <w:r w:rsidRPr="006B5EFB">
          <w:rPr>
            <w:rFonts w:ascii="Times New Roman" w:hAnsi="Times New Roman"/>
            <w:noProof/>
            <w:webHidden/>
            <w:sz w:val="20"/>
            <w:szCs w:val="20"/>
          </w:rPr>
          <w:fldChar w:fldCharType="end"/>
        </w:r>
      </w:hyperlink>
    </w:p>
    <w:p w14:paraId="2B92B02A" w14:textId="77777777" w:rsidR="006B5EFB" w:rsidRPr="00D27174" w:rsidRDefault="006B5EFB" w:rsidP="006B5EFB">
      <w:pPr>
        <w:pStyle w:val="TOC4"/>
        <w:rPr>
          <w:rFonts w:ascii="Times New Roman" w:hAnsi="Times New Roman"/>
          <w:noProof/>
          <w:sz w:val="20"/>
          <w:szCs w:val="20"/>
        </w:rPr>
      </w:pPr>
      <w:hyperlink w:anchor="_Toc371409041" w:history="1">
        <w:r w:rsidRPr="006B5EFB">
          <w:rPr>
            <w:rStyle w:val="Hyperlink"/>
            <w:rFonts w:ascii="Times New Roman" w:hAnsi="Times New Roman"/>
            <w:noProof/>
            <w:sz w:val="20"/>
            <w:szCs w:val="20"/>
          </w:rPr>
          <w:t>Evidence Statement 2</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_Toc371409041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88</w:t>
        </w:r>
        <w:r w:rsidRPr="006B5EFB">
          <w:rPr>
            <w:rFonts w:ascii="Times New Roman" w:hAnsi="Times New Roman"/>
            <w:noProof/>
            <w:webHidden/>
            <w:sz w:val="20"/>
            <w:szCs w:val="20"/>
          </w:rPr>
          <w:fldChar w:fldCharType="end"/>
        </w:r>
      </w:hyperlink>
    </w:p>
    <w:p w14:paraId="357D152C" w14:textId="77777777" w:rsidR="006B5EFB" w:rsidRPr="00D27174" w:rsidRDefault="006B5EFB" w:rsidP="006B5EFB">
      <w:pPr>
        <w:pStyle w:val="TOC4"/>
        <w:rPr>
          <w:rFonts w:ascii="Times New Roman" w:hAnsi="Times New Roman"/>
          <w:noProof/>
          <w:sz w:val="20"/>
          <w:szCs w:val="20"/>
        </w:rPr>
      </w:pPr>
      <w:hyperlink w:anchor="_Toc371409042" w:history="1">
        <w:r w:rsidRPr="006B5EFB">
          <w:rPr>
            <w:rStyle w:val="Hyperlink"/>
            <w:rFonts w:ascii="Times New Roman" w:hAnsi="Times New Roman"/>
            <w:noProof/>
            <w:sz w:val="20"/>
            <w:szCs w:val="20"/>
          </w:rPr>
          <w:t>Evidence Statement 3</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_Toc371409042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91</w:t>
        </w:r>
        <w:r w:rsidRPr="006B5EFB">
          <w:rPr>
            <w:rFonts w:ascii="Times New Roman" w:hAnsi="Times New Roman"/>
            <w:noProof/>
            <w:webHidden/>
            <w:sz w:val="20"/>
            <w:szCs w:val="20"/>
          </w:rPr>
          <w:fldChar w:fldCharType="end"/>
        </w:r>
      </w:hyperlink>
    </w:p>
    <w:p w14:paraId="1AA211A1" w14:textId="77777777" w:rsidR="006B5EFB" w:rsidRPr="00D27174" w:rsidRDefault="006B5EFB" w:rsidP="006B5EFB">
      <w:pPr>
        <w:pStyle w:val="TOC4"/>
        <w:rPr>
          <w:rFonts w:ascii="Times New Roman" w:hAnsi="Times New Roman"/>
          <w:noProof/>
          <w:sz w:val="20"/>
          <w:szCs w:val="20"/>
        </w:rPr>
      </w:pPr>
      <w:hyperlink w:anchor="_Toc371409043" w:history="1">
        <w:r w:rsidRPr="006B5EFB">
          <w:rPr>
            <w:rStyle w:val="Hyperlink"/>
            <w:rFonts w:ascii="Times New Roman" w:hAnsi="Times New Roman"/>
            <w:noProof/>
            <w:sz w:val="20"/>
            <w:szCs w:val="20"/>
          </w:rPr>
          <w:t>Evidence Statement 4</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_Toc371409043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92</w:t>
        </w:r>
        <w:r w:rsidRPr="006B5EFB">
          <w:rPr>
            <w:rFonts w:ascii="Times New Roman" w:hAnsi="Times New Roman"/>
            <w:noProof/>
            <w:webHidden/>
            <w:sz w:val="20"/>
            <w:szCs w:val="20"/>
          </w:rPr>
          <w:fldChar w:fldCharType="end"/>
        </w:r>
      </w:hyperlink>
    </w:p>
    <w:p w14:paraId="568AFC64" w14:textId="77777777" w:rsidR="006B5EFB" w:rsidRPr="00D27174" w:rsidRDefault="006B5EFB" w:rsidP="006B5EFB">
      <w:pPr>
        <w:pStyle w:val="TOC4"/>
        <w:rPr>
          <w:rFonts w:ascii="Times New Roman" w:hAnsi="Times New Roman"/>
          <w:noProof/>
          <w:sz w:val="20"/>
          <w:szCs w:val="20"/>
        </w:rPr>
      </w:pPr>
      <w:hyperlink w:anchor="_Toc371409044" w:history="1">
        <w:r w:rsidRPr="006B5EFB">
          <w:rPr>
            <w:rStyle w:val="Hyperlink"/>
            <w:rFonts w:ascii="Times New Roman" w:hAnsi="Times New Roman"/>
            <w:noProof/>
            <w:sz w:val="20"/>
            <w:szCs w:val="20"/>
          </w:rPr>
          <w:t>Evidence Statement 5</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_Toc371409044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93</w:t>
        </w:r>
        <w:r w:rsidRPr="006B5EFB">
          <w:rPr>
            <w:rFonts w:ascii="Times New Roman" w:hAnsi="Times New Roman"/>
            <w:noProof/>
            <w:webHidden/>
            <w:sz w:val="20"/>
            <w:szCs w:val="20"/>
          </w:rPr>
          <w:fldChar w:fldCharType="end"/>
        </w:r>
      </w:hyperlink>
    </w:p>
    <w:p w14:paraId="2D017D4B" w14:textId="77777777" w:rsidR="006B5EFB" w:rsidRPr="00D27174" w:rsidRDefault="006B5EFB" w:rsidP="006B5EFB">
      <w:pPr>
        <w:pStyle w:val="TOC4"/>
        <w:rPr>
          <w:rFonts w:ascii="Times New Roman" w:hAnsi="Times New Roman"/>
          <w:noProof/>
          <w:sz w:val="20"/>
          <w:szCs w:val="20"/>
        </w:rPr>
      </w:pPr>
      <w:hyperlink w:anchor="_Toc371409045" w:history="1">
        <w:r w:rsidRPr="006B5EFB">
          <w:rPr>
            <w:rStyle w:val="Hyperlink"/>
            <w:rFonts w:ascii="Times New Roman" w:hAnsi="Times New Roman"/>
            <w:noProof/>
            <w:sz w:val="20"/>
            <w:szCs w:val="20"/>
          </w:rPr>
          <w:t>Evidence Statement 6</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_Toc371409045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96</w:t>
        </w:r>
        <w:r w:rsidRPr="006B5EFB">
          <w:rPr>
            <w:rFonts w:ascii="Times New Roman" w:hAnsi="Times New Roman"/>
            <w:noProof/>
            <w:webHidden/>
            <w:sz w:val="20"/>
            <w:szCs w:val="20"/>
          </w:rPr>
          <w:fldChar w:fldCharType="end"/>
        </w:r>
      </w:hyperlink>
    </w:p>
    <w:p w14:paraId="2D306E7A" w14:textId="77777777" w:rsidR="006B5EFB" w:rsidRPr="00D27174" w:rsidRDefault="006B5EFB" w:rsidP="006B5EFB">
      <w:pPr>
        <w:pStyle w:val="TOC4"/>
        <w:rPr>
          <w:rFonts w:ascii="Times New Roman" w:hAnsi="Times New Roman"/>
          <w:noProof/>
          <w:sz w:val="20"/>
          <w:szCs w:val="20"/>
        </w:rPr>
      </w:pPr>
      <w:hyperlink w:anchor="_Toc371409046" w:history="1">
        <w:r w:rsidRPr="006B5EFB">
          <w:rPr>
            <w:rStyle w:val="Hyperlink"/>
            <w:rFonts w:ascii="Times New Roman" w:hAnsi="Times New Roman"/>
            <w:noProof/>
            <w:sz w:val="20"/>
            <w:szCs w:val="20"/>
          </w:rPr>
          <w:t>Recommendations for CQ2: Long-Term Risk Assessment</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_Toc371409046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97</w:t>
        </w:r>
        <w:r w:rsidRPr="006B5EFB">
          <w:rPr>
            <w:rFonts w:ascii="Times New Roman" w:hAnsi="Times New Roman"/>
            <w:noProof/>
            <w:webHidden/>
            <w:sz w:val="20"/>
            <w:szCs w:val="20"/>
          </w:rPr>
          <w:fldChar w:fldCharType="end"/>
        </w:r>
      </w:hyperlink>
    </w:p>
    <w:p w14:paraId="360B1C0E" w14:textId="77777777" w:rsidR="006B5EFB" w:rsidRPr="00D27174" w:rsidRDefault="006B5EFB" w:rsidP="006B5EFB">
      <w:pPr>
        <w:pStyle w:val="TOC1"/>
        <w:spacing w:before="0"/>
        <w:rPr>
          <w:rFonts w:ascii="Times New Roman" w:hAnsi="Times New Roman"/>
          <w:b w:val="0"/>
          <w:caps w:val="0"/>
          <w:sz w:val="20"/>
          <w:szCs w:val="20"/>
        </w:rPr>
      </w:pPr>
      <w:hyperlink w:anchor="_Toc371409047" w:history="1">
        <w:r w:rsidRPr="006B5EFB">
          <w:rPr>
            <w:rStyle w:val="Hyperlink"/>
            <w:rFonts w:ascii="Times New Roman" w:hAnsi="Times New Roman"/>
            <w:b w:val="0"/>
            <w:sz w:val="20"/>
            <w:szCs w:val="20"/>
          </w:rPr>
          <w:t>Abbreviations and Acronyms</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_Toc371409047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109</w:t>
        </w:r>
        <w:r w:rsidRPr="006B5EFB">
          <w:rPr>
            <w:rFonts w:ascii="Times New Roman" w:hAnsi="Times New Roman"/>
            <w:b w:val="0"/>
            <w:webHidden/>
            <w:sz w:val="20"/>
            <w:szCs w:val="20"/>
          </w:rPr>
          <w:fldChar w:fldCharType="end"/>
        </w:r>
      </w:hyperlink>
    </w:p>
    <w:p w14:paraId="634027D7" w14:textId="77777777" w:rsidR="006B5EFB" w:rsidRPr="00D27174" w:rsidRDefault="006B5EFB" w:rsidP="006B5EFB">
      <w:pPr>
        <w:pStyle w:val="TOC1"/>
        <w:spacing w:before="0"/>
        <w:rPr>
          <w:rFonts w:ascii="Times New Roman" w:hAnsi="Times New Roman"/>
          <w:b w:val="0"/>
          <w:caps w:val="0"/>
          <w:sz w:val="20"/>
          <w:szCs w:val="20"/>
        </w:rPr>
      </w:pPr>
      <w:hyperlink w:anchor="_Toc371409048" w:history="1">
        <w:r w:rsidRPr="006B5EFB">
          <w:rPr>
            <w:rStyle w:val="Hyperlink"/>
            <w:rFonts w:ascii="Times New Roman" w:hAnsi="Times New Roman"/>
            <w:b w:val="0"/>
            <w:sz w:val="20"/>
            <w:szCs w:val="20"/>
          </w:rPr>
          <w:t>Appendix A.  Detailed Methods Applying to All Critical Questions</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_Toc371409048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111</w:t>
        </w:r>
        <w:r w:rsidRPr="006B5EFB">
          <w:rPr>
            <w:rFonts w:ascii="Times New Roman" w:hAnsi="Times New Roman"/>
            <w:b w:val="0"/>
            <w:webHidden/>
            <w:sz w:val="20"/>
            <w:szCs w:val="20"/>
          </w:rPr>
          <w:fldChar w:fldCharType="end"/>
        </w:r>
      </w:hyperlink>
    </w:p>
    <w:p w14:paraId="2F454C62" w14:textId="77777777" w:rsidR="006B5EFB" w:rsidRPr="00D27174" w:rsidRDefault="006B5EFB" w:rsidP="006B5EFB">
      <w:pPr>
        <w:pStyle w:val="TOC3"/>
        <w:rPr>
          <w:rFonts w:ascii="Times New Roman" w:hAnsi="Times New Roman"/>
          <w:sz w:val="20"/>
        </w:rPr>
      </w:pPr>
      <w:hyperlink w:anchor="_Toc371409049" w:history="1">
        <w:r w:rsidRPr="006B5EFB">
          <w:rPr>
            <w:rStyle w:val="Hyperlink"/>
            <w:rFonts w:ascii="Times New Roman" w:hAnsi="Times New Roman"/>
            <w:sz w:val="20"/>
          </w:rPr>
          <w:t>Description of How Panel Members Were Selected</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_Toc371409049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111</w:t>
        </w:r>
        <w:r w:rsidRPr="006B5EFB">
          <w:rPr>
            <w:rFonts w:ascii="Times New Roman" w:hAnsi="Times New Roman"/>
            <w:webHidden/>
            <w:sz w:val="20"/>
          </w:rPr>
          <w:fldChar w:fldCharType="end"/>
        </w:r>
      </w:hyperlink>
    </w:p>
    <w:p w14:paraId="109006F3" w14:textId="77777777" w:rsidR="006B5EFB" w:rsidRPr="00D27174" w:rsidRDefault="006B5EFB" w:rsidP="006B5EFB">
      <w:pPr>
        <w:pStyle w:val="TOC3"/>
        <w:rPr>
          <w:rFonts w:ascii="Times New Roman" w:hAnsi="Times New Roman"/>
          <w:sz w:val="20"/>
        </w:rPr>
      </w:pPr>
      <w:hyperlink w:anchor="_Toc371409050" w:history="1">
        <w:r w:rsidRPr="006B5EFB">
          <w:rPr>
            <w:rStyle w:val="Hyperlink"/>
            <w:rFonts w:ascii="Times New Roman" w:hAnsi="Times New Roman"/>
            <w:sz w:val="20"/>
          </w:rPr>
          <w:t>Description of How Panels Developed and Prioritized Critical Questions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_Toc371409050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112</w:t>
        </w:r>
        <w:r w:rsidRPr="006B5EFB">
          <w:rPr>
            <w:rFonts w:ascii="Times New Roman" w:hAnsi="Times New Roman"/>
            <w:webHidden/>
            <w:sz w:val="20"/>
          </w:rPr>
          <w:fldChar w:fldCharType="end"/>
        </w:r>
      </w:hyperlink>
    </w:p>
    <w:p w14:paraId="0067465D" w14:textId="77777777" w:rsidR="006B5EFB" w:rsidRPr="00D27174" w:rsidRDefault="006B5EFB" w:rsidP="006B5EFB">
      <w:pPr>
        <w:pStyle w:val="TOC3"/>
        <w:rPr>
          <w:rFonts w:ascii="Times New Roman" w:hAnsi="Times New Roman"/>
          <w:sz w:val="20"/>
        </w:rPr>
      </w:pPr>
      <w:hyperlink w:anchor="_Toc371409051" w:history="1">
        <w:r w:rsidRPr="006B5EFB">
          <w:rPr>
            <w:rStyle w:val="Hyperlink"/>
            <w:rFonts w:ascii="Times New Roman" w:hAnsi="Times New Roman"/>
            <w:sz w:val="20"/>
          </w:rPr>
          <w:t>Literature Search Infrastructure, Search Strategy Development, and Validation</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_Toc371409051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113</w:t>
        </w:r>
        <w:r w:rsidRPr="006B5EFB">
          <w:rPr>
            <w:rFonts w:ascii="Times New Roman" w:hAnsi="Times New Roman"/>
            <w:webHidden/>
            <w:sz w:val="20"/>
          </w:rPr>
          <w:fldChar w:fldCharType="end"/>
        </w:r>
      </w:hyperlink>
    </w:p>
    <w:p w14:paraId="15030619" w14:textId="77777777" w:rsidR="006B5EFB" w:rsidRPr="00D27174" w:rsidRDefault="006B5EFB" w:rsidP="006B5EFB">
      <w:pPr>
        <w:pStyle w:val="TOC3"/>
        <w:rPr>
          <w:rFonts w:ascii="Times New Roman" w:hAnsi="Times New Roman"/>
          <w:sz w:val="20"/>
        </w:rPr>
      </w:pPr>
      <w:hyperlink w:anchor="_Toc371409052" w:history="1">
        <w:r w:rsidRPr="006B5EFB">
          <w:rPr>
            <w:rStyle w:val="Hyperlink"/>
            <w:rFonts w:ascii="Times New Roman" w:hAnsi="Times New Roman"/>
            <w:sz w:val="20"/>
          </w:rPr>
          <w:t>Process for Literature Review</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_Toc371409052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116</w:t>
        </w:r>
        <w:r w:rsidRPr="006B5EFB">
          <w:rPr>
            <w:rFonts w:ascii="Times New Roman" w:hAnsi="Times New Roman"/>
            <w:webHidden/>
            <w:sz w:val="20"/>
          </w:rPr>
          <w:fldChar w:fldCharType="end"/>
        </w:r>
      </w:hyperlink>
    </w:p>
    <w:p w14:paraId="300DBC49" w14:textId="77777777" w:rsidR="006B5EFB" w:rsidRPr="00D27174" w:rsidRDefault="006B5EFB" w:rsidP="006B5EFB">
      <w:pPr>
        <w:pStyle w:val="TOC4"/>
        <w:rPr>
          <w:rFonts w:ascii="Times New Roman" w:hAnsi="Times New Roman"/>
          <w:noProof/>
          <w:sz w:val="20"/>
          <w:szCs w:val="20"/>
        </w:rPr>
      </w:pPr>
      <w:hyperlink w:anchor="_Toc371409053" w:history="1">
        <w:r w:rsidRPr="006B5EFB">
          <w:rPr>
            <w:rStyle w:val="Hyperlink"/>
            <w:rFonts w:ascii="Times New Roman" w:hAnsi="Times New Roman"/>
            <w:noProof/>
            <w:sz w:val="20"/>
            <w:szCs w:val="20"/>
          </w:rPr>
          <w:t>Pilot Literature Screening Mode</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_Toc371409053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116</w:t>
        </w:r>
        <w:r w:rsidRPr="006B5EFB">
          <w:rPr>
            <w:rFonts w:ascii="Times New Roman" w:hAnsi="Times New Roman"/>
            <w:noProof/>
            <w:webHidden/>
            <w:sz w:val="20"/>
            <w:szCs w:val="20"/>
          </w:rPr>
          <w:fldChar w:fldCharType="end"/>
        </w:r>
      </w:hyperlink>
    </w:p>
    <w:p w14:paraId="19FCFE24" w14:textId="77777777" w:rsidR="006B5EFB" w:rsidRPr="00D27174" w:rsidRDefault="006B5EFB" w:rsidP="006B5EFB">
      <w:pPr>
        <w:pStyle w:val="TOC4"/>
        <w:rPr>
          <w:rFonts w:ascii="Times New Roman" w:hAnsi="Times New Roman"/>
          <w:noProof/>
          <w:sz w:val="20"/>
          <w:szCs w:val="20"/>
        </w:rPr>
      </w:pPr>
      <w:hyperlink w:anchor="_Toc371409054" w:history="1">
        <w:r w:rsidRPr="006B5EFB">
          <w:rPr>
            <w:rStyle w:val="Hyperlink"/>
            <w:rFonts w:ascii="Times New Roman" w:hAnsi="Times New Roman"/>
            <w:noProof/>
            <w:sz w:val="20"/>
            <w:szCs w:val="20"/>
          </w:rPr>
          <w:t>Phase 1:  Title and Abstract Screening Phase</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_Toc371409054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117</w:t>
        </w:r>
        <w:r w:rsidRPr="006B5EFB">
          <w:rPr>
            <w:rFonts w:ascii="Times New Roman" w:hAnsi="Times New Roman"/>
            <w:noProof/>
            <w:webHidden/>
            <w:sz w:val="20"/>
            <w:szCs w:val="20"/>
          </w:rPr>
          <w:fldChar w:fldCharType="end"/>
        </w:r>
      </w:hyperlink>
    </w:p>
    <w:p w14:paraId="19AE6AEB" w14:textId="77777777" w:rsidR="006B5EFB" w:rsidRPr="00D27174" w:rsidRDefault="006B5EFB" w:rsidP="006B5EFB">
      <w:pPr>
        <w:pStyle w:val="TOC4"/>
        <w:rPr>
          <w:rFonts w:ascii="Times New Roman" w:hAnsi="Times New Roman"/>
          <w:noProof/>
          <w:sz w:val="20"/>
          <w:szCs w:val="20"/>
        </w:rPr>
      </w:pPr>
      <w:hyperlink w:anchor="_Toc371409055" w:history="1">
        <w:r w:rsidRPr="006B5EFB">
          <w:rPr>
            <w:rStyle w:val="Hyperlink"/>
            <w:rFonts w:ascii="Times New Roman" w:hAnsi="Times New Roman"/>
            <w:noProof/>
            <w:sz w:val="20"/>
            <w:szCs w:val="20"/>
          </w:rPr>
          <w:t>Phase 2:  Full Text Screening Phase</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_Toc371409055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117</w:t>
        </w:r>
        <w:r w:rsidRPr="006B5EFB">
          <w:rPr>
            <w:rFonts w:ascii="Times New Roman" w:hAnsi="Times New Roman"/>
            <w:noProof/>
            <w:webHidden/>
            <w:sz w:val="20"/>
            <w:szCs w:val="20"/>
          </w:rPr>
          <w:fldChar w:fldCharType="end"/>
        </w:r>
      </w:hyperlink>
    </w:p>
    <w:p w14:paraId="534889EB" w14:textId="77777777" w:rsidR="006B5EFB" w:rsidRPr="00D27174" w:rsidRDefault="006B5EFB" w:rsidP="006B5EFB">
      <w:pPr>
        <w:pStyle w:val="TOC4"/>
        <w:rPr>
          <w:rFonts w:ascii="Times New Roman" w:hAnsi="Times New Roman"/>
          <w:noProof/>
          <w:sz w:val="20"/>
          <w:szCs w:val="20"/>
        </w:rPr>
      </w:pPr>
      <w:hyperlink w:anchor="_Toc371409056" w:history="1">
        <w:r w:rsidRPr="006B5EFB">
          <w:rPr>
            <w:rStyle w:val="Hyperlink"/>
            <w:rFonts w:ascii="Times New Roman" w:hAnsi="Times New Roman"/>
            <w:noProof/>
            <w:sz w:val="20"/>
            <w:szCs w:val="20"/>
          </w:rPr>
          <w:t>Phase 3:  Resolution and Consultation Phase</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_Toc371409056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118</w:t>
        </w:r>
        <w:r w:rsidRPr="006B5EFB">
          <w:rPr>
            <w:rFonts w:ascii="Times New Roman" w:hAnsi="Times New Roman"/>
            <w:noProof/>
            <w:webHidden/>
            <w:sz w:val="20"/>
            <w:szCs w:val="20"/>
          </w:rPr>
          <w:fldChar w:fldCharType="end"/>
        </w:r>
      </w:hyperlink>
    </w:p>
    <w:p w14:paraId="20DFE054" w14:textId="77777777" w:rsidR="006B5EFB" w:rsidRPr="00D27174" w:rsidRDefault="006B5EFB" w:rsidP="006B5EFB">
      <w:pPr>
        <w:pStyle w:val="TOC3"/>
        <w:rPr>
          <w:rFonts w:ascii="Times New Roman" w:hAnsi="Times New Roman"/>
          <w:sz w:val="20"/>
        </w:rPr>
      </w:pPr>
      <w:hyperlink w:anchor="_Toc371409057" w:history="1">
        <w:r w:rsidRPr="006B5EFB">
          <w:rPr>
            <w:rStyle w:val="Hyperlink"/>
            <w:rFonts w:ascii="Times New Roman" w:hAnsi="Times New Roman"/>
            <w:sz w:val="20"/>
          </w:rPr>
          <w:t>Description of Methods for Quality Assessment of Individual Studies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_Toc371409057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118</w:t>
        </w:r>
        <w:r w:rsidRPr="006B5EFB">
          <w:rPr>
            <w:rFonts w:ascii="Times New Roman" w:hAnsi="Times New Roman"/>
            <w:webHidden/>
            <w:sz w:val="20"/>
          </w:rPr>
          <w:fldChar w:fldCharType="end"/>
        </w:r>
      </w:hyperlink>
    </w:p>
    <w:p w14:paraId="47ADB5D4" w14:textId="77777777" w:rsidR="006B5EFB" w:rsidRPr="00D27174" w:rsidRDefault="006B5EFB" w:rsidP="006B5EFB">
      <w:pPr>
        <w:pStyle w:val="TOC4"/>
        <w:rPr>
          <w:rFonts w:ascii="Times New Roman" w:hAnsi="Times New Roman"/>
          <w:noProof/>
          <w:sz w:val="20"/>
          <w:szCs w:val="20"/>
        </w:rPr>
      </w:pPr>
      <w:hyperlink w:anchor="_Toc371409058" w:history="1">
        <w:r w:rsidRPr="006B5EFB">
          <w:rPr>
            <w:rStyle w:val="Hyperlink"/>
            <w:rFonts w:ascii="Times New Roman" w:hAnsi="Times New Roman"/>
            <w:noProof/>
            <w:sz w:val="20"/>
            <w:szCs w:val="20"/>
          </w:rPr>
          <w:t>Design of the Quality Assessment Tools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_Toc371409058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118</w:t>
        </w:r>
        <w:r w:rsidRPr="006B5EFB">
          <w:rPr>
            <w:rFonts w:ascii="Times New Roman" w:hAnsi="Times New Roman"/>
            <w:noProof/>
            <w:webHidden/>
            <w:sz w:val="20"/>
            <w:szCs w:val="20"/>
          </w:rPr>
          <w:fldChar w:fldCharType="end"/>
        </w:r>
      </w:hyperlink>
    </w:p>
    <w:p w14:paraId="6E257282" w14:textId="77777777" w:rsidR="006B5EFB" w:rsidRPr="00D27174" w:rsidRDefault="006B5EFB" w:rsidP="006B5EFB">
      <w:pPr>
        <w:pStyle w:val="TOC4"/>
        <w:rPr>
          <w:rFonts w:ascii="Times New Roman" w:hAnsi="Times New Roman"/>
          <w:noProof/>
          <w:sz w:val="20"/>
          <w:szCs w:val="20"/>
        </w:rPr>
      </w:pPr>
      <w:hyperlink w:anchor="_Toc371409059" w:history="1">
        <w:r w:rsidRPr="006B5EFB">
          <w:rPr>
            <w:rStyle w:val="Hyperlink"/>
            <w:rFonts w:ascii="Times New Roman" w:hAnsi="Times New Roman"/>
            <w:noProof/>
            <w:sz w:val="20"/>
            <w:szCs w:val="20"/>
          </w:rPr>
          <w:t>Significance of the Quality Ratings of Good, Fair, or Poor</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_Toc371409059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119</w:t>
        </w:r>
        <w:r w:rsidRPr="006B5EFB">
          <w:rPr>
            <w:rFonts w:ascii="Times New Roman" w:hAnsi="Times New Roman"/>
            <w:noProof/>
            <w:webHidden/>
            <w:sz w:val="20"/>
            <w:szCs w:val="20"/>
          </w:rPr>
          <w:fldChar w:fldCharType="end"/>
        </w:r>
      </w:hyperlink>
    </w:p>
    <w:p w14:paraId="2DA6E608" w14:textId="77777777" w:rsidR="006B5EFB" w:rsidRPr="00D27174" w:rsidRDefault="006B5EFB" w:rsidP="006B5EFB">
      <w:pPr>
        <w:pStyle w:val="TOC4"/>
        <w:rPr>
          <w:rFonts w:ascii="Times New Roman" w:hAnsi="Times New Roman"/>
          <w:noProof/>
          <w:sz w:val="20"/>
          <w:szCs w:val="20"/>
        </w:rPr>
      </w:pPr>
      <w:hyperlink w:anchor="_Toc371409060" w:history="1">
        <w:r w:rsidRPr="006B5EFB">
          <w:rPr>
            <w:rStyle w:val="Hyperlink"/>
            <w:rFonts w:ascii="Times New Roman" w:hAnsi="Times New Roman"/>
            <w:noProof/>
            <w:sz w:val="20"/>
            <w:szCs w:val="20"/>
          </w:rPr>
          <w:t>Training for Application of the Quality Assessment Tools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_Toc371409060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120</w:t>
        </w:r>
        <w:r w:rsidRPr="006B5EFB">
          <w:rPr>
            <w:rFonts w:ascii="Times New Roman" w:hAnsi="Times New Roman"/>
            <w:noProof/>
            <w:webHidden/>
            <w:sz w:val="20"/>
            <w:szCs w:val="20"/>
          </w:rPr>
          <w:fldChar w:fldCharType="end"/>
        </w:r>
      </w:hyperlink>
    </w:p>
    <w:p w14:paraId="76D37DAC" w14:textId="77777777" w:rsidR="006B5EFB" w:rsidRPr="00D27174" w:rsidRDefault="006B5EFB" w:rsidP="006B5EFB">
      <w:pPr>
        <w:pStyle w:val="TOC4"/>
        <w:rPr>
          <w:rFonts w:ascii="Times New Roman" w:hAnsi="Times New Roman"/>
          <w:noProof/>
          <w:sz w:val="20"/>
          <w:szCs w:val="20"/>
        </w:rPr>
      </w:pPr>
      <w:hyperlink w:anchor="_Toc371409061" w:history="1">
        <w:r w:rsidRPr="006B5EFB">
          <w:rPr>
            <w:rStyle w:val="Hyperlink"/>
            <w:rFonts w:ascii="Times New Roman" w:hAnsi="Times New Roman"/>
            <w:noProof/>
            <w:sz w:val="20"/>
            <w:szCs w:val="20"/>
          </w:rPr>
          <w:t>Quality Assessment Process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_Toc371409061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121</w:t>
        </w:r>
        <w:r w:rsidRPr="006B5EFB">
          <w:rPr>
            <w:rFonts w:ascii="Times New Roman" w:hAnsi="Times New Roman"/>
            <w:noProof/>
            <w:webHidden/>
            <w:sz w:val="20"/>
            <w:szCs w:val="20"/>
          </w:rPr>
          <w:fldChar w:fldCharType="end"/>
        </w:r>
      </w:hyperlink>
    </w:p>
    <w:p w14:paraId="2A89153D" w14:textId="77777777" w:rsidR="006B5EFB" w:rsidRPr="00D27174" w:rsidRDefault="006B5EFB" w:rsidP="006B5EFB">
      <w:pPr>
        <w:pStyle w:val="TOC4"/>
        <w:rPr>
          <w:rFonts w:ascii="Times New Roman" w:hAnsi="Times New Roman"/>
          <w:noProof/>
          <w:sz w:val="20"/>
          <w:szCs w:val="20"/>
        </w:rPr>
      </w:pPr>
      <w:hyperlink w:anchor="_Toc371409062" w:history="1">
        <w:r w:rsidRPr="006B5EFB">
          <w:rPr>
            <w:rStyle w:val="Hyperlink"/>
            <w:rFonts w:ascii="Times New Roman" w:hAnsi="Times New Roman"/>
            <w:noProof/>
            <w:sz w:val="20"/>
            <w:szCs w:val="20"/>
          </w:rPr>
          <w:t>Quality Assessment Tool for Controlled Intervention Studies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_Toc371409062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122</w:t>
        </w:r>
        <w:r w:rsidRPr="006B5EFB">
          <w:rPr>
            <w:rFonts w:ascii="Times New Roman" w:hAnsi="Times New Roman"/>
            <w:noProof/>
            <w:webHidden/>
            <w:sz w:val="20"/>
            <w:szCs w:val="20"/>
          </w:rPr>
          <w:fldChar w:fldCharType="end"/>
        </w:r>
      </w:hyperlink>
    </w:p>
    <w:p w14:paraId="68009269" w14:textId="77777777" w:rsidR="006B5EFB" w:rsidRPr="00D27174" w:rsidRDefault="006B5EFB" w:rsidP="006B5EFB">
      <w:pPr>
        <w:pStyle w:val="TOC4"/>
        <w:rPr>
          <w:rFonts w:ascii="Times New Roman" w:hAnsi="Times New Roman"/>
          <w:noProof/>
          <w:sz w:val="20"/>
          <w:szCs w:val="20"/>
        </w:rPr>
      </w:pPr>
      <w:hyperlink w:anchor="_Toc371409063" w:history="1">
        <w:r w:rsidRPr="006B5EFB">
          <w:rPr>
            <w:rStyle w:val="Hyperlink"/>
            <w:rFonts w:ascii="Times New Roman" w:hAnsi="Times New Roman"/>
            <w:noProof/>
            <w:sz w:val="20"/>
            <w:szCs w:val="20"/>
          </w:rPr>
          <w:t>Quality Assessment Tool for Systematic Reviews and Meta-Analyses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_Toc371409063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122</w:t>
        </w:r>
        <w:r w:rsidRPr="006B5EFB">
          <w:rPr>
            <w:rFonts w:ascii="Times New Roman" w:hAnsi="Times New Roman"/>
            <w:noProof/>
            <w:webHidden/>
            <w:sz w:val="20"/>
            <w:szCs w:val="20"/>
          </w:rPr>
          <w:fldChar w:fldCharType="end"/>
        </w:r>
      </w:hyperlink>
    </w:p>
    <w:p w14:paraId="78FDAA65" w14:textId="77777777" w:rsidR="006B5EFB" w:rsidRPr="00D27174" w:rsidRDefault="006B5EFB" w:rsidP="006B5EFB">
      <w:pPr>
        <w:pStyle w:val="TOC4"/>
        <w:rPr>
          <w:rFonts w:ascii="Times New Roman" w:hAnsi="Times New Roman"/>
          <w:noProof/>
          <w:sz w:val="20"/>
          <w:szCs w:val="20"/>
        </w:rPr>
      </w:pPr>
      <w:hyperlink w:anchor="_Toc371409064" w:history="1">
        <w:r w:rsidRPr="006B5EFB">
          <w:rPr>
            <w:rStyle w:val="Hyperlink"/>
            <w:rFonts w:ascii="Times New Roman" w:hAnsi="Times New Roman"/>
            <w:noProof/>
            <w:sz w:val="20"/>
            <w:szCs w:val="20"/>
          </w:rPr>
          <w:t>Quality Assessment Tool for Cohort and Cross-Sectional Studies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_Toc371409064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123</w:t>
        </w:r>
        <w:r w:rsidRPr="006B5EFB">
          <w:rPr>
            <w:rFonts w:ascii="Times New Roman" w:hAnsi="Times New Roman"/>
            <w:noProof/>
            <w:webHidden/>
            <w:sz w:val="20"/>
            <w:szCs w:val="20"/>
          </w:rPr>
          <w:fldChar w:fldCharType="end"/>
        </w:r>
      </w:hyperlink>
    </w:p>
    <w:p w14:paraId="367EE63E" w14:textId="77777777" w:rsidR="006B5EFB" w:rsidRPr="00D27174" w:rsidRDefault="006B5EFB" w:rsidP="006B5EFB">
      <w:pPr>
        <w:pStyle w:val="TOC4"/>
        <w:rPr>
          <w:rFonts w:ascii="Times New Roman" w:hAnsi="Times New Roman"/>
          <w:noProof/>
          <w:sz w:val="20"/>
          <w:szCs w:val="20"/>
        </w:rPr>
      </w:pPr>
      <w:hyperlink w:anchor="_Toc371409065" w:history="1">
        <w:r w:rsidRPr="006B5EFB">
          <w:rPr>
            <w:rStyle w:val="Hyperlink"/>
            <w:rFonts w:ascii="Times New Roman" w:hAnsi="Times New Roman"/>
            <w:noProof/>
            <w:sz w:val="20"/>
            <w:szCs w:val="20"/>
          </w:rPr>
          <w:t>Quality Assessment Tool for Case-Control Studies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_Toc371409065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123</w:t>
        </w:r>
        <w:r w:rsidRPr="006B5EFB">
          <w:rPr>
            <w:rFonts w:ascii="Times New Roman" w:hAnsi="Times New Roman"/>
            <w:noProof/>
            <w:webHidden/>
            <w:sz w:val="20"/>
            <w:szCs w:val="20"/>
          </w:rPr>
          <w:fldChar w:fldCharType="end"/>
        </w:r>
      </w:hyperlink>
    </w:p>
    <w:p w14:paraId="3D53B49C" w14:textId="77777777" w:rsidR="006B5EFB" w:rsidRPr="00D27174" w:rsidRDefault="006B5EFB" w:rsidP="006B5EFB">
      <w:pPr>
        <w:pStyle w:val="TOC4"/>
        <w:rPr>
          <w:rFonts w:ascii="Times New Roman" w:hAnsi="Times New Roman"/>
          <w:noProof/>
          <w:sz w:val="20"/>
          <w:szCs w:val="20"/>
        </w:rPr>
      </w:pPr>
      <w:hyperlink w:anchor="_Toc371409066" w:history="1">
        <w:r w:rsidRPr="006B5EFB">
          <w:rPr>
            <w:rStyle w:val="Hyperlink"/>
            <w:rFonts w:ascii="Times New Roman" w:hAnsi="Times New Roman"/>
            <w:noProof/>
            <w:sz w:val="20"/>
            <w:szCs w:val="20"/>
          </w:rPr>
          <w:t>Quality Assessment Tool for Before-After Studies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_Toc371409066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124</w:t>
        </w:r>
        <w:r w:rsidRPr="006B5EFB">
          <w:rPr>
            <w:rFonts w:ascii="Times New Roman" w:hAnsi="Times New Roman"/>
            <w:noProof/>
            <w:webHidden/>
            <w:sz w:val="20"/>
            <w:szCs w:val="20"/>
          </w:rPr>
          <w:fldChar w:fldCharType="end"/>
        </w:r>
      </w:hyperlink>
    </w:p>
    <w:p w14:paraId="4F44A794" w14:textId="77777777" w:rsidR="006B5EFB" w:rsidRPr="00D27174" w:rsidRDefault="006B5EFB" w:rsidP="006B5EFB">
      <w:pPr>
        <w:pStyle w:val="TOC4"/>
        <w:rPr>
          <w:rFonts w:ascii="Times New Roman" w:hAnsi="Times New Roman"/>
          <w:noProof/>
          <w:sz w:val="20"/>
          <w:szCs w:val="20"/>
        </w:rPr>
      </w:pPr>
      <w:hyperlink w:anchor="_Toc371409067" w:history="1">
        <w:r w:rsidRPr="006B5EFB">
          <w:rPr>
            <w:rStyle w:val="Hyperlink"/>
            <w:rFonts w:ascii="Times New Roman" w:hAnsi="Times New Roman"/>
            <w:noProof/>
            <w:sz w:val="20"/>
            <w:szCs w:val="20"/>
          </w:rPr>
          <w:t>Quality Assessment Tool for Case Series Studies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_Toc371409067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124</w:t>
        </w:r>
        <w:r w:rsidRPr="006B5EFB">
          <w:rPr>
            <w:rFonts w:ascii="Times New Roman" w:hAnsi="Times New Roman"/>
            <w:noProof/>
            <w:webHidden/>
            <w:sz w:val="20"/>
            <w:szCs w:val="20"/>
          </w:rPr>
          <w:fldChar w:fldCharType="end"/>
        </w:r>
      </w:hyperlink>
    </w:p>
    <w:p w14:paraId="17DDA99E" w14:textId="77777777" w:rsidR="006B5EFB" w:rsidRPr="00D27174" w:rsidRDefault="006B5EFB" w:rsidP="006B5EFB">
      <w:pPr>
        <w:pStyle w:val="TOC3"/>
        <w:rPr>
          <w:rFonts w:ascii="Times New Roman" w:hAnsi="Times New Roman"/>
          <w:sz w:val="20"/>
        </w:rPr>
      </w:pPr>
      <w:hyperlink w:anchor="_Toc371409068" w:history="1">
        <w:r w:rsidRPr="006B5EFB">
          <w:rPr>
            <w:rStyle w:val="Hyperlink"/>
            <w:rFonts w:ascii="Times New Roman" w:hAnsi="Times New Roman"/>
            <w:sz w:val="20"/>
          </w:rPr>
          <w:t>Description of Data Abstraction and Review Process</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_Toc371409068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125</w:t>
        </w:r>
        <w:r w:rsidRPr="006B5EFB">
          <w:rPr>
            <w:rFonts w:ascii="Times New Roman" w:hAnsi="Times New Roman"/>
            <w:webHidden/>
            <w:sz w:val="20"/>
          </w:rPr>
          <w:fldChar w:fldCharType="end"/>
        </w:r>
      </w:hyperlink>
    </w:p>
    <w:p w14:paraId="2DC0C580" w14:textId="77777777" w:rsidR="006B5EFB" w:rsidRPr="00D27174" w:rsidRDefault="006B5EFB" w:rsidP="006B5EFB">
      <w:pPr>
        <w:pStyle w:val="TOC4"/>
        <w:rPr>
          <w:rFonts w:ascii="Times New Roman" w:hAnsi="Times New Roman"/>
          <w:noProof/>
          <w:sz w:val="20"/>
          <w:szCs w:val="20"/>
        </w:rPr>
      </w:pPr>
      <w:hyperlink w:anchor="_Toc371409069" w:history="1">
        <w:r w:rsidRPr="006B5EFB">
          <w:rPr>
            <w:rStyle w:val="Hyperlink"/>
            <w:rFonts w:ascii="Times New Roman" w:hAnsi="Times New Roman"/>
            <w:noProof/>
            <w:sz w:val="20"/>
            <w:szCs w:val="20"/>
          </w:rPr>
          <w:t>Development of Evidence Tables and Summary Tables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_Toc371409069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125</w:t>
        </w:r>
        <w:r w:rsidRPr="006B5EFB">
          <w:rPr>
            <w:rFonts w:ascii="Times New Roman" w:hAnsi="Times New Roman"/>
            <w:noProof/>
            <w:webHidden/>
            <w:sz w:val="20"/>
            <w:szCs w:val="20"/>
          </w:rPr>
          <w:fldChar w:fldCharType="end"/>
        </w:r>
      </w:hyperlink>
    </w:p>
    <w:p w14:paraId="576594B1" w14:textId="77777777" w:rsidR="006B5EFB" w:rsidRPr="00D27174" w:rsidRDefault="006B5EFB" w:rsidP="006B5EFB">
      <w:pPr>
        <w:pStyle w:val="TOC4"/>
        <w:rPr>
          <w:rFonts w:ascii="Times New Roman" w:hAnsi="Times New Roman"/>
          <w:noProof/>
          <w:sz w:val="20"/>
          <w:szCs w:val="20"/>
        </w:rPr>
      </w:pPr>
      <w:hyperlink w:anchor="_Toc371409070" w:history="1">
        <w:r w:rsidRPr="006B5EFB">
          <w:rPr>
            <w:rStyle w:val="Hyperlink"/>
            <w:rFonts w:ascii="Times New Roman" w:hAnsi="Times New Roman"/>
            <w:noProof/>
            <w:sz w:val="20"/>
            <w:szCs w:val="20"/>
          </w:rPr>
          <w:t>Development of Evidence Statements, Recommendations, and Panel Voting</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_Toc371409070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128</w:t>
        </w:r>
        <w:r w:rsidRPr="006B5EFB">
          <w:rPr>
            <w:rFonts w:ascii="Times New Roman" w:hAnsi="Times New Roman"/>
            <w:noProof/>
            <w:webHidden/>
            <w:sz w:val="20"/>
            <w:szCs w:val="20"/>
          </w:rPr>
          <w:fldChar w:fldCharType="end"/>
        </w:r>
      </w:hyperlink>
    </w:p>
    <w:p w14:paraId="6F06384B" w14:textId="77777777" w:rsidR="006B5EFB" w:rsidRPr="00D27174" w:rsidRDefault="006B5EFB" w:rsidP="006B5EFB">
      <w:pPr>
        <w:pStyle w:val="TOC3"/>
        <w:rPr>
          <w:rFonts w:ascii="Times New Roman" w:hAnsi="Times New Roman"/>
          <w:sz w:val="20"/>
        </w:rPr>
      </w:pPr>
      <w:hyperlink w:anchor="_Toc371409071" w:history="1">
        <w:r w:rsidRPr="006B5EFB">
          <w:rPr>
            <w:rStyle w:val="Hyperlink"/>
            <w:rFonts w:ascii="Times New Roman" w:hAnsi="Times New Roman"/>
            <w:sz w:val="20"/>
          </w:rPr>
          <w:t>Description of Methods for Grading the Body of Evidence</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_Toc371409071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129</w:t>
        </w:r>
        <w:r w:rsidRPr="006B5EFB">
          <w:rPr>
            <w:rFonts w:ascii="Times New Roman" w:hAnsi="Times New Roman"/>
            <w:webHidden/>
            <w:sz w:val="20"/>
          </w:rPr>
          <w:fldChar w:fldCharType="end"/>
        </w:r>
      </w:hyperlink>
    </w:p>
    <w:p w14:paraId="5CAA87F6" w14:textId="77777777" w:rsidR="006B5EFB" w:rsidRPr="00D27174" w:rsidRDefault="006B5EFB" w:rsidP="006B5EFB">
      <w:pPr>
        <w:pStyle w:val="TOC4"/>
        <w:rPr>
          <w:rFonts w:ascii="Times New Roman" w:hAnsi="Times New Roman"/>
          <w:noProof/>
          <w:sz w:val="20"/>
          <w:szCs w:val="20"/>
        </w:rPr>
      </w:pPr>
      <w:hyperlink w:anchor="_Toc371409072" w:history="1">
        <w:r w:rsidRPr="006B5EFB">
          <w:rPr>
            <w:rStyle w:val="Hyperlink"/>
            <w:rFonts w:ascii="Times New Roman" w:hAnsi="Times New Roman"/>
            <w:noProof/>
            <w:sz w:val="20"/>
            <w:szCs w:val="20"/>
          </w:rPr>
          <w:t>Grading the Body of Evidence</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_Toc371409072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129</w:t>
        </w:r>
        <w:r w:rsidRPr="006B5EFB">
          <w:rPr>
            <w:rFonts w:ascii="Times New Roman" w:hAnsi="Times New Roman"/>
            <w:noProof/>
            <w:webHidden/>
            <w:sz w:val="20"/>
            <w:szCs w:val="20"/>
          </w:rPr>
          <w:fldChar w:fldCharType="end"/>
        </w:r>
      </w:hyperlink>
    </w:p>
    <w:p w14:paraId="152EC5CE" w14:textId="77777777" w:rsidR="006B5EFB" w:rsidRPr="00D27174" w:rsidRDefault="006B5EFB" w:rsidP="006B5EFB">
      <w:pPr>
        <w:pStyle w:val="TOC4"/>
        <w:rPr>
          <w:rFonts w:ascii="Times New Roman" w:hAnsi="Times New Roman"/>
          <w:noProof/>
          <w:sz w:val="20"/>
          <w:szCs w:val="20"/>
        </w:rPr>
      </w:pPr>
      <w:hyperlink w:anchor="_Toc371409073" w:history="1">
        <w:r w:rsidRPr="006B5EFB">
          <w:rPr>
            <w:rStyle w:val="Hyperlink"/>
            <w:rFonts w:ascii="Times New Roman" w:hAnsi="Times New Roman"/>
            <w:noProof/>
            <w:sz w:val="20"/>
            <w:szCs w:val="20"/>
          </w:rPr>
          <w:t>Risk for Bias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_Toc371409073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132</w:t>
        </w:r>
        <w:r w:rsidRPr="006B5EFB">
          <w:rPr>
            <w:rFonts w:ascii="Times New Roman" w:hAnsi="Times New Roman"/>
            <w:noProof/>
            <w:webHidden/>
            <w:sz w:val="20"/>
            <w:szCs w:val="20"/>
          </w:rPr>
          <w:fldChar w:fldCharType="end"/>
        </w:r>
      </w:hyperlink>
    </w:p>
    <w:p w14:paraId="3E6736B8" w14:textId="77777777" w:rsidR="006B5EFB" w:rsidRPr="00D27174" w:rsidRDefault="006B5EFB" w:rsidP="006B5EFB">
      <w:pPr>
        <w:pStyle w:val="TOC4"/>
        <w:rPr>
          <w:rFonts w:ascii="Times New Roman" w:hAnsi="Times New Roman"/>
          <w:noProof/>
          <w:sz w:val="20"/>
          <w:szCs w:val="20"/>
        </w:rPr>
      </w:pPr>
      <w:hyperlink w:anchor="_Toc371409074" w:history="1">
        <w:r w:rsidRPr="006B5EFB">
          <w:rPr>
            <w:rStyle w:val="Hyperlink"/>
            <w:rFonts w:ascii="Times New Roman" w:hAnsi="Times New Roman"/>
            <w:noProof/>
            <w:sz w:val="20"/>
            <w:szCs w:val="20"/>
          </w:rPr>
          <w:t>Consistency</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_Toc371409074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132</w:t>
        </w:r>
        <w:r w:rsidRPr="006B5EFB">
          <w:rPr>
            <w:rFonts w:ascii="Times New Roman" w:hAnsi="Times New Roman"/>
            <w:noProof/>
            <w:webHidden/>
            <w:sz w:val="20"/>
            <w:szCs w:val="20"/>
          </w:rPr>
          <w:fldChar w:fldCharType="end"/>
        </w:r>
      </w:hyperlink>
    </w:p>
    <w:p w14:paraId="18AB043E" w14:textId="77777777" w:rsidR="006B5EFB" w:rsidRPr="00D27174" w:rsidRDefault="006B5EFB" w:rsidP="006B5EFB">
      <w:pPr>
        <w:pStyle w:val="TOC4"/>
        <w:rPr>
          <w:rFonts w:ascii="Times New Roman" w:hAnsi="Times New Roman"/>
          <w:noProof/>
          <w:sz w:val="20"/>
          <w:szCs w:val="20"/>
        </w:rPr>
      </w:pPr>
      <w:hyperlink w:anchor="_Toc371409075" w:history="1">
        <w:r w:rsidRPr="006B5EFB">
          <w:rPr>
            <w:rStyle w:val="Hyperlink"/>
            <w:rFonts w:ascii="Times New Roman" w:hAnsi="Times New Roman"/>
            <w:noProof/>
            <w:sz w:val="20"/>
            <w:szCs w:val="20"/>
          </w:rPr>
          <w:t>Directness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_Toc371409075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133</w:t>
        </w:r>
        <w:r w:rsidRPr="006B5EFB">
          <w:rPr>
            <w:rFonts w:ascii="Times New Roman" w:hAnsi="Times New Roman"/>
            <w:noProof/>
            <w:webHidden/>
            <w:sz w:val="20"/>
            <w:szCs w:val="20"/>
          </w:rPr>
          <w:fldChar w:fldCharType="end"/>
        </w:r>
      </w:hyperlink>
    </w:p>
    <w:p w14:paraId="73CE785E" w14:textId="77777777" w:rsidR="006B5EFB" w:rsidRPr="00D27174" w:rsidRDefault="006B5EFB" w:rsidP="006B5EFB">
      <w:pPr>
        <w:pStyle w:val="TOC4"/>
        <w:rPr>
          <w:rFonts w:ascii="Times New Roman" w:hAnsi="Times New Roman"/>
          <w:noProof/>
          <w:sz w:val="20"/>
          <w:szCs w:val="20"/>
        </w:rPr>
      </w:pPr>
      <w:hyperlink w:anchor="_Toc371409076" w:history="1">
        <w:r w:rsidRPr="006B5EFB">
          <w:rPr>
            <w:rStyle w:val="Hyperlink"/>
            <w:rFonts w:ascii="Times New Roman" w:hAnsi="Times New Roman"/>
            <w:noProof/>
            <w:sz w:val="20"/>
            <w:szCs w:val="20"/>
          </w:rPr>
          <w:t>Precision</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_Toc371409076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134</w:t>
        </w:r>
        <w:r w:rsidRPr="006B5EFB">
          <w:rPr>
            <w:rFonts w:ascii="Times New Roman" w:hAnsi="Times New Roman"/>
            <w:noProof/>
            <w:webHidden/>
            <w:sz w:val="20"/>
            <w:szCs w:val="20"/>
          </w:rPr>
          <w:fldChar w:fldCharType="end"/>
        </w:r>
      </w:hyperlink>
    </w:p>
    <w:p w14:paraId="52EC90AE" w14:textId="77777777" w:rsidR="006B5EFB" w:rsidRPr="00D27174" w:rsidRDefault="006B5EFB" w:rsidP="006B5EFB">
      <w:pPr>
        <w:pStyle w:val="TOC4"/>
        <w:rPr>
          <w:rFonts w:ascii="Times New Roman" w:hAnsi="Times New Roman"/>
          <w:noProof/>
          <w:sz w:val="20"/>
          <w:szCs w:val="20"/>
        </w:rPr>
      </w:pPr>
      <w:hyperlink w:anchor="_Toc371409077" w:history="1">
        <w:r w:rsidRPr="006B5EFB">
          <w:rPr>
            <w:rStyle w:val="Hyperlink"/>
            <w:rFonts w:ascii="Times New Roman" w:hAnsi="Times New Roman"/>
            <w:noProof/>
            <w:sz w:val="20"/>
            <w:szCs w:val="20"/>
          </w:rPr>
          <w:t>Policy and Procedures for the Use of Existing Systematic Reviews and Meta-Analyses</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_Toc371409077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135</w:t>
        </w:r>
        <w:r w:rsidRPr="006B5EFB">
          <w:rPr>
            <w:rFonts w:ascii="Times New Roman" w:hAnsi="Times New Roman"/>
            <w:noProof/>
            <w:webHidden/>
            <w:sz w:val="20"/>
            <w:szCs w:val="20"/>
          </w:rPr>
          <w:fldChar w:fldCharType="end"/>
        </w:r>
      </w:hyperlink>
    </w:p>
    <w:p w14:paraId="587737A7" w14:textId="77777777" w:rsidR="006B5EFB" w:rsidRPr="00D27174" w:rsidRDefault="006B5EFB" w:rsidP="006B5EFB">
      <w:pPr>
        <w:pStyle w:val="TOC4"/>
        <w:rPr>
          <w:rFonts w:ascii="Times New Roman" w:hAnsi="Times New Roman"/>
          <w:noProof/>
          <w:sz w:val="20"/>
          <w:szCs w:val="20"/>
        </w:rPr>
      </w:pPr>
      <w:hyperlink w:anchor="_Toc371409078" w:history="1">
        <w:r w:rsidRPr="006B5EFB">
          <w:rPr>
            <w:rStyle w:val="Hyperlink"/>
            <w:rFonts w:ascii="Times New Roman" w:hAnsi="Times New Roman"/>
            <w:noProof/>
            <w:sz w:val="20"/>
            <w:szCs w:val="20"/>
          </w:rPr>
          <w:t>Situation 1</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_Toc371409078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138</w:t>
        </w:r>
        <w:r w:rsidRPr="006B5EFB">
          <w:rPr>
            <w:rFonts w:ascii="Times New Roman" w:hAnsi="Times New Roman"/>
            <w:noProof/>
            <w:webHidden/>
            <w:sz w:val="20"/>
            <w:szCs w:val="20"/>
          </w:rPr>
          <w:fldChar w:fldCharType="end"/>
        </w:r>
      </w:hyperlink>
    </w:p>
    <w:p w14:paraId="709EF6B4" w14:textId="77777777" w:rsidR="006B5EFB" w:rsidRPr="00D27174" w:rsidRDefault="006B5EFB" w:rsidP="006B5EFB">
      <w:pPr>
        <w:pStyle w:val="TOC4"/>
        <w:rPr>
          <w:rFonts w:ascii="Times New Roman" w:hAnsi="Times New Roman"/>
          <w:noProof/>
          <w:sz w:val="20"/>
          <w:szCs w:val="20"/>
        </w:rPr>
      </w:pPr>
      <w:hyperlink w:anchor="_Toc371409079" w:history="1">
        <w:r w:rsidRPr="006B5EFB">
          <w:rPr>
            <w:rStyle w:val="Hyperlink"/>
            <w:rFonts w:ascii="Times New Roman" w:hAnsi="Times New Roman"/>
            <w:noProof/>
            <w:sz w:val="20"/>
            <w:szCs w:val="20"/>
          </w:rPr>
          <w:t>Situation 2</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_Toc371409079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139</w:t>
        </w:r>
        <w:r w:rsidRPr="006B5EFB">
          <w:rPr>
            <w:rFonts w:ascii="Times New Roman" w:hAnsi="Times New Roman"/>
            <w:noProof/>
            <w:webHidden/>
            <w:sz w:val="20"/>
            <w:szCs w:val="20"/>
          </w:rPr>
          <w:fldChar w:fldCharType="end"/>
        </w:r>
      </w:hyperlink>
    </w:p>
    <w:p w14:paraId="1D6B4CF5" w14:textId="77777777" w:rsidR="006B5EFB" w:rsidRPr="00D27174" w:rsidRDefault="006B5EFB" w:rsidP="006B5EFB">
      <w:pPr>
        <w:pStyle w:val="TOC4"/>
        <w:rPr>
          <w:rFonts w:ascii="Times New Roman" w:hAnsi="Times New Roman"/>
          <w:noProof/>
          <w:sz w:val="20"/>
          <w:szCs w:val="20"/>
        </w:rPr>
      </w:pPr>
      <w:hyperlink w:anchor="_Toc371409080" w:history="1">
        <w:r w:rsidRPr="006B5EFB">
          <w:rPr>
            <w:rStyle w:val="Hyperlink"/>
            <w:rFonts w:ascii="Times New Roman" w:hAnsi="Times New Roman"/>
            <w:noProof/>
            <w:sz w:val="20"/>
            <w:szCs w:val="20"/>
          </w:rPr>
          <w:t>Situation 3</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_Toc371409080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140</w:t>
        </w:r>
        <w:r w:rsidRPr="006B5EFB">
          <w:rPr>
            <w:rFonts w:ascii="Times New Roman" w:hAnsi="Times New Roman"/>
            <w:noProof/>
            <w:webHidden/>
            <w:sz w:val="20"/>
            <w:szCs w:val="20"/>
          </w:rPr>
          <w:fldChar w:fldCharType="end"/>
        </w:r>
      </w:hyperlink>
    </w:p>
    <w:p w14:paraId="38740655" w14:textId="77777777" w:rsidR="006B5EFB" w:rsidRPr="00D27174" w:rsidRDefault="006B5EFB" w:rsidP="006B5EFB">
      <w:pPr>
        <w:pStyle w:val="TOC1"/>
        <w:spacing w:before="0"/>
        <w:rPr>
          <w:rFonts w:ascii="Times New Roman" w:hAnsi="Times New Roman"/>
          <w:b w:val="0"/>
          <w:caps w:val="0"/>
          <w:sz w:val="20"/>
          <w:szCs w:val="20"/>
        </w:rPr>
      </w:pPr>
      <w:hyperlink w:anchor="_Toc371409081" w:history="1">
        <w:r w:rsidRPr="006B5EFB">
          <w:rPr>
            <w:rStyle w:val="Hyperlink"/>
            <w:rFonts w:ascii="Times New Roman" w:hAnsi="Times New Roman"/>
            <w:b w:val="0"/>
            <w:sz w:val="20"/>
            <w:szCs w:val="20"/>
          </w:rPr>
          <w:t>Appendix B.  Question-Specific Methods</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_Toc371409081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141</w:t>
        </w:r>
        <w:r w:rsidRPr="006B5EFB">
          <w:rPr>
            <w:rFonts w:ascii="Times New Roman" w:hAnsi="Times New Roman"/>
            <w:b w:val="0"/>
            <w:webHidden/>
            <w:sz w:val="20"/>
            <w:szCs w:val="20"/>
          </w:rPr>
          <w:fldChar w:fldCharType="end"/>
        </w:r>
      </w:hyperlink>
    </w:p>
    <w:p w14:paraId="5623AE9D" w14:textId="77777777" w:rsidR="006B5EFB" w:rsidRPr="00D27174" w:rsidRDefault="006B5EFB" w:rsidP="006B5EFB">
      <w:pPr>
        <w:pStyle w:val="TOC3"/>
        <w:rPr>
          <w:rFonts w:ascii="Times New Roman" w:hAnsi="Times New Roman"/>
          <w:sz w:val="20"/>
        </w:rPr>
      </w:pPr>
      <w:hyperlink w:anchor="_Toc371409082" w:history="1">
        <w:r w:rsidRPr="006B5EFB">
          <w:rPr>
            <w:rStyle w:val="Hyperlink"/>
            <w:rFonts w:ascii="Times New Roman" w:hAnsi="Times New Roman"/>
            <w:sz w:val="20"/>
          </w:rPr>
          <w:t>Search Strategy Overview</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_Toc371409082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141</w:t>
        </w:r>
        <w:r w:rsidRPr="006B5EFB">
          <w:rPr>
            <w:rFonts w:ascii="Times New Roman" w:hAnsi="Times New Roman"/>
            <w:webHidden/>
            <w:sz w:val="20"/>
          </w:rPr>
          <w:fldChar w:fldCharType="end"/>
        </w:r>
      </w:hyperlink>
    </w:p>
    <w:p w14:paraId="31EE9EAB" w14:textId="77777777" w:rsidR="006B5EFB" w:rsidRPr="00D27174" w:rsidRDefault="006B5EFB" w:rsidP="006B5EFB">
      <w:pPr>
        <w:pStyle w:val="TOC3"/>
        <w:rPr>
          <w:rFonts w:ascii="Times New Roman" w:hAnsi="Times New Roman"/>
          <w:sz w:val="20"/>
        </w:rPr>
      </w:pPr>
      <w:hyperlink w:anchor="_Toc371409083" w:history="1">
        <w:r w:rsidRPr="006B5EFB">
          <w:rPr>
            <w:rStyle w:val="Hyperlink"/>
            <w:rFonts w:ascii="Times New Roman" w:hAnsi="Times New Roman"/>
            <w:sz w:val="20"/>
          </w:rPr>
          <w:t>Risk Assessment Question 1</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_Toc371409083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141</w:t>
        </w:r>
        <w:r w:rsidRPr="006B5EFB">
          <w:rPr>
            <w:rFonts w:ascii="Times New Roman" w:hAnsi="Times New Roman"/>
            <w:webHidden/>
            <w:sz w:val="20"/>
          </w:rPr>
          <w:fldChar w:fldCharType="end"/>
        </w:r>
      </w:hyperlink>
    </w:p>
    <w:p w14:paraId="2A49D399" w14:textId="77777777" w:rsidR="006B5EFB" w:rsidRPr="00D27174" w:rsidRDefault="006B5EFB" w:rsidP="006B5EFB">
      <w:pPr>
        <w:pStyle w:val="TOC4"/>
        <w:rPr>
          <w:rFonts w:ascii="Times New Roman" w:hAnsi="Times New Roman"/>
          <w:noProof/>
          <w:sz w:val="20"/>
          <w:szCs w:val="20"/>
        </w:rPr>
      </w:pPr>
      <w:hyperlink w:anchor="_Toc371409084" w:history="1">
        <w:r w:rsidRPr="006B5EFB">
          <w:rPr>
            <w:rStyle w:val="Hyperlink"/>
            <w:rFonts w:ascii="Times New Roman" w:hAnsi="Times New Roman"/>
            <w:noProof/>
            <w:sz w:val="20"/>
            <w:szCs w:val="20"/>
          </w:rPr>
          <w:t>Risk Assessment Question 1 Search Strategy Results and PRISMA Diagram</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_Toc371409084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141</w:t>
        </w:r>
        <w:r w:rsidRPr="006B5EFB">
          <w:rPr>
            <w:rFonts w:ascii="Times New Roman" w:hAnsi="Times New Roman"/>
            <w:noProof/>
            <w:webHidden/>
            <w:sz w:val="20"/>
            <w:szCs w:val="20"/>
          </w:rPr>
          <w:fldChar w:fldCharType="end"/>
        </w:r>
      </w:hyperlink>
    </w:p>
    <w:p w14:paraId="6D476760" w14:textId="77777777" w:rsidR="006B5EFB" w:rsidRPr="00D27174" w:rsidRDefault="006B5EFB" w:rsidP="006B5EFB">
      <w:pPr>
        <w:pStyle w:val="TOC3"/>
        <w:rPr>
          <w:rFonts w:ascii="Times New Roman" w:hAnsi="Times New Roman"/>
          <w:sz w:val="20"/>
        </w:rPr>
      </w:pPr>
      <w:hyperlink w:anchor="_Toc371409085" w:history="1">
        <w:r w:rsidRPr="006B5EFB">
          <w:rPr>
            <w:rStyle w:val="Hyperlink"/>
            <w:rFonts w:ascii="Times New Roman" w:hAnsi="Times New Roman"/>
            <w:sz w:val="20"/>
          </w:rPr>
          <w:t>Risk Assessment Question 2</w:t>
        </w:r>
        <w:r w:rsidRPr="006B5EFB">
          <w:rPr>
            <w:rFonts w:ascii="Times New Roman" w:hAnsi="Times New Roman"/>
            <w:webHidden/>
            <w:sz w:val="20"/>
          </w:rPr>
          <w:tab/>
        </w:r>
        <w:r w:rsidRPr="006B5EFB">
          <w:rPr>
            <w:rFonts w:ascii="Times New Roman" w:hAnsi="Times New Roman"/>
            <w:webHidden/>
            <w:sz w:val="20"/>
          </w:rPr>
          <w:fldChar w:fldCharType="begin"/>
        </w:r>
        <w:r w:rsidRPr="006B5EFB">
          <w:rPr>
            <w:rFonts w:ascii="Times New Roman" w:hAnsi="Times New Roman"/>
            <w:webHidden/>
            <w:sz w:val="20"/>
          </w:rPr>
          <w:instrText xml:space="preserve"> PAGEREF _Toc371409085 \h </w:instrText>
        </w:r>
        <w:r w:rsidRPr="006B5EFB">
          <w:rPr>
            <w:rFonts w:ascii="Times New Roman" w:hAnsi="Times New Roman"/>
            <w:webHidden/>
            <w:sz w:val="20"/>
          </w:rPr>
        </w:r>
        <w:r w:rsidRPr="006B5EFB">
          <w:rPr>
            <w:rFonts w:ascii="Times New Roman" w:hAnsi="Times New Roman"/>
            <w:webHidden/>
            <w:sz w:val="20"/>
          </w:rPr>
          <w:fldChar w:fldCharType="separate"/>
        </w:r>
        <w:r w:rsidR="007A4369">
          <w:rPr>
            <w:rFonts w:ascii="Times New Roman" w:hAnsi="Times New Roman"/>
            <w:webHidden/>
            <w:sz w:val="20"/>
          </w:rPr>
          <w:t>145</w:t>
        </w:r>
        <w:r w:rsidRPr="006B5EFB">
          <w:rPr>
            <w:rFonts w:ascii="Times New Roman" w:hAnsi="Times New Roman"/>
            <w:webHidden/>
            <w:sz w:val="20"/>
          </w:rPr>
          <w:fldChar w:fldCharType="end"/>
        </w:r>
      </w:hyperlink>
    </w:p>
    <w:p w14:paraId="6755C310" w14:textId="77777777" w:rsidR="006B5EFB" w:rsidRPr="00D27174" w:rsidRDefault="006B5EFB" w:rsidP="006B5EFB">
      <w:pPr>
        <w:pStyle w:val="TOC4"/>
        <w:rPr>
          <w:rFonts w:ascii="Times New Roman" w:hAnsi="Times New Roman"/>
          <w:noProof/>
          <w:sz w:val="20"/>
          <w:szCs w:val="20"/>
        </w:rPr>
      </w:pPr>
      <w:hyperlink w:anchor="_Toc371409086" w:history="1">
        <w:r w:rsidRPr="006B5EFB">
          <w:rPr>
            <w:rStyle w:val="Hyperlink"/>
            <w:rFonts w:ascii="Times New Roman" w:hAnsi="Times New Roman"/>
            <w:noProof/>
            <w:sz w:val="20"/>
            <w:szCs w:val="20"/>
          </w:rPr>
          <w:t>Risk Assessment Question 2 Search Strategy Results and PRISMA Diagram</w:t>
        </w:r>
        <w:r w:rsidRPr="006B5EFB">
          <w:rPr>
            <w:rFonts w:ascii="Times New Roman" w:hAnsi="Times New Roman"/>
            <w:noProof/>
            <w:webHidden/>
            <w:sz w:val="20"/>
            <w:szCs w:val="20"/>
          </w:rPr>
          <w:tab/>
        </w:r>
        <w:r w:rsidRPr="006B5EFB">
          <w:rPr>
            <w:rFonts w:ascii="Times New Roman" w:hAnsi="Times New Roman"/>
            <w:noProof/>
            <w:webHidden/>
            <w:sz w:val="20"/>
            <w:szCs w:val="20"/>
          </w:rPr>
          <w:fldChar w:fldCharType="begin"/>
        </w:r>
        <w:r w:rsidRPr="006B5EFB">
          <w:rPr>
            <w:rFonts w:ascii="Times New Roman" w:hAnsi="Times New Roman"/>
            <w:noProof/>
            <w:webHidden/>
            <w:sz w:val="20"/>
            <w:szCs w:val="20"/>
          </w:rPr>
          <w:instrText xml:space="preserve"> PAGEREF _Toc371409086 \h </w:instrText>
        </w:r>
        <w:r w:rsidRPr="006B5EFB">
          <w:rPr>
            <w:rFonts w:ascii="Times New Roman" w:hAnsi="Times New Roman"/>
            <w:noProof/>
            <w:webHidden/>
            <w:sz w:val="20"/>
            <w:szCs w:val="20"/>
          </w:rPr>
        </w:r>
        <w:r w:rsidRPr="006B5EFB">
          <w:rPr>
            <w:rFonts w:ascii="Times New Roman" w:hAnsi="Times New Roman"/>
            <w:noProof/>
            <w:webHidden/>
            <w:sz w:val="20"/>
            <w:szCs w:val="20"/>
          </w:rPr>
          <w:fldChar w:fldCharType="separate"/>
        </w:r>
        <w:r w:rsidR="007A4369">
          <w:rPr>
            <w:rFonts w:ascii="Times New Roman" w:hAnsi="Times New Roman"/>
            <w:noProof/>
            <w:webHidden/>
            <w:sz w:val="20"/>
            <w:szCs w:val="20"/>
          </w:rPr>
          <w:t>145</w:t>
        </w:r>
        <w:r w:rsidRPr="006B5EFB">
          <w:rPr>
            <w:rFonts w:ascii="Times New Roman" w:hAnsi="Times New Roman"/>
            <w:noProof/>
            <w:webHidden/>
            <w:sz w:val="20"/>
            <w:szCs w:val="20"/>
          </w:rPr>
          <w:fldChar w:fldCharType="end"/>
        </w:r>
      </w:hyperlink>
    </w:p>
    <w:p w14:paraId="602919F2" w14:textId="77777777" w:rsidR="006B5EFB" w:rsidRPr="00D27174" w:rsidRDefault="006B5EFB" w:rsidP="006B5EFB">
      <w:pPr>
        <w:pStyle w:val="TOC1"/>
        <w:spacing w:before="0"/>
        <w:rPr>
          <w:rFonts w:ascii="Times New Roman" w:hAnsi="Times New Roman"/>
          <w:b w:val="0"/>
          <w:caps w:val="0"/>
          <w:sz w:val="20"/>
          <w:szCs w:val="20"/>
        </w:rPr>
      </w:pPr>
      <w:hyperlink w:anchor="_Toc371409087" w:history="1">
        <w:r w:rsidRPr="006B5EFB">
          <w:rPr>
            <w:rStyle w:val="Hyperlink"/>
            <w:rFonts w:ascii="Times New Roman" w:hAnsi="Times New Roman"/>
            <w:b w:val="0"/>
            <w:sz w:val="20"/>
            <w:szCs w:val="20"/>
          </w:rPr>
          <w:t>Appendix C. Author</w:t>
        </w:r>
        <w:r w:rsidRPr="006B5EFB">
          <w:rPr>
            <w:rStyle w:val="Hyperlink"/>
            <w:rFonts w:ascii="Times New Roman" w:eastAsia="Calibri" w:hAnsi="Times New Roman"/>
            <w:b w:val="0"/>
            <w:sz w:val="20"/>
            <w:szCs w:val="20"/>
          </w:rPr>
          <w:t xml:space="preserve"> Relationships With Industry and Other Entities (Relevant)</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_Toc371409087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175</w:t>
        </w:r>
        <w:r w:rsidRPr="006B5EFB">
          <w:rPr>
            <w:rFonts w:ascii="Times New Roman" w:hAnsi="Times New Roman"/>
            <w:b w:val="0"/>
            <w:webHidden/>
            <w:sz w:val="20"/>
            <w:szCs w:val="20"/>
          </w:rPr>
          <w:fldChar w:fldCharType="end"/>
        </w:r>
      </w:hyperlink>
    </w:p>
    <w:p w14:paraId="23D550A7" w14:textId="77777777" w:rsidR="006B5EFB" w:rsidRPr="00D27174" w:rsidRDefault="006B5EFB" w:rsidP="006B5EFB">
      <w:pPr>
        <w:pStyle w:val="TOC1"/>
        <w:spacing w:before="0"/>
        <w:rPr>
          <w:rFonts w:ascii="Times New Roman" w:hAnsi="Times New Roman"/>
          <w:b w:val="0"/>
          <w:caps w:val="0"/>
          <w:sz w:val="20"/>
          <w:szCs w:val="20"/>
        </w:rPr>
      </w:pPr>
      <w:hyperlink w:anchor="_Toc371409088" w:history="1">
        <w:r w:rsidRPr="006B5EFB">
          <w:rPr>
            <w:rStyle w:val="Hyperlink"/>
            <w:rFonts w:ascii="Times New Roman" w:hAnsi="Times New Roman"/>
            <w:b w:val="0"/>
            <w:sz w:val="20"/>
            <w:szCs w:val="20"/>
          </w:rPr>
          <w:t>References</w:t>
        </w:r>
        <w:r w:rsidRPr="006B5EFB">
          <w:rPr>
            <w:rFonts w:ascii="Times New Roman" w:hAnsi="Times New Roman"/>
            <w:b w:val="0"/>
            <w:webHidden/>
            <w:sz w:val="20"/>
            <w:szCs w:val="20"/>
          </w:rPr>
          <w:tab/>
        </w:r>
        <w:r w:rsidRPr="006B5EFB">
          <w:rPr>
            <w:rFonts w:ascii="Times New Roman" w:hAnsi="Times New Roman"/>
            <w:b w:val="0"/>
            <w:webHidden/>
            <w:sz w:val="20"/>
            <w:szCs w:val="20"/>
          </w:rPr>
          <w:fldChar w:fldCharType="begin"/>
        </w:r>
        <w:r w:rsidRPr="006B5EFB">
          <w:rPr>
            <w:rFonts w:ascii="Times New Roman" w:hAnsi="Times New Roman"/>
            <w:b w:val="0"/>
            <w:webHidden/>
            <w:sz w:val="20"/>
            <w:szCs w:val="20"/>
          </w:rPr>
          <w:instrText xml:space="preserve"> PAGEREF _Toc371409088 \h </w:instrText>
        </w:r>
        <w:r w:rsidRPr="006B5EFB">
          <w:rPr>
            <w:rFonts w:ascii="Times New Roman" w:hAnsi="Times New Roman"/>
            <w:b w:val="0"/>
            <w:webHidden/>
            <w:sz w:val="20"/>
            <w:szCs w:val="20"/>
          </w:rPr>
        </w:r>
        <w:r w:rsidRPr="006B5EFB">
          <w:rPr>
            <w:rFonts w:ascii="Times New Roman" w:hAnsi="Times New Roman"/>
            <w:b w:val="0"/>
            <w:webHidden/>
            <w:sz w:val="20"/>
            <w:szCs w:val="20"/>
          </w:rPr>
          <w:fldChar w:fldCharType="separate"/>
        </w:r>
        <w:r w:rsidR="007A4369">
          <w:rPr>
            <w:rFonts w:ascii="Times New Roman" w:hAnsi="Times New Roman"/>
            <w:b w:val="0"/>
            <w:webHidden/>
            <w:sz w:val="20"/>
            <w:szCs w:val="20"/>
          </w:rPr>
          <w:t>179</w:t>
        </w:r>
        <w:r w:rsidRPr="006B5EFB">
          <w:rPr>
            <w:rFonts w:ascii="Times New Roman" w:hAnsi="Times New Roman"/>
            <w:b w:val="0"/>
            <w:webHidden/>
            <w:sz w:val="20"/>
            <w:szCs w:val="20"/>
          </w:rPr>
          <w:fldChar w:fldCharType="end"/>
        </w:r>
      </w:hyperlink>
    </w:p>
    <w:p w14:paraId="4983D42F" w14:textId="77777777" w:rsidR="00E40FF1" w:rsidRPr="006B5EFB" w:rsidRDefault="00E40FF1" w:rsidP="006B5EFB">
      <w:pPr>
        <w:widowControl w:val="0"/>
        <w:rPr>
          <w:rFonts w:ascii="Times New Roman" w:hAnsi="Times New Roman"/>
          <w:caps/>
          <w:sz w:val="20"/>
          <w:szCs w:val="20"/>
        </w:rPr>
      </w:pPr>
      <w:r w:rsidRPr="006B5EFB">
        <w:rPr>
          <w:rFonts w:ascii="Times New Roman" w:hAnsi="Times New Roman"/>
          <w:caps/>
          <w:sz w:val="20"/>
          <w:szCs w:val="20"/>
        </w:rPr>
        <w:fldChar w:fldCharType="end"/>
      </w:r>
    </w:p>
    <w:p w14:paraId="616FEDC8" w14:textId="77777777" w:rsidR="004B5738" w:rsidRPr="00DE1BC5" w:rsidRDefault="004B5738" w:rsidP="00DE1BC5">
      <w:pPr>
        <w:widowControl w:val="0"/>
        <w:rPr>
          <w:rFonts w:ascii="Times New Roman" w:hAnsi="Times New Roman"/>
          <w:sz w:val="20"/>
          <w:szCs w:val="20"/>
        </w:rPr>
      </w:pPr>
    </w:p>
    <w:p w14:paraId="1E020247" w14:textId="77777777" w:rsidR="00E40FF1" w:rsidRPr="00DE1BC5" w:rsidRDefault="00E40FF1" w:rsidP="00DE1BC5">
      <w:pPr>
        <w:pStyle w:val="Heading1noTOC"/>
        <w:spacing w:after="0" w:line="240" w:lineRule="auto"/>
        <w:rPr>
          <w:rFonts w:ascii="Times New Roman" w:hAnsi="Times New Roman"/>
          <w:b w:val="0"/>
          <w:sz w:val="20"/>
          <w:szCs w:val="20"/>
        </w:rPr>
      </w:pPr>
      <w:r w:rsidRPr="00DE1BC5">
        <w:rPr>
          <w:rFonts w:ascii="Times New Roman" w:hAnsi="Times New Roman"/>
          <w:b w:val="0"/>
          <w:sz w:val="20"/>
          <w:szCs w:val="20"/>
        </w:rPr>
        <w:t>List of Figures AND TABLES</w:t>
      </w:r>
    </w:p>
    <w:p w14:paraId="4E1E117E" w14:textId="77777777" w:rsidR="00763A34" w:rsidRPr="007E1545" w:rsidRDefault="00E40FF1" w:rsidP="00763A34">
      <w:pPr>
        <w:pStyle w:val="TableofFigures"/>
        <w:rPr>
          <w:rFonts w:ascii="Times New Roman" w:hAnsi="Times New Roman"/>
          <w:sz w:val="20"/>
          <w:szCs w:val="22"/>
        </w:rPr>
      </w:pPr>
      <w:r w:rsidRPr="00B271C8">
        <w:rPr>
          <w:rFonts w:ascii="Times New Roman" w:hAnsi="Times New Roman"/>
          <w:sz w:val="20"/>
          <w:szCs w:val="20"/>
        </w:rPr>
        <w:fldChar w:fldCharType="begin"/>
      </w:r>
      <w:r w:rsidRPr="00B271C8">
        <w:rPr>
          <w:rFonts w:ascii="Times New Roman" w:hAnsi="Times New Roman"/>
          <w:sz w:val="20"/>
          <w:szCs w:val="20"/>
        </w:rPr>
        <w:instrText xml:space="preserve"> TOC \h \z \t "NHLBI_Exhibit Title" \c </w:instrText>
      </w:r>
      <w:r w:rsidRPr="00B271C8">
        <w:rPr>
          <w:rFonts w:ascii="Times New Roman" w:hAnsi="Times New Roman"/>
          <w:sz w:val="20"/>
          <w:szCs w:val="20"/>
        </w:rPr>
        <w:fldChar w:fldCharType="separate"/>
      </w:r>
      <w:hyperlink w:anchor="_Toc371416487" w:history="1">
        <w:r w:rsidR="00763A34" w:rsidRPr="00763A34">
          <w:rPr>
            <w:rStyle w:val="Hyperlink"/>
            <w:rFonts w:ascii="Times New Roman" w:hAnsi="Times New Roman"/>
            <w:sz w:val="20"/>
          </w:rPr>
          <w:t>Table 1. Characteristics of previously published risk scores and current Pooled Cohort Equations, including data sources, covariates, and outcomes</w:t>
        </w:r>
        <w:r w:rsidR="00763A34" w:rsidRPr="00763A34">
          <w:rPr>
            <w:rFonts w:ascii="Times New Roman" w:hAnsi="Times New Roman"/>
            <w:webHidden/>
            <w:sz w:val="20"/>
          </w:rPr>
          <w:tab/>
        </w:r>
        <w:r w:rsidR="00763A34" w:rsidRPr="00763A34">
          <w:rPr>
            <w:rFonts w:ascii="Times New Roman" w:hAnsi="Times New Roman"/>
            <w:webHidden/>
            <w:sz w:val="20"/>
          </w:rPr>
          <w:fldChar w:fldCharType="begin"/>
        </w:r>
        <w:r w:rsidR="00763A34" w:rsidRPr="00763A34">
          <w:rPr>
            <w:rFonts w:ascii="Times New Roman" w:hAnsi="Times New Roman"/>
            <w:webHidden/>
            <w:sz w:val="20"/>
          </w:rPr>
          <w:instrText xml:space="preserve"> PAGEREF _Toc371416487 \h </w:instrText>
        </w:r>
        <w:r w:rsidR="00763A34" w:rsidRPr="00763A34">
          <w:rPr>
            <w:rFonts w:ascii="Times New Roman" w:hAnsi="Times New Roman"/>
            <w:webHidden/>
            <w:sz w:val="20"/>
          </w:rPr>
        </w:r>
        <w:r w:rsidR="00763A34" w:rsidRPr="00763A34">
          <w:rPr>
            <w:rFonts w:ascii="Times New Roman" w:hAnsi="Times New Roman"/>
            <w:webHidden/>
            <w:sz w:val="20"/>
          </w:rPr>
          <w:fldChar w:fldCharType="separate"/>
        </w:r>
        <w:r w:rsidR="007A4369">
          <w:rPr>
            <w:rFonts w:ascii="Times New Roman" w:hAnsi="Times New Roman"/>
            <w:webHidden/>
            <w:sz w:val="20"/>
          </w:rPr>
          <w:t>22</w:t>
        </w:r>
        <w:r w:rsidR="00763A34" w:rsidRPr="00763A34">
          <w:rPr>
            <w:rFonts w:ascii="Times New Roman" w:hAnsi="Times New Roman"/>
            <w:webHidden/>
            <w:sz w:val="20"/>
          </w:rPr>
          <w:fldChar w:fldCharType="end"/>
        </w:r>
      </w:hyperlink>
    </w:p>
    <w:p w14:paraId="7291F559" w14:textId="77777777" w:rsidR="00763A34" w:rsidRPr="007E1545" w:rsidRDefault="00763A34" w:rsidP="00763A34">
      <w:pPr>
        <w:pStyle w:val="TableofFigures"/>
        <w:rPr>
          <w:rFonts w:ascii="Times New Roman" w:hAnsi="Times New Roman"/>
          <w:sz w:val="20"/>
          <w:szCs w:val="22"/>
        </w:rPr>
      </w:pPr>
      <w:hyperlink w:anchor="_Toc371416488" w:history="1">
        <w:r w:rsidRPr="00763A34">
          <w:rPr>
            <w:rStyle w:val="Hyperlink"/>
            <w:rFonts w:ascii="Times New Roman" w:hAnsi="Times New Roman"/>
            <w:sz w:val="20"/>
          </w:rPr>
          <w:t>Table 2. Baseline characteristics (unadjusted) of the risk estimation population by study cohort, sex, and race (age criterion 40 to 79)</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_Toc371416488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28</w:t>
        </w:r>
        <w:r w:rsidRPr="00763A34">
          <w:rPr>
            <w:rFonts w:ascii="Times New Roman" w:hAnsi="Times New Roman"/>
            <w:webHidden/>
            <w:sz w:val="20"/>
          </w:rPr>
          <w:fldChar w:fldCharType="end"/>
        </w:r>
      </w:hyperlink>
    </w:p>
    <w:p w14:paraId="647E4AB8" w14:textId="77777777" w:rsidR="00763A34" w:rsidRPr="007E1545" w:rsidRDefault="00763A34" w:rsidP="00763A34">
      <w:pPr>
        <w:pStyle w:val="TableofFigures"/>
        <w:rPr>
          <w:rFonts w:ascii="Times New Roman" w:hAnsi="Times New Roman"/>
          <w:sz w:val="20"/>
          <w:szCs w:val="22"/>
        </w:rPr>
      </w:pPr>
      <w:hyperlink w:anchor="_Toc371416489" w:history="1">
        <w:r w:rsidRPr="00763A34">
          <w:rPr>
            <w:rStyle w:val="Hyperlink"/>
            <w:rFonts w:ascii="Times New Roman" w:hAnsi="Times New Roman"/>
            <w:sz w:val="20"/>
          </w:rPr>
          <w:t>Table 3. Considerations for evaluating new risk factors when assessing clinical utility for risk assessment</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_Toc371416489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30</w:t>
        </w:r>
        <w:r w:rsidRPr="00763A34">
          <w:rPr>
            <w:rFonts w:ascii="Times New Roman" w:hAnsi="Times New Roman"/>
            <w:webHidden/>
            <w:sz w:val="20"/>
          </w:rPr>
          <w:fldChar w:fldCharType="end"/>
        </w:r>
      </w:hyperlink>
    </w:p>
    <w:p w14:paraId="5C056A8E" w14:textId="77777777" w:rsidR="00763A34" w:rsidRPr="007E1545" w:rsidRDefault="00763A34" w:rsidP="00763A34">
      <w:pPr>
        <w:pStyle w:val="TableofFigures"/>
        <w:rPr>
          <w:rFonts w:ascii="Times New Roman" w:hAnsi="Times New Roman"/>
          <w:sz w:val="20"/>
          <w:szCs w:val="22"/>
        </w:rPr>
      </w:pPr>
      <w:hyperlink w:anchor="_Toc371416490" w:history="1">
        <w:r w:rsidRPr="00763A34">
          <w:rPr>
            <w:rStyle w:val="Hyperlink"/>
            <w:rFonts w:ascii="Times New Roman" w:hAnsi="Times New Roman"/>
            <w:sz w:val="20"/>
          </w:rPr>
          <w:t>Table 4. Equation Parameters of the Pooled Cohort Equations for Estimation of 10-Year Risk for Hard ASCVD* and Specific Examples for Each Race and Sex Group</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_Toc371416490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32</w:t>
        </w:r>
        <w:r w:rsidRPr="00763A34">
          <w:rPr>
            <w:rFonts w:ascii="Times New Roman" w:hAnsi="Times New Roman"/>
            <w:webHidden/>
            <w:sz w:val="20"/>
          </w:rPr>
          <w:fldChar w:fldCharType="end"/>
        </w:r>
      </w:hyperlink>
    </w:p>
    <w:p w14:paraId="56D5B123" w14:textId="77777777" w:rsidR="00763A34" w:rsidRPr="007E1545" w:rsidRDefault="00763A34" w:rsidP="00763A34">
      <w:pPr>
        <w:pStyle w:val="TableofFigures"/>
        <w:rPr>
          <w:rFonts w:ascii="Times New Roman" w:hAnsi="Times New Roman"/>
          <w:sz w:val="20"/>
          <w:szCs w:val="22"/>
        </w:rPr>
      </w:pPr>
      <w:hyperlink w:anchor="_Toc371416491" w:history="1">
        <w:r w:rsidRPr="00763A34">
          <w:rPr>
            <w:rStyle w:val="Hyperlink"/>
            <w:rFonts w:ascii="Times New Roman" w:hAnsi="Times New Roman"/>
            <w:sz w:val="20"/>
          </w:rPr>
          <w:t>Table 5. Estimating an Individuals’s 10-Year Risk for a First Hard ASCVD Event</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_Toc371416491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34</w:t>
        </w:r>
        <w:r w:rsidRPr="00763A34">
          <w:rPr>
            <w:rFonts w:ascii="Times New Roman" w:hAnsi="Times New Roman"/>
            <w:webHidden/>
            <w:sz w:val="20"/>
          </w:rPr>
          <w:fldChar w:fldCharType="end"/>
        </w:r>
      </w:hyperlink>
    </w:p>
    <w:p w14:paraId="5EF9669A" w14:textId="77777777" w:rsidR="00763A34" w:rsidRPr="007E1545" w:rsidRDefault="00763A34" w:rsidP="00763A34">
      <w:pPr>
        <w:pStyle w:val="TableofFigures"/>
        <w:rPr>
          <w:rFonts w:ascii="Times New Roman" w:hAnsi="Times New Roman"/>
          <w:sz w:val="20"/>
          <w:szCs w:val="22"/>
        </w:rPr>
      </w:pPr>
      <w:hyperlink w:anchor="_Toc371416492" w:history="1">
        <w:r w:rsidRPr="00763A34">
          <w:rPr>
            <w:rStyle w:val="Hyperlink"/>
            <w:rFonts w:ascii="Times New Roman" w:hAnsi="Times New Roman"/>
            <w:sz w:val="20"/>
          </w:rPr>
          <w:t>Table 6. Summary of internal validation of risk prediction of hard ASCVD and the components of ASCVD within 10 years using a 10x10 cross-validation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_Toc371416492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35</w:t>
        </w:r>
        <w:r w:rsidRPr="00763A34">
          <w:rPr>
            <w:rFonts w:ascii="Times New Roman" w:hAnsi="Times New Roman"/>
            <w:webHidden/>
            <w:sz w:val="20"/>
          </w:rPr>
          <w:fldChar w:fldCharType="end"/>
        </w:r>
      </w:hyperlink>
    </w:p>
    <w:p w14:paraId="20E20873" w14:textId="77777777" w:rsidR="00763A34" w:rsidRPr="007E1545" w:rsidRDefault="00763A34" w:rsidP="00763A34">
      <w:pPr>
        <w:pStyle w:val="TableofFigures"/>
        <w:rPr>
          <w:rFonts w:ascii="Times New Roman" w:hAnsi="Times New Roman"/>
          <w:sz w:val="20"/>
          <w:szCs w:val="22"/>
        </w:rPr>
      </w:pPr>
      <w:hyperlink w:anchor="_Toc371416493" w:history="1">
        <w:r w:rsidRPr="00763A34">
          <w:rPr>
            <w:rStyle w:val="Hyperlink"/>
            <w:rFonts w:ascii="Times New Roman" w:hAnsi="Times New Roman"/>
            <w:sz w:val="20"/>
          </w:rPr>
          <w:t xml:space="preserve">Table 7. Number of events, </w:t>
        </w:r>
        <w:r w:rsidRPr="00763A34">
          <w:rPr>
            <w:rStyle w:val="Hyperlink"/>
            <w:rFonts w:ascii="Times New Roman" w:hAnsi="Times New Roman"/>
            <w:i/>
            <w:sz w:val="20"/>
          </w:rPr>
          <w:t>C</w:t>
        </w:r>
        <w:r w:rsidRPr="00763A34">
          <w:rPr>
            <w:rStyle w:val="Hyperlink"/>
            <w:rFonts w:ascii="Times New Roman" w:hAnsi="Times New Roman"/>
            <w:sz w:val="20"/>
          </w:rPr>
          <w:t>-statistic, and calibration chi-squared statistic of the combined studies hard CVD risk prediction equation as applied to the validation cohorts of a contemporary cohort studies population, MESA and REGARDS studies</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_Toc371416493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37</w:t>
        </w:r>
        <w:r w:rsidRPr="00763A34">
          <w:rPr>
            <w:rFonts w:ascii="Times New Roman" w:hAnsi="Times New Roman"/>
            <w:webHidden/>
            <w:sz w:val="20"/>
          </w:rPr>
          <w:fldChar w:fldCharType="end"/>
        </w:r>
      </w:hyperlink>
    </w:p>
    <w:p w14:paraId="1A6AE9D7" w14:textId="77777777" w:rsidR="00763A34" w:rsidRPr="007E1545" w:rsidRDefault="00763A34" w:rsidP="00763A34">
      <w:pPr>
        <w:pStyle w:val="TableofFigures"/>
        <w:rPr>
          <w:rFonts w:ascii="Times New Roman" w:hAnsi="Times New Roman"/>
          <w:sz w:val="20"/>
          <w:szCs w:val="22"/>
        </w:rPr>
      </w:pPr>
      <w:hyperlink w:anchor="_Toc371416494" w:history="1">
        <w:r w:rsidRPr="00763A34">
          <w:rPr>
            <w:rStyle w:val="Hyperlink"/>
            <w:rFonts w:ascii="Times New Roman" w:hAnsi="Times New Roman"/>
            <w:sz w:val="20"/>
          </w:rPr>
          <w:t>Figure 1. Kaplan-Meier Observed Event Rate and Predicted Event Rate for the ASCVD Outcome in the External Validation Samples From the Most Contemporary Cohort Studies Dataset, MESA, and REGARDS, by Race, Sex, and Selected Predicted Risk Groupings</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_Toc371416494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39</w:t>
        </w:r>
        <w:r w:rsidRPr="00763A34">
          <w:rPr>
            <w:rFonts w:ascii="Times New Roman" w:hAnsi="Times New Roman"/>
            <w:webHidden/>
            <w:sz w:val="20"/>
          </w:rPr>
          <w:fldChar w:fldCharType="end"/>
        </w:r>
      </w:hyperlink>
    </w:p>
    <w:p w14:paraId="12998A37" w14:textId="77777777" w:rsidR="00763A34" w:rsidRPr="007E1545" w:rsidRDefault="00763A34" w:rsidP="00763A34">
      <w:pPr>
        <w:pStyle w:val="TableofFigures"/>
        <w:rPr>
          <w:rFonts w:ascii="Times New Roman" w:hAnsi="Times New Roman"/>
          <w:sz w:val="20"/>
          <w:szCs w:val="22"/>
        </w:rPr>
      </w:pPr>
      <w:hyperlink w:anchor="_Toc371416495" w:history="1">
        <w:r w:rsidRPr="00763A34">
          <w:rPr>
            <w:rStyle w:val="Hyperlink"/>
            <w:rFonts w:ascii="Times New Roman" w:hAnsi="Times New Roman"/>
            <w:sz w:val="20"/>
          </w:rPr>
          <w:t>Table 8. Predicted 10-year risk of a first hard ASCVD event by specific combinations of total cholesterol, HDL-cholesterol, systolic blood pressure, current smoking, and diabetes for non-Hispanic African American women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_Toc371416495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43</w:t>
        </w:r>
        <w:r w:rsidRPr="00763A34">
          <w:rPr>
            <w:rFonts w:ascii="Times New Roman" w:hAnsi="Times New Roman"/>
            <w:webHidden/>
            <w:sz w:val="20"/>
          </w:rPr>
          <w:fldChar w:fldCharType="end"/>
        </w:r>
      </w:hyperlink>
    </w:p>
    <w:p w14:paraId="275820CC" w14:textId="77777777" w:rsidR="00763A34" w:rsidRPr="007E1545" w:rsidRDefault="00763A34" w:rsidP="00763A34">
      <w:pPr>
        <w:pStyle w:val="TableofFigures"/>
        <w:rPr>
          <w:rFonts w:ascii="Times New Roman" w:hAnsi="Times New Roman"/>
          <w:sz w:val="20"/>
          <w:szCs w:val="22"/>
        </w:rPr>
      </w:pPr>
      <w:hyperlink w:anchor="_Toc371416496" w:history="1">
        <w:r w:rsidRPr="00763A34">
          <w:rPr>
            <w:rStyle w:val="Hyperlink"/>
            <w:rFonts w:ascii="Times New Roman" w:hAnsi="Times New Roman"/>
            <w:sz w:val="20"/>
          </w:rPr>
          <w:t>Table 9. Predicted 10-year risk of a first hard ASCVD event by specific combinations of total cholesterol, HDL-cholesterol, systolic blood pressure, current smoking, and diabetes for non-Hispanic White women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_Toc371416496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45</w:t>
        </w:r>
        <w:r w:rsidRPr="00763A34">
          <w:rPr>
            <w:rFonts w:ascii="Times New Roman" w:hAnsi="Times New Roman"/>
            <w:webHidden/>
            <w:sz w:val="20"/>
          </w:rPr>
          <w:fldChar w:fldCharType="end"/>
        </w:r>
      </w:hyperlink>
    </w:p>
    <w:p w14:paraId="7AEEEA27" w14:textId="77777777" w:rsidR="00763A34" w:rsidRPr="007E1545" w:rsidRDefault="00763A34" w:rsidP="00763A34">
      <w:pPr>
        <w:pStyle w:val="TableofFigures"/>
        <w:rPr>
          <w:rFonts w:ascii="Times New Roman" w:hAnsi="Times New Roman"/>
          <w:sz w:val="20"/>
          <w:szCs w:val="22"/>
        </w:rPr>
      </w:pPr>
      <w:hyperlink w:anchor="_Toc371416497" w:history="1">
        <w:r w:rsidRPr="00763A34">
          <w:rPr>
            <w:rStyle w:val="Hyperlink"/>
            <w:rFonts w:ascii="Times New Roman" w:hAnsi="Times New Roman"/>
            <w:sz w:val="20"/>
          </w:rPr>
          <w:t>Table 10. Predicted 10-year risk of a first hard ASCVD event by specific combinations of total cholesterol, HDL-cholesterol, systolic blood pressure, current smoking, and diabetes for non-Hispanic African American men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_Toc371416497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47</w:t>
        </w:r>
        <w:r w:rsidRPr="00763A34">
          <w:rPr>
            <w:rFonts w:ascii="Times New Roman" w:hAnsi="Times New Roman"/>
            <w:webHidden/>
            <w:sz w:val="20"/>
          </w:rPr>
          <w:fldChar w:fldCharType="end"/>
        </w:r>
      </w:hyperlink>
    </w:p>
    <w:p w14:paraId="3A99D547" w14:textId="77777777" w:rsidR="00763A34" w:rsidRPr="007E1545" w:rsidRDefault="00763A34" w:rsidP="00763A34">
      <w:pPr>
        <w:pStyle w:val="TableofFigures"/>
        <w:rPr>
          <w:rFonts w:ascii="Times New Roman" w:hAnsi="Times New Roman"/>
          <w:sz w:val="20"/>
          <w:szCs w:val="22"/>
        </w:rPr>
      </w:pPr>
      <w:hyperlink w:anchor="_Toc371416498" w:history="1">
        <w:r w:rsidRPr="00763A34">
          <w:rPr>
            <w:rStyle w:val="Hyperlink"/>
            <w:rFonts w:ascii="Times New Roman" w:hAnsi="Times New Roman"/>
            <w:sz w:val="20"/>
          </w:rPr>
          <w:t>Table 11. Predicted 10-year risk of a first hard ASCVD event by specific combinations of total cholesterol, HDL-cholesterol, systolic blood pressure, current smoking, and diabetes for non-Hispanic White men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_Toc371416498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49</w:t>
        </w:r>
        <w:r w:rsidRPr="00763A34">
          <w:rPr>
            <w:rFonts w:ascii="Times New Roman" w:hAnsi="Times New Roman"/>
            <w:webHidden/>
            <w:sz w:val="20"/>
          </w:rPr>
          <w:fldChar w:fldCharType="end"/>
        </w:r>
      </w:hyperlink>
    </w:p>
    <w:p w14:paraId="3A97C90E" w14:textId="77777777" w:rsidR="00763A34" w:rsidRPr="007E1545" w:rsidRDefault="00763A34" w:rsidP="00763A34">
      <w:pPr>
        <w:pStyle w:val="TableofFigures"/>
        <w:rPr>
          <w:rFonts w:ascii="Times New Roman" w:hAnsi="Times New Roman"/>
          <w:sz w:val="20"/>
          <w:szCs w:val="22"/>
        </w:rPr>
      </w:pPr>
      <w:hyperlink w:anchor="_Toc371416499" w:history="1">
        <w:r w:rsidRPr="00763A34">
          <w:rPr>
            <w:rStyle w:val="Hyperlink"/>
            <w:rFonts w:ascii="Times New Roman" w:hAnsi="Times New Roman"/>
            <w:sz w:val="20"/>
          </w:rPr>
          <w:t>Table 12. Distribution of 10-year risk for a first hard ASCVD event in the non-pregnant U.S. population ages 40 to 79 (NHANES 2007–2010), by sex and race (</w:t>
        </w:r>
        <w:r w:rsidRPr="00763A34">
          <w:rPr>
            <w:rStyle w:val="Hyperlink"/>
            <w:rFonts w:ascii="Times New Roman" w:hAnsi="Times New Roman"/>
            <w:i/>
            <w:sz w:val="20"/>
          </w:rPr>
          <w:t>N</w:t>
        </w:r>
        <w:r w:rsidRPr="00763A34">
          <w:rPr>
            <w:rStyle w:val="Hyperlink"/>
            <w:rFonts w:ascii="Times New Roman" w:hAnsi="Times New Roman"/>
            <w:sz w:val="20"/>
          </w:rPr>
          <w:t>=5,</w:t>
        </w:r>
        <w:r w:rsidRPr="00763A34">
          <w:rPr>
            <w:rStyle w:val="Hyperlink"/>
            <w:rFonts w:ascii="Times New Roman" w:hAnsi="Times New Roman"/>
            <w:sz w:val="20"/>
            <w:lang w:eastAsia="zh-CN"/>
          </w:rPr>
          <w:t>367</w:t>
        </w:r>
        <w:r w:rsidRPr="00763A34">
          <w:rPr>
            <w:rStyle w:val="Hyperlink"/>
            <w:rFonts w:ascii="Times New Roman" w:hAnsi="Times New Roman"/>
            <w:sz w:val="20"/>
          </w:rPr>
          <w:t>, weighted to 10</w:t>
        </w:r>
        <w:r w:rsidRPr="00763A34">
          <w:rPr>
            <w:rStyle w:val="Hyperlink"/>
            <w:rFonts w:ascii="Times New Roman" w:hAnsi="Times New Roman"/>
            <w:sz w:val="20"/>
            <w:lang w:eastAsia="zh-CN"/>
          </w:rPr>
          <w:t>0,542,</w:t>
        </w:r>
        <w:r w:rsidRPr="00763A34">
          <w:rPr>
            <w:rStyle w:val="Hyperlink"/>
            <w:rFonts w:ascii="Times New Roman" w:hAnsi="Times New Roman"/>
            <w:sz w:val="20"/>
          </w:rPr>
          <w:t>000 U.S. population)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_Toc371416499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53</w:t>
        </w:r>
        <w:r w:rsidRPr="00763A34">
          <w:rPr>
            <w:rFonts w:ascii="Times New Roman" w:hAnsi="Times New Roman"/>
            <w:webHidden/>
            <w:sz w:val="20"/>
          </w:rPr>
          <w:fldChar w:fldCharType="end"/>
        </w:r>
      </w:hyperlink>
    </w:p>
    <w:p w14:paraId="6C08E3C4" w14:textId="77777777" w:rsidR="00763A34" w:rsidRPr="007E1545" w:rsidRDefault="00763A34" w:rsidP="00763A34">
      <w:pPr>
        <w:pStyle w:val="TableofFigures"/>
        <w:rPr>
          <w:rFonts w:ascii="Times New Roman" w:hAnsi="Times New Roman"/>
          <w:sz w:val="20"/>
          <w:szCs w:val="22"/>
        </w:rPr>
      </w:pPr>
      <w:hyperlink w:anchor="_Toc371416500" w:history="1">
        <w:r w:rsidRPr="00763A34">
          <w:rPr>
            <w:rStyle w:val="Hyperlink"/>
            <w:rFonts w:ascii="Times New Roman" w:hAnsi="Times New Roman"/>
            <w:sz w:val="20"/>
          </w:rPr>
          <w:t>Table 13. Distribution of 10-year risk for a first hard ASCVD event in the non-pregnant U.S. population ages 40 to 79 (NHANES 2007–2010), stratified by age and sex groups (</w:t>
        </w:r>
        <w:r w:rsidRPr="00763A34">
          <w:rPr>
            <w:rStyle w:val="Hyperlink"/>
            <w:rFonts w:ascii="Times New Roman" w:hAnsi="Times New Roman"/>
            <w:i/>
            <w:sz w:val="20"/>
          </w:rPr>
          <w:t>N</w:t>
        </w:r>
        <w:r w:rsidRPr="00763A34">
          <w:rPr>
            <w:rStyle w:val="Hyperlink"/>
            <w:rFonts w:ascii="Times New Roman" w:hAnsi="Times New Roman"/>
            <w:sz w:val="20"/>
          </w:rPr>
          <w:t>=5,</w:t>
        </w:r>
        <w:r w:rsidRPr="00763A34">
          <w:rPr>
            <w:rStyle w:val="Hyperlink"/>
            <w:rFonts w:ascii="Times New Roman" w:hAnsi="Times New Roman"/>
            <w:sz w:val="20"/>
            <w:lang w:eastAsia="zh-CN"/>
          </w:rPr>
          <w:t>367</w:t>
        </w:r>
        <w:r w:rsidRPr="00763A34">
          <w:rPr>
            <w:rStyle w:val="Hyperlink"/>
            <w:rFonts w:ascii="Times New Roman" w:hAnsi="Times New Roman"/>
            <w:sz w:val="20"/>
          </w:rPr>
          <w:t>, weighted to 10</w:t>
        </w:r>
        <w:r w:rsidRPr="00763A34">
          <w:rPr>
            <w:rStyle w:val="Hyperlink"/>
            <w:rFonts w:ascii="Times New Roman" w:hAnsi="Times New Roman"/>
            <w:sz w:val="20"/>
            <w:lang w:eastAsia="zh-CN"/>
          </w:rPr>
          <w:t>0,542,</w:t>
        </w:r>
        <w:r w:rsidRPr="00763A34">
          <w:rPr>
            <w:rStyle w:val="Hyperlink"/>
            <w:rFonts w:ascii="Times New Roman" w:hAnsi="Times New Roman"/>
            <w:sz w:val="20"/>
          </w:rPr>
          <w:t>000 U.S. population)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_Toc371416500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55</w:t>
        </w:r>
        <w:r w:rsidRPr="00763A34">
          <w:rPr>
            <w:rFonts w:ascii="Times New Roman" w:hAnsi="Times New Roman"/>
            <w:webHidden/>
            <w:sz w:val="20"/>
          </w:rPr>
          <w:fldChar w:fldCharType="end"/>
        </w:r>
      </w:hyperlink>
    </w:p>
    <w:p w14:paraId="2C16D38F" w14:textId="77777777" w:rsidR="00763A34" w:rsidRPr="007E1545" w:rsidRDefault="00763A34" w:rsidP="00763A34">
      <w:pPr>
        <w:pStyle w:val="TableofFigures"/>
        <w:rPr>
          <w:rFonts w:ascii="Times New Roman" w:hAnsi="Times New Roman"/>
          <w:sz w:val="20"/>
          <w:szCs w:val="22"/>
        </w:rPr>
      </w:pPr>
      <w:hyperlink w:anchor="_Toc371416501" w:history="1">
        <w:r w:rsidRPr="00763A34">
          <w:rPr>
            <w:rStyle w:val="Hyperlink"/>
            <w:rFonts w:ascii="Times New Roman" w:hAnsi="Times New Roman"/>
            <w:sz w:val="20"/>
          </w:rPr>
          <w:t>Table 14. Distribution of 10-year risk for a first hard CHD event (per ATP III risk equation) vs. 10-year risk for a first hard ASCVD event (per Pooled Cohort Equations) in the ASCVD-free, non-pregnant U.S. population ages 40 to 79 (NHANES 2007–2010)</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_Toc371416501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56</w:t>
        </w:r>
        <w:r w:rsidRPr="00763A34">
          <w:rPr>
            <w:rFonts w:ascii="Times New Roman" w:hAnsi="Times New Roman"/>
            <w:webHidden/>
            <w:sz w:val="20"/>
          </w:rPr>
          <w:fldChar w:fldCharType="end"/>
        </w:r>
      </w:hyperlink>
    </w:p>
    <w:p w14:paraId="02BEEA72" w14:textId="77777777" w:rsidR="00763A34" w:rsidRPr="007E1545" w:rsidRDefault="00763A34" w:rsidP="00763A34">
      <w:pPr>
        <w:pStyle w:val="TableofFigures"/>
        <w:rPr>
          <w:rFonts w:ascii="Times New Roman" w:hAnsi="Times New Roman"/>
          <w:sz w:val="20"/>
          <w:szCs w:val="22"/>
        </w:rPr>
      </w:pPr>
      <w:hyperlink w:anchor="_Toc371416502" w:history="1">
        <w:r w:rsidRPr="00763A34">
          <w:rPr>
            <w:rStyle w:val="Hyperlink"/>
            <w:rFonts w:ascii="Times New Roman" w:hAnsi="Times New Roman"/>
            <w:sz w:val="20"/>
          </w:rPr>
          <w:t>Table 15. Expert opinion thresholds for use of optional screening tests when risk-based decisions regarding initiation of pharmacologic therapy are uncertain following quantitative risk assessment</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_Toc371416502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80</w:t>
        </w:r>
        <w:r w:rsidRPr="00763A34">
          <w:rPr>
            <w:rFonts w:ascii="Times New Roman" w:hAnsi="Times New Roman"/>
            <w:webHidden/>
            <w:sz w:val="20"/>
          </w:rPr>
          <w:fldChar w:fldCharType="end"/>
        </w:r>
      </w:hyperlink>
    </w:p>
    <w:p w14:paraId="7134D48E" w14:textId="77777777" w:rsidR="00763A34" w:rsidRPr="007E1545" w:rsidRDefault="00763A34" w:rsidP="00763A34">
      <w:pPr>
        <w:pStyle w:val="TableofFigures"/>
        <w:rPr>
          <w:rFonts w:ascii="Times New Roman" w:hAnsi="Times New Roman"/>
          <w:sz w:val="20"/>
          <w:szCs w:val="22"/>
        </w:rPr>
      </w:pPr>
      <w:hyperlink w:anchor="_Toc371416503" w:history="1">
        <w:r w:rsidRPr="00763A34">
          <w:rPr>
            <w:rStyle w:val="Hyperlink"/>
            <w:rFonts w:ascii="Times New Roman" w:hAnsi="Times New Roman"/>
            <w:sz w:val="20"/>
          </w:rPr>
          <w:t>Table 16. Distribution of estimates of 10-year and lifetime risk for a first hard ASCVD event in the non-pregnant U.S. population ages 40 to 79 years (NHANES 2007–2010) (</w:t>
        </w:r>
        <w:r w:rsidRPr="00763A34">
          <w:rPr>
            <w:rStyle w:val="Hyperlink"/>
            <w:rFonts w:ascii="Times New Roman" w:hAnsi="Times New Roman"/>
            <w:i/>
            <w:sz w:val="20"/>
          </w:rPr>
          <w:t>N</w:t>
        </w:r>
        <w:r w:rsidRPr="00763A34">
          <w:rPr>
            <w:rStyle w:val="Hyperlink"/>
            <w:rFonts w:ascii="Times New Roman" w:hAnsi="Times New Roman"/>
            <w:sz w:val="20"/>
          </w:rPr>
          <w:t>=5,</w:t>
        </w:r>
        <w:r w:rsidRPr="00763A34">
          <w:rPr>
            <w:rStyle w:val="Hyperlink"/>
            <w:rFonts w:ascii="Times New Roman" w:hAnsi="Times New Roman"/>
            <w:sz w:val="20"/>
            <w:lang w:eastAsia="zh-CN"/>
          </w:rPr>
          <w:t>367</w:t>
        </w:r>
        <w:r w:rsidRPr="00763A34">
          <w:rPr>
            <w:rStyle w:val="Hyperlink"/>
            <w:rFonts w:ascii="Times New Roman" w:hAnsi="Times New Roman"/>
            <w:sz w:val="20"/>
          </w:rPr>
          <w:t>, weighted to 10</w:t>
        </w:r>
        <w:r w:rsidRPr="00763A34">
          <w:rPr>
            <w:rStyle w:val="Hyperlink"/>
            <w:rFonts w:ascii="Times New Roman" w:hAnsi="Times New Roman"/>
            <w:sz w:val="20"/>
            <w:lang w:eastAsia="zh-CN"/>
          </w:rPr>
          <w:t>0,542,</w:t>
        </w:r>
        <w:r w:rsidRPr="00763A34">
          <w:rPr>
            <w:rStyle w:val="Hyperlink"/>
            <w:rFonts w:ascii="Times New Roman" w:hAnsi="Times New Roman"/>
            <w:sz w:val="20"/>
          </w:rPr>
          <w:t>000 U.S. population)</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_Toc371416503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101</w:t>
        </w:r>
        <w:r w:rsidRPr="00763A34">
          <w:rPr>
            <w:rFonts w:ascii="Times New Roman" w:hAnsi="Times New Roman"/>
            <w:webHidden/>
            <w:sz w:val="20"/>
          </w:rPr>
          <w:fldChar w:fldCharType="end"/>
        </w:r>
      </w:hyperlink>
    </w:p>
    <w:p w14:paraId="12CB2DD3" w14:textId="77777777" w:rsidR="00763A34" w:rsidRPr="007E1545" w:rsidRDefault="00763A34" w:rsidP="00763A34">
      <w:pPr>
        <w:pStyle w:val="TableofFigures"/>
        <w:rPr>
          <w:rFonts w:ascii="Times New Roman" w:hAnsi="Times New Roman"/>
          <w:sz w:val="20"/>
          <w:szCs w:val="22"/>
        </w:rPr>
      </w:pPr>
      <w:hyperlink w:anchor="_Toc371416504" w:history="1">
        <w:r w:rsidRPr="00763A34">
          <w:rPr>
            <w:rStyle w:val="Hyperlink"/>
            <w:rFonts w:ascii="Times New Roman" w:hAnsi="Times New Roman"/>
            <w:sz w:val="20"/>
          </w:rPr>
          <w:t>Figure 2. Implementation of Risk Assessment Work Group Recommendations</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_Toc371416504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104</w:t>
        </w:r>
        <w:r w:rsidRPr="00763A34">
          <w:rPr>
            <w:rFonts w:ascii="Times New Roman" w:hAnsi="Times New Roman"/>
            <w:webHidden/>
            <w:sz w:val="20"/>
          </w:rPr>
          <w:fldChar w:fldCharType="end"/>
        </w:r>
      </w:hyperlink>
    </w:p>
    <w:p w14:paraId="17A9A0CA" w14:textId="77777777" w:rsidR="00763A34" w:rsidRPr="007E1545" w:rsidRDefault="00763A34" w:rsidP="00763A34">
      <w:pPr>
        <w:pStyle w:val="TableofFigures"/>
        <w:rPr>
          <w:rFonts w:ascii="Times New Roman" w:hAnsi="Times New Roman"/>
          <w:sz w:val="20"/>
          <w:szCs w:val="22"/>
        </w:rPr>
      </w:pPr>
      <w:hyperlink w:anchor="_Toc371416507" w:history="1">
        <w:r w:rsidRPr="00763A34">
          <w:rPr>
            <w:rStyle w:val="Hyperlink"/>
            <w:rFonts w:ascii="Times New Roman" w:hAnsi="Times New Roman"/>
            <w:sz w:val="20"/>
          </w:rPr>
          <w:t>Table 17. Distribution of individuals recommended for treatment and optional treatment in the ASCVD-free, non-pregnant U.S. population ages 40 to 79 (NHANES 2007–2010)</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_Toc371416507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106</w:t>
        </w:r>
        <w:r w:rsidRPr="00763A34">
          <w:rPr>
            <w:rFonts w:ascii="Times New Roman" w:hAnsi="Times New Roman"/>
            <w:webHidden/>
            <w:sz w:val="20"/>
          </w:rPr>
          <w:fldChar w:fldCharType="end"/>
        </w:r>
      </w:hyperlink>
    </w:p>
    <w:p w14:paraId="618A3481" w14:textId="77777777" w:rsidR="00763A34" w:rsidRPr="007E1545" w:rsidRDefault="00763A34" w:rsidP="00763A34">
      <w:pPr>
        <w:pStyle w:val="TableofFigures"/>
        <w:rPr>
          <w:rFonts w:ascii="Times New Roman" w:hAnsi="Times New Roman"/>
          <w:sz w:val="20"/>
          <w:szCs w:val="22"/>
        </w:rPr>
      </w:pPr>
      <w:hyperlink w:anchor="_Toc371416508" w:history="1">
        <w:r w:rsidRPr="00763A34">
          <w:rPr>
            <w:rStyle w:val="Hyperlink"/>
            <w:rFonts w:ascii="Times New Roman" w:hAnsi="Times New Roman"/>
            <w:sz w:val="20"/>
          </w:rPr>
          <w:t>Figure B–1. PRISMA Diagram Showing Selection of Articles for Risk Assessment Question 1</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_Toc371416508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144</w:t>
        </w:r>
        <w:r w:rsidRPr="00763A34">
          <w:rPr>
            <w:rFonts w:ascii="Times New Roman" w:hAnsi="Times New Roman"/>
            <w:webHidden/>
            <w:sz w:val="20"/>
          </w:rPr>
          <w:fldChar w:fldCharType="end"/>
        </w:r>
      </w:hyperlink>
    </w:p>
    <w:p w14:paraId="0E0D31E0" w14:textId="77777777" w:rsidR="00763A34" w:rsidRPr="007E1545" w:rsidRDefault="00763A34" w:rsidP="00763A34">
      <w:pPr>
        <w:pStyle w:val="TableofFigures"/>
        <w:rPr>
          <w:rFonts w:ascii="Times New Roman" w:hAnsi="Times New Roman"/>
          <w:sz w:val="20"/>
          <w:szCs w:val="22"/>
        </w:rPr>
      </w:pPr>
      <w:hyperlink w:anchor="_Toc371416510" w:history="1">
        <w:r w:rsidRPr="00763A34">
          <w:rPr>
            <w:rStyle w:val="Hyperlink"/>
            <w:rFonts w:ascii="Times New Roman" w:hAnsi="Times New Roman"/>
            <w:sz w:val="20"/>
          </w:rPr>
          <w:t>Figure B–2. PRISMA Diagram Showing Selection of Articles for Risk Assessment Question 2</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_Toc371416510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147</w:t>
        </w:r>
        <w:r w:rsidRPr="00763A34">
          <w:rPr>
            <w:rFonts w:ascii="Times New Roman" w:hAnsi="Times New Roman"/>
            <w:webHidden/>
            <w:sz w:val="20"/>
          </w:rPr>
          <w:fldChar w:fldCharType="end"/>
        </w:r>
      </w:hyperlink>
    </w:p>
    <w:p w14:paraId="2B3F1F44" w14:textId="77777777" w:rsidR="00763A34" w:rsidRPr="007E1545" w:rsidRDefault="00763A34" w:rsidP="00763A34">
      <w:pPr>
        <w:pStyle w:val="TableofFigures"/>
        <w:rPr>
          <w:rFonts w:ascii="Times New Roman" w:hAnsi="Times New Roman"/>
          <w:sz w:val="20"/>
          <w:szCs w:val="22"/>
        </w:rPr>
      </w:pPr>
      <w:hyperlink w:anchor="_Toc371416512" w:history="1">
        <w:r w:rsidRPr="00763A34">
          <w:rPr>
            <w:rStyle w:val="Hyperlink"/>
            <w:rFonts w:ascii="Times New Roman" w:hAnsi="Times New Roman"/>
            <w:sz w:val="20"/>
          </w:rPr>
          <w:t>Table B–1. Risk Assessment Work Group Question 1 PICOTSS</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_Toc371416512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148</w:t>
        </w:r>
        <w:r w:rsidRPr="00763A34">
          <w:rPr>
            <w:rFonts w:ascii="Times New Roman" w:hAnsi="Times New Roman"/>
            <w:webHidden/>
            <w:sz w:val="20"/>
          </w:rPr>
          <w:fldChar w:fldCharType="end"/>
        </w:r>
      </w:hyperlink>
    </w:p>
    <w:p w14:paraId="2F9F32B8" w14:textId="77777777" w:rsidR="00763A34" w:rsidRPr="007E1545" w:rsidRDefault="00763A34" w:rsidP="00763A34">
      <w:pPr>
        <w:pStyle w:val="TableofFigures"/>
        <w:rPr>
          <w:rFonts w:ascii="Times New Roman" w:hAnsi="Times New Roman"/>
          <w:sz w:val="20"/>
          <w:szCs w:val="22"/>
        </w:rPr>
      </w:pPr>
      <w:hyperlink w:anchor="_Toc371416513" w:history="1">
        <w:r w:rsidRPr="00763A34">
          <w:rPr>
            <w:rStyle w:val="Hyperlink"/>
            <w:rFonts w:ascii="Times New Roman" w:hAnsi="Times New Roman"/>
            <w:sz w:val="20"/>
          </w:rPr>
          <w:t>Table B–2. Risk Assessment Work Group Question 1 Inclusion/Exclusion Criteria</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_Toc371416513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149</w:t>
        </w:r>
        <w:r w:rsidRPr="00763A34">
          <w:rPr>
            <w:rFonts w:ascii="Times New Roman" w:hAnsi="Times New Roman"/>
            <w:webHidden/>
            <w:sz w:val="20"/>
          </w:rPr>
          <w:fldChar w:fldCharType="end"/>
        </w:r>
      </w:hyperlink>
    </w:p>
    <w:p w14:paraId="09698D78" w14:textId="77777777" w:rsidR="00763A34" w:rsidRPr="007E1545" w:rsidRDefault="00763A34" w:rsidP="00763A34">
      <w:pPr>
        <w:pStyle w:val="TableofFigures"/>
        <w:rPr>
          <w:rFonts w:ascii="Times New Roman" w:hAnsi="Times New Roman"/>
          <w:sz w:val="20"/>
          <w:szCs w:val="22"/>
        </w:rPr>
      </w:pPr>
      <w:hyperlink w:anchor="_Toc371416514" w:history="1">
        <w:r w:rsidRPr="00763A34">
          <w:rPr>
            <w:rStyle w:val="Hyperlink"/>
            <w:rFonts w:ascii="Times New Roman" w:hAnsi="Times New Roman"/>
            <w:sz w:val="20"/>
          </w:rPr>
          <w:t>Table B–3. Risk Assessment Question 1 Systematic Reviews Evidence Conclusions</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_Toc371416514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151</w:t>
        </w:r>
        <w:r w:rsidRPr="00763A34">
          <w:rPr>
            <w:rFonts w:ascii="Times New Roman" w:hAnsi="Times New Roman"/>
            <w:webHidden/>
            <w:sz w:val="20"/>
          </w:rPr>
          <w:fldChar w:fldCharType="end"/>
        </w:r>
      </w:hyperlink>
    </w:p>
    <w:p w14:paraId="3164F928" w14:textId="77777777" w:rsidR="00763A34" w:rsidRPr="007E1545" w:rsidRDefault="00763A34" w:rsidP="00763A34">
      <w:pPr>
        <w:pStyle w:val="TableofFigures"/>
        <w:rPr>
          <w:rFonts w:ascii="Times New Roman" w:hAnsi="Times New Roman"/>
          <w:sz w:val="20"/>
          <w:szCs w:val="22"/>
        </w:rPr>
      </w:pPr>
      <w:hyperlink w:anchor="_Toc371416515" w:history="1">
        <w:r w:rsidRPr="00763A34">
          <w:rPr>
            <w:rStyle w:val="Hyperlink"/>
            <w:rFonts w:ascii="Times New Roman" w:hAnsi="Times New Roman"/>
            <w:sz w:val="20"/>
          </w:rPr>
          <w:t>Table B–4. Risk Assessment Work Group Question 2 PICOTSS</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_Toc371416515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157</w:t>
        </w:r>
        <w:r w:rsidRPr="00763A34">
          <w:rPr>
            <w:rFonts w:ascii="Times New Roman" w:hAnsi="Times New Roman"/>
            <w:webHidden/>
            <w:sz w:val="20"/>
          </w:rPr>
          <w:fldChar w:fldCharType="end"/>
        </w:r>
      </w:hyperlink>
    </w:p>
    <w:p w14:paraId="09B72EBA" w14:textId="77777777" w:rsidR="00763A34" w:rsidRPr="007E1545" w:rsidRDefault="00763A34" w:rsidP="00763A34">
      <w:pPr>
        <w:pStyle w:val="TableofFigures"/>
        <w:rPr>
          <w:rFonts w:ascii="Times New Roman" w:hAnsi="Times New Roman"/>
          <w:sz w:val="20"/>
          <w:szCs w:val="22"/>
        </w:rPr>
      </w:pPr>
      <w:hyperlink w:anchor="_Toc371416516" w:history="1">
        <w:r w:rsidRPr="00763A34">
          <w:rPr>
            <w:rStyle w:val="Hyperlink"/>
            <w:rFonts w:ascii="Times New Roman" w:hAnsi="Times New Roman"/>
            <w:sz w:val="20"/>
          </w:rPr>
          <w:t>Table B–5. Risk Assessment Work Group Question 2 Inclusion/Exclusion Criteria</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_Toc371416516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159</w:t>
        </w:r>
        <w:r w:rsidRPr="00763A34">
          <w:rPr>
            <w:rFonts w:ascii="Times New Roman" w:hAnsi="Times New Roman"/>
            <w:webHidden/>
            <w:sz w:val="20"/>
          </w:rPr>
          <w:fldChar w:fldCharType="end"/>
        </w:r>
      </w:hyperlink>
    </w:p>
    <w:p w14:paraId="53885C14" w14:textId="77777777" w:rsidR="00763A34" w:rsidRPr="007E1545" w:rsidRDefault="00763A34" w:rsidP="00763A34">
      <w:pPr>
        <w:pStyle w:val="TableofFigures"/>
        <w:rPr>
          <w:rFonts w:ascii="Calibri" w:hAnsi="Calibri"/>
          <w:szCs w:val="22"/>
        </w:rPr>
      </w:pPr>
      <w:hyperlink w:anchor="_Toc371416517" w:history="1">
        <w:r w:rsidRPr="00763A34">
          <w:rPr>
            <w:rStyle w:val="Hyperlink"/>
            <w:rFonts w:ascii="Times New Roman" w:hAnsi="Times New Roman"/>
            <w:bCs/>
            <w:sz w:val="20"/>
          </w:rPr>
          <w:t xml:space="preserve">Table B–6. </w:t>
        </w:r>
        <w:r w:rsidRPr="00763A34">
          <w:rPr>
            <w:rStyle w:val="Hyperlink"/>
            <w:rFonts w:ascii="Times New Roman" w:hAnsi="Times New Roman"/>
            <w:sz w:val="20"/>
          </w:rPr>
          <w:t>Risk Assessment Question 2 Summary Table</w:t>
        </w:r>
        <w:r w:rsidRPr="00763A34">
          <w:rPr>
            <w:rFonts w:ascii="Times New Roman" w:hAnsi="Times New Roman"/>
            <w:webHidden/>
            <w:sz w:val="20"/>
          </w:rPr>
          <w:tab/>
        </w:r>
        <w:r w:rsidRPr="00763A34">
          <w:rPr>
            <w:rFonts w:ascii="Times New Roman" w:hAnsi="Times New Roman"/>
            <w:webHidden/>
            <w:sz w:val="20"/>
          </w:rPr>
          <w:fldChar w:fldCharType="begin"/>
        </w:r>
        <w:r w:rsidRPr="00763A34">
          <w:rPr>
            <w:rFonts w:ascii="Times New Roman" w:hAnsi="Times New Roman"/>
            <w:webHidden/>
            <w:sz w:val="20"/>
          </w:rPr>
          <w:instrText xml:space="preserve"> PAGEREF _Toc371416517 \h </w:instrText>
        </w:r>
        <w:r w:rsidRPr="00763A34">
          <w:rPr>
            <w:rFonts w:ascii="Times New Roman" w:hAnsi="Times New Roman"/>
            <w:webHidden/>
            <w:sz w:val="20"/>
          </w:rPr>
        </w:r>
        <w:r w:rsidRPr="00763A34">
          <w:rPr>
            <w:rFonts w:ascii="Times New Roman" w:hAnsi="Times New Roman"/>
            <w:webHidden/>
            <w:sz w:val="20"/>
          </w:rPr>
          <w:fldChar w:fldCharType="separate"/>
        </w:r>
        <w:r w:rsidR="007A4369">
          <w:rPr>
            <w:rFonts w:ascii="Times New Roman" w:hAnsi="Times New Roman"/>
            <w:webHidden/>
            <w:sz w:val="20"/>
          </w:rPr>
          <w:t>161</w:t>
        </w:r>
        <w:r w:rsidRPr="00763A34">
          <w:rPr>
            <w:rFonts w:ascii="Times New Roman" w:hAnsi="Times New Roman"/>
            <w:webHidden/>
            <w:sz w:val="20"/>
          </w:rPr>
          <w:fldChar w:fldCharType="end"/>
        </w:r>
      </w:hyperlink>
    </w:p>
    <w:p w14:paraId="3141422F" w14:textId="77777777" w:rsidR="00E40FF1" w:rsidRPr="00B271C8" w:rsidRDefault="00E40FF1" w:rsidP="00B271C8">
      <w:pPr>
        <w:pStyle w:val="TableofFigures"/>
        <w:rPr>
          <w:rFonts w:ascii="Times New Roman" w:hAnsi="Times New Roman"/>
          <w:sz w:val="20"/>
          <w:szCs w:val="20"/>
        </w:rPr>
      </w:pPr>
      <w:r w:rsidRPr="00B271C8">
        <w:rPr>
          <w:rFonts w:ascii="Times New Roman" w:hAnsi="Times New Roman"/>
          <w:sz w:val="20"/>
          <w:szCs w:val="20"/>
        </w:rPr>
        <w:fldChar w:fldCharType="end"/>
      </w:r>
    </w:p>
    <w:p w14:paraId="2F94D387" w14:textId="77777777" w:rsidR="00E40FF1" w:rsidRPr="00B271C8" w:rsidRDefault="00E40FF1" w:rsidP="00B271C8">
      <w:pPr>
        <w:rPr>
          <w:sz w:val="20"/>
          <w:szCs w:val="20"/>
        </w:rPr>
        <w:sectPr w:rsidR="00E40FF1" w:rsidRPr="00B271C8" w:rsidSect="001F28D3">
          <w:headerReference w:type="even" r:id="rId17"/>
          <w:footerReference w:type="even" r:id="rId18"/>
          <w:footerReference w:type="default" r:id="rId19"/>
          <w:pgSz w:w="12240" w:h="15840" w:code="1"/>
          <w:pgMar w:top="1440" w:right="1440" w:bottom="1440" w:left="1440" w:header="720" w:footer="720" w:gutter="0"/>
          <w:pgNumType w:fmt="lowerRoman"/>
          <w:cols w:space="720"/>
          <w:docGrid w:linePitch="360"/>
        </w:sectPr>
      </w:pPr>
    </w:p>
    <w:p w14:paraId="7B839C55" w14:textId="77777777" w:rsidR="003C0A8C" w:rsidRDefault="003C0A8C" w:rsidP="00D632F1">
      <w:pPr>
        <w:pStyle w:val="Heading1"/>
        <w:spacing w:after="0" w:line="240" w:lineRule="auto"/>
        <w:rPr>
          <w:rFonts w:eastAsia="Calibri"/>
        </w:rPr>
      </w:pPr>
      <w:bookmarkStart w:id="5" w:name="_Toc331409472"/>
      <w:bookmarkStart w:id="6" w:name="_Toc332122298"/>
      <w:bookmarkStart w:id="7" w:name="_Toc371409009"/>
      <w:r w:rsidRPr="003C0A8C">
        <w:rPr>
          <w:rFonts w:eastAsia="Calibri"/>
        </w:rPr>
        <w:lastRenderedPageBreak/>
        <w:t>PREAMBLE AND TRANSITION TO ACC/AHA GUIDELINES TO REDUCE CARDIOVASCULAR RISK</w:t>
      </w:r>
      <w:bookmarkEnd w:id="7"/>
    </w:p>
    <w:p w14:paraId="03117539" w14:textId="77777777" w:rsidR="00DA6419" w:rsidRDefault="00DA6419" w:rsidP="00B65347">
      <w:pPr>
        <w:spacing w:line="360" w:lineRule="auto"/>
        <w:rPr>
          <w:rFonts w:ascii="Times New Roman" w:eastAsia="Calibri" w:hAnsi="Times New Roman"/>
          <w:szCs w:val="22"/>
        </w:rPr>
      </w:pPr>
    </w:p>
    <w:p w14:paraId="4FCAC76D" w14:textId="77777777" w:rsidR="00153649" w:rsidRPr="00153649" w:rsidRDefault="00153649" w:rsidP="005066A1">
      <w:pPr>
        <w:spacing w:line="360" w:lineRule="auto"/>
        <w:rPr>
          <w:rFonts w:ascii="Times New Roman" w:eastAsia="Calibri" w:hAnsi="Times New Roman"/>
          <w:color w:val="191919"/>
          <w:szCs w:val="22"/>
        </w:rPr>
      </w:pPr>
      <w:r w:rsidRPr="00153649">
        <w:rPr>
          <w:rFonts w:ascii="Times New Roman" w:eastAsia="Calibri" w:hAnsi="Times New Roman"/>
          <w:color w:val="191919"/>
          <w:szCs w:val="22"/>
        </w:rPr>
        <w:t>The goals of the American College of Cardiology (ACC) and the American Heart Association (AHA) are to prevent cardiovascular (CV) diseases, improve the management of people who have these diseases through professional education and research, and develop guidelines, standards and policies that promote optimal patient care and cardiovascular health. Toward these objectives, the ACC and AHA have collaborated with the National Heart, Lung, and Blood Institute (NHLBI) and stakeholder and professional organizations</w:t>
      </w:r>
      <w:r w:rsidR="00825303">
        <w:rPr>
          <w:rFonts w:ascii="Times New Roman" w:eastAsia="Calibri" w:hAnsi="Times New Roman"/>
          <w:color w:val="191919"/>
          <w:szCs w:val="22"/>
        </w:rPr>
        <w:t xml:space="preserve"> </w:t>
      </w:r>
      <w:r w:rsidRPr="00153649">
        <w:rPr>
          <w:rFonts w:ascii="Times New Roman" w:eastAsia="Calibri" w:hAnsi="Times New Roman"/>
          <w:color w:val="191919"/>
          <w:szCs w:val="22"/>
        </w:rPr>
        <w:t>to develop clinical practice guidelines for assessment of CV risk, lifestyle modifications to reduce CV risk, and management of blood cholesterol, overweight and obesity in adults.</w:t>
      </w:r>
    </w:p>
    <w:p w14:paraId="31517186" w14:textId="77777777" w:rsidR="00153649" w:rsidRPr="00153649" w:rsidRDefault="00153649" w:rsidP="00153649">
      <w:pPr>
        <w:spacing w:line="360" w:lineRule="auto"/>
        <w:ind w:firstLine="720"/>
        <w:rPr>
          <w:rFonts w:ascii="Times New Roman" w:eastAsia="Calibri" w:hAnsi="Times New Roman"/>
          <w:color w:val="191919"/>
          <w:szCs w:val="22"/>
        </w:rPr>
      </w:pPr>
      <w:r w:rsidRPr="00153649">
        <w:rPr>
          <w:rFonts w:ascii="Times New Roman" w:eastAsia="Calibri" w:hAnsi="Times New Roman"/>
          <w:color w:val="191919"/>
          <w:szCs w:val="22"/>
        </w:rPr>
        <w:t>In 2008, the NHLBI initiated these guidelines by sponsoring rigorous systematic evidence reviews for each topic by expert panels convened to develop critical questions, interpret the evidence and craft recommendations. In response to the 2011 report of the Institute of Medicine on the development of trustworthy clinical guidelines</w:t>
      </w:r>
      <w:r w:rsidR="00A86609">
        <w:rPr>
          <w:rFonts w:ascii="Times New Roman" w:hAnsi="Times New Roman"/>
          <w:color w:val="191919"/>
        </w:rPr>
        <w:t xml:space="preserve"> </w:t>
      </w:r>
      <w:r w:rsidR="00A86609">
        <w:rPr>
          <w:rFonts w:ascii="Times New Roman" w:hAnsi="Times New Roman"/>
          <w:color w:val="191919"/>
        </w:rPr>
        <w:fldChar w:fldCharType="begin"/>
      </w:r>
      <w:r w:rsidR="00A86609">
        <w:rPr>
          <w:rFonts w:ascii="Times New Roman" w:hAnsi="Times New Roman"/>
          <w:color w:val="191919"/>
        </w:rPr>
        <w:instrText xml:space="preserve"> ADDIN EN.CITE &lt;EndNote&gt;&lt;Cite ExcludeAuth="1" ExcludeYear="1"&gt;&lt;Author&gt;Committee on Standards for Developing Trustworthy Clinical Practice Guidelines&lt;/Author&gt;&lt;Year&gt;2011&lt;/Year&gt;&lt;RecNum&gt;250&lt;/RecNum&gt;&lt;DisplayText&gt;(1)&lt;/DisplayText&gt;&lt;record&gt;&lt;rec-number&gt;250&lt;/rec-number&gt;&lt;foreign-keys&gt;&lt;key app="EN" db-id="dfftav0tlwtwavepewy5vf9pppr9evfvazw9"&gt;250&lt;/key&gt;&lt;/foreign-keys&gt;&lt;ref-type name="Book"&gt;6&lt;/ref-type&gt;&lt;contributors&gt;&lt;authors&gt;&lt;author&gt;Committee on Standards for Developing Trustworthy Clinical Practice Guidelines,, Institute of Medicine&lt;/author&gt;&lt;/authors&gt;&lt;secondary-authors&gt;&lt;author&gt;Graham, Robin&lt;/author&gt;&lt;author&gt;Mancher, Michelle&lt;/author&gt;&lt;author&gt;Wolman, Dianne Miller&lt;/author&gt;&lt;author&gt;Greenfield, Sheldon&lt;/author&gt;&lt;author&gt;Steinberg, Earl&lt;/author&gt;&lt;/secondary-authors&gt;&lt;/contributors&gt;&lt;titles&gt;&lt;title&gt;Clinical Practice Guidelines We Can Trust&lt;/title&gt;&lt;/titles&gt;&lt;dates&gt;&lt;year&gt;2011&lt;/year&gt;&lt;/dates&gt;&lt;publisher&gt;The National Academies Press&lt;/publisher&gt;&lt;isbn&gt;9780309164221&lt;/isbn&gt;&lt;urls&gt;&lt;related-urls&gt;&lt;url&gt;http://www.nap.edu/openbook.php?record_id=13058&lt;/url&gt;&lt;/related-urls&gt;&lt;/urls&gt;&lt;/record&gt;&lt;/Cite&gt;&lt;/EndNote&gt;</w:instrText>
      </w:r>
      <w:r w:rsidR="00A86609">
        <w:rPr>
          <w:rFonts w:ascii="Times New Roman" w:hAnsi="Times New Roman"/>
          <w:color w:val="191919"/>
        </w:rPr>
        <w:fldChar w:fldCharType="separate"/>
      </w:r>
      <w:r w:rsidR="00A86609">
        <w:rPr>
          <w:rFonts w:ascii="Times New Roman" w:hAnsi="Times New Roman"/>
          <w:noProof/>
          <w:color w:val="191919"/>
        </w:rPr>
        <w:t>(</w:t>
      </w:r>
      <w:hyperlink w:anchor="_ENREF_1" w:tooltip="Committee on Standards for Developing Trustworthy Clinical Practice Guidelines, 2011 #250" w:history="1">
        <w:r w:rsidR="00A86609">
          <w:rPr>
            <w:rFonts w:ascii="Times New Roman" w:hAnsi="Times New Roman"/>
            <w:noProof/>
            <w:color w:val="191919"/>
          </w:rPr>
          <w:t>1</w:t>
        </w:r>
      </w:hyperlink>
      <w:r w:rsidR="00A86609">
        <w:rPr>
          <w:rFonts w:ascii="Times New Roman" w:hAnsi="Times New Roman"/>
          <w:noProof/>
          <w:color w:val="191919"/>
        </w:rPr>
        <w:t>)</w:t>
      </w:r>
      <w:r w:rsidR="00A86609">
        <w:rPr>
          <w:rFonts w:ascii="Times New Roman" w:hAnsi="Times New Roman"/>
          <w:color w:val="191919"/>
        </w:rPr>
        <w:fldChar w:fldCharType="end"/>
      </w:r>
      <w:r w:rsidR="00A86609">
        <w:rPr>
          <w:rFonts w:ascii="Times New Roman" w:hAnsi="Times New Roman"/>
          <w:color w:val="191919"/>
        </w:rPr>
        <w:t>, t</w:t>
      </w:r>
      <w:r w:rsidR="008C4768" w:rsidRPr="006B55AB">
        <w:rPr>
          <w:rFonts w:ascii="Times New Roman" w:hAnsi="Times New Roman"/>
          <w:color w:val="191919"/>
        </w:rPr>
        <w:t>he NHLBI Advisory Council (NHLBAC) recommended that the NHLBI focus specifically on review</w:t>
      </w:r>
      <w:r w:rsidR="008C4768">
        <w:rPr>
          <w:rFonts w:ascii="Times New Roman" w:hAnsi="Times New Roman"/>
          <w:color w:val="191919"/>
        </w:rPr>
        <w:t>ing</w:t>
      </w:r>
      <w:r w:rsidR="008C4768" w:rsidRPr="006B55AB">
        <w:rPr>
          <w:rFonts w:ascii="Times New Roman" w:hAnsi="Times New Roman"/>
          <w:color w:val="191919"/>
        </w:rPr>
        <w:t xml:space="preserve"> the highest quality evidence and partner with other organizations to develop recommendations</w:t>
      </w:r>
      <w:r w:rsidR="00A86609">
        <w:rPr>
          <w:rFonts w:ascii="Times New Roman" w:hAnsi="Times New Roman"/>
          <w:color w:val="191919"/>
        </w:rPr>
        <w:t xml:space="preserve"> </w:t>
      </w:r>
      <w:r w:rsidR="00A86609">
        <w:rPr>
          <w:rFonts w:ascii="Times New Roman" w:hAnsi="Times New Roman"/>
          <w:color w:val="191919"/>
        </w:rPr>
        <w:fldChar w:fldCharType="begin">
          <w:fldData xml:space="preserve">PEVuZE5vdGU+PENpdGUgRXhjbHVkZUF1dGg9IjEiIEV4Y2x1ZGVZZWFyPSIxIj48QXV0aG9yPkdp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</w:fldData>
        </w:fldChar>
      </w:r>
      <w:r w:rsidR="00A86609">
        <w:rPr>
          <w:rFonts w:ascii="Times New Roman" w:hAnsi="Times New Roman"/>
          <w:color w:val="191919"/>
        </w:rPr>
        <w:instrText xml:space="preserve"> ADDIN EN.CITE </w:instrText>
      </w:r>
      <w:r w:rsidR="00A86609">
        <w:rPr>
          <w:rFonts w:ascii="Times New Roman" w:hAnsi="Times New Roman"/>
          <w:color w:val="191919"/>
        </w:rPr>
        <w:fldChar w:fldCharType="begin">
          <w:fldData xml:space="preserve">PEVuZE5vdGU+PENpdGUgRXhjbHVkZUF1dGg9IjEiIEV4Y2x1ZGVZZWFyPSIxIj48QXV0aG9yPkdp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</w:fldData>
        </w:fldChar>
      </w:r>
      <w:r w:rsidR="00A86609">
        <w:rPr>
          <w:rFonts w:ascii="Times New Roman" w:hAnsi="Times New Roman"/>
          <w:color w:val="191919"/>
        </w:rPr>
        <w:instrText xml:space="preserve"> ADDIN EN.CITE.DATA </w:instrText>
      </w:r>
      <w:r w:rsidR="00A86609">
        <w:rPr>
          <w:rFonts w:ascii="Times New Roman" w:hAnsi="Times New Roman"/>
          <w:color w:val="191919"/>
        </w:rPr>
      </w:r>
      <w:r w:rsidR="00A86609">
        <w:rPr>
          <w:rFonts w:ascii="Times New Roman" w:hAnsi="Times New Roman"/>
          <w:color w:val="191919"/>
        </w:rPr>
        <w:fldChar w:fldCharType="end"/>
      </w:r>
      <w:r w:rsidR="00A86609">
        <w:rPr>
          <w:rFonts w:ascii="Times New Roman" w:hAnsi="Times New Roman"/>
          <w:color w:val="191919"/>
        </w:rPr>
        <w:fldChar w:fldCharType="separate"/>
      </w:r>
      <w:r w:rsidR="00A86609">
        <w:rPr>
          <w:rFonts w:ascii="Times New Roman" w:hAnsi="Times New Roman"/>
          <w:noProof/>
          <w:color w:val="191919"/>
        </w:rPr>
        <w:t>(</w:t>
      </w:r>
      <w:hyperlink w:anchor="_ENREF_2" w:tooltip="Gibbons, 2013 #196" w:history="1">
        <w:r w:rsidR="00A86609">
          <w:rPr>
            <w:rFonts w:ascii="Times New Roman" w:hAnsi="Times New Roman"/>
            <w:noProof/>
            <w:color w:val="191919"/>
          </w:rPr>
          <w:t>2</w:t>
        </w:r>
      </w:hyperlink>
      <w:r w:rsidR="00A86609">
        <w:rPr>
          <w:rFonts w:ascii="Times New Roman" w:hAnsi="Times New Roman"/>
          <w:noProof/>
          <w:color w:val="191919"/>
        </w:rPr>
        <w:t>,</w:t>
      </w:r>
      <w:hyperlink w:anchor="_ENREF_3" w:tooltip="Gibbons, 2013 #197" w:history="1">
        <w:r w:rsidR="00A86609">
          <w:rPr>
            <w:rFonts w:ascii="Times New Roman" w:hAnsi="Times New Roman"/>
            <w:noProof/>
            <w:color w:val="191919"/>
          </w:rPr>
          <w:t>3</w:t>
        </w:r>
      </w:hyperlink>
      <w:r w:rsidR="00A86609">
        <w:rPr>
          <w:rFonts w:ascii="Times New Roman" w:hAnsi="Times New Roman"/>
          <w:noProof/>
          <w:color w:val="191919"/>
        </w:rPr>
        <w:t>)</w:t>
      </w:r>
      <w:r w:rsidR="00A86609">
        <w:rPr>
          <w:rFonts w:ascii="Times New Roman" w:hAnsi="Times New Roman"/>
          <w:color w:val="191919"/>
        </w:rPr>
        <w:fldChar w:fldCharType="end"/>
      </w:r>
      <w:r w:rsidR="00A86609">
        <w:rPr>
          <w:rFonts w:ascii="Times New Roman" w:hAnsi="Times New Roman"/>
          <w:color w:val="191919"/>
        </w:rPr>
        <w:t xml:space="preserve">. </w:t>
      </w:r>
      <w:r w:rsidRPr="00153649">
        <w:rPr>
          <w:rFonts w:ascii="Times New Roman" w:eastAsia="Calibri" w:hAnsi="Times New Roman"/>
          <w:color w:val="191919"/>
          <w:szCs w:val="22"/>
        </w:rPr>
        <w:t>Accordingly, in June 2013 the NHLBI initiated collaboration with the ACC and AHA to work with other organizations to complete and publish the 4 guidelines noted above and make them available to the widest possible constituency. Recognizing that the expert panels did not consider evidence beyond 2011 (except as specified in the methodology), the ACC, AHA</w:t>
      </w:r>
      <w:r w:rsidR="005066A1">
        <w:rPr>
          <w:rFonts w:ascii="Times New Roman" w:eastAsia="Calibri" w:hAnsi="Times New Roman"/>
          <w:color w:val="191919"/>
          <w:szCs w:val="22"/>
        </w:rPr>
        <w:t>,</w:t>
      </w:r>
      <w:r w:rsidRPr="00153649">
        <w:rPr>
          <w:rFonts w:ascii="Times New Roman" w:eastAsia="Calibri" w:hAnsi="Times New Roman"/>
          <w:color w:val="191919"/>
          <w:szCs w:val="22"/>
        </w:rPr>
        <w:t xml:space="preserve"> and collaborating societies plan to begin updating these guidelines starting in 2014</w:t>
      </w:r>
      <w:r w:rsidRPr="00153649">
        <w:rPr>
          <w:rFonts w:ascii="Calibri" w:eastAsia="Calibri" w:hAnsi="Calibri"/>
          <w:color w:val="191919"/>
          <w:szCs w:val="22"/>
        </w:rPr>
        <w:t>.</w:t>
      </w:r>
    </w:p>
    <w:p w14:paraId="1C7CF2C1" w14:textId="77777777" w:rsidR="00153649" w:rsidRPr="00153649" w:rsidRDefault="00153649" w:rsidP="00153649">
      <w:pPr>
        <w:spacing w:line="360" w:lineRule="auto"/>
        <w:ind w:firstLine="720"/>
        <w:rPr>
          <w:rFonts w:ascii="Times New Roman" w:eastAsia="Calibri" w:hAnsi="Times New Roman"/>
          <w:color w:val="191919"/>
          <w:szCs w:val="22"/>
        </w:rPr>
      </w:pPr>
      <w:r w:rsidRPr="00153649">
        <w:rPr>
          <w:rFonts w:ascii="Times New Roman" w:eastAsia="Calibri" w:hAnsi="Times New Roman"/>
          <w:color w:val="191919"/>
          <w:szCs w:val="22"/>
        </w:rPr>
        <w:t>The joint ACC/AHA Task Force on Practice Guidelines (Task Force) appointed a subcommittee to shepherd this transition, communicate the rationale and expectations to the writing panels and partnering organizations and expeditiously publish the documents. The ACC/AHA and partner organizations recruited a limited number of expert reviewers for fiduciary examination of content, recognizing that each document had undergone extensive peer review by representatives of the NHLBAC, key Federal agencies and scientific experts. Each writing panel responded to comments from these reviewers. Clarifications were incorporated where appropriate, but there were no substantive changes as the bulk of the content was undisputed.</w:t>
      </w:r>
    </w:p>
    <w:p w14:paraId="00799E20" w14:textId="77777777" w:rsidR="00153649" w:rsidRPr="00153649" w:rsidRDefault="00B23154" w:rsidP="00153649">
      <w:pPr>
        <w:spacing w:line="360" w:lineRule="auto"/>
        <w:ind w:firstLine="720"/>
        <w:rPr>
          <w:rFonts w:ascii="Times New Roman" w:eastAsia="Calibri" w:hAnsi="Times New Roman"/>
          <w:color w:val="191919"/>
          <w:szCs w:val="22"/>
        </w:rPr>
      </w:pPr>
      <w:r w:rsidRPr="004905F2">
        <w:rPr>
          <w:rFonts w:ascii="Times New Roman" w:eastAsia="Calibri" w:hAnsi="Times New Roman"/>
          <w:color w:val="191919"/>
          <w:szCs w:val="22"/>
        </w:rPr>
        <w:t>Although the Task Force led the final development of these prevention guidelines, they differ from other ACC/AHA guidelines</w:t>
      </w:r>
      <w:r w:rsidR="00153649" w:rsidRPr="00153649">
        <w:rPr>
          <w:rFonts w:ascii="Times New Roman" w:eastAsia="Calibri" w:hAnsi="Times New Roman"/>
          <w:color w:val="191919"/>
          <w:szCs w:val="22"/>
        </w:rPr>
        <w:t xml:space="preserve">. First, as opposed to an extensive compendium of clinical information, these documents are significantly more limited in scope and focus on selected critical questions in each topic, based on the highest quality evidence available. Recommendations were derived from randomized trials, meta-analyses, and observational studies evaluated for quality, and were not formulated when sufficient evidence was not available. Second, the text accompanying each recommendation is succinct, </w:t>
      </w:r>
      <w:r w:rsidR="00153649" w:rsidRPr="00153649">
        <w:rPr>
          <w:rFonts w:ascii="Times New Roman" w:eastAsia="Calibri" w:hAnsi="Times New Roman"/>
          <w:color w:val="191919"/>
          <w:szCs w:val="22"/>
        </w:rPr>
        <w:lastRenderedPageBreak/>
        <w:t>summarizing the evidence for each question. The Full Panel Reports include more detailed information about the evidence statements that serves as the basis for recommendations. Third, the format of the recommendations differs from other ACC/AHA guidelines. Each recommendation has been mapped from the NHLBI grading format to the ACC/AHA Class of Recommendation/Level of Evidence (COR/LOE) construct (Table 1) and is expressed in both formats. Because of the inherent differences in grading systems and the clinical questions driving the recommendations, alignment between the NHLBI and ACC/AHA formats is in some cases imperfect. Explanations of these variations are noted in the recommendation tables, where applicable.</w:t>
      </w:r>
    </w:p>
    <w:p w14:paraId="54B3D417" w14:textId="77777777" w:rsidR="00153649" w:rsidRPr="00153649" w:rsidRDefault="00153649" w:rsidP="00153649">
      <w:pPr>
        <w:spacing w:after="200" w:line="276" w:lineRule="auto"/>
        <w:rPr>
          <w:rFonts w:ascii="Calibri" w:eastAsia="Calibri" w:hAnsi="Calibri"/>
          <w:b/>
          <w:szCs w:val="22"/>
        </w:rPr>
      </w:pPr>
    </w:p>
    <w:p w14:paraId="11DC657A" w14:textId="77777777" w:rsidR="00153649" w:rsidRPr="00153649" w:rsidRDefault="00153649" w:rsidP="00153649">
      <w:pPr>
        <w:spacing w:after="200" w:line="276" w:lineRule="auto"/>
        <w:rPr>
          <w:rFonts w:ascii="Calibri" w:eastAsia="Calibri" w:hAnsi="Calibri"/>
          <w:szCs w:val="22"/>
        </w:rPr>
      </w:pPr>
      <w:r w:rsidRPr="002B076D">
        <w:rPr>
          <w:rFonts w:ascii="Times New Roman" w:eastAsia="Calibri" w:hAnsi="Times New Roman"/>
          <w:b/>
          <w:szCs w:val="22"/>
        </w:rPr>
        <w:t>Table 1. Applying Classification of Recommendation and Level of Evidence</w:t>
      </w:r>
      <w:r w:rsidRPr="00153649">
        <w:rPr>
          <w:rFonts w:ascii="Calibri" w:eastAsia="Calibri" w:hAnsi="Calibri"/>
          <w:noProof/>
          <w:szCs w:val="22"/>
        </w:rPr>
        <w:pict w14:anchorId="5B639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Description: COR-LOE_3.18.11_no caption.tif" style="width:468.4pt;height:411.75pt;visibility:visible">
            <v:imagedata r:id="rId20" o:title=" COR-LOE_3"/>
          </v:shape>
        </w:pict>
      </w:r>
    </w:p>
    <w:p w14:paraId="4F2DC692" w14:textId="77777777" w:rsidR="00153649" w:rsidRPr="00153649" w:rsidRDefault="00153649" w:rsidP="00153649">
      <w:pPr>
        <w:spacing w:after="200"/>
        <w:rPr>
          <w:rFonts w:ascii="Times New Roman" w:eastAsia="Calibri" w:hAnsi="Times New Roman"/>
          <w:sz w:val="20"/>
          <w:szCs w:val="20"/>
        </w:rPr>
      </w:pPr>
      <w:r w:rsidRPr="00153649">
        <w:rPr>
          <w:rFonts w:ascii="Times New Roman" w:eastAsia="Calibri" w:hAnsi="Times New Roman"/>
          <w:sz w:val="20"/>
          <w:szCs w:val="20"/>
        </w:rPr>
        <w:lastRenderedPageBreak/>
        <w:t xml:space="preserve">A recommendation with Level of Evidence B or C does not imply that the recommendation is weak. Many important clinical questions addressed in the guidelines do not lend themselves to clinical trials. Even when randomized trials are unavailable, there may be a very clear clinical consensus that a particular test or therapy is useful or effective. </w:t>
      </w:r>
    </w:p>
    <w:p w14:paraId="2A27B34B" w14:textId="77777777" w:rsidR="00153649" w:rsidRPr="00153649" w:rsidRDefault="00153649" w:rsidP="00153649">
      <w:pPr>
        <w:rPr>
          <w:rFonts w:ascii="Times New Roman" w:eastAsia="Calibri" w:hAnsi="Times New Roman"/>
          <w:sz w:val="20"/>
          <w:szCs w:val="20"/>
        </w:rPr>
      </w:pPr>
      <w:r w:rsidRPr="00153649">
        <w:rPr>
          <w:rFonts w:ascii="Times New Roman" w:eastAsia="Calibri" w:hAnsi="Times New Roman"/>
          <w:sz w:val="20"/>
          <w:szCs w:val="20"/>
        </w:rPr>
        <w:t xml:space="preserve">*Data available from clinical trials or registries about the usefulness/efficacy in different subpopulations, such as sex, age, history of diabetes, history of prior myocardial infarction, history of heart failure, and prior aspirin use. </w:t>
      </w:r>
    </w:p>
    <w:p w14:paraId="50161F6F" w14:textId="77777777" w:rsidR="00153649" w:rsidRPr="00153649" w:rsidRDefault="00153649" w:rsidP="00153649">
      <w:pPr>
        <w:spacing w:after="200"/>
        <w:rPr>
          <w:rFonts w:ascii="Times New Roman" w:eastAsia="Calibri" w:hAnsi="Times New Roman"/>
          <w:szCs w:val="22"/>
        </w:rPr>
      </w:pPr>
      <w:r w:rsidRPr="00153649">
        <w:rPr>
          <w:rFonts w:ascii="Times New Roman" w:eastAsia="Calibri" w:hAnsi="Times New Roman"/>
          <w:sz w:val="20"/>
          <w:szCs w:val="20"/>
        </w:rPr>
        <w:t>†For comparative effectiveness recommendations (Class I and IIa; Level of Evidence A and B only), studies that support the use of comparator verbs should involve direct comparisons of the treatments or strategies being evaluated.</w:t>
      </w:r>
    </w:p>
    <w:p w14:paraId="7BC0C155" w14:textId="77777777" w:rsidR="00153649" w:rsidRPr="00153649" w:rsidRDefault="00153649" w:rsidP="00153649">
      <w:pPr>
        <w:spacing w:line="360" w:lineRule="auto"/>
        <w:ind w:firstLine="720"/>
        <w:rPr>
          <w:rFonts w:ascii="Times New Roman" w:eastAsia="Calibri" w:hAnsi="Times New Roman"/>
          <w:color w:val="191919"/>
          <w:szCs w:val="22"/>
        </w:rPr>
      </w:pPr>
      <w:r w:rsidRPr="00153649">
        <w:rPr>
          <w:rFonts w:ascii="Times New Roman" w:eastAsia="Calibri" w:hAnsi="Times New Roman"/>
          <w:color w:val="191919"/>
          <w:szCs w:val="22"/>
        </w:rPr>
        <w:t>In consultation with NHLBI, the policies adopted by the writing panels to manage relationships of authors with industry and other entities (RWI) are outlined in the methods section of each panel report. These policies were in effect when this effort began in 2008 and throughout the writing process and voting on recommendations, until the process was transferred to ACC/AHA in 2013. In the interest of transparency, the ACC/AHA requested that panel authors resubmit RWI disclosures as of July 2013. Relationships relevant to this guide</w:t>
      </w:r>
      <w:r>
        <w:rPr>
          <w:rFonts w:ascii="Times New Roman" w:eastAsia="Calibri" w:hAnsi="Times New Roman"/>
          <w:color w:val="191919"/>
          <w:szCs w:val="22"/>
        </w:rPr>
        <w:t>line are disclosed in Appendix C</w:t>
      </w:r>
      <w:r w:rsidRPr="00153649">
        <w:rPr>
          <w:rFonts w:ascii="Times New Roman" w:eastAsia="Calibri" w:hAnsi="Times New Roman"/>
          <w:color w:val="191919"/>
          <w:szCs w:val="22"/>
        </w:rPr>
        <w:t>.</w:t>
      </w:r>
    </w:p>
    <w:p w14:paraId="2CC5DC2E" w14:textId="77777777" w:rsidR="00153649" w:rsidRPr="00153649" w:rsidRDefault="00153649" w:rsidP="00153649">
      <w:pPr>
        <w:spacing w:line="360" w:lineRule="auto"/>
        <w:ind w:firstLine="720"/>
        <w:rPr>
          <w:rFonts w:ascii="Times New Roman" w:eastAsia="Calibri" w:hAnsi="Times New Roman"/>
          <w:color w:val="191919"/>
          <w:szCs w:val="22"/>
        </w:rPr>
      </w:pPr>
      <w:r w:rsidRPr="00153649">
        <w:rPr>
          <w:rFonts w:ascii="Times New Roman" w:eastAsia="Calibri" w:hAnsi="Times New Roman"/>
          <w:color w:val="191919"/>
          <w:szCs w:val="22"/>
        </w:rPr>
        <w:t xml:space="preserve">Systematic evidence reports and accompanying summary tables were developed by the expert panels and NHLBI. </w:t>
      </w:r>
      <w:r w:rsidRPr="00153649">
        <w:rPr>
          <w:rFonts w:ascii="Times New Roman" w:eastAsia="Calibri" w:hAnsi="Times New Roman"/>
          <w:szCs w:val="22"/>
        </w:rPr>
        <w:t xml:space="preserve">The guideline was </w:t>
      </w:r>
      <w:r w:rsidRPr="00153649">
        <w:rPr>
          <w:rFonts w:ascii="Times New Roman" w:eastAsia="Calibri" w:hAnsi="Times New Roman"/>
          <w:color w:val="191919"/>
          <w:szCs w:val="22"/>
        </w:rPr>
        <w:t xml:space="preserve">reviewed by the </w:t>
      </w:r>
      <w:r w:rsidRPr="00153649">
        <w:rPr>
          <w:rFonts w:ascii="Times New Roman" w:eastAsia="Calibri" w:hAnsi="Times New Roman"/>
          <w:szCs w:val="22"/>
        </w:rPr>
        <w:t xml:space="preserve">ACC/AHA </w:t>
      </w:r>
      <w:r w:rsidRPr="00153649">
        <w:rPr>
          <w:rFonts w:ascii="Times New Roman" w:eastAsia="Calibri" w:hAnsi="Times New Roman"/>
          <w:color w:val="191919"/>
          <w:szCs w:val="22"/>
        </w:rPr>
        <w:t>Task Force and approved by the ACC Board of Trustees, the AHA Science Advisory and Coordinating Committee, and the governing bodies of partnering organizations. In addition, ACC/AHA sought endorsement by other stakeholders, including professional organizations. It is the hope of the writing panels, stakeholders, professional organizations, NHLBI, and the Task Force that the guidelines will garner the widest possible readership for the benefit of patients, providers and the public health.</w:t>
      </w:r>
    </w:p>
    <w:p w14:paraId="3D9CA5C1" w14:textId="77777777" w:rsidR="00153649" w:rsidRPr="00153649" w:rsidRDefault="00153649" w:rsidP="00153649">
      <w:pPr>
        <w:spacing w:after="200" w:line="360" w:lineRule="auto"/>
        <w:ind w:firstLine="720"/>
        <w:rPr>
          <w:rFonts w:ascii="Times New Roman" w:eastAsia="Calibri" w:hAnsi="Times New Roman"/>
          <w:szCs w:val="22"/>
        </w:rPr>
      </w:pPr>
      <w:r w:rsidRPr="00153649">
        <w:rPr>
          <w:rFonts w:ascii="Times New Roman" w:eastAsia="Calibri" w:hAnsi="Times New Roman"/>
          <w:color w:val="191919"/>
          <w:szCs w:val="22"/>
        </w:rPr>
        <w:t>Guidelines attempt to define practices that meet the needs of patients in most circumstances and are not a replacement for clinical judgment. The ultimate decision about care of a particular patient must be made by the healthcare provider and patient in light of the circumstances presented by that patient. As a result, situations might arise in which deviations from these guidelines may be appropriate.</w:t>
      </w:r>
      <w:r w:rsidRPr="00153649">
        <w:rPr>
          <w:rFonts w:ascii="Times New Roman" w:eastAsia="Calibri" w:hAnsi="Times New Roman"/>
          <w:szCs w:val="22"/>
        </w:rPr>
        <w:t xml:space="preserve"> These considerations notwithstanding, in caring for most patients, c</w:t>
      </w:r>
      <w:r w:rsidRPr="00153649">
        <w:rPr>
          <w:rFonts w:ascii="Times New Roman" w:eastAsia="Calibri" w:hAnsi="Times New Roman"/>
          <w:color w:val="191919"/>
          <w:szCs w:val="22"/>
        </w:rPr>
        <w:t>linicians can employ the recommendations confidently to reduce the risks of atherosclerotic cardiovascular disease events.</w:t>
      </w:r>
    </w:p>
    <w:p w14:paraId="3D8FBD2C" w14:textId="77777777" w:rsidR="003C0A8C" w:rsidRPr="003C0A8C" w:rsidRDefault="003C0A8C" w:rsidP="00153649">
      <w:pPr>
        <w:spacing w:line="360" w:lineRule="auto"/>
        <w:rPr>
          <w:rFonts w:ascii="Times New Roman" w:hAnsi="Times New Roman"/>
          <w:szCs w:val="22"/>
          <w:lang w:bidi="en-US"/>
        </w:rPr>
      </w:pPr>
      <w:r w:rsidRPr="003C0A8C">
        <w:rPr>
          <w:rFonts w:ascii="Times New Roman" w:hAnsi="Times New Roman"/>
          <w:szCs w:val="22"/>
          <w:lang w:bidi="en-US"/>
        </w:rPr>
        <w:t xml:space="preserve">See Tables </w:t>
      </w:r>
      <w:r w:rsidR="00A76F56">
        <w:rPr>
          <w:rFonts w:ascii="Times New Roman" w:hAnsi="Times New Roman"/>
          <w:szCs w:val="22"/>
          <w:lang w:bidi="en-US"/>
        </w:rPr>
        <w:t>B</w:t>
      </w:r>
      <w:r w:rsidRPr="003C0A8C">
        <w:rPr>
          <w:rFonts w:ascii="Times New Roman" w:hAnsi="Times New Roman"/>
          <w:szCs w:val="22"/>
          <w:lang w:bidi="en-US"/>
        </w:rPr>
        <w:t xml:space="preserve"> and </w:t>
      </w:r>
      <w:r w:rsidR="00A76F56">
        <w:rPr>
          <w:rFonts w:ascii="Times New Roman" w:hAnsi="Times New Roman"/>
          <w:szCs w:val="22"/>
          <w:lang w:bidi="en-US"/>
        </w:rPr>
        <w:t>C</w:t>
      </w:r>
      <w:r w:rsidRPr="003C0A8C">
        <w:rPr>
          <w:rFonts w:ascii="Times New Roman" w:hAnsi="Times New Roman"/>
          <w:szCs w:val="22"/>
          <w:lang w:bidi="en-US"/>
        </w:rPr>
        <w:t xml:space="preserve"> for an explanation of the NHLBI recommendation grading methodology.  </w:t>
      </w:r>
    </w:p>
    <w:p w14:paraId="4E591594" w14:textId="77777777" w:rsidR="004B5738" w:rsidRDefault="004B5738" w:rsidP="003C0A8C">
      <w:pPr>
        <w:keepNext/>
        <w:keepLines/>
        <w:widowControl w:val="0"/>
        <w:autoSpaceDE w:val="0"/>
        <w:autoSpaceDN w:val="0"/>
        <w:adjustRightInd w:val="0"/>
        <w:rPr>
          <w:rFonts w:ascii="Times New Roman" w:hAnsi="Times New Roman"/>
          <w:b/>
          <w:szCs w:val="22"/>
          <w:lang w:bidi="en-US"/>
        </w:rPr>
      </w:pPr>
    </w:p>
    <w:p w14:paraId="4A9DAB60" w14:textId="77777777" w:rsidR="003C0A8C" w:rsidRPr="003C0A8C" w:rsidRDefault="003C0A8C" w:rsidP="003C0A8C">
      <w:pPr>
        <w:keepNext/>
        <w:keepLines/>
        <w:widowControl w:val="0"/>
        <w:autoSpaceDE w:val="0"/>
        <w:autoSpaceDN w:val="0"/>
        <w:adjustRightInd w:val="0"/>
        <w:rPr>
          <w:rFonts w:ascii="Times New Roman" w:hAnsi="Times New Roman"/>
          <w:b/>
          <w:szCs w:val="22"/>
          <w:lang w:bidi="en-US"/>
        </w:rPr>
      </w:pPr>
      <w:r w:rsidRPr="003C0A8C">
        <w:rPr>
          <w:rFonts w:ascii="Times New Roman" w:hAnsi="Times New Roman"/>
          <w:b/>
          <w:szCs w:val="22"/>
          <w:lang w:bidi="en-US"/>
        </w:rPr>
        <w:t xml:space="preserve">Table </w:t>
      </w:r>
      <w:r w:rsidR="00A76F56">
        <w:rPr>
          <w:rFonts w:ascii="Times New Roman" w:hAnsi="Times New Roman"/>
          <w:b/>
          <w:szCs w:val="22"/>
          <w:lang w:bidi="en-US"/>
        </w:rPr>
        <w:t>B</w:t>
      </w:r>
      <w:r w:rsidRPr="003C0A8C">
        <w:rPr>
          <w:rFonts w:ascii="Times New Roman" w:hAnsi="Times New Roman"/>
          <w:b/>
          <w:szCs w:val="22"/>
          <w:lang w:bidi="en-US"/>
        </w:rPr>
        <w:t>. NHLBI Grading the Strength of Recommendations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72" w:type="dxa"/>
          <w:bottom w:w="43" w:type="dxa"/>
          <w:right w:w="72" w:type="dxa"/>
        </w:tblCellMar>
        <w:tblLook w:val="0600" w:firstRow="0" w:lastRow="0" w:firstColumn="0" w:lastColumn="0" w:noHBand="1" w:noVBand="1"/>
      </w:tblPr>
      <w:tblGrid>
        <w:gridCol w:w="1598"/>
        <w:gridCol w:w="7906"/>
      </w:tblGrid>
      <w:tr w:rsidR="003C0A8C" w:rsidRPr="00405D23" w14:paraId="2CC33622" w14:textId="77777777" w:rsidTr="00405D23">
        <w:tc>
          <w:tcPr>
            <w:tcW w:w="1482" w:type="dxa"/>
            <w:shd w:val="clear" w:color="auto" w:fill="auto"/>
            <w:vAlign w:val="bottom"/>
          </w:tcPr>
          <w:p w14:paraId="1DC46F33" w14:textId="77777777" w:rsidR="003C0A8C" w:rsidRPr="00405D23" w:rsidRDefault="003C0A8C" w:rsidP="00405D23">
            <w:pPr>
              <w:keepNext/>
              <w:keepLines/>
              <w:widowControl w:val="0"/>
              <w:autoSpaceDE w:val="0"/>
              <w:autoSpaceDN w:val="0"/>
              <w:adjustRightInd w:val="0"/>
              <w:jc w:val="center"/>
              <w:rPr>
                <w:rFonts w:ascii="Times New Roman" w:eastAsia="Calibri" w:hAnsi="Times New Roman"/>
                <w:b/>
                <w:sz w:val="20"/>
                <w:szCs w:val="20"/>
                <w:lang w:bidi="en-US"/>
              </w:rPr>
            </w:pPr>
            <w:r w:rsidRPr="00405D23">
              <w:rPr>
                <w:rFonts w:ascii="Times New Roman" w:eastAsia="Calibri" w:hAnsi="Times New Roman"/>
                <w:b/>
                <w:sz w:val="20"/>
                <w:szCs w:val="20"/>
                <w:lang w:bidi="en-US"/>
              </w:rPr>
              <w:t>Grade</w:t>
            </w:r>
          </w:p>
        </w:tc>
        <w:tc>
          <w:tcPr>
            <w:tcW w:w="7333" w:type="dxa"/>
            <w:shd w:val="clear" w:color="auto" w:fill="auto"/>
            <w:vAlign w:val="bottom"/>
          </w:tcPr>
          <w:p w14:paraId="13EAAB88" w14:textId="77777777" w:rsidR="003C0A8C" w:rsidRPr="00405D23" w:rsidRDefault="003C0A8C" w:rsidP="00405D23">
            <w:pPr>
              <w:keepNext/>
              <w:keepLines/>
              <w:widowControl w:val="0"/>
              <w:autoSpaceDE w:val="0"/>
              <w:autoSpaceDN w:val="0"/>
              <w:adjustRightInd w:val="0"/>
              <w:jc w:val="center"/>
              <w:rPr>
                <w:rFonts w:ascii="Times New Roman" w:eastAsia="Calibri" w:hAnsi="Times New Roman"/>
                <w:b/>
                <w:sz w:val="20"/>
                <w:szCs w:val="20"/>
                <w:lang w:bidi="en-US"/>
              </w:rPr>
            </w:pPr>
            <w:r w:rsidRPr="00405D23">
              <w:rPr>
                <w:rFonts w:ascii="Times New Roman" w:eastAsia="Calibri" w:hAnsi="Times New Roman"/>
                <w:b/>
                <w:sz w:val="20"/>
                <w:szCs w:val="20"/>
                <w:lang w:bidi="en-US"/>
              </w:rPr>
              <w:t>Strength of Recommendation*</w:t>
            </w:r>
          </w:p>
        </w:tc>
      </w:tr>
      <w:tr w:rsidR="003C0A8C" w:rsidRPr="00405D23" w14:paraId="19AAD547" w14:textId="77777777" w:rsidTr="00405D23">
        <w:tc>
          <w:tcPr>
            <w:tcW w:w="1482" w:type="dxa"/>
            <w:shd w:val="clear" w:color="auto" w:fill="auto"/>
            <w:vAlign w:val="center"/>
          </w:tcPr>
          <w:p w14:paraId="580072E4" w14:textId="77777777" w:rsidR="003C0A8C" w:rsidRPr="00405D23" w:rsidRDefault="003C0A8C" w:rsidP="00405D23">
            <w:pPr>
              <w:widowControl w:val="0"/>
              <w:tabs>
                <w:tab w:val="left" w:pos="9225"/>
              </w:tabs>
              <w:autoSpaceDE w:val="0"/>
              <w:autoSpaceDN w:val="0"/>
              <w:adjustRightInd w:val="0"/>
              <w:spacing w:before="120" w:after="120"/>
              <w:jc w:val="center"/>
              <w:rPr>
                <w:rFonts w:ascii="Times New Roman" w:eastAsia="Calibri" w:hAnsi="Times New Roman"/>
                <w:sz w:val="20"/>
                <w:lang w:bidi="en-US"/>
              </w:rPr>
            </w:pPr>
            <w:r w:rsidRPr="00405D23">
              <w:rPr>
                <w:rFonts w:ascii="Times New Roman" w:eastAsia="Calibri" w:hAnsi="Times New Roman"/>
                <w:sz w:val="20"/>
                <w:lang w:bidi="en-US"/>
              </w:rPr>
              <w:t>A</w:t>
            </w:r>
          </w:p>
        </w:tc>
        <w:tc>
          <w:tcPr>
            <w:tcW w:w="7333" w:type="dxa"/>
            <w:shd w:val="clear" w:color="auto" w:fill="auto"/>
          </w:tcPr>
          <w:p w14:paraId="24448C0B"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b/>
                <w:bCs/>
                <w:sz w:val="20"/>
                <w:lang w:bidi="en-US"/>
              </w:rPr>
              <w:t xml:space="preserve">Strong recommendation </w:t>
            </w:r>
          </w:p>
          <w:p w14:paraId="74BD3518"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sz w:val="20"/>
                <w:lang w:bidi="en-US"/>
              </w:rPr>
              <w:t>There is high certainty based on evidence that the net benefit† is substantial.</w:t>
            </w:r>
          </w:p>
        </w:tc>
      </w:tr>
      <w:tr w:rsidR="003C0A8C" w:rsidRPr="00405D23" w14:paraId="0E5653B3" w14:textId="77777777" w:rsidTr="00405D23">
        <w:tc>
          <w:tcPr>
            <w:tcW w:w="1482" w:type="dxa"/>
            <w:shd w:val="clear" w:color="auto" w:fill="auto"/>
            <w:vAlign w:val="center"/>
          </w:tcPr>
          <w:p w14:paraId="49C4CC80" w14:textId="77777777" w:rsidR="003C0A8C" w:rsidRPr="00405D23" w:rsidRDefault="003C0A8C" w:rsidP="00405D23">
            <w:pPr>
              <w:widowControl w:val="0"/>
              <w:tabs>
                <w:tab w:val="left" w:pos="9225"/>
              </w:tabs>
              <w:autoSpaceDE w:val="0"/>
              <w:autoSpaceDN w:val="0"/>
              <w:adjustRightInd w:val="0"/>
              <w:spacing w:before="120" w:after="120"/>
              <w:jc w:val="center"/>
              <w:rPr>
                <w:rFonts w:ascii="Times New Roman" w:eastAsia="Calibri" w:hAnsi="Times New Roman"/>
                <w:sz w:val="20"/>
                <w:lang w:bidi="en-US"/>
              </w:rPr>
            </w:pPr>
            <w:r w:rsidRPr="00405D23">
              <w:rPr>
                <w:rFonts w:ascii="Times New Roman" w:eastAsia="Calibri" w:hAnsi="Times New Roman"/>
                <w:sz w:val="20"/>
                <w:lang w:bidi="en-US"/>
              </w:rPr>
              <w:t>B</w:t>
            </w:r>
          </w:p>
        </w:tc>
        <w:tc>
          <w:tcPr>
            <w:tcW w:w="7333" w:type="dxa"/>
            <w:shd w:val="clear" w:color="auto" w:fill="auto"/>
          </w:tcPr>
          <w:p w14:paraId="1DE61DD3"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b/>
                <w:bCs/>
                <w:sz w:val="20"/>
                <w:lang w:bidi="en-US"/>
              </w:rPr>
              <w:t xml:space="preserve">Moderate recommendation </w:t>
            </w:r>
          </w:p>
          <w:p w14:paraId="2012DA88"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sz w:val="20"/>
                <w:lang w:bidi="en-US"/>
              </w:rPr>
              <w:t>There is moderate certainty based on evidence that the net benefit is moderate to substantial, or there is high certainty that the net benefit is moderate.</w:t>
            </w:r>
          </w:p>
        </w:tc>
      </w:tr>
      <w:tr w:rsidR="003C0A8C" w:rsidRPr="00405D23" w14:paraId="75F8F74D" w14:textId="77777777" w:rsidTr="00405D23">
        <w:tc>
          <w:tcPr>
            <w:tcW w:w="1482" w:type="dxa"/>
            <w:shd w:val="clear" w:color="auto" w:fill="auto"/>
            <w:vAlign w:val="center"/>
          </w:tcPr>
          <w:p w14:paraId="20D5A7A9" w14:textId="77777777" w:rsidR="003C0A8C" w:rsidRPr="00405D23" w:rsidRDefault="003C0A8C" w:rsidP="00405D23">
            <w:pPr>
              <w:widowControl w:val="0"/>
              <w:tabs>
                <w:tab w:val="left" w:pos="9225"/>
              </w:tabs>
              <w:autoSpaceDE w:val="0"/>
              <w:autoSpaceDN w:val="0"/>
              <w:adjustRightInd w:val="0"/>
              <w:spacing w:before="120" w:after="120"/>
              <w:jc w:val="center"/>
              <w:rPr>
                <w:rFonts w:ascii="Times New Roman" w:eastAsia="Calibri" w:hAnsi="Times New Roman"/>
                <w:sz w:val="20"/>
                <w:lang w:bidi="en-US"/>
              </w:rPr>
            </w:pPr>
            <w:r w:rsidRPr="00405D23">
              <w:rPr>
                <w:rFonts w:ascii="Times New Roman" w:eastAsia="Calibri" w:hAnsi="Times New Roman"/>
                <w:sz w:val="20"/>
                <w:lang w:bidi="en-US"/>
              </w:rPr>
              <w:lastRenderedPageBreak/>
              <w:t>C</w:t>
            </w:r>
          </w:p>
        </w:tc>
        <w:tc>
          <w:tcPr>
            <w:tcW w:w="7333" w:type="dxa"/>
            <w:shd w:val="clear" w:color="auto" w:fill="auto"/>
          </w:tcPr>
          <w:p w14:paraId="3F8DC99F"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b/>
                <w:bCs/>
                <w:sz w:val="20"/>
                <w:lang w:bidi="en-US"/>
              </w:rPr>
              <w:t xml:space="preserve">Weak recommendation </w:t>
            </w:r>
          </w:p>
          <w:p w14:paraId="3D7CC0B0"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sz w:val="20"/>
                <w:lang w:bidi="en-US"/>
              </w:rPr>
              <w:t>There is at least moderate certainty based on evidence that there is a small net benefit.</w:t>
            </w:r>
          </w:p>
        </w:tc>
      </w:tr>
      <w:tr w:rsidR="003C0A8C" w:rsidRPr="00405D23" w14:paraId="7504D1BF" w14:textId="77777777" w:rsidTr="00405D23">
        <w:tc>
          <w:tcPr>
            <w:tcW w:w="1482" w:type="dxa"/>
            <w:shd w:val="clear" w:color="auto" w:fill="auto"/>
            <w:vAlign w:val="center"/>
          </w:tcPr>
          <w:p w14:paraId="6B343D3B" w14:textId="77777777" w:rsidR="003C0A8C" w:rsidRPr="00405D23" w:rsidRDefault="003C0A8C" w:rsidP="00405D23">
            <w:pPr>
              <w:widowControl w:val="0"/>
              <w:tabs>
                <w:tab w:val="left" w:pos="9225"/>
              </w:tabs>
              <w:autoSpaceDE w:val="0"/>
              <w:autoSpaceDN w:val="0"/>
              <w:adjustRightInd w:val="0"/>
              <w:spacing w:before="120" w:after="120"/>
              <w:jc w:val="center"/>
              <w:rPr>
                <w:rFonts w:ascii="Times New Roman" w:eastAsia="Calibri" w:hAnsi="Times New Roman"/>
                <w:sz w:val="20"/>
                <w:lang w:bidi="en-US"/>
              </w:rPr>
            </w:pPr>
            <w:r w:rsidRPr="00405D23">
              <w:rPr>
                <w:rFonts w:ascii="Times New Roman" w:eastAsia="Calibri" w:hAnsi="Times New Roman"/>
                <w:sz w:val="20"/>
                <w:lang w:bidi="en-US"/>
              </w:rPr>
              <w:t>D</w:t>
            </w:r>
          </w:p>
        </w:tc>
        <w:tc>
          <w:tcPr>
            <w:tcW w:w="7333" w:type="dxa"/>
            <w:shd w:val="clear" w:color="auto" w:fill="auto"/>
          </w:tcPr>
          <w:p w14:paraId="4E1DEECD"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b/>
                <w:bCs/>
                <w:sz w:val="20"/>
                <w:lang w:bidi="en-US"/>
              </w:rPr>
              <w:t xml:space="preserve">Recommendation against </w:t>
            </w:r>
          </w:p>
          <w:p w14:paraId="6D5F1DBD"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sz w:val="20"/>
                <w:lang w:bidi="en-US"/>
              </w:rPr>
              <w:t>There is at least moderate certainty based on evidence that it has no net benefit or that risks/harms outweigh benefits.</w:t>
            </w:r>
          </w:p>
        </w:tc>
      </w:tr>
      <w:tr w:rsidR="003C0A8C" w:rsidRPr="00405D23" w14:paraId="2F569034" w14:textId="77777777" w:rsidTr="00405D23">
        <w:tc>
          <w:tcPr>
            <w:tcW w:w="1482" w:type="dxa"/>
            <w:shd w:val="clear" w:color="auto" w:fill="auto"/>
            <w:vAlign w:val="center"/>
          </w:tcPr>
          <w:p w14:paraId="54EF706A" w14:textId="77777777" w:rsidR="003C0A8C" w:rsidRPr="00405D23" w:rsidRDefault="003C0A8C" w:rsidP="00405D23">
            <w:pPr>
              <w:widowControl w:val="0"/>
              <w:tabs>
                <w:tab w:val="left" w:pos="9225"/>
              </w:tabs>
              <w:autoSpaceDE w:val="0"/>
              <w:autoSpaceDN w:val="0"/>
              <w:adjustRightInd w:val="0"/>
              <w:spacing w:before="120" w:after="120"/>
              <w:jc w:val="center"/>
              <w:rPr>
                <w:rFonts w:ascii="Times New Roman" w:eastAsia="Calibri" w:hAnsi="Times New Roman"/>
                <w:sz w:val="20"/>
                <w:lang w:bidi="en-US"/>
              </w:rPr>
            </w:pPr>
            <w:r w:rsidRPr="00405D23">
              <w:rPr>
                <w:rFonts w:ascii="Times New Roman" w:eastAsia="Calibri" w:hAnsi="Times New Roman"/>
                <w:sz w:val="20"/>
                <w:lang w:bidi="en-US"/>
              </w:rPr>
              <w:t>E</w:t>
            </w:r>
          </w:p>
        </w:tc>
        <w:tc>
          <w:tcPr>
            <w:tcW w:w="7333" w:type="dxa"/>
            <w:shd w:val="clear" w:color="auto" w:fill="auto"/>
          </w:tcPr>
          <w:p w14:paraId="00B87F3C"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b/>
                <w:bCs/>
                <w:sz w:val="20"/>
                <w:lang w:bidi="en-US"/>
              </w:rPr>
              <w:t xml:space="preserve">Expert opinion (“There is insufficient evidence or evidence is unclear or conflicting, but this is what the Panel recommends.”) </w:t>
            </w:r>
          </w:p>
          <w:p w14:paraId="40F5C36A"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sz w:val="20"/>
                <w:lang w:bidi="en-US"/>
              </w:rPr>
              <w:t>Net benefit is unclear. Balance of benefits and harms cannot be determined because of no evidence, insufficient evidence, unclear evidence, or conflicting evidence, but the Panel thought it was important to provide clinical guidance and make a recommendation. Further research is recommended in this area.</w:t>
            </w:r>
          </w:p>
        </w:tc>
      </w:tr>
      <w:tr w:rsidR="003C0A8C" w:rsidRPr="00405D23" w14:paraId="6D2402E2" w14:textId="77777777" w:rsidTr="00405D23">
        <w:tc>
          <w:tcPr>
            <w:tcW w:w="1482" w:type="dxa"/>
            <w:shd w:val="clear" w:color="auto" w:fill="auto"/>
            <w:vAlign w:val="center"/>
          </w:tcPr>
          <w:p w14:paraId="26E6DFE7" w14:textId="77777777" w:rsidR="003C0A8C" w:rsidRPr="00405D23" w:rsidRDefault="003C0A8C" w:rsidP="00405D23">
            <w:pPr>
              <w:widowControl w:val="0"/>
              <w:tabs>
                <w:tab w:val="left" w:pos="9225"/>
              </w:tabs>
              <w:autoSpaceDE w:val="0"/>
              <w:autoSpaceDN w:val="0"/>
              <w:adjustRightInd w:val="0"/>
              <w:spacing w:before="120" w:after="120"/>
              <w:jc w:val="center"/>
              <w:rPr>
                <w:rFonts w:ascii="Times New Roman" w:eastAsia="Calibri" w:hAnsi="Times New Roman"/>
                <w:sz w:val="20"/>
                <w:lang w:bidi="en-US"/>
              </w:rPr>
            </w:pPr>
            <w:r w:rsidRPr="00405D23">
              <w:rPr>
                <w:rFonts w:ascii="Times New Roman" w:eastAsia="Calibri" w:hAnsi="Times New Roman"/>
                <w:sz w:val="20"/>
                <w:lang w:bidi="en-US"/>
              </w:rPr>
              <w:t>N</w:t>
            </w:r>
          </w:p>
        </w:tc>
        <w:tc>
          <w:tcPr>
            <w:tcW w:w="7333" w:type="dxa"/>
            <w:shd w:val="clear" w:color="auto" w:fill="auto"/>
          </w:tcPr>
          <w:p w14:paraId="02285F90"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b/>
                <w:bCs/>
                <w:sz w:val="20"/>
                <w:lang w:bidi="en-US"/>
              </w:rPr>
              <w:t>No recommendation for or against (“There is insufficient evidence or evidence is unclear or conflicting.”)</w:t>
            </w:r>
          </w:p>
          <w:p w14:paraId="61E6C518" w14:textId="77777777" w:rsidR="003C0A8C" w:rsidRPr="00405D23" w:rsidRDefault="003C0A8C" w:rsidP="00405D23">
            <w:pPr>
              <w:widowControl w:val="0"/>
              <w:tabs>
                <w:tab w:val="left" w:pos="9225"/>
              </w:tabs>
              <w:autoSpaceDE w:val="0"/>
              <w:autoSpaceDN w:val="0"/>
              <w:adjustRightInd w:val="0"/>
              <w:spacing w:before="60" w:after="60"/>
              <w:rPr>
                <w:rFonts w:ascii="Times New Roman" w:eastAsia="Calibri" w:hAnsi="Times New Roman"/>
                <w:sz w:val="20"/>
                <w:lang w:bidi="en-US"/>
              </w:rPr>
            </w:pPr>
            <w:r w:rsidRPr="00405D23">
              <w:rPr>
                <w:rFonts w:ascii="Times New Roman" w:eastAsia="Calibri" w:hAnsi="Times New Roman"/>
                <w:sz w:val="20"/>
                <w:lang w:bidi="en-US"/>
              </w:rPr>
              <w:t>Net benefit is unclear. Balance of benefits and harms cannot be determined because of no evidence, insufficient evidence, unclear evidence, or conflicting evidence, and the Panel thought no recommendation should be made. Further research is recommended in this area.</w:t>
            </w:r>
          </w:p>
        </w:tc>
      </w:tr>
    </w:tbl>
    <w:p w14:paraId="198F8ECA" w14:textId="77777777" w:rsidR="003C0A8C" w:rsidRPr="003C0A8C" w:rsidRDefault="003C0A8C" w:rsidP="003C0A8C">
      <w:pPr>
        <w:widowControl w:val="0"/>
        <w:autoSpaceDE w:val="0"/>
        <w:autoSpaceDN w:val="0"/>
        <w:adjustRightInd w:val="0"/>
        <w:rPr>
          <w:rFonts w:ascii="Times New Roman" w:hAnsi="Times New Roman"/>
          <w:bCs/>
          <w:i/>
          <w:sz w:val="20"/>
          <w:szCs w:val="20"/>
          <w:lang w:bidi="en-US"/>
        </w:rPr>
      </w:pPr>
      <w:r w:rsidRPr="003C0A8C">
        <w:rPr>
          <w:rFonts w:ascii="Times New Roman" w:hAnsi="Times New Roman"/>
          <w:bCs/>
          <w:sz w:val="20"/>
          <w:szCs w:val="20"/>
          <w:lang w:bidi="en-US"/>
        </w:rPr>
        <w:t>*In most cases, the strength of the recommendation should be closely aligned with the quality of the evidence; however, under some circumstances, there may be valid reasons for making recommendations that are not closely aligned with the quality of the evidence (e.g., strong recommendation when the evidence quality is moderate, like smoking cessation to reduce CVD risk or ordering an ECG as part of the initial diagnostic work-up for a patient presenting with possible MI). Those situations should be limited and the rationale explained clearly by the Panel.</w:t>
      </w:r>
    </w:p>
    <w:p w14:paraId="3365AA6F" w14:textId="77777777" w:rsidR="003C0A8C" w:rsidRPr="003C0A8C" w:rsidRDefault="003C0A8C" w:rsidP="003C0A8C">
      <w:pPr>
        <w:widowControl w:val="0"/>
        <w:autoSpaceDE w:val="0"/>
        <w:autoSpaceDN w:val="0"/>
        <w:adjustRightInd w:val="0"/>
        <w:rPr>
          <w:rFonts w:ascii="Times New Roman" w:hAnsi="Times New Roman"/>
          <w:bCs/>
          <w:sz w:val="20"/>
          <w:szCs w:val="20"/>
          <w:lang w:bidi="en-US"/>
        </w:rPr>
      </w:pPr>
      <w:r w:rsidRPr="003C0A8C">
        <w:rPr>
          <w:rFonts w:ascii="Times New Roman" w:hAnsi="Times New Roman"/>
          <w:bCs/>
          <w:sz w:val="20"/>
          <w:szCs w:val="20"/>
          <w:lang w:bidi="en-US"/>
        </w:rPr>
        <w:t>†Net benefit is defined as benefits minus risks/harms of the service/intervention.</w:t>
      </w:r>
    </w:p>
    <w:p w14:paraId="5E483000" w14:textId="77777777" w:rsidR="003C0A8C" w:rsidRPr="003C0A8C" w:rsidRDefault="003C0A8C" w:rsidP="003C0A8C">
      <w:pPr>
        <w:widowControl w:val="0"/>
        <w:autoSpaceDE w:val="0"/>
        <w:autoSpaceDN w:val="0"/>
        <w:adjustRightInd w:val="0"/>
        <w:rPr>
          <w:rFonts w:ascii="Times New Roman" w:hAnsi="Times New Roman"/>
          <w:bCs/>
          <w:i/>
          <w:sz w:val="20"/>
          <w:szCs w:val="20"/>
          <w:lang w:bidi="en-US"/>
        </w:rPr>
      </w:pPr>
      <w:r w:rsidRPr="003C0A8C">
        <w:rPr>
          <w:rFonts w:ascii="Times New Roman" w:hAnsi="Times New Roman"/>
          <w:bCs/>
          <w:sz w:val="20"/>
          <w:szCs w:val="20"/>
          <w:lang w:bidi="en-US"/>
        </w:rPr>
        <w:t>CVD indicates cardiovascular risk; ECG, electrocardiography; MI, myocardial infarction; and NHLBI, National Heart, Lung, and Blood Institute.</w:t>
      </w:r>
    </w:p>
    <w:p w14:paraId="12665B60" w14:textId="77777777" w:rsidR="003C0A8C" w:rsidRPr="003C0A8C" w:rsidRDefault="003C0A8C" w:rsidP="003C0A8C">
      <w:pPr>
        <w:widowControl w:val="0"/>
        <w:autoSpaceDE w:val="0"/>
        <w:autoSpaceDN w:val="0"/>
        <w:adjustRightInd w:val="0"/>
        <w:rPr>
          <w:rFonts w:ascii="Times New Roman" w:hAnsi="Times New Roman"/>
          <w:szCs w:val="22"/>
        </w:rPr>
      </w:pPr>
    </w:p>
    <w:p w14:paraId="7BCC3083" w14:textId="77777777" w:rsidR="003C0A8C" w:rsidRPr="003C0A8C" w:rsidRDefault="003C0A8C" w:rsidP="003C0A8C">
      <w:pPr>
        <w:keepNext/>
        <w:keepLines/>
        <w:widowControl w:val="0"/>
        <w:autoSpaceDE w:val="0"/>
        <w:autoSpaceDN w:val="0"/>
        <w:adjustRightInd w:val="0"/>
        <w:rPr>
          <w:rFonts w:ascii="Times New Roman" w:hAnsi="Times New Roman"/>
          <w:b/>
          <w:szCs w:val="22"/>
          <w:lang w:bidi="en-US"/>
        </w:rPr>
      </w:pPr>
      <w:r w:rsidRPr="003C0A8C">
        <w:rPr>
          <w:rFonts w:ascii="Times New Roman" w:hAnsi="Times New Roman"/>
          <w:b/>
          <w:szCs w:val="22"/>
          <w:lang w:bidi="en-US"/>
        </w:rPr>
        <w:t xml:space="preserve">Table </w:t>
      </w:r>
      <w:r w:rsidR="00A76F56">
        <w:rPr>
          <w:rFonts w:ascii="Times New Roman" w:hAnsi="Times New Roman"/>
          <w:b/>
          <w:szCs w:val="22"/>
          <w:lang w:bidi="en-US"/>
        </w:rPr>
        <w:t>C</w:t>
      </w:r>
      <w:r w:rsidRPr="003C0A8C">
        <w:rPr>
          <w:rFonts w:ascii="Times New Roman" w:hAnsi="Times New Roman"/>
          <w:b/>
          <w:szCs w:val="22"/>
          <w:lang w:bidi="en-US"/>
        </w:rPr>
        <w:t>. Quality Rating the Strength of Evidence</w:t>
      </w:r>
    </w:p>
    <w:tbl>
      <w:tblPr>
        <w:tblW w:w="4867" w:type="pct"/>
        <w:tblCellMar>
          <w:left w:w="0" w:type="dxa"/>
          <w:right w:w="0" w:type="dxa"/>
        </w:tblCellMar>
        <w:tblLook w:val="04A0" w:firstRow="1" w:lastRow="0" w:firstColumn="1" w:lastColumn="0" w:noHBand="0" w:noVBand="1"/>
      </w:tblPr>
      <w:tblGrid>
        <w:gridCol w:w="7002"/>
        <w:gridCol w:w="2249"/>
      </w:tblGrid>
      <w:tr w:rsidR="003C0A8C" w:rsidRPr="003C0A8C" w14:paraId="2AF3D471" w14:textId="77777777" w:rsidTr="003C0A8C">
        <w:tc>
          <w:tcPr>
            <w:tcW w:w="7002" w:type="dxa"/>
            <w:tcBorders>
              <w:top w:val="single" w:sz="8" w:space="0" w:color="000000"/>
              <w:left w:val="single" w:sz="8" w:space="0" w:color="000000"/>
              <w:bottom w:val="single" w:sz="8" w:space="0" w:color="000000"/>
              <w:right w:val="single" w:sz="8" w:space="0" w:color="000000"/>
            </w:tcBorders>
            <w:tcMar>
              <w:top w:w="43" w:type="dxa"/>
              <w:left w:w="72" w:type="dxa"/>
              <w:bottom w:w="43" w:type="dxa"/>
              <w:right w:w="72" w:type="dxa"/>
            </w:tcMar>
            <w:vAlign w:val="bottom"/>
            <w:hideMark/>
          </w:tcPr>
          <w:p w14:paraId="636E0C19" w14:textId="77777777" w:rsidR="003C0A8C" w:rsidRPr="003C0A8C" w:rsidRDefault="003C0A8C" w:rsidP="003C0A8C">
            <w:pPr>
              <w:keepNext/>
              <w:keepLines/>
              <w:widowControl w:val="0"/>
              <w:autoSpaceDE w:val="0"/>
              <w:autoSpaceDN w:val="0"/>
              <w:adjustRightInd w:val="0"/>
              <w:spacing w:line="480" w:lineRule="auto"/>
              <w:jc w:val="center"/>
              <w:rPr>
                <w:rFonts w:ascii="Times New Roman" w:hAnsi="Times New Roman"/>
                <w:b/>
                <w:sz w:val="20"/>
                <w:szCs w:val="20"/>
                <w:lang w:bidi="en-US"/>
              </w:rPr>
            </w:pPr>
            <w:r w:rsidRPr="003C0A8C">
              <w:rPr>
                <w:rFonts w:ascii="Times New Roman" w:hAnsi="Times New Roman"/>
                <w:b/>
                <w:sz w:val="20"/>
                <w:szCs w:val="20"/>
                <w:lang w:bidi="en-US"/>
              </w:rPr>
              <w:t>Type of Evidence</w:t>
            </w:r>
          </w:p>
        </w:tc>
        <w:tc>
          <w:tcPr>
            <w:tcW w:w="2249" w:type="dxa"/>
            <w:tcBorders>
              <w:top w:val="single" w:sz="8" w:space="0" w:color="000000"/>
              <w:left w:val="nil"/>
              <w:bottom w:val="single" w:sz="8" w:space="0" w:color="000000"/>
              <w:right w:val="single" w:sz="8" w:space="0" w:color="000000"/>
            </w:tcBorders>
            <w:tcMar>
              <w:top w:w="43" w:type="dxa"/>
              <w:left w:w="72" w:type="dxa"/>
              <w:bottom w:w="43" w:type="dxa"/>
              <w:right w:w="72" w:type="dxa"/>
            </w:tcMar>
            <w:vAlign w:val="bottom"/>
            <w:hideMark/>
          </w:tcPr>
          <w:p w14:paraId="0FD2F453" w14:textId="77777777" w:rsidR="003C0A8C" w:rsidRPr="003C0A8C" w:rsidRDefault="003C0A8C" w:rsidP="003C0A8C">
            <w:pPr>
              <w:keepNext/>
              <w:keepLines/>
              <w:widowControl w:val="0"/>
              <w:autoSpaceDE w:val="0"/>
              <w:autoSpaceDN w:val="0"/>
              <w:adjustRightInd w:val="0"/>
              <w:spacing w:line="480" w:lineRule="auto"/>
              <w:jc w:val="center"/>
              <w:rPr>
                <w:rFonts w:ascii="Times New Roman" w:hAnsi="Times New Roman"/>
                <w:b/>
                <w:sz w:val="20"/>
                <w:szCs w:val="20"/>
                <w:lang w:bidi="en-US"/>
              </w:rPr>
            </w:pPr>
            <w:r w:rsidRPr="003C0A8C">
              <w:rPr>
                <w:rFonts w:ascii="Times New Roman" w:hAnsi="Times New Roman"/>
                <w:b/>
                <w:sz w:val="20"/>
                <w:szCs w:val="20"/>
                <w:lang w:bidi="en-US"/>
              </w:rPr>
              <w:t>Quality Rating*</w:t>
            </w:r>
          </w:p>
        </w:tc>
      </w:tr>
      <w:tr w:rsidR="003C0A8C" w:rsidRPr="003C0A8C" w14:paraId="2955B162" w14:textId="77777777" w:rsidTr="003C0A8C">
        <w:tc>
          <w:tcPr>
            <w:tcW w:w="7002" w:type="dxa"/>
            <w:tcBorders>
              <w:top w:val="nil"/>
              <w:left w:val="single" w:sz="8" w:space="0" w:color="000000"/>
              <w:bottom w:val="single" w:sz="8" w:space="0" w:color="000000"/>
              <w:right w:val="single" w:sz="8" w:space="0" w:color="000000"/>
            </w:tcBorders>
            <w:tcMar>
              <w:top w:w="43" w:type="dxa"/>
              <w:left w:w="72" w:type="dxa"/>
              <w:bottom w:w="43" w:type="dxa"/>
              <w:right w:w="72" w:type="dxa"/>
            </w:tcMar>
            <w:hideMark/>
          </w:tcPr>
          <w:p w14:paraId="6729C70B"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 xml:space="preserve">Well-designed, well-executed† RCTs that adequately represent populations to which the results are applied and directly assess effects on health outcomes. </w:t>
            </w:r>
          </w:p>
          <w:p w14:paraId="48C5E296"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 xml:space="preserve">MAs of such studies. </w:t>
            </w:r>
          </w:p>
          <w:p w14:paraId="6A927C6A" w14:textId="77777777" w:rsidR="003C0A8C" w:rsidRPr="003C0A8C" w:rsidRDefault="003C0A8C" w:rsidP="003C0A8C">
            <w:pPr>
              <w:widowControl w:val="0"/>
              <w:autoSpaceDE w:val="0"/>
              <w:autoSpaceDN w:val="0"/>
              <w:adjustRightInd w:val="0"/>
              <w:spacing w:after="60"/>
              <w:ind w:left="144"/>
              <w:rPr>
                <w:rFonts w:ascii="Times New Roman" w:hAnsi="Times New Roman"/>
                <w:sz w:val="20"/>
                <w:szCs w:val="20"/>
              </w:rPr>
            </w:pPr>
          </w:p>
          <w:p w14:paraId="10BBEC3E" w14:textId="77777777" w:rsidR="003C0A8C" w:rsidRPr="003C0A8C" w:rsidRDefault="003C0A8C" w:rsidP="003C0A8C">
            <w:pPr>
              <w:widowControl w:val="0"/>
              <w:autoSpaceDE w:val="0"/>
              <w:autoSpaceDN w:val="0"/>
              <w:adjustRightInd w:val="0"/>
              <w:spacing w:after="60"/>
              <w:ind w:left="144"/>
              <w:rPr>
                <w:rFonts w:ascii="Times New Roman" w:hAnsi="Times New Roman"/>
                <w:sz w:val="20"/>
                <w:szCs w:val="20"/>
              </w:rPr>
            </w:pPr>
            <w:r w:rsidRPr="003C0A8C">
              <w:rPr>
                <w:rFonts w:ascii="Times New Roman" w:hAnsi="Times New Roman"/>
                <w:sz w:val="20"/>
                <w:szCs w:val="20"/>
              </w:rPr>
              <w:t xml:space="preserve">Highly certain about the estimate of effect. Further research is unlikely to change our confidence in the estimate of effect. </w:t>
            </w:r>
          </w:p>
        </w:tc>
        <w:tc>
          <w:tcPr>
            <w:tcW w:w="2249" w:type="dxa"/>
            <w:tcBorders>
              <w:top w:val="nil"/>
              <w:left w:val="nil"/>
              <w:bottom w:val="single" w:sz="8" w:space="0" w:color="000000"/>
              <w:right w:val="single" w:sz="8" w:space="0" w:color="000000"/>
            </w:tcBorders>
            <w:tcMar>
              <w:top w:w="43" w:type="dxa"/>
              <w:left w:w="72" w:type="dxa"/>
              <w:bottom w:w="43" w:type="dxa"/>
              <w:right w:w="72" w:type="dxa"/>
            </w:tcMar>
            <w:hideMark/>
          </w:tcPr>
          <w:p w14:paraId="1462B20F" w14:textId="77777777" w:rsidR="003C0A8C" w:rsidRPr="003C0A8C" w:rsidRDefault="003C0A8C" w:rsidP="003C0A8C">
            <w:pPr>
              <w:widowControl w:val="0"/>
              <w:tabs>
                <w:tab w:val="left" w:pos="9225"/>
              </w:tabs>
              <w:autoSpaceDE w:val="0"/>
              <w:autoSpaceDN w:val="0"/>
              <w:adjustRightInd w:val="0"/>
              <w:spacing w:before="120" w:after="120"/>
              <w:jc w:val="center"/>
              <w:rPr>
                <w:rFonts w:ascii="Times New Roman" w:hAnsi="Times New Roman"/>
                <w:sz w:val="20"/>
                <w:szCs w:val="20"/>
                <w:lang w:bidi="en-US"/>
              </w:rPr>
            </w:pPr>
            <w:r w:rsidRPr="003C0A8C">
              <w:rPr>
                <w:rFonts w:ascii="Times New Roman" w:hAnsi="Times New Roman"/>
                <w:sz w:val="20"/>
                <w:szCs w:val="20"/>
                <w:lang w:bidi="en-US"/>
              </w:rPr>
              <w:t>High</w:t>
            </w:r>
          </w:p>
        </w:tc>
      </w:tr>
      <w:tr w:rsidR="003C0A8C" w:rsidRPr="003C0A8C" w14:paraId="209A97DB" w14:textId="77777777" w:rsidTr="003C0A8C">
        <w:tc>
          <w:tcPr>
            <w:tcW w:w="7002" w:type="dxa"/>
            <w:tcBorders>
              <w:top w:val="nil"/>
              <w:left w:val="single" w:sz="8" w:space="0" w:color="000000"/>
              <w:bottom w:val="single" w:sz="8" w:space="0" w:color="000000"/>
              <w:right w:val="single" w:sz="8" w:space="0" w:color="000000"/>
            </w:tcBorders>
            <w:tcMar>
              <w:top w:w="43" w:type="dxa"/>
              <w:left w:w="72" w:type="dxa"/>
              <w:bottom w:w="43" w:type="dxa"/>
              <w:right w:w="72" w:type="dxa"/>
            </w:tcMar>
            <w:hideMark/>
          </w:tcPr>
          <w:p w14:paraId="5782BE76"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RCTs with minor limitations‡ affecting confidence in, or applicability of, the results.</w:t>
            </w:r>
          </w:p>
          <w:p w14:paraId="4DD1A81B"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Well-designed, well-executed nonrandomized controlled studies§ and well-designed, well-executed observational studies║.</w:t>
            </w:r>
          </w:p>
          <w:p w14:paraId="7F2AFB95"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 xml:space="preserve">MAs of such studies. </w:t>
            </w:r>
          </w:p>
          <w:p w14:paraId="2F0272EC" w14:textId="77777777" w:rsidR="003C0A8C" w:rsidRPr="003C0A8C" w:rsidRDefault="003C0A8C" w:rsidP="003C0A8C">
            <w:pPr>
              <w:widowControl w:val="0"/>
              <w:tabs>
                <w:tab w:val="left" w:pos="9225"/>
              </w:tabs>
              <w:autoSpaceDE w:val="0"/>
              <w:autoSpaceDN w:val="0"/>
              <w:adjustRightInd w:val="0"/>
              <w:spacing w:before="120" w:after="120"/>
              <w:ind w:left="144"/>
              <w:rPr>
                <w:rFonts w:ascii="Times New Roman" w:hAnsi="Times New Roman"/>
                <w:sz w:val="20"/>
                <w:szCs w:val="20"/>
                <w:lang w:bidi="en-US"/>
              </w:rPr>
            </w:pPr>
          </w:p>
          <w:p w14:paraId="0BFFA1E0" w14:textId="77777777" w:rsidR="003C0A8C" w:rsidRPr="003C0A8C" w:rsidRDefault="003C0A8C" w:rsidP="003C0A8C">
            <w:pPr>
              <w:widowControl w:val="0"/>
              <w:tabs>
                <w:tab w:val="left" w:pos="9225"/>
              </w:tabs>
              <w:autoSpaceDE w:val="0"/>
              <w:autoSpaceDN w:val="0"/>
              <w:adjustRightInd w:val="0"/>
              <w:spacing w:before="120" w:after="120"/>
              <w:ind w:left="144"/>
              <w:rPr>
                <w:rFonts w:ascii="Times New Roman" w:hAnsi="Times New Roman"/>
                <w:sz w:val="20"/>
                <w:szCs w:val="20"/>
                <w:lang w:bidi="en-US"/>
              </w:rPr>
            </w:pPr>
            <w:r w:rsidRPr="003C0A8C">
              <w:rPr>
                <w:rFonts w:ascii="Times New Roman" w:hAnsi="Times New Roman"/>
                <w:sz w:val="20"/>
                <w:szCs w:val="20"/>
                <w:lang w:bidi="en-US"/>
              </w:rPr>
              <w:t xml:space="preserve">Moderately certain about the estimate of effect. Further research may have an impact on our confidence in the estimate of effect and may change the estimate. </w:t>
            </w:r>
          </w:p>
        </w:tc>
        <w:tc>
          <w:tcPr>
            <w:tcW w:w="2249" w:type="dxa"/>
            <w:tcBorders>
              <w:top w:val="nil"/>
              <w:left w:val="nil"/>
              <w:bottom w:val="single" w:sz="8" w:space="0" w:color="000000"/>
              <w:right w:val="single" w:sz="8" w:space="0" w:color="000000"/>
            </w:tcBorders>
            <w:tcMar>
              <w:top w:w="43" w:type="dxa"/>
              <w:left w:w="72" w:type="dxa"/>
              <w:bottom w:w="43" w:type="dxa"/>
              <w:right w:w="72" w:type="dxa"/>
            </w:tcMar>
            <w:hideMark/>
          </w:tcPr>
          <w:p w14:paraId="68F1D58E" w14:textId="77777777" w:rsidR="003C0A8C" w:rsidRPr="003C0A8C" w:rsidRDefault="003C0A8C" w:rsidP="003C0A8C">
            <w:pPr>
              <w:widowControl w:val="0"/>
              <w:tabs>
                <w:tab w:val="left" w:pos="9225"/>
              </w:tabs>
              <w:autoSpaceDE w:val="0"/>
              <w:autoSpaceDN w:val="0"/>
              <w:adjustRightInd w:val="0"/>
              <w:spacing w:before="120" w:after="120"/>
              <w:jc w:val="center"/>
              <w:rPr>
                <w:rFonts w:ascii="Times New Roman" w:hAnsi="Times New Roman"/>
                <w:sz w:val="20"/>
                <w:szCs w:val="20"/>
                <w:lang w:bidi="en-US"/>
              </w:rPr>
            </w:pPr>
            <w:r w:rsidRPr="003C0A8C">
              <w:rPr>
                <w:rFonts w:ascii="Times New Roman" w:hAnsi="Times New Roman"/>
                <w:sz w:val="20"/>
                <w:szCs w:val="20"/>
                <w:lang w:bidi="en-US"/>
              </w:rPr>
              <w:t>Moderate</w:t>
            </w:r>
          </w:p>
        </w:tc>
      </w:tr>
      <w:tr w:rsidR="003C0A8C" w:rsidRPr="003C0A8C" w14:paraId="1E9F033D" w14:textId="77777777" w:rsidTr="003C0A8C">
        <w:tc>
          <w:tcPr>
            <w:tcW w:w="7002" w:type="dxa"/>
            <w:tcBorders>
              <w:top w:val="nil"/>
              <w:left w:val="single" w:sz="8" w:space="0" w:color="000000"/>
              <w:bottom w:val="single" w:sz="8" w:space="0" w:color="000000"/>
              <w:right w:val="single" w:sz="8" w:space="0" w:color="000000"/>
            </w:tcBorders>
            <w:tcMar>
              <w:top w:w="43" w:type="dxa"/>
              <w:left w:w="72" w:type="dxa"/>
              <w:bottom w:w="43" w:type="dxa"/>
              <w:right w:w="72" w:type="dxa"/>
            </w:tcMar>
            <w:hideMark/>
          </w:tcPr>
          <w:p w14:paraId="65C07C48"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RCTs with major limitations.</w:t>
            </w:r>
          </w:p>
          <w:p w14:paraId="246CBA30"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Nonrandomized controlled studies and observational studies with major limitations affecting confidence in, or applicability of, the results.</w:t>
            </w:r>
          </w:p>
          <w:p w14:paraId="7A2F89B8"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Uncontrolled clinical observations without an appropriate comparison group (e.g., case series, case reports).</w:t>
            </w:r>
          </w:p>
          <w:p w14:paraId="0CC34039"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lastRenderedPageBreak/>
              <w:t xml:space="preserve">Physiological studies in humans. </w:t>
            </w:r>
          </w:p>
          <w:p w14:paraId="39837F3C" w14:textId="77777777" w:rsidR="003C0A8C" w:rsidRPr="003C0A8C" w:rsidRDefault="003C0A8C" w:rsidP="003C0A8C">
            <w:pPr>
              <w:widowControl w:val="0"/>
              <w:numPr>
                <w:ilvl w:val="0"/>
                <w:numId w:val="19"/>
              </w:numPr>
              <w:autoSpaceDE w:val="0"/>
              <w:autoSpaceDN w:val="0"/>
              <w:adjustRightInd w:val="0"/>
              <w:ind w:left="432" w:hanging="288"/>
              <w:rPr>
                <w:rFonts w:ascii="Times New Roman" w:hAnsi="Times New Roman"/>
                <w:sz w:val="20"/>
                <w:szCs w:val="20"/>
              </w:rPr>
            </w:pPr>
            <w:r w:rsidRPr="003C0A8C">
              <w:rPr>
                <w:rFonts w:ascii="Times New Roman" w:hAnsi="Times New Roman"/>
                <w:sz w:val="20"/>
                <w:szCs w:val="20"/>
              </w:rPr>
              <w:t>MAs of such studies.</w:t>
            </w:r>
          </w:p>
          <w:p w14:paraId="04B4E0F0" w14:textId="77777777" w:rsidR="003C0A8C" w:rsidRPr="003C0A8C" w:rsidRDefault="003C0A8C" w:rsidP="003C0A8C">
            <w:pPr>
              <w:widowControl w:val="0"/>
              <w:autoSpaceDE w:val="0"/>
              <w:autoSpaceDN w:val="0"/>
              <w:adjustRightInd w:val="0"/>
              <w:spacing w:after="60"/>
              <w:ind w:left="432" w:hanging="288"/>
              <w:rPr>
                <w:rFonts w:ascii="Times New Roman" w:hAnsi="Times New Roman"/>
                <w:sz w:val="20"/>
                <w:szCs w:val="20"/>
              </w:rPr>
            </w:pPr>
          </w:p>
          <w:p w14:paraId="2A261D3F" w14:textId="77777777" w:rsidR="003C0A8C" w:rsidRPr="003C0A8C" w:rsidRDefault="003C0A8C" w:rsidP="003C0A8C">
            <w:pPr>
              <w:widowControl w:val="0"/>
              <w:tabs>
                <w:tab w:val="left" w:pos="9225"/>
              </w:tabs>
              <w:autoSpaceDE w:val="0"/>
              <w:autoSpaceDN w:val="0"/>
              <w:adjustRightInd w:val="0"/>
              <w:spacing w:before="120" w:after="120"/>
              <w:ind w:left="144"/>
              <w:rPr>
                <w:rFonts w:ascii="Times New Roman" w:hAnsi="Times New Roman"/>
                <w:sz w:val="20"/>
                <w:szCs w:val="20"/>
                <w:lang w:bidi="en-US"/>
              </w:rPr>
            </w:pPr>
            <w:r w:rsidRPr="003C0A8C">
              <w:rPr>
                <w:rFonts w:ascii="Times New Roman" w:hAnsi="Times New Roman"/>
                <w:sz w:val="20"/>
                <w:szCs w:val="20"/>
                <w:lang w:bidi="en-US"/>
              </w:rPr>
              <w:t xml:space="preserve">Low certainty about the estimate of effect. Further research is likely to have an impact on our confidence in the estimate of effect and is likely to change the estimate. </w:t>
            </w:r>
          </w:p>
        </w:tc>
        <w:tc>
          <w:tcPr>
            <w:tcW w:w="2249" w:type="dxa"/>
            <w:tcBorders>
              <w:top w:val="nil"/>
              <w:left w:val="nil"/>
              <w:bottom w:val="single" w:sz="8" w:space="0" w:color="000000"/>
              <w:right w:val="single" w:sz="8" w:space="0" w:color="000000"/>
            </w:tcBorders>
            <w:tcMar>
              <w:top w:w="43" w:type="dxa"/>
              <w:left w:w="72" w:type="dxa"/>
              <w:bottom w:w="43" w:type="dxa"/>
              <w:right w:w="72" w:type="dxa"/>
            </w:tcMar>
            <w:hideMark/>
          </w:tcPr>
          <w:p w14:paraId="133CCD5C" w14:textId="77777777" w:rsidR="003C0A8C" w:rsidRPr="003C0A8C" w:rsidRDefault="003C0A8C" w:rsidP="003C0A8C">
            <w:pPr>
              <w:widowControl w:val="0"/>
              <w:tabs>
                <w:tab w:val="left" w:pos="9225"/>
              </w:tabs>
              <w:autoSpaceDE w:val="0"/>
              <w:autoSpaceDN w:val="0"/>
              <w:adjustRightInd w:val="0"/>
              <w:spacing w:before="120" w:after="120"/>
              <w:jc w:val="center"/>
              <w:rPr>
                <w:rFonts w:ascii="Times New Roman" w:hAnsi="Times New Roman"/>
                <w:sz w:val="20"/>
                <w:szCs w:val="20"/>
                <w:lang w:bidi="en-US"/>
              </w:rPr>
            </w:pPr>
            <w:r w:rsidRPr="003C0A8C">
              <w:rPr>
                <w:rFonts w:ascii="Times New Roman" w:hAnsi="Times New Roman"/>
                <w:sz w:val="20"/>
                <w:szCs w:val="20"/>
                <w:lang w:bidi="en-US"/>
              </w:rPr>
              <w:lastRenderedPageBreak/>
              <w:t>Low</w:t>
            </w:r>
          </w:p>
        </w:tc>
      </w:tr>
    </w:tbl>
    <w:p w14:paraId="554BF335" w14:textId="77777777" w:rsidR="008C4768" w:rsidRPr="00C51568" w:rsidRDefault="008C4768" w:rsidP="008C4768">
      <w:pPr>
        <w:rPr>
          <w:rFonts w:ascii="Times New Roman" w:eastAsia="Calibri" w:hAnsi="Times New Roman"/>
          <w:bCs/>
          <w:sz w:val="20"/>
          <w:szCs w:val="20"/>
        </w:rPr>
      </w:pPr>
      <w:r w:rsidRPr="00C51568">
        <w:rPr>
          <w:rFonts w:ascii="Times New Roman" w:hAnsi="Times New Roman"/>
          <w:bCs/>
          <w:sz w:val="20"/>
          <w:szCs w:val="20"/>
        </w:rPr>
        <w:t xml:space="preserve">*In some cases, other evidence, such as large all-or-none case series (e.g., jumping from airplanes or tall structures), can represent high or moderate quality evidence. In such cases, the rationale for the evidence rating exception should be explained by the Workgroup and clearly justified. </w:t>
      </w:r>
    </w:p>
    <w:p w14:paraId="5DBE0CFF" w14:textId="77777777" w:rsidR="008C4768" w:rsidRPr="00C51568" w:rsidRDefault="008C4768" w:rsidP="008C4768">
      <w:pPr>
        <w:rPr>
          <w:rFonts w:ascii="Times New Roman" w:hAnsi="Times New Roman"/>
          <w:bCs/>
          <w:sz w:val="20"/>
          <w:szCs w:val="20"/>
        </w:rPr>
      </w:pPr>
      <w:r w:rsidRPr="00C51568">
        <w:rPr>
          <w:rFonts w:ascii="Times New Roman" w:hAnsi="Times New Roman"/>
          <w:bCs/>
          <w:sz w:val="20"/>
          <w:szCs w:val="20"/>
        </w:rPr>
        <w:t xml:space="preserve">†Well-designed, well-executed refers to studies that directly address the question, use adequate randomization, blinding, allocation concealment, are adequately powered, use ITT analyses, and have high follow-up rates. </w:t>
      </w:r>
    </w:p>
    <w:p w14:paraId="5F057D2F" w14:textId="77777777" w:rsidR="008C4768" w:rsidRPr="00C51568" w:rsidRDefault="008C4768" w:rsidP="008C4768">
      <w:pPr>
        <w:rPr>
          <w:rFonts w:ascii="Times New Roman" w:hAnsi="Times New Roman"/>
          <w:bCs/>
          <w:sz w:val="20"/>
          <w:szCs w:val="20"/>
        </w:rPr>
      </w:pPr>
      <w:r w:rsidRPr="00C51568">
        <w:rPr>
          <w:rFonts w:cs="Arial"/>
          <w:bCs/>
          <w:sz w:val="18"/>
          <w:szCs w:val="18"/>
        </w:rPr>
        <w:t>‡</w:t>
      </w:r>
      <w:r w:rsidRPr="00C51568">
        <w:rPr>
          <w:rFonts w:ascii="Times New Roman" w:hAnsi="Times New Roman"/>
          <w:bCs/>
          <w:sz w:val="20"/>
          <w:szCs w:val="20"/>
        </w:rPr>
        <w:t xml:space="preserve">Limitations include concerns with the design and execution of a study that result in decreased confidence in the true estimate of the effect. Examples of such limitations include, but are not limited to: inadequate randomization, lack of blinding of study participants or outcome assessors, inadequate power, outcomes of interest are not prespecified or the primary outcomes, low follow-up rates, or findings based on subgroup analyses. Whether the limitations are considered minor or major is based on the number and severity of flaws in design or execution. Rules for determining whether the limitations are considered minor or major and how they will affect rating of the individual studies will be developed collaboratively with the methodology team.  </w:t>
      </w:r>
    </w:p>
    <w:p w14:paraId="70A05926" w14:textId="77777777" w:rsidR="008C4768" w:rsidRPr="00C51568" w:rsidRDefault="008C4768" w:rsidP="008C4768">
      <w:pPr>
        <w:rPr>
          <w:rFonts w:ascii="Times New Roman" w:hAnsi="Times New Roman"/>
          <w:bCs/>
          <w:sz w:val="20"/>
          <w:szCs w:val="20"/>
        </w:rPr>
      </w:pPr>
      <w:r w:rsidRPr="00C51568">
        <w:rPr>
          <w:rFonts w:cs="Arial"/>
          <w:bCs/>
          <w:sz w:val="18"/>
          <w:szCs w:val="18"/>
        </w:rPr>
        <w:t>§</w:t>
      </w:r>
      <w:r w:rsidRPr="00C51568">
        <w:rPr>
          <w:rFonts w:ascii="Times New Roman" w:hAnsi="Times New Roman"/>
          <w:bCs/>
          <w:sz w:val="20"/>
          <w:szCs w:val="20"/>
        </w:rPr>
        <w:t>Nonrandomized controlled studies refer to intervention studies where assignment to intervention and comparison groups is not random (e.g., quasi-experimental study design)</w:t>
      </w:r>
    </w:p>
    <w:p w14:paraId="52890848" w14:textId="77777777" w:rsidR="008C4768" w:rsidRPr="00C51568" w:rsidRDefault="008C4768" w:rsidP="008C4768">
      <w:pPr>
        <w:rPr>
          <w:rFonts w:ascii="Times New Roman" w:hAnsi="Times New Roman"/>
          <w:sz w:val="20"/>
          <w:szCs w:val="20"/>
        </w:rPr>
      </w:pPr>
      <w:r w:rsidRPr="00C51568">
        <w:rPr>
          <w:rFonts w:cs="Arial"/>
          <w:sz w:val="24"/>
        </w:rPr>
        <w:t>║</w:t>
      </w:r>
      <w:r w:rsidRPr="00C51568">
        <w:rPr>
          <w:rFonts w:ascii="Times New Roman" w:hAnsi="Times New Roman"/>
          <w:sz w:val="20"/>
          <w:szCs w:val="20"/>
        </w:rPr>
        <w:t>Observational studies include prospective and retrospective cohort, case-control, and cross sectional studies.</w:t>
      </w:r>
    </w:p>
    <w:p w14:paraId="6E0F8733" w14:textId="77777777" w:rsidR="008C4768" w:rsidRDefault="008C4768" w:rsidP="008C4768">
      <w:pPr>
        <w:rPr>
          <w:rFonts w:ascii="Times New Roman" w:hAnsi="Times New Roman"/>
          <w:sz w:val="20"/>
        </w:rPr>
      </w:pPr>
    </w:p>
    <w:p w14:paraId="64C28F95" w14:textId="77777777" w:rsidR="008C4768" w:rsidRPr="00C51568" w:rsidRDefault="008C4768" w:rsidP="008C4768">
      <w:pPr>
        <w:rPr>
          <w:rFonts w:ascii="Times New Roman" w:hAnsi="Times New Roman"/>
          <w:sz w:val="20"/>
          <w:szCs w:val="20"/>
        </w:rPr>
      </w:pPr>
      <w:r w:rsidRPr="00C51568">
        <w:rPr>
          <w:rFonts w:ascii="Times New Roman" w:hAnsi="Times New Roman"/>
          <w:sz w:val="20"/>
        </w:rPr>
        <w:t xml:space="preserve">ITT indicates intention-to-treat, MA, meta-analysis; </w:t>
      </w:r>
      <w:r>
        <w:rPr>
          <w:rFonts w:ascii="Times New Roman" w:hAnsi="Times New Roman"/>
          <w:sz w:val="20"/>
        </w:rPr>
        <w:t xml:space="preserve">and </w:t>
      </w:r>
      <w:r w:rsidRPr="00C51568">
        <w:rPr>
          <w:rFonts w:ascii="Times New Roman" w:hAnsi="Times New Roman"/>
          <w:sz w:val="20"/>
        </w:rPr>
        <w:t xml:space="preserve">RCT, randomized controlled trial. </w:t>
      </w:r>
    </w:p>
    <w:p w14:paraId="170B423D" w14:textId="77777777" w:rsidR="003C0A8C" w:rsidRDefault="003C0A8C" w:rsidP="003C0A8C">
      <w:pPr>
        <w:widowControl w:val="0"/>
        <w:autoSpaceDE w:val="0"/>
        <w:autoSpaceDN w:val="0"/>
        <w:adjustRightInd w:val="0"/>
        <w:rPr>
          <w:rFonts w:ascii="Times New Roman" w:hAnsi="Times New Roman"/>
          <w:sz w:val="20"/>
          <w:szCs w:val="20"/>
        </w:rPr>
      </w:pPr>
    </w:p>
    <w:p w14:paraId="25F8E259" w14:textId="77777777" w:rsidR="003C0A8C" w:rsidRPr="003C0A8C" w:rsidRDefault="003C0A8C" w:rsidP="003C0A8C">
      <w:pPr>
        <w:rPr>
          <w:rFonts w:ascii="Times New Roman" w:hAnsi="Times New Roman"/>
          <w:sz w:val="20"/>
        </w:rPr>
      </w:pPr>
    </w:p>
    <w:p w14:paraId="58102F0C" w14:textId="77777777" w:rsidR="003C0A8C" w:rsidRPr="003C0A8C" w:rsidRDefault="003C0A8C" w:rsidP="003C0A8C">
      <w:pPr>
        <w:keepNext/>
        <w:keepLines/>
        <w:spacing w:before="240" w:after="120"/>
        <w:outlineLvl w:val="0"/>
        <w:rPr>
          <w:rFonts w:ascii="Times New Roman" w:hAnsi="Times New Roman"/>
          <w:b/>
          <w:sz w:val="24"/>
          <w:szCs w:val="20"/>
          <w:lang w:eastAsia="x-none"/>
        </w:rPr>
      </w:pPr>
      <w:bookmarkStart w:id="8" w:name="_Toc368470963"/>
      <w:bookmarkStart w:id="9" w:name="_Toc368471703"/>
      <w:bookmarkStart w:id="10" w:name="_Toc366161576"/>
      <w:bookmarkStart w:id="11" w:name="_Toc368470962"/>
      <w:bookmarkStart w:id="12" w:name="_Toc368558180"/>
      <w:bookmarkStart w:id="13" w:name="_Toc369189789"/>
      <w:r w:rsidRPr="003C0A8C">
        <w:rPr>
          <w:rFonts w:ascii="Times New Roman" w:hAnsi="Times New Roman"/>
          <w:b/>
          <w:sz w:val="24"/>
          <w:szCs w:val="20"/>
          <w:lang w:eastAsia="x-none"/>
        </w:rPr>
        <w:t>Introduction</w:t>
      </w:r>
      <w:bookmarkEnd w:id="11"/>
      <w:bookmarkEnd w:id="12"/>
      <w:bookmarkEnd w:id="13"/>
    </w:p>
    <w:p w14:paraId="7FE9BA78" w14:textId="77777777" w:rsidR="003C0A8C" w:rsidRPr="003C0A8C" w:rsidRDefault="003C0A8C" w:rsidP="003C0A8C">
      <w:pPr>
        <w:keepNext/>
        <w:spacing w:before="240" w:after="60" w:line="360" w:lineRule="auto"/>
        <w:outlineLvl w:val="1"/>
        <w:rPr>
          <w:rFonts w:ascii="Times New Roman Bold" w:hAnsi="Times New Roman Bold"/>
          <w:b/>
          <w:sz w:val="24"/>
          <w:szCs w:val="20"/>
          <w:lang w:val="x-none" w:eastAsia="x-none"/>
        </w:rPr>
      </w:pPr>
      <w:bookmarkStart w:id="14" w:name="_Toc369189790"/>
      <w:bookmarkEnd w:id="10"/>
      <w:r w:rsidRPr="003C0A8C">
        <w:rPr>
          <w:rFonts w:ascii="Times New Roman Bold" w:hAnsi="Times New Roman Bold"/>
          <w:b/>
          <w:sz w:val="24"/>
          <w:szCs w:val="20"/>
          <w:lang w:val="x-none" w:eastAsia="x-none"/>
        </w:rPr>
        <w:t>Organization of the Work Group</w:t>
      </w:r>
      <w:bookmarkEnd w:id="14"/>
    </w:p>
    <w:bookmarkEnd w:id="8"/>
    <w:bookmarkEnd w:id="9"/>
    <w:p w14:paraId="44A38900" w14:textId="77777777" w:rsidR="003C0A8C" w:rsidRPr="003C0A8C" w:rsidRDefault="003C0A8C" w:rsidP="003C0A8C">
      <w:pPr>
        <w:spacing w:line="360" w:lineRule="auto"/>
        <w:rPr>
          <w:rFonts w:ascii="Times New Roman" w:hAnsi="Times New Roman"/>
          <w:sz w:val="24"/>
        </w:rPr>
      </w:pPr>
      <w:r w:rsidRPr="003C0A8C">
        <w:rPr>
          <w:rFonts w:ascii="Times New Roman" w:hAnsi="Times New Roman"/>
          <w:sz w:val="24"/>
        </w:rPr>
        <w:t>The Risk Assessment Work Group</w:t>
      </w:r>
      <w:r w:rsidRPr="003C0A8C" w:rsidDel="00C31CE6">
        <w:rPr>
          <w:rFonts w:ascii="Times New Roman" w:hAnsi="Times New Roman"/>
          <w:sz w:val="24"/>
        </w:rPr>
        <w:t xml:space="preserve"> </w:t>
      </w:r>
      <w:r w:rsidRPr="003C0A8C">
        <w:rPr>
          <w:rFonts w:ascii="Times New Roman" w:hAnsi="Times New Roman"/>
          <w:sz w:val="24"/>
        </w:rPr>
        <w:t xml:space="preserve">(Work Group) was composed of 11 members and </w:t>
      </w:r>
      <w:r w:rsidR="000C480F">
        <w:rPr>
          <w:rFonts w:ascii="Times New Roman" w:hAnsi="Times New Roman"/>
          <w:sz w:val="24"/>
        </w:rPr>
        <w:t>5</w:t>
      </w:r>
      <w:r w:rsidRPr="003C0A8C">
        <w:rPr>
          <w:rFonts w:ascii="Times New Roman" w:hAnsi="Times New Roman"/>
          <w:sz w:val="24"/>
        </w:rPr>
        <w:t xml:space="preserve"> ex-officio members</w:t>
      </w:r>
      <w:r w:rsidR="001F28D3">
        <w:rPr>
          <w:rFonts w:ascii="Times New Roman" w:hAnsi="Times New Roman"/>
          <w:sz w:val="24"/>
        </w:rPr>
        <w:t>,</w:t>
      </w:r>
      <w:r w:rsidRPr="003C0A8C">
        <w:rPr>
          <w:rFonts w:ascii="Times New Roman" w:hAnsi="Times New Roman"/>
          <w:sz w:val="24"/>
        </w:rPr>
        <w:t xml:space="preserve"> </w:t>
      </w:r>
      <w:r w:rsidR="000C480F">
        <w:rPr>
          <w:rFonts w:ascii="Times New Roman" w:hAnsi="Times New Roman"/>
          <w:sz w:val="24"/>
        </w:rPr>
        <w:t>which includes</w:t>
      </w:r>
      <w:r w:rsidRPr="003C0A8C">
        <w:rPr>
          <w:rFonts w:ascii="Times New Roman" w:hAnsi="Times New Roman"/>
          <w:sz w:val="24"/>
        </w:rPr>
        <w:t xml:space="preserve"> internists, cardiologists, endocrinologists, and experts in cardiovascular epidemiology, biostatistics, healthcare management and economics, and guideline development. </w:t>
      </w:r>
    </w:p>
    <w:p w14:paraId="50CBA522" w14:textId="77777777" w:rsidR="003C0A8C" w:rsidRPr="003C0A8C" w:rsidRDefault="003C0A8C" w:rsidP="003C0A8C">
      <w:pPr>
        <w:rPr>
          <w:lang w:eastAsia="x-none"/>
        </w:rPr>
      </w:pPr>
    </w:p>
    <w:p w14:paraId="2F8AE4EA" w14:textId="77777777" w:rsidR="003C0A8C" w:rsidRPr="003C0A8C" w:rsidRDefault="003C0A8C" w:rsidP="003C0A8C">
      <w:pPr>
        <w:keepNext/>
        <w:spacing w:before="240" w:after="60" w:line="360" w:lineRule="auto"/>
        <w:outlineLvl w:val="1"/>
        <w:rPr>
          <w:rFonts w:ascii="Times New Roman Bold" w:hAnsi="Times New Roman Bold"/>
          <w:b/>
          <w:sz w:val="24"/>
          <w:szCs w:val="20"/>
          <w:lang w:val="x-none" w:eastAsia="x-none"/>
        </w:rPr>
      </w:pPr>
      <w:bookmarkStart w:id="15" w:name="_Toc368470964"/>
      <w:bookmarkStart w:id="16" w:name="_Toc368471704"/>
      <w:bookmarkStart w:id="17" w:name="_Toc369189791"/>
      <w:r w:rsidRPr="003C0A8C">
        <w:rPr>
          <w:rFonts w:ascii="Times New Roman Bold" w:hAnsi="Times New Roman Bold"/>
          <w:b/>
          <w:sz w:val="24"/>
          <w:szCs w:val="20"/>
          <w:lang w:val="x-none" w:eastAsia="x-none"/>
        </w:rPr>
        <w:t xml:space="preserve">Document Review </w:t>
      </w:r>
      <w:bookmarkEnd w:id="15"/>
      <w:bookmarkEnd w:id="16"/>
      <w:bookmarkEnd w:id="17"/>
    </w:p>
    <w:p w14:paraId="7E7CBD7F" w14:textId="77777777" w:rsidR="003C0A8C" w:rsidRPr="008C4768" w:rsidRDefault="003C0A8C" w:rsidP="003C0A8C">
      <w:pPr>
        <w:spacing w:line="360" w:lineRule="auto"/>
        <w:rPr>
          <w:sz w:val="24"/>
        </w:rPr>
      </w:pPr>
      <w:r w:rsidRPr="00F21BA7">
        <w:rPr>
          <w:rFonts w:ascii="Times New Roman" w:hAnsi="Times New Roman"/>
          <w:sz w:val="24"/>
        </w:rPr>
        <w:t xml:space="preserve">A formal peer review process was initially completed under the auspices of the NHLBI which included 12 </w:t>
      </w:r>
      <w:r w:rsidR="000C480F" w:rsidRPr="008C4768">
        <w:rPr>
          <w:rFonts w:ascii="Times New Roman" w:hAnsi="Times New Roman"/>
          <w:sz w:val="24"/>
        </w:rPr>
        <w:t>expert reviewers and representatives of Federal agencies.</w:t>
      </w:r>
      <w:r w:rsidRPr="00F21BA7">
        <w:rPr>
          <w:rFonts w:ascii="Times New Roman" w:hAnsi="Times New Roman"/>
          <w:sz w:val="24"/>
        </w:rPr>
        <w:t xml:space="preserve"> </w:t>
      </w:r>
      <w:r w:rsidRPr="00A0612B">
        <w:rPr>
          <w:rFonts w:ascii="Times New Roman" w:hAnsi="Times New Roman"/>
          <w:sz w:val="24"/>
        </w:rPr>
        <w:t xml:space="preserve">This document was also reviewed by </w:t>
      </w:r>
      <w:r w:rsidR="000C480F" w:rsidRPr="00026B8C">
        <w:rPr>
          <w:rFonts w:ascii="Times New Roman" w:hAnsi="Times New Roman"/>
          <w:sz w:val="24"/>
        </w:rPr>
        <w:t>3</w:t>
      </w:r>
      <w:r w:rsidRPr="008C4768">
        <w:rPr>
          <w:rFonts w:ascii="Times New Roman" w:hAnsi="Times New Roman"/>
          <w:sz w:val="24"/>
        </w:rPr>
        <w:t xml:space="preserve"> expert reviewers nominated by the ACC and the AHA when the management of the guideline transitioned to the ACC/AHA. </w:t>
      </w:r>
    </w:p>
    <w:p w14:paraId="127E9ED6" w14:textId="77777777" w:rsidR="000C480F" w:rsidRDefault="000C480F" w:rsidP="00C13A18">
      <w:pPr>
        <w:pStyle w:val="NHLBIChapterTitle"/>
      </w:pPr>
    </w:p>
    <w:p w14:paraId="1EA02839" w14:textId="77777777" w:rsidR="00E40FF1" w:rsidRPr="002D18D4" w:rsidRDefault="00E40FF1" w:rsidP="00C13A18">
      <w:pPr>
        <w:pStyle w:val="NHLBIChapterTitle"/>
      </w:pPr>
      <w:bookmarkStart w:id="18" w:name="_Toc371409010"/>
      <w:r w:rsidRPr="002D18D4">
        <w:t>Process and Methods Overview</w:t>
      </w:r>
      <w:bookmarkEnd w:id="2"/>
      <w:bookmarkEnd w:id="5"/>
      <w:bookmarkEnd w:id="6"/>
      <w:bookmarkEnd w:id="18"/>
    </w:p>
    <w:p w14:paraId="0133DA31" w14:textId="77777777" w:rsidR="00E40FF1" w:rsidRPr="002D18D4" w:rsidRDefault="00E40FF1" w:rsidP="00D1759E">
      <w:pPr>
        <w:pStyle w:val="Heading1"/>
      </w:pPr>
      <w:bookmarkStart w:id="19" w:name="_Toc322681405"/>
      <w:bookmarkStart w:id="20" w:name="_Toc331409473"/>
      <w:bookmarkStart w:id="21" w:name="_Toc332122299"/>
      <w:bookmarkStart w:id="22" w:name="_Toc371409011"/>
      <w:r w:rsidRPr="002D18D4">
        <w:t xml:space="preserve">Background and Description of </w:t>
      </w:r>
      <w:bookmarkEnd w:id="19"/>
      <w:r w:rsidRPr="002D18D4">
        <w:t>the Project</w:t>
      </w:r>
      <w:bookmarkEnd w:id="20"/>
      <w:bookmarkEnd w:id="21"/>
      <w:bookmarkEnd w:id="22"/>
    </w:p>
    <w:p w14:paraId="3D464837" w14:textId="77777777" w:rsidR="00E40FF1" w:rsidRPr="002D18D4" w:rsidRDefault="00E40FF1" w:rsidP="00D1759E">
      <w:pPr>
        <w:pStyle w:val="BodyText"/>
      </w:pPr>
      <w:r w:rsidRPr="002D18D4">
        <w:t xml:space="preserve">To address its mission to accelerate the application of health research to strategies and programs to prevent, detect, and treat cardiovascular, lung, and blood diseases, and to narrow the discovery-delivery gap, the National Heart, Lung, and Blood Institute (NHLBI) has sponsored the development of clinical practice guidelines since the 1970s.  Recognizing the need to update the most recent cardiovascular guideline reports, beginning in 2005 NHLBI convened stakeholder groups to help develop the next generation of guidelines.  </w:t>
      </w:r>
    </w:p>
    <w:p w14:paraId="4C4D4B95" w14:textId="77777777" w:rsidR="00E40FF1" w:rsidRPr="002D18D4" w:rsidRDefault="00E40FF1" w:rsidP="00D1759E">
      <w:pPr>
        <w:pStyle w:val="BodyText"/>
      </w:pPr>
      <w:r w:rsidRPr="002D18D4">
        <w:t>Resulting recommendations were used to design the process for subsequent versions of the guidelines.  The recommendations emphasized the need to:</w:t>
      </w:r>
    </w:p>
    <w:p w14:paraId="4C59841F" w14:textId="77777777" w:rsidR="00E40FF1" w:rsidRPr="002D18D4" w:rsidRDefault="00E40FF1" w:rsidP="00D1759E">
      <w:pPr>
        <w:pStyle w:val="NHLBIBodyBullet1"/>
      </w:pPr>
      <w:r w:rsidRPr="002D18D4">
        <w:t>Maintain cardiovascular clinical practice guidelines for specific risk factors</w:t>
      </w:r>
    </w:p>
    <w:p w14:paraId="212E6FCE" w14:textId="77777777" w:rsidR="00E40FF1" w:rsidRPr="002D18D4" w:rsidRDefault="00E40FF1" w:rsidP="00D1759E">
      <w:pPr>
        <w:pStyle w:val="NHLBIBodyBullet1"/>
      </w:pPr>
      <w:r w:rsidRPr="002D18D4">
        <w:t>Take a standardized and coordinated approach to risk factor guidelines updates</w:t>
      </w:r>
    </w:p>
    <w:p w14:paraId="0D8403D0" w14:textId="77777777" w:rsidR="00E40FF1" w:rsidRPr="002D18D4" w:rsidRDefault="00E40FF1" w:rsidP="00D1759E">
      <w:pPr>
        <w:pStyle w:val="NHLBIBodyBullet1"/>
      </w:pPr>
      <w:r w:rsidRPr="002D18D4">
        <w:t>Take a more evidence-based approach to development and implementation</w:t>
      </w:r>
    </w:p>
    <w:p w14:paraId="1C92EB1A" w14:textId="77777777" w:rsidR="00E40FF1" w:rsidRPr="002D18D4" w:rsidRDefault="00E40FF1" w:rsidP="00D1759E">
      <w:pPr>
        <w:pStyle w:val="NHLBIBodyBullet1"/>
      </w:pPr>
      <w:r w:rsidRPr="002D18D4">
        <w:t>Give focused attention to implementation issues and work closely with stakeholders in health care and community systems to translate and disseminate the evidence base</w:t>
      </w:r>
    </w:p>
    <w:p w14:paraId="4B520230" w14:textId="77777777" w:rsidR="00E40FF1" w:rsidRPr="002D18D4" w:rsidRDefault="00E40FF1" w:rsidP="00D1759E">
      <w:pPr>
        <w:pStyle w:val="BodyText"/>
      </w:pPr>
      <w:r w:rsidRPr="002D18D4">
        <w:lastRenderedPageBreak/>
        <w:t>In 200</w:t>
      </w:r>
      <w:r w:rsidR="00CD6532">
        <w:rPr>
          <w:lang w:val="en-US"/>
        </w:rPr>
        <w:t>8</w:t>
      </w:r>
      <w:r w:rsidRPr="002D18D4">
        <w:t>, the NHLBI established expert panels to develop updates of the guidelines for high blood cholesterol,</w:t>
      </w:r>
      <w:r w:rsidR="00506777">
        <w:rPr>
          <w:lang w:val="en-US"/>
        </w:rPr>
        <w:t xml:space="preserve"> </w:t>
      </w:r>
      <w:r w:rsidR="009E7A9C">
        <w:rPr>
          <w:lang w:val="en-US"/>
        </w:rPr>
        <w:fldChar w:fldCharType="begin"/>
      </w:r>
      <w:r w:rsidR="00A86609">
        <w:rPr>
          <w:lang w:val="en-US"/>
        </w:rPr>
        <w:instrText xml:space="preserve"> ADDIN EN.CITE &lt;EndNote&gt;&lt;Cite&gt;&lt;Author&gt;National Cholesterol Education Program&lt;/Author&gt;&lt;Year&gt;2002&lt;/Year&gt;&lt;RecNum&gt;251&lt;/RecNum&gt;&lt;DisplayText&gt;(4)&lt;/DisplayText&gt;&lt;record&gt;&lt;rec-number&gt;251&lt;/rec-number&gt;&lt;foreign-keys&gt;&lt;key app="EN" db-id="dfftav0tlwtwavepewy5vf9pppr9evfvazw9"&gt;251&lt;/key&gt;&lt;/foreign-keys&gt;&lt;ref-type name="Electronic Book"&gt;44&lt;/ref-type&gt;&lt;contributors&gt;&lt;authors&gt;&lt;author&gt;National Cholesterol Education Program,, National Heart, Lung, and Blood Institute, National Institutes of Health&lt;/author&gt;&lt;/authors&gt;&lt;/contributors&gt;&lt;titles&gt;&lt;title&gt;Detection, Evaluation, and Treatment of High Blood Cholesterol in Adults (Adult Treatment Panel III) Final Report. NIH Publication No. 02-5215&lt;/title&gt;&lt;/titles&gt;&lt;dates&gt;&lt;year&gt;2002&lt;/year&gt;&lt;pub-dates&gt;&lt;date&gt;May 16, 2012&lt;/date&gt;&lt;/pub-dates&gt;&lt;/dates&gt;&lt;pub-location&gt;Bethesda, MD&lt;/pub-location&gt;&lt;publisher&gt;National Cholesterol Education Program, National Heart, Lung, and Blood Institute, National Institutes of Health&lt;/publisher&gt;&lt;urls&gt;&lt;related-urls&gt;&lt;url&gt;http://www.nhlbi.nih.gov/guidelines/cholesterol/atp3full.pdf&lt;/url&gt;&lt;/related-urls&gt;&lt;/urls&gt;&lt;custom5&gt;§&lt;/custom5&gt;&lt;/record&gt;&lt;/Cite&gt;&lt;/EndNote&gt;</w:instrText>
      </w:r>
      <w:r w:rsidR="009E7A9C">
        <w:rPr>
          <w:lang w:val="en-US"/>
        </w:rPr>
        <w:fldChar w:fldCharType="separate"/>
      </w:r>
      <w:r w:rsidR="0075234A">
        <w:rPr>
          <w:noProof/>
          <w:lang w:val="en-US"/>
        </w:rPr>
        <w:t>(</w:t>
      </w:r>
      <w:hyperlink w:anchor="_ENREF_4" w:tooltip="National Cholesterol Education Program, 2002 #251" w:history="1">
        <w:r w:rsidR="00A86609">
          <w:rPr>
            <w:noProof/>
            <w:lang w:val="en-US"/>
          </w:rPr>
          <w:t>4</w:t>
        </w:r>
      </w:hyperlink>
      <w:r w:rsidR="0075234A">
        <w:rPr>
          <w:noProof/>
          <w:lang w:val="en-US"/>
        </w:rPr>
        <w:t>)</w:t>
      </w:r>
      <w:r w:rsidR="009E7A9C">
        <w:rPr>
          <w:lang w:val="en-US"/>
        </w:rPr>
        <w:fldChar w:fldCharType="end"/>
      </w:r>
      <w:r w:rsidR="00506777">
        <w:rPr>
          <w:lang w:val="en-US"/>
        </w:rPr>
        <w:t xml:space="preserve"> </w:t>
      </w:r>
      <w:r w:rsidRPr="002D18D4">
        <w:t>high blood pressure,</w:t>
      </w:r>
      <w:r w:rsidR="00506777">
        <w:rPr>
          <w:lang w:val="en-US"/>
        </w:rPr>
        <w:t xml:space="preserve"> </w:t>
      </w:r>
      <w:r w:rsidR="009E7A9C">
        <w:rPr>
          <w:lang w:val="en-US"/>
        </w:rPr>
        <w:fldChar w:fldCharType="begin"/>
      </w:r>
      <w:r w:rsidR="00A86609">
        <w:rPr>
          <w:lang w:val="en-US"/>
        </w:rPr>
        <w:instrText xml:space="preserve"> ADDIN EN.CITE &lt;EndNote&gt;&lt;Cite&gt;&lt;Author&gt;Chobanian&lt;/Author&gt;&lt;Year&gt;2003&lt;/Year&gt;&lt;RecNum&gt;146&lt;/RecNum&gt;&lt;DisplayText&gt;(5)&lt;/DisplayText&gt;&lt;record&gt;&lt;rec-number&gt;146&lt;/rec-number&gt;&lt;foreign-keys&gt;&lt;key app="EN" db-id="dfftav0tlwtwavepewy5vf9pppr9evfvazw9"&gt;146&lt;/key&gt;&lt;/foreign-keys&gt;&lt;ref-type name="Journal Article"&gt;17&lt;/ref-type&gt;&lt;contributors&gt;&lt;authors&gt;&lt;author&gt;Chobanian, Aram V.&lt;/author&gt;&lt;author&gt;Bakris, George L.&lt;/author&gt;&lt;author&gt;Black, Henry R.&lt;/author&gt;&lt;author&gt;Cushman, William C.&lt;/author&gt;&lt;author&gt;Green, Lee A.&lt;/author&gt;&lt;author&gt;Izzo, Joseph L., Jr&lt;/author&gt;&lt;author&gt;Jones, Daniel W.&lt;/author&gt;&lt;author&gt;Materson, Barry J.&lt;/author&gt;&lt;author&gt;Oparil, Suzanne&lt;/author&gt;&lt;author&gt;Wright, Jackson T., Jr&lt;/author&gt;&lt;author&gt;Roccella, Edward J.&lt;/author&gt;&lt;author&gt;the National High Blood Pressure Education Program Coordinating Committee,  &lt;/author&gt;&lt;/authors&gt;&lt;/contributors&gt;&lt;titles&gt;&lt;title&gt;Seventh Report of the Joint National Committee on Prevention, Detection, Evaluation, and Treatment of High Blood Pressure&lt;/title&gt;&lt;secondary-title&gt;Hypertension&lt;/secondary-title&gt;&lt;alt-title&gt;Hypertension&lt;/alt-title&gt;&lt;/titles&gt;&lt;periodical&gt;&lt;full-title&gt;Hypertension&lt;/full-title&gt;&lt;abbr-1&gt;Hypertension&lt;/abbr-1&gt;&lt;/periodical&gt;&lt;alt-periodical&gt;&lt;full-title&gt;Hypertension&lt;/full-title&gt;&lt;abbr-1&gt;Hypertension&lt;/abbr-1&gt;&lt;/alt-periodical&gt;&lt;pages&gt;1206-1252&lt;/pages&gt;&lt;volume&gt;42&lt;/volume&gt;&lt;number&gt;6&lt;/number&gt;&lt;dates&gt;&lt;year&gt;2003&lt;/year&gt;&lt;pub-dates&gt;&lt;date&gt;December 1, 2003&lt;/date&gt;&lt;/pub-dates&gt;&lt;/dates&gt;&lt;urls&gt;&lt;related-urls&gt;&lt;url&gt;http://hyper.ahajournals.org/cgi/content/abstract/42/6/1206&lt;/url&gt;&lt;/related-urls&gt;&lt;/urls&gt;&lt;/record&gt;&lt;/Cite&gt;&lt;/EndNote&gt;</w:instrText>
      </w:r>
      <w:r w:rsidR="009E7A9C">
        <w:rPr>
          <w:lang w:val="en-US"/>
        </w:rPr>
        <w:fldChar w:fldCharType="separate"/>
      </w:r>
      <w:r w:rsidR="0075234A">
        <w:rPr>
          <w:noProof/>
          <w:lang w:val="en-US"/>
        </w:rPr>
        <w:t>(</w:t>
      </w:r>
      <w:hyperlink w:anchor="_ENREF_5" w:tooltip="Chobanian, 2003 #146" w:history="1">
        <w:r w:rsidR="00A86609">
          <w:rPr>
            <w:noProof/>
            <w:lang w:val="en-US"/>
          </w:rPr>
          <w:t>5</w:t>
        </w:r>
      </w:hyperlink>
      <w:r w:rsidR="0075234A">
        <w:rPr>
          <w:noProof/>
          <w:lang w:val="en-US"/>
        </w:rPr>
        <w:t>)</w:t>
      </w:r>
      <w:r w:rsidR="009E7A9C">
        <w:rPr>
          <w:lang w:val="en-US"/>
        </w:rPr>
        <w:fldChar w:fldCharType="end"/>
      </w:r>
      <w:r w:rsidR="00386219">
        <w:rPr>
          <w:lang w:val="en-US"/>
        </w:rPr>
        <w:t xml:space="preserve"> </w:t>
      </w:r>
      <w:r w:rsidR="00386219">
        <w:t>and overweight/obesity</w:t>
      </w:r>
      <w:r w:rsidR="00386219">
        <w:rPr>
          <w:lang w:val="en-US"/>
        </w:rPr>
        <w:t xml:space="preserve"> </w:t>
      </w:r>
      <w:r w:rsidR="009E7A9C">
        <w:fldChar w:fldCharType="begin"/>
      </w:r>
      <w:r w:rsidR="00A86609">
        <w:instrText xml:space="preserve"> ADDIN EN.CITE &lt;EndNote&gt;&lt;Cite&gt;&lt;Author&gt;National Heart&lt;/Author&gt;&lt;Year&gt;1998&lt;/Year&gt;&lt;RecNum&gt;160&lt;/RecNum&gt;&lt;DisplayText&gt;(6)&lt;/DisplayText&gt;&lt;record&gt;&lt;rec-number&gt;160&lt;/rec-number&gt;&lt;foreign-keys&gt;&lt;key app="EN" db-id="dfftav0tlwtwavepewy5vf9pppr9evfvazw9"&gt;160&lt;/key&gt;&lt;/foreign-keys&gt;&lt;ref-type name="Report"&gt;27&lt;/ref-type&gt;&lt;contributors&gt;&lt;authors&gt;&lt;author&gt;National Heart, Lung, and Blood Institute&lt;/author&gt;&lt;/authors&gt;&lt;/contributors&gt;&lt;titles&gt;&lt;title&gt;Clinical Guidelines on the Identification, Evaluation, and Treatment of Overweight and Obesity in Adults&lt;/title&gt;&lt;/titles&gt;&lt;dates&gt;&lt;year&gt;1998&lt;/year&gt;&lt;/dates&gt;&lt;pub-location&gt;Bethesda, MD&lt;/pub-location&gt;&lt;publisher&gt;National Institutes of Health&lt;/publisher&gt;&lt;urls&gt;&lt;related-urls&gt;&lt;url&gt;http://www.nhlbi.nih.gov/guidelines/obesity/ob_gdlns.pdf&lt;/url&gt;&lt;/related-urls&gt;&lt;/urls&gt;&lt;/record&gt;&lt;/Cite&gt;&lt;/EndNote&gt;</w:instrText>
      </w:r>
      <w:r w:rsidR="009E7A9C">
        <w:fldChar w:fldCharType="separate"/>
      </w:r>
      <w:r w:rsidR="0075234A">
        <w:rPr>
          <w:noProof/>
        </w:rPr>
        <w:t>(</w:t>
      </w:r>
      <w:hyperlink w:anchor="_ENREF_6" w:tooltip="National Heart, 1998 #160" w:history="1">
        <w:r w:rsidR="00A86609">
          <w:rPr>
            <w:noProof/>
          </w:rPr>
          <w:t>6</w:t>
        </w:r>
      </w:hyperlink>
      <w:r w:rsidR="0075234A">
        <w:rPr>
          <w:noProof/>
        </w:rPr>
        <w:t>)</w:t>
      </w:r>
      <w:r w:rsidR="009E7A9C">
        <w:fldChar w:fldCharType="end"/>
      </w:r>
      <w:r w:rsidR="00386219">
        <w:rPr>
          <w:lang w:val="en-US"/>
        </w:rPr>
        <w:t>.</w:t>
      </w:r>
      <w:r w:rsidRPr="002D18D4">
        <w:t xml:space="preserve">  Three crosscutting work groups on risk assessment, lifestyle, and implementation were formed to develop their own recommendations or to provide crosscutting input to the </w:t>
      </w:r>
      <w:r w:rsidR="00014B78">
        <w:t>e</w:t>
      </w:r>
      <w:r w:rsidR="00014B78" w:rsidRPr="002D18D4">
        <w:t xml:space="preserve">xpert </w:t>
      </w:r>
      <w:r w:rsidR="00014B78">
        <w:t>p</w:t>
      </w:r>
      <w:r w:rsidR="00014B78" w:rsidRPr="002D18D4">
        <w:t>anels</w:t>
      </w:r>
      <w:r w:rsidRPr="002D18D4">
        <w:t xml:space="preserve">.  The six topics were seen as integral and complementary.  A </w:t>
      </w:r>
      <w:r w:rsidR="00060D1C" w:rsidRPr="002D18D4">
        <w:t xml:space="preserve">guidelines executive committee </w:t>
      </w:r>
      <w:r w:rsidRPr="002D18D4">
        <w:t xml:space="preserve">composed of all expert panel and work group </w:t>
      </w:r>
      <w:r w:rsidR="00F42477">
        <w:t>c</w:t>
      </w:r>
      <w:r w:rsidR="00F42477" w:rsidRPr="002D18D4">
        <w:t>o</w:t>
      </w:r>
      <w:r w:rsidRPr="002D18D4">
        <w:t xml:space="preserve">-chairs and NHLBI staff coordinated </w:t>
      </w:r>
      <w:r w:rsidR="00014B78">
        <w:t xml:space="preserve">the </w:t>
      </w:r>
      <w:r w:rsidRPr="002D18D4">
        <w:t>work of the expert panels and work groups.</w:t>
      </w:r>
    </w:p>
    <w:p w14:paraId="242AB8B1" w14:textId="77777777" w:rsidR="00E40FF1" w:rsidRPr="002D18D4" w:rsidRDefault="00E40FF1" w:rsidP="00D1759E">
      <w:pPr>
        <w:pStyle w:val="Heading1"/>
      </w:pPr>
      <w:bookmarkStart w:id="23" w:name="_Toc331409474"/>
      <w:bookmarkStart w:id="24" w:name="_Toc332122300"/>
      <w:bookmarkStart w:id="25" w:name="_Toc371409012"/>
      <w:r w:rsidRPr="002D18D4">
        <w:t>Overview of Evidence-Based Methodology</w:t>
      </w:r>
      <w:bookmarkEnd w:id="23"/>
      <w:bookmarkEnd w:id="24"/>
      <w:bookmarkEnd w:id="25"/>
    </w:p>
    <w:p w14:paraId="15FC1C32" w14:textId="77777777" w:rsidR="00E40FF1" w:rsidRPr="002D18D4" w:rsidRDefault="00E40FF1" w:rsidP="00D1759E">
      <w:pPr>
        <w:pStyle w:val="BodyText"/>
      </w:pPr>
      <w:r w:rsidRPr="002D18D4">
        <w:t xml:space="preserve">To continually improve the quality and impact of the guidelines sponsored by NHLBI, the guideline development process was updated to assure rigor and minimize bias.  This new effort involves the use of rigorous evidence-based methodology and the development of evidence statements and recommendations based on a systematic review of the biomedical literature for specific periods of time.  </w:t>
      </w:r>
    </w:p>
    <w:p w14:paraId="03D25EFE" w14:textId="77777777" w:rsidR="00E40FF1" w:rsidRPr="002D18D4" w:rsidRDefault="00E40FF1" w:rsidP="00D1759E">
      <w:pPr>
        <w:pStyle w:val="BodyText"/>
      </w:pPr>
      <w:r w:rsidRPr="002D18D4">
        <w:t xml:space="preserve">The process followed most of the standards from the Institute of Medicine (IOM) report, </w:t>
      </w:r>
      <w:r w:rsidRPr="00981374">
        <w:rPr>
          <w:i/>
        </w:rPr>
        <w:t>Clinical Practice Guidelines We Can Trust</w:t>
      </w:r>
      <w:r w:rsidRPr="00981374">
        <w:t>,</w:t>
      </w:r>
      <w:r w:rsidR="009E7A9C">
        <w:fldChar w:fldCharType="begin"/>
      </w:r>
      <w:r w:rsidR="00A86609">
        <w:instrText xml:space="preserve"> ADDIN EN.CITE &lt;EndNote&gt;&lt;Cite ExcludeAuth="1"&gt;&lt;Year&gt;2011&lt;/Year&gt;&lt;RecNum&gt;193&lt;/RecNum&gt;&lt;DisplayText&gt;(7)&lt;/DisplayText&gt;&lt;record&gt;&lt;rec-number&gt;193&lt;/rec-number&gt;&lt;foreign-keys&gt;&lt;key app="EN" db-id="dfftav0tlwtwavepewy5vf9pppr9evfvazw9"&gt;193&lt;/key&gt;&lt;/foreign-keys&gt;&lt;ref-type name="Book"&gt;6&lt;/ref-type&gt;&lt;contributors&gt;&lt;secondary-authors&gt;&lt;author&gt;Graham, Robin&lt;/author&gt;&lt;author&gt;Mancher, Michelle&lt;/author&gt;&lt;author&gt;Wolman, Dianne Miller&lt;/author&gt;&lt;author&gt;Greenfield, Sheldon&lt;/author&gt;&lt;author&gt;Steinberg, Earl&lt;/author&gt;&lt;/secondary-authors&gt;&lt;/contributors&gt;&lt;titles&gt;&lt;title&gt;Clinical Practice Guidelines We Can Trust&lt;/title&gt;&lt;/titles&gt;&lt;dates&gt;&lt;year&gt;2011&lt;/year&gt;&lt;/dates&gt;&lt;publisher&gt;The National Academies Press&lt;/publisher&gt;&lt;isbn&gt;9780309164221&lt;/isbn&gt;&lt;urls&gt;&lt;related-urls&gt;&lt;url&gt;http://www.nap.edu/openbook.php?record_id=13058&lt;/url&gt;&lt;/related-urls&gt;&lt;/urls&gt;&lt;/record&gt;&lt;/Cite&gt;&lt;/EndNote&gt;</w:instrText>
      </w:r>
      <w:r w:rsidR="009E7A9C">
        <w:fldChar w:fldCharType="separate"/>
      </w:r>
      <w:r w:rsidR="0075234A">
        <w:rPr>
          <w:noProof/>
        </w:rPr>
        <w:t>(</w:t>
      </w:r>
      <w:hyperlink w:anchor="_ENREF_7" w:tooltip=", 2011 #193" w:history="1">
        <w:r w:rsidR="00A86609">
          <w:rPr>
            <w:noProof/>
          </w:rPr>
          <w:t>7</w:t>
        </w:r>
      </w:hyperlink>
      <w:r w:rsidR="0075234A">
        <w:rPr>
          <w:noProof/>
        </w:rPr>
        <w:t>)</w:t>
      </w:r>
      <w:r w:rsidR="009E7A9C">
        <w:fldChar w:fldCharType="end"/>
      </w:r>
      <w:r w:rsidRPr="002D18D4">
        <w:t xml:space="preserve"> which states that trustworthy guidelines should:</w:t>
      </w:r>
    </w:p>
    <w:p w14:paraId="3892EBEC" w14:textId="77777777" w:rsidR="00E40FF1" w:rsidRPr="002D18D4" w:rsidRDefault="00E40FF1" w:rsidP="00D1759E">
      <w:pPr>
        <w:pStyle w:val="NHLBIBodyBullet1"/>
      </w:pPr>
      <w:r w:rsidRPr="002D18D4">
        <w:t>Be based on a systematic review of the existing evidence</w:t>
      </w:r>
    </w:p>
    <w:p w14:paraId="777198AB" w14:textId="77777777" w:rsidR="00E40FF1" w:rsidRPr="002D18D4" w:rsidRDefault="00E40FF1" w:rsidP="00D1759E">
      <w:pPr>
        <w:pStyle w:val="NHLBIBodyBullet1"/>
      </w:pPr>
      <w:r w:rsidRPr="002D18D4">
        <w:t>Be developed by a knowledgeable, multidisciplinary panel of experts and representatives from key affected groups</w:t>
      </w:r>
    </w:p>
    <w:p w14:paraId="5BFAD374" w14:textId="77777777" w:rsidR="00E40FF1" w:rsidRPr="002D18D4" w:rsidRDefault="00E40FF1" w:rsidP="00D1759E">
      <w:pPr>
        <w:pStyle w:val="NHLBIBodyBullet1"/>
      </w:pPr>
      <w:r w:rsidRPr="002D18D4">
        <w:t>Consider important patient subgroups and patient preference, as appropriate</w:t>
      </w:r>
    </w:p>
    <w:p w14:paraId="408EE261" w14:textId="77777777" w:rsidR="00E40FF1" w:rsidRPr="002D18D4" w:rsidRDefault="00E40FF1" w:rsidP="00D1759E">
      <w:pPr>
        <w:pStyle w:val="NHLBIBodyBullet1"/>
      </w:pPr>
      <w:r w:rsidRPr="002D18D4">
        <w:lastRenderedPageBreak/>
        <w:t>Be based on an explicit and transparent process that minimizes distortion, biases, and conflicts of interest</w:t>
      </w:r>
    </w:p>
    <w:p w14:paraId="448F89E4" w14:textId="77777777" w:rsidR="00E40FF1" w:rsidRPr="002D18D4" w:rsidRDefault="00E40FF1" w:rsidP="00D1759E">
      <w:pPr>
        <w:pStyle w:val="NHLBIBodyBullet1"/>
      </w:pPr>
      <w:r w:rsidRPr="002D18D4">
        <w:t>Provide a clear explanation of logical relationships between alternative care options and health outcomes, and provide ratings of both the quality of evidence and the strength of the recommendations</w:t>
      </w:r>
    </w:p>
    <w:p w14:paraId="51A9C3D2" w14:textId="77777777" w:rsidR="00E40FF1" w:rsidRPr="002D18D4" w:rsidRDefault="00E40FF1" w:rsidP="00D1759E">
      <w:pPr>
        <w:pStyle w:val="NHLBIBodyBullet1"/>
      </w:pPr>
      <w:r w:rsidRPr="002D18D4">
        <w:t>Be reconsidered and revised as appropriate when important new evidence warrants modifications of recommendations</w:t>
      </w:r>
    </w:p>
    <w:p w14:paraId="78CA40E1" w14:textId="77777777" w:rsidR="00E40FF1" w:rsidRPr="002D18D4" w:rsidRDefault="00E40FF1" w:rsidP="00D1759E">
      <w:pPr>
        <w:pStyle w:val="BodyText"/>
      </w:pPr>
      <w:r w:rsidRPr="002D18D4">
        <w:t>All of the expert panels and work groups followed the same methods, with variations as needed to reflect the evidence in the field.  The methodology implemented for this project involved numerous components and followed a prespecified development process.  Expert panels and work</w:t>
      </w:r>
      <w:r w:rsidR="00014B78">
        <w:t xml:space="preserve"> </w:t>
      </w:r>
      <w:r w:rsidRPr="002D18D4">
        <w:t xml:space="preserve">groups consisting of cardiologists and other clinical and nonclinical experts were convened to develop the guidelines.  Directed by NHLBI, with support from a methodology contractor and a systematic review and general support contractor, the expert panels and work groups:  </w:t>
      </w:r>
    </w:p>
    <w:p w14:paraId="0227DFAB" w14:textId="77777777" w:rsidR="00E40FF1" w:rsidRPr="002D18D4" w:rsidRDefault="00E40FF1" w:rsidP="00D1759E">
      <w:pPr>
        <w:pStyle w:val="NHLBIBodyBullet1"/>
      </w:pPr>
      <w:r w:rsidRPr="002D18D4">
        <w:t xml:space="preserve">Constructed </w:t>
      </w:r>
      <w:r w:rsidR="00F42477">
        <w:t>q</w:t>
      </w:r>
      <w:r w:rsidR="00F42477" w:rsidRPr="002D18D4">
        <w:t xml:space="preserve">uestions </w:t>
      </w:r>
      <w:r w:rsidRPr="002D18D4">
        <w:t>most relevant to clinical practice that followed the “PICOTSS” (population, intervention/exposure, comparison group, outcome, time, setting, and study design) format</w:t>
      </w:r>
    </w:p>
    <w:p w14:paraId="4EBC5433" w14:textId="77777777" w:rsidR="00E40FF1" w:rsidRPr="002D18D4" w:rsidRDefault="00E40FF1" w:rsidP="00D1759E">
      <w:pPr>
        <w:pStyle w:val="NHLBIBodyBullet1"/>
      </w:pPr>
      <w:r w:rsidRPr="002D18D4">
        <w:t xml:space="preserve">Identified (a priori) inclusion and exclusion (I/E) criteria for each </w:t>
      </w:r>
      <w:r>
        <w:t>Question</w:t>
      </w:r>
    </w:p>
    <w:p w14:paraId="29F70165" w14:textId="77777777" w:rsidR="00E40FF1" w:rsidRPr="002D18D4" w:rsidRDefault="00E40FF1" w:rsidP="00D1759E">
      <w:pPr>
        <w:pStyle w:val="BodyText"/>
      </w:pPr>
      <w:r w:rsidRPr="002D18D4">
        <w:t>Directed by the NHLBI, with input from the expert panels and work groups, the contractor staff:</w:t>
      </w:r>
    </w:p>
    <w:p w14:paraId="03FD5A82" w14:textId="77777777" w:rsidR="00E40FF1" w:rsidRPr="002D18D4" w:rsidRDefault="00E40FF1" w:rsidP="00D1759E">
      <w:pPr>
        <w:pStyle w:val="NHLBIBodyBullet1"/>
      </w:pPr>
      <w:r w:rsidRPr="002D18D4">
        <w:t xml:space="preserve">Developed a search strategy, based on I/E criteria, for each </w:t>
      </w:r>
      <w:r>
        <w:t>Question</w:t>
      </w:r>
    </w:p>
    <w:p w14:paraId="2985E666" w14:textId="77777777" w:rsidR="00E40FF1" w:rsidRPr="002D18D4" w:rsidRDefault="00E40FF1" w:rsidP="00D1759E">
      <w:pPr>
        <w:pStyle w:val="NHLBIBodyBullet1"/>
      </w:pPr>
      <w:r w:rsidRPr="002D18D4">
        <w:lastRenderedPageBreak/>
        <w:t xml:space="preserve">Executed a systematic electronic search of the published literature from relevant bibliographic databases for each </w:t>
      </w:r>
      <w:r>
        <w:t>Question</w:t>
      </w:r>
      <w:r w:rsidRPr="002D18D4">
        <w:t xml:space="preserve">.  </w:t>
      </w:r>
    </w:p>
    <w:p w14:paraId="10E4A13D" w14:textId="77777777" w:rsidR="00E40FF1" w:rsidRPr="002D18D4" w:rsidRDefault="00E40FF1" w:rsidP="00D1759E">
      <w:pPr>
        <w:pStyle w:val="NHLBIBodyBullet1"/>
      </w:pPr>
      <w:r w:rsidRPr="002D18D4">
        <w:t>Screened, by two independent reviewers, thousands of abstracts/full text articles returned from the search to identify relevant original articles, systematic reviews (SRs), and/or meta-analyses (MA), and applied rigorous validation procedures to ensure that the selected articles met the pre-established detailed I/E criteria before being included in the final review results</w:t>
      </w:r>
    </w:p>
    <w:p w14:paraId="2E0A4DE5" w14:textId="77777777" w:rsidR="00E40FF1" w:rsidRPr="002D18D4" w:rsidRDefault="00E40FF1" w:rsidP="00D1759E">
      <w:pPr>
        <w:pStyle w:val="NHLBIBodyBullet1"/>
      </w:pPr>
      <w:r w:rsidRPr="002D18D4">
        <w:t>Determined, by two independent raters, the quality of each included study.  The methodology staff, with input from NHLBI, adapted study-rating instruments and trained study raters on the use of these instruments</w:t>
      </w:r>
    </w:p>
    <w:p w14:paraId="5C5B0E86" w14:textId="77777777" w:rsidR="00E40FF1" w:rsidRPr="002D18D4" w:rsidRDefault="00E40FF1" w:rsidP="00D1759E">
      <w:pPr>
        <w:pStyle w:val="NHLBIBodyBullet1"/>
      </w:pPr>
      <w:r w:rsidRPr="002D18D4">
        <w:t>Abstracted relevant information from the included studies into an electronic database, and constructed and used templates with lists of data elements pertinent to the established I/E criteria to support abstraction</w:t>
      </w:r>
    </w:p>
    <w:p w14:paraId="2C491DB2" w14:textId="77777777" w:rsidR="00E40FF1" w:rsidRPr="002D18D4" w:rsidRDefault="00E40FF1" w:rsidP="00D1759E">
      <w:pPr>
        <w:pStyle w:val="NHLBIBodyBullet1"/>
      </w:pPr>
      <w:r w:rsidRPr="002D18D4">
        <w:t>Constructed detailed evidence tables, which organized the data from the abstraction database</w:t>
      </w:r>
    </w:p>
    <w:p w14:paraId="0C05088A" w14:textId="77777777" w:rsidR="00E40FF1" w:rsidRPr="002D18D4" w:rsidRDefault="00E40FF1" w:rsidP="00D1759E">
      <w:pPr>
        <w:pStyle w:val="NHLBIBodyBullet1"/>
      </w:pPr>
      <w:r w:rsidRPr="002D18D4">
        <w:t xml:space="preserve">Analyzed the evidence tables and constructed summary tables, which display the evidence in a manageable format to answer specific parts of the </w:t>
      </w:r>
      <w:r>
        <w:t>Question</w:t>
      </w:r>
    </w:p>
    <w:p w14:paraId="38254590" w14:textId="77777777" w:rsidR="00E40FF1" w:rsidRPr="002D18D4" w:rsidRDefault="00E40FF1" w:rsidP="00D1759E">
      <w:pPr>
        <w:pStyle w:val="BodyText"/>
      </w:pPr>
      <w:r w:rsidRPr="002D18D4">
        <w:t>The expert panels and work groups:</w:t>
      </w:r>
    </w:p>
    <w:p w14:paraId="08EA7E55" w14:textId="77777777" w:rsidR="00E40FF1" w:rsidRPr="002D18D4" w:rsidRDefault="00E40FF1" w:rsidP="00D1759E">
      <w:pPr>
        <w:pStyle w:val="NHLBIBodyBullet1"/>
      </w:pPr>
      <w:r w:rsidRPr="002D18D4">
        <w:t xml:space="preserve">Used summary tables to develop evidence statements for each </w:t>
      </w:r>
      <w:r>
        <w:t>Question</w:t>
      </w:r>
      <w:r w:rsidRPr="002D18D4">
        <w:t>.  The quality of evidence for each evidence statement was graded as high</w:t>
      </w:r>
      <w:r w:rsidR="009F3C32" w:rsidRPr="002D18D4">
        <w:t xml:space="preserve">, </w:t>
      </w:r>
      <w:r w:rsidRPr="002D18D4">
        <w:t>moderate</w:t>
      </w:r>
      <w:r w:rsidR="009F3C32" w:rsidRPr="002D18D4">
        <w:t xml:space="preserve">, or </w:t>
      </w:r>
      <w:r w:rsidRPr="002D18D4">
        <w:t xml:space="preserve">low based on scientific methodology, scientific strength, and consistency of results.  Used the graded </w:t>
      </w:r>
      <w:r w:rsidRPr="002D18D4">
        <w:lastRenderedPageBreak/>
        <w:t>evidence statements to write clinical recommendations and graded the strength of each recommendation</w:t>
      </w:r>
    </w:p>
    <w:p w14:paraId="26FD2E44" w14:textId="77777777" w:rsidR="00E40FF1" w:rsidRPr="002D18D4" w:rsidRDefault="00E40FF1" w:rsidP="00D1759E">
      <w:pPr>
        <w:pStyle w:val="NHLBIBodyBullet1"/>
      </w:pPr>
      <w:r w:rsidRPr="002D18D4">
        <w:t>Performed GuideLine</w:t>
      </w:r>
      <w:r w:rsidR="008C714F">
        <w:t xml:space="preserve"> </w:t>
      </w:r>
      <w:r w:rsidRPr="002D18D4">
        <w:t>Implementability Appraisals (GLIA</w:t>
      </w:r>
      <w:r w:rsidR="008C714F">
        <w:t>s</w:t>
      </w:r>
      <w:r w:rsidRPr="002D18D4">
        <w:t>), planned and coordinated by the NHLBI Implementation Work Group, to identify and address barriers to guideline implementation</w:t>
      </w:r>
    </w:p>
    <w:p w14:paraId="59E4A0B2" w14:textId="77777777" w:rsidR="00E40FF1" w:rsidRDefault="00E40FF1" w:rsidP="00D1759E">
      <w:pPr>
        <w:pStyle w:val="NHLBIBodyBullet1"/>
      </w:pPr>
      <w:r w:rsidRPr="002D18D4">
        <w:t xml:space="preserve">Drafted a report that underwent external review by </w:t>
      </w:r>
      <w:r w:rsidR="000C480F">
        <w:t>representatives of</w:t>
      </w:r>
      <w:r w:rsidRPr="002D18D4">
        <w:t xml:space="preserve"> </w:t>
      </w:r>
      <w:r>
        <w:t>Federal</w:t>
      </w:r>
      <w:r w:rsidRPr="002D18D4">
        <w:t xml:space="preserve"> agencies, </w:t>
      </w:r>
      <w:r w:rsidR="000C480F">
        <w:t xml:space="preserve">and </w:t>
      </w:r>
      <w:r w:rsidRPr="002D18D4">
        <w:t>a group of experts selected by the NHLBI</w:t>
      </w:r>
      <w:r w:rsidR="000C480F">
        <w:t>.</w:t>
      </w:r>
      <w:r w:rsidRPr="002D18D4">
        <w:t xml:space="preserve"> </w:t>
      </w:r>
    </w:p>
    <w:p w14:paraId="32F5BD22" w14:textId="77777777" w:rsidR="000C480F" w:rsidRPr="002D18D4" w:rsidRDefault="000C480F" w:rsidP="000C480F">
      <w:pPr>
        <w:pStyle w:val="NHLBIBodyBullet1"/>
        <w:numPr>
          <w:ilvl w:val="0"/>
          <w:numId w:val="0"/>
        </w:numPr>
        <w:ind w:left="360" w:hanging="360"/>
      </w:pPr>
    </w:p>
    <w:p w14:paraId="18658D7B" w14:textId="77777777" w:rsidR="00E40FF1" w:rsidRPr="002D18D4" w:rsidRDefault="00E40FF1" w:rsidP="00A63541">
      <w:pPr>
        <w:pStyle w:val="Heading2"/>
      </w:pPr>
      <w:bookmarkStart w:id="26" w:name="_Toc322681409"/>
      <w:bookmarkStart w:id="27" w:name="_Toc331409475"/>
      <w:bookmarkStart w:id="28" w:name="_Toc332122301"/>
      <w:bookmarkStart w:id="29" w:name="_Toc371409013"/>
      <w:r w:rsidRPr="002D18D4">
        <w:t>System for Grading the Body of Evidence and Strength of Recommendations</w:t>
      </w:r>
      <w:bookmarkEnd w:id="26"/>
      <w:bookmarkEnd w:id="27"/>
      <w:bookmarkEnd w:id="28"/>
      <w:bookmarkEnd w:id="29"/>
    </w:p>
    <w:p w14:paraId="0AF17025" w14:textId="77777777" w:rsidR="00E40FF1" w:rsidRPr="002D18D4" w:rsidRDefault="00E40FF1" w:rsidP="00A63541">
      <w:pPr>
        <w:pStyle w:val="BodyText"/>
      </w:pPr>
      <w:r w:rsidRPr="002D18D4">
        <w:t xml:space="preserve">The NHLBI adapted a system developed by the </w:t>
      </w:r>
      <w:r w:rsidR="000C480F">
        <w:rPr>
          <w:lang w:val="en-US"/>
        </w:rPr>
        <w:t>U.S.</w:t>
      </w:r>
      <w:r w:rsidRPr="002D18D4">
        <w:t xml:space="preserve"> Preventive Services Task Force (USPSTF) to grade the body of the evidence and the strength of the recommendations.  Evidence statements were graded for quality as high, moderate, or low.  Recommendations were graded as Strong Recommendation (</w:t>
      </w:r>
      <w:r w:rsidR="00F42477">
        <w:t>g</w:t>
      </w:r>
      <w:r w:rsidR="00F42477" w:rsidRPr="002D18D4">
        <w:t xml:space="preserve">rade </w:t>
      </w:r>
      <w:r w:rsidRPr="002D18D4">
        <w:t>A), Moderate Recommendation (</w:t>
      </w:r>
      <w:r w:rsidR="00F42477">
        <w:t>g</w:t>
      </w:r>
      <w:r w:rsidR="00F42477" w:rsidRPr="002D18D4">
        <w:t xml:space="preserve">rade </w:t>
      </w:r>
      <w:r w:rsidRPr="002D18D4">
        <w:t>B), Weak Recommendation (</w:t>
      </w:r>
      <w:r w:rsidR="00F42477">
        <w:t>g</w:t>
      </w:r>
      <w:r w:rsidR="00F42477" w:rsidRPr="002D18D4">
        <w:t xml:space="preserve">rade </w:t>
      </w:r>
      <w:r w:rsidRPr="002D18D4">
        <w:t>C), Recommendation Against (</w:t>
      </w:r>
      <w:r w:rsidR="00F42477">
        <w:t>g</w:t>
      </w:r>
      <w:r w:rsidR="00F42477" w:rsidRPr="002D18D4">
        <w:t xml:space="preserve">rade </w:t>
      </w:r>
      <w:r w:rsidRPr="002D18D4">
        <w:t>D), Expert Opinion (</w:t>
      </w:r>
      <w:r w:rsidR="00F42477">
        <w:t>g</w:t>
      </w:r>
      <w:r w:rsidR="00F42477" w:rsidRPr="002D18D4">
        <w:t xml:space="preserve">rade </w:t>
      </w:r>
      <w:r w:rsidRPr="002D18D4">
        <w:t xml:space="preserve">E), or No Recommendation </w:t>
      </w:r>
      <w:r w:rsidR="009F3C32">
        <w:t>f</w:t>
      </w:r>
      <w:r w:rsidR="009F3C32" w:rsidRPr="002D18D4">
        <w:t xml:space="preserve">or </w:t>
      </w:r>
      <w:r w:rsidRPr="002D18D4">
        <w:t>or Against (</w:t>
      </w:r>
      <w:r w:rsidR="00F42477">
        <w:t>g</w:t>
      </w:r>
      <w:r w:rsidR="00F42477" w:rsidRPr="002D18D4">
        <w:t xml:space="preserve">rade </w:t>
      </w:r>
      <w:r w:rsidRPr="002D18D4">
        <w:t xml:space="preserve">N).  The grades provide guidance to primary care physicians and other stakeholders on how much support the evidence provided for the evidence statement.  </w:t>
      </w:r>
      <w:r w:rsidRPr="002D18D4">
        <w:rPr>
          <w:bCs/>
        </w:rPr>
        <w:t>T</w:t>
      </w:r>
      <w:r w:rsidRPr="002D18D4">
        <w:t xml:space="preserve">he strength of the body of evidence represents the degree of certainty, based on the overall body of evidence, that an effect or association is correct.  Appendix A describes how </w:t>
      </w:r>
      <w:r w:rsidRPr="002D18D4">
        <w:rPr>
          <w:bCs/>
        </w:rPr>
        <w:t>four domains of the body of evidence—risk for bias, consistency, directness, and precision—were used to grade the strength of evidence.</w:t>
      </w:r>
    </w:p>
    <w:p w14:paraId="6B67E15A" w14:textId="77777777" w:rsidR="00E40FF1" w:rsidRPr="002D18D4" w:rsidRDefault="00E40FF1" w:rsidP="00A63541">
      <w:pPr>
        <w:pStyle w:val="Heading2"/>
      </w:pPr>
      <w:bookmarkStart w:id="30" w:name="_Toc331409476"/>
      <w:bookmarkStart w:id="31" w:name="_Toc332122302"/>
      <w:bookmarkStart w:id="32" w:name="_Toc322681410"/>
      <w:bookmarkStart w:id="33" w:name="_Toc371409014"/>
      <w:r w:rsidRPr="002D18D4">
        <w:lastRenderedPageBreak/>
        <w:t>Critical Question</w:t>
      </w:r>
      <w:r w:rsidR="009F3C32">
        <w:rPr>
          <w:rFonts w:cs="Arial"/>
        </w:rPr>
        <w:t>–</w:t>
      </w:r>
      <w:r w:rsidR="00F42477">
        <w:t>B</w:t>
      </w:r>
      <w:r w:rsidR="00F42477" w:rsidRPr="002D18D4">
        <w:t xml:space="preserve">ased </w:t>
      </w:r>
      <w:r w:rsidRPr="002D18D4">
        <w:t>Approach</w:t>
      </w:r>
      <w:bookmarkEnd w:id="30"/>
      <w:bookmarkEnd w:id="31"/>
      <w:bookmarkEnd w:id="32"/>
      <w:bookmarkEnd w:id="33"/>
    </w:p>
    <w:p w14:paraId="0B3D3674" w14:textId="77777777" w:rsidR="00E40FF1" w:rsidRPr="002D18D4" w:rsidRDefault="00E40FF1" w:rsidP="00A63541">
      <w:pPr>
        <w:pStyle w:val="BodyText"/>
      </w:pPr>
      <w:r w:rsidRPr="002D18D4">
        <w:t>The body of this report is organized by critical question.  For each question, the Risk Assessment Work Group:</w:t>
      </w:r>
    </w:p>
    <w:p w14:paraId="465EC440" w14:textId="77777777" w:rsidR="00E40FF1" w:rsidRPr="002D18D4" w:rsidRDefault="00E40FF1" w:rsidP="00A63541">
      <w:pPr>
        <w:pStyle w:val="NHLBIBodyBullet1"/>
      </w:pPr>
      <w:r w:rsidRPr="002D18D4">
        <w:t>Provides the rationale for its selection and describes the methods</w:t>
      </w:r>
    </w:p>
    <w:p w14:paraId="3C9BA95C" w14:textId="77777777" w:rsidR="00E40FF1" w:rsidRPr="002D18D4" w:rsidRDefault="00E40FF1" w:rsidP="00A63541">
      <w:pPr>
        <w:pStyle w:val="NHLBIBodyBullet1"/>
      </w:pPr>
      <w:r w:rsidRPr="002D18D4">
        <w:t xml:space="preserve">Summarizes the body of evidence and presents </w:t>
      </w:r>
      <w:r w:rsidR="00014B78">
        <w:t>e</w:t>
      </w:r>
      <w:r w:rsidR="00014B78" w:rsidRPr="002D18D4">
        <w:t xml:space="preserve">vidence </w:t>
      </w:r>
      <w:r w:rsidR="00014B78">
        <w:t>s</w:t>
      </w:r>
      <w:r w:rsidR="00014B78" w:rsidRPr="002D18D4">
        <w:t xml:space="preserve">tatements </w:t>
      </w:r>
      <w:r w:rsidRPr="002D18D4">
        <w:t>that include a rating for quality; a narrative summary supports each evidence statement</w:t>
      </w:r>
    </w:p>
    <w:p w14:paraId="3ABD0DA8" w14:textId="77777777" w:rsidR="00E40FF1" w:rsidRPr="002D18D4" w:rsidRDefault="00E40FF1" w:rsidP="00A63541">
      <w:pPr>
        <w:pStyle w:val="NHLBIBodyBullet1"/>
      </w:pPr>
      <w:r w:rsidRPr="002D18D4">
        <w:t>Accompanies recommendations and recommendation strength with a summary of how the recommendation derives from the evidence and discusses issues taken into consideration by the expert panel in formulating the recommendation</w:t>
      </w:r>
    </w:p>
    <w:p w14:paraId="01C1BAB4" w14:textId="77777777" w:rsidR="00E40FF1" w:rsidRPr="002D18D4" w:rsidRDefault="00E40FF1" w:rsidP="00A63541">
      <w:pPr>
        <w:pStyle w:val="BodyText"/>
        <w:rPr>
          <w:b/>
        </w:rPr>
      </w:pPr>
      <w:r w:rsidRPr="002D18D4">
        <w:t xml:space="preserve">A detailed description of methods is provided in the </w:t>
      </w:r>
      <w:r w:rsidR="00F42477" w:rsidRPr="002D18D4">
        <w:t>appendi</w:t>
      </w:r>
      <w:r w:rsidR="00F42477">
        <w:t>x</w:t>
      </w:r>
      <w:r w:rsidR="00F42477" w:rsidRPr="002D18D4">
        <w:t>es</w:t>
      </w:r>
      <w:r w:rsidRPr="002D18D4">
        <w:t xml:space="preserve">.  The </w:t>
      </w:r>
      <w:r w:rsidR="00F42477" w:rsidRPr="002D18D4">
        <w:t>appendi</w:t>
      </w:r>
      <w:r w:rsidR="00F42477">
        <w:t>x</w:t>
      </w:r>
      <w:r w:rsidR="00F42477" w:rsidRPr="002D18D4">
        <w:t xml:space="preserve">es </w:t>
      </w:r>
      <w:r w:rsidRPr="002D18D4">
        <w:t>present all tools used to develop the present systematic reviews, as well as documentation for search strategies and results from the search of the published literature.</w:t>
      </w:r>
    </w:p>
    <w:p w14:paraId="0024489C" w14:textId="77777777" w:rsidR="00E40FF1" w:rsidRPr="00CD217E" w:rsidRDefault="00E40FF1" w:rsidP="00A63541">
      <w:pPr>
        <w:pStyle w:val="Heading1"/>
        <w:rPr>
          <w:lang w:val="en-US"/>
        </w:rPr>
      </w:pPr>
      <w:bookmarkStart w:id="34" w:name="_Toc331409477"/>
      <w:bookmarkStart w:id="35" w:name="_Toc332122303"/>
      <w:bookmarkStart w:id="36" w:name="_Toc371409015"/>
      <w:r w:rsidRPr="002D18D4">
        <w:t xml:space="preserve">Charge to the </w:t>
      </w:r>
      <w:bookmarkEnd w:id="34"/>
      <w:r w:rsidRPr="002D18D4">
        <w:t>R</w:t>
      </w:r>
      <w:r w:rsidR="009D4417">
        <w:rPr>
          <w:lang w:val="en-US"/>
        </w:rPr>
        <w:t xml:space="preserve">isk </w:t>
      </w:r>
      <w:r w:rsidRPr="002D18D4">
        <w:t>A</w:t>
      </w:r>
      <w:r w:rsidR="009D4417">
        <w:rPr>
          <w:lang w:val="en-US"/>
        </w:rPr>
        <w:t xml:space="preserve">ssessment </w:t>
      </w:r>
      <w:r w:rsidRPr="002D18D4">
        <w:t>W</w:t>
      </w:r>
      <w:r w:rsidR="009D4417">
        <w:rPr>
          <w:lang w:val="en-US"/>
        </w:rPr>
        <w:t xml:space="preserve">ork </w:t>
      </w:r>
      <w:r w:rsidRPr="002D18D4">
        <w:t>G</w:t>
      </w:r>
      <w:bookmarkEnd w:id="35"/>
      <w:r w:rsidR="009D4417">
        <w:rPr>
          <w:lang w:val="en-US"/>
        </w:rPr>
        <w:t>roup</w:t>
      </w:r>
      <w:bookmarkEnd w:id="36"/>
    </w:p>
    <w:p w14:paraId="0B024B84" w14:textId="77777777" w:rsidR="00E40FF1" w:rsidRPr="002D18D4" w:rsidRDefault="009D4417" w:rsidP="00A63541">
      <w:pPr>
        <w:pStyle w:val="BodyText"/>
      </w:pPr>
      <w:r w:rsidRPr="009D4417">
        <w:rPr>
          <w:lang w:val="en-US"/>
        </w:rPr>
        <w:t xml:space="preserve">The Risk Assessment Work Group (Work Group) was one of 3 work groups appointed by the National Heart, Lung, and Blood Institute (NHLBI) to develop its own recommendations and provide crosscutting input to 3 expert panels for updating guidelines on blood cholesterol, blood pressure (BP), and overweight/obesity. </w:t>
      </w:r>
      <w:r w:rsidR="00E40FF1" w:rsidRPr="002D18D4">
        <w:t xml:space="preserve">The </w:t>
      </w:r>
      <w:r w:rsidRPr="009D4417">
        <w:rPr>
          <w:lang w:val="en-US"/>
        </w:rPr>
        <w:t>Work Group</w:t>
      </w:r>
      <w:r w:rsidRPr="002D18D4" w:rsidDel="009D4417">
        <w:t xml:space="preserve"> </w:t>
      </w:r>
      <w:r w:rsidR="00E40FF1" w:rsidRPr="002D18D4">
        <w:t xml:space="preserve">was asked to examine the scientific evidence on risk assessment for initial atherosclerotic cardiovascular disease (ASCVD) events, and to develop an approach for risk assessment that could be used in practice and used or </w:t>
      </w:r>
      <w:r w:rsidR="00E40FF1" w:rsidRPr="002D18D4">
        <w:lastRenderedPageBreak/>
        <w:t xml:space="preserve">adapted by the risk factor update panels (cholesterol, hypertension, obesity) in their guidelines and algorithms.  Specifically, the </w:t>
      </w:r>
      <w:r w:rsidRPr="009D4417">
        <w:rPr>
          <w:lang w:val="en-US"/>
        </w:rPr>
        <w:t>Work Group</w:t>
      </w:r>
      <w:r w:rsidRPr="002D18D4" w:rsidDel="009D4417">
        <w:t xml:space="preserve"> </w:t>
      </w:r>
      <w:r w:rsidR="00E40FF1" w:rsidRPr="002D18D4">
        <w:t xml:space="preserve">was charged with </w:t>
      </w:r>
      <w:r>
        <w:rPr>
          <w:lang w:val="en-US"/>
        </w:rPr>
        <w:t>2</w:t>
      </w:r>
      <w:r w:rsidRPr="002D18D4">
        <w:t xml:space="preserve"> </w:t>
      </w:r>
      <w:r w:rsidR="00E40FF1" w:rsidRPr="002D18D4">
        <w:t xml:space="preserve">tasks:  </w:t>
      </w:r>
    </w:p>
    <w:p w14:paraId="7217ABF6" w14:textId="77777777" w:rsidR="00E40FF1" w:rsidRPr="002D18D4" w:rsidRDefault="009F3C32" w:rsidP="00CD217E">
      <w:pPr>
        <w:pStyle w:val="NHLBINumberListUSETHISONE"/>
        <w:numPr>
          <w:ilvl w:val="0"/>
          <w:numId w:val="0"/>
        </w:numPr>
        <w:ind w:left="360"/>
      </w:pPr>
      <w:r>
        <w:t>To d</w:t>
      </w:r>
      <w:r w:rsidRPr="002D18D4">
        <w:t xml:space="preserve">evelop </w:t>
      </w:r>
      <w:r w:rsidR="00E40FF1" w:rsidRPr="002D18D4">
        <w:t>or recommend an approach to quantitative risk assessment that could be used to guide care</w:t>
      </w:r>
    </w:p>
    <w:p w14:paraId="112CE1FC" w14:textId="77777777" w:rsidR="00E40FF1" w:rsidRPr="002D18D4" w:rsidRDefault="009F3C32" w:rsidP="00CD217E">
      <w:pPr>
        <w:pStyle w:val="NHLBINumberListUSETHISONE"/>
        <w:numPr>
          <w:ilvl w:val="0"/>
          <w:numId w:val="0"/>
        </w:numPr>
        <w:ind w:left="360"/>
      </w:pPr>
      <w:r>
        <w:t>To p</w:t>
      </w:r>
      <w:r w:rsidRPr="002D18D4">
        <w:t xml:space="preserve">ose </w:t>
      </w:r>
      <w:r w:rsidR="00E40FF1" w:rsidRPr="002D18D4">
        <w:t xml:space="preserve">and address a small number of questions judged to be critical to refining and adopting risk assessment in clinical practice using systematic review methodology  </w:t>
      </w:r>
    </w:p>
    <w:p w14:paraId="01E628A3" w14:textId="77777777" w:rsidR="00E40FF1" w:rsidRPr="00BB4FE0" w:rsidRDefault="00E40FF1" w:rsidP="00A63541">
      <w:pPr>
        <w:pStyle w:val="BodyText"/>
        <w:rPr>
          <w:lang w:val="en-US"/>
        </w:rPr>
      </w:pPr>
      <w:r w:rsidRPr="002D18D4">
        <w:t xml:space="preserve">In addressing this charge, members of the </w:t>
      </w:r>
      <w:r w:rsidR="009D4417" w:rsidRPr="009D4417">
        <w:rPr>
          <w:lang w:val="en-US"/>
        </w:rPr>
        <w:t>Work Group</w:t>
      </w:r>
      <w:r w:rsidR="009D4417" w:rsidRPr="002D18D4" w:rsidDel="009D4417">
        <w:t xml:space="preserve"> </w:t>
      </w:r>
      <w:r w:rsidRPr="002D18D4">
        <w:t>recognized the need for a risk assessment tool that was based on the types of data that primary care providers could easily collect and that could be implemented in routine clinical practice.  Given the modification and adoption of the Framingham 10-year risk score (Framingham Risk Score, or FRS) for coronary heart disease (CHD) risk assessment by the Third Report of the National Cholesterol Education Program Expert Panel on Diagnosis, Evaluation, and Treatment of High Blood Cholesterol in Adults (Third Adult Treatment Panel, or</w:t>
      </w:r>
      <w:r w:rsidR="008C714F">
        <w:t xml:space="preserve"> </w:t>
      </w:r>
      <w:r w:rsidRPr="002D18D4">
        <w:t>ATP III),</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Pr="002D18D4">
        <w:t xml:space="preserve"> and the uptake of this algorithm by practice sites across the United States, the </w:t>
      </w:r>
      <w:r w:rsidR="009D4417" w:rsidRPr="009D4417">
        <w:rPr>
          <w:lang w:val="en-US"/>
        </w:rPr>
        <w:t>Work Group</w:t>
      </w:r>
      <w:r w:rsidR="009D4417" w:rsidRPr="002D18D4" w:rsidDel="009D4417">
        <w:t xml:space="preserve"> </w:t>
      </w:r>
      <w:r w:rsidRPr="002D18D4">
        <w:t xml:space="preserve">began its work by discussing the value of retaining this algorithm.  With guidance from the </w:t>
      </w:r>
      <w:r w:rsidR="009F3C32" w:rsidRPr="002D18D4">
        <w:t>guideline executive committee</w:t>
      </w:r>
      <w:r w:rsidRPr="002D18D4">
        <w:t xml:space="preserve">, the </w:t>
      </w:r>
      <w:r w:rsidR="009D4417" w:rsidRPr="009D4417">
        <w:rPr>
          <w:lang w:val="en-US"/>
        </w:rPr>
        <w:t>Work Group</w:t>
      </w:r>
      <w:r w:rsidR="009D4417" w:rsidRPr="002D18D4" w:rsidDel="009D4417">
        <w:t xml:space="preserve"> </w:t>
      </w:r>
      <w:r w:rsidRPr="002D18D4">
        <w:t>decided to focus on first hard ASCVD events (defined as occurrence of coronary death or fatal stroke or first occurrence of nonfatal myocardial infarction [MI]</w:t>
      </w:r>
      <w:r w:rsidR="00014B78">
        <w:t xml:space="preserve"> </w:t>
      </w:r>
      <w:r w:rsidRPr="002D18D4">
        <w:t>or stroke) rather than CHD alone as the outcome of interest because it was deemed to be of greater relevance than CHD alone to both patients and providers.  The focus on hard ASCVD, rather than CHD, also is consistent with recent evidence reviewed in a statement from the American Heart Association/American Stroke Association calling for the inclusion of ischemic stroke in the outcome of interest for cardiovascular disease risk assessment.</w:t>
      </w:r>
      <w:r w:rsidR="009E7A9C">
        <w:fldChar w:fldCharType="begin"/>
      </w:r>
      <w:r w:rsidR="00A86609">
        <w:instrText xml:space="preserve"> ADDIN EN.CITE &lt;EndNote&gt;&lt;Cite&gt;&lt;Author&gt;Lackland&lt;/Author&gt;&lt;Year&gt;2012&lt;/Year&gt;&lt;RecNum&gt;158&lt;/RecNum&gt;&lt;DisplayText&gt;(9)&lt;/DisplayText&gt;&lt;record&gt;&lt;rec-number&gt;158&lt;/rec-number&gt;&lt;foreign-keys&gt;&lt;key app="EN" db-id="dfftav0tlwtwavepewy5vf9pppr9evfvazw9"&gt;158&lt;/key&gt;&lt;/foreign-keys&gt;&lt;ref-type name="Journal Article"&gt;17&lt;/ref-type&gt;&lt;contributors&gt;&lt;authors&gt;&lt;author&gt;Lackland, D. T.&lt;/author&gt;&lt;author&gt;Elkind, M. S.&lt;/author&gt;&lt;author&gt;D&amp;apos;Agostino, R., Sr.&lt;/author&gt;&lt;author&gt;Dhamoon, M. S.&lt;/author&gt;&lt;author&gt;Goff, D. C., Jr.&lt;/author&gt;&lt;author&gt;Higashida, R. T.&lt;/author&gt;&lt;author&gt;McClure, L. A.&lt;/author&gt;&lt;author&gt;Mitchell, P. H.&lt;/author&gt;&lt;author&gt;Sacco, R. L.&lt;/author&gt;&lt;author&gt;Sila, C. A.&lt;/author&gt;&lt;author&gt;Smith, S. C., Jr.&lt;/author&gt;&lt;author&gt;Tanne, D.&lt;/author&gt;&lt;author&gt;Tirschwell, D. L.&lt;/author&gt;&lt;author&gt;Touze, E.&lt;/author&gt;&lt;author&gt;Wechsler, L. R.&lt;/author&gt;&lt;/authors&gt;&lt;/contributors&gt;&lt;titles&gt;&lt;title&gt;Inclusion of Stroke in Cardiovascular Risk Prediction Instruments: A Statement for Healthcare Professionals From the American Heart Association/American Stroke Association&lt;/title&gt;&lt;secondary-title&gt;Stroke&lt;/secondary-title&gt;&lt;alt-title&gt;Stroke; a journal of cerebral circulation&lt;/alt-title&gt;&lt;/titles&gt;&lt;pages&gt;1998-2027&lt;/pages&gt;&lt;volume&gt;43&lt;/volume&gt;&lt;number&gt;7&lt;/number&gt;&lt;edition&gt;2012/05/26&lt;/edition&gt;&lt;dates&gt;&lt;year&gt;2012&lt;/year&gt;&lt;pub-dates&gt;&lt;date&gt;Jul&lt;/date&gt;&lt;/pub-dates&gt;&lt;/dates&gt;&lt;isbn&gt;1524-4628 (Electronic)&amp;#xD;0039-2499 (Linking)&lt;/isbn&gt;&lt;accession-num&gt;22627990&lt;/accession-num&gt;&lt;urls&gt;&lt;related-urls&gt;&lt;url&gt;http://www.ncbi.nlm.nih.gov/pubmed/22627990&lt;/url&gt;&lt;/related-urls&gt;&lt;/urls&gt;&lt;electronic-resource-num&gt;10.1161/STR.0b013e31825bcdac&lt;/electronic-resource-num&gt;&lt;language&gt;Eng&lt;/language&gt;&lt;/record&gt;&lt;/Cite&gt;&lt;/EndNote&gt;</w:instrText>
      </w:r>
      <w:r w:rsidR="009E7A9C">
        <w:fldChar w:fldCharType="separate"/>
      </w:r>
      <w:r w:rsidR="0075234A">
        <w:rPr>
          <w:noProof/>
        </w:rPr>
        <w:t>(</w:t>
      </w:r>
      <w:hyperlink w:anchor="_ENREF_9" w:tooltip="Lackland, 2012 #158" w:history="1">
        <w:r w:rsidR="00A86609">
          <w:rPr>
            <w:noProof/>
          </w:rPr>
          <w:t>9</w:t>
        </w:r>
      </w:hyperlink>
      <w:r w:rsidR="0075234A">
        <w:rPr>
          <w:noProof/>
        </w:rPr>
        <w:t>)</w:t>
      </w:r>
      <w:r w:rsidR="009E7A9C">
        <w:fldChar w:fldCharType="end"/>
      </w:r>
      <w:r w:rsidR="00BB4FE0" w:rsidRPr="00BB4FE0">
        <w:rPr>
          <w:lang w:val="en-US"/>
        </w:rPr>
        <w:t xml:space="preserve"> </w:t>
      </w:r>
    </w:p>
    <w:p w14:paraId="75B1AF82" w14:textId="77777777" w:rsidR="00E40FF1" w:rsidRDefault="00E40FF1" w:rsidP="00A63541">
      <w:pPr>
        <w:pStyle w:val="BodyText"/>
        <w:rPr>
          <w:lang w:val="en-US"/>
        </w:rPr>
      </w:pPr>
      <w:r w:rsidRPr="002D18D4">
        <w:rPr>
          <w:rFonts w:cs="Calibri"/>
        </w:rPr>
        <w:lastRenderedPageBreak/>
        <w:t xml:space="preserve">The recommendations in this report </w:t>
      </w:r>
      <w:r w:rsidRPr="002D18D4">
        <w:t xml:space="preserve">focus on the large proportion of the population without clinical signs or symptoms of ASCVD, as these individuals may particularly benefit from primary prevention strategies.  They </w:t>
      </w:r>
      <w:r w:rsidRPr="002D18D4">
        <w:rPr>
          <w:rFonts w:cs="Calibri"/>
        </w:rPr>
        <w:t>do not apply to highly selected patient subgroups, such as those with symptoms suggestive of</w:t>
      </w:r>
      <w:r w:rsidRPr="002D18D4">
        <w:t xml:space="preserve"> cardiovascular disease, who require diagnostic strategies rather than risk assessment in asymptomatic adults.  Furthermore, these recommendations were not developed for use in specific subgroups of asymptomatic individuals at unusually high risk, such as those with genetically</w:t>
      </w:r>
      <w:r w:rsidR="00F42477">
        <w:t xml:space="preserve"> </w:t>
      </w:r>
      <w:r w:rsidRPr="002D18D4">
        <w:t xml:space="preserve">determined extreme values of traditional risk factors (e.g., patients with familial hypercholesterolemia).  </w:t>
      </w:r>
    </w:p>
    <w:p w14:paraId="3CA6F435" w14:textId="77777777" w:rsidR="00AC287E" w:rsidRPr="00136CE1" w:rsidRDefault="00AC287E" w:rsidP="00136CE1">
      <w:bookmarkStart w:id="37" w:name="_Toc331409478"/>
      <w:bookmarkStart w:id="38" w:name="_Toc332122304"/>
    </w:p>
    <w:p w14:paraId="6BF367E6" w14:textId="77777777" w:rsidR="00E40FF1" w:rsidRPr="002D18D4" w:rsidRDefault="00E40FF1" w:rsidP="00A63541">
      <w:pPr>
        <w:pStyle w:val="Heading1"/>
      </w:pPr>
      <w:bookmarkStart w:id="39" w:name="_Toc371409016"/>
      <w:r w:rsidRPr="002D18D4">
        <w:t>Considerations in Developing the Approach to Risk Assessment</w:t>
      </w:r>
      <w:bookmarkEnd w:id="37"/>
      <w:bookmarkEnd w:id="38"/>
      <w:bookmarkEnd w:id="39"/>
    </w:p>
    <w:p w14:paraId="73E5C9CE" w14:textId="77777777" w:rsidR="00BC7404" w:rsidRDefault="00E40FF1" w:rsidP="00A63541">
      <w:pPr>
        <w:pStyle w:val="BodyText"/>
        <w:rPr>
          <w:lang w:val="en-US"/>
        </w:rPr>
      </w:pPr>
      <w:r w:rsidRPr="002D18D4">
        <w:t xml:space="preserve">The </w:t>
      </w:r>
      <w:r w:rsidR="00821AA6" w:rsidRPr="009D4417">
        <w:rPr>
          <w:lang w:val="en-US"/>
        </w:rPr>
        <w:t>Work Group</w:t>
      </w:r>
      <w:r w:rsidR="00821AA6" w:rsidRPr="002D18D4" w:rsidDel="009D4417">
        <w:t xml:space="preserve"> </w:t>
      </w:r>
      <w:r w:rsidRPr="002D18D4">
        <w:t>sought a simple, unifying approach to clinical decision</w:t>
      </w:r>
      <w:r w:rsidR="00821AA6">
        <w:rPr>
          <w:lang w:val="en-US"/>
        </w:rPr>
        <w:t>-</w:t>
      </w:r>
      <w:r w:rsidRPr="002D18D4">
        <w:t xml:space="preserve">making that would not force clinicians to check an individual patient’s profile against the I/E criteria for each randomized clinical trial (RCT) in the area of CVD prevention.  After deliberation, the </w:t>
      </w:r>
      <w:r w:rsidR="00821AA6" w:rsidRPr="009D4417">
        <w:rPr>
          <w:lang w:val="en-US"/>
        </w:rPr>
        <w:t>Work Group</w:t>
      </w:r>
      <w:r w:rsidR="00821AA6" w:rsidRPr="002D18D4" w:rsidDel="009D4417">
        <w:t xml:space="preserve"> </w:t>
      </w:r>
      <w:r w:rsidRPr="002D18D4">
        <w:t>endorsed the existing and widely employed paradigm of matching the individual’s absolute risk with the intensity of preventive efforts.</w:t>
      </w:r>
      <w:r w:rsidR="000A14E9">
        <w:fldChar w:fldCharType="begin">
          <w:fldData xml:space="preserve">PEVuZE5vdGU+PENpdGUgRXhjbHVkZUF1dGg9IjEiPjxZZWFyPjE5OTY8L1llYXI+PFJlY051bT4x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</w:fldData>
        </w:fldChar>
      </w:r>
      <w:r w:rsidR="00A86609">
        <w:instrText xml:space="preserve"> ADDIN EN.CITE </w:instrText>
      </w:r>
      <w:r w:rsidR="00A86609">
        <w:fldChar w:fldCharType="begin">
          <w:fldData xml:space="preserve">PEVuZE5vdGU+PENpdGUgRXhjbHVkZUF1dGg9IjEiPjxZZWFyPjE5OTY8L1llYXI+PFJlY051bT4x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10" w:tooltip=", 1996 #140" w:history="1">
        <w:r w:rsidR="00A86609">
          <w:rPr>
            <w:noProof/>
          </w:rPr>
          <w:t>10</w:t>
        </w:r>
      </w:hyperlink>
      <w:r w:rsidR="0075234A">
        <w:rPr>
          <w:noProof/>
        </w:rPr>
        <w:t>)</w:t>
      </w:r>
      <w:r w:rsidR="000A14E9">
        <w:fldChar w:fldCharType="end"/>
      </w:r>
      <w:r w:rsidRPr="002D18D4">
        <w:t xml:space="preserve">  The </w:t>
      </w:r>
      <w:r w:rsidR="00821AA6" w:rsidRPr="009D4417">
        <w:rPr>
          <w:lang w:val="en-US"/>
        </w:rPr>
        <w:t>Work Group</w:t>
      </w:r>
      <w:r w:rsidR="00821AA6" w:rsidRPr="002D18D4" w:rsidDel="009D4417">
        <w:t xml:space="preserve"> </w:t>
      </w:r>
      <w:r w:rsidRPr="002D18D4">
        <w:t xml:space="preserve">judged that this approach balances an understanding of an individual’s absolute risk for CVD against potential absolute risks of harm from therapy.  Using this framework, treatment can be targeted to those most likely to benefit without undue risk for harm, in the context of a “risk discussion.” Likewise, the </w:t>
      </w:r>
      <w:r w:rsidR="00821AA6" w:rsidRPr="009D4417">
        <w:rPr>
          <w:lang w:val="en-US"/>
        </w:rPr>
        <w:t>Work Group</w:t>
      </w:r>
      <w:r w:rsidR="00821AA6" w:rsidRPr="002D18D4" w:rsidDel="009D4417">
        <w:t xml:space="preserve"> </w:t>
      </w:r>
      <w:r w:rsidRPr="002D18D4">
        <w:t xml:space="preserve">recognized that there is an opportunity cost for clinicians and patients in discussing CVD prevention measures when absolute risk for CVD is low  </w:t>
      </w:r>
      <w:r w:rsidR="00754B7A">
        <w:t>(</w:t>
      </w:r>
      <w:r w:rsidRPr="002D18D4">
        <w:t>i.e., the limited time during a clinical visit may be better spent focusing on other issues if absolute CVD risk is shown to be low by quantitative assessment</w:t>
      </w:r>
      <w:r w:rsidR="00754B7A">
        <w:t>)</w:t>
      </w:r>
      <w:r w:rsidRPr="002D18D4">
        <w:t xml:space="preserve">.  </w:t>
      </w:r>
    </w:p>
    <w:p w14:paraId="517BC95D" w14:textId="77777777" w:rsidR="00E40FF1" w:rsidRPr="002D18D4" w:rsidRDefault="00E40FF1" w:rsidP="00A63541">
      <w:pPr>
        <w:pStyle w:val="BodyText"/>
      </w:pPr>
      <w:r w:rsidRPr="002D18D4">
        <w:lastRenderedPageBreak/>
        <w:t>By its nature, such an approach requires a platform for reliable estimation of absolute risk based upon data from representative cohort samples.  It is important to note that risk estimation is based on group averages that are then applied to individual patients in practice.  This process is</w:t>
      </w:r>
      <w:r w:rsidR="00BC7404">
        <w:rPr>
          <w:lang w:val="en-US"/>
        </w:rPr>
        <w:t xml:space="preserve"> admittedly</w:t>
      </w:r>
      <w:r w:rsidRPr="002D18D4">
        <w:t xml:space="preserve"> imperfect.  No one has 10 percent or 20 percent of a heart attack during a 10-year period.  Individuals with the same estimated risk will either have or not have the event of interest, and only those patients who are destined to have an event can have their event prevented by therapy.  This criticism of the risk estimation approach to treatment </w:t>
      </w:r>
      <w:r w:rsidR="00B85360">
        <w:t>decision</w:t>
      </w:r>
      <w:r w:rsidR="00BC7404">
        <w:rPr>
          <w:lang w:val="en-US"/>
        </w:rPr>
        <w:t xml:space="preserve"> </w:t>
      </w:r>
      <w:r w:rsidR="00B85360">
        <w:t>making</w:t>
      </w:r>
      <w:r w:rsidRPr="002D18D4">
        <w:t xml:space="preserve"> also applies to the alternative and much less efficient approach of checking the patient’s characteristics against the I/E criteria for each pertinent trial.  Only a small fraction of trial participants have events, and only a fraction of these events are prevented by therapy.  Using either approach, the clinician must apply the average results obtained from groups of patients to the individual patient in practice.</w:t>
      </w:r>
    </w:p>
    <w:p w14:paraId="14E8D36C" w14:textId="77777777" w:rsidR="00E40FF1" w:rsidRPr="002D18D4" w:rsidRDefault="00E40FF1" w:rsidP="00A63541">
      <w:pPr>
        <w:pStyle w:val="BodyText"/>
        <w:rPr>
          <w:rFonts w:ascii="Calibri" w:hAnsi="Calibri" w:cs="Calibri"/>
        </w:rPr>
      </w:pPr>
      <w:r w:rsidRPr="002D18D4">
        <w:t xml:space="preserve">Data are sparse regarding current usage </w:t>
      </w:r>
      <w:r>
        <w:t xml:space="preserve">and impact of use </w:t>
      </w:r>
      <w:r w:rsidRPr="002D18D4">
        <w:t>of absolute risk scores in clinical practice in primary prevention settings</w:t>
      </w:r>
      <w:r>
        <w:t>.</w:t>
      </w:r>
      <w:r w:rsidR="00BB4FE0" w:rsidRPr="00BB4FE0">
        <w:t xml:space="preserve"> </w:t>
      </w:r>
      <w:r w:rsidR="009E7A9C">
        <w:fldChar w:fldCharType="begin">
          <w:fldData xml:space="preserve">PEVuZE5vdGU+PENpdGU+PEF1dGhvcj5TaGVyaWRhbjwvQXV0aG9yPjxZZWFyPjIwMDg8L1llYXI+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=
</w:fldData>
        </w:fldChar>
      </w:r>
      <w:r w:rsidR="00A86609">
        <w:instrText xml:space="preserve"> ADDIN EN.CITE </w:instrText>
      </w:r>
      <w:r w:rsidR="00A86609">
        <w:fldChar w:fldCharType="begin">
          <w:fldData xml:space="preserve">PEVuZE5vdGU+PENpdGU+PEF1dGhvcj5TaGVyaWRhbjwvQXV0aG9yPjxZZWFyPjIwMDg8L1llYXI+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=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11" w:tooltip="Sheridan, 2008 #201" w:history="1">
        <w:r w:rsidR="00A86609">
          <w:rPr>
            <w:noProof/>
          </w:rPr>
          <w:t>11-13</w:t>
        </w:r>
      </w:hyperlink>
      <w:r w:rsidR="0075234A">
        <w:rPr>
          <w:noProof/>
        </w:rPr>
        <w:t>)</w:t>
      </w:r>
      <w:r w:rsidR="009E7A9C">
        <w:fldChar w:fldCharType="end"/>
      </w:r>
      <w:r w:rsidR="00540B8C">
        <w:t xml:space="preserve"> </w:t>
      </w:r>
      <w:hyperlink w:anchor="_ENREF_16" w:tooltip="Shillinglaw, 2012 #167" w:history="1"/>
      <w:r>
        <w:t>Two</w:t>
      </w:r>
      <w:r w:rsidR="008C714F">
        <w:t xml:space="preserve"> </w:t>
      </w:r>
      <w:r w:rsidRPr="00A15148">
        <w:t>systematic reviews,</w:t>
      </w:r>
      <w:r w:rsidR="009E7A9C">
        <w:fldChar w:fldCharType="begin">
          <w:fldData xml:space="preserve">PEVuZE5vdGU+PENpdGU+PEF1dGhvcj5TaGVyaWRhbjwvQXV0aG9yPjxZZWFyPjIwMDg8L1llYXI+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=
</w:fldData>
        </w:fldChar>
      </w:r>
      <w:r w:rsidR="00A86609">
        <w:instrText xml:space="preserve"> ADDIN EN.CITE </w:instrText>
      </w:r>
      <w:r w:rsidR="00A86609">
        <w:fldChar w:fldCharType="begin">
          <w:fldData xml:space="preserve">PEVuZE5vdGU+PENpdGU+PEF1dGhvcj5TaGVyaWRhbjwvQXV0aG9yPjxZZWFyPjIwMDg8L1llYXI+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=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11" w:tooltip="Sheridan, 2008 #201" w:history="1">
        <w:r w:rsidR="00A86609">
          <w:rPr>
            <w:noProof/>
          </w:rPr>
          <w:t>11-13</w:t>
        </w:r>
      </w:hyperlink>
      <w:r w:rsidR="0075234A">
        <w:rPr>
          <w:noProof/>
        </w:rPr>
        <w:t>)</w:t>
      </w:r>
      <w:r w:rsidR="009E7A9C">
        <w:fldChar w:fldCharType="end"/>
      </w:r>
      <w:r w:rsidRPr="00A15148">
        <w:t xml:space="preserve"> based on few studies, support the conclusion that risk assessment, combined with counseling, is associated with small, favorable changes in provider prescribing behavior and risk factor control</w:t>
      </w:r>
      <w:r>
        <w:t xml:space="preserve">. </w:t>
      </w:r>
      <w:r w:rsidR="009F627C" w:rsidRPr="002D18D4">
        <w:t xml:space="preserve">No data are available on hard event outcomes.  As noted below, the </w:t>
      </w:r>
      <w:r w:rsidR="009F627C" w:rsidRPr="009D4417">
        <w:rPr>
          <w:lang w:val="en-US"/>
        </w:rPr>
        <w:t>Work Group</w:t>
      </w:r>
      <w:r w:rsidR="009F627C" w:rsidRPr="002D18D4" w:rsidDel="009D4417">
        <w:t xml:space="preserve"> </w:t>
      </w:r>
      <w:r w:rsidR="009F627C" w:rsidRPr="002D18D4">
        <w:t>specifically calls for research in this area.</w:t>
      </w:r>
      <w:r w:rsidR="009F627C">
        <w:rPr>
          <w:lang w:val="en-US"/>
        </w:rPr>
        <w:t xml:space="preserve">  </w:t>
      </w:r>
      <w:r>
        <w:t>T</w:t>
      </w:r>
      <w:r w:rsidRPr="002D18D4">
        <w:t xml:space="preserve">he </w:t>
      </w:r>
      <w:r w:rsidR="00821AA6" w:rsidRPr="009D4417">
        <w:rPr>
          <w:lang w:val="en-US"/>
        </w:rPr>
        <w:t>Work Group</w:t>
      </w:r>
      <w:r w:rsidR="00821AA6" w:rsidRPr="002D18D4" w:rsidDel="009D4417">
        <w:t xml:space="preserve"> </w:t>
      </w:r>
      <w:r w:rsidRPr="002D18D4">
        <w:t>notes that the American College of Cardiology Foundation/American Heart Association (ACCF/AHA) Performance Measures for the Primary Prevention of CVD</w:t>
      </w:r>
      <w:r w:rsidR="009E7A9C">
        <w:fldChar w:fldCharType="begin">
          <w:fldData xml:space="preserve">PEVuZE5vdGU+PENpdGU+PEF1dGhvcj5SZWRiZXJnPC9BdXRob3I+PFllYXI+MjAwOTwvWWVhcj48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</w:fldData>
        </w:fldChar>
      </w:r>
      <w:r w:rsidR="00A86609">
        <w:instrText xml:space="preserve"> ADDIN EN.CITE </w:instrText>
      </w:r>
      <w:r w:rsidR="00A86609">
        <w:fldChar w:fldCharType="begin">
          <w:fldData xml:space="preserve">PEVuZE5vdGU+PENpdGU+PEF1dGhvcj5SZWRiZXJnPC9BdXRob3I+PFllYXI+MjAwOTwvWWVhcj48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</w:fldData>
        </w:fldChar>
      </w:r>
      <w:r w:rsidR="00A86609">
        <w:instrText xml:space="preserve"> ADDIN EN.CITE.DATA </w:instrText>
      </w:r>
      <w:r w:rsidR="00A86609">
        <w:fldChar w:fldCharType="end"/>
      </w:r>
      <w:r w:rsidR="009E7A9C">
        <w:fldChar w:fldCharType="separate"/>
      </w:r>
      <w:r w:rsidR="0075234A">
        <w:rPr>
          <w:noProof/>
        </w:rPr>
        <w:t>(</w:t>
      </w:r>
      <w:hyperlink w:anchor="_ENREF_14" w:tooltip="Redberg, 2009 #164" w:history="1">
        <w:r w:rsidR="00A86609">
          <w:rPr>
            <w:noProof/>
          </w:rPr>
          <w:t>14</w:t>
        </w:r>
      </w:hyperlink>
      <w:r w:rsidR="0075234A">
        <w:rPr>
          <w:noProof/>
        </w:rPr>
        <w:t>)</w:t>
      </w:r>
      <w:r w:rsidR="009E7A9C">
        <w:fldChar w:fldCharType="end"/>
      </w:r>
      <w:r w:rsidRPr="002D18D4">
        <w:t xml:space="preserve"> have specifically recommended use of global risk estimation in clinical practice.  Likewise, the USPSTF recommendations for aspirin,</w:t>
      </w:r>
      <w:r w:rsidR="009E7A9C">
        <w:fldChar w:fldCharType="begin"/>
      </w:r>
      <w:r w:rsidR="00A86609">
        <w:instrText xml:space="preserve"> ADDIN EN.CITE &lt;EndNote&gt;&lt;Cite ExcludeAuth="1"&gt;&lt;Year&gt;2009&lt;/Year&gt;&lt;RecNum&gt;142&lt;/RecNum&gt;&lt;DisplayText&gt;(15)&lt;/DisplayText&gt;&lt;record&gt;&lt;rec-number&gt;142&lt;/rec-number&gt;&lt;foreign-keys&gt;&lt;key app="EN" db-id="dfftav0tlwtwavepewy5vf9pppr9evfvazw9"&gt;142&lt;/key&gt;&lt;/foreign-keys&gt;&lt;ref-type name="Journal Article"&gt;17&lt;/ref-type&gt;&lt;contributors&gt;&lt;/contributors&gt;&lt;titles&gt;&lt;title&gt;Aspirin for the prevention of cardiovascular disease: U.S. Preventive Services Task Force recommendation statement&lt;/title&gt;&lt;secondary-title&gt;Ann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medicine&lt;/abbr-1&gt;&lt;/alt-periodical&gt;&lt;pages&gt;396-404&lt;/pages&gt;&lt;volume&gt;150&lt;/volume&gt;&lt;number&gt;6&lt;/number&gt;&lt;edition&gt;2009/03/19&lt;/edition&gt;&lt;keywords&gt;&lt;keyword&gt;Age Factors&lt;/keyword&gt;&lt;keyword&gt;Aged&lt;/keyword&gt;&lt;keyword&gt;Aspirin/adverse effects/*therapeutic use&lt;/keyword&gt;&lt;keyword&gt;Brain Ischemia/prevention &amp;amp; control&lt;/keyword&gt;&lt;keyword&gt;Cardiovascular Diseases/*prevention &amp;amp; control&lt;/keyword&gt;&lt;keyword&gt;Cost of Illness&lt;/keyword&gt;&lt;keyword&gt;Female&lt;/keyword&gt;&lt;keyword&gt;Gastrointestinal Hemorrhage/chemically induced&lt;/keyword&gt;&lt;keyword&gt;Humans&lt;/keyword&gt;&lt;keyword&gt;Male&lt;/keyword&gt;&lt;keyword&gt;Middle Aged&lt;/keyword&gt;&lt;keyword&gt;Myocardial Infarction/prevention &amp;amp; control&lt;/keyword&gt;&lt;keyword&gt;Platelet Aggregation Inhibitors/adverse effects/*therapeutic use&lt;/keyword&gt;&lt;keyword&gt;Primary Prevention&lt;/keyword&gt;&lt;keyword&gt;Risk Assessment&lt;/keyword&gt;&lt;/keywords&gt;&lt;dates&gt;&lt;year&gt;2009&lt;/year&gt;&lt;pub-dates&gt;&lt;date&gt;Mar 17&lt;/date&gt;&lt;/pub-dates&gt;&lt;/dates&gt;&lt;isbn&gt;1539-3704 (Electronic)&amp;#xD;0003-4819 (Linking)&lt;/isbn&gt;&lt;accession-num&gt;19293072&lt;/accession-num&gt;&lt;work-type&gt;Practice Guideline&amp;#xD;Research Support, U.S. Gov&amp;apos;t, P.H.S.&lt;/work-type&gt;&lt;urls&gt;&lt;related-urls&gt;&lt;url&gt;http://www.ncbi.nlm.nih.gov/pubmed/19293072&lt;/url&gt;&lt;/related-urls&gt;&lt;/urls&gt;&lt;language&gt;eng&lt;/language&gt;&lt;/record&gt;&lt;/Cite&gt;&lt;/EndNote&gt;</w:instrText>
      </w:r>
      <w:r w:rsidR="009E7A9C">
        <w:fldChar w:fldCharType="separate"/>
      </w:r>
      <w:r w:rsidR="0075234A">
        <w:rPr>
          <w:noProof/>
        </w:rPr>
        <w:t>(</w:t>
      </w:r>
      <w:hyperlink w:anchor="_ENREF_15" w:tooltip=", 2009 #142" w:history="1">
        <w:r w:rsidR="00A86609">
          <w:rPr>
            <w:noProof/>
          </w:rPr>
          <w:t>15</w:t>
        </w:r>
      </w:hyperlink>
      <w:r w:rsidR="0075234A">
        <w:rPr>
          <w:noProof/>
        </w:rPr>
        <w:t>)</w:t>
      </w:r>
      <w:r w:rsidR="009E7A9C">
        <w:fldChar w:fldCharType="end"/>
      </w:r>
      <w:r w:rsidRPr="002D18D4">
        <w:t xml:space="preserve"> ATP III panel recommendations,</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Pr="002D18D4">
        <w:t xml:space="preserve"> and European</w:t>
      </w:r>
      <w:r w:rsidR="009E7A9C">
        <w:fldChar w:fldCharType="begin">
          <w:fldData xml:space="preserve">PEVuZE5vdGU+PENpdGU+PEF1dGhvcj5QZXJrPC9BdXRob3I+PFllYXI+MjAxMjwvWWVhcj48UmVj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</w:fldData>
        </w:fldChar>
      </w:r>
      <w:r w:rsidR="00A86609">
        <w:instrText xml:space="preserve"> ADDIN EN.CITE </w:instrText>
      </w:r>
      <w:r w:rsidR="00A86609">
        <w:fldChar w:fldCharType="begin">
          <w:fldData xml:space="preserve">PEVuZE5vdGU+PENpdGU+PEF1dGhvcj5QZXJrPC9BdXRob3I+PFllYXI+MjAxMjwvWWVhcj48UmVj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</w:fldData>
        </w:fldChar>
      </w:r>
      <w:r w:rsidR="00A86609">
        <w:instrText xml:space="preserve"> ADDIN EN.CITE.DATA </w:instrText>
      </w:r>
      <w:r w:rsidR="00A86609">
        <w:fldChar w:fldCharType="end"/>
      </w:r>
      <w:r w:rsidR="009E7A9C">
        <w:fldChar w:fldCharType="separate"/>
      </w:r>
      <w:r w:rsidR="0075234A">
        <w:rPr>
          <w:noProof/>
        </w:rPr>
        <w:t>(</w:t>
      </w:r>
      <w:hyperlink w:anchor="_ENREF_16" w:tooltip="Perk, 2012 #163" w:history="1">
        <w:r w:rsidR="00A86609">
          <w:rPr>
            <w:noProof/>
          </w:rPr>
          <w:t>16</w:t>
        </w:r>
      </w:hyperlink>
      <w:r w:rsidR="0075234A">
        <w:rPr>
          <w:noProof/>
        </w:rPr>
        <w:t>)</w:t>
      </w:r>
      <w:r w:rsidR="009E7A9C">
        <w:fldChar w:fldCharType="end"/>
      </w:r>
      <w:r w:rsidRPr="002D18D4">
        <w:t xml:space="preserve"> and Canadian</w:t>
      </w:r>
      <w:r w:rsidR="000A14E9">
        <w:fldChar w:fldCharType="begin">
          <w:fldData xml:space="preserve">PEVuZE5vdGU+PENpdGU+PEF1dGhvcj5BbmRlcnNvbjwvQXV0aG9yPjxZZWFyPjIwMTM8L1llYXI+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</w:fldData>
        </w:fldChar>
      </w:r>
      <w:r w:rsidR="00A86609">
        <w:instrText xml:space="preserve"> ADDIN EN.CITE </w:instrText>
      </w:r>
      <w:r w:rsidR="00A86609">
        <w:fldChar w:fldCharType="begin">
          <w:fldData xml:space="preserve">PEVuZE5vdGU+PENpdGU+PEF1dGhvcj5BbmRlcnNvbjwvQXV0aG9yPjxZZWFyPjIwMTM8L1llYXI+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</w:fldData>
        </w:fldChar>
      </w:r>
      <w:r w:rsidR="00A86609">
        <w:instrText xml:space="preserve"> ADDIN EN.CITE.DATA </w:instrText>
      </w:r>
      <w:r w:rsidR="00A86609">
        <w:fldChar w:fldCharType="end"/>
      </w:r>
      <w:r w:rsidR="000A14E9">
        <w:fldChar w:fldCharType="separate"/>
      </w:r>
      <w:r w:rsidR="0075234A">
        <w:rPr>
          <w:noProof/>
        </w:rPr>
        <w:t>(</w:t>
      </w:r>
      <w:hyperlink w:anchor="_ENREF_17" w:tooltip="Anderson, 2013 #203" w:history="1">
        <w:r w:rsidR="00A86609">
          <w:rPr>
            <w:noProof/>
          </w:rPr>
          <w:t>17</w:t>
        </w:r>
      </w:hyperlink>
      <w:r w:rsidR="0075234A">
        <w:rPr>
          <w:noProof/>
        </w:rPr>
        <w:t>,</w:t>
      </w:r>
      <w:hyperlink w:anchor="_ENREF_18" w:tooltip="Genest, 2009 #152" w:history="1">
        <w:r w:rsidR="00A86609">
          <w:rPr>
            <w:noProof/>
          </w:rPr>
          <w:t>18</w:t>
        </w:r>
      </w:hyperlink>
      <w:r w:rsidR="0075234A">
        <w:rPr>
          <w:noProof/>
        </w:rPr>
        <w:t>)</w:t>
      </w:r>
      <w:r w:rsidR="000A14E9">
        <w:fldChar w:fldCharType="end"/>
      </w:r>
      <w:r w:rsidRPr="002D18D4">
        <w:t xml:space="preserve"> guidelines for primary prevention of CVD, among others, have all recommended use of absolute risk assessment for decision</w:t>
      </w:r>
      <w:r w:rsidR="00821AA6">
        <w:rPr>
          <w:lang w:val="en-US"/>
        </w:rPr>
        <w:t>-</w:t>
      </w:r>
      <w:r w:rsidRPr="002D18D4">
        <w:lastRenderedPageBreak/>
        <w:t xml:space="preserve">making about the intensity of lifestyle and pharmacologic preventive interventions.  Risk scores have been estimated with scoring sheets, calculators, and computers.  The electronic medical record can be adapted to estimate </w:t>
      </w:r>
      <w:r w:rsidR="00B85360">
        <w:t>risk for</w:t>
      </w:r>
      <w:r w:rsidRPr="002D18D4">
        <w:t xml:space="preserve"> outcomes, and it is anticipated that risk estimation using this technology will become a mainstream application.</w:t>
      </w:r>
    </w:p>
    <w:p w14:paraId="43039985" w14:textId="77777777" w:rsidR="00E40FF1" w:rsidRPr="002D18D4" w:rsidRDefault="00E40FF1" w:rsidP="00A63541">
      <w:pPr>
        <w:pStyle w:val="Heading1"/>
      </w:pPr>
      <w:bookmarkStart w:id="40" w:name="_Toc331409479"/>
      <w:bookmarkStart w:id="41" w:name="_Toc332122305"/>
      <w:bookmarkStart w:id="42" w:name="_Toc371409017"/>
      <w:r w:rsidRPr="002D18D4">
        <w:t>Methods for Modeling Risk and Developing Algorithms</w:t>
      </w:r>
      <w:bookmarkEnd w:id="40"/>
      <w:bookmarkEnd w:id="41"/>
      <w:bookmarkEnd w:id="42"/>
    </w:p>
    <w:p w14:paraId="7C25617F" w14:textId="77777777" w:rsidR="00E40FF1" w:rsidRPr="002D18D4" w:rsidRDefault="00E40FF1" w:rsidP="00A63541">
      <w:pPr>
        <w:pStyle w:val="BodyText"/>
      </w:pPr>
      <w:r w:rsidRPr="002D18D4">
        <w:t>Framingham Heart Study</w:t>
      </w:r>
      <w:r w:rsidR="00754B7A">
        <w:t>–</w:t>
      </w:r>
      <w:r w:rsidRPr="002D18D4">
        <w:t xml:space="preserve">based risk prediction equations have been used extensively in scientific publications, international and </w:t>
      </w:r>
      <w:r>
        <w:t xml:space="preserve">U.S. </w:t>
      </w:r>
      <w:r w:rsidRPr="002D18D4">
        <w:t xml:space="preserve">prevention guidelines, and on the NHLBI </w:t>
      </w:r>
      <w:r>
        <w:t>Web</w:t>
      </w:r>
      <w:r w:rsidR="00F842ED">
        <w:t xml:space="preserve"> </w:t>
      </w:r>
      <w:r w:rsidRPr="002D18D4">
        <w:t>site’s ATP III risk calculator</w:t>
      </w:r>
      <w:r w:rsidR="00CD6532">
        <w:rPr>
          <w:lang w:val="en-US"/>
        </w:rPr>
        <w:t xml:space="preserve"> (</w:t>
      </w:r>
      <w:hyperlink r:id="rId21" w:history="1">
        <w:r w:rsidR="00CD6532">
          <w:rPr>
            <w:rStyle w:val="Hyperlink"/>
          </w:rPr>
          <w:t>http://cvdrisk.nhlbi.nih.gov/calculator.asp</w:t>
        </w:r>
      </w:hyperlink>
      <w:r w:rsidR="00CD6532">
        <w:rPr>
          <w:lang w:val="en-US"/>
        </w:rPr>
        <w:t>)</w:t>
      </w:r>
      <w:r w:rsidRPr="002D18D4">
        <w:t>.</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008C714F">
        <w:t xml:space="preserve"> </w:t>
      </w:r>
      <w:r w:rsidRPr="002D18D4">
        <w:t>Use of these risk equations raises a number of issues, including  generalizability to non-</w:t>
      </w:r>
      <w:r w:rsidR="00B85360">
        <w:t>White</w:t>
      </w:r>
      <w:r w:rsidRPr="002D18D4">
        <w:t xml:space="preserve"> populations; statistical performance in terms of discrimination, calibration, and appropriate classification of risk in diverse groups; lack of inclusion of novel risk markers beyond traditional risk factors; and the narrow focus solely on a hard CHD </w:t>
      </w:r>
      <w:r w:rsidR="00B85360">
        <w:t>end point</w:t>
      </w:r>
      <w:r w:rsidRPr="002D18D4">
        <w:t>, which does not account for risk for stroke and other atherosclerotic events that may be more important in women and non-</w:t>
      </w:r>
      <w:r w:rsidR="00B85360">
        <w:t>White</w:t>
      </w:r>
      <w:r w:rsidRPr="002D18D4">
        <w:t xml:space="preserve"> groups.  The ATP III </w:t>
      </w:r>
      <w:r w:rsidR="00BC7404">
        <w:rPr>
          <w:lang w:val="en-US"/>
        </w:rPr>
        <w:t xml:space="preserve">panel </w:t>
      </w:r>
      <w:r w:rsidRPr="002D18D4">
        <w:t>considered diabetes mellitus (here</w:t>
      </w:r>
      <w:r w:rsidR="00F842ED">
        <w:t>in</w:t>
      </w:r>
      <w:r w:rsidRPr="002D18D4">
        <w:t xml:space="preserve">after referred to as </w:t>
      </w:r>
      <w:r w:rsidR="00F842ED">
        <w:t>"</w:t>
      </w:r>
      <w:r w:rsidRPr="002D18D4">
        <w:t>diabetes</w:t>
      </w:r>
      <w:r w:rsidR="00F842ED">
        <w:t>"</w:t>
      </w:r>
      <w:r w:rsidRPr="002D18D4">
        <w:t>) to be a CHD risk equivalent and did not include diabetes in its multivariable risk equations.</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00E0594D">
        <w:t xml:space="preserve"> </w:t>
      </w:r>
      <w:r w:rsidRPr="002D18D4">
        <w:t>A large meta-analysis failed to support the hypothesis that diabetes is a CHD risk equivalent</w:t>
      </w:r>
      <w:r w:rsidR="00E0594D">
        <w:t>,</w:t>
      </w:r>
      <w:r w:rsidR="009E7A9C">
        <w:fldChar w:fldCharType="begin"/>
      </w:r>
      <w:r w:rsidR="00A86609">
        <w:instrText xml:space="preserve"> ADDIN EN.CITE &lt;EndNote&gt;&lt;Cite&gt;&lt;Author&gt;Bulugahapitiya&lt;/Author&gt;&lt;Year&gt;2009&lt;/Year&gt;&lt;RecNum&gt;145&lt;/RecNum&gt;&lt;DisplayText&gt;(19)&lt;/DisplayText&gt;&lt;record&gt;&lt;rec-number&gt;145&lt;/rec-number&gt;&lt;foreign-keys&gt;&lt;key app="EN" db-id="dfftav0tlwtwavepewy5vf9pppr9evfvazw9"&gt;145&lt;/key&gt;&lt;/foreign-keys&gt;&lt;ref-type name="Journal Article"&gt;17&lt;/ref-type&gt;&lt;contributors&gt;&lt;authors&gt;&lt;author&gt;Bulugahapitiya, U.&lt;/author&gt;&lt;author&gt;Siyambalapitiya, S.&lt;/author&gt;&lt;author&gt;Sithole, J.&lt;/author&gt;&lt;author&gt;Idris, I.&lt;/author&gt;&lt;/authors&gt;&lt;/contributors&gt;&lt;auth-address&gt;Sherwood Forest Hospitals Foundation Trust and Academic Unit of Diabetes, Endocrinology and Metabolism, University of Sheffield, Sheffield, UK.&lt;/auth-address&gt;&lt;titles&gt;&lt;title&gt;Is diabetes a coronary risk equivalent? Systematic review and meta-analysis&lt;/title&gt;&lt;secondary-title&gt;Diabet Med&lt;/secondary-title&gt;&lt;alt-title&gt;Diabetic medicine : a journal of the British Diabetic Association&lt;/alt-title&gt;&lt;/titles&gt;&lt;pages&gt;142-8&lt;/pages&gt;&lt;volume&gt;26&lt;/volume&gt;&lt;number&gt;2&lt;/number&gt;&lt;edition&gt;2009/02/25&lt;/edition&gt;&lt;keywords&gt;&lt;keyword&gt;Adult&lt;/keyword&gt;&lt;keyword&gt;Aged&lt;/keyword&gt;&lt;keyword&gt;Aged, 80 and over&lt;/keyword&gt;&lt;keyword&gt;Coronary Disease/*epidemiology&lt;/keyword&gt;&lt;keyword&gt;Diabetes Mellitus, Type 2/*epidemiology&lt;/keyword&gt;&lt;keyword&gt;Female&lt;/keyword&gt;&lt;keyword&gt;Finland/epidemiology&lt;/keyword&gt;&lt;keyword&gt;Great Britain/epidemiology&lt;/keyword&gt;&lt;keyword&gt;Humans&lt;/keyword&gt;&lt;keyword&gt;Male&lt;/keyword&gt;&lt;keyword&gt;Middle Aged&lt;/keyword&gt;&lt;keyword&gt;Myocardial Infarction/*epidemiology&lt;/keyword&gt;&lt;keyword&gt;Risk Factors&lt;/keyword&gt;&lt;keyword&gt;United States/epidemiology&lt;/keyword&gt;&lt;/keywords&gt;&lt;dates&gt;&lt;year&gt;2009&lt;/year&gt;&lt;pub-dates&gt;&lt;date&gt;Feb&lt;/date&gt;&lt;/pub-dates&gt;&lt;/dates&gt;&lt;isbn&gt;1464-5491 (Electronic)&amp;#xD;0742-3071 (Linking)&lt;/isbn&gt;&lt;accession-num&gt;19236616&lt;/accession-num&gt;&lt;work-type&gt;Meta-Analysis&amp;#xD;Review&lt;/work-type&gt;&lt;urls&gt;&lt;related-urls&gt;&lt;url&gt;http://www.ncbi.nlm.nih.gov/pubmed/19236616&lt;/url&gt;&lt;/related-urls&gt;&lt;/urls&gt;&lt;electronic-resource-num&gt;10.1111/j.1464-5491.2008.02640.x&lt;/electronic-resource-num&gt;&lt;language&gt;eng&lt;/language&gt;&lt;/record&gt;&lt;/Cite&gt;&lt;/EndNote&gt;</w:instrText>
      </w:r>
      <w:r w:rsidR="009E7A9C">
        <w:fldChar w:fldCharType="separate"/>
      </w:r>
      <w:r w:rsidR="0075234A">
        <w:rPr>
          <w:noProof/>
        </w:rPr>
        <w:t>(</w:t>
      </w:r>
      <w:hyperlink w:anchor="_ENREF_19" w:tooltip="Bulugahapitiya, 2009 #145" w:history="1">
        <w:r w:rsidR="00A86609">
          <w:rPr>
            <w:noProof/>
          </w:rPr>
          <w:t>19</w:t>
        </w:r>
      </w:hyperlink>
      <w:r w:rsidR="0075234A">
        <w:rPr>
          <w:noProof/>
        </w:rPr>
        <w:t>)</w:t>
      </w:r>
      <w:r w:rsidR="009E7A9C">
        <w:fldChar w:fldCharType="end"/>
      </w:r>
      <w:r w:rsidR="00754B7A">
        <w:t xml:space="preserve"> </w:t>
      </w:r>
      <w:r w:rsidRPr="002D18D4">
        <w:t xml:space="preserve">and it is </w:t>
      </w:r>
      <w:r>
        <w:t xml:space="preserve">judged </w:t>
      </w:r>
      <w:r w:rsidRPr="002D18D4">
        <w:t xml:space="preserve">that appropriate </w:t>
      </w:r>
      <w:r w:rsidR="009F627C">
        <w:rPr>
          <w:lang w:val="en-US"/>
        </w:rPr>
        <w:t>AS</w:t>
      </w:r>
      <w:r w:rsidRPr="002D18D4">
        <w:t xml:space="preserve">CVD risk estimates consider inclusion of diabetes as an independent predictor variable in this setting.  </w:t>
      </w:r>
    </w:p>
    <w:p w14:paraId="411A51B4" w14:textId="77777777" w:rsidR="00E40FF1" w:rsidRPr="009652DC" w:rsidRDefault="00E40FF1" w:rsidP="00A63541">
      <w:pPr>
        <w:pStyle w:val="BodyText"/>
        <w:rPr>
          <w:lang w:val="en-US"/>
        </w:rPr>
        <w:sectPr w:rsidR="00E40FF1" w:rsidRPr="009652DC" w:rsidSect="001F28D3">
          <w:headerReference w:type="even" r:id="rId22"/>
          <w:footerReference w:type="even" r:id="rId23"/>
          <w:type w:val="oddPage"/>
          <w:pgSz w:w="12240" w:h="15840" w:code="1"/>
          <w:pgMar w:top="1440" w:right="1440" w:bottom="1440" w:left="1440" w:header="720" w:footer="720" w:gutter="0"/>
          <w:cols w:space="720"/>
          <w:docGrid w:linePitch="360"/>
        </w:sectPr>
      </w:pPr>
      <w:r w:rsidRPr="002D18D4">
        <w:t xml:space="preserve">Numerous other risk scores/equations </w:t>
      </w:r>
      <w:r w:rsidR="00BC7404">
        <w:rPr>
          <w:lang w:val="en-US"/>
        </w:rPr>
        <w:t xml:space="preserve">for </w:t>
      </w:r>
      <w:r w:rsidR="009F627C">
        <w:rPr>
          <w:lang w:val="en-US"/>
        </w:rPr>
        <w:t>AS</w:t>
      </w:r>
      <w:r w:rsidR="00BC7404">
        <w:rPr>
          <w:lang w:val="en-US"/>
        </w:rPr>
        <w:t xml:space="preserve">CVD risk estimation </w:t>
      </w:r>
      <w:r w:rsidRPr="002D18D4">
        <w:t>have been derived and published (</w:t>
      </w:r>
      <w:r w:rsidR="00540B8C">
        <w:rPr>
          <w:b/>
        </w:rPr>
        <w:t>table</w:t>
      </w:r>
      <w:r>
        <w:rPr>
          <w:b/>
        </w:rPr>
        <w:t> </w:t>
      </w:r>
      <w:r w:rsidRPr="002D18D4">
        <w:rPr>
          <w:b/>
        </w:rPr>
        <w:t>1</w:t>
      </w:r>
      <w:r w:rsidRPr="002D18D4">
        <w:t>).</w:t>
      </w:r>
      <w:r w:rsidR="000A14E9">
        <w:fldChar w:fldCharType="begin">
          <w:fldData xml:space="preserve">PEVuZE5vdGU+PENpdGUgRXhjbHVkZUF1dGg9IjEiPjxZZWFyPjIwMDI8L1llYXI+PFJlY051bT4x
NDE8L1JlY051bT48RGlzcGxheVRleHQ+KDgsMjAtMjYpPC9EaXNwbGF5VGV4dD48cmVjb3JkPjxy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PkFzc21hbm48L0F1dGhvcj48WWVhcj4yMDAyPC9ZZWFyPjxSZWNOdW0+NjQ8L1JlY051bT48cmVj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</w:fldData>
        </w:fldChar>
      </w:r>
      <w:r w:rsidR="00A86609">
        <w:instrText xml:space="preserve"> ADDIN EN.CITE </w:instrText>
      </w:r>
      <w:r w:rsidR="00A86609">
        <w:fldChar w:fldCharType="begin">
          <w:fldData xml:space="preserve">PEVuZE5vdGU+PENpdGUgRXhjbHVkZUF1dGg9IjEiPjxZZWFyPjIwMDI8L1llYXI+PFJlY051bT4x
NDE8L1JlY051bT48RGlzcGxheVRleHQ+KDgsMjAtMjYpPC9EaXNwbGF5VGV4dD48cmVjb3JkPjxy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PkFzc21hbm48L0F1dGhvcj48WWVhcj4yMDAyPC9ZZWFyPjxSZWNOdW0+NjQ8L1JlY051bT48cmVj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20" w:tooltip="Assmann, 2002 #64" w:history="1">
        <w:r w:rsidR="00A86609">
          <w:rPr>
            <w:noProof/>
          </w:rPr>
          <w:t>20-26</w:t>
        </w:r>
      </w:hyperlink>
      <w:r w:rsidR="0075234A">
        <w:rPr>
          <w:noProof/>
        </w:rPr>
        <w:t>)</w:t>
      </w:r>
      <w:r w:rsidR="000A14E9">
        <w:fldChar w:fldCharType="end"/>
      </w:r>
      <w:r w:rsidR="009652DC" w:rsidRPr="009652DC">
        <w:rPr>
          <w:lang w:val="en-US"/>
        </w:rPr>
        <w:t xml:space="preserve"> </w:t>
      </w:r>
    </w:p>
    <w:p w14:paraId="29BD36F1" w14:textId="77777777" w:rsidR="00E40FF1" w:rsidRPr="002D18D4" w:rsidRDefault="00E40FF1" w:rsidP="00A63541">
      <w:pPr>
        <w:pStyle w:val="NHLBIExhibitTitle"/>
      </w:pPr>
      <w:bookmarkStart w:id="43" w:name="_Toc341900462"/>
      <w:bookmarkStart w:id="44" w:name="_Toc371416487"/>
      <w:r w:rsidRPr="002D18D4">
        <w:lastRenderedPageBreak/>
        <w:t>Table 1.</w:t>
      </w:r>
      <w:r w:rsidR="00754B7A">
        <w:t xml:space="preserve"> </w:t>
      </w:r>
      <w:r w:rsidRPr="002D18D4">
        <w:t xml:space="preserve">Characteristics of previously published risk scores and current </w:t>
      </w:r>
      <w:r w:rsidR="00CD6532">
        <w:t>Pooled Cohort Equations</w:t>
      </w:r>
      <w:r w:rsidRPr="002D18D4">
        <w:t>, including data sources, covariates, and outcomes</w:t>
      </w:r>
      <w:bookmarkEnd w:id="43"/>
      <w:bookmarkEnd w:id="44"/>
    </w:p>
    <w:tbl>
      <w:tblPr>
        <w:tblW w:w="1296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58" w:type="dxa"/>
          <w:bottom w:w="29" w:type="dxa"/>
          <w:right w:w="58" w:type="dxa"/>
        </w:tblCellMar>
        <w:tblLook w:val="04A0" w:firstRow="1" w:lastRow="0" w:firstColumn="1" w:lastColumn="0" w:noHBand="0" w:noVBand="1"/>
      </w:tblPr>
      <w:tblGrid>
        <w:gridCol w:w="558"/>
        <w:gridCol w:w="556"/>
        <w:gridCol w:w="556"/>
        <w:gridCol w:w="556"/>
        <w:gridCol w:w="447"/>
        <w:gridCol w:w="447"/>
        <w:gridCol w:w="447"/>
        <w:gridCol w:w="447"/>
        <w:gridCol w:w="447"/>
        <w:gridCol w:w="446"/>
        <w:gridCol w:w="446"/>
        <w:gridCol w:w="447"/>
        <w:gridCol w:w="446"/>
        <w:gridCol w:w="446"/>
        <w:gridCol w:w="446"/>
        <w:gridCol w:w="446"/>
        <w:gridCol w:w="446"/>
        <w:gridCol w:w="446"/>
        <w:gridCol w:w="524"/>
        <w:gridCol w:w="450"/>
        <w:gridCol w:w="540"/>
        <w:gridCol w:w="450"/>
        <w:gridCol w:w="504"/>
        <w:gridCol w:w="403"/>
        <w:gridCol w:w="443"/>
        <w:gridCol w:w="450"/>
        <w:gridCol w:w="450"/>
        <w:gridCol w:w="270"/>
      </w:tblGrid>
      <w:tr w:rsidR="00E40FF1" w:rsidRPr="002D18D4" w14:paraId="4FA52A1C" w14:textId="77777777" w:rsidTr="0000209F">
        <w:trPr>
          <w:cantSplit/>
          <w:tblHeader/>
          <w:jc w:val="center"/>
        </w:trPr>
        <w:tc>
          <w:tcPr>
            <w:tcW w:w="2226" w:type="dxa"/>
            <w:gridSpan w:val="4"/>
            <w:vMerge w:val="restart"/>
            <w:tcBorders>
              <w:top w:val="single" w:sz="12" w:space="0" w:color="auto"/>
              <w:right w:val="single" w:sz="12" w:space="0" w:color="auto"/>
            </w:tcBorders>
            <w:tcMar>
              <w:top w:w="14" w:type="dxa"/>
              <w:left w:w="14" w:type="dxa"/>
              <w:bottom w:w="14" w:type="dxa"/>
              <w:right w:w="14" w:type="dxa"/>
            </w:tcMar>
            <w:vAlign w:val="bottom"/>
          </w:tcPr>
          <w:p w14:paraId="5AF17924" w14:textId="77777777" w:rsidR="00E40FF1" w:rsidRPr="002D18D4" w:rsidRDefault="00E40FF1" w:rsidP="0000209F">
            <w:pPr>
              <w:pStyle w:val="NHLBITableHead1"/>
            </w:pPr>
            <w:r w:rsidRPr="002D18D4">
              <w:t>Risk Score</w:t>
            </w:r>
          </w:p>
        </w:tc>
        <w:tc>
          <w:tcPr>
            <w:tcW w:w="6774" w:type="dxa"/>
            <w:gridSpan w:val="15"/>
            <w:vMerge w:val="restart"/>
            <w:tcBorders>
              <w:top w:val="single" w:sz="12" w:space="0" w:color="auto"/>
              <w:left w:val="single" w:sz="12" w:space="0" w:color="auto"/>
              <w:right w:val="single" w:sz="12" w:space="0" w:color="auto"/>
            </w:tcBorders>
            <w:tcMar>
              <w:top w:w="14" w:type="dxa"/>
              <w:left w:w="14" w:type="dxa"/>
              <w:bottom w:w="14" w:type="dxa"/>
              <w:right w:w="14" w:type="dxa"/>
            </w:tcMar>
            <w:vAlign w:val="bottom"/>
          </w:tcPr>
          <w:p w14:paraId="7CC13FC1" w14:textId="77777777" w:rsidR="00E40FF1" w:rsidRPr="002D18D4" w:rsidRDefault="00E40FF1" w:rsidP="0000209F">
            <w:pPr>
              <w:pStyle w:val="NHLBITableHead1"/>
            </w:pPr>
            <w:r w:rsidRPr="002D18D4">
              <w:t>Risk Factors/Covariates Included</w:t>
            </w:r>
          </w:p>
        </w:tc>
        <w:tc>
          <w:tcPr>
            <w:tcW w:w="3960" w:type="dxa"/>
            <w:gridSpan w:val="9"/>
            <w:tcBorders>
              <w:top w:val="single" w:sz="12" w:space="0" w:color="auto"/>
              <w:left w:val="single" w:sz="12" w:space="0" w:color="auto"/>
            </w:tcBorders>
            <w:tcMar>
              <w:top w:w="0" w:type="dxa"/>
              <w:left w:w="14" w:type="dxa"/>
              <w:bottom w:w="14" w:type="dxa"/>
              <w:right w:w="14" w:type="dxa"/>
            </w:tcMar>
          </w:tcPr>
          <w:p w14:paraId="1CB7BB9D" w14:textId="77777777" w:rsidR="00E40FF1" w:rsidRPr="002D18D4" w:rsidRDefault="00E40FF1" w:rsidP="00B074E2">
            <w:pPr>
              <w:pStyle w:val="NHLBITableHead1"/>
            </w:pPr>
            <w:r w:rsidRPr="002D18D4">
              <w:t>Cardiovascular Disease Events</w:t>
            </w:r>
          </w:p>
        </w:tc>
      </w:tr>
      <w:tr w:rsidR="00E40FF1" w:rsidRPr="002D18D4" w14:paraId="6E629631" w14:textId="77777777" w:rsidTr="004D7A55">
        <w:trPr>
          <w:cantSplit/>
          <w:tblHeader/>
          <w:jc w:val="center"/>
        </w:trPr>
        <w:tc>
          <w:tcPr>
            <w:tcW w:w="2226" w:type="dxa"/>
            <w:gridSpan w:val="4"/>
            <w:vMerge/>
            <w:tcBorders>
              <w:right w:val="single" w:sz="12" w:space="0" w:color="auto"/>
            </w:tcBorders>
          </w:tcPr>
          <w:p w14:paraId="0E4D573B" w14:textId="77777777" w:rsidR="00E40FF1" w:rsidRPr="002D18D4" w:rsidRDefault="00E40FF1" w:rsidP="00B11732">
            <w:pPr>
              <w:jc w:val="center"/>
              <w:rPr>
                <w:rFonts w:ascii="Arial Narrow" w:hAnsi="Arial Narrow"/>
                <w:b/>
                <w:bCs/>
                <w:color w:val="000000"/>
                <w:sz w:val="14"/>
                <w:szCs w:val="14"/>
              </w:rPr>
            </w:pPr>
          </w:p>
        </w:tc>
        <w:tc>
          <w:tcPr>
            <w:tcW w:w="6774" w:type="dxa"/>
            <w:gridSpan w:val="15"/>
            <w:vMerge/>
            <w:tcBorders>
              <w:left w:val="single" w:sz="12" w:space="0" w:color="auto"/>
              <w:right w:val="single" w:sz="12" w:space="0" w:color="auto"/>
            </w:tcBorders>
          </w:tcPr>
          <w:p w14:paraId="48182ADB" w14:textId="77777777" w:rsidR="00E40FF1" w:rsidRPr="002D18D4" w:rsidRDefault="00E40FF1" w:rsidP="00B11732">
            <w:pPr>
              <w:jc w:val="center"/>
              <w:rPr>
                <w:rFonts w:ascii="Arial Narrow" w:hAnsi="Arial Narrow"/>
                <w:b/>
                <w:bCs/>
                <w:color w:val="000000"/>
                <w:sz w:val="14"/>
                <w:szCs w:val="14"/>
              </w:rPr>
            </w:pPr>
          </w:p>
        </w:tc>
        <w:tc>
          <w:tcPr>
            <w:tcW w:w="450" w:type="dxa"/>
            <w:tcBorders>
              <w:left w:val="single" w:sz="12" w:space="0" w:color="auto"/>
            </w:tcBorders>
            <w:tcMar>
              <w:top w:w="0" w:type="dxa"/>
              <w:left w:w="14" w:type="dxa"/>
              <w:bottom w:w="14" w:type="dxa"/>
              <w:right w:w="14" w:type="dxa"/>
            </w:tcMar>
          </w:tcPr>
          <w:p w14:paraId="6230E4C7"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c>
          <w:tcPr>
            <w:tcW w:w="540" w:type="dxa"/>
            <w:tcMar>
              <w:top w:w="0" w:type="dxa"/>
              <w:left w:w="14" w:type="dxa"/>
              <w:bottom w:w="14" w:type="dxa"/>
              <w:right w:w="14" w:type="dxa"/>
            </w:tcMar>
          </w:tcPr>
          <w:p w14:paraId="08C5A29A"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20FBAE89" w14:textId="77777777" w:rsidR="00E40FF1" w:rsidRPr="002D18D4" w:rsidRDefault="00E40FF1" w:rsidP="00B11732">
            <w:pPr>
              <w:jc w:val="center"/>
              <w:rPr>
                <w:rFonts w:ascii="Arial Narrow" w:hAnsi="Arial Narrow"/>
                <w:b/>
                <w:bCs/>
                <w:color w:val="000000"/>
                <w:sz w:val="14"/>
                <w:szCs w:val="14"/>
              </w:rPr>
            </w:pPr>
          </w:p>
        </w:tc>
        <w:tc>
          <w:tcPr>
            <w:tcW w:w="2250" w:type="dxa"/>
            <w:gridSpan w:val="5"/>
            <w:shd w:val="clear" w:color="auto" w:fill="76923C"/>
            <w:tcMar>
              <w:top w:w="0" w:type="dxa"/>
              <w:left w:w="14" w:type="dxa"/>
              <w:bottom w:w="14" w:type="dxa"/>
              <w:right w:w="14" w:type="dxa"/>
            </w:tcMar>
          </w:tcPr>
          <w:p w14:paraId="72638745"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Hard CVD including cardiac failure</w:t>
            </w:r>
          </w:p>
        </w:tc>
        <w:tc>
          <w:tcPr>
            <w:tcW w:w="270" w:type="dxa"/>
            <w:tcMar>
              <w:top w:w="0" w:type="dxa"/>
              <w:left w:w="14" w:type="dxa"/>
              <w:bottom w:w="14" w:type="dxa"/>
              <w:right w:w="14" w:type="dxa"/>
            </w:tcMar>
          </w:tcPr>
          <w:p w14:paraId="6F496989"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r>
      <w:tr w:rsidR="00E40FF1" w:rsidRPr="002D18D4" w14:paraId="13DD6475" w14:textId="77777777" w:rsidTr="004D7A55">
        <w:trPr>
          <w:cantSplit/>
          <w:tblHeader/>
          <w:jc w:val="center"/>
        </w:trPr>
        <w:tc>
          <w:tcPr>
            <w:tcW w:w="2226" w:type="dxa"/>
            <w:gridSpan w:val="4"/>
            <w:vMerge/>
            <w:tcBorders>
              <w:right w:val="single" w:sz="12" w:space="0" w:color="auto"/>
            </w:tcBorders>
          </w:tcPr>
          <w:p w14:paraId="5728C585" w14:textId="77777777" w:rsidR="00E40FF1" w:rsidRPr="002D18D4" w:rsidRDefault="00E40FF1" w:rsidP="00B11732">
            <w:pPr>
              <w:jc w:val="center"/>
              <w:rPr>
                <w:rFonts w:ascii="Arial Narrow" w:hAnsi="Arial Narrow"/>
                <w:b/>
                <w:bCs/>
                <w:color w:val="000000"/>
                <w:sz w:val="14"/>
                <w:szCs w:val="14"/>
              </w:rPr>
            </w:pPr>
          </w:p>
        </w:tc>
        <w:tc>
          <w:tcPr>
            <w:tcW w:w="6774" w:type="dxa"/>
            <w:gridSpan w:val="15"/>
            <w:vMerge/>
            <w:tcBorders>
              <w:left w:val="single" w:sz="12" w:space="0" w:color="auto"/>
              <w:right w:val="single" w:sz="12" w:space="0" w:color="auto"/>
            </w:tcBorders>
          </w:tcPr>
          <w:p w14:paraId="522E5290" w14:textId="77777777" w:rsidR="00E40FF1" w:rsidRPr="002D18D4" w:rsidRDefault="00E40FF1" w:rsidP="00B11732">
            <w:pPr>
              <w:jc w:val="center"/>
              <w:rPr>
                <w:rFonts w:ascii="Arial Narrow" w:hAnsi="Arial Narrow"/>
                <w:b/>
                <w:bCs/>
                <w:color w:val="000000"/>
                <w:sz w:val="14"/>
                <w:szCs w:val="14"/>
              </w:rPr>
            </w:pPr>
          </w:p>
        </w:tc>
        <w:tc>
          <w:tcPr>
            <w:tcW w:w="450" w:type="dxa"/>
            <w:tcBorders>
              <w:left w:val="single" w:sz="12" w:space="0" w:color="auto"/>
            </w:tcBorders>
            <w:tcMar>
              <w:top w:w="0" w:type="dxa"/>
              <w:left w:w="14" w:type="dxa"/>
              <w:bottom w:w="14" w:type="dxa"/>
              <w:right w:w="14" w:type="dxa"/>
            </w:tcMar>
          </w:tcPr>
          <w:p w14:paraId="56223095"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c>
          <w:tcPr>
            <w:tcW w:w="540" w:type="dxa"/>
            <w:tcMar>
              <w:top w:w="0" w:type="dxa"/>
              <w:left w:w="14" w:type="dxa"/>
              <w:bottom w:w="14" w:type="dxa"/>
              <w:right w:w="14" w:type="dxa"/>
            </w:tcMar>
          </w:tcPr>
          <w:p w14:paraId="78AEAEE6"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6078A789" w14:textId="77777777" w:rsidR="00E40FF1" w:rsidRPr="002D18D4" w:rsidRDefault="00E40FF1" w:rsidP="00B11732">
            <w:pPr>
              <w:jc w:val="center"/>
              <w:rPr>
                <w:rFonts w:ascii="Arial Narrow" w:hAnsi="Arial Narrow"/>
                <w:b/>
                <w:bCs/>
                <w:color w:val="000000"/>
                <w:sz w:val="14"/>
                <w:szCs w:val="14"/>
              </w:rPr>
            </w:pPr>
          </w:p>
        </w:tc>
        <w:tc>
          <w:tcPr>
            <w:tcW w:w="1800" w:type="dxa"/>
            <w:gridSpan w:val="4"/>
            <w:shd w:val="clear" w:color="auto" w:fill="FF0000"/>
            <w:tcMar>
              <w:top w:w="0" w:type="dxa"/>
              <w:left w:w="14" w:type="dxa"/>
              <w:bottom w:w="14" w:type="dxa"/>
              <w:right w:w="14" w:type="dxa"/>
            </w:tcMar>
          </w:tcPr>
          <w:p w14:paraId="0FC027E3"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Hard ASCVD</w:t>
            </w:r>
          </w:p>
        </w:tc>
        <w:tc>
          <w:tcPr>
            <w:tcW w:w="450" w:type="dxa"/>
            <w:tcMar>
              <w:top w:w="0" w:type="dxa"/>
              <w:left w:w="14" w:type="dxa"/>
              <w:bottom w:w="14" w:type="dxa"/>
              <w:right w:w="14" w:type="dxa"/>
            </w:tcMar>
          </w:tcPr>
          <w:p w14:paraId="59C6DF45" w14:textId="77777777" w:rsidR="00E40FF1" w:rsidRPr="002D18D4" w:rsidRDefault="00E40FF1" w:rsidP="00B11732">
            <w:pPr>
              <w:rPr>
                <w:rFonts w:ascii="Arial Narrow" w:hAnsi="Arial Narrow"/>
                <w:b/>
                <w:bCs/>
                <w:color w:val="000000"/>
                <w:sz w:val="14"/>
                <w:szCs w:val="14"/>
              </w:rPr>
            </w:pPr>
          </w:p>
        </w:tc>
        <w:tc>
          <w:tcPr>
            <w:tcW w:w="270" w:type="dxa"/>
            <w:tcMar>
              <w:top w:w="0" w:type="dxa"/>
              <w:left w:w="14" w:type="dxa"/>
              <w:bottom w:w="14" w:type="dxa"/>
              <w:right w:w="14" w:type="dxa"/>
            </w:tcMar>
          </w:tcPr>
          <w:p w14:paraId="3D702F8F"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r>
      <w:tr w:rsidR="00E40FF1" w:rsidRPr="002D18D4" w14:paraId="2709CD62" w14:textId="77777777" w:rsidTr="004D7A55">
        <w:trPr>
          <w:cantSplit/>
          <w:tblHeader/>
          <w:jc w:val="center"/>
        </w:trPr>
        <w:tc>
          <w:tcPr>
            <w:tcW w:w="2226" w:type="dxa"/>
            <w:gridSpan w:val="4"/>
            <w:vMerge/>
            <w:tcBorders>
              <w:right w:val="single" w:sz="12" w:space="0" w:color="auto"/>
            </w:tcBorders>
          </w:tcPr>
          <w:p w14:paraId="2F63985F" w14:textId="77777777" w:rsidR="00E40FF1" w:rsidRPr="002D18D4" w:rsidRDefault="00E40FF1" w:rsidP="00B11732">
            <w:pPr>
              <w:jc w:val="center"/>
              <w:rPr>
                <w:rFonts w:ascii="Arial Narrow" w:hAnsi="Arial Narrow"/>
                <w:b/>
                <w:bCs/>
                <w:color w:val="000000"/>
                <w:sz w:val="14"/>
                <w:szCs w:val="14"/>
              </w:rPr>
            </w:pPr>
          </w:p>
        </w:tc>
        <w:tc>
          <w:tcPr>
            <w:tcW w:w="6774" w:type="dxa"/>
            <w:gridSpan w:val="15"/>
            <w:vMerge/>
            <w:tcBorders>
              <w:left w:val="single" w:sz="12" w:space="0" w:color="auto"/>
              <w:right w:val="single" w:sz="12" w:space="0" w:color="auto"/>
            </w:tcBorders>
          </w:tcPr>
          <w:p w14:paraId="1AD95360" w14:textId="77777777" w:rsidR="00E40FF1" w:rsidRPr="002D18D4" w:rsidRDefault="00E40FF1" w:rsidP="00B11732">
            <w:pPr>
              <w:jc w:val="center"/>
              <w:rPr>
                <w:rFonts w:ascii="Arial Narrow" w:hAnsi="Arial Narrow"/>
                <w:b/>
                <w:bCs/>
                <w:color w:val="000000"/>
                <w:sz w:val="14"/>
                <w:szCs w:val="14"/>
              </w:rPr>
            </w:pPr>
          </w:p>
        </w:tc>
        <w:tc>
          <w:tcPr>
            <w:tcW w:w="450" w:type="dxa"/>
            <w:tcBorders>
              <w:left w:val="single" w:sz="12" w:space="0" w:color="auto"/>
            </w:tcBorders>
            <w:tcMar>
              <w:top w:w="0" w:type="dxa"/>
              <w:left w:w="14" w:type="dxa"/>
              <w:bottom w:w="14" w:type="dxa"/>
              <w:right w:w="14" w:type="dxa"/>
            </w:tcMar>
          </w:tcPr>
          <w:p w14:paraId="1E603BB4"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c>
          <w:tcPr>
            <w:tcW w:w="540" w:type="dxa"/>
            <w:tcMar>
              <w:top w:w="0" w:type="dxa"/>
              <w:left w:w="14" w:type="dxa"/>
              <w:bottom w:w="14" w:type="dxa"/>
              <w:right w:w="14" w:type="dxa"/>
            </w:tcMar>
          </w:tcPr>
          <w:p w14:paraId="6CDF3A36"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4AC910F1" w14:textId="77777777" w:rsidR="00E40FF1" w:rsidRPr="002D18D4" w:rsidRDefault="00E40FF1" w:rsidP="00B11732">
            <w:pPr>
              <w:jc w:val="center"/>
              <w:rPr>
                <w:rFonts w:ascii="Arial Narrow" w:hAnsi="Arial Narrow"/>
                <w:b/>
                <w:bCs/>
                <w:color w:val="000000"/>
                <w:sz w:val="14"/>
                <w:szCs w:val="14"/>
              </w:rPr>
            </w:pPr>
          </w:p>
        </w:tc>
        <w:tc>
          <w:tcPr>
            <w:tcW w:w="907" w:type="dxa"/>
            <w:gridSpan w:val="2"/>
            <w:shd w:val="clear" w:color="auto" w:fill="B2A1C7"/>
            <w:tcMar>
              <w:top w:w="0" w:type="dxa"/>
              <w:left w:w="14" w:type="dxa"/>
              <w:bottom w:w="14" w:type="dxa"/>
              <w:right w:w="14" w:type="dxa"/>
            </w:tcMar>
          </w:tcPr>
          <w:p w14:paraId="1E9BD9F9"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Hard CHD</w:t>
            </w:r>
          </w:p>
        </w:tc>
        <w:tc>
          <w:tcPr>
            <w:tcW w:w="443" w:type="dxa"/>
            <w:tcMar>
              <w:top w:w="0" w:type="dxa"/>
              <w:left w:w="14" w:type="dxa"/>
              <w:bottom w:w="14" w:type="dxa"/>
              <w:right w:w="14" w:type="dxa"/>
            </w:tcMar>
          </w:tcPr>
          <w:p w14:paraId="5C05F8ED"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6C2B8346"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5C57F2D7" w14:textId="77777777" w:rsidR="00E40FF1" w:rsidRPr="002D18D4" w:rsidRDefault="00E40FF1" w:rsidP="00B11732">
            <w:pPr>
              <w:jc w:val="center"/>
              <w:rPr>
                <w:rFonts w:ascii="Arial Narrow" w:hAnsi="Arial Narrow"/>
                <w:b/>
                <w:bCs/>
                <w:color w:val="000000"/>
                <w:sz w:val="14"/>
                <w:szCs w:val="14"/>
              </w:rPr>
            </w:pPr>
          </w:p>
        </w:tc>
        <w:tc>
          <w:tcPr>
            <w:tcW w:w="270" w:type="dxa"/>
            <w:tcMar>
              <w:top w:w="0" w:type="dxa"/>
              <w:left w:w="14" w:type="dxa"/>
              <w:bottom w:w="14" w:type="dxa"/>
              <w:right w:w="14" w:type="dxa"/>
            </w:tcMar>
          </w:tcPr>
          <w:p w14:paraId="350BF6DA"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r>
      <w:tr w:rsidR="00E40FF1" w:rsidRPr="002D18D4" w14:paraId="2AC0B2AE" w14:textId="77777777" w:rsidTr="004D7A55">
        <w:trPr>
          <w:cantSplit/>
          <w:tblHeader/>
          <w:jc w:val="center"/>
        </w:trPr>
        <w:tc>
          <w:tcPr>
            <w:tcW w:w="2226" w:type="dxa"/>
            <w:gridSpan w:val="4"/>
            <w:vMerge/>
            <w:tcBorders>
              <w:right w:val="single" w:sz="12" w:space="0" w:color="auto"/>
            </w:tcBorders>
          </w:tcPr>
          <w:p w14:paraId="3E18E751" w14:textId="77777777" w:rsidR="00E40FF1" w:rsidRPr="002D18D4" w:rsidRDefault="00E40FF1" w:rsidP="00B11732">
            <w:pPr>
              <w:jc w:val="center"/>
              <w:rPr>
                <w:rFonts w:ascii="Arial Narrow" w:hAnsi="Arial Narrow"/>
                <w:b/>
                <w:bCs/>
                <w:color w:val="000000"/>
                <w:sz w:val="14"/>
                <w:szCs w:val="14"/>
              </w:rPr>
            </w:pPr>
          </w:p>
        </w:tc>
        <w:tc>
          <w:tcPr>
            <w:tcW w:w="6774" w:type="dxa"/>
            <w:gridSpan w:val="15"/>
            <w:vMerge/>
            <w:tcBorders>
              <w:left w:val="single" w:sz="12" w:space="0" w:color="auto"/>
              <w:right w:val="single" w:sz="12" w:space="0" w:color="auto"/>
            </w:tcBorders>
          </w:tcPr>
          <w:p w14:paraId="5C6EE98A" w14:textId="77777777" w:rsidR="00E40FF1" w:rsidRPr="002D18D4" w:rsidRDefault="00E40FF1" w:rsidP="00B11732">
            <w:pPr>
              <w:jc w:val="center"/>
              <w:rPr>
                <w:rFonts w:ascii="Arial Narrow" w:hAnsi="Arial Narrow"/>
                <w:b/>
                <w:bCs/>
                <w:color w:val="000000"/>
                <w:sz w:val="14"/>
                <w:szCs w:val="14"/>
              </w:rPr>
            </w:pPr>
          </w:p>
        </w:tc>
        <w:tc>
          <w:tcPr>
            <w:tcW w:w="450" w:type="dxa"/>
            <w:tcBorders>
              <w:left w:val="single" w:sz="12" w:space="0" w:color="auto"/>
            </w:tcBorders>
            <w:tcMar>
              <w:top w:w="0" w:type="dxa"/>
              <w:left w:w="14" w:type="dxa"/>
              <w:bottom w:w="14" w:type="dxa"/>
              <w:right w:w="14" w:type="dxa"/>
            </w:tcMar>
          </w:tcPr>
          <w:p w14:paraId="2602282E"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c>
          <w:tcPr>
            <w:tcW w:w="1897" w:type="dxa"/>
            <w:gridSpan w:val="4"/>
            <w:shd w:val="clear" w:color="auto" w:fill="FFC000"/>
            <w:tcMar>
              <w:top w:w="0" w:type="dxa"/>
              <w:left w:w="14" w:type="dxa"/>
              <w:bottom w:w="14" w:type="dxa"/>
              <w:right w:w="14" w:type="dxa"/>
            </w:tcMar>
          </w:tcPr>
          <w:p w14:paraId="3BCC2668"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Total CHD</w:t>
            </w:r>
          </w:p>
        </w:tc>
        <w:tc>
          <w:tcPr>
            <w:tcW w:w="443" w:type="dxa"/>
            <w:tcMar>
              <w:top w:w="0" w:type="dxa"/>
              <w:left w:w="14" w:type="dxa"/>
              <w:bottom w:w="14" w:type="dxa"/>
              <w:right w:w="14" w:type="dxa"/>
            </w:tcMar>
          </w:tcPr>
          <w:p w14:paraId="21EA3861"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3181977D" w14:textId="77777777" w:rsidR="00E40FF1" w:rsidRPr="002D18D4" w:rsidRDefault="00E40FF1" w:rsidP="00B11732">
            <w:pPr>
              <w:jc w:val="center"/>
              <w:rPr>
                <w:rFonts w:ascii="Arial Narrow" w:hAnsi="Arial Narrow"/>
                <w:b/>
                <w:bCs/>
                <w:color w:val="000000"/>
                <w:sz w:val="14"/>
                <w:szCs w:val="14"/>
              </w:rPr>
            </w:pPr>
          </w:p>
        </w:tc>
        <w:tc>
          <w:tcPr>
            <w:tcW w:w="450" w:type="dxa"/>
            <w:tcMar>
              <w:top w:w="0" w:type="dxa"/>
              <w:left w:w="14" w:type="dxa"/>
              <w:bottom w:w="14" w:type="dxa"/>
              <w:right w:w="14" w:type="dxa"/>
            </w:tcMar>
          </w:tcPr>
          <w:p w14:paraId="539D5D5E" w14:textId="77777777" w:rsidR="00E40FF1" w:rsidRPr="002D18D4" w:rsidRDefault="00E40FF1" w:rsidP="00B11732">
            <w:pPr>
              <w:jc w:val="center"/>
              <w:rPr>
                <w:rFonts w:ascii="Arial Narrow" w:hAnsi="Arial Narrow"/>
                <w:b/>
                <w:bCs/>
                <w:color w:val="000000"/>
                <w:sz w:val="14"/>
                <w:szCs w:val="14"/>
              </w:rPr>
            </w:pPr>
          </w:p>
        </w:tc>
        <w:tc>
          <w:tcPr>
            <w:tcW w:w="270" w:type="dxa"/>
            <w:tcMar>
              <w:top w:w="0" w:type="dxa"/>
              <w:left w:w="14" w:type="dxa"/>
              <w:bottom w:w="14" w:type="dxa"/>
              <w:right w:w="14" w:type="dxa"/>
            </w:tcMar>
          </w:tcPr>
          <w:p w14:paraId="5713B983"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r>
      <w:tr w:rsidR="00E40FF1" w:rsidRPr="002D18D4" w14:paraId="69377789" w14:textId="77777777" w:rsidTr="004D7A55">
        <w:trPr>
          <w:cantSplit/>
          <w:tblHeader/>
          <w:jc w:val="center"/>
        </w:trPr>
        <w:tc>
          <w:tcPr>
            <w:tcW w:w="2226" w:type="dxa"/>
            <w:gridSpan w:val="4"/>
            <w:vMerge/>
            <w:tcBorders>
              <w:bottom w:val="single" w:sz="12" w:space="0" w:color="auto"/>
              <w:right w:val="single" w:sz="12" w:space="0" w:color="auto"/>
            </w:tcBorders>
          </w:tcPr>
          <w:p w14:paraId="3D9379C1" w14:textId="77777777" w:rsidR="00E40FF1" w:rsidRPr="002D18D4" w:rsidRDefault="00E40FF1" w:rsidP="00B11732">
            <w:pPr>
              <w:jc w:val="center"/>
              <w:rPr>
                <w:rFonts w:ascii="Arial Narrow" w:hAnsi="Arial Narrow"/>
                <w:b/>
                <w:bCs/>
                <w:color w:val="000000"/>
                <w:sz w:val="14"/>
                <w:szCs w:val="14"/>
              </w:rPr>
            </w:pPr>
          </w:p>
        </w:tc>
        <w:tc>
          <w:tcPr>
            <w:tcW w:w="6774" w:type="dxa"/>
            <w:gridSpan w:val="15"/>
            <w:vMerge/>
            <w:tcBorders>
              <w:left w:val="single" w:sz="12" w:space="0" w:color="auto"/>
              <w:bottom w:val="single" w:sz="12" w:space="0" w:color="auto"/>
              <w:right w:val="single" w:sz="12" w:space="0" w:color="auto"/>
            </w:tcBorders>
          </w:tcPr>
          <w:p w14:paraId="5DB2B1F6" w14:textId="77777777" w:rsidR="00E40FF1" w:rsidRPr="002D18D4" w:rsidRDefault="00E40FF1" w:rsidP="00B11732">
            <w:pPr>
              <w:jc w:val="center"/>
              <w:rPr>
                <w:rFonts w:ascii="Arial Narrow" w:hAnsi="Arial Narrow"/>
                <w:b/>
                <w:bCs/>
                <w:color w:val="000000"/>
                <w:sz w:val="14"/>
                <w:szCs w:val="14"/>
              </w:rPr>
            </w:pPr>
          </w:p>
        </w:tc>
        <w:tc>
          <w:tcPr>
            <w:tcW w:w="2347" w:type="dxa"/>
            <w:gridSpan w:val="5"/>
            <w:tcBorders>
              <w:left w:val="single" w:sz="12" w:space="0" w:color="auto"/>
              <w:bottom w:val="single" w:sz="12" w:space="0" w:color="auto"/>
            </w:tcBorders>
            <w:shd w:val="clear" w:color="auto" w:fill="00B0F0"/>
            <w:tcMar>
              <w:top w:w="0" w:type="dxa"/>
              <w:left w:w="14" w:type="dxa"/>
              <w:bottom w:w="14" w:type="dxa"/>
              <w:right w:w="14" w:type="dxa"/>
            </w:tcMar>
          </w:tcPr>
          <w:p w14:paraId="2B6203D5"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Total CHD including revascularization</w:t>
            </w:r>
          </w:p>
        </w:tc>
        <w:tc>
          <w:tcPr>
            <w:tcW w:w="443" w:type="dxa"/>
            <w:tcBorders>
              <w:bottom w:val="single" w:sz="12" w:space="0" w:color="auto"/>
            </w:tcBorders>
            <w:tcMar>
              <w:top w:w="0" w:type="dxa"/>
              <w:left w:w="14" w:type="dxa"/>
              <w:bottom w:w="14" w:type="dxa"/>
              <w:right w:w="14" w:type="dxa"/>
            </w:tcMar>
          </w:tcPr>
          <w:p w14:paraId="6A39D792" w14:textId="77777777" w:rsidR="00E40FF1" w:rsidRPr="002D18D4" w:rsidRDefault="00E40FF1" w:rsidP="00B11732">
            <w:pPr>
              <w:jc w:val="center"/>
              <w:rPr>
                <w:rFonts w:ascii="Arial Narrow" w:hAnsi="Arial Narrow"/>
                <w:b/>
                <w:bCs/>
                <w:color w:val="000000"/>
                <w:sz w:val="14"/>
                <w:szCs w:val="14"/>
              </w:rPr>
            </w:pPr>
          </w:p>
        </w:tc>
        <w:tc>
          <w:tcPr>
            <w:tcW w:w="450" w:type="dxa"/>
            <w:tcBorders>
              <w:bottom w:val="single" w:sz="12" w:space="0" w:color="auto"/>
            </w:tcBorders>
            <w:tcMar>
              <w:top w:w="0" w:type="dxa"/>
              <w:left w:w="14" w:type="dxa"/>
              <w:bottom w:w="14" w:type="dxa"/>
              <w:right w:w="14" w:type="dxa"/>
            </w:tcMar>
          </w:tcPr>
          <w:p w14:paraId="480FEA09" w14:textId="77777777" w:rsidR="00E40FF1" w:rsidRPr="002D18D4" w:rsidRDefault="00E40FF1" w:rsidP="00B11732">
            <w:pPr>
              <w:jc w:val="center"/>
              <w:rPr>
                <w:rFonts w:ascii="Arial Narrow" w:hAnsi="Arial Narrow"/>
                <w:b/>
                <w:bCs/>
                <w:color w:val="000000"/>
                <w:sz w:val="14"/>
                <w:szCs w:val="14"/>
              </w:rPr>
            </w:pPr>
          </w:p>
        </w:tc>
        <w:tc>
          <w:tcPr>
            <w:tcW w:w="450" w:type="dxa"/>
            <w:tcBorders>
              <w:bottom w:val="single" w:sz="12" w:space="0" w:color="auto"/>
            </w:tcBorders>
            <w:tcMar>
              <w:top w:w="0" w:type="dxa"/>
              <w:left w:w="14" w:type="dxa"/>
              <w:bottom w:w="14" w:type="dxa"/>
              <w:right w:w="14" w:type="dxa"/>
            </w:tcMar>
          </w:tcPr>
          <w:p w14:paraId="259227A0" w14:textId="77777777" w:rsidR="00E40FF1" w:rsidRPr="002D18D4" w:rsidRDefault="00E40FF1" w:rsidP="00B11732">
            <w:pPr>
              <w:jc w:val="center"/>
              <w:rPr>
                <w:rFonts w:ascii="Arial Narrow" w:hAnsi="Arial Narrow"/>
                <w:b/>
                <w:bCs/>
                <w:color w:val="000000"/>
                <w:sz w:val="14"/>
                <w:szCs w:val="14"/>
              </w:rPr>
            </w:pPr>
          </w:p>
        </w:tc>
        <w:tc>
          <w:tcPr>
            <w:tcW w:w="270" w:type="dxa"/>
            <w:tcBorders>
              <w:bottom w:val="single" w:sz="12" w:space="0" w:color="auto"/>
            </w:tcBorders>
            <w:tcMar>
              <w:top w:w="0" w:type="dxa"/>
              <w:left w:w="14" w:type="dxa"/>
              <w:bottom w:w="14" w:type="dxa"/>
              <w:right w:w="14" w:type="dxa"/>
            </w:tcMar>
          </w:tcPr>
          <w:p w14:paraId="7306DC1F" w14:textId="77777777" w:rsidR="00E40FF1" w:rsidRPr="002D18D4" w:rsidRDefault="00E40FF1" w:rsidP="00B11732">
            <w:pPr>
              <w:jc w:val="center"/>
              <w:rPr>
                <w:rFonts w:ascii="Arial Narrow" w:hAnsi="Arial Narrow"/>
                <w:b/>
                <w:bCs/>
                <w:color w:val="000000"/>
                <w:sz w:val="14"/>
                <w:szCs w:val="14"/>
              </w:rPr>
            </w:pPr>
            <w:r w:rsidRPr="002D18D4">
              <w:rPr>
                <w:rFonts w:ascii="Arial Narrow" w:hAnsi="Arial Narrow"/>
                <w:b/>
                <w:bCs/>
                <w:color w:val="000000"/>
                <w:sz w:val="14"/>
                <w:szCs w:val="14"/>
              </w:rPr>
              <w:t> </w:t>
            </w:r>
          </w:p>
        </w:tc>
      </w:tr>
      <w:tr w:rsidR="00E40FF1" w:rsidRPr="002D18D4" w14:paraId="5C6B8617" w14:textId="77777777" w:rsidTr="004D7A55">
        <w:trPr>
          <w:cantSplit/>
          <w:tblHeader/>
          <w:jc w:val="center"/>
        </w:trPr>
        <w:tc>
          <w:tcPr>
            <w:tcW w:w="558" w:type="dxa"/>
            <w:tcBorders>
              <w:top w:val="single" w:sz="12" w:space="0" w:color="auto"/>
              <w:bottom w:val="single" w:sz="12" w:space="0" w:color="auto"/>
            </w:tcBorders>
            <w:vAlign w:val="bottom"/>
          </w:tcPr>
          <w:p w14:paraId="0FF1C0BA" w14:textId="77777777" w:rsidR="00E40FF1" w:rsidRPr="002D18D4" w:rsidRDefault="00E40FF1" w:rsidP="004D7A55">
            <w:pPr>
              <w:pStyle w:val="NHLBITableHead1Smallest"/>
            </w:pPr>
            <w:r w:rsidRPr="002D18D4">
              <w:t>Study</w:t>
            </w:r>
            <w:r w:rsidRPr="002D18D4">
              <w:br/>
              <w:t>Group</w:t>
            </w:r>
          </w:p>
        </w:tc>
        <w:tc>
          <w:tcPr>
            <w:tcW w:w="556" w:type="dxa"/>
            <w:tcBorders>
              <w:top w:val="single" w:sz="12" w:space="0" w:color="auto"/>
              <w:bottom w:val="single" w:sz="12" w:space="0" w:color="auto"/>
            </w:tcBorders>
            <w:vAlign w:val="bottom"/>
          </w:tcPr>
          <w:p w14:paraId="487B6002" w14:textId="77777777" w:rsidR="00E40FF1" w:rsidRPr="002D18D4" w:rsidRDefault="00E40FF1" w:rsidP="004D7A55">
            <w:pPr>
              <w:pStyle w:val="NHLBITableHead1Smallest"/>
            </w:pPr>
            <w:r w:rsidRPr="002D18D4">
              <w:t>Study and</w:t>
            </w:r>
            <w:r w:rsidRPr="002D18D4">
              <w:br/>
              <w:t>Region</w:t>
            </w:r>
          </w:p>
        </w:tc>
        <w:tc>
          <w:tcPr>
            <w:tcW w:w="556" w:type="dxa"/>
            <w:tcBorders>
              <w:top w:val="single" w:sz="12" w:space="0" w:color="auto"/>
              <w:bottom w:val="single" w:sz="12" w:space="0" w:color="auto"/>
            </w:tcBorders>
            <w:vAlign w:val="bottom"/>
          </w:tcPr>
          <w:p w14:paraId="401F0EA8" w14:textId="77777777" w:rsidR="00E40FF1" w:rsidRPr="002D18D4" w:rsidRDefault="00E40FF1" w:rsidP="004D7A55">
            <w:pPr>
              <w:pStyle w:val="NHLBITableHead1Smallest"/>
            </w:pPr>
            <w:r w:rsidRPr="002D18D4">
              <w:t>Data</w:t>
            </w:r>
            <w:r w:rsidRPr="002D18D4">
              <w:br/>
              <w:t>Source</w:t>
            </w:r>
          </w:p>
        </w:tc>
        <w:tc>
          <w:tcPr>
            <w:tcW w:w="556" w:type="dxa"/>
            <w:tcBorders>
              <w:top w:val="single" w:sz="12" w:space="0" w:color="auto"/>
              <w:bottom w:val="single" w:sz="12" w:space="0" w:color="auto"/>
              <w:right w:val="single" w:sz="12" w:space="0" w:color="auto"/>
            </w:tcBorders>
            <w:vAlign w:val="bottom"/>
          </w:tcPr>
          <w:p w14:paraId="02822C62" w14:textId="77777777" w:rsidR="00754B7A" w:rsidRDefault="00E40FF1" w:rsidP="004D7A55">
            <w:pPr>
              <w:pStyle w:val="NHLBITableHead1Smallest"/>
            </w:pPr>
            <w:r w:rsidRPr="002D18D4">
              <w:t>Pub-lication</w:t>
            </w:r>
          </w:p>
          <w:p w14:paraId="56ED6DE9" w14:textId="77777777" w:rsidR="00E40FF1" w:rsidRPr="002D18D4" w:rsidRDefault="00E40FF1" w:rsidP="004D7A55">
            <w:pPr>
              <w:pStyle w:val="NHLBITableHead1Smallest"/>
            </w:pPr>
            <w:r w:rsidRPr="002D18D4">
              <w:t>Year</w:t>
            </w:r>
          </w:p>
        </w:tc>
        <w:tc>
          <w:tcPr>
            <w:tcW w:w="447" w:type="dxa"/>
            <w:tcBorders>
              <w:top w:val="single" w:sz="12" w:space="0" w:color="auto"/>
              <w:left w:val="single" w:sz="12" w:space="0" w:color="auto"/>
              <w:bottom w:val="single" w:sz="12" w:space="0" w:color="auto"/>
            </w:tcBorders>
            <w:vAlign w:val="bottom"/>
          </w:tcPr>
          <w:p w14:paraId="6D9E7A55" w14:textId="77777777" w:rsidR="00E40FF1" w:rsidRPr="002D18D4" w:rsidRDefault="00E40FF1" w:rsidP="004D7A55">
            <w:pPr>
              <w:pStyle w:val="NHLBITableHead1Smallest"/>
            </w:pPr>
            <w:r w:rsidRPr="002D18D4">
              <w:t>Age</w:t>
            </w:r>
          </w:p>
        </w:tc>
        <w:tc>
          <w:tcPr>
            <w:tcW w:w="447" w:type="dxa"/>
            <w:tcBorders>
              <w:top w:val="single" w:sz="12" w:space="0" w:color="auto"/>
              <w:bottom w:val="single" w:sz="12" w:space="0" w:color="auto"/>
            </w:tcBorders>
            <w:vAlign w:val="bottom"/>
          </w:tcPr>
          <w:p w14:paraId="73C7F4EE" w14:textId="77777777" w:rsidR="00E40FF1" w:rsidRPr="002D18D4" w:rsidRDefault="00E40FF1" w:rsidP="004D7A55">
            <w:pPr>
              <w:pStyle w:val="NHLBITableHead1Smallest"/>
            </w:pPr>
            <w:r w:rsidRPr="002D18D4">
              <w:t>Sex</w:t>
            </w:r>
          </w:p>
        </w:tc>
        <w:tc>
          <w:tcPr>
            <w:tcW w:w="447" w:type="dxa"/>
            <w:tcBorders>
              <w:top w:val="single" w:sz="12" w:space="0" w:color="auto"/>
              <w:bottom w:val="single" w:sz="12" w:space="0" w:color="auto"/>
            </w:tcBorders>
            <w:vAlign w:val="bottom"/>
          </w:tcPr>
          <w:p w14:paraId="590C3796" w14:textId="77777777" w:rsidR="00E40FF1" w:rsidRPr="002D18D4" w:rsidRDefault="00E40FF1" w:rsidP="004D7A55">
            <w:pPr>
              <w:pStyle w:val="NHLBITableHead1Smallest"/>
            </w:pPr>
            <w:r w:rsidRPr="002D18D4">
              <w:t>Total Chol</w:t>
            </w:r>
          </w:p>
        </w:tc>
        <w:tc>
          <w:tcPr>
            <w:tcW w:w="447" w:type="dxa"/>
            <w:tcBorders>
              <w:top w:val="single" w:sz="12" w:space="0" w:color="auto"/>
              <w:bottom w:val="single" w:sz="12" w:space="0" w:color="auto"/>
            </w:tcBorders>
            <w:vAlign w:val="bottom"/>
          </w:tcPr>
          <w:p w14:paraId="44BD4956" w14:textId="77777777" w:rsidR="00E40FF1" w:rsidRPr="002D18D4" w:rsidRDefault="00E40FF1" w:rsidP="004D7A55">
            <w:pPr>
              <w:pStyle w:val="NHLBITableHead1Smallest"/>
            </w:pPr>
            <w:r w:rsidRPr="002D18D4">
              <w:t>LDL-Chol</w:t>
            </w:r>
          </w:p>
        </w:tc>
        <w:tc>
          <w:tcPr>
            <w:tcW w:w="447" w:type="dxa"/>
            <w:tcBorders>
              <w:top w:val="single" w:sz="12" w:space="0" w:color="auto"/>
              <w:bottom w:val="single" w:sz="12" w:space="0" w:color="auto"/>
            </w:tcBorders>
            <w:tcMar>
              <w:left w:w="29" w:type="dxa"/>
            </w:tcMar>
            <w:vAlign w:val="bottom"/>
          </w:tcPr>
          <w:p w14:paraId="2CB34BE6" w14:textId="77777777" w:rsidR="00E40FF1" w:rsidRPr="002D18D4" w:rsidRDefault="00E40FF1" w:rsidP="004D7A55">
            <w:pPr>
              <w:pStyle w:val="NHLBITableHead1Smallest"/>
            </w:pPr>
            <w:r w:rsidRPr="002D18D4">
              <w:t>HDL-Chol</w:t>
            </w:r>
          </w:p>
        </w:tc>
        <w:tc>
          <w:tcPr>
            <w:tcW w:w="446" w:type="dxa"/>
            <w:tcBorders>
              <w:top w:val="single" w:sz="12" w:space="0" w:color="auto"/>
              <w:bottom w:val="single" w:sz="12" w:space="0" w:color="auto"/>
            </w:tcBorders>
            <w:tcMar>
              <w:left w:w="29" w:type="dxa"/>
            </w:tcMar>
            <w:vAlign w:val="bottom"/>
          </w:tcPr>
          <w:p w14:paraId="7573805B" w14:textId="77777777" w:rsidR="00E40FF1" w:rsidRPr="002D18D4" w:rsidRDefault="00E40FF1" w:rsidP="004D7A55">
            <w:pPr>
              <w:pStyle w:val="NHLBITableHead1Smallest"/>
            </w:pPr>
            <w:r w:rsidRPr="002D18D4">
              <w:t>CRP</w:t>
            </w:r>
          </w:p>
        </w:tc>
        <w:tc>
          <w:tcPr>
            <w:tcW w:w="446" w:type="dxa"/>
            <w:tcBorders>
              <w:top w:val="single" w:sz="12" w:space="0" w:color="auto"/>
              <w:bottom w:val="single" w:sz="12" w:space="0" w:color="auto"/>
            </w:tcBorders>
            <w:tcMar>
              <w:top w:w="14" w:type="dxa"/>
              <w:left w:w="14" w:type="dxa"/>
              <w:bottom w:w="14" w:type="dxa"/>
              <w:right w:w="14" w:type="dxa"/>
            </w:tcMar>
            <w:vAlign w:val="bottom"/>
          </w:tcPr>
          <w:p w14:paraId="6B102009" w14:textId="77777777" w:rsidR="00E40FF1" w:rsidRPr="002D18D4" w:rsidRDefault="00E40FF1" w:rsidP="004D7A55">
            <w:pPr>
              <w:pStyle w:val="NHLBITableHead1Smallest"/>
            </w:pPr>
            <w:r>
              <w:t>Sys</w:t>
            </w:r>
            <w:r w:rsidRPr="002D18D4">
              <w:t>tolic BP</w:t>
            </w:r>
          </w:p>
        </w:tc>
        <w:tc>
          <w:tcPr>
            <w:tcW w:w="447" w:type="dxa"/>
            <w:tcBorders>
              <w:top w:val="single" w:sz="12" w:space="0" w:color="auto"/>
              <w:bottom w:val="single" w:sz="12" w:space="0" w:color="auto"/>
            </w:tcBorders>
            <w:tcMar>
              <w:top w:w="14" w:type="dxa"/>
              <w:left w:w="29" w:type="dxa"/>
              <w:bottom w:w="14" w:type="dxa"/>
              <w:right w:w="14" w:type="dxa"/>
            </w:tcMar>
            <w:vAlign w:val="bottom"/>
          </w:tcPr>
          <w:p w14:paraId="64A9F892" w14:textId="77777777" w:rsidR="00E40FF1" w:rsidRPr="002D18D4" w:rsidRDefault="00E40FF1" w:rsidP="002D18D4">
            <w:pPr>
              <w:pStyle w:val="NHLBITableHead1Smallest"/>
            </w:pPr>
            <w:r>
              <w:t>BP</w:t>
            </w:r>
            <w:r>
              <w:br/>
            </w:r>
            <w:r w:rsidRPr="002D18D4">
              <w:t>Rx</w:t>
            </w:r>
          </w:p>
        </w:tc>
        <w:tc>
          <w:tcPr>
            <w:tcW w:w="446" w:type="dxa"/>
            <w:tcBorders>
              <w:top w:val="single" w:sz="12" w:space="0" w:color="auto"/>
              <w:bottom w:val="single" w:sz="12" w:space="0" w:color="auto"/>
            </w:tcBorders>
            <w:tcMar>
              <w:left w:w="29" w:type="dxa"/>
            </w:tcMar>
            <w:vAlign w:val="bottom"/>
          </w:tcPr>
          <w:p w14:paraId="67B1EA41" w14:textId="77777777" w:rsidR="00E40FF1" w:rsidRPr="002D18D4" w:rsidRDefault="00E40FF1" w:rsidP="004D7A55">
            <w:pPr>
              <w:pStyle w:val="NHLBITableHead1Smallest"/>
            </w:pPr>
            <w:r w:rsidRPr="002D18D4">
              <w:t>Dia-betes</w:t>
            </w:r>
          </w:p>
        </w:tc>
        <w:tc>
          <w:tcPr>
            <w:tcW w:w="446" w:type="dxa"/>
            <w:tcBorders>
              <w:top w:val="single" w:sz="12" w:space="0" w:color="auto"/>
              <w:bottom w:val="single" w:sz="12" w:space="0" w:color="auto"/>
            </w:tcBorders>
            <w:tcMar>
              <w:left w:w="29" w:type="dxa"/>
            </w:tcMar>
            <w:vAlign w:val="bottom"/>
          </w:tcPr>
          <w:p w14:paraId="2F74AB10" w14:textId="77777777" w:rsidR="00E40FF1" w:rsidRPr="002D18D4" w:rsidRDefault="00E40FF1" w:rsidP="004D7A55">
            <w:pPr>
              <w:pStyle w:val="NHLBITableHead1Smallest"/>
            </w:pPr>
            <w:r w:rsidRPr="002D18D4">
              <w:t>HbA1c*</w:t>
            </w:r>
          </w:p>
        </w:tc>
        <w:tc>
          <w:tcPr>
            <w:tcW w:w="446" w:type="dxa"/>
            <w:tcBorders>
              <w:top w:val="single" w:sz="12" w:space="0" w:color="auto"/>
              <w:bottom w:val="single" w:sz="12" w:space="0" w:color="auto"/>
            </w:tcBorders>
            <w:tcMar>
              <w:left w:w="29" w:type="dxa"/>
            </w:tcMar>
            <w:vAlign w:val="bottom"/>
          </w:tcPr>
          <w:p w14:paraId="29D34A6C" w14:textId="77777777" w:rsidR="00E40FF1" w:rsidRPr="002D18D4" w:rsidRDefault="00E40FF1" w:rsidP="004D7A55">
            <w:pPr>
              <w:pStyle w:val="NHLBITableHead1Smallest"/>
            </w:pPr>
            <w:r w:rsidRPr="002D18D4">
              <w:t>Smok-ing</w:t>
            </w:r>
          </w:p>
        </w:tc>
        <w:tc>
          <w:tcPr>
            <w:tcW w:w="446" w:type="dxa"/>
            <w:tcBorders>
              <w:top w:val="single" w:sz="12" w:space="0" w:color="auto"/>
              <w:bottom w:val="single" w:sz="12" w:space="0" w:color="auto"/>
            </w:tcBorders>
            <w:tcMar>
              <w:left w:w="29" w:type="dxa"/>
            </w:tcMar>
            <w:vAlign w:val="bottom"/>
          </w:tcPr>
          <w:p w14:paraId="29DAE142" w14:textId="77777777" w:rsidR="00E40FF1" w:rsidRPr="002D18D4" w:rsidRDefault="00E40FF1" w:rsidP="002D18D4">
            <w:pPr>
              <w:pStyle w:val="NHLBITableHead1Smallest"/>
            </w:pPr>
            <w:r>
              <w:t>Family</w:t>
            </w:r>
            <w:r>
              <w:br/>
            </w:r>
            <w:r w:rsidRPr="002D18D4">
              <w:t>Hx CVD</w:t>
            </w:r>
            <w:r w:rsidRPr="006D3910">
              <w:rPr>
                <w:vertAlign w:val="superscript"/>
              </w:rPr>
              <w:t>†</w:t>
            </w:r>
          </w:p>
        </w:tc>
        <w:tc>
          <w:tcPr>
            <w:tcW w:w="446" w:type="dxa"/>
            <w:tcBorders>
              <w:top w:val="single" w:sz="12" w:space="0" w:color="auto"/>
              <w:bottom w:val="single" w:sz="12" w:space="0" w:color="auto"/>
            </w:tcBorders>
            <w:tcMar>
              <w:left w:w="29" w:type="dxa"/>
            </w:tcMar>
            <w:vAlign w:val="bottom"/>
          </w:tcPr>
          <w:p w14:paraId="4D007A84" w14:textId="77777777" w:rsidR="00E40FF1" w:rsidRPr="002D18D4" w:rsidRDefault="00E40FF1" w:rsidP="002D18D4">
            <w:pPr>
              <w:pStyle w:val="NHLBITableHead1Smallest"/>
            </w:pPr>
            <w:r>
              <w:t>Body</w:t>
            </w:r>
            <w:r>
              <w:br/>
            </w:r>
            <w:r w:rsidRPr="002D18D4">
              <w:t>Mass Index</w:t>
            </w:r>
          </w:p>
        </w:tc>
        <w:tc>
          <w:tcPr>
            <w:tcW w:w="446" w:type="dxa"/>
            <w:tcBorders>
              <w:top w:val="single" w:sz="12" w:space="0" w:color="auto"/>
              <w:bottom w:val="single" w:sz="12" w:space="0" w:color="auto"/>
            </w:tcBorders>
            <w:tcMar>
              <w:left w:w="29" w:type="dxa"/>
            </w:tcMar>
            <w:vAlign w:val="bottom"/>
          </w:tcPr>
          <w:p w14:paraId="2668F61E" w14:textId="77777777" w:rsidR="00E40FF1" w:rsidRPr="002D18D4" w:rsidRDefault="00E40FF1" w:rsidP="004D7A55">
            <w:pPr>
              <w:pStyle w:val="NHLBITableHead1Smallest"/>
            </w:pPr>
            <w:r w:rsidRPr="002D18D4">
              <w:t>Social</w:t>
            </w:r>
          </w:p>
        </w:tc>
        <w:tc>
          <w:tcPr>
            <w:tcW w:w="524" w:type="dxa"/>
            <w:tcBorders>
              <w:top w:val="single" w:sz="12" w:space="0" w:color="auto"/>
              <w:bottom w:val="single" w:sz="12" w:space="0" w:color="auto"/>
              <w:right w:val="single" w:sz="12" w:space="0" w:color="auto"/>
            </w:tcBorders>
            <w:tcMar>
              <w:left w:w="29" w:type="dxa"/>
            </w:tcMar>
            <w:vAlign w:val="bottom"/>
          </w:tcPr>
          <w:p w14:paraId="23B6A069" w14:textId="77777777" w:rsidR="00E40FF1" w:rsidRPr="002D18D4" w:rsidRDefault="00E40FF1" w:rsidP="004D7A55">
            <w:pPr>
              <w:pStyle w:val="NHLBITableHead1Smallest"/>
            </w:pPr>
            <w:r w:rsidRPr="002D18D4">
              <w:t>Region</w:t>
            </w:r>
          </w:p>
        </w:tc>
        <w:tc>
          <w:tcPr>
            <w:tcW w:w="450" w:type="dxa"/>
            <w:tcBorders>
              <w:top w:val="single" w:sz="12" w:space="0" w:color="auto"/>
              <w:left w:val="single" w:sz="12" w:space="0" w:color="auto"/>
              <w:bottom w:val="single" w:sz="12" w:space="0" w:color="auto"/>
            </w:tcBorders>
            <w:tcMar>
              <w:left w:w="29" w:type="dxa"/>
            </w:tcMar>
            <w:vAlign w:val="bottom"/>
          </w:tcPr>
          <w:p w14:paraId="3034A8DF" w14:textId="77777777" w:rsidR="00E40FF1" w:rsidRPr="002D18D4" w:rsidRDefault="00E40FF1" w:rsidP="002D18D4">
            <w:pPr>
              <w:pStyle w:val="NHLBITableHead1Smallest"/>
            </w:pPr>
            <w:r>
              <w:t>Coron-ary</w:t>
            </w:r>
            <w:r>
              <w:br/>
            </w:r>
            <w:r w:rsidRPr="002D18D4">
              <w:t>Revasc</w:t>
            </w:r>
          </w:p>
        </w:tc>
        <w:tc>
          <w:tcPr>
            <w:tcW w:w="540" w:type="dxa"/>
            <w:tcBorders>
              <w:top w:val="single" w:sz="12" w:space="0" w:color="auto"/>
              <w:bottom w:val="single" w:sz="12" w:space="0" w:color="auto"/>
            </w:tcBorders>
            <w:tcMar>
              <w:left w:w="29" w:type="dxa"/>
            </w:tcMar>
            <w:vAlign w:val="bottom"/>
          </w:tcPr>
          <w:p w14:paraId="6F3F4CD9" w14:textId="77777777" w:rsidR="00E40FF1" w:rsidRPr="002D18D4" w:rsidRDefault="00E40FF1" w:rsidP="002D18D4">
            <w:pPr>
              <w:pStyle w:val="NHLBITableHead1Smallest"/>
            </w:pPr>
            <w:r>
              <w:t>Angina</w:t>
            </w:r>
            <w:r>
              <w:br/>
              <w:t>Pec</w:t>
            </w:r>
            <w:r w:rsidRPr="002D18D4">
              <w:t>toris</w:t>
            </w:r>
          </w:p>
        </w:tc>
        <w:tc>
          <w:tcPr>
            <w:tcW w:w="450" w:type="dxa"/>
            <w:tcBorders>
              <w:top w:val="single" w:sz="12" w:space="0" w:color="auto"/>
              <w:bottom w:val="single" w:sz="12" w:space="0" w:color="auto"/>
            </w:tcBorders>
            <w:tcMar>
              <w:left w:w="29" w:type="dxa"/>
            </w:tcMar>
            <w:vAlign w:val="bottom"/>
          </w:tcPr>
          <w:p w14:paraId="6A7418DD" w14:textId="77777777" w:rsidR="00E40FF1" w:rsidRPr="002D18D4" w:rsidRDefault="00E40FF1" w:rsidP="002D18D4">
            <w:pPr>
              <w:pStyle w:val="NHLBITableHead1Smallest"/>
            </w:pPr>
            <w:r>
              <w:t>Unsta-ble</w:t>
            </w:r>
            <w:r>
              <w:br/>
            </w:r>
            <w:r w:rsidRPr="002D18D4">
              <w:t>Angina</w:t>
            </w:r>
          </w:p>
        </w:tc>
        <w:tc>
          <w:tcPr>
            <w:tcW w:w="504" w:type="dxa"/>
            <w:tcBorders>
              <w:top w:val="single" w:sz="12" w:space="0" w:color="auto"/>
              <w:bottom w:val="single" w:sz="12" w:space="0" w:color="auto"/>
            </w:tcBorders>
            <w:tcMar>
              <w:left w:w="29" w:type="dxa"/>
            </w:tcMar>
            <w:vAlign w:val="bottom"/>
          </w:tcPr>
          <w:p w14:paraId="02EAD631" w14:textId="77777777" w:rsidR="00E40FF1" w:rsidRPr="002D18D4" w:rsidRDefault="00E40FF1" w:rsidP="002D18D4">
            <w:pPr>
              <w:pStyle w:val="NHLBITableHead1Smallest"/>
            </w:pPr>
            <w:r>
              <w:t>Myo-cardial</w:t>
            </w:r>
            <w:r>
              <w:br/>
            </w:r>
            <w:r w:rsidRPr="002D18D4">
              <w:t>Infarct</w:t>
            </w:r>
          </w:p>
        </w:tc>
        <w:tc>
          <w:tcPr>
            <w:tcW w:w="403" w:type="dxa"/>
            <w:tcBorders>
              <w:top w:val="single" w:sz="12" w:space="0" w:color="auto"/>
              <w:bottom w:val="single" w:sz="12" w:space="0" w:color="auto"/>
            </w:tcBorders>
            <w:tcMar>
              <w:left w:w="29" w:type="dxa"/>
            </w:tcMar>
            <w:vAlign w:val="bottom"/>
          </w:tcPr>
          <w:p w14:paraId="0627CB9A" w14:textId="77777777" w:rsidR="00E40FF1" w:rsidRPr="002D18D4" w:rsidRDefault="00E40FF1" w:rsidP="002D18D4">
            <w:pPr>
              <w:pStyle w:val="NHLBITableHead1Smallest"/>
            </w:pPr>
            <w:r>
              <w:t>CHD</w:t>
            </w:r>
            <w:r>
              <w:br/>
            </w:r>
            <w:r w:rsidRPr="002D18D4">
              <w:t>Death</w:t>
            </w:r>
          </w:p>
        </w:tc>
        <w:tc>
          <w:tcPr>
            <w:tcW w:w="443" w:type="dxa"/>
            <w:tcBorders>
              <w:top w:val="single" w:sz="12" w:space="0" w:color="auto"/>
              <w:bottom w:val="single" w:sz="12" w:space="0" w:color="auto"/>
            </w:tcBorders>
            <w:tcMar>
              <w:left w:w="29" w:type="dxa"/>
            </w:tcMar>
            <w:vAlign w:val="bottom"/>
          </w:tcPr>
          <w:p w14:paraId="3FBA9675" w14:textId="77777777" w:rsidR="00E40FF1" w:rsidRPr="002D18D4" w:rsidRDefault="00E40FF1" w:rsidP="004D7A55">
            <w:pPr>
              <w:pStyle w:val="NHLBITableHead1Smallest"/>
            </w:pPr>
            <w:r w:rsidRPr="002D18D4">
              <w:t>Stroke</w:t>
            </w:r>
          </w:p>
        </w:tc>
        <w:tc>
          <w:tcPr>
            <w:tcW w:w="450" w:type="dxa"/>
            <w:tcBorders>
              <w:top w:val="single" w:sz="12" w:space="0" w:color="auto"/>
              <w:bottom w:val="single" w:sz="12" w:space="0" w:color="auto"/>
            </w:tcBorders>
            <w:tcMar>
              <w:left w:w="29" w:type="dxa"/>
            </w:tcMar>
            <w:vAlign w:val="bottom"/>
          </w:tcPr>
          <w:p w14:paraId="742AEA39" w14:textId="77777777" w:rsidR="00E40FF1" w:rsidRPr="002D18D4" w:rsidRDefault="00E40FF1" w:rsidP="002D18D4">
            <w:pPr>
              <w:pStyle w:val="NHLBITableHead1Smallest"/>
            </w:pPr>
            <w:r>
              <w:t>Stroke</w:t>
            </w:r>
            <w:r>
              <w:br/>
            </w:r>
            <w:r w:rsidRPr="002D18D4">
              <w:t>Death</w:t>
            </w:r>
          </w:p>
        </w:tc>
        <w:tc>
          <w:tcPr>
            <w:tcW w:w="450" w:type="dxa"/>
            <w:tcBorders>
              <w:top w:val="single" w:sz="12" w:space="0" w:color="auto"/>
              <w:bottom w:val="single" w:sz="12" w:space="0" w:color="auto"/>
            </w:tcBorders>
            <w:tcMar>
              <w:left w:w="29" w:type="dxa"/>
            </w:tcMar>
            <w:vAlign w:val="bottom"/>
          </w:tcPr>
          <w:p w14:paraId="2D68748F" w14:textId="77777777" w:rsidR="00E40FF1" w:rsidRPr="002D18D4" w:rsidRDefault="00E40FF1" w:rsidP="002D18D4">
            <w:pPr>
              <w:pStyle w:val="NHLBITableHead1Smallest"/>
            </w:pPr>
            <w:r>
              <w:t>Car-diac</w:t>
            </w:r>
            <w:r>
              <w:br/>
            </w:r>
            <w:r w:rsidRPr="002D18D4">
              <w:t>Failure</w:t>
            </w:r>
          </w:p>
        </w:tc>
        <w:tc>
          <w:tcPr>
            <w:tcW w:w="270" w:type="dxa"/>
            <w:tcBorders>
              <w:top w:val="single" w:sz="12" w:space="0" w:color="auto"/>
              <w:bottom w:val="single" w:sz="12" w:space="0" w:color="auto"/>
            </w:tcBorders>
            <w:tcMar>
              <w:left w:w="29" w:type="dxa"/>
            </w:tcMar>
            <w:vAlign w:val="bottom"/>
          </w:tcPr>
          <w:p w14:paraId="1B4C6280" w14:textId="77777777" w:rsidR="00E40FF1" w:rsidRPr="002D18D4" w:rsidRDefault="00E40FF1" w:rsidP="004D7A55">
            <w:pPr>
              <w:pStyle w:val="NHLBITableHead1Smallest"/>
            </w:pPr>
            <w:r w:rsidRPr="002D18D4">
              <w:t>TIA</w:t>
            </w:r>
          </w:p>
        </w:tc>
      </w:tr>
      <w:tr w:rsidR="00E40FF1" w:rsidRPr="002D18D4" w14:paraId="3A16752A" w14:textId="77777777" w:rsidTr="004D7A55">
        <w:trPr>
          <w:cantSplit/>
          <w:jc w:val="center"/>
        </w:trPr>
        <w:tc>
          <w:tcPr>
            <w:tcW w:w="558" w:type="dxa"/>
            <w:tcBorders>
              <w:top w:val="single" w:sz="12" w:space="0" w:color="auto"/>
            </w:tcBorders>
          </w:tcPr>
          <w:p w14:paraId="24040609" w14:textId="77777777" w:rsidR="00E40FF1" w:rsidRPr="002D18D4" w:rsidRDefault="00E40FF1" w:rsidP="00A86609">
            <w:pPr>
              <w:pStyle w:val="NHLBITableText6pt"/>
            </w:pPr>
            <w:r w:rsidRPr="002D18D4">
              <w:t>Framing-ham</w:t>
            </w:r>
            <w:r w:rsidRPr="002D18D4">
              <w:br/>
              <w:t>CHD</w:t>
            </w:r>
            <w:r w:rsidR="009E7A9C">
              <w:fldChar w:fldCharType="begin"/>
            </w:r>
            <w:r w:rsidR="00A86609">
              <w:instrText xml:space="preserve"> ADDIN EN.CITE &lt;EndNote&gt;&lt;Cite&gt;&lt;Author&gt;Wilson&lt;/Author&gt;&lt;Year&gt;1998&lt;/Year&gt;&lt;RecNum&gt;169&lt;/RecNum&gt;&lt;DisplayText&gt;(26)&lt;/DisplayText&gt;&lt;record&gt;&lt;rec-number&gt;169&lt;/rec-number&gt;&lt;foreign-keys&gt;&lt;key app="EN" db-id="dfftav0tlwtwavepewy5vf9pppr9evfvazw9"&gt;169&lt;/key&gt;&lt;/foreign-keys&gt;&lt;ref-type name="Journal Article"&gt;17&lt;/ref-type&gt;&lt;contributors&gt;&lt;authors&gt;&lt;author&gt;Wilson,P.W.&lt;/author&gt;&lt;author&gt;D&amp;apos;Agostino,R.B.&lt;/author&gt;&lt;author&gt;Levy,D.&lt;/author&gt;&lt;author&gt;Belanger,A.M.&lt;/author&gt;&lt;author&gt;Silbershatz,H.&lt;/author&gt;&lt;author&gt;Kannel,W.B.&lt;/author&gt;&lt;/authors&gt;&lt;/contributors&gt;&lt;titles&gt;&lt;title&gt;Prediction of coronary heart disease using risk factor categories&lt;/title&gt;&lt;secondary-title&gt;Circulation&lt;/secondary-title&gt;&lt;/titles&gt;&lt;periodical&gt;&lt;full-title&gt;Circulation&lt;/full-title&gt;&lt;abbr-1&gt;Circulation&lt;/abbr-1&gt;&lt;/periodical&gt;&lt;pages&gt;1837-1847&lt;/pages&gt;&lt;volume&gt;97&lt;/volume&gt;&lt;number&gt;18&lt;/number&gt;&lt;keywords&gt;&lt;keyword&gt;coronary&lt;/keyword&gt;&lt;keyword&gt;heart&lt;/keyword&gt;&lt;keyword&gt;heart disease&lt;/keyword&gt;&lt;keyword&gt;disease&lt;/keyword&gt;&lt;keyword&gt;risk&lt;/keyword&gt;&lt;keyword&gt;studies&lt;/keyword&gt;&lt;keyword&gt;blood&lt;/keyword&gt;&lt;keyword&gt;blood pressure&lt;/keyword&gt;&lt;keyword&gt;pressure&lt;/keyword&gt;&lt;keyword&gt;FOLLOW-UP&lt;/keyword&gt;&lt;keyword&gt;population&lt;/keyword&gt;&lt;keyword&gt;risk factor&lt;/keyword&gt;&lt;keyword&gt;factor&lt;/keyword&gt;&lt;/keywords&gt;&lt;dates&gt;&lt;year&gt;1998&lt;/year&gt;&lt;pub-dates&gt;&lt;date&gt;1998/05/12/&lt;/date&gt;&lt;/pub-dates&gt;&lt;/dates&gt;&lt;label&gt;734&lt;/label&gt;&lt;urls&gt;&lt;/urls&gt;&lt;/record&gt;&lt;/Cite&gt;&lt;/EndNote&gt;</w:instrText>
            </w:r>
            <w:r w:rsidR="009E7A9C">
              <w:fldChar w:fldCharType="separate"/>
            </w:r>
            <w:r w:rsidR="0075234A">
              <w:rPr>
                <w:noProof/>
              </w:rPr>
              <w:t>(</w:t>
            </w:r>
            <w:hyperlink w:anchor="_ENREF_26" w:tooltip="Wilson, 1998 #169" w:history="1">
              <w:r w:rsidR="00A86609">
                <w:rPr>
                  <w:noProof/>
                </w:rPr>
                <w:t>26</w:t>
              </w:r>
            </w:hyperlink>
            <w:r w:rsidR="0075234A">
              <w:rPr>
                <w:noProof/>
              </w:rPr>
              <w:t>)</w:t>
            </w:r>
            <w:r w:rsidR="009E7A9C">
              <w:fldChar w:fldCharType="end"/>
            </w:r>
          </w:p>
        </w:tc>
        <w:tc>
          <w:tcPr>
            <w:tcW w:w="556" w:type="dxa"/>
            <w:tcBorders>
              <w:top w:val="single" w:sz="12" w:space="0" w:color="auto"/>
            </w:tcBorders>
          </w:tcPr>
          <w:p w14:paraId="49684D67"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Framing-ham</w:t>
            </w:r>
            <w:r w:rsidRPr="002D18D4">
              <w:rPr>
                <w:rFonts w:ascii="Arial Narrow" w:hAnsi="Arial Narrow"/>
                <w:sz w:val="13"/>
                <w:szCs w:val="13"/>
              </w:rPr>
              <w:br/>
              <w:t>MA, USA</w:t>
            </w:r>
          </w:p>
        </w:tc>
        <w:tc>
          <w:tcPr>
            <w:tcW w:w="556" w:type="dxa"/>
            <w:tcBorders>
              <w:top w:val="single" w:sz="12" w:space="0" w:color="auto"/>
            </w:tcBorders>
          </w:tcPr>
          <w:p w14:paraId="416E42DB"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EAF, EAM</w:t>
            </w:r>
          </w:p>
        </w:tc>
        <w:tc>
          <w:tcPr>
            <w:tcW w:w="556" w:type="dxa"/>
            <w:tcBorders>
              <w:top w:val="single" w:sz="12" w:space="0" w:color="auto"/>
              <w:right w:val="single" w:sz="12" w:space="0" w:color="auto"/>
            </w:tcBorders>
          </w:tcPr>
          <w:p w14:paraId="3E07AE9D"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1998</w:t>
            </w:r>
          </w:p>
        </w:tc>
        <w:tc>
          <w:tcPr>
            <w:tcW w:w="447" w:type="dxa"/>
            <w:tcBorders>
              <w:top w:val="single" w:sz="12" w:space="0" w:color="auto"/>
              <w:left w:val="single" w:sz="12" w:space="0" w:color="auto"/>
            </w:tcBorders>
            <w:vAlign w:val="center"/>
          </w:tcPr>
          <w:p w14:paraId="47C29BD2" w14:textId="77777777" w:rsidR="00E40FF1" w:rsidRPr="002D18D4" w:rsidRDefault="00E40FF1" w:rsidP="004D7A55">
            <w:pPr>
              <w:pStyle w:val="NHLBITableText6pt"/>
              <w:jc w:val="center"/>
            </w:pPr>
            <w:r w:rsidRPr="002D18D4">
              <w:t>x</w:t>
            </w:r>
          </w:p>
        </w:tc>
        <w:tc>
          <w:tcPr>
            <w:tcW w:w="447" w:type="dxa"/>
            <w:tcBorders>
              <w:top w:val="single" w:sz="12" w:space="0" w:color="auto"/>
            </w:tcBorders>
            <w:vAlign w:val="center"/>
          </w:tcPr>
          <w:p w14:paraId="0FE09884" w14:textId="77777777" w:rsidR="00E40FF1" w:rsidRPr="002D18D4" w:rsidRDefault="00E40FF1" w:rsidP="004D7A55">
            <w:pPr>
              <w:pStyle w:val="NHLBITableText6pt"/>
              <w:jc w:val="center"/>
            </w:pPr>
            <w:r w:rsidRPr="002D18D4">
              <w:t>x</w:t>
            </w:r>
          </w:p>
        </w:tc>
        <w:tc>
          <w:tcPr>
            <w:tcW w:w="447" w:type="dxa"/>
            <w:tcBorders>
              <w:top w:val="single" w:sz="12" w:space="0" w:color="auto"/>
            </w:tcBorders>
            <w:vAlign w:val="center"/>
          </w:tcPr>
          <w:p w14:paraId="3647AF89" w14:textId="77777777" w:rsidR="00E40FF1" w:rsidRPr="002D18D4" w:rsidRDefault="00E40FF1" w:rsidP="004D7A55">
            <w:pPr>
              <w:pStyle w:val="NHLBITableText6pt"/>
              <w:jc w:val="center"/>
            </w:pPr>
            <w:r w:rsidRPr="002D18D4">
              <w:t>x</w:t>
            </w:r>
          </w:p>
        </w:tc>
        <w:tc>
          <w:tcPr>
            <w:tcW w:w="447" w:type="dxa"/>
            <w:tcBorders>
              <w:top w:val="single" w:sz="12" w:space="0" w:color="auto"/>
            </w:tcBorders>
            <w:vAlign w:val="center"/>
          </w:tcPr>
          <w:p w14:paraId="7725DB5B" w14:textId="77777777" w:rsidR="00E40FF1" w:rsidRPr="002D18D4" w:rsidRDefault="00E40FF1" w:rsidP="004D7A55">
            <w:pPr>
              <w:pStyle w:val="NHLBITableText6pt"/>
              <w:jc w:val="center"/>
            </w:pPr>
            <w:r w:rsidRPr="002D18D4">
              <w:t>x</w:t>
            </w:r>
          </w:p>
        </w:tc>
        <w:tc>
          <w:tcPr>
            <w:tcW w:w="447" w:type="dxa"/>
            <w:tcBorders>
              <w:top w:val="single" w:sz="12" w:space="0" w:color="auto"/>
            </w:tcBorders>
            <w:tcMar>
              <w:left w:w="29" w:type="dxa"/>
            </w:tcMar>
            <w:vAlign w:val="center"/>
          </w:tcPr>
          <w:p w14:paraId="025D21EE" w14:textId="77777777" w:rsidR="00E40FF1" w:rsidRPr="002D18D4" w:rsidRDefault="009F627C" w:rsidP="004D7A55">
            <w:pPr>
              <w:pStyle w:val="NHLBITableText6pt"/>
              <w:jc w:val="center"/>
            </w:pPr>
            <w:r w:rsidRPr="002D18D4">
              <w:t>X</w:t>
            </w:r>
          </w:p>
        </w:tc>
        <w:tc>
          <w:tcPr>
            <w:tcW w:w="446" w:type="dxa"/>
            <w:tcBorders>
              <w:top w:val="single" w:sz="12" w:space="0" w:color="auto"/>
            </w:tcBorders>
            <w:tcMar>
              <w:left w:w="29" w:type="dxa"/>
            </w:tcMar>
            <w:vAlign w:val="center"/>
          </w:tcPr>
          <w:p w14:paraId="49EB6248" w14:textId="77777777" w:rsidR="00E40FF1" w:rsidRPr="002D18D4" w:rsidRDefault="00E40FF1" w:rsidP="004D7A55">
            <w:pPr>
              <w:pStyle w:val="NHLBITableText6pt"/>
              <w:jc w:val="center"/>
            </w:pPr>
          </w:p>
        </w:tc>
        <w:tc>
          <w:tcPr>
            <w:tcW w:w="446" w:type="dxa"/>
            <w:tcBorders>
              <w:top w:val="single" w:sz="12" w:space="0" w:color="auto"/>
            </w:tcBorders>
            <w:tcMar>
              <w:top w:w="14" w:type="dxa"/>
              <w:left w:w="14" w:type="dxa"/>
              <w:bottom w:w="14" w:type="dxa"/>
              <w:right w:w="14" w:type="dxa"/>
            </w:tcMar>
            <w:vAlign w:val="center"/>
          </w:tcPr>
          <w:p w14:paraId="66262E30" w14:textId="77777777" w:rsidR="00E40FF1" w:rsidRPr="002D18D4" w:rsidRDefault="00E40FF1" w:rsidP="004D7A55">
            <w:pPr>
              <w:pStyle w:val="NHLBITableText6pt"/>
              <w:jc w:val="center"/>
            </w:pPr>
            <w:r w:rsidRPr="002D18D4">
              <w:t>x</w:t>
            </w:r>
          </w:p>
        </w:tc>
        <w:tc>
          <w:tcPr>
            <w:tcW w:w="447" w:type="dxa"/>
            <w:tcBorders>
              <w:top w:val="single" w:sz="12" w:space="0" w:color="auto"/>
            </w:tcBorders>
            <w:tcMar>
              <w:top w:w="14" w:type="dxa"/>
              <w:left w:w="29" w:type="dxa"/>
              <w:bottom w:w="14" w:type="dxa"/>
              <w:right w:w="14" w:type="dxa"/>
            </w:tcMar>
            <w:vAlign w:val="center"/>
          </w:tcPr>
          <w:p w14:paraId="61C6C399" w14:textId="77777777" w:rsidR="00E40FF1" w:rsidRPr="002D18D4" w:rsidRDefault="00E40FF1" w:rsidP="004D7A55">
            <w:pPr>
              <w:pStyle w:val="NHLBITableText6pt"/>
              <w:jc w:val="center"/>
            </w:pPr>
          </w:p>
        </w:tc>
        <w:tc>
          <w:tcPr>
            <w:tcW w:w="446" w:type="dxa"/>
            <w:tcBorders>
              <w:top w:val="single" w:sz="12" w:space="0" w:color="auto"/>
            </w:tcBorders>
            <w:tcMar>
              <w:left w:w="29" w:type="dxa"/>
            </w:tcMar>
            <w:vAlign w:val="center"/>
          </w:tcPr>
          <w:p w14:paraId="214AAE75" w14:textId="77777777" w:rsidR="00E40FF1" w:rsidRPr="002D18D4" w:rsidRDefault="00E40FF1" w:rsidP="004D7A55">
            <w:pPr>
              <w:pStyle w:val="NHLBITableText6pt"/>
              <w:jc w:val="center"/>
            </w:pPr>
            <w:r w:rsidRPr="002D18D4">
              <w:t>x</w:t>
            </w:r>
          </w:p>
        </w:tc>
        <w:tc>
          <w:tcPr>
            <w:tcW w:w="446" w:type="dxa"/>
            <w:tcBorders>
              <w:top w:val="single" w:sz="12" w:space="0" w:color="auto"/>
            </w:tcBorders>
            <w:tcMar>
              <w:left w:w="29" w:type="dxa"/>
            </w:tcMar>
            <w:vAlign w:val="center"/>
          </w:tcPr>
          <w:p w14:paraId="49138B3B" w14:textId="77777777" w:rsidR="00E40FF1" w:rsidRPr="002D18D4" w:rsidRDefault="00E40FF1" w:rsidP="004D7A55">
            <w:pPr>
              <w:pStyle w:val="NHLBITableText6pt"/>
              <w:jc w:val="center"/>
            </w:pPr>
          </w:p>
        </w:tc>
        <w:tc>
          <w:tcPr>
            <w:tcW w:w="446" w:type="dxa"/>
            <w:tcBorders>
              <w:top w:val="single" w:sz="12" w:space="0" w:color="auto"/>
            </w:tcBorders>
            <w:tcMar>
              <w:left w:w="29" w:type="dxa"/>
            </w:tcMar>
            <w:vAlign w:val="center"/>
          </w:tcPr>
          <w:p w14:paraId="0DD13047" w14:textId="77777777" w:rsidR="00E40FF1" w:rsidRPr="002D18D4" w:rsidRDefault="00E40FF1" w:rsidP="004D7A55">
            <w:pPr>
              <w:pStyle w:val="NHLBITableText6pt"/>
              <w:jc w:val="center"/>
            </w:pPr>
            <w:r w:rsidRPr="002D18D4">
              <w:t>x</w:t>
            </w:r>
          </w:p>
        </w:tc>
        <w:tc>
          <w:tcPr>
            <w:tcW w:w="446" w:type="dxa"/>
            <w:tcBorders>
              <w:top w:val="single" w:sz="12" w:space="0" w:color="auto"/>
            </w:tcBorders>
            <w:tcMar>
              <w:left w:w="29" w:type="dxa"/>
            </w:tcMar>
            <w:vAlign w:val="center"/>
          </w:tcPr>
          <w:p w14:paraId="2D35BF1A" w14:textId="77777777" w:rsidR="00E40FF1" w:rsidRPr="002D18D4" w:rsidRDefault="00E40FF1" w:rsidP="004D7A55">
            <w:pPr>
              <w:pStyle w:val="NHLBITableText6pt"/>
              <w:jc w:val="center"/>
            </w:pPr>
          </w:p>
        </w:tc>
        <w:tc>
          <w:tcPr>
            <w:tcW w:w="446" w:type="dxa"/>
            <w:tcBorders>
              <w:top w:val="single" w:sz="12" w:space="0" w:color="auto"/>
            </w:tcBorders>
            <w:tcMar>
              <w:left w:w="29" w:type="dxa"/>
            </w:tcMar>
            <w:vAlign w:val="center"/>
          </w:tcPr>
          <w:p w14:paraId="01F121D7" w14:textId="77777777" w:rsidR="00E40FF1" w:rsidRPr="002D18D4" w:rsidRDefault="00E40FF1" w:rsidP="004D7A55">
            <w:pPr>
              <w:pStyle w:val="NHLBITableText6pt"/>
              <w:jc w:val="center"/>
            </w:pPr>
          </w:p>
        </w:tc>
        <w:tc>
          <w:tcPr>
            <w:tcW w:w="446" w:type="dxa"/>
            <w:tcBorders>
              <w:top w:val="single" w:sz="12" w:space="0" w:color="auto"/>
            </w:tcBorders>
            <w:tcMar>
              <w:left w:w="29" w:type="dxa"/>
            </w:tcMar>
            <w:vAlign w:val="center"/>
          </w:tcPr>
          <w:p w14:paraId="1AABDCF8" w14:textId="77777777" w:rsidR="00E40FF1" w:rsidRPr="002D18D4" w:rsidRDefault="00E40FF1" w:rsidP="004D7A55">
            <w:pPr>
              <w:pStyle w:val="NHLBITableText6pt"/>
              <w:jc w:val="center"/>
            </w:pPr>
          </w:p>
        </w:tc>
        <w:tc>
          <w:tcPr>
            <w:tcW w:w="524" w:type="dxa"/>
            <w:tcBorders>
              <w:top w:val="single" w:sz="12" w:space="0" w:color="auto"/>
              <w:right w:val="single" w:sz="12" w:space="0" w:color="auto"/>
            </w:tcBorders>
            <w:tcMar>
              <w:left w:w="29" w:type="dxa"/>
            </w:tcMar>
            <w:vAlign w:val="center"/>
          </w:tcPr>
          <w:p w14:paraId="4E48E1D9" w14:textId="77777777" w:rsidR="00E40FF1" w:rsidRPr="002D18D4" w:rsidRDefault="00E40FF1" w:rsidP="004D7A55">
            <w:pPr>
              <w:pStyle w:val="NHLBITableText6pt"/>
              <w:jc w:val="center"/>
            </w:pPr>
          </w:p>
        </w:tc>
        <w:tc>
          <w:tcPr>
            <w:tcW w:w="450" w:type="dxa"/>
            <w:tcBorders>
              <w:top w:val="single" w:sz="12" w:space="0" w:color="auto"/>
              <w:left w:val="single" w:sz="12" w:space="0" w:color="auto"/>
            </w:tcBorders>
            <w:tcMar>
              <w:left w:w="29" w:type="dxa"/>
            </w:tcMar>
            <w:vAlign w:val="center"/>
          </w:tcPr>
          <w:p w14:paraId="5D0D24D0" w14:textId="77777777" w:rsidR="00E40FF1" w:rsidRPr="002D18D4" w:rsidRDefault="00E40FF1" w:rsidP="004D7A55">
            <w:pPr>
              <w:pStyle w:val="NHLBITableText6pt"/>
              <w:jc w:val="center"/>
            </w:pPr>
          </w:p>
        </w:tc>
        <w:tc>
          <w:tcPr>
            <w:tcW w:w="540" w:type="dxa"/>
            <w:tcBorders>
              <w:top w:val="single" w:sz="12" w:space="0" w:color="auto"/>
            </w:tcBorders>
            <w:tcMar>
              <w:left w:w="29" w:type="dxa"/>
            </w:tcMar>
            <w:vAlign w:val="center"/>
          </w:tcPr>
          <w:p w14:paraId="5C4A1761" w14:textId="77777777" w:rsidR="00E40FF1" w:rsidRPr="002D18D4" w:rsidRDefault="00E40FF1" w:rsidP="004D7A55">
            <w:pPr>
              <w:pStyle w:val="NHLBITableText6pt"/>
              <w:jc w:val="center"/>
            </w:pPr>
            <w:r w:rsidRPr="002D18D4">
              <w:t>x</w:t>
            </w:r>
          </w:p>
        </w:tc>
        <w:tc>
          <w:tcPr>
            <w:tcW w:w="450" w:type="dxa"/>
            <w:tcBorders>
              <w:top w:val="single" w:sz="12" w:space="0" w:color="auto"/>
            </w:tcBorders>
            <w:tcMar>
              <w:left w:w="29" w:type="dxa"/>
            </w:tcMar>
            <w:vAlign w:val="center"/>
          </w:tcPr>
          <w:p w14:paraId="216FB995" w14:textId="77777777" w:rsidR="00E40FF1" w:rsidRPr="002D18D4" w:rsidRDefault="00E40FF1" w:rsidP="004D7A55">
            <w:pPr>
              <w:pStyle w:val="NHLBITableText6pt"/>
              <w:jc w:val="center"/>
            </w:pPr>
            <w:r w:rsidRPr="002D18D4">
              <w:t>x</w:t>
            </w:r>
          </w:p>
        </w:tc>
        <w:tc>
          <w:tcPr>
            <w:tcW w:w="504" w:type="dxa"/>
            <w:tcBorders>
              <w:top w:val="single" w:sz="12" w:space="0" w:color="auto"/>
            </w:tcBorders>
            <w:tcMar>
              <w:left w:w="29" w:type="dxa"/>
            </w:tcMar>
            <w:vAlign w:val="center"/>
          </w:tcPr>
          <w:p w14:paraId="562F5EB2" w14:textId="77777777" w:rsidR="00E40FF1" w:rsidRPr="002D18D4" w:rsidRDefault="00E40FF1" w:rsidP="004D7A55">
            <w:pPr>
              <w:pStyle w:val="NHLBITableText6pt"/>
              <w:jc w:val="center"/>
            </w:pPr>
            <w:r w:rsidRPr="002D18D4">
              <w:t>X</w:t>
            </w:r>
          </w:p>
        </w:tc>
        <w:tc>
          <w:tcPr>
            <w:tcW w:w="403" w:type="dxa"/>
            <w:tcBorders>
              <w:top w:val="single" w:sz="12" w:space="0" w:color="auto"/>
            </w:tcBorders>
            <w:tcMar>
              <w:left w:w="29" w:type="dxa"/>
            </w:tcMar>
            <w:vAlign w:val="center"/>
          </w:tcPr>
          <w:p w14:paraId="7250BD22" w14:textId="77777777" w:rsidR="00E40FF1" w:rsidRPr="002D18D4" w:rsidRDefault="00E40FF1" w:rsidP="004D7A55">
            <w:pPr>
              <w:pStyle w:val="NHLBITableText6pt"/>
              <w:jc w:val="center"/>
            </w:pPr>
            <w:r w:rsidRPr="002D18D4">
              <w:t>x</w:t>
            </w:r>
          </w:p>
        </w:tc>
        <w:tc>
          <w:tcPr>
            <w:tcW w:w="443" w:type="dxa"/>
            <w:tcBorders>
              <w:top w:val="single" w:sz="12" w:space="0" w:color="auto"/>
            </w:tcBorders>
            <w:tcMar>
              <w:left w:w="29" w:type="dxa"/>
            </w:tcMar>
            <w:vAlign w:val="center"/>
          </w:tcPr>
          <w:p w14:paraId="1E74C5D4" w14:textId="77777777" w:rsidR="00E40FF1" w:rsidRPr="002D18D4" w:rsidRDefault="00E40FF1" w:rsidP="004D7A55">
            <w:pPr>
              <w:pStyle w:val="NHLBITableText6pt"/>
              <w:jc w:val="center"/>
            </w:pPr>
          </w:p>
        </w:tc>
        <w:tc>
          <w:tcPr>
            <w:tcW w:w="450" w:type="dxa"/>
            <w:tcBorders>
              <w:top w:val="single" w:sz="12" w:space="0" w:color="auto"/>
            </w:tcBorders>
            <w:tcMar>
              <w:left w:w="29" w:type="dxa"/>
            </w:tcMar>
            <w:vAlign w:val="center"/>
          </w:tcPr>
          <w:p w14:paraId="00D60EE4" w14:textId="77777777" w:rsidR="00E40FF1" w:rsidRPr="002D18D4" w:rsidRDefault="00E40FF1" w:rsidP="004D7A55">
            <w:pPr>
              <w:pStyle w:val="NHLBITableText6pt"/>
              <w:jc w:val="center"/>
            </w:pPr>
          </w:p>
        </w:tc>
        <w:tc>
          <w:tcPr>
            <w:tcW w:w="450" w:type="dxa"/>
            <w:tcBorders>
              <w:top w:val="single" w:sz="12" w:space="0" w:color="auto"/>
            </w:tcBorders>
            <w:tcMar>
              <w:left w:w="29" w:type="dxa"/>
            </w:tcMar>
            <w:vAlign w:val="center"/>
          </w:tcPr>
          <w:p w14:paraId="2F05EF23" w14:textId="77777777" w:rsidR="00E40FF1" w:rsidRPr="002D18D4" w:rsidRDefault="00E40FF1" w:rsidP="004D7A55">
            <w:pPr>
              <w:pStyle w:val="NHLBITableText6pt"/>
              <w:jc w:val="center"/>
            </w:pPr>
          </w:p>
        </w:tc>
        <w:tc>
          <w:tcPr>
            <w:tcW w:w="270" w:type="dxa"/>
            <w:tcBorders>
              <w:top w:val="single" w:sz="12" w:space="0" w:color="auto"/>
            </w:tcBorders>
            <w:tcMar>
              <w:left w:w="29" w:type="dxa"/>
            </w:tcMar>
            <w:vAlign w:val="center"/>
          </w:tcPr>
          <w:p w14:paraId="11B3CEF0" w14:textId="77777777" w:rsidR="00E40FF1" w:rsidRPr="002D18D4" w:rsidRDefault="00E40FF1" w:rsidP="004D7A55">
            <w:pPr>
              <w:pStyle w:val="NHLBITableText6pt"/>
              <w:jc w:val="center"/>
            </w:pPr>
          </w:p>
        </w:tc>
      </w:tr>
      <w:tr w:rsidR="00E40FF1" w:rsidRPr="002D18D4" w14:paraId="2D81793C" w14:textId="77777777" w:rsidTr="004D7A55">
        <w:trPr>
          <w:cantSplit/>
          <w:jc w:val="center"/>
        </w:trPr>
        <w:tc>
          <w:tcPr>
            <w:tcW w:w="558" w:type="dxa"/>
          </w:tcPr>
          <w:p w14:paraId="0A998F49"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t>ATP III</w:t>
            </w:r>
            <w:r w:rsidR="009E7A9C">
              <w:rPr>
                <w:rFonts w:ascii="Arial Narrow" w:hAnsi="Arial Narrow"/>
                <w:sz w:val="13"/>
                <w:szCs w:val="13"/>
              </w:rPr>
              <w:fldChar w:fldCharType="begin"/>
            </w:r>
            <w:r w:rsidR="00A86609">
              <w:rPr>
                <w:rFonts w:ascii="Arial Narrow" w:hAnsi="Arial Narrow"/>
                <w:sz w:val="13"/>
                <w:szCs w:val="13"/>
              </w:rPr>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rPr>
                <w:rFonts w:ascii="Arial Narrow" w:hAnsi="Arial Narrow"/>
                <w:sz w:val="13"/>
                <w:szCs w:val="13"/>
              </w:rPr>
              <w:fldChar w:fldCharType="separate"/>
            </w:r>
            <w:r w:rsidR="0075234A">
              <w:rPr>
                <w:rFonts w:ascii="Arial Narrow" w:hAnsi="Arial Narrow"/>
                <w:noProof/>
                <w:sz w:val="13"/>
                <w:szCs w:val="13"/>
              </w:rPr>
              <w:t>(</w:t>
            </w:r>
            <w:hyperlink w:anchor="_ENREF_8" w:tooltip=", 2002 #141" w:history="1">
              <w:r w:rsidR="00A86609">
                <w:rPr>
                  <w:rFonts w:ascii="Arial Narrow" w:hAnsi="Arial Narrow"/>
                  <w:noProof/>
                  <w:sz w:val="13"/>
                  <w:szCs w:val="13"/>
                </w:rPr>
                <w:t>8</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401A962C"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Framing-ham</w:t>
            </w:r>
            <w:r w:rsidRPr="002D18D4">
              <w:rPr>
                <w:rFonts w:ascii="Arial Narrow" w:hAnsi="Arial Narrow"/>
                <w:sz w:val="13"/>
                <w:szCs w:val="13"/>
              </w:rPr>
              <w:br/>
              <w:t>MA, USA</w:t>
            </w:r>
          </w:p>
        </w:tc>
        <w:tc>
          <w:tcPr>
            <w:tcW w:w="556" w:type="dxa"/>
          </w:tcPr>
          <w:p w14:paraId="56FFE7BB"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EAF, EAM</w:t>
            </w:r>
          </w:p>
        </w:tc>
        <w:tc>
          <w:tcPr>
            <w:tcW w:w="556" w:type="dxa"/>
            <w:tcBorders>
              <w:right w:val="single" w:sz="12" w:space="0" w:color="auto"/>
            </w:tcBorders>
          </w:tcPr>
          <w:p w14:paraId="3269D14B"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2001</w:t>
            </w:r>
          </w:p>
        </w:tc>
        <w:tc>
          <w:tcPr>
            <w:tcW w:w="447" w:type="dxa"/>
            <w:tcBorders>
              <w:left w:val="single" w:sz="12" w:space="0" w:color="auto"/>
            </w:tcBorders>
            <w:vAlign w:val="center"/>
          </w:tcPr>
          <w:p w14:paraId="208EF45A" w14:textId="77777777" w:rsidR="00E40FF1" w:rsidRPr="002D18D4" w:rsidRDefault="00E40FF1" w:rsidP="004D7A55">
            <w:pPr>
              <w:pStyle w:val="NHLBITableText6pt"/>
              <w:jc w:val="center"/>
            </w:pPr>
            <w:r w:rsidRPr="002D18D4">
              <w:t>x</w:t>
            </w:r>
          </w:p>
        </w:tc>
        <w:tc>
          <w:tcPr>
            <w:tcW w:w="447" w:type="dxa"/>
            <w:vAlign w:val="center"/>
          </w:tcPr>
          <w:p w14:paraId="2740ECD3" w14:textId="77777777" w:rsidR="00E40FF1" w:rsidRPr="002D18D4" w:rsidRDefault="00E40FF1" w:rsidP="004D7A55">
            <w:pPr>
              <w:pStyle w:val="NHLBITableText6pt"/>
              <w:jc w:val="center"/>
            </w:pPr>
            <w:r w:rsidRPr="002D18D4">
              <w:t>x</w:t>
            </w:r>
          </w:p>
        </w:tc>
        <w:tc>
          <w:tcPr>
            <w:tcW w:w="447" w:type="dxa"/>
            <w:vAlign w:val="center"/>
          </w:tcPr>
          <w:p w14:paraId="00CA231D" w14:textId="77777777" w:rsidR="00E40FF1" w:rsidRPr="002D18D4" w:rsidRDefault="00E40FF1" w:rsidP="004D7A55">
            <w:pPr>
              <w:pStyle w:val="NHLBITableText6pt"/>
              <w:jc w:val="center"/>
            </w:pPr>
            <w:r w:rsidRPr="002D18D4">
              <w:t>x</w:t>
            </w:r>
          </w:p>
        </w:tc>
        <w:tc>
          <w:tcPr>
            <w:tcW w:w="447" w:type="dxa"/>
            <w:vAlign w:val="center"/>
          </w:tcPr>
          <w:p w14:paraId="65B1B572" w14:textId="77777777" w:rsidR="00E40FF1" w:rsidRPr="002D18D4" w:rsidRDefault="00E40FF1" w:rsidP="004D7A55">
            <w:pPr>
              <w:pStyle w:val="NHLBITableText6pt"/>
              <w:jc w:val="center"/>
            </w:pPr>
          </w:p>
        </w:tc>
        <w:tc>
          <w:tcPr>
            <w:tcW w:w="447" w:type="dxa"/>
            <w:tcMar>
              <w:left w:w="29" w:type="dxa"/>
            </w:tcMar>
            <w:vAlign w:val="center"/>
          </w:tcPr>
          <w:p w14:paraId="6D8AD32B"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01D40E7D" w14:textId="77777777" w:rsidR="00E40FF1" w:rsidRPr="002D18D4" w:rsidRDefault="00E40FF1" w:rsidP="004D7A55">
            <w:pPr>
              <w:pStyle w:val="NHLBITableText6pt"/>
              <w:jc w:val="center"/>
            </w:pPr>
          </w:p>
        </w:tc>
        <w:tc>
          <w:tcPr>
            <w:tcW w:w="446" w:type="dxa"/>
            <w:tcMar>
              <w:top w:w="14" w:type="dxa"/>
              <w:left w:w="14" w:type="dxa"/>
              <w:bottom w:w="14" w:type="dxa"/>
              <w:right w:w="14" w:type="dxa"/>
            </w:tcMar>
            <w:vAlign w:val="center"/>
          </w:tcPr>
          <w:p w14:paraId="3F3C7A3F"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0E2A9C82"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13C2D4A3" w14:textId="77777777" w:rsidR="00E40FF1" w:rsidRPr="002D18D4" w:rsidRDefault="00E40FF1" w:rsidP="004D7A55">
            <w:pPr>
              <w:pStyle w:val="NHLBITableText6pt"/>
              <w:jc w:val="center"/>
            </w:pPr>
          </w:p>
        </w:tc>
        <w:tc>
          <w:tcPr>
            <w:tcW w:w="446" w:type="dxa"/>
            <w:tcMar>
              <w:left w:w="29" w:type="dxa"/>
            </w:tcMar>
            <w:vAlign w:val="center"/>
          </w:tcPr>
          <w:p w14:paraId="3464278A" w14:textId="77777777" w:rsidR="00E40FF1" w:rsidRPr="002D18D4" w:rsidRDefault="00E40FF1" w:rsidP="004D7A55">
            <w:pPr>
              <w:pStyle w:val="NHLBITableText6pt"/>
              <w:jc w:val="center"/>
            </w:pPr>
          </w:p>
        </w:tc>
        <w:tc>
          <w:tcPr>
            <w:tcW w:w="446" w:type="dxa"/>
            <w:tcMar>
              <w:left w:w="29" w:type="dxa"/>
            </w:tcMar>
            <w:vAlign w:val="center"/>
          </w:tcPr>
          <w:p w14:paraId="014DA710"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1B0EC0B2" w14:textId="77777777" w:rsidR="00E40FF1" w:rsidRPr="002D18D4" w:rsidRDefault="00E40FF1" w:rsidP="004D7A55">
            <w:pPr>
              <w:pStyle w:val="NHLBITableText6pt"/>
              <w:jc w:val="center"/>
            </w:pPr>
          </w:p>
        </w:tc>
        <w:tc>
          <w:tcPr>
            <w:tcW w:w="446" w:type="dxa"/>
            <w:tcMar>
              <w:left w:w="29" w:type="dxa"/>
            </w:tcMar>
            <w:vAlign w:val="center"/>
          </w:tcPr>
          <w:p w14:paraId="200322C4" w14:textId="77777777" w:rsidR="00E40FF1" w:rsidRPr="002D18D4" w:rsidRDefault="00E40FF1" w:rsidP="004D7A55">
            <w:pPr>
              <w:pStyle w:val="NHLBITableText6pt"/>
              <w:jc w:val="center"/>
            </w:pPr>
          </w:p>
        </w:tc>
        <w:tc>
          <w:tcPr>
            <w:tcW w:w="446" w:type="dxa"/>
            <w:tcMar>
              <w:left w:w="29" w:type="dxa"/>
            </w:tcMar>
            <w:vAlign w:val="center"/>
          </w:tcPr>
          <w:p w14:paraId="33597DBA" w14:textId="77777777" w:rsidR="00E40FF1" w:rsidRPr="002D18D4" w:rsidRDefault="00E40FF1" w:rsidP="004D7A55">
            <w:pPr>
              <w:pStyle w:val="NHLBITableText6pt"/>
              <w:jc w:val="center"/>
            </w:pPr>
          </w:p>
        </w:tc>
        <w:tc>
          <w:tcPr>
            <w:tcW w:w="524" w:type="dxa"/>
            <w:tcBorders>
              <w:right w:val="single" w:sz="12" w:space="0" w:color="auto"/>
            </w:tcBorders>
            <w:tcMar>
              <w:left w:w="29" w:type="dxa"/>
            </w:tcMar>
            <w:vAlign w:val="center"/>
          </w:tcPr>
          <w:p w14:paraId="0B391377" w14:textId="77777777" w:rsidR="00E40FF1" w:rsidRPr="002D18D4" w:rsidRDefault="00E40FF1" w:rsidP="004D7A55">
            <w:pPr>
              <w:pStyle w:val="NHLBITableText6pt"/>
              <w:jc w:val="center"/>
            </w:pPr>
          </w:p>
        </w:tc>
        <w:tc>
          <w:tcPr>
            <w:tcW w:w="450" w:type="dxa"/>
            <w:tcBorders>
              <w:left w:val="single" w:sz="12" w:space="0" w:color="auto"/>
            </w:tcBorders>
            <w:tcMar>
              <w:left w:w="29" w:type="dxa"/>
            </w:tcMar>
            <w:vAlign w:val="center"/>
          </w:tcPr>
          <w:p w14:paraId="27AC719E" w14:textId="77777777" w:rsidR="00E40FF1" w:rsidRPr="002D18D4" w:rsidRDefault="00E40FF1" w:rsidP="004D7A55">
            <w:pPr>
              <w:pStyle w:val="NHLBITableText6pt"/>
              <w:jc w:val="center"/>
            </w:pPr>
          </w:p>
        </w:tc>
        <w:tc>
          <w:tcPr>
            <w:tcW w:w="540" w:type="dxa"/>
            <w:tcMar>
              <w:left w:w="29" w:type="dxa"/>
            </w:tcMar>
            <w:vAlign w:val="center"/>
          </w:tcPr>
          <w:p w14:paraId="1D8F9121" w14:textId="77777777" w:rsidR="00E40FF1" w:rsidRPr="002D18D4" w:rsidRDefault="00E40FF1" w:rsidP="004D7A55">
            <w:pPr>
              <w:pStyle w:val="NHLBITableText6pt"/>
              <w:jc w:val="center"/>
            </w:pPr>
          </w:p>
        </w:tc>
        <w:tc>
          <w:tcPr>
            <w:tcW w:w="450" w:type="dxa"/>
            <w:tcMar>
              <w:left w:w="29" w:type="dxa"/>
            </w:tcMar>
            <w:vAlign w:val="center"/>
          </w:tcPr>
          <w:p w14:paraId="27BF6F33" w14:textId="77777777" w:rsidR="00E40FF1" w:rsidRPr="002D18D4" w:rsidRDefault="00E40FF1" w:rsidP="004D7A55">
            <w:pPr>
              <w:pStyle w:val="NHLBITableText6pt"/>
              <w:jc w:val="center"/>
            </w:pPr>
          </w:p>
        </w:tc>
        <w:tc>
          <w:tcPr>
            <w:tcW w:w="504" w:type="dxa"/>
            <w:tcMar>
              <w:left w:w="29" w:type="dxa"/>
            </w:tcMar>
            <w:vAlign w:val="center"/>
          </w:tcPr>
          <w:p w14:paraId="7619CF4E" w14:textId="77777777" w:rsidR="00E40FF1" w:rsidRPr="002D18D4" w:rsidRDefault="00E40FF1" w:rsidP="004D7A55">
            <w:pPr>
              <w:pStyle w:val="NHLBITableText6pt"/>
              <w:jc w:val="center"/>
            </w:pPr>
            <w:r w:rsidRPr="002D18D4">
              <w:t>X</w:t>
            </w:r>
          </w:p>
        </w:tc>
        <w:tc>
          <w:tcPr>
            <w:tcW w:w="403" w:type="dxa"/>
            <w:tcMar>
              <w:left w:w="29" w:type="dxa"/>
            </w:tcMar>
            <w:vAlign w:val="center"/>
          </w:tcPr>
          <w:p w14:paraId="5732C860"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523DF5CC" w14:textId="77777777" w:rsidR="00E40FF1" w:rsidRPr="002D18D4" w:rsidRDefault="00E40FF1" w:rsidP="004D7A55">
            <w:pPr>
              <w:pStyle w:val="NHLBITableText6pt"/>
              <w:jc w:val="center"/>
            </w:pPr>
          </w:p>
        </w:tc>
        <w:tc>
          <w:tcPr>
            <w:tcW w:w="450" w:type="dxa"/>
            <w:tcMar>
              <w:left w:w="29" w:type="dxa"/>
            </w:tcMar>
            <w:vAlign w:val="center"/>
          </w:tcPr>
          <w:p w14:paraId="2E0B74AB" w14:textId="77777777" w:rsidR="00E40FF1" w:rsidRPr="002D18D4" w:rsidRDefault="00E40FF1" w:rsidP="004D7A55">
            <w:pPr>
              <w:pStyle w:val="NHLBITableText6pt"/>
              <w:jc w:val="center"/>
            </w:pPr>
          </w:p>
        </w:tc>
        <w:tc>
          <w:tcPr>
            <w:tcW w:w="450" w:type="dxa"/>
            <w:tcMar>
              <w:left w:w="29" w:type="dxa"/>
            </w:tcMar>
            <w:vAlign w:val="center"/>
          </w:tcPr>
          <w:p w14:paraId="08878AA2" w14:textId="77777777" w:rsidR="00E40FF1" w:rsidRPr="002D18D4" w:rsidRDefault="00E40FF1" w:rsidP="004D7A55">
            <w:pPr>
              <w:pStyle w:val="NHLBITableText6pt"/>
              <w:jc w:val="center"/>
            </w:pPr>
          </w:p>
        </w:tc>
        <w:tc>
          <w:tcPr>
            <w:tcW w:w="270" w:type="dxa"/>
            <w:tcMar>
              <w:left w:w="29" w:type="dxa"/>
            </w:tcMar>
            <w:vAlign w:val="center"/>
          </w:tcPr>
          <w:p w14:paraId="52DE1967" w14:textId="77777777" w:rsidR="00E40FF1" w:rsidRPr="002D18D4" w:rsidRDefault="00E40FF1" w:rsidP="004D7A55">
            <w:pPr>
              <w:pStyle w:val="NHLBITableText6pt"/>
              <w:jc w:val="center"/>
            </w:pPr>
          </w:p>
        </w:tc>
      </w:tr>
      <w:tr w:rsidR="00E40FF1" w:rsidRPr="002D18D4" w14:paraId="61DA6AC7" w14:textId="77777777" w:rsidTr="004D7A55">
        <w:trPr>
          <w:cantSplit/>
          <w:jc w:val="center"/>
        </w:trPr>
        <w:tc>
          <w:tcPr>
            <w:tcW w:w="558" w:type="dxa"/>
          </w:tcPr>
          <w:p w14:paraId="5B14AD17"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t>Framing-ham</w:t>
            </w:r>
            <w:r w:rsidRPr="002D18D4">
              <w:rPr>
                <w:rFonts w:ascii="Arial Narrow" w:hAnsi="Arial Narrow"/>
                <w:sz w:val="13"/>
                <w:szCs w:val="13"/>
              </w:rPr>
              <w:br/>
              <w:t>Global</w:t>
            </w:r>
            <w:r w:rsidR="009E7A9C">
              <w:rPr>
                <w:rFonts w:ascii="Arial Narrow" w:hAnsi="Arial Narrow"/>
                <w:sz w:val="13"/>
                <w:szCs w:val="13"/>
              </w:rPr>
              <w:fldChar w:fldCharType="begin"/>
            </w:r>
            <w:r w:rsidR="00A86609">
              <w:rPr>
                <w:rFonts w:ascii="Arial Narrow" w:hAnsi="Arial Narrow"/>
                <w:sz w:val="13"/>
                <w:szCs w:val="13"/>
              </w:rPr>
              <w:instrText xml:space="preserve"> ADDIN EN.CITE &lt;EndNote&gt;&lt;Cite&gt;&lt;Author&gt;D&amp;apos;Agostino&lt;/Author&gt;&lt;Year&gt;2008&lt;/Year&gt;&lt;RecNum&gt;253&lt;/RecNum&gt;&lt;DisplayText&gt;(22)&lt;/DisplayText&gt;&lt;record&gt;&lt;rec-number&gt;253&lt;/rec-number&gt;&lt;foreign-keys&gt;&lt;key app="EN" db-id="dfftav0tlwtwavepewy5vf9pppr9evfvazw9"&gt;253&lt;/key&gt;&lt;/foreign-keys&gt;&lt;ref-type name="Journal Article"&gt;17&lt;/ref-type&gt;&lt;contributors&gt;&lt;authors&gt;&lt;author&gt;D&amp;apos;Agostino, Ralph B., Sr.&lt;/author&gt;&lt;author&gt;Vasan, Ramachandran S.&lt;/author&gt;&lt;author&gt;Pencina, Michael J.&lt;/author&gt;&lt;author&gt;Wolf, Philip A.&lt;/author&gt;&lt;author&gt;Cobain, Mark&lt;/author&gt;&lt;author&gt;Massaro, Joseph M.&lt;/author&gt;&lt;author&gt;Kannel, William B.&lt;/author&gt;&lt;/authors&gt;&lt;/contributors&gt;&lt;titles&gt;&lt;title&gt;General cardiovascular risk profile for use in primary care: The Framingham Heart Study&lt;/title&gt;&lt;secondary-title&gt;Circulation&lt;/secondary-title&gt;&lt;/titles&gt;&lt;periodical&gt;&lt;full-title&gt;Circulation&lt;/full-title&gt;&lt;abbr-1&gt;Circulation&lt;/abbr-1&gt;&lt;/periodical&gt;&lt;pages&gt;743–753&lt;/pages&gt;&lt;volume&gt;117&lt;/volume&gt;&lt;dates&gt;&lt;year&gt;2008&lt;/year&gt;&lt;/dates&gt;&lt;urls&gt;&lt;related-urls&gt;&lt;url&gt;http://circ.ahajournals.org/cgi/content/abstract/117/6/743 &lt;/url&gt;&lt;/related-urls&gt;&lt;/urls&gt;&lt;custom5&gt;§&lt;/custom5&gt;&lt;electronic-resource-num&gt;10.1161/circulationaha.107.699579&lt;/electronic-resource-num&gt;&lt;/record&gt;&lt;/Cite&gt;&lt;/EndNote&gt;</w:instrText>
            </w:r>
            <w:r w:rsidR="009E7A9C">
              <w:rPr>
                <w:rFonts w:ascii="Arial Narrow" w:hAnsi="Arial Narrow"/>
                <w:sz w:val="13"/>
                <w:szCs w:val="13"/>
              </w:rPr>
              <w:fldChar w:fldCharType="separate"/>
            </w:r>
            <w:r w:rsidR="0075234A">
              <w:rPr>
                <w:rFonts w:ascii="Arial Narrow" w:hAnsi="Arial Narrow"/>
                <w:noProof/>
                <w:sz w:val="13"/>
                <w:szCs w:val="13"/>
              </w:rPr>
              <w:t>(</w:t>
            </w:r>
            <w:hyperlink w:anchor="_ENREF_22" w:tooltip="D'Agostino, 2008 #253" w:history="1">
              <w:r w:rsidR="00A86609">
                <w:rPr>
                  <w:rFonts w:ascii="Arial Narrow" w:hAnsi="Arial Narrow"/>
                  <w:noProof/>
                  <w:sz w:val="13"/>
                  <w:szCs w:val="13"/>
                </w:rPr>
                <w:t>22</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43413155"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Framing-ham</w:t>
            </w:r>
            <w:r w:rsidRPr="002D18D4">
              <w:rPr>
                <w:rFonts w:ascii="Arial Narrow" w:hAnsi="Arial Narrow"/>
                <w:sz w:val="13"/>
                <w:szCs w:val="13"/>
              </w:rPr>
              <w:br/>
              <w:t>MA, USA</w:t>
            </w:r>
          </w:p>
        </w:tc>
        <w:tc>
          <w:tcPr>
            <w:tcW w:w="556" w:type="dxa"/>
          </w:tcPr>
          <w:p w14:paraId="370E6BE3"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EAF, EAM</w:t>
            </w:r>
          </w:p>
        </w:tc>
        <w:tc>
          <w:tcPr>
            <w:tcW w:w="556" w:type="dxa"/>
            <w:tcBorders>
              <w:right w:val="single" w:sz="12" w:space="0" w:color="auto"/>
            </w:tcBorders>
          </w:tcPr>
          <w:p w14:paraId="3F4DAD6B"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2008</w:t>
            </w:r>
          </w:p>
        </w:tc>
        <w:tc>
          <w:tcPr>
            <w:tcW w:w="447" w:type="dxa"/>
            <w:tcBorders>
              <w:left w:val="single" w:sz="12" w:space="0" w:color="auto"/>
            </w:tcBorders>
            <w:vAlign w:val="center"/>
          </w:tcPr>
          <w:p w14:paraId="2202C66D" w14:textId="77777777" w:rsidR="00E40FF1" w:rsidRPr="002D18D4" w:rsidRDefault="00E40FF1" w:rsidP="004D7A55">
            <w:pPr>
              <w:pStyle w:val="NHLBITableText6pt"/>
              <w:jc w:val="center"/>
            </w:pPr>
            <w:r w:rsidRPr="002D18D4">
              <w:t>x</w:t>
            </w:r>
          </w:p>
        </w:tc>
        <w:tc>
          <w:tcPr>
            <w:tcW w:w="447" w:type="dxa"/>
            <w:vAlign w:val="center"/>
          </w:tcPr>
          <w:p w14:paraId="5F83144B" w14:textId="77777777" w:rsidR="00E40FF1" w:rsidRPr="002D18D4" w:rsidRDefault="00E40FF1" w:rsidP="004D7A55">
            <w:pPr>
              <w:pStyle w:val="NHLBITableText6pt"/>
              <w:jc w:val="center"/>
            </w:pPr>
            <w:r w:rsidRPr="002D18D4">
              <w:t>x</w:t>
            </w:r>
          </w:p>
        </w:tc>
        <w:tc>
          <w:tcPr>
            <w:tcW w:w="447" w:type="dxa"/>
            <w:vAlign w:val="center"/>
          </w:tcPr>
          <w:p w14:paraId="42AE7323" w14:textId="77777777" w:rsidR="00E40FF1" w:rsidRPr="002D18D4" w:rsidRDefault="00E40FF1" w:rsidP="004D7A55">
            <w:pPr>
              <w:pStyle w:val="NHLBITableText6pt"/>
              <w:jc w:val="center"/>
            </w:pPr>
            <w:r w:rsidRPr="002D18D4">
              <w:t>x</w:t>
            </w:r>
          </w:p>
        </w:tc>
        <w:tc>
          <w:tcPr>
            <w:tcW w:w="447" w:type="dxa"/>
            <w:vAlign w:val="center"/>
          </w:tcPr>
          <w:p w14:paraId="3983E327" w14:textId="77777777" w:rsidR="00E40FF1" w:rsidRPr="002D18D4" w:rsidRDefault="00E40FF1" w:rsidP="004D7A55">
            <w:pPr>
              <w:pStyle w:val="NHLBITableText6pt"/>
              <w:jc w:val="center"/>
            </w:pPr>
          </w:p>
        </w:tc>
        <w:tc>
          <w:tcPr>
            <w:tcW w:w="447" w:type="dxa"/>
            <w:tcMar>
              <w:left w:w="29" w:type="dxa"/>
            </w:tcMar>
            <w:vAlign w:val="center"/>
          </w:tcPr>
          <w:p w14:paraId="13AE160E"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1890C41F" w14:textId="77777777" w:rsidR="00E40FF1" w:rsidRPr="002D18D4" w:rsidRDefault="00E40FF1" w:rsidP="004D7A55">
            <w:pPr>
              <w:pStyle w:val="NHLBITableText6pt"/>
              <w:jc w:val="center"/>
            </w:pPr>
          </w:p>
        </w:tc>
        <w:tc>
          <w:tcPr>
            <w:tcW w:w="446" w:type="dxa"/>
            <w:tcMar>
              <w:top w:w="14" w:type="dxa"/>
              <w:left w:w="14" w:type="dxa"/>
              <w:bottom w:w="14" w:type="dxa"/>
              <w:right w:w="14" w:type="dxa"/>
            </w:tcMar>
            <w:vAlign w:val="center"/>
          </w:tcPr>
          <w:p w14:paraId="04C0931C"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6AD85556"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084EBEFA"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00144AD" w14:textId="77777777" w:rsidR="00E40FF1" w:rsidRPr="002D18D4" w:rsidRDefault="00E40FF1" w:rsidP="004D7A55">
            <w:pPr>
              <w:pStyle w:val="NHLBITableText6pt"/>
              <w:jc w:val="center"/>
            </w:pPr>
          </w:p>
        </w:tc>
        <w:tc>
          <w:tcPr>
            <w:tcW w:w="446" w:type="dxa"/>
            <w:tcMar>
              <w:left w:w="29" w:type="dxa"/>
            </w:tcMar>
            <w:vAlign w:val="center"/>
          </w:tcPr>
          <w:p w14:paraId="5BB4821A"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36F016CF" w14:textId="77777777" w:rsidR="00E40FF1" w:rsidRPr="002D18D4" w:rsidRDefault="00E40FF1" w:rsidP="004D7A55">
            <w:pPr>
              <w:pStyle w:val="NHLBITableText6pt"/>
              <w:jc w:val="center"/>
            </w:pPr>
          </w:p>
        </w:tc>
        <w:tc>
          <w:tcPr>
            <w:tcW w:w="446" w:type="dxa"/>
            <w:tcMar>
              <w:left w:w="29" w:type="dxa"/>
            </w:tcMar>
            <w:vAlign w:val="center"/>
          </w:tcPr>
          <w:p w14:paraId="33A7C43D" w14:textId="77777777" w:rsidR="00E40FF1" w:rsidRPr="002D18D4" w:rsidRDefault="00E40FF1" w:rsidP="004D7A55">
            <w:pPr>
              <w:pStyle w:val="NHLBITableText6pt"/>
              <w:jc w:val="center"/>
            </w:pPr>
          </w:p>
        </w:tc>
        <w:tc>
          <w:tcPr>
            <w:tcW w:w="446" w:type="dxa"/>
            <w:tcMar>
              <w:left w:w="29" w:type="dxa"/>
            </w:tcMar>
            <w:vAlign w:val="center"/>
          </w:tcPr>
          <w:p w14:paraId="4620251D" w14:textId="77777777" w:rsidR="00E40FF1" w:rsidRPr="002D18D4" w:rsidRDefault="00E40FF1" w:rsidP="004D7A55">
            <w:pPr>
              <w:pStyle w:val="NHLBITableText6pt"/>
              <w:jc w:val="center"/>
            </w:pPr>
          </w:p>
        </w:tc>
        <w:tc>
          <w:tcPr>
            <w:tcW w:w="524" w:type="dxa"/>
            <w:tcBorders>
              <w:right w:val="single" w:sz="12" w:space="0" w:color="auto"/>
            </w:tcBorders>
            <w:tcMar>
              <w:left w:w="29" w:type="dxa"/>
            </w:tcMar>
            <w:vAlign w:val="center"/>
          </w:tcPr>
          <w:p w14:paraId="5A3C91EA" w14:textId="77777777" w:rsidR="00E40FF1" w:rsidRPr="002D18D4" w:rsidRDefault="00E40FF1" w:rsidP="004D7A55">
            <w:pPr>
              <w:pStyle w:val="NHLBITableText6pt"/>
              <w:jc w:val="center"/>
            </w:pPr>
          </w:p>
        </w:tc>
        <w:tc>
          <w:tcPr>
            <w:tcW w:w="450" w:type="dxa"/>
            <w:tcBorders>
              <w:left w:val="single" w:sz="12" w:space="0" w:color="auto"/>
            </w:tcBorders>
            <w:tcMar>
              <w:left w:w="29" w:type="dxa"/>
            </w:tcMar>
            <w:vAlign w:val="center"/>
          </w:tcPr>
          <w:p w14:paraId="60B6A9AE" w14:textId="77777777" w:rsidR="00E40FF1" w:rsidRPr="002D18D4" w:rsidRDefault="00E40FF1" w:rsidP="004D7A55">
            <w:pPr>
              <w:pStyle w:val="NHLBITableText6pt"/>
              <w:jc w:val="center"/>
            </w:pPr>
          </w:p>
        </w:tc>
        <w:tc>
          <w:tcPr>
            <w:tcW w:w="540" w:type="dxa"/>
            <w:tcMar>
              <w:left w:w="29" w:type="dxa"/>
            </w:tcMar>
            <w:vAlign w:val="center"/>
          </w:tcPr>
          <w:p w14:paraId="5A9852B9" w14:textId="77777777" w:rsidR="00E40FF1" w:rsidRPr="002D18D4" w:rsidRDefault="00E40FF1" w:rsidP="004D7A55">
            <w:pPr>
              <w:pStyle w:val="NHLBITableText6pt"/>
              <w:jc w:val="center"/>
            </w:pPr>
          </w:p>
        </w:tc>
        <w:tc>
          <w:tcPr>
            <w:tcW w:w="450" w:type="dxa"/>
            <w:tcMar>
              <w:left w:w="29" w:type="dxa"/>
            </w:tcMar>
            <w:vAlign w:val="center"/>
          </w:tcPr>
          <w:p w14:paraId="20AA6D3C" w14:textId="77777777" w:rsidR="00E40FF1" w:rsidRPr="002D18D4" w:rsidRDefault="00E40FF1" w:rsidP="004D7A55">
            <w:pPr>
              <w:pStyle w:val="NHLBITableText6pt"/>
              <w:jc w:val="center"/>
            </w:pPr>
          </w:p>
        </w:tc>
        <w:tc>
          <w:tcPr>
            <w:tcW w:w="504" w:type="dxa"/>
            <w:tcMar>
              <w:left w:w="29" w:type="dxa"/>
            </w:tcMar>
            <w:vAlign w:val="center"/>
          </w:tcPr>
          <w:p w14:paraId="452D4B19" w14:textId="77777777" w:rsidR="00E40FF1" w:rsidRPr="002D18D4" w:rsidRDefault="00E40FF1" w:rsidP="004D7A55">
            <w:pPr>
              <w:pStyle w:val="NHLBITableText6pt"/>
              <w:jc w:val="center"/>
            </w:pPr>
            <w:r w:rsidRPr="002D18D4">
              <w:t>X</w:t>
            </w:r>
          </w:p>
        </w:tc>
        <w:tc>
          <w:tcPr>
            <w:tcW w:w="403" w:type="dxa"/>
            <w:tcMar>
              <w:left w:w="29" w:type="dxa"/>
            </w:tcMar>
            <w:vAlign w:val="center"/>
          </w:tcPr>
          <w:p w14:paraId="75A6CFAD"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1B7A18A2"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360FD133"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17D95CE8" w14:textId="77777777" w:rsidR="00E40FF1" w:rsidRPr="002D18D4" w:rsidRDefault="00E40FF1" w:rsidP="004D7A55">
            <w:pPr>
              <w:pStyle w:val="NHLBITableText6pt"/>
              <w:jc w:val="center"/>
            </w:pPr>
            <w:r w:rsidRPr="002D18D4">
              <w:t>x</w:t>
            </w:r>
          </w:p>
        </w:tc>
        <w:tc>
          <w:tcPr>
            <w:tcW w:w="270" w:type="dxa"/>
            <w:tcMar>
              <w:left w:w="29" w:type="dxa"/>
            </w:tcMar>
            <w:vAlign w:val="center"/>
          </w:tcPr>
          <w:p w14:paraId="08CDFFC9" w14:textId="77777777" w:rsidR="00E40FF1" w:rsidRPr="002D18D4" w:rsidRDefault="00E40FF1" w:rsidP="004D7A55">
            <w:pPr>
              <w:pStyle w:val="NHLBITableText6pt"/>
              <w:jc w:val="center"/>
            </w:pPr>
          </w:p>
        </w:tc>
      </w:tr>
      <w:tr w:rsidR="00E40FF1" w:rsidRPr="002D18D4" w14:paraId="7305B012" w14:textId="77777777" w:rsidTr="004D7A55">
        <w:trPr>
          <w:cantSplit/>
          <w:jc w:val="center"/>
        </w:trPr>
        <w:tc>
          <w:tcPr>
            <w:tcW w:w="558" w:type="dxa"/>
          </w:tcPr>
          <w:p w14:paraId="133F4D4E"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t>PRO-CAM</w:t>
            </w:r>
            <w:r w:rsidR="009E7A9C">
              <w:rPr>
                <w:rFonts w:ascii="Arial Narrow" w:hAnsi="Arial Narrow"/>
                <w:sz w:val="13"/>
                <w:szCs w:val="13"/>
              </w:rPr>
              <w:fldChar w:fldCharType="begin"/>
            </w:r>
            <w:r w:rsidR="00A86609">
              <w:rPr>
                <w:rFonts w:ascii="Arial Narrow" w:hAnsi="Arial Narrow"/>
                <w:sz w:val="13"/>
                <w:szCs w:val="13"/>
              </w:rPr>
              <w:instrText xml:space="preserve"> ADDIN EN.CITE &lt;EndNote&gt;&lt;Cite&gt;&lt;Author&gt;Assmann&lt;/Author&gt;&lt;Year&gt;2002&lt;/Year&gt;&lt;RecNum&gt;64&lt;/RecNum&gt;&lt;DisplayText&gt;(20)&lt;/DisplayText&gt;&lt;record&gt;&lt;rec-number&gt;64&lt;/rec-number&gt;&lt;foreign-keys&gt;&lt;key app="EN" db-id="dfftav0tlwtwavepewy5vf9pppr9evfvazw9"&gt;64&lt;/key&gt;&lt;/foreign-keys&gt;&lt;ref-type name="Journal Article"&gt;17&lt;/ref-type&gt;&lt;contributors&gt;&lt;authors&gt;&lt;author&gt;Assmann, Gerd&lt;/author&gt;&lt;author&gt;Cullen, Paul&lt;/author&gt;&lt;author&gt;Schulte, Helmut&lt;/author&gt;&lt;/authors&gt;&lt;/contributors&gt;&lt;titles&gt;&lt;title&gt;Simple scoring scheme for calculating the risk of acute coronary events based on the 10-year follow-up of the prospective cardiovascular Münster (PROCAM) study&lt;/title&gt;&lt;secondary-title&gt;Circulation&lt;/secondary-title&gt;&lt;/titles&gt;&lt;periodical&gt;&lt;full-title&gt;Circulation&lt;/full-title&gt;&lt;abbr-1&gt;Circulation&lt;/abbr-1&gt;&lt;/periodical&gt;&lt;pages&gt;310-5&lt;/pages&gt;&lt;volume&gt;105&lt;/volume&gt;&lt;number&gt;3&lt;/number&gt;&lt;dates&gt;&lt;year&gt;2002&lt;/year&gt;&lt;/dates&gt;&lt;isbn&gt;1524-4539&lt;/isbn&gt;&lt;accession-num&gt;b41b29df-8b5f-4175-818a-3e25633081a8&lt;/accession-num&gt;&lt;urls&gt;&lt;related-urls&gt;&lt;url&gt;http://www.ncbi.nlm.nih.gov/pubmed/11804985?dopt=Citation&lt;/url&gt;&lt;/related-urls&gt;&lt;/urls&gt;&lt;/record&gt;&lt;/Cite&gt;&lt;/EndNote&gt;</w:instrText>
            </w:r>
            <w:r w:rsidR="009E7A9C">
              <w:rPr>
                <w:rFonts w:ascii="Arial Narrow" w:hAnsi="Arial Narrow"/>
                <w:sz w:val="13"/>
                <w:szCs w:val="13"/>
              </w:rPr>
              <w:fldChar w:fldCharType="separate"/>
            </w:r>
            <w:r w:rsidR="0075234A">
              <w:rPr>
                <w:rFonts w:ascii="Arial Narrow" w:hAnsi="Arial Narrow"/>
                <w:noProof/>
                <w:sz w:val="13"/>
                <w:szCs w:val="13"/>
              </w:rPr>
              <w:t>(</w:t>
            </w:r>
            <w:hyperlink w:anchor="_ENREF_20" w:tooltip="Assmann, 2002 #64" w:history="1">
              <w:r w:rsidR="00A86609">
                <w:rPr>
                  <w:rFonts w:ascii="Arial Narrow" w:hAnsi="Arial Narrow"/>
                  <w:noProof/>
                  <w:sz w:val="13"/>
                  <w:szCs w:val="13"/>
                </w:rPr>
                <w:t>20</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7E856A38"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Muen-</w:t>
            </w:r>
            <w:r w:rsidRPr="002D18D4">
              <w:rPr>
                <w:rFonts w:ascii="Arial Narrow" w:hAnsi="Arial Narrow"/>
                <w:sz w:val="13"/>
                <w:szCs w:val="13"/>
              </w:rPr>
              <w:br/>
              <w:t>ster,</w:t>
            </w:r>
            <w:r w:rsidRPr="002D18D4">
              <w:rPr>
                <w:rFonts w:ascii="Arial Narrow" w:hAnsi="Arial Narrow"/>
                <w:sz w:val="13"/>
                <w:szCs w:val="13"/>
              </w:rPr>
              <w:br/>
              <w:t>Germany</w:t>
            </w:r>
          </w:p>
        </w:tc>
        <w:tc>
          <w:tcPr>
            <w:tcW w:w="556" w:type="dxa"/>
          </w:tcPr>
          <w:p w14:paraId="5F48F215"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EM</w:t>
            </w:r>
          </w:p>
        </w:tc>
        <w:tc>
          <w:tcPr>
            <w:tcW w:w="556" w:type="dxa"/>
            <w:tcBorders>
              <w:right w:val="single" w:sz="12" w:space="0" w:color="auto"/>
            </w:tcBorders>
          </w:tcPr>
          <w:p w14:paraId="0C7C06B2"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2002</w:t>
            </w:r>
          </w:p>
        </w:tc>
        <w:tc>
          <w:tcPr>
            <w:tcW w:w="447" w:type="dxa"/>
            <w:tcBorders>
              <w:left w:val="single" w:sz="12" w:space="0" w:color="auto"/>
            </w:tcBorders>
            <w:vAlign w:val="center"/>
          </w:tcPr>
          <w:p w14:paraId="0D197FD5" w14:textId="77777777" w:rsidR="00E40FF1" w:rsidRPr="002D18D4" w:rsidRDefault="00E40FF1" w:rsidP="004D7A55">
            <w:pPr>
              <w:pStyle w:val="NHLBITableText6pt"/>
              <w:jc w:val="center"/>
            </w:pPr>
            <w:r w:rsidRPr="002D18D4">
              <w:t>x</w:t>
            </w:r>
          </w:p>
        </w:tc>
        <w:tc>
          <w:tcPr>
            <w:tcW w:w="447" w:type="dxa"/>
            <w:vAlign w:val="center"/>
          </w:tcPr>
          <w:p w14:paraId="2649C574" w14:textId="77777777" w:rsidR="00E40FF1" w:rsidRPr="002D18D4" w:rsidRDefault="00E40FF1" w:rsidP="004D7A55">
            <w:pPr>
              <w:pStyle w:val="NHLBITableText6pt"/>
              <w:jc w:val="center"/>
            </w:pPr>
          </w:p>
        </w:tc>
        <w:tc>
          <w:tcPr>
            <w:tcW w:w="447" w:type="dxa"/>
            <w:vAlign w:val="center"/>
          </w:tcPr>
          <w:p w14:paraId="7728BA05" w14:textId="77777777" w:rsidR="00E40FF1" w:rsidRPr="002D18D4" w:rsidRDefault="00E40FF1" w:rsidP="004D7A55">
            <w:pPr>
              <w:pStyle w:val="NHLBITableText6pt"/>
              <w:jc w:val="center"/>
            </w:pPr>
          </w:p>
        </w:tc>
        <w:tc>
          <w:tcPr>
            <w:tcW w:w="447" w:type="dxa"/>
            <w:vAlign w:val="center"/>
          </w:tcPr>
          <w:p w14:paraId="70754B92" w14:textId="77777777" w:rsidR="00E40FF1" w:rsidRPr="002D18D4" w:rsidRDefault="00E40FF1" w:rsidP="004D7A55">
            <w:pPr>
              <w:pStyle w:val="NHLBITableText6pt"/>
              <w:jc w:val="center"/>
            </w:pPr>
            <w:r w:rsidRPr="002D18D4">
              <w:t>x</w:t>
            </w:r>
          </w:p>
        </w:tc>
        <w:tc>
          <w:tcPr>
            <w:tcW w:w="447" w:type="dxa"/>
            <w:tcMar>
              <w:left w:w="29" w:type="dxa"/>
            </w:tcMar>
            <w:vAlign w:val="center"/>
          </w:tcPr>
          <w:p w14:paraId="5EE126AF"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7E95F125" w14:textId="77777777" w:rsidR="00E40FF1" w:rsidRPr="002D18D4" w:rsidRDefault="00E40FF1" w:rsidP="004D7A55">
            <w:pPr>
              <w:pStyle w:val="NHLBITableText6pt"/>
              <w:jc w:val="center"/>
            </w:pPr>
          </w:p>
        </w:tc>
        <w:tc>
          <w:tcPr>
            <w:tcW w:w="446" w:type="dxa"/>
            <w:tcMar>
              <w:top w:w="14" w:type="dxa"/>
              <w:left w:w="14" w:type="dxa"/>
              <w:bottom w:w="14" w:type="dxa"/>
              <w:right w:w="14" w:type="dxa"/>
            </w:tcMar>
            <w:vAlign w:val="center"/>
          </w:tcPr>
          <w:p w14:paraId="59511605"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16C6A824" w14:textId="77777777" w:rsidR="00E40FF1" w:rsidRPr="002D18D4" w:rsidRDefault="00E40FF1" w:rsidP="004D7A55">
            <w:pPr>
              <w:pStyle w:val="NHLBITableText6pt"/>
              <w:jc w:val="center"/>
            </w:pPr>
          </w:p>
        </w:tc>
        <w:tc>
          <w:tcPr>
            <w:tcW w:w="446" w:type="dxa"/>
            <w:tcMar>
              <w:left w:w="29" w:type="dxa"/>
            </w:tcMar>
            <w:vAlign w:val="center"/>
          </w:tcPr>
          <w:p w14:paraId="5E2D3D40"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0893A7BB" w14:textId="77777777" w:rsidR="00E40FF1" w:rsidRPr="002D18D4" w:rsidRDefault="00E40FF1" w:rsidP="004D7A55">
            <w:pPr>
              <w:pStyle w:val="NHLBITableText6pt"/>
              <w:jc w:val="center"/>
            </w:pPr>
          </w:p>
        </w:tc>
        <w:tc>
          <w:tcPr>
            <w:tcW w:w="446" w:type="dxa"/>
            <w:tcMar>
              <w:left w:w="29" w:type="dxa"/>
            </w:tcMar>
            <w:vAlign w:val="center"/>
          </w:tcPr>
          <w:p w14:paraId="23965E7E"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AB3CC08"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3EA73AF4" w14:textId="77777777" w:rsidR="00E40FF1" w:rsidRPr="002D18D4" w:rsidRDefault="00E40FF1" w:rsidP="004D7A55">
            <w:pPr>
              <w:pStyle w:val="NHLBITableText6pt"/>
              <w:jc w:val="center"/>
            </w:pPr>
          </w:p>
        </w:tc>
        <w:tc>
          <w:tcPr>
            <w:tcW w:w="446" w:type="dxa"/>
            <w:tcMar>
              <w:left w:w="29" w:type="dxa"/>
            </w:tcMar>
            <w:vAlign w:val="center"/>
          </w:tcPr>
          <w:p w14:paraId="308D79A2" w14:textId="77777777" w:rsidR="00E40FF1" w:rsidRPr="002D18D4" w:rsidRDefault="00E40FF1" w:rsidP="004D7A55">
            <w:pPr>
              <w:pStyle w:val="NHLBITableText6pt"/>
              <w:jc w:val="center"/>
            </w:pPr>
          </w:p>
        </w:tc>
        <w:tc>
          <w:tcPr>
            <w:tcW w:w="524" w:type="dxa"/>
            <w:tcBorders>
              <w:right w:val="single" w:sz="12" w:space="0" w:color="auto"/>
            </w:tcBorders>
            <w:tcMar>
              <w:left w:w="29" w:type="dxa"/>
            </w:tcMar>
            <w:vAlign w:val="center"/>
          </w:tcPr>
          <w:p w14:paraId="3E801145" w14:textId="77777777" w:rsidR="00E40FF1" w:rsidRPr="002D18D4" w:rsidRDefault="00E40FF1" w:rsidP="004D7A55">
            <w:pPr>
              <w:pStyle w:val="NHLBITableText6pt"/>
              <w:jc w:val="center"/>
            </w:pPr>
          </w:p>
        </w:tc>
        <w:tc>
          <w:tcPr>
            <w:tcW w:w="450" w:type="dxa"/>
            <w:tcBorders>
              <w:left w:val="single" w:sz="12" w:space="0" w:color="auto"/>
            </w:tcBorders>
            <w:tcMar>
              <w:left w:w="29" w:type="dxa"/>
            </w:tcMar>
            <w:vAlign w:val="center"/>
          </w:tcPr>
          <w:p w14:paraId="5223609A" w14:textId="77777777" w:rsidR="00E40FF1" w:rsidRPr="002D18D4" w:rsidRDefault="00E40FF1" w:rsidP="004D7A55">
            <w:pPr>
              <w:pStyle w:val="NHLBITableText6pt"/>
              <w:jc w:val="center"/>
            </w:pPr>
          </w:p>
        </w:tc>
        <w:tc>
          <w:tcPr>
            <w:tcW w:w="540" w:type="dxa"/>
            <w:tcMar>
              <w:left w:w="29" w:type="dxa"/>
            </w:tcMar>
            <w:vAlign w:val="center"/>
          </w:tcPr>
          <w:p w14:paraId="323DDA4C" w14:textId="77777777" w:rsidR="00E40FF1" w:rsidRPr="002D18D4" w:rsidRDefault="00E40FF1" w:rsidP="004D7A55">
            <w:pPr>
              <w:pStyle w:val="NHLBITableText6pt"/>
              <w:jc w:val="center"/>
            </w:pPr>
          </w:p>
        </w:tc>
        <w:tc>
          <w:tcPr>
            <w:tcW w:w="450" w:type="dxa"/>
            <w:tcMar>
              <w:left w:w="29" w:type="dxa"/>
            </w:tcMar>
            <w:vAlign w:val="center"/>
          </w:tcPr>
          <w:p w14:paraId="09EC7419" w14:textId="77777777" w:rsidR="00E40FF1" w:rsidRPr="002D18D4" w:rsidRDefault="00E40FF1" w:rsidP="004D7A55">
            <w:pPr>
              <w:pStyle w:val="NHLBITableText6pt"/>
              <w:jc w:val="center"/>
            </w:pPr>
          </w:p>
        </w:tc>
        <w:tc>
          <w:tcPr>
            <w:tcW w:w="504" w:type="dxa"/>
            <w:tcMar>
              <w:left w:w="29" w:type="dxa"/>
            </w:tcMar>
            <w:vAlign w:val="center"/>
          </w:tcPr>
          <w:p w14:paraId="4F2E986E" w14:textId="77777777" w:rsidR="00E40FF1" w:rsidRPr="002D18D4" w:rsidRDefault="00E40FF1" w:rsidP="004D7A55">
            <w:pPr>
              <w:pStyle w:val="NHLBITableText6pt"/>
              <w:jc w:val="center"/>
            </w:pPr>
            <w:r w:rsidRPr="002D18D4">
              <w:t>X</w:t>
            </w:r>
          </w:p>
        </w:tc>
        <w:tc>
          <w:tcPr>
            <w:tcW w:w="403" w:type="dxa"/>
            <w:tcMar>
              <w:left w:w="29" w:type="dxa"/>
            </w:tcMar>
            <w:vAlign w:val="center"/>
          </w:tcPr>
          <w:p w14:paraId="499A9A63"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4B21AD6B" w14:textId="77777777" w:rsidR="00E40FF1" w:rsidRPr="002D18D4" w:rsidRDefault="00E40FF1" w:rsidP="004D7A55">
            <w:pPr>
              <w:pStyle w:val="NHLBITableText6pt"/>
              <w:jc w:val="center"/>
            </w:pPr>
          </w:p>
        </w:tc>
        <w:tc>
          <w:tcPr>
            <w:tcW w:w="450" w:type="dxa"/>
            <w:tcMar>
              <w:left w:w="29" w:type="dxa"/>
            </w:tcMar>
            <w:vAlign w:val="center"/>
          </w:tcPr>
          <w:p w14:paraId="6606B976" w14:textId="77777777" w:rsidR="00E40FF1" w:rsidRPr="002D18D4" w:rsidRDefault="00E40FF1" w:rsidP="004D7A55">
            <w:pPr>
              <w:pStyle w:val="NHLBITableText6pt"/>
              <w:jc w:val="center"/>
            </w:pPr>
          </w:p>
        </w:tc>
        <w:tc>
          <w:tcPr>
            <w:tcW w:w="450" w:type="dxa"/>
            <w:tcMar>
              <w:left w:w="29" w:type="dxa"/>
            </w:tcMar>
            <w:vAlign w:val="center"/>
          </w:tcPr>
          <w:p w14:paraId="2B05CAAC" w14:textId="77777777" w:rsidR="00E40FF1" w:rsidRPr="002D18D4" w:rsidRDefault="00E40FF1" w:rsidP="004D7A55">
            <w:pPr>
              <w:pStyle w:val="NHLBITableText6pt"/>
              <w:jc w:val="center"/>
            </w:pPr>
          </w:p>
        </w:tc>
        <w:tc>
          <w:tcPr>
            <w:tcW w:w="270" w:type="dxa"/>
            <w:tcMar>
              <w:left w:w="29" w:type="dxa"/>
            </w:tcMar>
            <w:vAlign w:val="center"/>
          </w:tcPr>
          <w:p w14:paraId="183CE40E" w14:textId="77777777" w:rsidR="00E40FF1" w:rsidRPr="002D18D4" w:rsidRDefault="00E40FF1" w:rsidP="004D7A55">
            <w:pPr>
              <w:pStyle w:val="NHLBITableText6pt"/>
              <w:jc w:val="center"/>
            </w:pPr>
          </w:p>
        </w:tc>
      </w:tr>
      <w:tr w:rsidR="00E40FF1" w:rsidRPr="002D18D4" w14:paraId="7983BCD9" w14:textId="77777777" w:rsidTr="004D7A55">
        <w:trPr>
          <w:cantSplit/>
          <w:jc w:val="center"/>
        </w:trPr>
        <w:tc>
          <w:tcPr>
            <w:tcW w:w="558" w:type="dxa"/>
          </w:tcPr>
          <w:p w14:paraId="3C408B37"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t>QRISK</w:t>
            </w:r>
            <w:r w:rsidR="009E7A9C">
              <w:rPr>
                <w:rFonts w:ascii="Arial Narrow" w:hAnsi="Arial Narrow"/>
                <w:sz w:val="13"/>
                <w:szCs w:val="13"/>
              </w:rPr>
              <w:fldChar w:fldCharType="begin"/>
            </w:r>
            <w:r w:rsidR="00A86609">
              <w:rPr>
                <w:rFonts w:ascii="Arial Narrow" w:hAnsi="Arial Narrow"/>
                <w:sz w:val="13"/>
                <w:szCs w:val="13"/>
              </w:rPr>
              <w:instrText xml:space="preserve"> ADDIN EN.CITE &lt;EndNote&gt;&lt;Cite&gt;&lt;Author&gt;Hippisley-Cox&lt;/Author&gt;&lt;Year&gt;2007&lt;/Year&gt;&lt;RecNum&gt;154&lt;/RecNum&gt;&lt;DisplayText&gt;(23)&lt;/DisplayText&gt;&lt;record&gt;&lt;rec-number&gt;154&lt;/rec-number&gt;&lt;foreign-keys&gt;&lt;key app="EN" db-id="dfftav0tlwtwavepewy5vf9pppr9evfvazw9"&gt;154&lt;/key&gt;&lt;/foreign-keys&gt;&lt;ref-type name="Journal Article"&gt;17&lt;/ref-type&gt;&lt;contributors&gt;&lt;authors&gt;&lt;author&gt;Hippisley-Cox, J.&lt;/author&gt;&lt;author&gt;Coupland, C.&lt;/author&gt;&lt;author&gt;Vinogradova, Y.&lt;/author&gt;&lt;author&gt;Robson, J.&lt;/author&gt;&lt;author&gt;May, M.&lt;/author&gt;&lt;author&gt;Brindle, P.&lt;/author&gt;&lt;/authors&gt;&lt;/contributors&gt;&lt;auth-address&gt;Tower Building, University Park, Nottingham NG2 7RD. julia.hippisley-cox@nottingham.ac.uk&lt;/auth-address&gt;&lt;titles&gt;&lt;title&gt;Derivation and validation of QRISK, a new cardiovascular disease risk score for the United Kingdom: prospective open cohort study&lt;/title&gt;&lt;secondary-title&gt;BMJ&lt;/secondary-title&gt;&lt;/titles&gt;&lt;pages&gt;136&lt;/pages&gt;&lt;volume&gt;335&lt;/volume&gt;&lt;number&gt;7611&lt;/number&gt;&lt;edition&gt;2007/07/07&lt;/edition&gt;&lt;keywords&gt;&lt;keyword&gt;Adult&lt;/keyword&gt;&lt;keyword&gt;Aged&lt;/keyword&gt;&lt;keyword&gt;Algorithms&lt;/keyword&gt;&lt;keyword&gt;Cardiovascular Diseases/*etiology/mortality/prevention &amp;amp; control&lt;/keyword&gt;&lt;keyword&gt;Cohort Studies&lt;/keyword&gt;&lt;keyword&gt;Female&lt;/keyword&gt;&lt;keyword&gt;Great Britain/epidemiology&lt;/keyword&gt;&lt;keyword&gt;Humans&lt;/keyword&gt;&lt;keyword&gt;Male&lt;/keyword&gt;&lt;keyword&gt;Middle Aged&lt;/keyword&gt;&lt;keyword&gt;Prospective Studies&lt;/keyword&gt;&lt;keyword&gt;Risk Assessment&lt;/keyword&gt;&lt;keyword&gt;Risk Factors&lt;/keyword&gt;&lt;/keywords&gt;&lt;dates&gt;&lt;year&gt;2007&lt;/year&gt;&lt;pub-dates&gt;&lt;date&gt;Jul 21&lt;/date&gt;&lt;/pub-dates&gt;&lt;/dates&gt;&lt;isbn&gt;1756-1833 (Electronic)&amp;#xD;0959-535X (Linking)&lt;/isbn&gt;&lt;accession-num&gt;17615182&lt;/accession-num&gt;&lt;work-type&gt;Multicenter Study&amp;#xD;Validation Studies&lt;/work-type&gt;&lt;urls&gt;&lt;related-urls&gt;&lt;url&gt;http://www.ncbi.nlm.nih.gov/pubmed/17615182&lt;/url&gt;&lt;/related-urls&gt;&lt;/urls&gt;&lt;custom2&gt;1925200&lt;/custom2&gt;&lt;electronic-resource-num&gt;10.1136/bmj.39261.471806.55&lt;/electronic-resource-num&gt;&lt;language&gt;eng&lt;/language&gt;&lt;/record&gt;&lt;/Cite&gt;&lt;/EndNote&gt;</w:instrText>
            </w:r>
            <w:r w:rsidR="009E7A9C">
              <w:rPr>
                <w:rFonts w:ascii="Arial Narrow" w:hAnsi="Arial Narrow"/>
                <w:sz w:val="13"/>
                <w:szCs w:val="13"/>
              </w:rPr>
              <w:fldChar w:fldCharType="separate"/>
            </w:r>
            <w:r w:rsidR="0075234A">
              <w:rPr>
                <w:rFonts w:ascii="Arial Narrow" w:hAnsi="Arial Narrow"/>
                <w:noProof/>
                <w:sz w:val="13"/>
                <w:szCs w:val="13"/>
              </w:rPr>
              <w:t>(</w:t>
            </w:r>
            <w:hyperlink w:anchor="_ENREF_23" w:tooltip="Hippisley-Cox, 2007 #154" w:history="1">
              <w:r w:rsidR="00A86609">
                <w:rPr>
                  <w:rFonts w:ascii="Arial Narrow" w:hAnsi="Arial Narrow"/>
                  <w:noProof/>
                  <w:sz w:val="13"/>
                  <w:szCs w:val="13"/>
                </w:rPr>
                <w:t>23</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13298D62"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QRESEARCH,</w:t>
            </w:r>
            <w:r w:rsidRPr="002D18D4">
              <w:rPr>
                <w:rFonts w:ascii="Arial Narrow" w:hAnsi="Arial Narrow"/>
                <w:sz w:val="13"/>
                <w:szCs w:val="13"/>
              </w:rPr>
              <w:br/>
              <w:t>United Kingdom</w:t>
            </w:r>
          </w:p>
        </w:tc>
        <w:tc>
          <w:tcPr>
            <w:tcW w:w="556" w:type="dxa"/>
          </w:tcPr>
          <w:p w14:paraId="3C219842"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 xml:space="preserve">EF, EM </w:t>
            </w:r>
          </w:p>
        </w:tc>
        <w:tc>
          <w:tcPr>
            <w:tcW w:w="556" w:type="dxa"/>
            <w:tcBorders>
              <w:right w:val="single" w:sz="12" w:space="0" w:color="auto"/>
            </w:tcBorders>
          </w:tcPr>
          <w:p w14:paraId="6FDAE388"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2007</w:t>
            </w:r>
          </w:p>
        </w:tc>
        <w:tc>
          <w:tcPr>
            <w:tcW w:w="447" w:type="dxa"/>
            <w:tcBorders>
              <w:left w:val="single" w:sz="12" w:space="0" w:color="auto"/>
            </w:tcBorders>
            <w:vAlign w:val="center"/>
          </w:tcPr>
          <w:p w14:paraId="3B57C427" w14:textId="77777777" w:rsidR="00E40FF1" w:rsidRPr="002D18D4" w:rsidRDefault="00E40FF1" w:rsidP="004D7A55">
            <w:pPr>
              <w:pStyle w:val="NHLBITableText6pt"/>
              <w:jc w:val="center"/>
            </w:pPr>
            <w:r w:rsidRPr="002D18D4">
              <w:t>x</w:t>
            </w:r>
          </w:p>
        </w:tc>
        <w:tc>
          <w:tcPr>
            <w:tcW w:w="447" w:type="dxa"/>
            <w:vAlign w:val="center"/>
          </w:tcPr>
          <w:p w14:paraId="310CEDCD" w14:textId="77777777" w:rsidR="00E40FF1" w:rsidRPr="002D18D4" w:rsidRDefault="00E40FF1" w:rsidP="004D7A55">
            <w:pPr>
              <w:pStyle w:val="NHLBITableText6pt"/>
              <w:jc w:val="center"/>
            </w:pPr>
            <w:r w:rsidRPr="002D18D4">
              <w:t>x</w:t>
            </w:r>
          </w:p>
        </w:tc>
        <w:tc>
          <w:tcPr>
            <w:tcW w:w="447" w:type="dxa"/>
            <w:vAlign w:val="center"/>
          </w:tcPr>
          <w:p w14:paraId="580B9EF3" w14:textId="77777777" w:rsidR="00E40FF1" w:rsidRPr="002D18D4" w:rsidRDefault="00E40FF1" w:rsidP="004D7A55">
            <w:pPr>
              <w:pStyle w:val="NHLBITableText6pt"/>
              <w:jc w:val="center"/>
            </w:pPr>
            <w:r w:rsidRPr="002D18D4">
              <w:t>x</w:t>
            </w:r>
          </w:p>
        </w:tc>
        <w:tc>
          <w:tcPr>
            <w:tcW w:w="447" w:type="dxa"/>
            <w:vAlign w:val="center"/>
          </w:tcPr>
          <w:p w14:paraId="50DDA313" w14:textId="77777777" w:rsidR="00E40FF1" w:rsidRPr="002D18D4" w:rsidRDefault="00E40FF1" w:rsidP="004D7A55">
            <w:pPr>
              <w:pStyle w:val="NHLBITableText6pt"/>
              <w:jc w:val="center"/>
            </w:pPr>
          </w:p>
        </w:tc>
        <w:tc>
          <w:tcPr>
            <w:tcW w:w="447" w:type="dxa"/>
            <w:tcMar>
              <w:left w:w="29" w:type="dxa"/>
            </w:tcMar>
            <w:vAlign w:val="center"/>
          </w:tcPr>
          <w:p w14:paraId="61C5DEBA"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7EFE62B4" w14:textId="77777777" w:rsidR="00E40FF1" w:rsidRPr="002D18D4" w:rsidRDefault="00E40FF1" w:rsidP="004D7A55">
            <w:pPr>
              <w:pStyle w:val="NHLBITableText6pt"/>
              <w:jc w:val="center"/>
            </w:pPr>
          </w:p>
        </w:tc>
        <w:tc>
          <w:tcPr>
            <w:tcW w:w="446" w:type="dxa"/>
            <w:tcMar>
              <w:top w:w="14" w:type="dxa"/>
              <w:left w:w="14" w:type="dxa"/>
              <w:bottom w:w="14" w:type="dxa"/>
              <w:right w:w="14" w:type="dxa"/>
            </w:tcMar>
            <w:vAlign w:val="center"/>
          </w:tcPr>
          <w:p w14:paraId="001D8B21"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086F2EA8"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2C5DA951" w14:textId="77777777" w:rsidR="00E40FF1" w:rsidRPr="002D18D4" w:rsidRDefault="00E40FF1" w:rsidP="004D7A55">
            <w:pPr>
              <w:pStyle w:val="NHLBITableText6pt"/>
              <w:jc w:val="center"/>
            </w:pPr>
          </w:p>
        </w:tc>
        <w:tc>
          <w:tcPr>
            <w:tcW w:w="446" w:type="dxa"/>
            <w:tcMar>
              <w:left w:w="29" w:type="dxa"/>
            </w:tcMar>
            <w:vAlign w:val="center"/>
          </w:tcPr>
          <w:p w14:paraId="203558D1" w14:textId="77777777" w:rsidR="00E40FF1" w:rsidRPr="002D18D4" w:rsidRDefault="00E40FF1" w:rsidP="004D7A55">
            <w:pPr>
              <w:pStyle w:val="NHLBITableText6pt"/>
              <w:jc w:val="center"/>
            </w:pPr>
          </w:p>
        </w:tc>
        <w:tc>
          <w:tcPr>
            <w:tcW w:w="446" w:type="dxa"/>
            <w:tcMar>
              <w:left w:w="29" w:type="dxa"/>
            </w:tcMar>
            <w:vAlign w:val="center"/>
          </w:tcPr>
          <w:p w14:paraId="399D10B2"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99658CA"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77D9108D"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D5CE2E3" w14:textId="77777777" w:rsidR="00E40FF1" w:rsidRPr="002D18D4" w:rsidRDefault="00E40FF1" w:rsidP="004D7A55">
            <w:pPr>
              <w:pStyle w:val="NHLBITableText6pt"/>
              <w:jc w:val="center"/>
            </w:pPr>
            <w:r w:rsidRPr="002D18D4">
              <w:t>x</w:t>
            </w:r>
            <w:r w:rsidRPr="006D3910">
              <w:rPr>
                <w:vertAlign w:val="superscript"/>
              </w:rPr>
              <w:t>‡</w:t>
            </w:r>
          </w:p>
        </w:tc>
        <w:tc>
          <w:tcPr>
            <w:tcW w:w="524" w:type="dxa"/>
            <w:tcBorders>
              <w:right w:val="single" w:sz="12" w:space="0" w:color="auto"/>
            </w:tcBorders>
            <w:tcMar>
              <w:left w:w="29" w:type="dxa"/>
            </w:tcMar>
            <w:vAlign w:val="center"/>
          </w:tcPr>
          <w:p w14:paraId="4F790D6F" w14:textId="77777777" w:rsidR="00E40FF1" w:rsidRPr="002D18D4" w:rsidRDefault="00E40FF1" w:rsidP="004D7A55">
            <w:pPr>
              <w:pStyle w:val="NHLBITableText6pt"/>
              <w:jc w:val="center"/>
            </w:pPr>
            <w:r w:rsidRPr="002D18D4">
              <w:t>x</w:t>
            </w:r>
          </w:p>
        </w:tc>
        <w:tc>
          <w:tcPr>
            <w:tcW w:w="450" w:type="dxa"/>
            <w:tcBorders>
              <w:left w:val="single" w:sz="12" w:space="0" w:color="auto"/>
            </w:tcBorders>
            <w:tcMar>
              <w:left w:w="29" w:type="dxa"/>
            </w:tcMar>
            <w:vAlign w:val="center"/>
          </w:tcPr>
          <w:p w14:paraId="72053589" w14:textId="77777777" w:rsidR="00E40FF1" w:rsidRPr="002D18D4" w:rsidRDefault="00E40FF1" w:rsidP="004D7A55">
            <w:pPr>
              <w:pStyle w:val="NHLBITableText6pt"/>
              <w:jc w:val="center"/>
            </w:pPr>
            <w:r w:rsidRPr="002D18D4">
              <w:t>x</w:t>
            </w:r>
          </w:p>
        </w:tc>
        <w:tc>
          <w:tcPr>
            <w:tcW w:w="540" w:type="dxa"/>
            <w:tcMar>
              <w:left w:w="29" w:type="dxa"/>
            </w:tcMar>
            <w:vAlign w:val="center"/>
          </w:tcPr>
          <w:p w14:paraId="4CE3BD48"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57E15E61" w14:textId="77777777" w:rsidR="00E40FF1" w:rsidRPr="002D18D4" w:rsidRDefault="00E40FF1" w:rsidP="004D7A55">
            <w:pPr>
              <w:pStyle w:val="NHLBITableText6pt"/>
              <w:jc w:val="center"/>
            </w:pPr>
            <w:r w:rsidRPr="002D18D4">
              <w:t>x</w:t>
            </w:r>
          </w:p>
        </w:tc>
        <w:tc>
          <w:tcPr>
            <w:tcW w:w="504" w:type="dxa"/>
            <w:tcMar>
              <w:left w:w="29" w:type="dxa"/>
            </w:tcMar>
            <w:vAlign w:val="center"/>
          </w:tcPr>
          <w:p w14:paraId="7BEE864D" w14:textId="77777777" w:rsidR="00E40FF1" w:rsidRPr="002D18D4" w:rsidRDefault="00E40FF1" w:rsidP="004D7A55">
            <w:pPr>
              <w:pStyle w:val="NHLBITableText6pt"/>
              <w:jc w:val="center"/>
            </w:pPr>
            <w:r w:rsidRPr="002D18D4">
              <w:t>X</w:t>
            </w:r>
          </w:p>
        </w:tc>
        <w:tc>
          <w:tcPr>
            <w:tcW w:w="403" w:type="dxa"/>
            <w:tcMar>
              <w:left w:w="29" w:type="dxa"/>
            </w:tcMar>
            <w:vAlign w:val="center"/>
          </w:tcPr>
          <w:p w14:paraId="08A33ABA"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7910A3B2"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0E64D15D"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4CC08D43" w14:textId="77777777" w:rsidR="00E40FF1" w:rsidRPr="002D18D4" w:rsidRDefault="00E40FF1" w:rsidP="004D7A55">
            <w:pPr>
              <w:pStyle w:val="NHLBITableText6pt"/>
              <w:jc w:val="center"/>
            </w:pPr>
          </w:p>
        </w:tc>
        <w:tc>
          <w:tcPr>
            <w:tcW w:w="270" w:type="dxa"/>
            <w:tcMar>
              <w:left w:w="29" w:type="dxa"/>
            </w:tcMar>
            <w:vAlign w:val="center"/>
          </w:tcPr>
          <w:p w14:paraId="11F83130" w14:textId="77777777" w:rsidR="00E40FF1" w:rsidRPr="002D18D4" w:rsidRDefault="00E40FF1" w:rsidP="004D7A55">
            <w:pPr>
              <w:pStyle w:val="NHLBITableText6pt"/>
              <w:jc w:val="center"/>
            </w:pPr>
            <w:r w:rsidRPr="002D18D4">
              <w:t>x</w:t>
            </w:r>
          </w:p>
        </w:tc>
      </w:tr>
      <w:tr w:rsidR="00E40FF1" w:rsidRPr="002D18D4" w14:paraId="43C6D3A8" w14:textId="77777777" w:rsidTr="004D7A55">
        <w:trPr>
          <w:cantSplit/>
          <w:jc w:val="center"/>
        </w:trPr>
        <w:tc>
          <w:tcPr>
            <w:tcW w:w="558" w:type="dxa"/>
          </w:tcPr>
          <w:p w14:paraId="4DF0DCCC"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t>Reyn-</w:t>
            </w:r>
            <w:r w:rsidRPr="002D18D4">
              <w:rPr>
                <w:rFonts w:ascii="Arial Narrow" w:hAnsi="Arial Narrow"/>
                <w:sz w:val="13"/>
                <w:szCs w:val="13"/>
              </w:rPr>
              <w:br/>
              <w:t xml:space="preserve">olds </w:t>
            </w:r>
            <w:r w:rsidRPr="002D18D4">
              <w:rPr>
                <w:rFonts w:ascii="Arial Narrow" w:hAnsi="Arial Narrow"/>
                <w:sz w:val="13"/>
                <w:szCs w:val="13"/>
              </w:rPr>
              <w:br/>
              <w:t>Men</w:t>
            </w:r>
            <w:r w:rsidR="009E7A9C">
              <w:rPr>
                <w:rFonts w:ascii="Arial Narrow" w:hAnsi="Arial Narrow"/>
                <w:sz w:val="13"/>
                <w:szCs w:val="13"/>
              </w:rPr>
              <w:fldChar w:fldCharType="begin"/>
            </w:r>
            <w:r w:rsidR="00A86609">
              <w:rPr>
                <w:rFonts w:ascii="Arial Narrow" w:hAnsi="Arial Narrow"/>
                <w:sz w:val="13"/>
                <w:szCs w:val="13"/>
              </w:rPr>
              <w:instrText xml:space="preserve"> ADDIN EN.CITE &lt;EndNote&gt;&lt;Cite&gt;&lt;Author&gt;Ridker&lt;/Author&gt;&lt;Year&gt;2008&lt;/Year&gt;&lt;RecNum&gt;49&lt;/RecNum&gt;&lt;DisplayText&gt;(25)&lt;/DisplayText&gt;&lt;record&gt;&lt;rec-number&gt;49&lt;/rec-number&gt;&lt;foreign-keys&gt;&lt;key app="EN" db-id="dfftav0tlwtwavepewy5vf9pppr9evfvazw9"&gt;49&lt;/key&gt;&lt;/foreign-keys&gt;&lt;ref-type name="Journal Article"&gt;17&lt;/ref-type&gt;&lt;contributors&gt;&lt;authors&gt;&lt;author&gt;Ridker, Paul M.&lt;/author&gt;&lt;author&gt;Paynter, Nina P.&lt;/author&gt;&lt;author&gt;Rifai, Nader&lt;/author&gt;&lt;author&gt;Gaziano, J. Michael&lt;/author&gt;&lt;author&gt;Cook, Nancy R.&lt;/author&gt;&lt;/authors&gt;&lt;/contributors&gt;&lt;titles&gt;&lt;title&gt;C-reactive protein and parental history improve global cardiovascular risk prediction: the Reynolds Risk Score for men&lt;/title&gt;&lt;secondary-title&gt;Circulation&lt;/secondary-title&gt;&lt;/titles&gt;&lt;periodical&gt;&lt;full-title&gt;Circulation&lt;/full-title&gt;&lt;abbr-1&gt;Circulation&lt;/abbr-1&gt;&lt;/periodical&gt;&lt;pages&gt;2243-51&lt;/pages&gt;&lt;volume&gt;118&lt;/volume&gt;&lt;number&gt;22&lt;/number&gt;&lt;dates&gt;&lt;year&gt;2008&lt;/year&gt;&lt;/dates&gt;&lt;isbn&gt;1524-4539&lt;/isbn&gt;&lt;accession-num&gt;2f5f3b3f-4e1c-4528-b651-ac9771ca949d&lt;/accession-num&gt;&lt;urls&gt;&lt;related-urls&gt;&lt;url&gt;http://www.ncbi.nlm.nih.gov/pubmed/18997194?dopt=Citation&lt;/url&gt;&lt;/related-urls&gt;&lt;/urls&gt;&lt;/record&gt;&lt;/Cite&gt;&lt;/EndNote&gt;</w:instrText>
            </w:r>
            <w:r w:rsidR="009E7A9C">
              <w:rPr>
                <w:rFonts w:ascii="Arial Narrow" w:hAnsi="Arial Narrow"/>
                <w:sz w:val="13"/>
                <w:szCs w:val="13"/>
              </w:rPr>
              <w:fldChar w:fldCharType="separate"/>
            </w:r>
            <w:r w:rsidR="0075234A">
              <w:rPr>
                <w:rFonts w:ascii="Arial Narrow" w:hAnsi="Arial Narrow"/>
                <w:noProof/>
                <w:sz w:val="13"/>
                <w:szCs w:val="13"/>
              </w:rPr>
              <w:t>(</w:t>
            </w:r>
            <w:hyperlink w:anchor="_ENREF_25" w:tooltip="Ridker, 2008 #49" w:history="1">
              <w:r w:rsidR="00A86609">
                <w:rPr>
                  <w:rFonts w:ascii="Arial Narrow" w:hAnsi="Arial Narrow"/>
                  <w:noProof/>
                  <w:sz w:val="13"/>
                  <w:szCs w:val="13"/>
                </w:rPr>
                <w:t>25</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2C5363A4"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Phys Health Study</w:t>
            </w:r>
            <w:r w:rsidRPr="002D18D4">
              <w:rPr>
                <w:rFonts w:ascii="Arial Narrow" w:hAnsi="Arial Narrow"/>
                <w:sz w:val="13"/>
                <w:szCs w:val="13"/>
              </w:rPr>
              <w:br/>
              <w:t>USA</w:t>
            </w:r>
          </w:p>
        </w:tc>
        <w:tc>
          <w:tcPr>
            <w:tcW w:w="556" w:type="dxa"/>
          </w:tcPr>
          <w:p w14:paraId="162242C7"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EAF</w:t>
            </w:r>
          </w:p>
        </w:tc>
        <w:tc>
          <w:tcPr>
            <w:tcW w:w="556" w:type="dxa"/>
            <w:tcBorders>
              <w:right w:val="single" w:sz="12" w:space="0" w:color="auto"/>
            </w:tcBorders>
          </w:tcPr>
          <w:p w14:paraId="3B68889C"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2008</w:t>
            </w:r>
          </w:p>
        </w:tc>
        <w:tc>
          <w:tcPr>
            <w:tcW w:w="447" w:type="dxa"/>
            <w:tcBorders>
              <w:left w:val="single" w:sz="12" w:space="0" w:color="auto"/>
            </w:tcBorders>
            <w:vAlign w:val="center"/>
          </w:tcPr>
          <w:p w14:paraId="344DAAFB" w14:textId="77777777" w:rsidR="00E40FF1" w:rsidRPr="002D18D4" w:rsidRDefault="00E40FF1" w:rsidP="004D7A55">
            <w:pPr>
              <w:pStyle w:val="NHLBITableText6pt"/>
              <w:jc w:val="center"/>
            </w:pPr>
            <w:r w:rsidRPr="002D18D4">
              <w:t>x</w:t>
            </w:r>
          </w:p>
        </w:tc>
        <w:tc>
          <w:tcPr>
            <w:tcW w:w="447" w:type="dxa"/>
            <w:vAlign w:val="center"/>
          </w:tcPr>
          <w:p w14:paraId="22A51EA6" w14:textId="77777777" w:rsidR="00E40FF1" w:rsidRPr="002D18D4" w:rsidRDefault="00E40FF1" w:rsidP="004D7A55">
            <w:pPr>
              <w:pStyle w:val="NHLBITableText6pt"/>
              <w:jc w:val="center"/>
            </w:pPr>
          </w:p>
        </w:tc>
        <w:tc>
          <w:tcPr>
            <w:tcW w:w="447" w:type="dxa"/>
            <w:vAlign w:val="center"/>
          </w:tcPr>
          <w:p w14:paraId="33959A60" w14:textId="77777777" w:rsidR="00E40FF1" w:rsidRPr="002D18D4" w:rsidRDefault="00E40FF1" w:rsidP="004D7A55">
            <w:pPr>
              <w:pStyle w:val="NHLBITableText6pt"/>
              <w:jc w:val="center"/>
            </w:pPr>
            <w:r w:rsidRPr="002D18D4">
              <w:t>x</w:t>
            </w:r>
          </w:p>
        </w:tc>
        <w:tc>
          <w:tcPr>
            <w:tcW w:w="447" w:type="dxa"/>
            <w:vAlign w:val="center"/>
          </w:tcPr>
          <w:p w14:paraId="0D502713" w14:textId="77777777" w:rsidR="00E40FF1" w:rsidRPr="002D18D4" w:rsidRDefault="00E40FF1" w:rsidP="004D7A55">
            <w:pPr>
              <w:pStyle w:val="NHLBITableText6pt"/>
              <w:jc w:val="center"/>
            </w:pPr>
          </w:p>
        </w:tc>
        <w:tc>
          <w:tcPr>
            <w:tcW w:w="447" w:type="dxa"/>
            <w:tcMar>
              <w:left w:w="29" w:type="dxa"/>
            </w:tcMar>
            <w:vAlign w:val="center"/>
          </w:tcPr>
          <w:p w14:paraId="56F7C158"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79C124B5" w14:textId="77777777" w:rsidR="00E40FF1" w:rsidRPr="002D18D4" w:rsidRDefault="00E40FF1" w:rsidP="004D7A55">
            <w:pPr>
              <w:pStyle w:val="NHLBITableText6pt"/>
              <w:jc w:val="center"/>
            </w:pPr>
            <w:r w:rsidRPr="002D18D4">
              <w:t>x</w:t>
            </w:r>
          </w:p>
        </w:tc>
        <w:tc>
          <w:tcPr>
            <w:tcW w:w="446" w:type="dxa"/>
            <w:tcMar>
              <w:top w:w="14" w:type="dxa"/>
              <w:left w:w="14" w:type="dxa"/>
              <w:bottom w:w="14" w:type="dxa"/>
              <w:right w:w="14" w:type="dxa"/>
            </w:tcMar>
            <w:vAlign w:val="center"/>
          </w:tcPr>
          <w:p w14:paraId="01AA287F"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77E0439C" w14:textId="77777777" w:rsidR="00E40FF1" w:rsidRPr="002D18D4" w:rsidRDefault="00E40FF1" w:rsidP="004D7A55">
            <w:pPr>
              <w:pStyle w:val="NHLBITableText6pt"/>
              <w:jc w:val="center"/>
            </w:pPr>
          </w:p>
        </w:tc>
        <w:tc>
          <w:tcPr>
            <w:tcW w:w="446" w:type="dxa"/>
            <w:tcMar>
              <w:left w:w="29" w:type="dxa"/>
            </w:tcMar>
            <w:vAlign w:val="center"/>
          </w:tcPr>
          <w:p w14:paraId="718EAFB5" w14:textId="77777777" w:rsidR="00E40FF1" w:rsidRPr="002D18D4" w:rsidRDefault="00E40FF1" w:rsidP="004D7A55">
            <w:pPr>
              <w:pStyle w:val="NHLBITableText6pt"/>
              <w:jc w:val="center"/>
            </w:pPr>
          </w:p>
        </w:tc>
        <w:tc>
          <w:tcPr>
            <w:tcW w:w="446" w:type="dxa"/>
            <w:tcMar>
              <w:left w:w="29" w:type="dxa"/>
            </w:tcMar>
            <w:vAlign w:val="center"/>
          </w:tcPr>
          <w:p w14:paraId="09F797B0" w14:textId="77777777" w:rsidR="00E40FF1" w:rsidRPr="002D18D4" w:rsidRDefault="00E40FF1" w:rsidP="004D7A55">
            <w:pPr>
              <w:pStyle w:val="NHLBITableText6pt"/>
              <w:jc w:val="center"/>
            </w:pPr>
          </w:p>
        </w:tc>
        <w:tc>
          <w:tcPr>
            <w:tcW w:w="446" w:type="dxa"/>
            <w:tcMar>
              <w:left w:w="29" w:type="dxa"/>
            </w:tcMar>
            <w:vAlign w:val="center"/>
          </w:tcPr>
          <w:p w14:paraId="7A82E1D2"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0A1E3FE9"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4586829E" w14:textId="77777777" w:rsidR="00E40FF1" w:rsidRPr="002D18D4" w:rsidRDefault="00E40FF1" w:rsidP="004D7A55">
            <w:pPr>
              <w:pStyle w:val="NHLBITableText6pt"/>
              <w:jc w:val="center"/>
            </w:pPr>
          </w:p>
        </w:tc>
        <w:tc>
          <w:tcPr>
            <w:tcW w:w="446" w:type="dxa"/>
            <w:tcMar>
              <w:left w:w="29" w:type="dxa"/>
            </w:tcMar>
            <w:vAlign w:val="center"/>
          </w:tcPr>
          <w:p w14:paraId="544DD159" w14:textId="77777777" w:rsidR="00E40FF1" w:rsidRPr="002D18D4" w:rsidRDefault="00E40FF1" w:rsidP="004D7A55">
            <w:pPr>
              <w:pStyle w:val="NHLBITableText6pt"/>
              <w:jc w:val="center"/>
            </w:pPr>
          </w:p>
        </w:tc>
        <w:tc>
          <w:tcPr>
            <w:tcW w:w="524" w:type="dxa"/>
            <w:tcBorders>
              <w:right w:val="single" w:sz="12" w:space="0" w:color="auto"/>
            </w:tcBorders>
            <w:tcMar>
              <w:left w:w="29" w:type="dxa"/>
            </w:tcMar>
            <w:vAlign w:val="center"/>
          </w:tcPr>
          <w:p w14:paraId="48651707" w14:textId="77777777" w:rsidR="00E40FF1" w:rsidRPr="002D18D4" w:rsidRDefault="00E40FF1" w:rsidP="004D7A55">
            <w:pPr>
              <w:pStyle w:val="NHLBITableText6pt"/>
              <w:jc w:val="center"/>
            </w:pPr>
          </w:p>
        </w:tc>
        <w:tc>
          <w:tcPr>
            <w:tcW w:w="450" w:type="dxa"/>
            <w:tcBorders>
              <w:left w:val="single" w:sz="12" w:space="0" w:color="auto"/>
            </w:tcBorders>
            <w:tcMar>
              <w:left w:w="29" w:type="dxa"/>
            </w:tcMar>
            <w:vAlign w:val="center"/>
          </w:tcPr>
          <w:p w14:paraId="69313D42" w14:textId="77777777" w:rsidR="00E40FF1" w:rsidRPr="002D18D4" w:rsidRDefault="00E40FF1" w:rsidP="004D7A55">
            <w:pPr>
              <w:pStyle w:val="NHLBITableText6pt"/>
              <w:jc w:val="center"/>
            </w:pPr>
            <w:r w:rsidRPr="002D18D4">
              <w:t>x</w:t>
            </w:r>
          </w:p>
        </w:tc>
        <w:tc>
          <w:tcPr>
            <w:tcW w:w="540" w:type="dxa"/>
            <w:tcMar>
              <w:left w:w="29" w:type="dxa"/>
            </w:tcMar>
            <w:vAlign w:val="center"/>
          </w:tcPr>
          <w:p w14:paraId="21080563" w14:textId="77777777" w:rsidR="00E40FF1" w:rsidRPr="002D18D4" w:rsidRDefault="00E40FF1" w:rsidP="004D7A55">
            <w:pPr>
              <w:pStyle w:val="NHLBITableText6pt"/>
              <w:jc w:val="center"/>
            </w:pPr>
          </w:p>
        </w:tc>
        <w:tc>
          <w:tcPr>
            <w:tcW w:w="450" w:type="dxa"/>
            <w:tcMar>
              <w:left w:w="29" w:type="dxa"/>
            </w:tcMar>
            <w:vAlign w:val="center"/>
          </w:tcPr>
          <w:p w14:paraId="4BC37CD5" w14:textId="77777777" w:rsidR="00E40FF1" w:rsidRPr="002D18D4" w:rsidRDefault="00E40FF1" w:rsidP="004D7A55">
            <w:pPr>
              <w:pStyle w:val="NHLBITableText6pt"/>
              <w:jc w:val="center"/>
            </w:pPr>
          </w:p>
        </w:tc>
        <w:tc>
          <w:tcPr>
            <w:tcW w:w="504" w:type="dxa"/>
            <w:tcMar>
              <w:left w:w="29" w:type="dxa"/>
            </w:tcMar>
            <w:vAlign w:val="center"/>
          </w:tcPr>
          <w:p w14:paraId="2598D75D" w14:textId="77777777" w:rsidR="00E40FF1" w:rsidRPr="002D18D4" w:rsidRDefault="00E40FF1" w:rsidP="004D7A55">
            <w:pPr>
              <w:pStyle w:val="NHLBITableText6pt"/>
              <w:jc w:val="center"/>
            </w:pPr>
            <w:r w:rsidRPr="002D18D4">
              <w:t>X</w:t>
            </w:r>
          </w:p>
        </w:tc>
        <w:tc>
          <w:tcPr>
            <w:tcW w:w="403" w:type="dxa"/>
            <w:tcMar>
              <w:left w:w="29" w:type="dxa"/>
            </w:tcMar>
            <w:vAlign w:val="center"/>
          </w:tcPr>
          <w:p w14:paraId="738AD868"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309D14E1"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1536C266"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70CC818B" w14:textId="77777777" w:rsidR="00E40FF1" w:rsidRPr="002D18D4" w:rsidRDefault="00E40FF1" w:rsidP="004D7A55">
            <w:pPr>
              <w:pStyle w:val="NHLBITableText6pt"/>
              <w:jc w:val="center"/>
            </w:pPr>
          </w:p>
        </w:tc>
        <w:tc>
          <w:tcPr>
            <w:tcW w:w="270" w:type="dxa"/>
            <w:tcMar>
              <w:left w:w="29" w:type="dxa"/>
            </w:tcMar>
            <w:vAlign w:val="center"/>
          </w:tcPr>
          <w:p w14:paraId="70929E11" w14:textId="77777777" w:rsidR="00E40FF1" w:rsidRPr="002D18D4" w:rsidRDefault="00E40FF1" w:rsidP="004D7A55">
            <w:pPr>
              <w:pStyle w:val="NHLBITableText6pt"/>
              <w:jc w:val="center"/>
            </w:pPr>
          </w:p>
        </w:tc>
      </w:tr>
      <w:tr w:rsidR="00E40FF1" w:rsidRPr="002D18D4" w14:paraId="75584A71" w14:textId="77777777" w:rsidTr="004D7A55">
        <w:trPr>
          <w:cantSplit/>
          <w:jc w:val="center"/>
        </w:trPr>
        <w:tc>
          <w:tcPr>
            <w:tcW w:w="558" w:type="dxa"/>
          </w:tcPr>
          <w:p w14:paraId="3DB2BA02"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t>Reyn-olds</w:t>
            </w:r>
            <w:r w:rsidRPr="002D18D4">
              <w:rPr>
                <w:rFonts w:ascii="Arial Narrow" w:hAnsi="Arial Narrow"/>
                <w:sz w:val="13"/>
                <w:szCs w:val="13"/>
              </w:rPr>
              <w:br/>
              <w:t>Women</w:t>
            </w:r>
            <w:r w:rsidR="009E7A9C">
              <w:rPr>
                <w:rFonts w:ascii="Arial Narrow" w:hAnsi="Arial Narrow"/>
                <w:sz w:val="13"/>
                <w:szCs w:val="13"/>
              </w:rPr>
              <w:fldChar w:fldCharType="begin">
                <w:fldData xml:space="preserve">PEVuZE5vdGU+PENpdGU+PEF1dGhvcj5SaWRrZXI8L0F1dGhvcj48WWVhcj4yMDA3PC9ZZWFyPjxS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</w:fldData>
              </w:fldChar>
            </w:r>
            <w:r w:rsidR="00A86609">
              <w:rPr>
                <w:rFonts w:ascii="Arial Narrow" w:hAnsi="Arial Narrow"/>
                <w:sz w:val="13"/>
                <w:szCs w:val="13"/>
              </w:rPr>
              <w:instrText xml:space="preserve"> ADDIN EN.CITE </w:instrText>
            </w:r>
            <w:r w:rsidR="00A86609">
              <w:rPr>
                <w:rFonts w:ascii="Arial Narrow" w:hAnsi="Arial Narrow"/>
                <w:sz w:val="13"/>
                <w:szCs w:val="13"/>
              </w:rPr>
              <w:fldChar w:fldCharType="begin">
                <w:fldData xml:space="preserve">PEVuZE5vdGU+PENpdGU+PEF1dGhvcj5SaWRrZXI8L0F1dGhvcj48WWVhcj4yMDA3PC9ZZWFyPjxS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</w:fldData>
              </w:fldChar>
            </w:r>
            <w:r w:rsidR="00A86609">
              <w:rPr>
                <w:rFonts w:ascii="Arial Narrow" w:hAnsi="Arial Narrow"/>
                <w:sz w:val="13"/>
                <w:szCs w:val="13"/>
              </w:rPr>
              <w:instrText xml:space="preserve"> ADDIN EN.CITE.DATA </w:instrText>
            </w:r>
            <w:r w:rsidR="00A86609">
              <w:rPr>
                <w:rFonts w:ascii="Arial Narrow" w:hAnsi="Arial Narrow"/>
                <w:sz w:val="13"/>
                <w:szCs w:val="13"/>
              </w:rPr>
            </w:r>
            <w:r w:rsidR="00A86609">
              <w:rPr>
                <w:rFonts w:ascii="Arial Narrow" w:hAnsi="Arial Narrow"/>
                <w:sz w:val="13"/>
                <w:szCs w:val="13"/>
              </w:rPr>
              <w:fldChar w:fldCharType="end"/>
            </w:r>
            <w:r w:rsidR="009E7A9C">
              <w:rPr>
                <w:rFonts w:ascii="Arial Narrow" w:hAnsi="Arial Narrow"/>
                <w:sz w:val="13"/>
                <w:szCs w:val="13"/>
              </w:rPr>
              <w:fldChar w:fldCharType="separate"/>
            </w:r>
            <w:r w:rsidR="0075234A">
              <w:rPr>
                <w:rFonts w:ascii="Arial Narrow" w:hAnsi="Arial Narrow"/>
                <w:noProof/>
                <w:sz w:val="13"/>
                <w:szCs w:val="13"/>
              </w:rPr>
              <w:t>(</w:t>
            </w:r>
            <w:hyperlink w:anchor="_ENREF_24" w:tooltip="Ridker, 2007 #165" w:history="1">
              <w:r w:rsidR="00A86609">
                <w:rPr>
                  <w:rFonts w:ascii="Arial Narrow" w:hAnsi="Arial Narrow"/>
                  <w:noProof/>
                  <w:sz w:val="13"/>
                  <w:szCs w:val="13"/>
                </w:rPr>
                <w:t>24</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0C96C0BC"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Wo-</w:t>
            </w:r>
            <w:r w:rsidRPr="002D18D4">
              <w:rPr>
                <w:rFonts w:ascii="Arial Narrow" w:hAnsi="Arial Narrow"/>
                <w:sz w:val="13"/>
                <w:szCs w:val="13"/>
              </w:rPr>
              <w:br/>
              <w:t>men's Health Study</w:t>
            </w:r>
            <w:r w:rsidRPr="002D18D4">
              <w:rPr>
                <w:rFonts w:ascii="Arial Narrow" w:hAnsi="Arial Narrow"/>
                <w:sz w:val="13"/>
                <w:szCs w:val="13"/>
              </w:rPr>
              <w:br/>
              <w:t>USA</w:t>
            </w:r>
          </w:p>
        </w:tc>
        <w:tc>
          <w:tcPr>
            <w:tcW w:w="556" w:type="dxa"/>
          </w:tcPr>
          <w:p w14:paraId="0E6CB641"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EAM</w:t>
            </w:r>
          </w:p>
        </w:tc>
        <w:tc>
          <w:tcPr>
            <w:tcW w:w="556" w:type="dxa"/>
            <w:tcBorders>
              <w:right w:val="single" w:sz="12" w:space="0" w:color="auto"/>
            </w:tcBorders>
          </w:tcPr>
          <w:p w14:paraId="7B9899CD"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2007</w:t>
            </w:r>
          </w:p>
        </w:tc>
        <w:tc>
          <w:tcPr>
            <w:tcW w:w="447" w:type="dxa"/>
            <w:tcBorders>
              <w:left w:val="single" w:sz="12" w:space="0" w:color="auto"/>
            </w:tcBorders>
            <w:vAlign w:val="center"/>
          </w:tcPr>
          <w:p w14:paraId="28514489" w14:textId="77777777" w:rsidR="00E40FF1" w:rsidRPr="002D18D4" w:rsidRDefault="00E40FF1" w:rsidP="004D7A55">
            <w:pPr>
              <w:pStyle w:val="NHLBITableText6pt"/>
              <w:jc w:val="center"/>
            </w:pPr>
            <w:r w:rsidRPr="002D18D4">
              <w:t>x</w:t>
            </w:r>
          </w:p>
        </w:tc>
        <w:tc>
          <w:tcPr>
            <w:tcW w:w="447" w:type="dxa"/>
            <w:vAlign w:val="center"/>
          </w:tcPr>
          <w:p w14:paraId="50BF075F" w14:textId="77777777" w:rsidR="00E40FF1" w:rsidRPr="002D18D4" w:rsidRDefault="00E40FF1" w:rsidP="004D7A55">
            <w:pPr>
              <w:pStyle w:val="NHLBITableText6pt"/>
              <w:jc w:val="center"/>
            </w:pPr>
          </w:p>
        </w:tc>
        <w:tc>
          <w:tcPr>
            <w:tcW w:w="447" w:type="dxa"/>
            <w:vAlign w:val="center"/>
          </w:tcPr>
          <w:p w14:paraId="4B8AABEA" w14:textId="77777777" w:rsidR="00E40FF1" w:rsidRPr="002D18D4" w:rsidRDefault="00E40FF1" w:rsidP="004D7A55">
            <w:pPr>
              <w:pStyle w:val="NHLBITableText6pt"/>
              <w:jc w:val="center"/>
            </w:pPr>
            <w:r w:rsidRPr="002D18D4">
              <w:t>x</w:t>
            </w:r>
          </w:p>
        </w:tc>
        <w:tc>
          <w:tcPr>
            <w:tcW w:w="447" w:type="dxa"/>
            <w:vAlign w:val="center"/>
          </w:tcPr>
          <w:p w14:paraId="21F21922" w14:textId="77777777" w:rsidR="00E40FF1" w:rsidRPr="002D18D4" w:rsidRDefault="00E40FF1" w:rsidP="004D7A55">
            <w:pPr>
              <w:pStyle w:val="NHLBITableText6pt"/>
              <w:jc w:val="center"/>
            </w:pPr>
          </w:p>
        </w:tc>
        <w:tc>
          <w:tcPr>
            <w:tcW w:w="447" w:type="dxa"/>
            <w:tcMar>
              <w:left w:w="29" w:type="dxa"/>
            </w:tcMar>
            <w:vAlign w:val="center"/>
          </w:tcPr>
          <w:p w14:paraId="5FBB011F"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2426DEF3" w14:textId="77777777" w:rsidR="00E40FF1" w:rsidRPr="002D18D4" w:rsidRDefault="00E40FF1" w:rsidP="004D7A55">
            <w:pPr>
              <w:pStyle w:val="NHLBITableText6pt"/>
              <w:jc w:val="center"/>
            </w:pPr>
            <w:r w:rsidRPr="002D18D4">
              <w:t>x</w:t>
            </w:r>
          </w:p>
        </w:tc>
        <w:tc>
          <w:tcPr>
            <w:tcW w:w="446" w:type="dxa"/>
            <w:tcMar>
              <w:top w:w="14" w:type="dxa"/>
              <w:left w:w="14" w:type="dxa"/>
              <w:bottom w:w="14" w:type="dxa"/>
              <w:right w:w="14" w:type="dxa"/>
            </w:tcMar>
            <w:vAlign w:val="center"/>
          </w:tcPr>
          <w:p w14:paraId="0243DE35"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00B04723" w14:textId="77777777" w:rsidR="00E40FF1" w:rsidRPr="002D18D4" w:rsidRDefault="00E40FF1" w:rsidP="004D7A55">
            <w:pPr>
              <w:pStyle w:val="NHLBITableText6pt"/>
              <w:jc w:val="center"/>
            </w:pPr>
          </w:p>
        </w:tc>
        <w:tc>
          <w:tcPr>
            <w:tcW w:w="446" w:type="dxa"/>
            <w:tcMar>
              <w:left w:w="29" w:type="dxa"/>
            </w:tcMar>
            <w:vAlign w:val="center"/>
          </w:tcPr>
          <w:p w14:paraId="05A5BFD2" w14:textId="77777777" w:rsidR="00E40FF1" w:rsidRPr="002D18D4" w:rsidRDefault="00E40FF1" w:rsidP="004D7A55">
            <w:pPr>
              <w:pStyle w:val="NHLBITableText6pt"/>
              <w:jc w:val="center"/>
            </w:pPr>
          </w:p>
        </w:tc>
        <w:tc>
          <w:tcPr>
            <w:tcW w:w="446" w:type="dxa"/>
            <w:tcMar>
              <w:left w:w="29" w:type="dxa"/>
            </w:tcMar>
            <w:vAlign w:val="center"/>
          </w:tcPr>
          <w:p w14:paraId="42BC84F2"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544FE54"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2DDB455"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1E5BF63A" w14:textId="77777777" w:rsidR="00E40FF1" w:rsidRPr="002D18D4" w:rsidRDefault="00E40FF1" w:rsidP="004D7A55">
            <w:pPr>
              <w:pStyle w:val="NHLBITableText6pt"/>
              <w:jc w:val="center"/>
            </w:pPr>
          </w:p>
        </w:tc>
        <w:tc>
          <w:tcPr>
            <w:tcW w:w="446" w:type="dxa"/>
            <w:tcMar>
              <w:left w:w="29" w:type="dxa"/>
            </w:tcMar>
            <w:vAlign w:val="center"/>
          </w:tcPr>
          <w:p w14:paraId="4901BE46" w14:textId="77777777" w:rsidR="00E40FF1" w:rsidRPr="002D18D4" w:rsidRDefault="00E40FF1" w:rsidP="004D7A55">
            <w:pPr>
              <w:pStyle w:val="NHLBITableText6pt"/>
              <w:jc w:val="center"/>
            </w:pPr>
          </w:p>
        </w:tc>
        <w:tc>
          <w:tcPr>
            <w:tcW w:w="524" w:type="dxa"/>
            <w:tcBorders>
              <w:right w:val="single" w:sz="12" w:space="0" w:color="auto"/>
            </w:tcBorders>
            <w:tcMar>
              <w:left w:w="29" w:type="dxa"/>
            </w:tcMar>
            <w:vAlign w:val="center"/>
          </w:tcPr>
          <w:p w14:paraId="62ED6DE7" w14:textId="77777777" w:rsidR="00E40FF1" w:rsidRPr="002D18D4" w:rsidRDefault="00E40FF1" w:rsidP="004D7A55">
            <w:pPr>
              <w:pStyle w:val="NHLBITableText6pt"/>
              <w:jc w:val="center"/>
            </w:pPr>
          </w:p>
        </w:tc>
        <w:tc>
          <w:tcPr>
            <w:tcW w:w="450" w:type="dxa"/>
            <w:tcBorders>
              <w:left w:val="single" w:sz="12" w:space="0" w:color="auto"/>
            </w:tcBorders>
            <w:tcMar>
              <w:left w:w="29" w:type="dxa"/>
            </w:tcMar>
            <w:vAlign w:val="center"/>
          </w:tcPr>
          <w:p w14:paraId="499E1507" w14:textId="77777777" w:rsidR="00E40FF1" w:rsidRPr="002D18D4" w:rsidRDefault="00E40FF1" w:rsidP="004D7A55">
            <w:pPr>
              <w:pStyle w:val="NHLBITableText6pt"/>
              <w:jc w:val="center"/>
            </w:pPr>
            <w:r w:rsidRPr="002D18D4">
              <w:t>x</w:t>
            </w:r>
          </w:p>
        </w:tc>
        <w:tc>
          <w:tcPr>
            <w:tcW w:w="540" w:type="dxa"/>
            <w:tcMar>
              <w:left w:w="29" w:type="dxa"/>
            </w:tcMar>
            <w:vAlign w:val="center"/>
          </w:tcPr>
          <w:p w14:paraId="50998CC7" w14:textId="77777777" w:rsidR="00E40FF1" w:rsidRPr="002D18D4" w:rsidRDefault="00E40FF1" w:rsidP="004D7A55">
            <w:pPr>
              <w:pStyle w:val="NHLBITableText6pt"/>
              <w:jc w:val="center"/>
            </w:pPr>
          </w:p>
        </w:tc>
        <w:tc>
          <w:tcPr>
            <w:tcW w:w="450" w:type="dxa"/>
            <w:tcMar>
              <w:left w:w="29" w:type="dxa"/>
            </w:tcMar>
            <w:vAlign w:val="center"/>
          </w:tcPr>
          <w:p w14:paraId="2DBA82F7" w14:textId="77777777" w:rsidR="00E40FF1" w:rsidRPr="002D18D4" w:rsidRDefault="00E40FF1" w:rsidP="004D7A55">
            <w:pPr>
              <w:pStyle w:val="NHLBITableText6pt"/>
              <w:jc w:val="center"/>
            </w:pPr>
          </w:p>
        </w:tc>
        <w:tc>
          <w:tcPr>
            <w:tcW w:w="504" w:type="dxa"/>
            <w:tcMar>
              <w:left w:w="29" w:type="dxa"/>
            </w:tcMar>
            <w:vAlign w:val="center"/>
          </w:tcPr>
          <w:p w14:paraId="673EFAF2" w14:textId="77777777" w:rsidR="00E40FF1" w:rsidRPr="002D18D4" w:rsidRDefault="00E40FF1" w:rsidP="004D7A55">
            <w:pPr>
              <w:pStyle w:val="NHLBITableText6pt"/>
              <w:jc w:val="center"/>
            </w:pPr>
            <w:r w:rsidRPr="002D18D4">
              <w:t>X</w:t>
            </w:r>
          </w:p>
        </w:tc>
        <w:tc>
          <w:tcPr>
            <w:tcW w:w="403" w:type="dxa"/>
            <w:tcMar>
              <w:left w:w="29" w:type="dxa"/>
            </w:tcMar>
            <w:vAlign w:val="center"/>
          </w:tcPr>
          <w:p w14:paraId="762DFF1C"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5DA0D646"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7E491411"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5493CBCE" w14:textId="77777777" w:rsidR="00E40FF1" w:rsidRPr="002D18D4" w:rsidRDefault="00E40FF1" w:rsidP="004D7A55">
            <w:pPr>
              <w:pStyle w:val="NHLBITableText6pt"/>
              <w:jc w:val="center"/>
            </w:pPr>
          </w:p>
        </w:tc>
        <w:tc>
          <w:tcPr>
            <w:tcW w:w="270" w:type="dxa"/>
            <w:tcMar>
              <w:left w:w="29" w:type="dxa"/>
            </w:tcMar>
            <w:vAlign w:val="center"/>
          </w:tcPr>
          <w:p w14:paraId="44FE92F3" w14:textId="77777777" w:rsidR="00E40FF1" w:rsidRPr="002D18D4" w:rsidRDefault="00E40FF1" w:rsidP="004D7A55">
            <w:pPr>
              <w:pStyle w:val="NHLBITableText6pt"/>
              <w:jc w:val="center"/>
            </w:pPr>
          </w:p>
        </w:tc>
      </w:tr>
      <w:tr w:rsidR="00E40FF1" w:rsidRPr="002D18D4" w14:paraId="369B0F1E" w14:textId="77777777" w:rsidTr="004D7A55">
        <w:trPr>
          <w:cantSplit/>
          <w:jc w:val="center"/>
        </w:trPr>
        <w:tc>
          <w:tcPr>
            <w:tcW w:w="558" w:type="dxa"/>
          </w:tcPr>
          <w:p w14:paraId="572CCCE8" w14:textId="77777777" w:rsidR="00E40FF1" w:rsidRPr="002D18D4" w:rsidRDefault="00E40FF1" w:rsidP="00A86609">
            <w:pPr>
              <w:pStyle w:val="NHLBITableText6pt"/>
              <w:rPr>
                <w:rFonts w:ascii="Arial Narrow" w:hAnsi="Arial Narrow"/>
                <w:sz w:val="13"/>
                <w:szCs w:val="13"/>
              </w:rPr>
            </w:pPr>
            <w:r w:rsidRPr="002D18D4">
              <w:rPr>
                <w:rFonts w:ascii="Arial Narrow" w:hAnsi="Arial Narrow"/>
                <w:sz w:val="13"/>
                <w:szCs w:val="13"/>
              </w:rPr>
              <w:lastRenderedPageBreak/>
              <w:t>EURO-SCORE</w:t>
            </w:r>
            <w:r w:rsidR="009E7A9C">
              <w:rPr>
                <w:rFonts w:ascii="Arial Narrow" w:hAnsi="Arial Narrow"/>
                <w:sz w:val="13"/>
                <w:szCs w:val="13"/>
              </w:rPr>
              <w:fldChar w:fldCharType="begin">
                <w:fldData xml:space="preserve">PEVuZE5vdGU+PENpdGU+PEF1dGhvcj5Db25yb3k8L0F1dGhvcj48WWVhcj4yMDAzPC9ZZWFyPjxS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</w:fldData>
              </w:fldChar>
            </w:r>
            <w:r w:rsidR="00A86609">
              <w:rPr>
                <w:rFonts w:ascii="Arial Narrow" w:hAnsi="Arial Narrow"/>
                <w:sz w:val="13"/>
                <w:szCs w:val="13"/>
              </w:rPr>
              <w:instrText xml:space="preserve"> ADDIN EN.CITE </w:instrText>
            </w:r>
            <w:r w:rsidR="00A86609">
              <w:rPr>
                <w:rFonts w:ascii="Arial Narrow" w:hAnsi="Arial Narrow"/>
                <w:sz w:val="13"/>
                <w:szCs w:val="13"/>
              </w:rPr>
              <w:fldChar w:fldCharType="begin">
                <w:fldData xml:space="preserve">PEVuZE5vdGU+PENpdGU+PEF1dGhvcj5Db25yb3k8L0F1dGhvcj48WWVhcj4yMDAzPC9ZZWFyPjxS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</w:fldData>
              </w:fldChar>
            </w:r>
            <w:r w:rsidR="00A86609">
              <w:rPr>
                <w:rFonts w:ascii="Arial Narrow" w:hAnsi="Arial Narrow"/>
                <w:sz w:val="13"/>
                <w:szCs w:val="13"/>
              </w:rPr>
              <w:instrText xml:space="preserve"> ADDIN EN.CITE.DATA </w:instrText>
            </w:r>
            <w:r w:rsidR="00A86609">
              <w:rPr>
                <w:rFonts w:ascii="Arial Narrow" w:hAnsi="Arial Narrow"/>
                <w:sz w:val="13"/>
                <w:szCs w:val="13"/>
              </w:rPr>
            </w:r>
            <w:r w:rsidR="00A86609">
              <w:rPr>
                <w:rFonts w:ascii="Arial Narrow" w:hAnsi="Arial Narrow"/>
                <w:sz w:val="13"/>
                <w:szCs w:val="13"/>
              </w:rPr>
              <w:fldChar w:fldCharType="end"/>
            </w:r>
            <w:r w:rsidR="009E7A9C">
              <w:rPr>
                <w:rFonts w:ascii="Arial Narrow" w:hAnsi="Arial Narrow"/>
                <w:sz w:val="13"/>
                <w:szCs w:val="13"/>
              </w:rPr>
              <w:fldChar w:fldCharType="separate"/>
            </w:r>
            <w:r w:rsidR="0075234A">
              <w:rPr>
                <w:rFonts w:ascii="Arial Narrow" w:hAnsi="Arial Narrow"/>
                <w:noProof/>
                <w:sz w:val="13"/>
                <w:szCs w:val="13"/>
              </w:rPr>
              <w:t>(</w:t>
            </w:r>
            <w:hyperlink w:anchor="_ENREF_21" w:tooltip="Conroy, 2003 #147" w:history="1">
              <w:r w:rsidR="00A86609">
                <w:rPr>
                  <w:rFonts w:ascii="Arial Narrow" w:hAnsi="Arial Narrow"/>
                  <w:noProof/>
                  <w:sz w:val="13"/>
                  <w:szCs w:val="13"/>
                </w:rPr>
                <w:t>21</w:t>
              </w:r>
            </w:hyperlink>
            <w:r w:rsidR="0075234A">
              <w:rPr>
                <w:rFonts w:ascii="Arial Narrow" w:hAnsi="Arial Narrow"/>
                <w:noProof/>
                <w:sz w:val="13"/>
                <w:szCs w:val="13"/>
              </w:rPr>
              <w:t>)</w:t>
            </w:r>
            <w:r w:rsidR="009E7A9C">
              <w:rPr>
                <w:rFonts w:ascii="Arial Narrow" w:hAnsi="Arial Narrow"/>
                <w:sz w:val="13"/>
                <w:szCs w:val="13"/>
              </w:rPr>
              <w:fldChar w:fldCharType="end"/>
            </w:r>
          </w:p>
        </w:tc>
        <w:tc>
          <w:tcPr>
            <w:tcW w:w="556" w:type="dxa"/>
          </w:tcPr>
          <w:p w14:paraId="6CBDC3DC"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12 cohorts</w:t>
            </w:r>
            <w:r w:rsidRPr="002D18D4">
              <w:rPr>
                <w:rFonts w:ascii="Arial Narrow" w:hAnsi="Arial Narrow"/>
                <w:sz w:val="13"/>
                <w:szCs w:val="13"/>
              </w:rPr>
              <w:br/>
              <w:t>Europe</w:t>
            </w:r>
          </w:p>
        </w:tc>
        <w:tc>
          <w:tcPr>
            <w:tcW w:w="556" w:type="dxa"/>
          </w:tcPr>
          <w:p w14:paraId="470FB81F"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EF, EM</w:t>
            </w:r>
          </w:p>
        </w:tc>
        <w:tc>
          <w:tcPr>
            <w:tcW w:w="556" w:type="dxa"/>
            <w:tcBorders>
              <w:right w:val="single" w:sz="12" w:space="0" w:color="auto"/>
            </w:tcBorders>
          </w:tcPr>
          <w:p w14:paraId="41175800"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2003</w:t>
            </w:r>
          </w:p>
        </w:tc>
        <w:tc>
          <w:tcPr>
            <w:tcW w:w="447" w:type="dxa"/>
            <w:tcBorders>
              <w:left w:val="single" w:sz="12" w:space="0" w:color="auto"/>
            </w:tcBorders>
            <w:vAlign w:val="center"/>
          </w:tcPr>
          <w:p w14:paraId="3797D091" w14:textId="77777777" w:rsidR="00E40FF1" w:rsidRPr="002D18D4" w:rsidRDefault="00E40FF1" w:rsidP="004D7A55">
            <w:pPr>
              <w:pStyle w:val="NHLBITableText6pt"/>
              <w:jc w:val="center"/>
            </w:pPr>
            <w:r w:rsidRPr="002D18D4">
              <w:t>x</w:t>
            </w:r>
          </w:p>
        </w:tc>
        <w:tc>
          <w:tcPr>
            <w:tcW w:w="447" w:type="dxa"/>
            <w:vAlign w:val="center"/>
          </w:tcPr>
          <w:p w14:paraId="562918FA" w14:textId="77777777" w:rsidR="00E40FF1" w:rsidRPr="002D18D4" w:rsidRDefault="00E40FF1" w:rsidP="004D7A55">
            <w:pPr>
              <w:pStyle w:val="NHLBITableText6pt"/>
              <w:jc w:val="center"/>
            </w:pPr>
            <w:r w:rsidRPr="002D18D4">
              <w:t>x</w:t>
            </w:r>
          </w:p>
        </w:tc>
        <w:tc>
          <w:tcPr>
            <w:tcW w:w="447" w:type="dxa"/>
            <w:vAlign w:val="center"/>
          </w:tcPr>
          <w:p w14:paraId="01B0018C" w14:textId="77777777" w:rsidR="00E40FF1" w:rsidRPr="002D18D4" w:rsidRDefault="00E40FF1" w:rsidP="004D7A55">
            <w:pPr>
              <w:pStyle w:val="NHLBITableText6pt"/>
              <w:jc w:val="center"/>
            </w:pPr>
            <w:r w:rsidRPr="002D18D4">
              <w:t>x</w:t>
            </w:r>
          </w:p>
        </w:tc>
        <w:tc>
          <w:tcPr>
            <w:tcW w:w="447" w:type="dxa"/>
            <w:vAlign w:val="center"/>
          </w:tcPr>
          <w:p w14:paraId="5837F95A" w14:textId="77777777" w:rsidR="00E40FF1" w:rsidRPr="002D18D4" w:rsidRDefault="00E40FF1" w:rsidP="004D7A55">
            <w:pPr>
              <w:pStyle w:val="NHLBITableText6pt"/>
              <w:jc w:val="center"/>
            </w:pPr>
          </w:p>
        </w:tc>
        <w:tc>
          <w:tcPr>
            <w:tcW w:w="447" w:type="dxa"/>
            <w:tcMar>
              <w:left w:w="29" w:type="dxa"/>
            </w:tcMar>
            <w:vAlign w:val="center"/>
          </w:tcPr>
          <w:p w14:paraId="7665D2F4" w14:textId="77777777" w:rsidR="00E40FF1" w:rsidRPr="002D18D4" w:rsidRDefault="009F627C" w:rsidP="004D7A55">
            <w:pPr>
              <w:pStyle w:val="NHLBITableText6pt"/>
              <w:jc w:val="center"/>
            </w:pPr>
            <w:r w:rsidRPr="002D18D4">
              <w:t>X</w:t>
            </w:r>
          </w:p>
        </w:tc>
        <w:tc>
          <w:tcPr>
            <w:tcW w:w="446" w:type="dxa"/>
            <w:tcMar>
              <w:left w:w="29" w:type="dxa"/>
            </w:tcMar>
            <w:vAlign w:val="center"/>
          </w:tcPr>
          <w:p w14:paraId="3B5AC2A4" w14:textId="77777777" w:rsidR="00E40FF1" w:rsidRPr="002D18D4" w:rsidRDefault="00E40FF1" w:rsidP="004D7A55">
            <w:pPr>
              <w:pStyle w:val="NHLBITableText6pt"/>
              <w:jc w:val="center"/>
            </w:pPr>
          </w:p>
        </w:tc>
        <w:tc>
          <w:tcPr>
            <w:tcW w:w="446" w:type="dxa"/>
            <w:tcMar>
              <w:top w:w="14" w:type="dxa"/>
              <w:left w:w="14" w:type="dxa"/>
              <w:bottom w:w="14" w:type="dxa"/>
              <w:right w:w="14" w:type="dxa"/>
            </w:tcMar>
            <w:vAlign w:val="center"/>
          </w:tcPr>
          <w:p w14:paraId="23E9EBEA" w14:textId="77777777" w:rsidR="00E40FF1" w:rsidRPr="002D18D4" w:rsidRDefault="00E40FF1" w:rsidP="004D7A55">
            <w:pPr>
              <w:pStyle w:val="NHLBITableText6pt"/>
              <w:jc w:val="center"/>
            </w:pPr>
            <w:r w:rsidRPr="002D18D4">
              <w:t>x</w:t>
            </w:r>
          </w:p>
        </w:tc>
        <w:tc>
          <w:tcPr>
            <w:tcW w:w="447" w:type="dxa"/>
            <w:tcMar>
              <w:top w:w="14" w:type="dxa"/>
              <w:left w:w="29" w:type="dxa"/>
              <w:bottom w:w="14" w:type="dxa"/>
              <w:right w:w="14" w:type="dxa"/>
            </w:tcMar>
            <w:vAlign w:val="center"/>
          </w:tcPr>
          <w:p w14:paraId="600C3DC8" w14:textId="77777777" w:rsidR="00E40FF1" w:rsidRPr="002D18D4" w:rsidRDefault="00E40FF1" w:rsidP="004D7A55">
            <w:pPr>
              <w:pStyle w:val="NHLBITableText6pt"/>
              <w:jc w:val="center"/>
            </w:pPr>
          </w:p>
        </w:tc>
        <w:tc>
          <w:tcPr>
            <w:tcW w:w="446" w:type="dxa"/>
            <w:tcMar>
              <w:left w:w="29" w:type="dxa"/>
            </w:tcMar>
            <w:vAlign w:val="center"/>
          </w:tcPr>
          <w:p w14:paraId="50AB1053" w14:textId="77777777" w:rsidR="00E40FF1" w:rsidRPr="002D18D4" w:rsidRDefault="00E40FF1" w:rsidP="004D7A55">
            <w:pPr>
              <w:pStyle w:val="NHLBITableText6pt"/>
              <w:jc w:val="center"/>
            </w:pPr>
          </w:p>
        </w:tc>
        <w:tc>
          <w:tcPr>
            <w:tcW w:w="446" w:type="dxa"/>
            <w:tcMar>
              <w:left w:w="29" w:type="dxa"/>
            </w:tcMar>
            <w:vAlign w:val="center"/>
          </w:tcPr>
          <w:p w14:paraId="4D9E24DB" w14:textId="77777777" w:rsidR="00E40FF1" w:rsidRPr="002D18D4" w:rsidRDefault="00E40FF1" w:rsidP="004D7A55">
            <w:pPr>
              <w:pStyle w:val="NHLBITableText6pt"/>
              <w:jc w:val="center"/>
            </w:pPr>
          </w:p>
        </w:tc>
        <w:tc>
          <w:tcPr>
            <w:tcW w:w="446" w:type="dxa"/>
            <w:tcMar>
              <w:left w:w="29" w:type="dxa"/>
            </w:tcMar>
            <w:vAlign w:val="center"/>
          </w:tcPr>
          <w:p w14:paraId="46F8C431" w14:textId="77777777" w:rsidR="00E40FF1" w:rsidRPr="002D18D4" w:rsidRDefault="00E40FF1" w:rsidP="004D7A55">
            <w:pPr>
              <w:pStyle w:val="NHLBITableText6pt"/>
              <w:jc w:val="center"/>
            </w:pPr>
            <w:r w:rsidRPr="002D18D4">
              <w:t>x</w:t>
            </w:r>
          </w:p>
        </w:tc>
        <w:tc>
          <w:tcPr>
            <w:tcW w:w="446" w:type="dxa"/>
            <w:tcMar>
              <w:left w:w="29" w:type="dxa"/>
            </w:tcMar>
            <w:vAlign w:val="center"/>
          </w:tcPr>
          <w:p w14:paraId="508B7573" w14:textId="77777777" w:rsidR="00E40FF1" w:rsidRPr="002D18D4" w:rsidRDefault="00E40FF1" w:rsidP="004D7A55">
            <w:pPr>
              <w:pStyle w:val="NHLBITableText6pt"/>
              <w:jc w:val="center"/>
            </w:pPr>
          </w:p>
        </w:tc>
        <w:tc>
          <w:tcPr>
            <w:tcW w:w="446" w:type="dxa"/>
            <w:tcMar>
              <w:left w:w="29" w:type="dxa"/>
            </w:tcMar>
            <w:vAlign w:val="center"/>
          </w:tcPr>
          <w:p w14:paraId="11259AF7" w14:textId="77777777" w:rsidR="00E40FF1" w:rsidRPr="002D18D4" w:rsidRDefault="00E40FF1" w:rsidP="004D7A55">
            <w:pPr>
              <w:pStyle w:val="NHLBITableText6pt"/>
              <w:jc w:val="center"/>
            </w:pPr>
          </w:p>
        </w:tc>
        <w:tc>
          <w:tcPr>
            <w:tcW w:w="446" w:type="dxa"/>
            <w:tcMar>
              <w:left w:w="29" w:type="dxa"/>
            </w:tcMar>
            <w:vAlign w:val="center"/>
          </w:tcPr>
          <w:p w14:paraId="6AB6B591" w14:textId="77777777" w:rsidR="00E40FF1" w:rsidRPr="002D18D4" w:rsidRDefault="00E40FF1" w:rsidP="004D7A55">
            <w:pPr>
              <w:pStyle w:val="NHLBITableText6pt"/>
              <w:jc w:val="center"/>
            </w:pPr>
          </w:p>
        </w:tc>
        <w:tc>
          <w:tcPr>
            <w:tcW w:w="524" w:type="dxa"/>
            <w:tcBorders>
              <w:right w:val="single" w:sz="12" w:space="0" w:color="auto"/>
            </w:tcBorders>
            <w:tcMar>
              <w:left w:w="29" w:type="dxa"/>
            </w:tcMar>
            <w:vAlign w:val="center"/>
          </w:tcPr>
          <w:p w14:paraId="7E607295" w14:textId="77777777" w:rsidR="00E40FF1" w:rsidRPr="002D18D4" w:rsidRDefault="00E40FF1" w:rsidP="004D7A55">
            <w:pPr>
              <w:pStyle w:val="NHLBITableText6pt"/>
              <w:jc w:val="center"/>
            </w:pPr>
            <w:r w:rsidRPr="002D18D4">
              <w:t>x</w:t>
            </w:r>
          </w:p>
        </w:tc>
        <w:tc>
          <w:tcPr>
            <w:tcW w:w="450" w:type="dxa"/>
            <w:tcBorders>
              <w:left w:val="single" w:sz="12" w:space="0" w:color="auto"/>
            </w:tcBorders>
            <w:tcMar>
              <w:left w:w="29" w:type="dxa"/>
            </w:tcMar>
            <w:vAlign w:val="center"/>
          </w:tcPr>
          <w:p w14:paraId="5518C872" w14:textId="77777777" w:rsidR="00E40FF1" w:rsidRPr="002D18D4" w:rsidRDefault="00E40FF1" w:rsidP="004D7A55">
            <w:pPr>
              <w:pStyle w:val="NHLBITableText6pt"/>
              <w:jc w:val="center"/>
            </w:pPr>
          </w:p>
        </w:tc>
        <w:tc>
          <w:tcPr>
            <w:tcW w:w="540" w:type="dxa"/>
            <w:tcMar>
              <w:left w:w="29" w:type="dxa"/>
            </w:tcMar>
            <w:vAlign w:val="center"/>
          </w:tcPr>
          <w:p w14:paraId="32CEA33E" w14:textId="77777777" w:rsidR="00E40FF1" w:rsidRPr="002D18D4" w:rsidRDefault="00E40FF1" w:rsidP="004D7A55">
            <w:pPr>
              <w:pStyle w:val="NHLBITableText6pt"/>
              <w:jc w:val="center"/>
            </w:pPr>
          </w:p>
        </w:tc>
        <w:tc>
          <w:tcPr>
            <w:tcW w:w="450" w:type="dxa"/>
            <w:tcMar>
              <w:left w:w="29" w:type="dxa"/>
            </w:tcMar>
            <w:vAlign w:val="center"/>
          </w:tcPr>
          <w:p w14:paraId="3C595598" w14:textId="77777777" w:rsidR="00E40FF1" w:rsidRPr="002D18D4" w:rsidRDefault="00E40FF1" w:rsidP="004D7A55">
            <w:pPr>
              <w:pStyle w:val="NHLBITableText6pt"/>
              <w:jc w:val="center"/>
            </w:pPr>
          </w:p>
        </w:tc>
        <w:tc>
          <w:tcPr>
            <w:tcW w:w="504" w:type="dxa"/>
            <w:tcMar>
              <w:left w:w="29" w:type="dxa"/>
            </w:tcMar>
            <w:vAlign w:val="center"/>
          </w:tcPr>
          <w:p w14:paraId="4A357A6A" w14:textId="77777777" w:rsidR="00E40FF1" w:rsidRPr="002D18D4" w:rsidRDefault="00E40FF1" w:rsidP="004D7A55">
            <w:pPr>
              <w:pStyle w:val="NHLBITableText6pt"/>
              <w:jc w:val="center"/>
            </w:pPr>
          </w:p>
        </w:tc>
        <w:tc>
          <w:tcPr>
            <w:tcW w:w="403" w:type="dxa"/>
            <w:tcMar>
              <w:left w:w="29" w:type="dxa"/>
            </w:tcMar>
            <w:vAlign w:val="center"/>
          </w:tcPr>
          <w:p w14:paraId="00A61851" w14:textId="77777777" w:rsidR="00E40FF1" w:rsidRPr="002D18D4" w:rsidRDefault="00E40FF1" w:rsidP="004D7A55">
            <w:pPr>
              <w:pStyle w:val="NHLBITableText6pt"/>
              <w:jc w:val="center"/>
            </w:pPr>
            <w:r w:rsidRPr="002D18D4">
              <w:t>x</w:t>
            </w:r>
          </w:p>
        </w:tc>
        <w:tc>
          <w:tcPr>
            <w:tcW w:w="443" w:type="dxa"/>
            <w:tcMar>
              <w:left w:w="29" w:type="dxa"/>
            </w:tcMar>
            <w:vAlign w:val="center"/>
          </w:tcPr>
          <w:p w14:paraId="7EFF8CCD" w14:textId="77777777" w:rsidR="00E40FF1" w:rsidRPr="002D18D4" w:rsidRDefault="00E40FF1" w:rsidP="004D7A55">
            <w:pPr>
              <w:pStyle w:val="NHLBITableText6pt"/>
              <w:jc w:val="center"/>
            </w:pPr>
          </w:p>
        </w:tc>
        <w:tc>
          <w:tcPr>
            <w:tcW w:w="450" w:type="dxa"/>
            <w:tcMar>
              <w:left w:w="29" w:type="dxa"/>
            </w:tcMar>
            <w:vAlign w:val="center"/>
          </w:tcPr>
          <w:p w14:paraId="2CC98937" w14:textId="77777777" w:rsidR="00E40FF1" w:rsidRPr="002D18D4" w:rsidRDefault="00E40FF1" w:rsidP="004D7A55">
            <w:pPr>
              <w:pStyle w:val="NHLBITableText6pt"/>
              <w:jc w:val="center"/>
            </w:pPr>
            <w:r w:rsidRPr="002D18D4">
              <w:t>x</w:t>
            </w:r>
          </w:p>
        </w:tc>
        <w:tc>
          <w:tcPr>
            <w:tcW w:w="450" w:type="dxa"/>
            <w:tcMar>
              <w:left w:w="29" w:type="dxa"/>
            </w:tcMar>
            <w:vAlign w:val="center"/>
          </w:tcPr>
          <w:p w14:paraId="4AA1C1D8" w14:textId="77777777" w:rsidR="00E40FF1" w:rsidRPr="002D18D4" w:rsidRDefault="00E40FF1" w:rsidP="004D7A55">
            <w:pPr>
              <w:pStyle w:val="NHLBITableText6pt"/>
              <w:jc w:val="center"/>
            </w:pPr>
          </w:p>
        </w:tc>
        <w:tc>
          <w:tcPr>
            <w:tcW w:w="270" w:type="dxa"/>
            <w:tcMar>
              <w:left w:w="29" w:type="dxa"/>
            </w:tcMar>
            <w:vAlign w:val="center"/>
          </w:tcPr>
          <w:p w14:paraId="3A966485" w14:textId="77777777" w:rsidR="00E40FF1" w:rsidRPr="002D18D4" w:rsidRDefault="00E40FF1" w:rsidP="004D7A55">
            <w:pPr>
              <w:pStyle w:val="NHLBITableText6pt"/>
              <w:jc w:val="center"/>
            </w:pPr>
          </w:p>
        </w:tc>
      </w:tr>
      <w:tr w:rsidR="00E40FF1" w:rsidRPr="002D18D4" w14:paraId="699C53CB" w14:textId="77777777" w:rsidTr="004D7A55">
        <w:trPr>
          <w:cantSplit/>
          <w:jc w:val="center"/>
        </w:trPr>
        <w:tc>
          <w:tcPr>
            <w:tcW w:w="558" w:type="dxa"/>
            <w:tcBorders>
              <w:bottom w:val="single" w:sz="12" w:space="0" w:color="auto"/>
            </w:tcBorders>
          </w:tcPr>
          <w:p w14:paraId="759FD2B4" w14:textId="77777777" w:rsidR="00E40FF1" w:rsidRPr="002D18D4" w:rsidRDefault="00C910F3" w:rsidP="006812A3">
            <w:pPr>
              <w:pStyle w:val="NHLBITableText6pt"/>
              <w:rPr>
                <w:rFonts w:ascii="Arial Narrow" w:hAnsi="Arial Narrow"/>
                <w:sz w:val="13"/>
                <w:szCs w:val="13"/>
              </w:rPr>
            </w:pPr>
            <w:r>
              <w:rPr>
                <w:rFonts w:ascii="Arial Narrow" w:hAnsi="Arial Narrow"/>
                <w:sz w:val="13"/>
                <w:szCs w:val="13"/>
              </w:rPr>
              <w:t>Pooled Cohort (current)</w:t>
            </w:r>
          </w:p>
        </w:tc>
        <w:tc>
          <w:tcPr>
            <w:tcW w:w="556" w:type="dxa"/>
            <w:tcBorders>
              <w:bottom w:val="single" w:sz="12" w:space="0" w:color="auto"/>
            </w:tcBorders>
          </w:tcPr>
          <w:p w14:paraId="0F63374F"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CARDIA, Framing-ham, ARIC, CHS,USA</w:t>
            </w:r>
          </w:p>
        </w:tc>
        <w:tc>
          <w:tcPr>
            <w:tcW w:w="556" w:type="dxa"/>
            <w:tcBorders>
              <w:bottom w:val="single" w:sz="12" w:space="0" w:color="auto"/>
            </w:tcBorders>
          </w:tcPr>
          <w:p w14:paraId="6C4D852C"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EAF, EAM</w:t>
            </w:r>
          </w:p>
          <w:p w14:paraId="74FAE104" w14:textId="77777777" w:rsidR="00E40FF1" w:rsidRPr="002D18D4" w:rsidRDefault="00E40FF1" w:rsidP="004D7A55">
            <w:pPr>
              <w:pStyle w:val="NHLBITableText6pt"/>
              <w:rPr>
                <w:rFonts w:ascii="Arial Narrow" w:hAnsi="Arial Narrow"/>
                <w:sz w:val="13"/>
                <w:szCs w:val="13"/>
              </w:rPr>
            </w:pPr>
            <w:r w:rsidRPr="002D18D4">
              <w:rPr>
                <w:rFonts w:ascii="Arial Narrow" w:hAnsi="Arial Narrow"/>
                <w:sz w:val="13"/>
                <w:szCs w:val="13"/>
              </w:rPr>
              <w:t>AAF, AAM</w:t>
            </w:r>
          </w:p>
        </w:tc>
        <w:tc>
          <w:tcPr>
            <w:tcW w:w="556" w:type="dxa"/>
            <w:tcBorders>
              <w:bottom w:val="single" w:sz="12" w:space="0" w:color="auto"/>
              <w:right w:val="single" w:sz="12" w:space="0" w:color="auto"/>
            </w:tcBorders>
          </w:tcPr>
          <w:p w14:paraId="5797565B" w14:textId="77777777" w:rsidR="00E40FF1" w:rsidRPr="002D18D4" w:rsidRDefault="00E40FF1" w:rsidP="004D7A55">
            <w:pPr>
              <w:pStyle w:val="NHLBITableText6pt"/>
              <w:rPr>
                <w:rFonts w:ascii="Arial Narrow" w:hAnsi="Arial Narrow"/>
                <w:sz w:val="13"/>
                <w:szCs w:val="13"/>
              </w:rPr>
            </w:pPr>
          </w:p>
        </w:tc>
        <w:tc>
          <w:tcPr>
            <w:tcW w:w="447" w:type="dxa"/>
            <w:tcBorders>
              <w:left w:val="single" w:sz="12" w:space="0" w:color="auto"/>
              <w:bottom w:val="single" w:sz="12" w:space="0" w:color="auto"/>
            </w:tcBorders>
            <w:vAlign w:val="center"/>
          </w:tcPr>
          <w:p w14:paraId="63D8BD4B" w14:textId="77777777" w:rsidR="00E40FF1" w:rsidRPr="002D18D4" w:rsidRDefault="00E40FF1" w:rsidP="004D7A55">
            <w:pPr>
              <w:pStyle w:val="NHLBITableText6pt"/>
              <w:jc w:val="center"/>
            </w:pPr>
            <w:r w:rsidRPr="002D18D4">
              <w:t>x</w:t>
            </w:r>
          </w:p>
        </w:tc>
        <w:tc>
          <w:tcPr>
            <w:tcW w:w="447" w:type="dxa"/>
            <w:tcBorders>
              <w:bottom w:val="single" w:sz="12" w:space="0" w:color="auto"/>
            </w:tcBorders>
            <w:vAlign w:val="center"/>
          </w:tcPr>
          <w:p w14:paraId="0CE2D717" w14:textId="77777777" w:rsidR="00E40FF1" w:rsidRPr="002D18D4" w:rsidRDefault="00E40FF1" w:rsidP="004D7A55">
            <w:pPr>
              <w:pStyle w:val="NHLBITableText6pt"/>
              <w:jc w:val="center"/>
            </w:pPr>
            <w:r w:rsidRPr="002D18D4">
              <w:t>x</w:t>
            </w:r>
          </w:p>
        </w:tc>
        <w:tc>
          <w:tcPr>
            <w:tcW w:w="447" w:type="dxa"/>
            <w:tcBorders>
              <w:bottom w:val="single" w:sz="12" w:space="0" w:color="auto"/>
            </w:tcBorders>
            <w:vAlign w:val="center"/>
          </w:tcPr>
          <w:p w14:paraId="756255F5" w14:textId="77777777" w:rsidR="00E40FF1" w:rsidRPr="002D18D4" w:rsidRDefault="00E40FF1" w:rsidP="004D7A55">
            <w:pPr>
              <w:pStyle w:val="NHLBITableText6pt"/>
              <w:jc w:val="center"/>
            </w:pPr>
            <w:r w:rsidRPr="002D18D4">
              <w:t>x</w:t>
            </w:r>
          </w:p>
        </w:tc>
        <w:tc>
          <w:tcPr>
            <w:tcW w:w="447" w:type="dxa"/>
            <w:tcBorders>
              <w:bottom w:val="single" w:sz="12" w:space="0" w:color="auto"/>
            </w:tcBorders>
            <w:vAlign w:val="center"/>
          </w:tcPr>
          <w:p w14:paraId="58889894" w14:textId="77777777" w:rsidR="00E40FF1" w:rsidRPr="002D18D4" w:rsidRDefault="00E40FF1" w:rsidP="004D7A55">
            <w:pPr>
              <w:pStyle w:val="NHLBITableText6pt"/>
              <w:jc w:val="center"/>
            </w:pPr>
          </w:p>
        </w:tc>
        <w:tc>
          <w:tcPr>
            <w:tcW w:w="447" w:type="dxa"/>
            <w:tcBorders>
              <w:bottom w:val="single" w:sz="12" w:space="0" w:color="auto"/>
            </w:tcBorders>
            <w:tcMar>
              <w:left w:w="29" w:type="dxa"/>
            </w:tcMar>
            <w:vAlign w:val="center"/>
          </w:tcPr>
          <w:p w14:paraId="0B525A48" w14:textId="77777777" w:rsidR="00E40FF1" w:rsidRPr="002D18D4" w:rsidRDefault="009F627C" w:rsidP="004D7A55">
            <w:pPr>
              <w:pStyle w:val="NHLBITableText6pt"/>
              <w:jc w:val="center"/>
            </w:pPr>
            <w:r w:rsidRPr="002D18D4">
              <w:t>X</w:t>
            </w:r>
          </w:p>
        </w:tc>
        <w:tc>
          <w:tcPr>
            <w:tcW w:w="446" w:type="dxa"/>
            <w:tcBorders>
              <w:bottom w:val="single" w:sz="12" w:space="0" w:color="auto"/>
            </w:tcBorders>
            <w:tcMar>
              <w:left w:w="29" w:type="dxa"/>
            </w:tcMar>
            <w:vAlign w:val="center"/>
          </w:tcPr>
          <w:p w14:paraId="715E40F0" w14:textId="77777777" w:rsidR="00E40FF1" w:rsidRPr="002D18D4" w:rsidRDefault="00E40FF1" w:rsidP="004D7A55">
            <w:pPr>
              <w:pStyle w:val="NHLBITableText6pt"/>
              <w:jc w:val="center"/>
            </w:pPr>
          </w:p>
        </w:tc>
        <w:tc>
          <w:tcPr>
            <w:tcW w:w="446" w:type="dxa"/>
            <w:tcBorders>
              <w:bottom w:val="single" w:sz="12" w:space="0" w:color="auto"/>
            </w:tcBorders>
            <w:tcMar>
              <w:top w:w="14" w:type="dxa"/>
              <w:left w:w="14" w:type="dxa"/>
              <w:bottom w:w="14" w:type="dxa"/>
              <w:right w:w="14" w:type="dxa"/>
            </w:tcMar>
            <w:vAlign w:val="center"/>
          </w:tcPr>
          <w:p w14:paraId="47EE2DA6" w14:textId="77777777" w:rsidR="00E40FF1" w:rsidRPr="002D18D4" w:rsidRDefault="00E40FF1" w:rsidP="004D7A55">
            <w:pPr>
              <w:pStyle w:val="NHLBITableText6pt"/>
              <w:jc w:val="center"/>
            </w:pPr>
            <w:r w:rsidRPr="002D18D4">
              <w:t>x</w:t>
            </w:r>
          </w:p>
        </w:tc>
        <w:tc>
          <w:tcPr>
            <w:tcW w:w="447" w:type="dxa"/>
            <w:tcBorders>
              <w:bottom w:val="single" w:sz="12" w:space="0" w:color="auto"/>
            </w:tcBorders>
            <w:tcMar>
              <w:top w:w="14" w:type="dxa"/>
              <w:left w:w="29" w:type="dxa"/>
              <w:bottom w:w="14" w:type="dxa"/>
              <w:right w:w="14" w:type="dxa"/>
            </w:tcMar>
            <w:vAlign w:val="center"/>
          </w:tcPr>
          <w:p w14:paraId="175A19E4" w14:textId="77777777" w:rsidR="00E40FF1" w:rsidRPr="002D18D4" w:rsidRDefault="00E40FF1" w:rsidP="004D7A55">
            <w:pPr>
              <w:pStyle w:val="NHLBITableText6pt"/>
              <w:jc w:val="center"/>
            </w:pPr>
            <w:r w:rsidRPr="002D18D4">
              <w:t>x</w:t>
            </w:r>
          </w:p>
        </w:tc>
        <w:tc>
          <w:tcPr>
            <w:tcW w:w="446" w:type="dxa"/>
            <w:tcBorders>
              <w:bottom w:val="single" w:sz="12" w:space="0" w:color="auto"/>
            </w:tcBorders>
            <w:tcMar>
              <w:left w:w="29" w:type="dxa"/>
            </w:tcMar>
            <w:vAlign w:val="center"/>
          </w:tcPr>
          <w:p w14:paraId="769FF879" w14:textId="77777777" w:rsidR="00E40FF1" w:rsidRPr="002D18D4" w:rsidRDefault="00E40FF1" w:rsidP="004D7A55">
            <w:pPr>
              <w:pStyle w:val="NHLBITableText6pt"/>
              <w:jc w:val="center"/>
            </w:pPr>
            <w:r w:rsidRPr="002D18D4">
              <w:t>x</w:t>
            </w:r>
          </w:p>
        </w:tc>
        <w:tc>
          <w:tcPr>
            <w:tcW w:w="446" w:type="dxa"/>
            <w:tcBorders>
              <w:bottom w:val="single" w:sz="12" w:space="0" w:color="auto"/>
            </w:tcBorders>
            <w:tcMar>
              <w:left w:w="29" w:type="dxa"/>
            </w:tcMar>
            <w:vAlign w:val="center"/>
          </w:tcPr>
          <w:p w14:paraId="720C2015" w14:textId="77777777" w:rsidR="00E40FF1" w:rsidRPr="002D18D4" w:rsidRDefault="00E40FF1" w:rsidP="004D7A55">
            <w:pPr>
              <w:pStyle w:val="NHLBITableText6pt"/>
              <w:jc w:val="center"/>
            </w:pPr>
          </w:p>
        </w:tc>
        <w:tc>
          <w:tcPr>
            <w:tcW w:w="446" w:type="dxa"/>
            <w:tcBorders>
              <w:bottom w:val="single" w:sz="12" w:space="0" w:color="auto"/>
            </w:tcBorders>
            <w:tcMar>
              <w:left w:w="29" w:type="dxa"/>
            </w:tcMar>
            <w:vAlign w:val="center"/>
          </w:tcPr>
          <w:p w14:paraId="5637B5A5" w14:textId="77777777" w:rsidR="00E40FF1" w:rsidRPr="002D18D4" w:rsidRDefault="00E40FF1" w:rsidP="004D7A55">
            <w:pPr>
              <w:pStyle w:val="NHLBITableText6pt"/>
              <w:jc w:val="center"/>
            </w:pPr>
            <w:r w:rsidRPr="002D18D4">
              <w:t>x</w:t>
            </w:r>
          </w:p>
        </w:tc>
        <w:tc>
          <w:tcPr>
            <w:tcW w:w="446" w:type="dxa"/>
            <w:tcBorders>
              <w:bottom w:val="single" w:sz="12" w:space="0" w:color="auto"/>
            </w:tcBorders>
            <w:tcMar>
              <w:left w:w="29" w:type="dxa"/>
            </w:tcMar>
            <w:vAlign w:val="center"/>
          </w:tcPr>
          <w:p w14:paraId="32406A10" w14:textId="77777777" w:rsidR="00E40FF1" w:rsidRPr="002D18D4" w:rsidRDefault="00E40FF1" w:rsidP="004D7A55">
            <w:pPr>
              <w:pStyle w:val="NHLBITableText6pt"/>
              <w:jc w:val="center"/>
            </w:pPr>
          </w:p>
        </w:tc>
        <w:tc>
          <w:tcPr>
            <w:tcW w:w="446" w:type="dxa"/>
            <w:tcBorders>
              <w:bottom w:val="single" w:sz="12" w:space="0" w:color="auto"/>
            </w:tcBorders>
            <w:tcMar>
              <w:left w:w="29" w:type="dxa"/>
            </w:tcMar>
            <w:vAlign w:val="center"/>
          </w:tcPr>
          <w:p w14:paraId="6C31A999" w14:textId="77777777" w:rsidR="00E40FF1" w:rsidRPr="002D18D4" w:rsidRDefault="00E40FF1" w:rsidP="004D7A55">
            <w:pPr>
              <w:pStyle w:val="NHLBITableText6pt"/>
              <w:jc w:val="center"/>
            </w:pPr>
          </w:p>
        </w:tc>
        <w:tc>
          <w:tcPr>
            <w:tcW w:w="446" w:type="dxa"/>
            <w:tcBorders>
              <w:bottom w:val="single" w:sz="12" w:space="0" w:color="auto"/>
            </w:tcBorders>
            <w:tcMar>
              <w:left w:w="29" w:type="dxa"/>
            </w:tcMar>
            <w:vAlign w:val="center"/>
          </w:tcPr>
          <w:p w14:paraId="48443EDA" w14:textId="77777777" w:rsidR="00E40FF1" w:rsidRPr="002D18D4" w:rsidRDefault="00E40FF1" w:rsidP="004D7A55">
            <w:pPr>
              <w:pStyle w:val="NHLBITableText6pt"/>
              <w:jc w:val="center"/>
            </w:pPr>
          </w:p>
        </w:tc>
        <w:tc>
          <w:tcPr>
            <w:tcW w:w="524" w:type="dxa"/>
            <w:tcBorders>
              <w:bottom w:val="single" w:sz="12" w:space="0" w:color="auto"/>
              <w:right w:val="single" w:sz="12" w:space="0" w:color="auto"/>
            </w:tcBorders>
            <w:tcMar>
              <w:left w:w="29" w:type="dxa"/>
            </w:tcMar>
            <w:vAlign w:val="center"/>
          </w:tcPr>
          <w:p w14:paraId="7D2C1D2A" w14:textId="77777777" w:rsidR="00E40FF1" w:rsidRPr="002D18D4" w:rsidRDefault="00E40FF1" w:rsidP="004D7A55">
            <w:pPr>
              <w:pStyle w:val="NHLBITableText6pt"/>
              <w:jc w:val="center"/>
            </w:pPr>
          </w:p>
        </w:tc>
        <w:tc>
          <w:tcPr>
            <w:tcW w:w="450" w:type="dxa"/>
            <w:tcBorders>
              <w:left w:val="single" w:sz="12" w:space="0" w:color="auto"/>
              <w:bottom w:val="single" w:sz="12" w:space="0" w:color="auto"/>
            </w:tcBorders>
            <w:tcMar>
              <w:left w:w="29" w:type="dxa"/>
            </w:tcMar>
            <w:vAlign w:val="center"/>
          </w:tcPr>
          <w:p w14:paraId="2067CAA6" w14:textId="77777777" w:rsidR="00E40FF1" w:rsidRPr="002D18D4" w:rsidRDefault="00E40FF1" w:rsidP="004D7A55">
            <w:pPr>
              <w:pStyle w:val="NHLBITableText6pt"/>
              <w:jc w:val="center"/>
            </w:pPr>
          </w:p>
        </w:tc>
        <w:tc>
          <w:tcPr>
            <w:tcW w:w="540" w:type="dxa"/>
            <w:tcBorders>
              <w:bottom w:val="single" w:sz="12" w:space="0" w:color="auto"/>
            </w:tcBorders>
            <w:tcMar>
              <w:left w:w="29" w:type="dxa"/>
            </w:tcMar>
            <w:vAlign w:val="center"/>
          </w:tcPr>
          <w:p w14:paraId="48D5F57B" w14:textId="77777777" w:rsidR="00E40FF1" w:rsidRPr="002D18D4" w:rsidRDefault="00E40FF1" w:rsidP="004D7A55">
            <w:pPr>
              <w:pStyle w:val="NHLBITableText6pt"/>
              <w:jc w:val="center"/>
            </w:pPr>
          </w:p>
        </w:tc>
        <w:tc>
          <w:tcPr>
            <w:tcW w:w="450" w:type="dxa"/>
            <w:tcBorders>
              <w:bottom w:val="single" w:sz="12" w:space="0" w:color="auto"/>
            </w:tcBorders>
            <w:tcMar>
              <w:left w:w="29" w:type="dxa"/>
            </w:tcMar>
            <w:vAlign w:val="center"/>
          </w:tcPr>
          <w:p w14:paraId="53374BD8" w14:textId="77777777" w:rsidR="00E40FF1" w:rsidRPr="002D18D4" w:rsidRDefault="00E40FF1" w:rsidP="004D7A55">
            <w:pPr>
              <w:pStyle w:val="NHLBITableText6pt"/>
              <w:jc w:val="center"/>
            </w:pPr>
          </w:p>
        </w:tc>
        <w:tc>
          <w:tcPr>
            <w:tcW w:w="504" w:type="dxa"/>
            <w:tcBorders>
              <w:bottom w:val="single" w:sz="12" w:space="0" w:color="auto"/>
            </w:tcBorders>
            <w:tcMar>
              <w:left w:w="29" w:type="dxa"/>
            </w:tcMar>
            <w:vAlign w:val="center"/>
          </w:tcPr>
          <w:p w14:paraId="0B658759" w14:textId="77777777" w:rsidR="00E40FF1" w:rsidRPr="002D18D4" w:rsidRDefault="00E40FF1" w:rsidP="004D7A55">
            <w:pPr>
              <w:pStyle w:val="NHLBITableText6pt"/>
              <w:jc w:val="center"/>
            </w:pPr>
            <w:r w:rsidRPr="002D18D4">
              <w:t>X</w:t>
            </w:r>
          </w:p>
        </w:tc>
        <w:tc>
          <w:tcPr>
            <w:tcW w:w="403" w:type="dxa"/>
            <w:tcBorders>
              <w:bottom w:val="single" w:sz="12" w:space="0" w:color="auto"/>
            </w:tcBorders>
            <w:tcMar>
              <w:left w:w="29" w:type="dxa"/>
            </w:tcMar>
            <w:vAlign w:val="center"/>
          </w:tcPr>
          <w:p w14:paraId="510607B2" w14:textId="77777777" w:rsidR="00E40FF1" w:rsidRPr="002D18D4" w:rsidRDefault="00E40FF1" w:rsidP="004D7A55">
            <w:pPr>
              <w:pStyle w:val="NHLBITableText6pt"/>
              <w:jc w:val="center"/>
            </w:pPr>
            <w:r w:rsidRPr="002D18D4">
              <w:t>x</w:t>
            </w:r>
          </w:p>
        </w:tc>
        <w:tc>
          <w:tcPr>
            <w:tcW w:w="443" w:type="dxa"/>
            <w:tcBorders>
              <w:bottom w:val="single" w:sz="12" w:space="0" w:color="auto"/>
            </w:tcBorders>
            <w:tcMar>
              <w:left w:w="29" w:type="dxa"/>
            </w:tcMar>
            <w:vAlign w:val="center"/>
          </w:tcPr>
          <w:p w14:paraId="6F621180" w14:textId="77777777" w:rsidR="00E40FF1" w:rsidRPr="002D18D4" w:rsidRDefault="00E40FF1" w:rsidP="004D7A55">
            <w:pPr>
              <w:pStyle w:val="NHLBITableText6pt"/>
              <w:jc w:val="center"/>
            </w:pPr>
            <w:r w:rsidRPr="002D18D4">
              <w:t>x</w:t>
            </w:r>
          </w:p>
        </w:tc>
        <w:tc>
          <w:tcPr>
            <w:tcW w:w="450" w:type="dxa"/>
            <w:tcBorders>
              <w:bottom w:val="single" w:sz="12" w:space="0" w:color="auto"/>
            </w:tcBorders>
            <w:tcMar>
              <w:left w:w="29" w:type="dxa"/>
            </w:tcMar>
            <w:vAlign w:val="center"/>
          </w:tcPr>
          <w:p w14:paraId="2046538A" w14:textId="77777777" w:rsidR="00E40FF1" w:rsidRPr="002D18D4" w:rsidRDefault="00E40FF1" w:rsidP="004D7A55">
            <w:pPr>
              <w:pStyle w:val="NHLBITableText6pt"/>
              <w:jc w:val="center"/>
            </w:pPr>
            <w:r w:rsidRPr="002D18D4">
              <w:t>x</w:t>
            </w:r>
          </w:p>
        </w:tc>
        <w:tc>
          <w:tcPr>
            <w:tcW w:w="450" w:type="dxa"/>
            <w:tcBorders>
              <w:bottom w:val="single" w:sz="12" w:space="0" w:color="auto"/>
            </w:tcBorders>
            <w:tcMar>
              <w:left w:w="29" w:type="dxa"/>
            </w:tcMar>
            <w:vAlign w:val="center"/>
          </w:tcPr>
          <w:p w14:paraId="44FF884F" w14:textId="77777777" w:rsidR="00E40FF1" w:rsidRPr="002D18D4" w:rsidRDefault="00E40FF1" w:rsidP="004D7A55">
            <w:pPr>
              <w:pStyle w:val="NHLBITableText6pt"/>
              <w:jc w:val="center"/>
            </w:pPr>
          </w:p>
        </w:tc>
        <w:tc>
          <w:tcPr>
            <w:tcW w:w="270" w:type="dxa"/>
            <w:tcBorders>
              <w:bottom w:val="single" w:sz="12" w:space="0" w:color="auto"/>
            </w:tcBorders>
            <w:tcMar>
              <w:left w:w="29" w:type="dxa"/>
            </w:tcMar>
            <w:vAlign w:val="center"/>
          </w:tcPr>
          <w:p w14:paraId="1A1D1ADD" w14:textId="77777777" w:rsidR="00E40FF1" w:rsidRPr="002D18D4" w:rsidRDefault="00E40FF1" w:rsidP="004D7A55">
            <w:pPr>
              <w:pStyle w:val="NHLBITableText6pt"/>
              <w:jc w:val="center"/>
            </w:pPr>
          </w:p>
        </w:tc>
      </w:tr>
    </w:tbl>
    <w:p w14:paraId="2D4785D6" w14:textId="77777777" w:rsidR="00E40FF1" w:rsidRPr="002D18D4" w:rsidRDefault="00E40FF1" w:rsidP="007A3F83">
      <w:pPr>
        <w:pStyle w:val="NHLBITableNote"/>
        <w:spacing w:after="0"/>
      </w:pPr>
      <w:r w:rsidRPr="002D18D4">
        <w:t>*</w:t>
      </w:r>
      <w:r w:rsidRPr="002D18D4">
        <w:tab/>
        <w:t>Only among those with diabetes</w:t>
      </w:r>
    </w:p>
    <w:p w14:paraId="2BE63C95" w14:textId="77777777" w:rsidR="00E40FF1" w:rsidRPr="002D18D4" w:rsidRDefault="00E40FF1" w:rsidP="007A3F83">
      <w:pPr>
        <w:pStyle w:val="NHLBITableNote"/>
        <w:spacing w:after="0"/>
      </w:pPr>
      <w:r w:rsidRPr="006D3910">
        <w:rPr>
          <w:vertAlign w:val="superscript"/>
        </w:rPr>
        <w:t>†</w:t>
      </w:r>
      <w:r w:rsidRPr="002D18D4">
        <w:tab/>
        <w:t>Definitions of a positive family history vary</w:t>
      </w:r>
    </w:p>
    <w:p w14:paraId="3AAEF1CD" w14:textId="77777777" w:rsidR="00E40FF1" w:rsidRPr="002D18D4" w:rsidRDefault="00E40FF1" w:rsidP="0043480D">
      <w:pPr>
        <w:pStyle w:val="NHLBITableNote"/>
      </w:pPr>
      <w:r w:rsidRPr="006D3910">
        <w:rPr>
          <w:vertAlign w:val="superscript"/>
        </w:rPr>
        <w:t>‡</w:t>
      </w:r>
      <w:r w:rsidRPr="002D18D4">
        <w:tab/>
        <w:t>Measure of social deprivation</w:t>
      </w:r>
    </w:p>
    <w:p w14:paraId="647F1EDC" w14:textId="77777777" w:rsidR="00E40FF1" w:rsidRPr="002D18D4" w:rsidRDefault="00E40FF1" w:rsidP="0043480D">
      <w:pPr>
        <w:pStyle w:val="NHLBITableNote"/>
      </w:pPr>
      <w:r w:rsidRPr="002D18D4">
        <w:t>AAF</w:t>
      </w:r>
      <w:r w:rsidR="007D6482">
        <w:t xml:space="preserve"> indicates </w:t>
      </w:r>
      <w:r w:rsidRPr="002D18D4">
        <w:t>African American females</w:t>
      </w:r>
      <w:r w:rsidR="007D6482">
        <w:t xml:space="preserve">; </w:t>
      </w:r>
      <w:r w:rsidRPr="002D18D4">
        <w:t>AAM</w:t>
      </w:r>
      <w:r w:rsidR="007D6482">
        <w:t xml:space="preserve">, </w:t>
      </w:r>
      <w:r w:rsidRPr="002D18D4">
        <w:t>African American males</w:t>
      </w:r>
      <w:r w:rsidR="007D6482">
        <w:t>;</w:t>
      </w:r>
      <w:r w:rsidRPr="002D18D4">
        <w:t xml:space="preserve"> ASCVD</w:t>
      </w:r>
      <w:r w:rsidR="007D6482">
        <w:t xml:space="preserve">, </w:t>
      </w:r>
      <w:r w:rsidRPr="002D18D4">
        <w:t>atherosclerotic cardiovascular disease</w:t>
      </w:r>
      <w:r w:rsidR="007D6482">
        <w:t>;</w:t>
      </w:r>
      <w:r w:rsidRPr="002D18D4">
        <w:t xml:space="preserve"> BP</w:t>
      </w:r>
      <w:r w:rsidR="007D6482">
        <w:t>,</w:t>
      </w:r>
      <w:r w:rsidRPr="002D18D4">
        <w:t xml:space="preserve"> blood </w:t>
      </w:r>
      <w:r w:rsidR="008C714F" w:rsidRPr="002D18D4">
        <w:t>pressure</w:t>
      </w:r>
      <w:r w:rsidR="007D6482">
        <w:t>;</w:t>
      </w:r>
      <w:r w:rsidR="008C714F" w:rsidRPr="002D18D4">
        <w:t xml:space="preserve"> Ch</w:t>
      </w:r>
      <w:r w:rsidR="008C714F">
        <w:t>ol</w:t>
      </w:r>
      <w:r w:rsidR="007D6482">
        <w:t>,</w:t>
      </w:r>
      <w:r w:rsidRPr="002D18D4">
        <w:t xml:space="preserve"> cholesterol</w:t>
      </w:r>
      <w:r w:rsidR="007D6482">
        <w:t>;</w:t>
      </w:r>
      <w:r w:rsidRPr="002D18D4">
        <w:t xml:space="preserve"> CHD</w:t>
      </w:r>
      <w:r w:rsidR="007D6482">
        <w:t xml:space="preserve">, </w:t>
      </w:r>
      <w:r w:rsidRPr="002D18D4">
        <w:t>coronary heart disease</w:t>
      </w:r>
      <w:r w:rsidR="007D6482">
        <w:t>;</w:t>
      </w:r>
      <w:r w:rsidRPr="002D18D4">
        <w:t xml:space="preserve"> CRP</w:t>
      </w:r>
      <w:r w:rsidR="007D6482">
        <w:t>,</w:t>
      </w:r>
      <w:r w:rsidRPr="002D18D4">
        <w:t xml:space="preserve"> C-reactive protein</w:t>
      </w:r>
      <w:r w:rsidR="007D6482">
        <w:t>;</w:t>
      </w:r>
      <w:r w:rsidRPr="002D18D4">
        <w:t xml:space="preserve"> CVD</w:t>
      </w:r>
      <w:r w:rsidR="007D6482">
        <w:t xml:space="preserve">, </w:t>
      </w:r>
      <w:r w:rsidRPr="002D18D4">
        <w:t>cardiovascular disease</w:t>
      </w:r>
      <w:r w:rsidR="007D6482">
        <w:t>;</w:t>
      </w:r>
      <w:r w:rsidRPr="002D18D4">
        <w:t xml:space="preserve"> EF</w:t>
      </w:r>
      <w:r w:rsidR="007D6482">
        <w:t xml:space="preserve">, </w:t>
      </w:r>
      <w:r w:rsidRPr="002D18D4">
        <w:t>European females</w:t>
      </w:r>
      <w:r w:rsidR="007D6482">
        <w:t>;</w:t>
      </w:r>
      <w:r w:rsidRPr="002D18D4">
        <w:t xml:space="preserve"> EM</w:t>
      </w:r>
      <w:r w:rsidR="007D6482">
        <w:t xml:space="preserve">, </w:t>
      </w:r>
      <w:r w:rsidRPr="002D18D4">
        <w:t>European males</w:t>
      </w:r>
      <w:r w:rsidR="007D6482">
        <w:t>;</w:t>
      </w:r>
      <w:r w:rsidRPr="002D18D4">
        <w:t xml:space="preserve"> EAF</w:t>
      </w:r>
      <w:r w:rsidR="007D6482">
        <w:t xml:space="preserve">, </w:t>
      </w:r>
      <w:r w:rsidRPr="002D18D4">
        <w:t>European</w:t>
      </w:r>
      <w:r w:rsidR="008C714F">
        <w:t xml:space="preserve"> </w:t>
      </w:r>
      <w:r w:rsidRPr="002D18D4">
        <w:t>American females</w:t>
      </w:r>
      <w:r w:rsidR="007D6482">
        <w:t>;</w:t>
      </w:r>
      <w:r w:rsidRPr="002D18D4">
        <w:t xml:space="preserve"> EAM</w:t>
      </w:r>
      <w:r w:rsidR="007D6482">
        <w:t xml:space="preserve">, </w:t>
      </w:r>
      <w:r w:rsidRPr="002D18D4">
        <w:t>European</w:t>
      </w:r>
      <w:r w:rsidR="008C714F">
        <w:t xml:space="preserve"> </w:t>
      </w:r>
      <w:r w:rsidRPr="002D18D4">
        <w:t>American males</w:t>
      </w:r>
      <w:r w:rsidR="007D6482">
        <w:t>;</w:t>
      </w:r>
      <w:r w:rsidRPr="002D18D4">
        <w:t xml:space="preserve"> HbA1c</w:t>
      </w:r>
      <w:r w:rsidR="007D6482">
        <w:t xml:space="preserve">, </w:t>
      </w:r>
      <w:r w:rsidRPr="002D18D4">
        <w:t>hemoglobin A1c</w:t>
      </w:r>
      <w:r w:rsidR="007D6482">
        <w:t xml:space="preserve">; </w:t>
      </w:r>
      <w:r w:rsidRPr="002D18D4">
        <w:t>Hx</w:t>
      </w:r>
      <w:r w:rsidR="007D6482">
        <w:t xml:space="preserve">, </w:t>
      </w:r>
      <w:r w:rsidR="008C714F" w:rsidRPr="002D18D4">
        <w:t>history</w:t>
      </w:r>
      <w:r w:rsidR="007D6482">
        <w:t>;</w:t>
      </w:r>
      <w:r w:rsidR="008C714F" w:rsidRPr="002D18D4">
        <w:t xml:space="preserve"> Revasc</w:t>
      </w:r>
      <w:r w:rsidR="007D6482">
        <w:t xml:space="preserve">, </w:t>
      </w:r>
      <w:r w:rsidRPr="002D18D4">
        <w:t>revascularization</w:t>
      </w:r>
      <w:r w:rsidR="007D6482">
        <w:t>;</w:t>
      </w:r>
      <w:r w:rsidR="001D43FB">
        <w:t xml:space="preserve"> and</w:t>
      </w:r>
      <w:r w:rsidR="007D6482">
        <w:t xml:space="preserve"> </w:t>
      </w:r>
      <w:r w:rsidRPr="002D18D4">
        <w:t>TIA</w:t>
      </w:r>
      <w:r w:rsidR="007D6482">
        <w:t xml:space="preserve">, </w:t>
      </w:r>
      <w:r w:rsidRPr="002D18D4">
        <w:t>transient ischemic attack.</w:t>
      </w:r>
    </w:p>
    <w:p w14:paraId="7BCFD282" w14:textId="77777777" w:rsidR="00E40FF1" w:rsidRPr="002D18D4" w:rsidRDefault="00E40FF1" w:rsidP="001E5011">
      <w:pPr>
        <w:pStyle w:val="BodyText"/>
        <w:sectPr w:rsidR="00E40FF1" w:rsidRPr="002D18D4" w:rsidSect="00A86609">
          <w:headerReference w:type="even" r:id="rId24"/>
          <w:footerReference w:type="even" r:id="rId25"/>
          <w:pgSz w:w="15840" w:h="12240" w:orient="landscape" w:code="1"/>
          <w:pgMar w:top="1440" w:right="1440" w:bottom="1440" w:left="1440" w:header="720" w:footer="720" w:gutter="0"/>
          <w:cols w:space="720"/>
          <w:docGrid w:linePitch="360"/>
        </w:sectPr>
      </w:pPr>
    </w:p>
    <w:p w14:paraId="6ECBB757" w14:textId="77777777" w:rsidR="00E40FF1" w:rsidRPr="002D18D4" w:rsidRDefault="00E40FF1" w:rsidP="00741476">
      <w:pPr>
        <w:pStyle w:val="BodyText"/>
      </w:pPr>
      <w:r w:rsidRPr="002D18D4">
        <w:lastRenderedPageBreak/>
        <w:t xml:space="preserve">Some of these equations address the limitations identified above.  The </w:t>
      </w:r>
      <w:r w:rsidR="00821AA6" w:rsidRPr="009D4417">
        <w:rPr>
          <w:lang w:val="en-US"/>
        </w:rPr>
        <w:t>Work Group</w:t>
      </w:r>
      <w:r w:rsidR="00821AA6" w:rsidRPr="002D18D4" w:rsidDel="009D4417">
        <w:t xml:space="preserve"> </w:t>
      </w:r>
      <w:r w:rsidRPr="002D18D4">
        <w:t xml:space="preserve">therefore considered use of previously published risk scores with validation in NHLBI cohort data as one possible approach.  However, the </w:t>
      </w:r>
      <w:r w:rsidR="00821AA6" w:rsidRPr="009D4417">
        <w:rPr>
          <w:lang w:val="en-US"/>
        </w:rPr>
        <w:t>Work Group</w:t>
      </w:r>
      <w:r w:rsidR="00821AA6" w:rsidRPr="002D18D4" w:rsidDel="009D4417">
        <w:t xml:space="preserve"> </w:t>
      </w:r>
      <w:r w:rsidRPr="002D18D4">
        <w:t>identified a number of persistent concerns with existing risk equations, including the following:</w:t>
      </w:r>
    </w:p>
    <w:p w14:paraId="18457706" w14:textId="77777777" w:rsidR="00E40FF1" w:rsidRPr="002D18D4" w:rsidRDefault="00E40FF1" w:rsidP="009652DC">
      <w:pPr>
        <w:pStyle w:val="NHLBINumberListUSETHISONE"/>
        <w:numPr>
          <w:ilvl w:val="0"/>
          <w:numId w:val="32"/>
        </w:numPr>
      </w:pPr>
      <w:r w:rsidRPr="002D18D4">
        <w:t xml:space="preserve">Some scores used samples for derivation that were not representative of the general </w:t>
      </w:r>
      <w:r>
        <w:t>U.S.</w:t>
      </w:r>
      <w:r w:rsidR="008C714F">
        <w:t xml:space="preserve"> </w:t>
      </w:r>
      <w:r w:rsidRPr="002D18D4">
        <w:t>population.  For example, the participants were European or had been selected for inclusion in a clinical trial.</w:t>
      </w:r>
      <w:r w:rsidR="009652DC" w:rsidRPr="009652DC">
        <w:t xml:space="preserve"> </w:t>
      </w:r>
      <w:r w:rsidR="000A14E9">
        <w:fldChar w:fldCharType="begin">
          <w:fldData xml:space="preserve">PEVuZE5vdGU+PENpdGU+PEF1dGhvcj5Bc3NtYW5uPC9BdXRob3I+PFllYXI+MjAwMjwvWWVhcj48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</w:fldData>
        </w:fldChar>
      </w:r>
      <w:r w:rsidR="00A86609">
        <w:instrText xml:space="preserve"> ADDIN EN.CITE </w:instrText>
      </w:r>
      <w:r w:rsidR="00A86609">
        <w:fldChar w:fldCharType="begin">
          <w:fldData xml:space="preserve">PEVuZE5vdGU+PENpdGU+PEF1dGhvcj5Bc3NtYW5uPC9BdXRob3I+PFllYXI+MjAwMjwvWWVhcj48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</w:fldData>
        </w:fldChar>
      </w:r>
      <w:r w:rsidR="00A86609">
        <w:instrText xml:space="preserve"> ADDIN EN.CITE.DATA </w:instrText>
      </w:r>
      <w:r w:rsidR="00A86609">
        <w:fldChar w:fldCharType="end"/>
      </w:r>
      <w:r w:rsidR="000A14E9">
        <w:fldChar w:fldCharType="separate"/>
      </w:r>
      <w:r w:rsidR="0075234A">
        <w:rPr>
          <w:noProof/>
        </w:rPr>
        <w:t>(</w:t>
      </w:r>
      <w:hyperlink w:anchor="_ENREF_20" w:tooltip="Assmann, 2002 #64" w:history="1">
        <w:r w:rsidR="00A86609">
          <w:rPr>
            <w:noProof/>
          </w:rPr>
          <w:t>20</w:t>
        </w:r>
      </w:hyperlink>
      <w:r w:rsidR="0075234A">
        <w:rPr>
          <w:noProof/>
        </w:rPr>
        <w:t>,</w:t>
      </w:r>
      <w:hyperlink w:anchor="_ENREF_21" w:tooltip="Conroy, 2003 #147" w:history="1">
        <w:r w:rsidR="00A86609">
          <w:rPr>
            <w:noProof/>
          </w:rPr>
          <w:t>21</w:t>
        </w:r>
      </w:hyperlink>
      <w:r w:rsidR="0075234A">
        <w:rPr>
          <w:noProof/>
        </w:rPr>
        <w:t>,</w:t>
      </w:r>
      <w:hyperlink w:anchor="_ENREF_23" w:tooltip="Hippisley-Cox, 2007 #154" w:history="1">
        <w:r w:rsidR="00A86609">
          <w:rPr>
            <w:noProof/>
          </w:rPr>
          <w:t>23-25</w:t>
        </w:r>
      </w:hyperlink>
      <w:r w:rsidR="0075234A">
        <w:rPr>
          <w:noProof/>
        </w:rPr>
        <w:t>)</w:t>
      </w:r>
      <w:r w:rsidR="000A14E9">
        <w:fldChar w:fldCharType="end"/>
      </w:r>
      <w:r w:rsidR="009652DC" w:rsidRPr="002D18D4">
        <w:t xml:space="preserve"> </w:t>
      </w:r>
    </w:p>
    <w:p w14:paraId="3BF3E2BE" w14:textId="77777777" w:rsidR="00E40FF1" w:rsidRPr="002D18D4" w:rsidRDefault="00E40FF1" w:rsidP="009652DC">
      <w:pPr>
        <w:pStyle w:val="NHLBINumberListUSETHISONE"/>
      </w:pPr>
      <w:r w:rsidRPr="002D18D4">
        <w:t xml:space="preserve">Most scores </w:t>
      </w:r>
      <w:r w:rsidR="00C211EC">
        <w:t>had</w:t>
      </w:r>
      <w:r w:rsidR="00C211EC" w:rsidRPr="002D18D4">
        <w:t xml:space="preserve"> </w:t>
      </w:r>
      <w:r w:rsidRPr="002D18D4">
        <w:t xml:space="preserve">been derived in exclusively or overwhelmingly </w:t>
      </w:r>
      <w:r w:rsidR="00B85360">
        <w:t>White</w:t>
      </w:r>
      <w:r w:rsidRPr="002D18D4">
        <w:t xml:space="preserve"> samples, without adequate representation of or sufficient events in non-</w:t>
      </w:r>
      <w:r w:rsidR="00B85360">
        <w:t>White</w:t>
      </w:r>
      <w:r w:rsidRPr="002D18D4">
        <w:t xml:space="preserve"> groups.</w:t>
      </w:r>
      <w:r w:rsidR="000A14E9">
        <w:fldChar w:fldCharType="begin">
          <w:fldData xml:space="preserve">PEVuZE5vdGU+PENpdGUgRXhjbHVkZUF1dGg9IjEiPjxZZWFyPjIwMDI8L1llYXI+PFJlY051bT4x
NDE8L1JlY051bT48RGlzcGxheVRleHQ+KDgsMjAtMjYpPC9EaXNwbGF5VGV4dD48cmVjb3JkPjxy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PkFzc21hbm48L0F1dGhvcj48WWVhcj4yMDAyPC9ZZWFyPjxSZWNOdW0+NjQ8L1JlY051bT48cmVj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</w:fldData>
        </w:fldChar>
      </w:r>
      <w:r w:rsidR="00A86609">
        <w:instrText xml:space="preserve"> ADDIN EN.CITE </w:instrText>
      </w:r>
      <w:r w:rsidR="00A86609">
        <w:fldChar w:fldCharType="begin">
          <w:fldData xml:space="preserve">PEVuZE5vdGU+PENpdGUgRXhjbHVkZUF1dGg9IjEiPjxZZWFyPjIwMDI8L1llYXI+PFJlY051bT4x
NDE8L1JlY051bT48RGlzcGxheVRleHQ+KDgsMjAtMjYpPC9EaXNwbGF5VGV4dD48cmVjb3JkPjxy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PkFzc21hbm48L0F1dGhvcj48WWVhcj4yMDAyPC9ZZWFyPjxSZWNOdW0+NjQ8L1JlY051bT48cmVj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20" w:tooltip="Assmann, 2002 #64" w:history="1">
        <w:r w:rsidR="00A86609">
          <w:rPr>
            <w:noProof/>
          </w:rPr>
          <w:t>20-26</w:t>
        </w:r>
      </w:hyperlink>
      <w:r w:rsidR="0075234A">
        <w:rPr>
          <w:noProof/>
        </w:rPr>
        <w:t>)</w:t>
      </w:r>
      <w:r w:rsidR="000A14E9">
        <w:fldChar w:fldCharType="end"/>
      </w:r>
      <w:r w:rsidRPr="002D18D4">
        <w:t xml:space="preserve"> The </w:t>
      </w:r>
      <w:r w:rsidR="00821AA6" w:rsidRPr="009D4417">
        <w:t>Work Group</w:t>
      </w:r>
      <w:r w:rsidR="00821AA6" w:rsidRPr="002D18D4" w:rsidDel="009D4417">
        <w:t xml:space="preserve"> </w:t>
      </w:r>
      <w:r w:rsidRPr="002D18D4">
        <w:t>judged that it would be important to include data on African Americans and to produce sex</w:t>
      </w:r>
      <w:r>
        <w:t>-</w:t>
      </w:r>
      <w:r w:rsidRPr="002D18D4">
        <w:t xml:space="preserve"> and race</w:t>
      </w:r>
      <w:r>
        <w:t>-</w:t>
      </w:r>
      <w:r w:rsidRPr="002D18D4">
        <w:t xml:space="preserve">specific equations, given known differences in event rates and possible differences in coefficients for Whites and African Americans.  The work group recognizes that data are limited for </w:t>
      </w:r>
      <w:r w:rsidR="00FB42E6">
        <w:t>follow up</w:t>
      </w:r>
      <w:r w:rsidRPr="002D18D4">
        <w:t xml:space="preserve"> of Hispanic and Asian American samples, and calls for further research in these and other groups.</w:t>
      </w:r>
    </w:p>
    <w:p w14:paraId="164E6A65" w14:textId="77777777" w:rsidR="00E40FF1" w:rsidRPr="002D18D4" w:rsidRDefault="00E40FF1" w:rsidP="009652DC">
      <w:pPr>
        <w:pStyle w:val="NHLBINumberListUSETHISONE"/>
      </w:pPr>
      <w:r w:rsidRPr="002D18D4">
        <w:t xml:space="preserve">Many scores used </w:t>
      </w:r>
      <w:r w:rsidR="00B85360">
        <w:t>end point</w:t>
      </w:r>
      <w:r w:rsidRPr="002D18D4">
        <w:t xml:space="preserve">s that the </w:t>
      </w:r>
      <w:r w:rsidR="00821AA6" w:rsidRPr="009D4417">
        <w:t>Work Group</w:t>
      </w:r>
      <w:r w:rsidR="00821AA6" w:rsidRPr="002D18D4" w:rsidDel="009D4417">
        <w:t xml:space="preserve"> </w:t>
      </w:r>
      <w:r w:rsidRPr="002D18D4">
        <w:t>judged to be suboptimal.  Existing scores have examined a number of different composite outcomes, some of which were deemed too narrow, such as CVD death only without nonfatal events;</w:t>
      </w:r>
      <w:r w:rsidR="009E7A9C">
        <w:fldChar w:fldCharType="begin">
          <w:fldData xml:space="preserve">PEVuZE5vdGU+PENpdGU+PEF1dGhvcj5Db25yb3k8L0F1dGhvcj48WWVhcj4yMDAzPC9ZZWFyPjxS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</w:fldData>
        </w:fldChar>
      </w:r>
      <w:r w:rsidR="00A86609">
        <w:instrText xml:space="preserve"> ADDIN EN.CITE </w:instrText>
      </w:r>
      <w:r w:rsidR="00A86609">
        <w:fldChar w:fldCharType="begin">
          <w:fldData xml:space="preserve">PEVuZE5vdGU+PENpdGU+PEF1dGhvcj5Db25yb3k8L0F1dGhvcj48WWVhcj4yMDAzPC9ZZWFyPjxS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</w:fldData>
        </w:fldChar>
      </w:r>
      <w:r w:rsidR="00A86609">
        <w:instrText xml:space="preserve"> ADDIN EN.CITE.DATA </w:instrText>
      </w:r>
      <w:r w:rsidR="00A86609">
        <w:fldChar w:fldCharType="end"/>
      </w:r>
      <w:r w:rsidR="009E7A9C">
        <w:fldChar w:fldCharType="separate"/>
      </w:r>
      <w:r w:rsidR="0075234A">
        <w:rPr>
          <w:noProof/>
        </w:rPr>
        <w:t>(</w:t>
      </w:r>
      <w:hyperlink w:anchor="_ENREF_21" w:tooltip="Conroy, 2003 #147" w:history="1">
        <w:r w:rsidR="00A86609">
          <w:rPr>
            <w:noProof/>
          </w:rPr>
          <w:t>21</w:t>
        </w:r>
      </w:hyperlink>
      <w:r w:rsidR="0075234A">
        <w:rPr>
          <w:noProof/>
        </w:rPr>
        <w:t>)</w:t>
      </w:r>
      <w:r w:rsidR="009E7A9C">
        <w:fldChar w:fldCharType="end"/>
      </w:r>
      <w:r w:rsidRPr="002D18D4">
        <w:t xml:space="preserve"> or CHD events only without other types of ASCVD;</w:t>
      </w:r>
      <w:r w:rsidR="000A14E9">
        <w:fldChar w:fldCharType="begin">
          <w:fldData xml:space="preserve">PEVuZE5vdGU+PENpdGUgRXhjbHVkZUF1dGg9IjEiPjxZZWFyPjIwMDI8L1llYXI+PFJlY051bT4x
NDE8L1JlY051bT48RGlzcGxheVRleHQ+KDgsMjAsMjYpPC9EaXNwbGF5VGV4dD48cmVjb3JkPjxy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PkFzc21hbm48L0F1dGhvcj48WWVhcj4yMDAyPC9ZZWFyPjxSZWNOdW0+NjQ8L1JlY051bT48cmVj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</w:fldData>
        </w:fldChar>
      </w:r>
      <w:r w:rsidR="00A86609">
        <w:instrText xml:space="preserve"> ADDIN EN.CITE </w:instrText>
      </w:r>
      <w:r w:rsidR="00A86609">
        <w:fldChar w:fldCharType="begin">
          <w:fldData xml:space="preserve">PEVuZE5vdGU+PENpdGUgRXhjbHVkZUF1dGg9IjEiPjxZZWFyPjIwMDI8L1llYXI+PFJlY051bT4x
NDE8L1JlY051bT48RGlzcGxheVRleHQ+KDgsMjAsMjYpPC9EaXNwbGF5VGV4dD48cmVjb3JkPjxy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PkFzc21hbm48L0F1dGhvcj48WWVhcj4yMDAyPC9ZZWFyPjxSZWNOdW0+NjQ8L1JlY051bT48cmVj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20" w:tooltip="Assmann, 2002 #64" w:history="1">
        <w:r w:rsidR="00A86609">
          <w:rPr>
            <w:noProof/>
          </w:rPr>
          <w:t>20</w:t>
        </w:r>
      </w:hyperlink>
      <w:r w:rsidR="0075234A">
        <w:rPr>
          <w:noProof/>
        </w:rPr>
        <w:t>,</w:t>
      </w:r>
      <w:hyperlink w:anchor="_ENREF_26" w:tooltip="Wilson, 1998 #169" w:history="1">
        <w:r w:rsidR="00A86609">
          <w:rPr>
            <w:noProof/>
          </w:rPr>
          <w:t>26</w:t>
        </w:r>
      </w:hyperlink>
      <w:r w:rsidR="0075234A">
        <w:rPr>
          <w:noProof/>
        </w:rPr>
        <w:t>)</w:t>
      </w:r>
      <w:r w:rsidR="000A14E9">
        <w:fldChar w:fldCharType="end"/>
      </w:r>
      <w:r w:rsidRPr="002D18D4">
        <w:t xml:space="preserve"> or composite </w:t>
      </w:r>
      <w:r w:rsidR="00B85360">
        <w:t>end point</w:t>
      </w:r>
      <w:r w:rsidRPr="002D18D4">
        <w:t>s, including CVD events that are less severe or difficult to diagnose reliably (angina or transient ischemic attack)</w:t>
      </w:r>
      <w:r w:rsidR="000A14E9">
        <w:fldChar w:fldCharType="begin">
          <w:fldData xml:space="preserve">PEVuZE5vdGU+PENpdGU+PEF1dGhvcj5IaXBwaXNsZXktQ294PC9BdXRob3I+PFllYXI+MjAwNzwv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</w:fldData>
        </w:fldChar>
      </w:r>
      <w:r w:rsidR="00A86609">
        <w:instrText xml:space="preserve"> ADDIN EN.CITE </w:instrText>
      </w:r>
      <w:r w:rsidR="00A86609">
        <w:fldChar w:fldCharType="begin">
          <w:fldData xml:space="preserve">PEVuZE5vdGU+PENpdGU+PEF1dGhvcj5IaXBwaXNsZXktQ294PC9BdXRob3I+PFllYXI+MjAwNzwv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</w:fldData>
        </w:fldChar>
      </w:r>
      <w:r w:rsidR="00A86609">
        <w:instrText xml:space="preserve"> ADDIN EN.CITE.DATA </w:instrText>
      </w:r>
      <w:r w:rsidR="00A86609">
        <w:fldChar w:fldCharType="end"/>
      </w:r>
      <w:r w:rsidR="000A14E9">
        <w:fldChar w:fldCharType="separate"/>
      </w:r>
      <w:r w:rsidR="0075234A">
        <w:rPr>
          <w:noProof/>
        </w:rPr>
        <w:t>(</w:t>
      </w:r>
      <w:hyperlink w:anchor="_ENREF_23" w:tooltip="Hippisley-Cox, 2007 #154" w:history="1">
        <w:r w:rsidR="00A86609">
          <w:rPr>
            <w:noProof/>
          </w:rPr>
          <w:t>23</w:t>
        </w:r>
      </w:hyperlink>
      <w:r w:rsidR="0075234A">
        <w:rPr>
          <w:noProof/>
        </w:rPr>
        <w:t>,</w:t>
      </w:r>
      <w:hyperlink w:anchor="_ENREF_26" w:tooltip="Wilson, 1998 #169" w:history="1">
        <w:r w:rsidR="00A86609">
          <w:rPr>
            <w:noProof/>
          </w:rPr>
          <w:t>26</w:t>
        </w:r>
      </w:hyperlink>
      <w:r w:rsidR="0075234A">
        <w:rPr>
          <w:noProof/>
        </w:rPr>
        <w:t>)</w:t>
      </w:r>
      <w:r w:rsidR="000A14E9">
        <w:fldChar w:fldCharType="end"/>
      </w:r>
      <w:r w:rsidRPr="002D18D4">
        <w:t xml:space="preserve"> or that are subject to significant variability depending on practice patterns (e.g., revascularization).</w:t>
      </w:r>
      <w:r w:rsidR="009E7A9C">
        <w:fldChar w:fldCharType="begin">
          <w:fldData xml:space="preserve">PEVuZE5vdGU+PENpdGU+PEF1dGhvcj5IaXBwaXNsZXktQ294PC9BdXRob3I+PFllYXI+MjAwNzwv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</w:fldData>
        </w:fldChar>
      </w:r>
      <w:r w:rsidR="00A86609">
        <w:instrText xml:space="preserve"> ADDIN EN.CITE </w:instrText>
      </w:r>
      <w:r w:rsidR="00A86609">
        <w:fldChar w:fldCharType="begin">
          <w:fldData xml:space="preserve">PEVuZE5vdGU+PENpdGU+PEF1dGhvcj5IaXBwaXNsZXktQ294PC9BdXRob3I+PFllYXI+MjAwNzwv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</w:fldData>
        </w:fldChar>
      </w:r>
      <w:r w:rsidR="00A86609">
        <w:instrText xml:space="preserve"> ADDIN EN.CITE.DATA </w:instrText>
      </w:r>
      <w:r w:rsidR="00A86609">
        <w:fldChar w:fldCharType="end"/>
      </w:r>
      <w:r w:rsidR="009E7A9C">
        <w:fldChar w:fldCharType="separate"/>
      </w:r>
      <w:r w:rsidR="0075234A">
        <w:rPr>
          <w:noProof/>
        </w:rPr>
        <w:t>(</w:t>
      </w:r>
      <w:hyperlink w:anchor="_ENREF_23" w:tooltip="Hippisley-Cox, 2007 #154" w:history="1">
        <w:r w:rsidR="00A86609">
          <w:rPr>
            <w:noProof/>
          </w:rPr>
          <w:t>23-25</w:t>
        </w:r>
      </w:hyperlink>
      <w:r w:rsidR="0075234A">
        <w:rPr>
          <w:noProof/>
        </w:rPr>
        <w:t>)</w:t>
      </w:r>
      <w:r w:rsidR="009E7A9C">
        <w:fldChar w:fldCharType="end"/>
      </w:r>
      <w:r w:rsidR="009652DC" w:rsidRPr="002D18D4">
        <w:t xml:space="preserve"> </w:t>
      </w:r>
    </w:p>
    <w:p w14:paraId="59545039" w14:textId="77777777" w:rsidR="00E40FF1" w:rsidRDefault="00E40FF1" w:rsidP="009652DC">
      <w:pPr>
        <w:pStyle w:val="NHLBINumberListUSETHISONE"/>
      </w:pPr>
      <w:r w:rsidRPr="002D18D4">
        <w:lastRenderedPageBreak/>
        <w:t>Some of the risk scores include data from older population samples derived from earlier birth cohorts.  Participants in these studies may have lived during eras when exposure to risk factors and prevention strategies differed from contemporary patients.</w:t>
      </w:r>
      <w:r w:rsidR="000A14E9">
        <w:fldChar w:fldCharType="begin">
          <w:fldData xml:space="preserve">PEVuZE5vdGU+PENpdGUgRXhjbHVkZUF1dGg9IjEiPjxZZWFyPjIwMDI8L1llYXI+PFJlY051bT4x
NDE8L1JlY051bT48RGlzcGxheVRleHQ+KDgsMjIsMjYpPC9EaXNwbGF5VGV4dD48cmVjb3JkPjxy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PkQmYXBvcztBZ29zdGlubzwvQXV0aG9yPjxZZWFyPjIwMDg8L1llYXI+PFJlY051bT4yNTM8L1Jl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</w:fldData>
        </w:fldChar>
      </w:r>
      <w:r w:rsidR="00A86609">
        <w:instrText xml:space="preserve"> ADDIN EN.CITE </w:instrText>
      </w:r>
      <w:r w:rsidR="00A86609">
        <w:fldChar w:fldCharType="begin">
          <w:fldData xml:space="preserve">PEVuZE5vdGU+PENpdGUgRXhjbHVkZUF1dGg9IjEiPjxZZWFyPjIwMDI8L1llYXI+PFJlY051bT4x
NDE8L1JlY051bT48RGlzcGxheVRleHQ+KDgsMjIsMjYpPC9EaXNwbGF5VGV4dD48cmVjb3JkPjxy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PkQmYXBvcztBZ29zdGlubzwvQXV0aG9yPjxZZWFyPjIwMDg8L1llYXI+PFJlY051bT4yNTM8L1Jl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22" w:tooltip="D'Agostino, 2008 #253" w:history="1">
        <w:r w:rsidR="00A86609">
          <w:rPr>
            <w:noProof/>
          </w:rPr>
          <w:t>22</w:t>
        </w:r>
      </w:hyperlink>
      <w:r w:rsidR="0075234A">
        <w:rPr>
          <w:noProof/>
        </w:rPr>
        <w:t>,</w:t>
      </w:r>
      <w:hyperlink w:anchor="_ENREF_26" w:tooltip="Wilson, 1998 #169" w:history="1">
        <w:r w:rsidR="00A86609">
          <w:rPr>
            <w:noProof/>
          </w:rPr>
          <w:t>26</w:t>
        </w:r>
      </w:hyperlink>
      <w:r w:rsidR="0075234A">
        <w:rPr>
          <w:noProof/>
        </w:rPr>
        <w:t>)</w:t>
      </w:r>
      <w:r w:rsidR="000A14E9">
        <w:fldChar w:fldCharType="end"/>
      </w:r>
      <w:r w:rsidR="009652DC">
        <w:t xml:space="preserve"> </w:t>
      </w:r>
    </w:p>
    <w:p w14:paraId="12968901" w14:textId="77777777" w:rsidR="00E40FF1" w:rsidRPr="002D18D4" w:rsidRDefault="00E40FF1" w:rsidP="001E5011">
      <w:pPr>
        <w:pStyle w:val="NHLBINumberListUSETHISONE"/>
      </w:pPr>
      <w:r w:rsidRPr="002D18D4">
        <w:t xml:space="preserve">Validation and calibration of existing risk scores in NHLBI cohorts  also was deemed to be a suboptimal approach, given that some covariates were unavailable in the NHLBI cohorts (as described below) and some </w:t>
      </w:r>
      <w:r w:rsidR="00B85360">
        <w:t>end point</w:t>
      </w:r>
      <w:r w:rsidRPr="002D18D4">
        <w:t>s were not collected or were defined differently than in the original scores.</w:t>
      </w:r>
    </w:p>
    <w:p w14:paraId="3412AD3A" w14:textId="77777777" w:rsidR="00E40FF1" w:rsidRDefault="00E40FF1">
      <w:pPr>
        <w:pStyle w:val="BodyText"/>
      </w:pPr>
      <w:r w:rsidRPr="002D18D4">
        <w:t xml:space="preserve">The ideal population for derivation of a risk prediction algorithm would be a contemporary, population-based cohort that closely reflects the general population in racial, geographic, and lifestyle/environmental factors but is largely unaffected by new or alternate interventions during </w:t>
      </w:r>
      <w:r w:rsidR="00FB42E6">
        <w:t>follow up</w:t>
      </w:r>
      <w:r w:rsidRPr="002D18D4">
        <w:t xml:space="preserve"> to provide a predicted risk estimate associated with risk in the absence of treatment.  Given the absence of an ideal population from which to derive a risk prediction algorithm, and the inherit limitations of existing scores, the </w:t>
      </w:r>
      <w:r w:rsidR="00821AA6" w:rsidRPr="009D4417">
        <w:rPr>
          <w:lang w:val="en-US"/>
        </w:rPr>
        <w:t>Work Group</w:t>
      </w:r>
      <w:r w:rsidR="00821AA6" w:rsidRPr="002D18D4" w:rsidDel="009D4417">
        <w:t xml:space="preserve"> </w:t>
      </w:r>
      <w:r w:rsidRPr="002D18D4">
        <w:t xml:space="preserve">deemed that a new risk score was needed to address some of the deficiencies of existing scores with a population sample that approaches, to the degree possible, the ideal sample.  </w:t>
      </w:r>
    </w:p>
    <w:p w14:paraId="4B8C56F2" w14:textId="77777777" w:rsidR="00E40FF1" w:rsidRPr="002D18D4" w:rsidRDefault="00E40FF1" w:rsidP="00741476">
      <w:pPr>
        <w:pStyle w:val="BodyText"/>
      </w:pPr>
      <w:r w:rsidRPr="002D18D4">
        <w:t xml:space="preserve">The </w:t>
      </w:r>
      <w:r w:rsidR="00821AA6" w:rsidRPr="009D4417">
        <w:rPr>
          <w:lang w:val="en-US"/>
        </w:rPr>
        <w:t>Work Group</w:t>
      </w:r>
      <w:r w:rsidR="00821AA6" w:rsidRPr="002D18D4" w:rsidDel="009D4417">
        <w:t xml:space="preserve"> </w:t>
      </w:r>
      <w:r w:rsidRPr="002D18D4">
        <w:t>created a new risk assessment algorithm using pooled cohort data</w:t>
      </w:r>
      <w:r w:rsidR="00C910F3">
        <w:rPr>
          <w:lang w:val="en-US"/>
        </w:rPr>
        <w:t xml:space="preserve"> from a number of longitudinal NHLBI-funded</w:t>
      </w:r>
      <w:r w:rsidR="00C910F3" w:rsidRPr="00C910F3">
        <w:t xml:space="preserve"> </w:t>
      </w:r>
      <w:r w:rsidR="00C910F3" w:rsidRPr="002D18D4">
        <w:t>community-based</w:t>
      </w:r>
      <w:r w:rsidR="00C910F3">
        <w:rPr>
          <w:lang w:val="en-US"/>
        </w:rPr>
        <w:t xml:space="preserve"> epidemiological cohort studies</w:t>
      </w:r>
      <w:r w:rsidRPr="002D18D4">
        <w:t>.  The score estimates risk for fatal and nonfatal hard ASCVD events and is based on data from biracial, community-based population samples.  This approach allowed inclusion of relatively contemporary cohorts whose event rates more closely approximate the current patient population in the United States.</w:t>
      </w:r>
    </w:p>
    <w:p w14:paraId="61F069B0" w14:textId="77777777" w:rsidR="00E40FF1" w:rsidRPr="00CD217E" w:rsidRDefault="00E40FF1" w:rsidP="00741476">
      <w:pPr>
        <w:pStyle w:val="Heading1"/>
        <w:rPr>
          <w:lang w:val="en-US"/>
        </w:rPr>
      </w:pPr>
      <w:bookmarkStart w:id="45" w:name="_Toc331409480"/>
      <w:bookmarkStart w:id="46" w:name="_Toc332122306"/>
      <w:bookmarkStart w:id="47" w:name="_Toc371409018"/>
      <w:r>
        <w:lastRenderedPageBreak/>
        <w:t xml:space="preserve">Development of </w:t>
      </w:r>
      <w:r w:rsidR="00C910F3">
        <w:rPr>
          <w:lang w:val="en-US"/>
        </w:rPr>
        <w:t>POOLED COHORT</w:t>
      </w:r>
      <w:r w:rsidRPr="002D18D4">
        <w:t xml:space="preserve"> Equations</w:t>
      </w:r>
      <w:bookmarkEnd w:id="45"/>
      <w:bookmarkEnd w:id="46"/>
      <w:r w:rsidR="00C910F3">
        <w:rPr>
          <w:lang w:val="en-US"/>
        </w:rPr>
        <w:t xml:space="preserve"> FOR ASSESSING ASCVD RISK</w:t>
      </w:r>
      <w:bookmarkEnd w:id="47"/>
    </w:p>
    <w:p w14:paraId="5F1374BB" w14:textId="77777777" w:rsidR="00E40FF1" w:rsidRPr="002D18D4" w:rsidRDefault="00E40FF1" w:rsidP="00741476">
      <w:pPr>
        <w:pStyle w:val="BodyText"/>
      </w:pPr>
      <w:r w:rsidRPr="002D18D4">
        <w:t xml:space="preserve">The </w:t>
      </w:r>
      <w:r w:rsidR="00821AA6" w:rsidRPr="009D4417">
        <w:rPr>
          <w:lang w:val="en-US"/>
        </w:rPr>
        <w:t>Work Group</w:t>
      </w:r>
      <w:r w:rsidR="00821AA6" w:rsidRPr="002D18D4" w:rsidDel="009D4417">
        <w:t xml:space="preserve"> </w:t>
      </w:r>
      <w:r w:rsidRPr="002D18D4">
        <w:t xml:space="preserve">desired to build upon experience with prior Framingham 10-year </w:t>
      </w:r>
      <w:r w:rsidRPr="002D18D4">
        <w:rPr>
          <w:i/>
        </w:rPr>
        <w:t xml:space="preserve">CHD </w:t>
      </w:r>
      <w:r w:rsidRPr="002D18D4">
        <w:t>risk prediction equations</w:t>
      </w:r>
      <w:r w:rsidR="000A14E9">
        <w:fldChar w:fldCharType="begin">
          <w:fldData xml:space="preserve">PEVuZE5vdGU+PENpdGUgRXhjbHVkZUF1dGg9IjEiPjxZZWFyPjIwMDI8L1llYXI+PFJlY051bT4x
NDE8L1JlY051bT48RGlzcGxheVRleHQ+KDgsMjYtMjgpPC9EaXNwbGF5VGV4dD48cmVjb3JkPjxy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PkFuZGVyc29uPC9BdXRob3I+PFllYXI+MTk5MTwvWWVhcj48UmVjTnVtPjE0MzwvUmVjTnVtPjxy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</w:fldData>
        </w:fldChar>
      </w:r>
      <w:r w:rsidR="00A86609">
        <w:instrText xml:space="preserve"> ADDIN EN.CITE </w:instrText>
      </w:r>
      <w:r w:rsidR="00A86609">
        <w:fldChar w:fldCharType="begin">
          <w:fldData xml:space="preserve">PEVuZE5vdGU+PENpdGUgRXhjbHVkZUF1dGg9IjEiPjxZZWFyPjIwMDI8L1llYXI+PFJlY051bT4x
NDE8L1JlY051bT48RGlzcGxheVRleHQ+KDgsMjYtMjgpPC9EaXNwbGF5VGV4dD48cmVjb3JkPjxy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YmVsPjEyMzwvbGFiZWw+PHVybHM+PC91cmxzPjwvcmVjb3JkPjwvQ2l0ZT48Q2l0ZT48QXV0aG9y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26" w:tooltip="Wilson, 1998 #169" w:history="1">
        <w:r w:rsidR="00A86609">
          <w:rPr>
            <w:noProof/>
          </w:rPr>
          <w:t>26-28</w:t>
        </w:r>
      </w:hyperlink>
      <w:r w:rsidR="0075234A">
        <w:rPr>
          <w:noProof/>
        </w:rPr>
        <w:t>)</w:t>
      </w:r>
      <w:r w:rsidR="000A14E9">
        <w:fldChar w:fldCharType="end"/>
      </w:r>
      <w:r w:rsidRPr="002D18D4">
        <w:t xml:space="preserve"> and the more recent Framingham 10-year </w:t>
      </w:r>
      <w:r w:rsidRPr="002D18D4">
        <w:rPr>
          <w:i/>
        </w:rPr>
        <w:t xml:space="preserve">general CVD </w:t>
      </w:r>
      <w:r w:rsidRPr="002D18D4">
        <w:t>risk prediction equations,</w:t>
      </w:r>
      <w:r w:rsidR="009E7A9C">
        <w:fldChar w:fldCharType="begin"/>
      </w:r>
      <w:r w:rsidR="00A86609">
        <w:instrText xml:space="preserve"> ADDIN EN.CITE &lt;EndNote&gt;&lt;Cite&gt;&lt;Author&gt;D&amp;apos;Agostino&lt;/Author&gt;&lt;Year&gt;2008&lt;/Year&gt;&lt;RecNum&gt;253&lt;/RecNum&gt;&lt;DisplayText&gt;(22)&lt;/DisplayText&gt;&lt;record&gt;&lt;rec-number&gt;253&lt;/rec-number&gt;&lt;foreign-keys&gt;&lt;key app="EN" db-id="dfftav0tlwtwavepewy5vf9pppr9evfvazw9"&gt;253&lt;/key&gt;&lt;/foreign-keys&gt;&lt;ref-type name="Journal Article"&gt;17&lt;/ref-type&gt;&lt;contributors&gt;&lt;authors&gt;&lt;author&gt;D&amp;apos;Agostino, Ralph B., Sr.&lt;/author&gt;&lt;author&gt;Vasan, Ramachandran S.&lt;/author&gt;&lt;author&gt;Pencina, Michael J.&lt;/author&gt;&lt;author&gt;Wolf, Philip A.&lt;/author&gt;&lt;author&gt;Cobain, Mark&lt;/author&gt;&lt;author&gt;Massaro, Joseph M.&lt;/author&gt;&lt;author&gt;Kannel, William B.&lt;/author&gt;&lt;/authors&gt;&lt;/contributors&gt;&lt;titles&gt;&lt;title&gt;General cardiovascular risk profile for use in primary care: The Framingham Heart Study&lt;/title&gt;&lt;secondary-title&gt;Circulation&lt;/secondary-title&gt;&lt;/titles&gt;&lt;periodical&gt;&lt;full-title&gt;Circulation&lt;/full-title&gt;&lt;abbr-1&gt;Circulation&lt;/abbr-1&gt;&lt;/periodical&gt;&lt;pages&gt;743–753&lt;/pages&gt;&lt;volume&gt;117&lt;/volume&gt;&lt;dates&gt;&lt;year&gt;2008&lt;/year&gt;&lt;/dates&gt;&lt;urls&gt;&lt;related-urls&gt;&lt;url&gt;http://circ.ahajournals.org/cgi/content/abstract/117/6/743 &lt;/url&gt;&lt;/related-urls&gt;&lt;/urls&gt;&lt;custom5&gt;§&lt;/custom5&gt;&lt;electronic-resource-num&gt;10.1161/circulationaha.107.699579&lt;/electronic-resource-num&gt;&lt;/record&gt;&lt;/Cite&gt;&lt;/EndNote&gt;</w:instrText>
      </w:r>
      <w:r w:rsidR="009E7A9C">
        <w:fldChar w:fldCharType="separate"/>
      </w:r>
      <w:r w:rsidR="0075234A">
        <w:rPr>
          <w:noProof/>
        </w:rPr>
        <w:t>(</w:t>
      </w:r>
      <w:hyperlink w:anchor="_ENREF_22" w:tooltip="D'Agostino, 2008 #253" w:history="1">
        <w:r w:rsidR="00A86609">
          <w:rPr>
            <w:noProof/>
          </w:rPr>
          <w:t>22</w:t>
        </w:r>
      </w:hyperlink>
      <w:r w:rsidR="0075234A">
        <w:rPr>
          <w:noProof/>
        </w:rPr>
        <w:t>)</w:t>
      </w:r>
      <w:r w:rsidR="009E7A9C">
        <w:fldChar w:fldCharType="end"/>
      </w:r>
      <w:r w:rsidRPr="002D18D4">
        <w:t xml:space="preserve"> while also expanding the utility and generalizability of new equations.  Therefore, the </w:t>
      </w:r>
      <w:r w:rsidR="00821AA6" w:rsidRPr="009D4417">
        <w:rPr>
          <w:lang w:val="en-US"/>
        </w:rPr>
        <w:t>Work Group</w:t>
      </w:r>
      <w:r w:rsidR="00821AA6" w:rsidRPr="002D18D4" w:rsidDel="009D4417">
        <w:t xml:space="preserve"> </w:t>
      </w:r>
      <w:r w:rsidRPr="002D18D4">
        <w:t>elected to capitalize on the extensive data from several large</w:t>
      </w:r>
      <w:r w:rsidR="00C910F3">
        <w:rPr>
          <w:lang w:val="en-US"/>
        </w:rPr>
        <w:t xml:space="preserve"> </w:t>
      </w:r>
      <w:r w:rsidRPr="002D18D4">
        <w:t xml:space="preserve">NHLBI-sponsored </w:t>
      </w:r>
      <w:r w:rsidR="00C910F3">
        <w:rPr>
          <w:lang w:val="en-US"/>
        </w:rPr>
        <w:t>longitudinal</w:t>
      </w:r>
      <w:r w:rsidR="00C910F3" w:rsidRPr="002D18D4">
        <w:t xml:space="preserve"> </w:t>
      </w:r>
      <w:r w:rsidR="00C910F3">
        <w:rPr>
          <w:lang w:val="en-US"/>
        </w:rPr>
        <w:t xml:space="preserve">community-based epidemiologic </w:t>
      </w:r>
      <w:r w:rsidRPr="002D18D4">
        <w:t>cohort studies to derive a more geographically and racially diverse database.  Specifically, baseline data from the Atherosclerosis Risk in Communities (ARIC) study</w:t>
      </w:r>
      <w:r w:rsidR="009E7A9C">
        <w:fldChar w:fldCharType="begin"/>
      </w:r>
      <w:r w:rsidR="00A86609">
        <w:instrText xml:space="preserve"> ADDIN EN.CITE &lt;EndNote&gt;&lt;Cite&gt;&lt;Author&gt;Investigators&lt;/Author&gt;&lt;Year&gt;1989&lt;/Year&gt;&lt;RecNum&gt;157&lt;/RecNum&gt;&lt;DisplayText&gt;(29)&lt;/DisplayText&gt;&lt;record&gt;&lt;rec-number&gt;157&lt;/rec-number&gt;&lt;foreign-keys&gt;&lt;key app="EN" db-id="dfftav0tlwtwavepewy5vf9pppr9evfvazw9"&gt;157&lt;/key&gt;&lt;/foreign-keys&gt;&lt;ref-type name="Journal Article"&gt;17&lt;/ref-type&gt;&lt;contributors&gt;&lt;authors&gt;&lt;author&gt;The ARIC Investigators&lt;/author&gt;&lt;/authors&gt;&lt;/contributors&gt;&lt;titles&gt;&lt;title&gt;The Atherosclerosis risk in communities (ARIC) study: design and objectives&lt;/title&gt;&lt;secondary-title&gt;Am J Epidemiol&lt;/secondary-title&gt;&lt;/titles&gt;&lt;periodical&gt;&lt;full-title&gt;Am J Epidemiol&lt;/full-title&gt;&lt;/periodical&gt;&lt;pages&gt;687-702&lt;/pages&gt;&lt;volume&gt;129&lt;/volume&gt;&lt;number&gt;4&lt;/number&gt;&lt;dates&gt;&lt;year&gt;1989&lt;/year&gt;&lt;/dates&gt;&lt;urls&gt;&lt;/urls&gt;&lt;/record&gt;&lt;/Cite&gt;&lt;/EndNote&gt;</w:instrText>
      </w:r>
      <w:r w:rsidR="009E7A9C">
        <w:fldChar w:fldCharType="separate"/>
      </w:r>
      <w:r w:rsidR="0075234A">
        <w:rPr>
          <w:noProof/>
        </w:rPr>
        <w:t>(</w:t>
      </w:r>
      <w:hyperlink w:anchor="_ENREF_29" w:tooltip="Investigators, 1989 #157" w:history="1">
        <w:r w:rsidR="00A86609">
          <w:rPr>
            <w:noProof/>
          </w:rPr>
          <w:t>29</w:t>
        </w:r>
      </w:hyperlink>
      <w:r w:rsidR="0075234A">
        <w:rPr>
          <w:noProof/>
        </w:rPr>
        <w:t>)</w:t>
      </w:r>
      <w:r w:rsidR="009E7A9C">
        <w:fldChar w:fldCharType="end"/>
      </w:r>
      <w:r w:rsidRPr="002D18D4">
        <w:t xml:space="preserve"> and Cardiovascular Health Study (CHS),</w:t>
      </w:r>
      <w:r w:rsidR="009E7A9C">
        <w:fldChar w:fldCharType="begin"/>
      </w:r>
      <w:r w:rsidR="00A86609">
        <w:instrText xml:space="preserve"> ADDIN EN.CITE &lt;EndNote&gt;&lt;Cite&gt;&lt;Author&gt;Fried&lt;/Author&gt;&lt;Year&gt;1991&lt;/Year&gt;&lt;RecNum&gt;150&lt;/RecNum&gt;&lt;DisplayText&gt;(30)&lt;/DisplayText&gt;&lt;record&gt;&lt;rec-number&gt;150&lt;/rec-number&gt;&lt;foreign-keys&gt;&lt;key app="EN" db-id="dfftav0tlwtwavepewy5vf9pppr9evfvazw9"&gt;150&lt;/key&gt;&lt;/foreign-keys&gt;&lt;ref-type name="Journal Article"&gt;17&lt;/ref-type&gt;&lt;contributors&gt;&lt;authors&gt;&lt;author&gt;Fried, L. P.&lt;/author&gt;&lt;author&gt;Borhani, N. O.&lt;/author&gt;&lt;author&gt;Enright, P.&lt;/author&gt;&lt;author&gt;Furberg, C. D.&lt;/author&gt;&lt;author&gt;Gardin, J. M.&lt;/author&gt;&lt;author&gt;Kronmal, R. A.&lt;/author&gt;&lt;author&gt;Kuller, L. H.&lt;/author&gt;&lt;author&gt;Manolio, T. A.&lt;/author&gt;&lt;author&gt;Mittelmark, M. B.&lt;/author&gt;&lt;author&gt;Newman, A.&lt;/author&gt;&lt;author&gt;et al.,&lt;/author&gt;&lt;/authors&gt;&lt;/contributors&gt;&lt;auth-address&gt;Department of Medicine, Johns Hopkins University, Baltimore, MD.&lt;/auth-address&gt;&lt;titles&gt;&lt;title&gt;The Cardiovascular Health Study: design and rationale&lt;/title&gt;&lt;secondary-title&gt;Ann Epidemiol&lt;/secondary-title&gt;&lt;/titles&gt;&lt;periodical&gt;&lt;full-title&gt;Ann Epidemiol&lt;/full-title&gt;&lt;abbr-1&gt;Annals of epidemiology&lt;/abbr-1&gt;&lt;/periodical&gt;&lt;pages&gt;263-76&lt;/pages&gt;&lt;volume&gt;1&lt;/volume&gt;&lt;number&gt;3&lt;/number&gt;&lt;keywords&gt;&lt;keyword&gt;Aged&lt;/keyword&gt;&lt;keyword&gt;Cerebrovascular Disorders/*epidemiology/physiopathology&lt;/keyword&gt;&lt;keyword&gt;Coronary Disease/classification/*epidemiology/physiopathology&lt;/keyword&gt;&lt;keyword&gt;Epidemiologic Methods&lt;/keyword&gt;&lt;keyword&gt;Female&lt;/keyword&gt;&lt;keyword&gt;Health Status&lt;/keyword&gt;&lt;keyword&gt;Humans&lt;/keyword&gt;&lt;keyword&gt;Longitudinal Studies&lt;/keyword&gt;&lt;keyword&gt;Male&lt;/keyword&gt;&lt;keyword&gt;Physical Examination&lt;/keyword&gt;&lt;keyword&gt;Research Design&lt;/keyword&gt;&lt;keyword&gt;Risk Factors&lt;/keyword&gt;&lt;keyword&gt;United States&lt;/keyword&gt;&lt;/keywords&gt;&lt;dates&gt;&lt;year&gt;1991&lt;/year&gt;&lt;pub-dates&gt;&lt;date&gt;Feb&lt;/date&gt;&lt;/pub-dates&gt;&lt;/dates&gt;&lt;accession-num&gt;1669507&lt;/accession-num&gt;&lt;urls&gt;&lt;related-urls&gt;&lt;url&gt;http://www.ncbi.nlm.nih.gov/entrez/query.fcgi?cmd=Retrieve&amp;amp;db=PubMed&amp;amp;dopt=Citation&amp;amp;list_uids=1669507 &lt;/url&gt;&lt;/related-urls&gt;&lt;/urls&gt;&lt;/record&gt;&lt;/Cite&gt;&lt;/EndNote&gt;</w:instrText>
      </w:r>
      <w:r w:rsidR="009E7A9C">
        <w:fldChar w:fldCharType="separate"/>
      </w:r>
      <w:r w:rsidR="0075234A">
        <w:rPr>
          <w:noProof/>
        </w:rPr>
        <w:t>(</w:t>
      </w:r>
      <w:hyperlink w:anchor="_ENREF_30" w:tooltip="Fried, 1991 #150" w:history="1">
        <w:r w:rsidR="00A86609">
          <w:rPr>
            <w:noProof/>
          </w:rPr>
          <w:t>30</w:t>
        </w:r>
      </w:hyperlink>
      <w:r w:rsidR="0075234A">
        <w:rPr>
          <w:noProof/>
        </w:rPr>
        <w:t>)</w:t>
      </w:r>
      <w:r w:rsidR="009E7A9C">
        <w:fldChar w:fldCharType="end"/>
      </w:r>
      <w:r w:rsidRPr="002D18D4">
        <w:t xml:space="preserve"> along with applicable data from the Coronary Artery Risk Development in Young Adults (CARDIA) study</w:t>
      </w:r>
      <w:r w:rsidR="009E7A9C">
        <w:fldChar w:fldCharType="begin"/>
      </w:r>
      <w:r w:rsidR="00A86609">
        <w:instrText xml:space="preserve"> ADDIN EN.CITE &lt;EndNote&gt;&lt;Cite&gt;&lt;Author&gt;Friedman&lt;/Author&gt;&lt;Year&gt;1988&lt;/Year&gt;&lt;RecNum&gt;151&lt;/RecNum&gt;&lt;DisplayText&gt;(31)&lt;/DisplayText&gt;&lt;record&gt;&lt;rec-number&gt;151&lt;/rec-number&gt;&lt;foreign-keys&gt;&lt;key app="EN" db-id="dfftav0tlwtwavepewy5vf9pppr9evfvazw9"&gt;151&lt;/key&gt;&lt;/foreign-keys&gt;&lt;ref-type name="Journal Article"&gt;17&lt;/ref-type&gt;&lt;contributors&gt;&lt;authors&gt;&lt;author&gt;Friedman, G. D.&lt;/author&gt;&lt;author&gt;Cutter, G. R.&lt;/author&gt;&lt;author&gt;Donahue, R. P.&lt;/author&gt;&lt;author&gt;Hughes, G. H.&lt;/author&gt;&lt;author&gt;Hulley, S. B.&lt;/author&gt;&lt;author&gt;Jacobs, D. R., Jr.&lt;/author&gt;&lt;author&gt;Liu, K.&lt;/author&gt;&lt;author&gt;Savage, P. J.&lt;/author&gt;&lt;/authors&gt;&lt;/contributors&gt;&lt;auth-address&gt;Division of Research, Kaiser Permanente Medical Care Program (Northern California Region), Oakland.&lt;/auth-address&gt;&lt;titles&gt;&lt;title&gt;CARDIA: study design, recruitment, and some characteristics of the examined subjects&lt;/title&gt;&lt;secondary-title&gt;J Clin Epidemiol&lt;/secondary-title&gt;&lt;alt-title&gt;Journal of clinical epidemiology&lt;/alt-title&gt;&lt;/titles&gt;&lt;periodical&gt;&lt;full-title&gt;J Clin Epidemiol&lt;/full-title&gt;&lt;/periodical&gt;&lt;pages&gt;1105-16&lt;/pages&gt;&lt;volume&gt;41&lt;/volume&gt;&lt;number&gt;11&lt;/number&gt;&lt;edition&gt;1988/01/01&lt;/edition&gt;&lt;keywords&gt;&lt;keyword&gt;Adult&lt;/keyword&gt;&lt;keyword&gt;Alabama&lt;/keyword&gt;&lt;keyword&gt;Anthropometry&lt;/keyword&gt;&lt;keyword&gt;Blood Pressure&lt;/keyword&gt;&lt;keyword&gt;Chicago&lt;/keyword&gt;&lt;keyword&gt;Coronary Disease/*etiology&lt;/keyword&gt;&lt;keyword&gt;Female&lt;/keyword&gt;&lt;keyword&gt;Humans&lt;/keyword&gt;&lt;keyword&gt;Longitudinal Studies&lt;/keyword&gt;&lt;keyword&gt;Los Angeles&lt;/keyword&gt;&lt;keyword&gt;Male&lt;/keyword&gt;&lt;keyword&gt;Minnesota&lt;/keyword&gt;&lt;keyword&gt;*Physical Examination&lt;/keyword&gt;&lt;keyword&gt;Research Design&lt;/keyword&gt;&lt;keyword&gt;Risk Factors&lt;/keyword&gt;&lt;keyword&gt;Smoking&lt;/keyword&gt;&lt;/keywords&gt;&lt;dates&gt;&lt;year&gt;1988&lt;/year&gt;&lt;/dates&gt;&lt;isbn&gt;0895-4356 (Print)&amp;#xD;0895-4356 (Linking)&lt;/isbn&gt;&lt;accession-num&gt;3204420&lt;/accession-num&gt;&lt;work-type&gt;Research Support, U.S. Gov&amp;apos;t, P.H.S.&lt;/work-type&gt;&lt;urls&gt;&lt;related-urls&gt;&lt;url&gt;http://www.ncbi.nlm.nih.gov/pubmed/3204420&lt;/url&gt;&lt;/related-urls&gt;&lt;/urls&gt;&lt;language&gt;eng&lt;/language&gt;&lt;/record&gt;&lt;/Cite&gt;&lt;/EndNote&gt;</w:instrText>
      </w:r>
      <w:r w:rsidR="009E7A9C">
        <w:fldChar w:fldCharType="separate"/>
      </w:r>
      <w:r w:rsidR="0075234A">
        <w:rPr>
          <w:noProof/>
        </w:rPr>
        <w:t>(</w:t>
      </w:r>
      <w:hyperlink w:anchor="_ENREF_31" w:tooltip="Friedman, 1988 #151" w:history="1">
        <w:r w:rsidR="00A86609">
          <w:rPr>
            <w:noProof/>
          </w:rPr>
          <w:t>31</w:t>
        </w:r>
      </w:hyperlink>
      <w:r w:rsidR="0075234A">
        <w:rPr>
          <w:noProof/>
        </w:rPr>
        <w:t>)</w:t>
      </w:r>
      <w:r w:rsidR="009E7A9C">
        <w:fldChar w:fldCharType="end"/>
      </w:r>
      <w:r w:rsidRPr="002D18D4">
        <w:t xml:space="preserve"> (including participants ages 40 or older who attended the year 10 examination) were combined with Framingham Original and Offspring cohort data.  </w:t>
      </w:r>
    </w:p>
    <w:p w14:paraId="08720413" w14:textId="77777777" w:rsidR="00E40FF1" w:rsidRPr="006E0BB7" w:rsidRDefault="00E40FF1" w:rsidP="001E5011">
      <w:pPr>
        <w:pStyle w:val="BodyText"/>
        <w:rPr>
          <w:lang w:val="en-US"/>
        </w:rPr>
        <w:sectPr w:rsidR="00E40FF1" w:rsidRPr="006E0BB7" w:rsidSect="001F28D3">
          <w:headerReference w:type="even" r:id="rId26"/>
          <w:footerReference w:type="even" r:id="rId27"/>
          <w:pgSz w:w="12240" w:h="15840" w:code="1"/>
          <w:pgMar w:top="1440" w:right="1440" w:bottom="1440" w:left="1440" w:header="720" w:footer="720" w:gutter="0"/>
          <w:cols w:space="720"/>
          <w:docGrid w:linePitch="360"/>
        </w:sectPr>
      </w:pPr>
      <w:r w:rsidRPr="002D18D4">
        <w:t>A total of 11,240 White women (902 ASCVD events), 9,098 White men (1,259 events), 2,641 African American women</w:t>
      </w:r>
      <w:r w:rsidR="00F842ED">
        <w:t xml:space="preserve"> </w:t>
      </w:r>
      <w:r w:rsidRPr="002D18D4">
        <w:t xml:space="preserve">(290 events), and 1,647 African American men (238 events) who met the following criteria were included:  ages 40 to 79, apparently healthy, African American or White, and free of a previous history of MI (recognized or unrecognized), stroke, congestive heart failure, percutaneous coronary intervention, coronary bypass surgery, or atrial fibrillation.  Participants with atrial fibrillation at baseline were excluded because these participants have a clear need for risk reducing therapies due to the strong relationship between atrial fibrillation and stroke.  Participants older than age 79 were excluded due to complex age-covariate interactions.  Data from the included participants were used to develop sex- and race-specific equations to predict 10-year risk for a first hard ASCVD event. </w:t>
      </w:r>
      <w:r w:rsidR="00FB42E6" w:rsidRPr="00C862AD">
        <w:rPr>
          <w:szCs w:val="22"/>
        </w:rPr>
        <w:t xml:space="preserve">Ten-year risk was defined as the risk of </w:t>
      </w:r>
      <w:r w:rsidR="00FB42E6" w:rsidRPr="00C862AD">
        <w:rPr>
          <w:szCs w:val="22"/>
        </w:rPr>
        <w:lastRenderedPageBreak/>
        <w:t>developing a first ASCVD event, defined as nonfatal myocardial infarction (MI) or coronary heart disease (CHD) death, or fatal or nonfatal stroke, over a 10-year period among people free from ASCVD at the beginning of the period.</w:t>
      </w:r>
      <w:r w:rsidRPr="002D18D4">
        <w:t xml:space="preserve"> Due to the growing health burden of heart failure, the </w:t>
      </w:r>
      <w:r w:rsidR="009F627C">
        <w:rPr>
          <w:lang w:val="en-US"/>
        </w:rPr>
        <w:t>W</w:t>
      </w:r>
      <w:r w:rsidRPr="002D18D4">
        <w:t xml:space="preserve">ork </w:t>
      </w:r>
      <w:r w:rsidR="009F627C">
        <w:rPr>
          <w:lang w:val="en-US"/>
        </w:rPr>
        <w:t>G</w:t>
      </w:r>
      <w:r w:rsidRPr="002D18D4">
        <w:t>roup examined the possibility of including heart failure as an outcome.  However, study-by-study ascertainment and adjudication of heart failure varied considerably</w:t>
      </w:r>
      <w:r w:rsidR="00F842ED">
        <w:t>,</w:t>
      </w:r>
      <w:r w:rsidRPr="002D18D4">
        <w:t xml:space="preserve"> and therefore </w:t>
      </w:r>
      <w:r>
        <w:t xml:space="preserve">heart failure </w:t>
      </w:r>
      <w:r w:rsidRPr="002D18D4">
        <w:t>could not be included in the risk estimation.  Due to self-selection and physician recommendation biases,</w:t>
      </w:r>
      <w:r w:rsidR="009E7A9C">
        <w:fldChar w:fldCharType="begin">
          <w:fldData xml:space="preserve">PEVuZE5vdGU+PENpdGU+PEF1dGhvcj5Sb3NlPC9BdXRob3I+PFllYXI+MjAxMjwvWWVhcj48UmVj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</w:fldData>
        </w:fldChar>
      </w:r>
      <w:r w:rsidR="00A86609">
        <w:instrText xml:space="preserve"> ADDIN EN.CITE </w:instrText>
      </w:r>
      <w:r w:rsidR="00A86609">
        <w:fldChar w:fldCharType="begin">
          <w:fldData xml:space="preserve">PEVuZE5vdGU+PENpdGU+PEF1dGhvcj5Sb3NlPC9BdXRob3I+PFllYXI+MjAxMjwvWWVhcj48UmVj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32" w:tooltip="Rose, 2012 #235" w:history="1">
        <w:r w:rsidR="00A86609">
          <w:rPr>
            <w:noProof/>
          </w:rPr>
          <w:t>32-36</w:t>
        </w:r>
      </w:hyperlink>
      <w:r w:rsidR="0075234A">
        <w:rPr>
          <w:noProof/>
        </w:rPr>
        <w:t>)</w:t>
      </w:r>
      <w:r w:rsidR="009E7A9C">
        <w:fldChar w:fldCharType="end"/>
      </w:r>
      <w:r w:rsidR="00754B7A">
        <w:t xml:space="preserve"> </w:t>
      </w:r>
      <w:r w:rsidRPr="002D18D4">
        <w:t xml:space="preserve">coronary revascularization was not an included </w:t>
      </w:r>
      <w:r w:rsidR="00B85360">
        <w:t>end point</w:t>
      </w:r>
      <w:r w:rsidRPr="002D18D4">
        <w:t>.  The ASCVD risk estimates were developed from sex-and race-specific proportional hazards models that included the covariates of age, treated or untreated systolic blood pressure (SBP), total cholesterol, high-density lipoprotein cholesterol (HDL-C), current smoking (Y/N)</w:t>
      </w:r>
      <w:r w:rsidR="00F842ED">
        <w:t>,</w:t>
      </w:r>
      <w:r w:rsidRPr="002D18D4">
        <w:t xml:space="preserve"> and diabetes (Y/N).  A variable representing lipid treatment was considered but not retained in the final model because lipid therapy was relatively uncommon in the cohorts and statistical significance was lacking.  Baseline characteristics of the participants included in the equation derivation model are shown in </w:t>
      </w:r>
      <w:r w:rsidR="00540B8C">
        <w:rPr>
          <w:b/>
        </w:rPr>
        <w:t>table</w:t>
      </w:r>
      <w:r w:rsidRPr="002D18D4">
        <w:rPr>
          <w:b/>
        </w:rPr>
        <w:t xml:space="preserve"> 2.  </w:t>
      </w:r>
      <w:r w:rsidRPr="002D18D4">
        <w:t xml:space="preserve">Interactions with age were tested for each risk factor and were retained in final models if the </w:t>
      </w:r>
      <w:r w:rsidRPr="002D18D4">
        <w:rPr>
          <w:i/>
        </w:rPr>
        <w:t xml:space="preserve">p </w:t>
      </w:r>
      <w:r w:rsidRPr="002D18D4">
        <w:t>value for the interaction term was less than .01</w:t>
      </w:r>
      <w:r w:rsidR="00754B7A">
        <w:t>,</w:t>
      </w:r>
      <w:r w:rsidRPr="002D18D4">
        <w:t xml:space="preserve"> or the </w:t>
      </w:r>
      <w:r w:rsidRPr="002D18D4">
        <w:rPr>
          <w:i/>
        </w:rPr>
        <w:t xml:space="preserve">p </w:t>
      </w:r>
      <w:r w:rsidRPr="002D18D4">
        <w:t>value was .01 to .05 and the continuous net reclassification improvement for nonevents was 15</w:t>
      </w:r>
      <w:r>
        <w:t> </w:t>
      </w:r>
      <w:r w:rsidRPr="002D18D4">
        <w:t>percent or greater, or the integrated discrimination improvement index (IDI) was statistically significant.</w:t>
      </w:r>
      <w:r w:rsidR="000A14E9">
        <w:fldChar w:fldCharType="begin">
          <w:fldData xml:space="preserve">PEVuZE5vdGU+PENpdGU+PEF1dGhvcj5QZW5jaW5hPC9BdXRob3I+PFllYXI+MjAwODwvWWVhcj48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</w:fldData>
        </w:fldChar>
      </w:r>
      <w:r w:rsidR="00A86609">
        <w:instrText xml:space="preserve"> ADDIN EN.CITE </w:instrText>
      </w:r>
      <w:r w:rsidR="00A86609">
        <w:fldChar w:fldCharType="begin">
          <w:fldData xml:space="preserve">PEVuZE5vdGU+PENpdGU+PEF1dGhvcj5QZW5jaW5hPC9BdXRob3I+PFllYXI+MjAwODwvWWVhcj48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</w:fldData>
        </w:fldChar>
      </w:r>
      <w:r w:rsidR="00A86609">
        <w:instrText xml:space="preserve"> ADDIN EN.CITE.DATA </w:instrText>
      </w:r>
      <w:r w:rsidR="00A86609">
        <w:fldChar w:fldCharType="end"/>
      </w:r>
      <w:r w:rsidR="000A14E9">
        <w:fldChar w:fldCharType="separate"/>
      </w:r>
      <w:r w:rsidR="0075234A">
        <w:rPr>
          <w:noProof/>
        </w:rPr>
        <w:t>(</w:t>
      </w:r>
      <w:hyperlink w:anchor="_ENREF_37" w:tooltip="Pencina, 2008 #161" w:history="1">
        <w:r w:rsidR="00A86609">
          <w:rPr>
            <w:noProof/>
          </w:rPr>
          <w:t>37</w:t>
        </w:r>
      </w:hyperlink>
      <w:r w:rsidR="0075234A">
        <w:rPr>
          <w:noProof/>
        </w:rPr>
        <w:t>,</w:t>
      </w:r>
      <w:hyperlink w:anchor="_ENREF_38" w:tooltip="Pencina, 2011 #162" w:history="1">
        <w:r w:rsidR="00A86609">
          <w:rPr>
            <w:noProof/>
          </w:rPr>
          <w:t>38</w:t>
        </w:r>
      </w:hyperlink>
      <w:r w:rsidR="0075234A">
        <w:rPr>
          <w:noProof/>
        </w:rPr>
        <w:t>)</w:t>
      </w:r>
      <w:r w:rsidR="000A14E9">
        <w:fldChar w:fldCharType="end"/>
      </w:r>
      <w:r w:rsidRPr="002D18D4">
        <w:t xml:space="preserve">  </w:t>
      </w:r>
      <w:r w:rsidR="00B85360">
        <w:t>End point</w:t>
      </w:r>
      <w:r w:rsidRPr="002D18D4">
        <w:t>s were censored at 12 years, and model fit was evaluated through the area under the receiver operating curve (</w:t>
      </w:r>
      <w:r w:rsidR="002776A7" w:rsidRPr="002776A7">
        <w:rPr>
          <w:i/>
        </w:rPr>
        <w:t>C-</w:t>
      </w:r>
      <w:r w:rsidR="00700876">
        <w:t>statistic</w:t>
      </w:r>
      <w:r w:rsidRPr="002D18D4">
        <w:t>)</w:t>
      </w:r>
      <w:r w:rsidR="00F842ED">
        <w:t xml:space="preserve"> </w:t>
      </w:r>
      <w:r w:rsidRPr="002D18D4">
        <w:t>for discrimination</w:t>
      </w:r>
      <w:r w:rsidR="009E7A9C">
        <w:fldChar w:fldCharType="begin"/>
      </w:r>
      <w:r w:rsidR="00A86609">
        <w:instrText xml:space="preserve"> ADDIN EN.CITE &lt;EndNote&gt;&lt;Cite&gt;&lt;Author&gt;Uno&lt;/Author&gt;&lt;Year&gt;2011&lt;/Year&gt;&lt;RecNum&gt;168&lt;/RecNum&gt;&lt;DisplayText&gt;(39)&lt;/DisplayText&gt;&lt;record&gt;&lt;rec-number&gt;168&lt;/rec-number&gt;&lt;foreign-keys&gt;&lt;key app="EN" db-id="dfftav0tlwtwavepewy5vf9pppr9evfvazw9"&gt;168&lt;/key&gt;&lt;/foreign-keys&gt;&lt;ref-type name="Journal Article"&gt;17&lt;/ref-type&gt;&lt;contributors&gt;&lt;authors&gt;&lt;author&gt;Uno, H.&lt;/author&gt;&lt;author&gt;Cai, T.&lt;/author&gt;&lt;author&gt;Pencina, M. J.&lt;/author&gt;&lt;author&gt;D&amp;apos;Agostino, R. B.&lt;/author&gt;&lt;author&gt;Wei, L. J.&lt;/author&gt;&lt;/authors&gt;&lt;/contributors&gt;&lt;auth-address&gt;Department of Biostatistics and Computational Biology, Dana Farber Cancer Institute, Boston, MA, USA. huno@jimmy.harvard.edu&lt;/auth-address&gt;&lt;titles&gt;&lt;title&gt;On the C-statistics for evaluating overall adequacy of risk prediction procedures with censored survival data&lt;/title&gt;&lt;secondary-title&gt;Stat Med&lt;/secondary-title&gt;&lt;alt-title&gt;Statistics in medicine&lt;/alt-title&gt;&lt;/titles&gt;&lt;pages&gt;1105-17&lt;/pages&gt;&lt;volume&gt;30&lt;/volume&gt;&lt;number&gt;10&lt;/number&gt;&lt;edition&gt;2011/04/13&lt;/edition&gt;&lt;keywords&gt;&lt;keyword&gt;Breast Neoplasms/epidemiology&lt;/keyword&gt;&lt;keyword&gt;Cardiovascular Diseases/epidemiology&lt;/keyword&gt;&lt;keyword&gt;*Data Interpretation, Statistical&lt;/keyword&gt;&lt;keyword&gt;Evidence-Based Medicine/*methods&lt;/keyword&gt;&lt;keyword&gt;Female&lt;/keyword&gt;&lt;keyword&gt;Humans&lt;/keyword&gt;&lt;keyword&gt;Kaplan-Meier Estimate&lt;/keyword&gt;&lt;keyword&gt;Male&lt;/keyword&gt;&lt;keyword&gt;Risk Assessment/*methods&lt;/keyword&gt;&lt;/keywords&gt;&lt;dates&gt;&lt;year&gt;2011&lt;/year&gt;&lt;pub-dates&gt;&lt;date&gt;May 10&lt;/date&gt;&lt;/pub-dates&gt;&lt;/dates&gt;&lt;isbn&gt;1097-0258 (Electronic)&amp;#xD;0277-6715 (Linking)&lt;/isbn&gt;&lt;accession-num&gt;21484848&lt;/accession-num&gt;&lt;work-type&gt;Research Support, N.I.H., Extramural&lt;/work-type&gt;&lt;urls&gt;&lt;related-urls&gt;&lt;url&gt;http://www.ncbi.nlm.nih.gov/pubmed/21484848&lt;/url&gt;&lt;/related-urls&gt;&lt;/urls&gt;&lt;custom2&gt;3079915&lt;/custom2&gt;&lt;electronic-resource-num&gt;10.1002/sim.4154&lt;/electronic-resource-num&gt;&lt;language&gt;eng&lt;/language&gt;&lt;/record&gt;&lt;/Cite&gt;&lt;/EndNote&gt;</w:instrText>
      </w:r>
      <w:r w:rsidR="009E7A9C">
        <w:fldChar w:fldCharType="separate"/>
      </w:r>
      <w:r w:rsidR="0075234A">
        <w:rPr>
          <w:noProof/>
        </w:rPr>
        <w:t>(</w:t>
      </w:r>
      <w:hyperlink w:anchor="_ENREF_39" w:tooltip="Uno, 2011 #168" w:history="1">
        <w:r w:rsidR="00A86609">
          <w:rPr>
            <w:noProof/>
          </w:rPr>
          <w:t>39</w:t>
        </w:r>
      </w:hyperlink>
      <w:r w:rsidR="0075234A">
        <w:rPr>
          <w:noProof/>
        </w:rPr>
        <w:t>)</w:t>
      </w:r>
      <w:r w:rsidR="009E7A9C">
        <w:fldChar w:fldCharType="end"/>
      </w:r>
      <w:r w:rsidR="00754B7A">
        <w:t xml:space="preserve"> </w:t>
      </w:r>
      <w:r w:rsidRPr="002D18D4">
        <w:t xml:space="preserve">and the calibration </w:t>
      </w:r>
      <w:r w:rsidR="00943509">
        <w:t>chi-squared</w:t>
      </w:r>
      <w:r w:rsidRPr="002D18D4">
        <w:t xml:space="preserve"> statistic.</w:t>
      </w:r>
      <w:r w:rsidR="009E7A9C">
        <w:fldChar w:fldCharType="begin"/>
      </w:r>
      <w:r w:rsidR="00A86609">
        <w:instrText xml:space="preserve"> ADDIN EN.CITE &lt;EndNote&gt;&lt;Cite&gt;&lt;Author&gt;D&amp;apos;Agostino&lt;/Author&gt;&lt;Year&gt;2004&lt;/Year&gt;&lt;RecNum&gt;240&lt;/RecNum&gt;&lt;DisplayText&gt;(40)&lt;/DisplayText&gt;&lt;record&gt;&lt;rec-number&gt;240&lt;/rec-number&gt;&lt;foreign-keys&gt;&lt;key app="EN" db-id="dfftav0tlwtwavepewy5vf9pppr9evfvazw9"&gt;240&lt;/key&gt;&lt;/foreign-keys&gt;&lt;ref-type name="Book Section"&gt;5&lt;/ref-type&gt;&lt;contributors&gt;&lt;authors&gt;&lt;author&gt;D&amp;apos;Agostino, R.B.&lt;/author&gt;&lt;author&gt;Nam, B.H.&lt;/author&gt;&lt;/authors&gt;&lt;secondary-authors&gt;&lt;author&gt;Balakrishnan, N.&lt;/author&gt;&lt;/secondary-authors&gt;&lt;/contributors&gt;&lt;titles&gt;&lt;title&gt;Evaluation of the performance of survival analysis models: discrimination and calibration measures&lt;/title&gt;&lt;secondary-title&gt;Handbook of Statistics&lt;/secondary-title&gt;&lt;/titles&gt;&lt;pages&gt;1-25&lt;/pages&gt;&lt;dates&gt;&lt;year&gt;2004&lt;/year&gt;&lt;/dates&gt;&lt;pub-location&gt;New York, NY&lt;/pub-location&gt;&lt;publisher&gt;Elsevier&lt;/publisher&gt;&lt;urls&gt;&lt;/urls&gt;&lt;/record&gt;&lt;/Cite&gt;&lt;/EndNote&gt;</w:instrText>
      </w:r>
      <w:r w:rsidR="009E7A9C">
        <w:fldChar w:fldCharType="separate"/>
      </w:r>
      <w:r w:rsidR="0075234A">
        <w:rPr>
          <w:noProof/>
        </w:rPr>
        <w:t>(</w:t>
      </w:r>
      <w:hyperlink w:anchor="_ENREF_40" w:tooltip="D'Agostino, 2004 #240" w:history="1">
        <w:r w:rsidR="00A86609">
          <w:rPr>
            <w:noProof/>
          </w:rPr>
          <w:t>40</w:t>
        </w:r>
      </w:hyperlink>
      <w:r w:rsidR="0075234A">
        <w:rPr>
          <w:noProof/>
        </w:rPr>
        <w:t>)</w:t>
      </w:r>
      <w:r w:rsidR="009E7A9C">
        <w:fldChar w:fldCharType="end"/>
      </w:r>
      <w:r w:rsidR="006E0BB7" w:rsidRPr="006E0BB7">
        <w:rPr>
          <w:lang w:val="en-US"/>
        </w:rPr>
        <w:t xml:space="preserve"> </w:t>
      </w:r>
    </w:p>
    <w:p w14:paraId="19131416" w14:textId="77777777" w:rsidR="00E40FF1" w:rsidRPr="002D18D4" w:rsidRDefault="00E40FF1" w:rsidP="008453F0">
      <w:pPr>
        <w:pStyle w:val="NHLBIExhibitTitle"/>
      </w:pPr>
      <w:bookmarkStart w:id="48" w:name="_Toc341900463"/>
      <w:bookmarkStart w:id="49" w:name="_Toc371416488"/>
      <w:r w:rsidRPr="002D18D4">
        <w:lastRenderedPageBreak/>
        <w:t>Table 2.</w:t>
      </w:r>
      <w:r w:rsidR="00F842ED">
        <w:t xml:space="preserve"> </w:t>
      </w:r>
      <w:r w:rsidRPr="002D18D4">
        <w:t>Baseline characteristics (unadjusted) of the risk estimation population by study cohort, sex</w:t>
      </w:r>
      <w:r>
        <w:t>,</w:t>
      </w:r>
      <w:r w:rsidRPr="002D18D4">
        <w:t xml:space="preserve"> and </w:t>
      </w:r>
      <w:r w:rsidR="008C714F" w:rsidRPr="002D18D4">
        <w:t xml:space="preserve">race </w:t>
      </w:r>
      <w:r w:rsidR="00C211EC">
        <w:t>(a</w:t>
      </w:r>
      <w:r w:rsidR="008C714F" w:rsidRPr="002D18D4">
        <w:t>ge</w:t>
      </w:r>
      <w:r w:rsidRPr="002D18D4">
        <w:t xml:space="preserve"> criterion 40 to 79</w:t>
      </w:r>
      <w:r w:rsidR="00C211EC">
        <w:t>)</w:t>
      </w:r>
      <w:bookmarkEnd w:id="49"/>
      <w:r w:rsidRPr="002D18D4">
        <w:t xml:space="preserve"> </w:t>
      </w:r>
      <w:bookmarkEnd w:id="48"/>
    </w:p>
    <w:tbl>
      <w:tblPr>
        <w:tblW w:w="12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68"/>
        <w:gridCol w:w="795"/>
        <w:gridCol w:w="697"/>
        <w:gridCol w:w="790"/>
        <w:gridCol w:w="692"/>
        <w:gridCol w:w="790"/>
        <w:gridCol w:w="692"/>
        <w:gridCol w:w="790"/>
        <w:gridCol w:w="790"/>
        <w:gridCol w:w="790"/>
        <w:gridCol w:w="598"/>
        <w:gridCol w:w="799"/>
        <w:gridCol w:w="791"/>
        <w:gridCol w:w="791"/>
        <w:gridCol w:w="692"/>
      </w:tblGrid>
      <w:tr w:rsidR="00E40FF1" w:rsidRPr="002D18D4" w14:paraId="61DBE6EF" w14:textId="77777777" w:rsidTr="009F627C">
        <w:trPr>
          <w:cantSplit/>
          <w:trHeight w:val="255"/>
          <w:tblHeader/>
        </w:trPr>
        <w:tc>
          <w:tcPr>
            <w:tcW w:w="2468" w:type="dxa"/>
            <w:tcBorders>
              <w:bottom w:val="nil"/>
            </w:tcBorders>
            <w:noWrap/>
            <w:tcMar>
              <w:left w:w="14" w:type="dxa"/>
              <w:right w:w="14" w:type="dxa"/>
            </w:tcMar>
            <w:vAlign w:val="center"/>
          </w:tcPr>
          <w:p w14:paraId="0BF658E7" w14:textId="77777777" w:rsidR="00E40FF1" w:rsidRPr="002D18D4" w:rsidRDefault="00E40FF1" w:rsidP="008453F0">
            <w:pPr>
              <w:pStyle w:val="NHLBITableSubhead2"/>
              <w:jc w:val="center"/>
            </w:pPr>
          </w:p>
        </w:tc>
        <w:tc>
          <w:tcPr>
            <w:tcW w:w="4456" w:type="dxa"/>
            <w:gridSpan w:val="6"/>
            <w:noWrap/>
            <w:tcMar>
              <w:left w:w="14" w:type="dxa"/>
              <w:right w:w="14" w:type="dxa"/>
            </w:tcMar>
            <w:vAlign w:val="center"/>
          </w:tcPr>
          <w:p w14:paraId="04BD3F48" w14:textId="77777777" w:rsidR="00E40FF1" w:rsidRPr="002D18D4" w:rsidRDefault="00E40FF1" w:rsidP="00A17851">
            <w:pPr>
              <w:pStyle w:val="NHLBITableSubhead2"/>
              <w:jc w:val="center"/>
            </w:pPr>
            <w:r>
              <w:t>African American</w:t>
            </w:r>
          </w:p>
        </w:tc>
        <w:tc>
          <w:tcPr>
            <w:tcW w:w="6041" w:type="dxa"/>
            <w:gridSpan w:val="8"/>
            <w:noWrap/>
            <w:tcMar>
              <w:left w:w="14" w:type="dxa"/>
              <w:right w:w="14" w:type="dxa"/>
            </w:tcMar>
            <w:vAlign w:val="center"/>
          </w:tcPr>
          <w:p w14:paraId="6B316AD2" w14:textId="77777777" w:rsidR="00E40FF1" w:rsidRPr="002D18D4" w:rsidRDefault="00E40FF1" w:rsidP="008453F0">
            <w:pPr>
              <w:pStyle w:val="NHLBITableSubhead2"/>
              <w:jc w:val="center"/>
            </w:pPr>
            <w:r w:rsidRPr="002D18D4">
              <w:t>White</w:t>
            </w:r>
          </w:p>
        </w:tc>
      </w:tr>
      <w:tr w:rsidR="00E40FF1" w:rsidRPr="002D18D4" w14:paraId="33D5E1FD" w14:textId="77777777" w:rsidTr="009F627C">
        <w:trPr>
          <w:cantSplit/>
          <w:trHeight w:val="255"/>
          <w:tblHeader/>
        </w:trPr>
        <w:tc>
          <w:tcPr>
            <w:tcW w:w="2468" w:type="dxa"/>
            <w:tcBorders>
              <w:top w:val="nil"/>
              <w:bottom w:val="nil"/>
            </w:tcBorders>
            <w:noWrap/>
            <w:tcMar>
              <w:left w:w="14" w:type="dxa"/>
              <w:right w:w="14" w:type="dxa"/>
            </w:tcMar>
            <w:vAlign w:val="center"/>
            <w:hideMark/>
          </w:tcPr>
          <w:p w14:paraId="4C374759" w14:textId="77777777" w:rsidR="00E40FF1" w:rsidRPr="002D18D4" w:rsidRDefault="00E40FF1" w:rsidP="008453F0">
            <w:pPr>
              <w:pStyle w:val="NHLBITableSubhead2"/>
              <w:jc w:val="center"/>
            </w:pPr>
          </w:p>
        </w:tc>
        <w:tc>
          <w:tcPr>
            <w:tcW w:w="1492" w:type="dxa"/>
            <w:gridSpan w:val="2"/>
            <w:noWrap/>
            <w:tcMar>
              <w:left w:w="14" w:type="dxa"/>
              <w:right w:w="14" w:type="dxa"/>
            </w:tcMar>
            <w:vAlign w:val="center"/>
            <w:hideMark/>
          </w:tcPr>
          <w:p w14:paraId="7FB90A14" w14:textId="77777777" w:rsidR="00E40FF1" w:rsidRPr="002D18D4" w:rsidRDefault="00E40FF1" w:rsidP="008453F0">
            <w:pPr>
              <w:pStyle w:val="NHLBITableSubhead2"/>
              <w:jc w:val="center"/>
            </w:pPr>
            <w:r w:rsidRPr="002D18D4">
              <w:t>ARIC</w:t>
            </w:r>
          </w:p>
        </w:tc>
        <w:tc>
          <w:tcPr>
            <w:tcW w:w="1482" w:type="dxa"/>
            <w:gridSpan w:val="2"/>
            <w:noWrap/>
            <w:tcMar>
              <w:left w:w="14" w:type="dxa"/>
              <w:right w:w="14" w:type="dxa"/>
            </w:tcMar>
            <w:vAlign w:val="center"/>
            <w:hideMark/>
          </w:tcPr>
          <w:p w14:paraId="78C49EEB" w14:textId="77777777" w:rsidR="00E40FF1" w:rsidRPr="002D18D4" w:rsidRDefault="00E40FF1" w:rsidP="008453F0">
            <w:pPr>
              <w:pStyle w:val="NHLBITableSubhead2"/>
              <w:jc w:val="center"/>
            </w:pPr>
            <w:r w:rsidRPr="002D18D4">
              <w:t>CARDIA</w:t>
            </w:r>
          </w:p>
        </w:tc>
        <w:tc>
          <w:tcPr>
            <w:tcW w:w="1482" w:type="dxa"/>
            <w:gridSpan w:val="2"/>
            <w:noWrap/>
            <w:tcMar>
              <w:left w:w="14" w:type="dxa"/>
              <w:right w:w="14" w:type="dxa"/>
            </w:tcMar>
            <w:vAlign w:val="center"/>
            <w:hideMark/>
          </w:tcPr>
          <w:p w14:paraId="2A118EBD" w14:textId="77777777" w:rsidR="00E40FF1" w:rsidRPr="002D18D4" w:rsidRDefault="00E40FF1" w:rsidP="008453F0">
            <w:pPr>
              <w:pStyle w:val="NHLBITableSubhead2"/>
              <w:jc w:val="center"/>
            </w:pPr>
            <w:r w:rsidRPr="002D18D4">
              <w:t>CHS</w:t>
            </w:r>
          </w:p>
        </w:tc>
        <w:tc>
          <w:tcPr>
            <w:tcW w:w="1580" w:type="dxa"/>
            <w:gridSpan w:val="2"/>
            <w:noWrap/>
            <w:tcMar>
              <w:left w:w="14" w:type="dxa"/>
              <w:right w:w="14" w:type="dxa"/>
            </w:tcMar>
            <w:vAlign w:val="center"/>
            <w:hideMark/>
          </w:tcPr>
          <w:p w14:paraId="7E9DBBC1" w14:textId="77777777" w:rsidR="00E40FF1" w:rsidRPr="002D18D4" w:rsidRDefault="00E40FF1" w:rsidP="008453F0">
            <w:pPr>
              <w:pStyle w:val="NHLBITableSubhead2"/>
              <w:jc w:val="center"/>
            </w:pPr>
            <w:r w:rsidRPr="002D18D4">
              <w:t>ARIC</w:t>
            </w:r>
          </w:p>
        </w:tc>
        <w:tc>
          <w:tcPr>
            <w:tcW w:w="1388" w:type="dxa"/>
            <w:gridSpan w:val="2"/>
            <w:noWrap/>
            <w:tcMar>
              <w:left w:w="14" w:type="dxa"/>
              <w:right w:w="14" w:type="dxa"/>
            </w:tcMar>
            <w:vAlign w:val="center"/>
            <w:hideMark/>
          </w:tcPr>
          <w:p w14:paraId="0438C5D1" w14:textId="77777777" w:rsidR="00E40FF1" w:rsidRPr="002D18D4" w:rsidRDefault="00E40FF1" w:rsidP="008453F0">
            <w:pPr>
              <w:pStyle w:val="NHLBITableSubhead2"/>
              <w:jc w:val="center"/>
            </w:pPr>
            <w:r w:rsidRPr="002D18D4">
              <w:t>CARDIA</w:t>
            </w:r>
          </w:p>
        </w:tc>
        <w:tc>
          <w:tcPr>
            <w:tcW w:w="1590" w:type="dxa"/>
            <w:gridSpan w:val="2"/>
            <w:noWrap/>
            <w:tcMar>
              <w:left w:w="14" w:type="dxa"/>
              <w:right w:w="14" w:type="dxa"/>
            </w:tcMar>
            <w:vAlign w:val="center"/>
            <w:hideMark/>
          </w:tcPr>
          <w:p w14:paraId="11098938" w14:textId="77777777" w:rsidR="00E40FF1" w:rsidRPr="002D18D4" w:rsidRDefault="00E40FF1" w:rsidP="008453F0">
            <w:pPr>
              <w:pStyle w:val="NHLBITableSubhead2"/>
              <w:jc w:val="center"/>
            </w:pPr>
            <w:r w:rsidRPr="002D18D4">
              <w:t>CHS</w:t>
            </w:r>
          </w:p>
        </w:tc>
        <w:tc>
          <w:tcPr>
            <w:tcW w:w="1483" w:type="dxa"/>
            <w:gridSpan w:val="2"/>
            <w:noWrap/>
            <w:tcMar>
              <w:left w:w="14" w:type="dxa"/>
              <w:right w:w="14" w:type="dxa"/>
            </w:tcMar>
            <w:vAlign w:val="center"/>
            <w:hideMark/>
          </w:tcPr>
          <w:p w14:paraId="35E1D5DA" w14:textId="77777777" w:rsidR="00E40FF1" w:rsidRPr="002D18D4" w:rsidRDefault="00E40FF1" w:rsidP="008453F0">
            <w:pPr>
              <w:pStyle w:val="NHLBITableSubhead2"/>
              <w:jc w:val="center"/>
            </w:pPr>
            <w:r w:rsidRPr="002D18D4">
              <w:t>Fram</w:t>
            </w:r>
          </w:p>
        </w:tc>
      </w:tr>
      <w:tr w:rsidR="009F627C" w:rsidRPr="002D18D4" w14:paraId="62BACE24" w14:textId="77777777" w:rsidTr="009F627C">
        <w:trPr>
          <w:cantSplit/>
          <w:trHeight w:val="510"/>
          <w:tblHeader/>
        </w:trPr>
        <w:tc>
          <w:tcPr>
            <w:tcW w:w="2468" w:type="dxa"/>
            <w:tcBorders>
              <w:top w:val="nil"/>
            </w:tcBorders>
            <w:noWrap/>
            <w:tcMar>
              <w:left w:w="14" w:type="dxa"/>
              <w:right w:w="14" w:type="dxa"/>
            </w:tcMar>
            <w:vAlign w:val="center"/>
            <w:hideMark/>
          </w:tcPr>
          <w:p w14:paraId="2F4B7FED" w14:textId="77777777" w:rsidR="009F627C" w:rsidRPr="002D18D4" w:rsidRDefault="009F627C" w:rsidP="008453F0">
            <w:pPr>
              <w:pStyle w:val="NHLBITableSubhead2"/>
              <w:jc w:val="center"/>
            </w:pPr>
          </w:p>
        </w:tc>
        <w:tc>
          <w:tcPr>
            <w:tcW w:w="795" w:type="dxa"/>
            <w:tcMar>
              <w:left w:w="14" w:type="dxa"/>
              <w:right w:w="14" w:type="dxa"/>
            </w:tcMar>
            <w:vAlign w:val="center"/>
            <w:hideMark/>
          </w:tcPr>
          <w:p w14:paraId="7E7778D7" w14:textId="77777777" w:rsidR="009F627C" w:rsidRPr="002D18D4" w:rsidRDefault="009F627C" w:rsidP="008453F0">
            <w:pPr>
              <w:pStyle w:val="NHLBITableSubhead2"/>
              <w:jc w:val="center"/>
            </w:pPr>
            <w:r w:rsidRPr="002D18D4">
              <w:t>M</w:t>
            </w:r>
            <w:r>
              <w:t>ea</w:t>
            </w:r>
            <w:r w:rsidRPr="002D18D4">
              <w:t>n or %</w:t>
            </w:r>
          </w:p>
        </w:tc>
        <w:tc>
          <w:tcPr>
            <w:tcW w:w="697" w:type="dxa"/>
            <w:noWrap/>
            <w:tcMar>
              <w:left w:w="14" w:type="dxa"/>
              <w:right w:w="14" w:type="dxa"/>
            </w:tcMar>
            <w:vAlign w:val="center"/>
            <w:hideMark/>
          </w:tcPr>
          <w:p w14:paraId="4863D6D4" w14:textId="77777777" w:rsidR="009F627C" w:rsidRPr="002D18D4" w:rsidRDefault="009F627C" w:rsidP="009F627C">
            <w:pPr>
              <w:pStyle w:val="NHLBITableSubhead2"/>
              <w:jc w:val="center"/>
            </w:pPr>
            <w:r w:rsidRPr="002D18D4">
              <w:t>S</w:t>
            </w:r>
            <w:r>
              <w:t>D</w:t>
            </w:r>
          </w:p>
        </w:tc>
        <w:tc>
          <w:tcPr>
            <w:tcW w:w="790" w:type="dxa"/>
            <w:tcMar>
              <w:left w:w="14" w:type="dxa"/>
              <w:right w:w="14" w:type="dxa"/>
            </w:tcMar>
            <w:vAlign w:val="center"/>
            <w:hideMark/>
          </w:tcPr>
          <w:p w14:paraId="39354D45" w14:textId="77777777" w:rsidR="009F627C" w:rsidRPr="002D18D4" w:rsidRDefault="009F627C" w:rsidP="00B51229">
            <w:pPr>
              <w:pStyle w:val="NHLBITableSubhead2"/>
              <w:jc w:val="center"/>
            </w:pPr>
            <w:r w:rsidRPr="002D18D4">
              <w:t>M</w:t>
            </w:r>
            <w:r>
              <w:t>ea</w:t>
            </w:r>
            <w:r w:rsidRPr="002D18D4">
              <w:t>n or %</w:t>
            </w:r>
          </w:p>
        </w:tc>
        <w:tc>
          <w:tcPr>
            <w:tcW w:w="692" w:type="dxa"/>
            <w:noWrap/>
            <w:tcMar>
              <w:left w:w="14" w:type="dxa"/>
              <w:right w:w="14" w:type="dxa"/>
            </w:tcMar>
            <w:vAlign w:val="center"/>
            <w:hideMark/>
          </w:tcPr>
          <w:p w14:paraId="4CE22A21" w14:textId="77777777" w:rsidR="009F627C" w:rsidRPr="002D18D4" w:rsidRDefault="009F627C" w:rsidP="00B51229">
            <w:pPr>
              <w:pStyle w:val="NHLBITableSubhead2"/>
              <w:jc w:val="center"/>
            </w:pPr>
            <w:r w:rsidRPr="002D18D4">
              <w:t>S</w:t>
            </w:r>
            <w:r>
              <w:t>D</w:t>
            </w:r>
          </w:p>
        </w:tc>
        <w:tc>
          <w:tcPr>
            <w:tcW w:w="790" w:type="dxa"/>
            <w:tcMar>
              <w:left w:w="14" w:type="dxa"/>
              <w:right w:w="14" w:type="dxa"/>
            </w:tcMar>
            <w:vAlign w:val="center"/>
            <w:hideMark/>
          </w:tcPr>
          <w:p w14:paraId="1B771A91" w14:textId="77777777" w:rsidR="009F627C" w:rsidRPr="002D18D4" w:rsidRDefault="009F627C" w:rsidP="00B51229">
            <w:pPr>
              <w:pStyle w:val="NHLBITableSubhead2"/>
              <w:jc w:val="center"/>
            </w:pPr>
            <w:r w:rsidRPr="002D18D4">
              <w:t>M</w:t>
            </w:r>
            <w:r>
              <w:t>ea</w:t>
            </w:r>
            <w:r w:rsidRPr="002D18D4">
              <w:t>n or %</w:t>
            </w:r>
          </w:p>
        </w:tc>
        <w:tc>
          <w:tcPr>
            <w:tcW w:w="692" w:type="dxa"/>
            <w:noWrap/>
            <w:tcMar>
              <w:left w:w="14" w:type="dxa"/>
              <w:right w:w="14" w:type="dxa"/>
            </w:tcMar>
            <w:vAlign w:val="center"/>
            <w:hideMark/>
          </w:tcPr>
          <w:p w14:paraId="4342F9B4" w14:textId="77777777" w:rsidR="009F627C" w:rsidRPr="002D18D4" w:rsidRDefault="009F627C" w:rsidP="00B51229">
            <w:pPr>
              <w:pStyle w:val="NHLBITableSubhead2"/>
              <w:jc w:val="center"/>
            </w:pPr>
            <w:r w:rsidRPr="002D18D4">
              <w:t>S</w:t>
            </w:r>
            <w:r>
              <w:t>D</w:t>
            </w:r>
          </w:p>
        </w:tc>
        <w:tc>
          <w:tcPr>
            <w:tcW w:w="790" w:type="dxa"/>
            <w:tcMar>
              <w:left w:w="14" w:type="dxa"/>
              <w:right w:w="14" w:type="dxa"/>
            </w:tcMar>
            <w:vAlign w:val="center"/>
            <w:hideMark/>
          </w:tcPr>
          <w:p w14:paraId="7B723DBD" w14:textId="77777777" w:rsidR="009F627C" w:rsidRPr="002D18D4" w:rsidRDefault="009F627C" w:rsidP="00B51229">
            <w:pPr>
              <w:pStyle w:val="NHLBITableSubhead2"/>
              <w:jc w:val="center"/>
            </w:pPr>
            <w:r w:rsidRPr="002D18D4">
              <w:t>M</w:t>
            </w:r>
            <w:r>
              <w:t>ea</w:t>
            </w:r>
            <w:r w:rsidRPr="002D18D4">
              <w:t>n or %</w:t>
            </w:r>
          </w:p>
        </w:tc>
        <w:tc>
          <w:tcPr>
            <w:tcW w:w="790" w:type="dxa"/>
            <w:noWrap/>
            <w:tcMar>
              <w:left w:w="14" w:type="dxa"/>
              <w:right w:w="14" w:type="dxa"/>
            </w:tcMar>
            <w:vAlign w:val="center"/>
            <w:hideMark/>
          </w:tcPr>
          <w:p w14:paraId="68B76335" w14:textId="77777777" w:rsidR="009F627C" w:rsidRPr="002D18D4" w:rsidRDefault="009F627C" w:rsidP="00B51229">
            <w:pPr>
              <w:pStyle w:val="NHLBITableSubhead2"/>
              <w:jc w:val="center"/>
            </w:pPr>
            <w:r w:rsidRPr="002D18D4">
              <w:t>S</w:t>
            </w:r>
            <w:r>
              <w:t>D</w:t>
            </w:r>
          </w:p>
        </w:tc>
        <w:tc>
          <w:tcPr>
            <w:tcW w:w="790" w:type="dxa"/>
            <w:tcMar>
              <w:left w:w="14" w:type="dxa"/>
              <w:right w:w="14" w:type="dxa"/>
            </w:tcMar>
            <w:vAlign w:val="center"/>
            <w:hideMark/>
          </w:tcPr>
          <w:p w14:paraId="5E65E9A7" w14:textId="77777777" w:rsidR="009F627C" w:rsidRPr="002D18D4" w:rsidRDefault="009F627C" w:rsidP="00B51229">
            <w:pPr>
              <w:pStyle w:val="NHLBITableSubhead2"/>
              <w:jc w:val="center"/>
            </w:pPr>
            <w:r w:rsidRPr="002D18D4">
              <w:t>M</w:t>
            </w:r>
            <w:r>
              <w:t>ea</w:t>
            </w:r>
            <w:r w:rsidRPr="002D18D4">
              <w:t>n or %</w:t>
            </w:r>
          </w:p>
        </w:tc>
        <w:tc>
          <w:tcPr>
            <w:tcW w:w="598" w:type="dxa"/>
            <w:noWrap/>
            <w:tcMar>
              <w:left w:w="14" w:type="dxa"/>
              <w:right w:w="14" w:type="dxa"/>
            </w:tcMar>
            <w:vAlign w:val="center"/>
            <w:hideMark/>
          </w:tcPr>
          <w:p w14:paraId="06C1A01C" w14:textId="77777777" w:rsidR="009F627C" w:rsidRPr="002D18D4" w:rsidRDefault="009F627C" w:rsidP="00B51229">
            <w:pPr>
              <w:pStyle w:val="NHLBITableSubhead2"/>
              <w:jc w:val="center"/>
            </w:pPr>
            <w:r w:rsidRPr="002D18D4">
              <w:t>S</w:t>
            </w:r>
            <w:r>
              <w:t>D</w:t>
            </w:r>
          </w:p>
        </w:tc>
        <w:tc>
          <w:tcPr>
            <w:tcW w:w="799" w:type="dxa"/>
            <w:tcMar>
              <w:left w:w="14" w:type="dxa"/>
              <w:right w:w="14" w:type="dxa"/>
            </w:tcMar>
            <w:vAlign w:val="center"/>
            <w:hideMark/>
          </w:tcPr>
          <w:p w14:paraId="4D280FFD" w14:textId="77777777" w:rsidR="009F627C" w:rsidRPr="002D18D4" w:rsidRDefault="009F627C" w:rsidP="00B51229">
            <w:pPr>
              <w:pStyle w:val="NHLBITableSubhead2"/>
              <w:jc w:val="center"/>
            </w:pPr>
            <w:r w:rsidRPr="002D18D4">
              <w:t>M</w:t>
            </w:r>
            <w:r>
              <w:t>ea</w:t>
            </w:r>
            <w:r w:rsidRPr="002D18D4">
              <w:t>n or %</w:t>
            </w:r>
          </w:p>
        </w:tc>
        <w:tc>
          <w:tcPr>
            <w:tcW w:w="791" w:type="dxa"/>
            <w:noWrap/>
            <w:tcMar>
              <w:left w:w="14" w:type="dxa"/>
              <w:right w:w="14" w:type="dxa"/>
            </w:tcMar>
            <w:vAlign w:val="center"/>
            <w:hideMark/>
          </w:tcPr>
          <w:p w14:paraId="14FA3122" w14:textId="77777777" w:rsidR="009F627C" w:rsidRPr="002D18D4" w:rsidRDefault="009F627C" w:rsidP="00B51229">
            <w:pPr>
              <w:pStyle w:val="NHLBITableSubhead2"/>
              <w:jc w:val="center"/>
            </w:pPr>
            <w:r w:rsidRPr="002D18D4">
              <w:t>S</w:t>
            </w:r>
            <w:r>
              <w:t>D</w:t>
            </w:r>
          </w:p>
        </w:tc>
        <w:tc>
          <w:tcPr>
            <w:tcW w:w="791" w:type="dxa"/>
            <w:tcMar>
              <w:left w:w="14" w:type="dxa"/>
              <w:right w:w="14" w:type="dxa"/>
            </w:tcMar>
            <w:vAlign w:val="center"/>
            <w:hideMark/>
          </w:tcPr>
          <w:p w14:paraId="5D3B9F1F" w14:textId="77777777" w:rsidR="009F627C" w:rsidRPr="002D18D4" w:rsidRDefault="009F627C" w:rsidP="00B51229">
            <w:pPr>
              <w:pStyle w:val="NHLBITableSubhead2"/>
              <w:jc w:val="center"/>
            </w:pPr>
            <w:r w:rsidRPr="002D18D4">
              <w:t>M</w:t>
            </w:r>
            <w:r>
              <w:t>ea</w:t>
            </w:r>
            <w:r w:rsidRPr="002D18D4">
              <w:t>n or %</w:t>
            </w:r>
          </w:p>
        </w:tc>
        <w:tc>
          <w:tcPr>
            <w:tcW w:w="692" w:type="dxa"/>
            <w:noWrap/>
            <w:tcMar>
              <w:left w:w="14" w:type="dxa"/>
              <w:right w:w="14" w:type="dxa"/>
            </w:tcMar>
            <w:vAlign w:val="center"/>
            <w:hideMark/>
          </w:tcPr>
          <w:p w14:paraId="535443D3" w14:textId="77777777" w:rsidR="009F627C" w:rsidRPr="002D18D4" w:rsidRDefault="009F627C" w:rsidP="00B51229">
            <w:pPr>
              <w:pStyle w:val="NHLBITableSubhead2"/>
              <w:jc w:val="center"/>
            </w:pPr>
            <w:r w:rsidRPr="002D18D4">
              <w:t>S</w:t>
            </w:r>
            <w:r>
              <w:t>D</w:t>
            </w:r>
          </w:p>
        </w:tc>
      </w:tr>
      <w:tr w:rsidR="009F627C" w:rsidRPr="002D18D4" w14:paraId="5FFE14A4" w14:textId="77777777" w:rsidTr="009F627C">
        <w:trPr>
          <w:cantSplit/>
          <w:trHeight w:val="255"/>
        </w:trPr>
        <w:tc>
          <w:tcPr>
            <w:tcW w:w="2468" w:type="dxa"/>
            <w:noWrap/>
            <w:tcMar>
              <w:left w:w="14" w:type="dxa"/>
              <w:right w:w="14" w:type="dxa"/>
            </w:tcMar>
            <w:vAlign w:val="center"/>
            <w:hideMark/>
          </w:tcPr>
          <w:p w14:paraId="338328C6" w14:textId="77777777" w:rsidR="009F627C" w:rsidRPr="002D18D4" w:rsidRDefault="009F627C" w:rsidP="008453F0">
            <w:pPr>
              <w:pStyle w:val="NHLBITableSubhead2"/>
            </w:pPr>
            <w:r w:rsidRPr="002D18D4">
              <w:t>Women</w:t>
            </w:r>
          </w:p>
        </w:tc>
        <w:tc>
          <w:tcPr>
            <w:tcW w:w="1492" w:type="dxa"/>
            <w:gridSpan w:val="2"/>
            <w:noWrap/>
            <w:tcMar>
              <w:left w:w="14" w:type="dxa"/>
              <w:right w:w="14" w:type="dxa"/>
            </w:tcMar>
            <w:vAlign w:val="center"/>
            <w:hideMark/>
          </w:tcPr>
          <w:p w14:paraId="49C00AC5" w14:textId="77777777" w:rsidR="009F627C" w:rsidRPr="002D18D4" w:rsidRDefault="009F627C" w:rsidP="008453F0">
            <w:pPr>
              <w:pStyle w:val="NHLBITableText"/>
              <w:jc w:val="center"/>
            </w:pPr>
            <w:r w:rsidRPr="006D3910">
              <w:rPr>
                <w:i/>
              </w:rPr>
              <w:t>n</w:t>
            </w:r>
            <w:r w:rsidRPr="002D18D4">
              <w:t>=2,137</w:t>
            </w:r>
          </w:p>
        </w:tc>
        <w:tc>
          <w:tcPr>
            <w:tcW w:w="1482" w:type="dxa"/>
            <w:gridSpan w:val="2"/>
            <w:noWrap/>
            <w:tcMar>
              <w:left w:w="14" w:type="dxa"/>
              <w:right w:w="14" w:type="dxa"/>
            </w:tcMar>
            <w:vAlign w:val="center"/>
            <w:hideMark/>
          </w:tcPr>
          <w:p w14:paraId="676A1569" w14:textId="77777777" w:rsidR="009F627C" w:rsidRPr="002D18D4" w:rsidRDefault="009F627C" w:rsidP="008453F0">
            <w:pPr>
              <w:pStyle w:val="NHLBITableText"/>
              <w:jc w:val="center"/>
            </w:pPr>
            <w:r w:rsidRPr="006D3910">
              <w:rPr>
                <w:i/>
              </w:rPr>
              <w:t>n</w:t>
            </w:r>
            <w:r w:rsidRPr="002D18D4">
              <w:t>=110</w:t>
            </w:r>
          </w:p>
        </w:tc>
        <w:tc>
          <w:tcPr>
            <w:tcW w:w="1482" w:type="dxa"/>
            <w:gridSpan w:val="2"/>
            <w:noWrap/>
            <w:tcMar>
              <w:left w:w="14" w:type="dxa"/>
              <w:right w:w="14" w:type="dxa"/>
            </w:tcMar>
            <w:vAlign w:val="center"/>
            <w:hideMark/>
          </w:tcPr>
          <w:p w14:paraId="6BC441EC" w14:textId="77777777" w:rsidR="009F627C" w:rsidRPr="002D18D4" w:rsidRDefault="009F627C" w:rsidP="008453F0">
            <w:pPr>
              <w:pStyle w:val="NHLBITableText"/>
              <w:jc w:val="center"/>
            </w:pPr>
            <w:r w:rsidRPr="006D3910">
              <w:rPr>
                <w:i/>
              </w:rPr>
              <w:t>n</w:t>
            </w:r>
            <w:r w:rsidRPr="002D18D4">
              <w:t>=394</w:t>
            </w:r>
          </w:p>
        </w:tc>
        <w:tc>
          <w:tcPr>
            <w:tcW w:w="1580" w:type="dxa"/>
            <w:gridSpan w:val="2"/>
            <w:noWrap/>
            <w:tcMar>
              <w:left w:w="14" w:type="dxa"/>
              <w:right w:w="14" w:type="dxa"/>
            </w:tcMar>
            <w:vAlign w:val="center"/>
            <w:hideMark/>
          </w:tcPr>
          <w:p w14:paraId="6321E056" w14:textId="77777777" w:rsidR="009F627C" w:rsidRPr="002D18D4" w:rsidRDefault="009F627C" w:rsidP="008453F0">
            <w:pPr>
              <w:pStyle w:val="NHLBITableText"/>
              <w:jc w:val="center"/>
            </w:pPr>
            <w:r w:rsidRPr="007A1E17">
              <w:rPr>
                <w:i/>
              </w:rPr>
              <w:t>n</w:t>
            </w:r>
            <w:r w:rsidRPr="002D18D4">
              <w:t>=5,508</w:t>
            </w:r>
          </w:p>
        </w:tc>
        <w:tc>
          <w:tcPr>
            <w:tcW w:w="1388" w:type="dxa"/>
            <w:gridSpan w:val="2"/>
            <w:noWrap/>
            <w:tcMar>
              <w:left w:w="14" w:type="dxa"/>
              <w:right w:w="14" w:type="dxa"/>
            </w:tcMar>
            <w:vAlign w:val="center"/>
            <w:hideMark/>
          </w:tcPr>
          <w:p w14:paraId="25A828C6" w14:textId="77777777" w:rsidR="009F627C" w:rsidRPr="002D18D4" w:rsidRDefault="009F627C" w:rsidP="008453F0">
            <w:pPr>
              <w:pStyle w:val="NHLBITableText"/>
              <w:jc w:val="center"/>
            </w:pPr>
            <w:r w:rsidRPr="006D3910">
              <w:rPr>
                <w:i/>
              </w:rPr>
              <w:t>n</w:t>
            </w:r>
            <w:r w:rsidRPr="002D18D4">
              <w:t>=131</w:t>
            </w:r>
          </w:p>
        </w:tc>
        <w:tc>
          <w:tcPr>
            <w:tcW w:w="1590" w:type="dxa"/>
            <w:gridSpan w:val="2"/>
            <w:noWrap/>
            <w:tcMar>
              <w:left w:w="14" w:type="dxa"/>
              <w:right w:w="14" w:type="dxa"/>
            </w:tcMar>
            <w:vAlign w:val="center"/>
            <w:hideMark/>
          </w:tcPr>
          <w:p w14:paraId="3F30EC20" w14:textId="77777777" w:rsidR="009F627C" w:rsidRPr="002D18D4" w:rsidRDefault="009F627C" w:rsidP="008453F0">
            <w:pPr>
              <w:pStyle w:val="NHLBITableText"/>
              <w:jc w:val="center"/>
            </w:pPr>
            <w:r w:rsidRPr="006D3910">
              <w:rPr>
                <w:i/>
              </w:rPr>
              <w:t>n</w:t>
            </w:r>
            <w:r w:rsidRPr="002D18D4">
              <w:t>=2,131</w:t>
            </w:r>
          </w:p>
        </w:tc>
        <w:tc>
          <w:tcPr>
            <w:tcW w:w="1483" w:type="dxa"/>
            <w:gridSpan w:val="2"/>
            <w:noWrap/>
            <w:tcMar>
              <w:left w:w="14" w:type="dxa"/>
              <w:right w:w="14" w:type="dxa"/>
            </w:tcMar>
            <w:vAlign w:val="center"/>
            <w:hideMark/>
          </w:tcPr>
          <w:p w14:paraId="52DF6A4E" w14:textId="77777777" w:rsidR="009F627C" w:rsidRPr="002D18D4" w:rsidRDefault="009F627C" w:rsidP="001E5011">
            <w:pPr>
              <w:pStyle w:val="NHLBITableText"/>
              <w:jc w:val="center"/>
            </w:pPr>
            <w:r w:rsidRPr="006D3910">
              <w:rPr>
                <w:i/>
              </w:rPr>
              <w:t>n</w:t>
            </w:r>
            <w:r w:rsidRPr="002D18D4">
              <w:t>=3,470</w:t>
            </w:r>
          </w:p>
        </w:tc>
      </w:tr>
      <w:tr w:rsidR="009F627C" w:rsidRPr="002D18D4" w14:paraId="56AEDA55" w14:textId="77777777" w:rsidTr="009F627C">
        <w:trPr>
          <w:cantSplit/>
          <w:trHeight w:val="255"/>
        </w:trPr>
        <w:tc>
          <w:tcPr>
            <w:tcW w:w="2468" w:type="dxa"/>
            <w:noWrap/>
            <w:tcMar>
              <w:left w:w="14" w:type="dxa"/>
              <w:right w:w="14" w:type="dxa"/>
            </w:tcMar>
            <w:vAlign w:val="center"/>
            <w:hideMark/>
          </w:tcPr>
          <w:p w14:paraId="316ABD68" w14:textId="77777777" w:rsidR="009F627C" w:rsidRPr="002D18D4" w:rsidRDefault="009F627C" w:rsidP="009F627C">
            <w:pPr>
              <w:pStyle w:val="NHLBITableText-Indent"/>
              <w:ind w:left="144"/>
            </w:pPr>
            <w:r w:rsidRPr="002D18D4">
              <w:t>Age Range</w:t>
            </w:r>
          </w:p>
        </w:tc>
        <w:tc>
          <w:tcPr>
            <w:tcW w:w="1492" w:type="dxa"/>
            <w:gridSpan w:val="2"/>
            <w:noWrap/>
            <w:tcMar>
              <w:left w:w="14" w:type="dxa"/>
              <w:right w:w="14" w:type="dxa"/>
            </w:tcMar>
            <w:vAlign w:val="center"/>
            <w:hideMark/>
          </w:tcPr>
          <w:p w14:paraId="66F112D9" w14:textId="77777777" w:rsidR="009F627C" w:rsidRPr="002D18D4" w:rsidRDefault="009F627C" w:rsidP="008453F0">
            <w:pPr>
              <w:pStyle w:val="NHLBITableText"/>
              <w:jc w:val="center"/>
            </w:pPr>
            <w:r w:rsidRPr="002D18D4">
              <w:t>(44–66)</w:t>
            </w:r>
          </w:p>
        </w:tc>
        <w:tc>
          <w:tcPr>
            <w:tcW w:w="1482" w:type="dxa"/>
            <w:gridSpan w:val="2"/>
            <w:noWrap/>
            <w:tcMar>
              <w:left w:w="14" w:type="dxa"/>
              <w:right w:w="14" w:type="dxa"/>
            </w:tcMar>
            <w:vAlign w:val="center"/>
            <w:hideMark/>
          </w:tcPr>
          <w:p w14:paraId="496D0764" w14:textId="77777777" w:rsidR="009F627C" w:rsidRPr="002D18D4" w:rsidRDefault="009F627C" w:rsidP="008453F0">
            <w:pPr>
              <w:pStyle w:val="NHLBITableText"/>
              <w:jc w:val="center"/>
            </w:pPr>
            <w:r w:rsidRPr="002D18D4">
              <w:t>(40–45)</w:t>
            </w:r>
          </w:p>
        </w:tc>
        <w:tc>
          <w:tcPr>
            <w:tcW w:w="1482" w:type="dxa"/>
            <w:gridSpan w:val="2"/>
            <w:noWrap/>
            <w:tcMar>
              <w:left w:w="14" w:type="dxa"/>
              <w:right w:w="14" w:type="dxa"/>
            </w:tcMar>
            <w:vAlign w:val="center"/>
            <w:hideMark/>
          </w:tcPr>
          <w:p w14:paraId="76C16B21" w14:textId="77777777" w:rsidR="009F627C" w:rsidRPr="002D18D4" w:rsidRDefault="009F627C" w:rsidP="008453F0">
            <w:pPr>
              <w:pStyle w:val="NHLBITableText"/>
              <w:jc w:val="center"/>
            </w:pPr>
            <w:r w:rsidRPr="002D18D4">
              <w:t>(65–79)</w:t>
            </w:r>
          </w:p>
        </w:tc>
        <w:tc>
          <w:tcPr>
            <w:tcW w:w="1580" w:type="dxa"/>
            <w:gridSpan w:val="2"/>
            <w:noWrap/>
            <w:tcMar>
              <w:left w:w="14" w:type="dxa"/>
              <w:right w:w="14" w:type="dxa"/>
            </w:tcMar>
            <w:vAlign w:val="center"/>
            <w:hideMark/>
          </w:tcPr>
          <w:p w14:paraId="7537CF17" w14:textId="77777777" w:rsidR="009F627C" w:rsidRPr="002D18D4" w:rsidRDefault="009F627C" w:rsidP="008453F0">
            <w:pPr>
              <w:pStyle w:val="NHLBITableText"/>
              <w:jc w:val="center"/>
            </w:pPr>
            <w:r w:rsidRPr="002D18D4">
              <w:t>(44–65)</w:t>
            </w:r>
          </w:p>
        </w:tc>
        <w:tc>
          <w:tcPr>
            <w:tcW w:w="1388" w:type="dxa"/>
            <w:gridSpan w:val="2"/>
            <w:noWrap/>
            <w:tcMar>
              <w:left w:w="14" w:type="dxa"/>
              <w:right w:w="14" w:type="dxa"/>
            </w:tcMar>
            <w:vAlign w:val="center"/>
            <w:hideMark/>
          </w:tcPr>
          <w:p w14:paraId="79109A2A" w14:textId="77777777" w:rsidR="009F627C" w:rsidRPr="002D18D4" w:rsidRDefault="009F627C" w:rsidP="008453F0">
            <w:pPr>
              <w:pStyle w:val="NHLBITableText"/>
              <w:jc w:val="center"/>
            </w:pPr>
            <w:r w:rsidRPr="002D18D4">
              <w:t>(40–42)</w:t>
            </w:r>
          </w:p>
        </w:tc>
        <w:tc>
          <w:tcPr>
            <w:tcW w:w="1590" w:type="dxa"/>
            <w:gridSpan w:val="2"/>
            <w:noWrap/>
            <w:tcMar>
              <w:left w:w="14" w:type="dxa"/>
              <w:right w:w="14" w:type="dxa"/>
            </w:tcMar>
            <w:vAlign w:val="center"/>
            <w:hideMark/>
          </w:tcPr>
          <w:p w14:paraId="0CF7445B" w14:textId="77777777" w:rsidR="009F627C" w:rsidRPr="002D18D4" w:rsidRDefault="009F627C" w:rsidP="008453F0">
            <w:pPr>
              <w:pStyle w:val="NHLBITableText"/>
              <w:jc w:val="center"/>
            </w:pPr>
            <w:r w:rsidRPr="002D18D4">
              <w:t>(65–79)</w:t>
            </w:r>
          </w:p>
        </w:tc>
        <w:tc>
          <w:tcPr>
            <w:tcW w:w="1483" w:type="dxa"/>
            <w:gridSpan w:val="2"/>
            <w:noWrap/>
            <w:tcMar>
              <w:left w:w="14" w:type="dxa"/>
              <w:right w:w="14" w:type="dxa"/>
            </w:tcMar>
            <w:vAlign w:val="center"/>
            <w:hideMark/>
          </w:tcPr>
          <w:p w14:paraId="05061DB8" w14:textId="77777777" w:rsidR="009F627C" w:rsidRPr="002D18D4" w:rsidRDefault="009F627C" w:rsidP="008453F0">
            <w:pPr>
              <w:pStyle w:val="NHLBITableText"/>
              <w:jc w:val="center"/>
            </w:pPr>
            <w:r w:rsidRPr="002D18D4">
              <w:t>(40–74)</w:t>
            </w:r>
          </w:p>
        </w:tc>
      </w:tr>
      <w:tr w:rsidR="009F627C" w:rsidRPr="002D18D4" w14:paraId="62A5B240" w14:textId="77777777" w:rsidTr="009F627C">
        <w:trPr>
          <w:cantSplit/>
          <w:trHeight w:val="255"/>
        </w:trPr>
        <w:tc>
          <w:tcPr>
            <w:tcW w:w="2468" w:type="dxa"/>
            <w:noWrap/>
            <w:tcMar>
              <w:left w:w="14" w:type="dxa"/>
              <w:right w:w="14" w:type="dxa"/>
            </w:tcMar>
            <w:vAlign w:val="center"/>
            <w:hideMark/>
          </w:tcPr>
          <w:p w14:paraId="0CFADB74" w14:textId="77777777" w:rsidR="009F627C" w:rsidRPr="002D18D4" w:rsidRDefault="009F627C" w:rsidP="009F627C">
            <w:pPr>
              <w:pStyle w:val="NHLBITableText-Indent"/>
              <w:ind w:left="144"/>
            </w:pPr>
            <w:r w:rsidRPr="002D18D4">
              <w:t>Age (yrs)</w:t>
            </w:r>
          </w:p>
        </w:tc>
        <w:tc>
          <w:tcPr>
            <w:tcW w:w="795" w:type="dxa"/>
            <w:noWrap/>
            <w:tcMar>
              <w:left w:w="14" w:type="dxa"/>
              <w:right w:w="14" w:type="dxa"/>
            </w:tcMar>
            <w:vAlign w:val="center"/>
            <w:hideMark/>
          </w:tcPr>
          <w:p w14:paraId="0EC1AC30" w14:textId="77777777" w:rsidR="009F627C" w:rsidRPr="0000209F" w:rsidRDefault="009F627C" w:rsidP="0000209F">
            <w:pPr>
              <w:pStyle w:val="NHLBITableTxtDcml"/>
            </w:pPr>
            <w:r w:rsidRPr="0000209F">
              <w:t>53.1</w:t>
            </w:r>
          </w:p>
        </w:tc>
        <w:tc>
          <w:tcPr>
            <w:tcW w:w="697" w:type="dxa"/>
            <w:noWrap/>
            <w:tcMar>
              <w:left w:w="14" w:type="dxa"/>
              <w:right w:w="14" w:type="dxa"/>
            </w:tcMar>
            <w:vAlign w:val="center"/>
            <w:hideMark/>
          </w:tcPr>
          <w:p w14:paraId="36F76602" w14:textId="77777777" w:rsidR="009F627C" w:rsidRPr="002D18D4" w:rsidRDefault="009F627C" w:rsidP="0000209F">
            <w:pPr>
              <w:pStyle w:val="NHLBITableTxtDcml"/>
            </w:pPr>
            <w:r w:rsidRPr="002D18D4">
              <w:t>5.7</w:t>
            </w:r>
          </w:p>
        </w:tc>
        <w:tc>
          <w:tcPr>
            <w:tcW w:w="790" w:type="dxa"/>
            <w:noWrap/>
            <w:tcMar>
              <w:left w:w="14" w:type="dxa"/>
              <w:right w:w="14" w:type="dxa"/>
            </w:tcMar>
            <w:vAlign w:val="center"/>
            <w:hideMark/>
          </w:tcPr>
          <w:p w14:paraId="4C1139E3" w14:textId="77777777" w:rsidR="009F627C" w:rsidRPr="002D18D4" w:rsidRDefault="009F627C" w:rsidP="0000209F">
            <w:pPr>
              <w:pStyle w:val="NHLBITableTxtDcml"/>
            </w:pPr>
            <w:r w:rsidRPr="002D18D4">
              <w:t>40.4</w:t>
            </w:r>
          </w:p>
        </w:tc>
        <w:tc>
          <w:tcPr>
            <w:tcW w:w="692" w:type="dxa"/>
            <w:noWrap/>
            <w:tcMar>
              <w:left w:w="14" w:type="dxa"/>
              <w:right w:w="14" w:type="dxa"/>
            </w:tcMar>
            <w:vAlign w:val="center"/>
            <w:hideMark/>
          </w:tcPr>
          <w:p w14:paraId="4BE6872A" w14:textId="77777777" w:rsidR="009F627C" w:rsidRPr="002D18D4" w:rsidRDefault="009F627C" w:rsidP="0000209F">
            <w:pPr>
              <w:pStyle w:val="NHLBITableTxtDcml"/>
            </w:pPr>
            <w:r w:rsidRPr="002D18D4">
              <w:t>1.0</w:t>
            </w:r>
          </w:p>
        </w:tc>
        <w:tc>
          <w:tcPr>
            <w:tcW w:w="790" w:type="dxa"/>
            <w:noWrap/>
            <w:tcMar>
              <w:left w:w="14" w:type="dxa"/>
              <w:right w:w="14" w:type="dxa"/>
            </w:tcMar>
            <w:vAlign w:val="center"/>
            <w:hideMark/>
          </w:tcPr>
          <w:p w14:paraId="65DC3DF5" w14:textId="77777777" w:rsidR="009F627C" w:rsidRPr="002D18D4" w:rsidRDefault="009F627C" w:rsidP="0000209F">
            <w:pPr>
              <w:pStyle w:val="NHLBITableTxtDcml"/>
            </w:pPr>
            <w:r w:rsidRPr="002D18D4">
              <w:t>71.2</w:t>
            </w:r>
          </w:p>
        </w:tc>
        <w:tc>
          <w:tcPr>
            <w:tcW w:w="692" w:type="dxa"/>
            <w:noWrap/>
            <w:tcMar>
              <w:left w:w="14" w:type="dxa"/>
              <w:right w:w="14" w:type="dxa"/>
            </w:tcMar>
            <w:vAlign w:val="center"/>
            <w:hideMark/>
          </w:tcPr>
          <w:p w14:paraId="4D41C8D4" w14:textId="77777777" w:rsidR="009F627C" w:rsidRPr="002D18D4" w:rsidRDefault="009F627C" w:rsidP="0000209F">
            <w:pPr>
              <w:pStyle w:val="NHLBITableTxtDcml"/>
            </w:pPr>
            <w:r w:rsidRPr="002D18D4">
              <w:t>4.0</w:t>
            </w:r>
          </w:p>
        </w:tc>
        <w:tc>
          <w:tcPr>
            <w:tcW w:w="790" w:type="dxa"/>
            <w:noWrap/>
            <w:tcMar>
              <w:left w:w="14" w:type="dxa"/>
              <w:right w:w="14" w:type="dxa"/>
            </w:tcMar>
            <w:vAlign w:val="center"/>
            <w:hideMark/>
          </w:tcPr>
          <w:p w14:paraId="6FC24B46" w14:textId="77777777" w:rsidR="009F627C" w:rsidRPr="002D18D4" w:rsidRDefault="009F627C" w:rsidP="0000209F">
            <w:pPr>
              <w:pStyle w:val="NHLBITableTxtDcml"/>
            </w:pPr>
            <w:r w:rsidRPr="002D18D4">
              <w:t>53.9</w:t>
            </w:r>
          </w:p>
        </w:tc>
        <w:tc>
          <w:tcPr>
            <w:tcW w:w="790" w:type="dxa"/>
            <w:noWrap/>
            <w:tcMar>
              <w:left w:w="14" w:type="dxa"/>
              <w:right w:w="14" w:type="dxa"/>
            </w:tcMar>
            <w:vAlign w:val="center"/>
            <w:hideMark/>
          </w:tcPr>
          <w:p w14:paraId="0BCEA99B" w14:textId="77777777" w:rsidR="009F627C" w:rsidRPr="002D18D4" w:rsidRDefault="009F627C" w:rsidP="0000209F">
            <w:pPr>
              <w:pStyle w:val="NHLBITableTxtDcml"/>
            </w:pPr>
            <w:r w:rsidRPr="002D18D4">
              <w:t>5.7</w:t>
            </w:r>
          </w:p>
        </w:tc>
        <w:tc>
          <w:tcPr>
            <w:tcW w:w="790" w:type="dxa"/>
            <w:noWrap/>
            <w:tcMar>
              <w:left w:w="14" w:type="dxa"/>
              <w:right w:w="14" w:type="dxa"/>
            </w:tcMar>
            <w:vAlign w:val="center"/>
            <w:hideMark/>
          </w:tcPr>
          <w:p w14:paraId="124D4573" w14:textId="77777777" w:rsidR="009F627C" w:rsidRPr="002D18D4" w:rsidRDefault="009F627C" w:rsidP="0000209F">
            <w:pPr>
              <w:pStyle w:val="NHLBITableTxtDcml"/>
            </w:pPr>
            <w:r w:rsidRPr="002D18D4">
              <w:t>40.1</w:t>
            </w:r>
          </w:p>
        </w:tc>
        <w:tc>
          <w:tcPr>
            <w:tcW w:w="598" w:type="dxa"/>
            <w:noWrap/>
            <w:tcMar>
              <w:left w:w="14" w:type="dxa"/>
              <w:right w:w="14" w:type="dxa"/>
            </w:tcMar>
            <w:vAlign w:val="center"/>
            <w:hideMark/>
          </w:tcPr>
          <w:p w14:paraId="396E11B6" w14:textId="77777777" w:rsidR="009F627C" w:rsidRPr="002D18D4" w:rsidRDefault="009F627C" w:rsidP="0000209F">
            <w:pPr>
              <w:pStyle w:val="NHLBITableTxtDcml"/>
            </w:pPr>
            <w:r w:rsidRPr="002D18D4">
              <w:t>0.3</w:t>
            </w:r>
          </w:p>
        </w:tc>
        <w:tc>
          <w:tcPr>
            <w:tcW w:w="799" w:type="dxa"/>
            <w:noWrap/>
            <w:tcMar>
              <w:left w:w="14" w:type="dxa"/>
              <w:right w:w="14" w:type="dxa"/>
            </w:tcMar>
            <w:vAlign w:val="center"/>
            <w:hideMark/>
          </w:tcPr>
          <w:p w14:paraId="4EAA5127" w14:textId="77777777" w:rsidR="009F627C" w:rsidRPr="002D18D4" w:rsidRDefault="009F627C" w:rsidP="0000209F">
            <w:pPr>
              <w:pStyle w:val="NHLBITableTxtDcml"/>
            </w:pPr>
            <w:r w:rsidRPr="002D18D4">
              <w:t>70.8</w:t>
            </w:r>
          </w:p>
        </w:tc>
        <w:tc>
          <w:tcPr>
            <w:tcW w:w="791" w:type="dxa"/>
            <w:noWrap/>
            <w:tcMar>
              <w:left w:w="14" w:type="dxa"/>
              <w:right w:w="14" w:type="dxa"/>
            </w:tcMar>
            <w:vAlign w:val="center"/>
            <w:hideMark/>
          </w:tcPr>
          <w:p w14:paraId="76F81D6E" w14:textId="77777777" w:rsidR="009F627C" w:rsidRPr="002D18D4" w:rsidRDefault="009F627C" w:rsidP="0000209F">
            <w:pPr>
              <w:pStyle w:val="NHLBITableTxtDcml"/>
            </w:pPr>
            <w:r w:rsidRPr="002D18D4">
              <w:t>3.8</w:t>
            </w:r>
          </w:p>
        </w:tc>
        <w:tc>
          <w:tcPr>
            <w:tcW w:w="791" w:type="dxa"/>
            <w:noWrap/>
            <w:tcMar>
              <w:left w:w="14" w:type="dxa"/>
              <w:right w:w="14" w:type="dxa"/>
            </w:tcMar>
            <w:vAlign w:val="center"/>
            <w:hideMark/>
          </w:tcPr>
          <w:p w14:paraId="278E041E" w14:textId="77777777" w:rsidR="009F627C" w:rsidRPr="002D18D4" w:rsidRDefault="009F627C" w:rsidP="0000209F">
            <w:pPr>
              <w:pStyle w:val="NHLBITableTxtDcml"/>
            </w:pPr>
            <w:r w:rsidRPr="002D18D4">
              <w:t>53.5</w:t>
            </w:r>
          </w:p>
        </w:tc>
        <w:tc>
          <w:tcPr>
            <w:tcW w:w="692" w:type="dxa"/>
            <w:noWrap/>
            <w:tcMar>
              <w:left w:w="14" w:type="dxa"/>
              <w:right w:w="14" w:type="dxa"/>
            </w:tcMar>
            <w:vAlign w:val="center"/>
            <w:hideMark/>
          </w:tcPr>
          <w:p w14:paraId="0E40AFD2" w14:textId="77777777" w:rsidR="009F627C" w:rsidRPr="002D18D4" w:rsidRDefault="009F627C" w:rsidP="0000209F">
            <w:pPr>
              <w:pStyle w:val="NHLBITableTxtDcml"/>
            </w:pPr>
            <w:r w:rsidRPr="002D18D4">
              <w:t>8.7</w:t>
            </w:r>
          </w:p>
        </w:tc>
      </w:tr>
      <w:tr w:rsidR="009F627C" w:rsidRPr="002D18D4" w14:paraId="74E4BEF1" w14:textId="77777777" w:rsidTr="009F627C">
        <w:trPr>
          <w:cantSplit/>
          <w:trHeight w:val="255"/>
        </w:trPr>
        <w:tc>
          <w:tcPr>
            <w:tcW w:w="2468" w:type="dxa"/>
            <w:noWrap/>
            <w:tcMar>
              <w:left w:w="14" w:type="dxa"/>
              <w:right w:w="14" w:type="dxa"/>
            </w:tcMar>
            <w:vAlign w:val="center"/>
            <w:hideMark/>
          </w:tcPr>
          <w:p w14:paraId="09B42C7A" w14:textId="77777777" w:rsidR="009F627C" w:rsidRPr="002D18D4" w:rsidRDefault="009F627C" w:rsidP="009F627C">
            <w:pPr>
              <w:pStyle w:val="NHLBITableText-Indent"/>
              <w:ind w:left="144"/>
            </w:pPr>
            <w:r w:rsidRPr="002D18D4">
              <w:t>Total Chol</w:t>
            </w:r>
            <w:r>
              <w:t>esterol</w:t>
            </w:r>
            <w:r w:rsidRPr="002D18D4">
              <w:t xml:space="preserve"> (mg/dl)</w:t>
            </w:r>
          </w:p>
        </w:tc>
        <w:tc>
          <w:tcPr>
            <w:tcW w:w="795" w:type="dxa"/>
            <w:noWrap/>
            <w:tcMar>
              <w:left w:w="14" w:type="dxa"/>
              <w:right w:w="14" w:type="dxa"/>
            </w:tcMar>
            <w:vAlign w:val="center"/>
            <w:hideMark/>
          </w:tcPr>
          <w:p w14:paraId="601AF506" w14:textId="77777777" w:rsidR="009F627C" w:rsidRPr="002D18D4" w:rsidRDefault="009F627C" w:rsidP="0000209F">
            <w:pPr>
              <w:pStyle w:val="NHLBITableTxtDcml"/>
            </w:pPr>
            <w:r w:rsidRPr="002D18D4">
              <w:t>216.4</w:t>
            </w:r>
          </w:p>
        </w:tc>
        <w:tc>
          <w:tcPr>
            <w:tcW w:w="697" w:type="dxa"/>
            <w:noWrap/>
            <w:tcMar>
              <w:left w:w="14" w:type="dxa"/>
              <w:right w:w="14" w:type="dxa"/>
            </w:tcMar>
            <w:vAlign w:val="center"/>
            <w:hideMark/>
          </w:tcPr>
          <w:p w14:paraId="0536C392" w14:textId="77777777" w:rsidR="009F627C" w:rsidRPr="002D18D4" w:rsidRDefault="009F627C" w:rsidP="0000209F">
            <w:pPr>
              <w:pStyle w:val="NHLBITableTxtDcml"/>
            </w:pPr>
            <w:r w:rsidRPr="002D18D4">
              <w:t>45.1</w:t>
            </w:r>
          </w:p>
        </w:tc>
        <w:tc>
          <w:tcPr>
            <w:tcW w:w="790" w:type="dxa"/>
            <w:noWrap/>
            <w:tcMar>
              <w:left w:w="14" w:type="dxa"/>
              <w:right w:w="14" w:type="dxa"/>
            </w:tcMar>
            <w:vAlign w:val="center"/>
            <w:hideMark/>
          </w:tcPr>
          <w:p w14:paraId="20F96A18" w14:textId="77777777" w:rsidR="009F627C" w:rsidRPr="002D18D4" w:rsidRDefault="009F627C" w:rsidP="0000209F">
            <w:pPr>
              <w:pStyle w:val="NHLBITableTxtDcml"/>
            </w:pPr>
            <w:r w:rsidRPr="002D18D4">
              <w:t>181.3</w:t>
            </w:r>
          </w:p>
        </w:tc>
        <w:tc>
          <w:tcPr>
            <w:tcW w:w="692" w:type="dxa"/>
            <w:noWrap/>
            <w:tcMar>
              <w:left w:w="14" w:type="dxa"/>
              <w:right w:w="14" w:type="dxa"/>
            </w:tcMar>
            <w:vAlign w:val="center"/>
            <w:hideMark/>
          </w:tcPr>
          <w:p w14:paraId="1B67DB16" w14:textId="77777777" w:rsidR="009F627C" w:rsidRPr="002D18D4" w:rsidRDefault="009F627C" w:rsidP="0000209F">
            <w:pPr>
              <w:pStyle w:val="NHLBITableTxtDcml"/>
            </w:pPr>
            <w:r w:rsidRPr="002D18D4">
              <w:t>35.4</w:t>
            </w:r>
          </w:p>
        </w:tc>
        <w:tc>
          <w:tcPr>
            <w:tcW w:w="790" w:type="dxa"/>
            <w:noWrap/>
            <w:tcMar>
              <w:left w:w="14" w:type="dxa"/>
              <w:right w:w="14" w:type="dxa"/>
            </w:tcMar>
            <w:vAlign w:val="center"/>
            <w:hideMark/>
          </w:tcPr>
          <w:p w14:paraId="7A4C8F97" w14:textId="77777777" w:rsidR="009F627C" w:rsidRPr="002D18D4" w:rsidRDefault="009F627C" w:rsidP="0000209F">
            <w:pPr>
              <w:pStyle w:val="NHLBITableTxtDcml"/>
            </w:pPr>
            <w:r w:rsidRPr="002D18D4">
              <w:t>215.4</w:t>
            </w:r>
          </w:p>
        </w:tc>
        <w:tc>
          <w:tcPr>
            <w:tcW w:w="692" w:type="dxa"/>
            <w:noWrap/>
            <w:tcMar>
              <w:left w:w="14" w:type="dxa"/>
              <w:right w:w="14" w:type="dxa"/>
            </w:tcMar>
            <w:vAlign w:val="center"/>
            <w:hideMark/>
          </w:tcPr>
          <w:p w14:paraId="662D8153" w14:textId="77777777" w:rsidR="009F627C" w:rsidRPr="002D18D4" w:rsidRDefault="009F627C" w:rsidP="0000209F">
            <w:pPr>
              <w:pStyle w:val="NHLBITableTxtDcml"/>
            </w:pPr>
            <w:r w:rsidRPr="002D18D4">
              <w:t>38.2</w:t>
            </w:r>
          </w:p>
        </w:tc>
        <w:tc>
          <w:tcPr>
            <w:tcW w:w="790" w:type="dxa"/>
            <w:noWrap/>
            <w:tcMar>
              <w:left w:w="14" w:type="dxa"/>
              <w:right w:w="14" w:type="dxa"/>
            </w:tcMar>
            <w:vAlign w:val="center"/>
            <w:hideMark/>
          </w:tcPr>
          <w:p w14:paraId="7AC73586" w14:textId="77777777" w:rsidR="009F627C" w:rsidRPr="002D18D4" w:rsidRDefault="009F627C" w:rsidP="0000209F">
            <w:pPr>
              <w:pStyle w:val="NHLBITableTxtDcml"/>
            </w:pPr>
            <w:r w:rsidRPr="002D18D4">
              <w:t>218.1</w:t>
            </w:r>
          </w:p>
        </w:tc>
        <w:tc>
          <w:tcPr>
            <w:tcW w:w="790" w:type="dxa"/>
            <w:noWrap/>
            <w:tcMar>
              <w:left w:w="14" w:type="dxa"/>
              <w:right w:w="14" w:type="dxa"/>
            </w:tcMar>
            <w:vAlign w:val="center"/>
            <w:hideMark/>
          </w:tcPr>
          <w:p w14:paraId="475D56DB" w14:textId="77777777" w:rsidR="009F627C" w:rsidRPr="002D18D4" w:rsidRDefault="009F627C" w:rsidP="0000209F">
            <w:pPr>
              <w:pStyle w:val="NHLBITableTxtDcml"/>
            </w:pPr>
            <w:r w:rsidRPr="002D18D4">
              <w:t>42.2</w:t>
            </w:r>
          </w:p>
        </w:tc>
        <w:tc>
          <w:tcPr>
            <w:tcW w:w="790" w:type="dxa"/>
            <w:noWrap/>
            <w:tcMar>
              <w:left w:w="14" w:type="dxa"/>
              <w:right w:w="14" w:type="dxa"/>
            </w:tcMar>
            <w:vAlign w:val="center"/>
            <w:hideMark/>
          </w:tcPr>
          <w:p w14:paraId="62D9EF17" w14:textId="77777777" w:rsidR="009F627C" w:rsidRPr="002D18D4" w:rsidRDefault="009F627C" w:rsidP="0000209F">
            <w:pPr>
              <w:pStyle w:val="NHLBITableTxtDcml"/>
            </w:pPr>
            <w:r w:rsidRPr="002D18D4">
              <w:t>181.2</w:t>
            </w:r>
          </w:p>
        </w:tc>
        <w:tc>
          <w:tcPr>
            <w:tcW w:w="598" w:type="dxa"/>
            <w:noWrap/>
            <w:tcMar>
              <w:left w:w="14" w:type="dxa"/>
              <w:right w:w="14" w:type="dxa"/>
            </w:tcMar>
            <w:vAlign w:val="center"/>
            <w:hideMark/>
          </w:tcPr>
          <w:p w14:paraId="5DB635E5" w14:textId="77777777" w:rsidR="009F627C" w:rsidRPr="002D18D4" w:rsidRDefault="009F627C" w:rsidP="0000209F">
            <w:pPr>
              <w:pStyle w:val="NHLBITableTxtDcml"/>
            </w:pPr>
            <w:r w:rsidRPr="002D18D4">
              <w:t>28.9</w:t>
            </w:r>
          </w:p>
        </w:tc>
        <w:tc>
          <w:tcPr>
            <w:tcW w:w="799" w:type="dxa"/>
            <w:noWrap/>
            <w:tcMar>
              <w:left w:w="14" w:type="dxa"/>
              <w:right w:w="14" w:type="dxa"/>
            </w:tcMar>
            <w:vAlign w:val="center"/>
            <w:hideMark/>
          </w:tcPr>
          <w:p w14:paraId="323E8BA7" w14:textId="77777777" w:rsidR="009F627C" w:rsidRPr="002D18D4" w:rsidRDefault="009F627C" w:rsidP="0000209F">
            <w:pPr>
              <w:pStyle w:val="NHLBITableTxtDcml"/>
            </w:pPr>
            <w:r w:rsidRPr="002D18D4">
              <w:t>223.3</w:t>
            </w:r>
          </w:p>
        </w:tc>
        <w:tc>
          <w:tcPr>
            <w:tcW w:w="791" w:type="dxa"/>
            <w:noWrap/>
            <w:tcMar>
              <w:left w:w="14" w:type="dxa"/>
              <w:right w:w="14" w:type="dxa"/>
            </w:tcMar>
            <w:vAlign w:val="center"/>
            <w:hideMark/>
          </w:tcPr>
          <w:p w14:paraId="24804A01" w14:textId="77777777" w:rsidR="009F627C" w:rsidRPr="002D18D4" w:rsidRDefault="009F627C" w:rsidP="0000209F">
            <w:pPr>
              <w:pStyle w:val="NHLBITableTxtDcml"/>
            </w:pPr>
            <w:r w:rsidRPr="002D18D4">
              <w:t>37.7</w:t>
            </w:r>
          </w:p>
        </w:tc>
        <w:tc>
          <w:tcPr>
            <w:tcW w:w="791" w:type="dxa"/>
            <w:noWrap/>
            <w:tcMar>
              <w:left w:w="14" w:type="dxa"/>
              <w:right w:w="14" w:type="dxa"/>
            </w:tcMar>
            <w:vAlign w:val="center"/>
            <w:hideMark/>
          </w:tcPr>
          <w:p w14:paraId="68A3D503" w14:textId="77777777" w:rsidR="009F627C" w:rsidRPr="002D18D4" w:rsidRDefault="009F627C" w:rsidP="0000209F">
            <w:pPr>
              <w:pStyle w:val="NHLBITableTxtDcml"/>
            </w:pPr>
            <w:r w:rsidRPr="002D18D4">
              <w:t>224.2</w:t>
            </w:r>
          </w:p>
        </w:tc>
        <w:tc>
          <w:tcPr>
            <w:tcW w:w="692" w:type="dxa"/>
            <w:noWrap/>
            <w:tcMar>
              <w:left w:w="14" w:type="dxa"/>
              <w:right w:w="14" w:type="dxa"/>
            </w:tcMar>
            <w:vAlign w:val="center"/>
            <w:hideMark/>
          </w:tcPr>
          <w:p w14:paraId="702FCD52" w14:textId="77777777" w:rsidR="009F627C" w:rsidRPr="002D18D4" w:rsidRDefault="009F627C" w:rsidP="0000209F">
            <w:pPr>
              <w:pStyle w:val="NHLBITableTxtDcml"/>
            </w:pPr>
            <w:r w:rsidRPr="002D18D4">
              <w:t>43.1</w:t>
            </w:r>
          </w:p>
        </w:tc>
      </w:tr>
      <w:tr w:rsidR="009F627C" w:rsidRPr="002D18D4" w14:paraId="3BABABFE" w14:textId="77777777" w:rsidTr="009F627C">
        <w:trPr>
          <w:cantSplit/>
          <w:trHeight w:val="255"/>
        </w:trPr>
        <w:tc>
          <w:tcPr>
            <w:tcW w:w="2468" w:type="dxa"/>
            <w:noWrap/>
            <w:tcMar>
              <w:left w:w="14" w:type="dxa"/>
              <w:right w:w="14" w:type="dxa"/>
            </w:tcMar>
            <w:vAlign w:val="center"/>
            <w:hideMark/>
          </w:tcPr>
          <w:p w14:paraId="067E2302" w14:textId="77777777" w:rsidR="009F627C" w:rsidRPr="002D18D4" w:rsidRDefault="009F627C" w:rsidP="009F627C">
            <w:pPr>
              <w:pStyle w:val="NHLBITableText-Indent"/>
              <w:ind w:left="144"/>
            </w:pPr>
            <w:r w:rsidRPr="002D18D4">
              <w:t>HDL Chol</w:t>
            </w:r>
            <w:r>
              <w:t>esterol</w:t>
            </w:r>
            <w:r w:rsidRPr="002D18D4">
              <w:t xml:space="preserve"> (mg/dL)</w:t>
            </w:r>
          </w:p>
        </w:tc>
        <w:tc>
          <w:tcPr>
            <w:tcW w:w="795" w:type="dxa"/>
            <w:noWrap/>
            <w:tcMar>
              <w:left w:w="14" w:type="dxa"/>
              <w:right w:w="14" w:type="dxa"/>
            </w:tcMar>
            <w:vAlign w:val="center"/>
            <w:hideMark/>
          </w:tcPr>
          <w:p w14:paraId="3011B628" w14:textId="77777777" w:rsidR="009F627C" w:rsidRPr="002D18D4" w:rsidRDefault="009F627C" w:rsidP="0000209F">
            <w:pPr>
              <w:pStyle w:val="NHLBITableTxtDcml"/>
            </w:pPr>
            <w:r w:rsidRPr="002D18D4">
              <w:t>58.4</w:t>
            </w:r>
          </w:p>
        </w:tc>
        <w:tc>
          <w:tcPr>
            <w:tcW w:w="697" w:type="dxa"/>
            <w:noWrap/>
            <w:tcMar>
              <w:left w:w="14" w:type="dxa"/>
              <w:right w:w="14" w:type="dxa"/>
            </w:tcMar>
            <w:vAlign w:val="center"/>
            <w:hideMark/>
          </w:tcPr>
          <w:p w14:paraId="3285D960" w14:textId="77777777" w:rsidR="009F627C" w:rsidRPr="002D18D4" w:rsidRDefault="009F627C" w:rsidP="0000209F">
            <w:pPr>
              <w:pStyle w:val="NHLBITableTxtDcml"/>
            </w:pPr>
            <w:r w:rsidRPr="002D18D4">
              <w:t>17.3</w:t>
            </w:r>
          </w:p>
        </w:tc>
        <w:tc>
          <w:tcPr>
            <w:tcW w:w="790" w:type="dxa"/>
            <w:noWrap/>
            <w:tcMar>
              <w:left w:w="14" w:type="dxa"/>
              <w:right w:w="14" w:type="dxa"/>
            </w:tcMar>
            <w:vAlign w:val="center"/>
            <w:hideMark/>
          </w:tcPr>
          <w:p w14:paraId="53F0FE3B" w14:textId="77777777" w:rsidR="009F627C" w:rsidRPr="002D18D4" w:rsidRDefault="009F627C" w:rsidP="0000209F">
            <w:pPr>
              <w:pStyle w:val="NHLBITableTxtDcml"/>
            </w:pPr>
            <w:r w:rsidRPr="002D18D4">
              <w:t>53.2</w:t>
            </w:r>
          </w:p>
        </w:tc>
        <w:tc>
          <w:tcPr>
            <w:tcW w:w="692" w:type="dxa"/>
            <w:noWrap/>
            <w:tcMar>
              <w:left w:w="14" w:type="dxa"/>
              <w:right w:w="14" w:type="dxa"/>
            </w:tcMar>
            <w:vAlign w:val="center"/>
            <w:hideMark/>
          </w:tcPr>
          <w:p w14:paraId="5F560CC7" w14:textId="77777777" w:rsidR="009F627C" w:rsidRPr="002D18D4" w:rsidRDefault="009F627C" w:rsidP="0000209F">
            <w:pPr>
              <w:pStyle w:val="NHLBITableTxtDcml"/>
            </w:pPr>
            <w:r w:rsidRPr="002D18D4">
              <w:t>14.6</w:t>
            </w:r>
          </w:p>
        </w:tc>
        <w:tc>
          <w:tcPr>
            <w:tcW w:w="790" w:type="dxa"/>
            <w:noWrap/>
            <w:tcMar>
              <w:left w:w="14" w:type="dxa"/>
              <w:right w:w="14" w:type="dxa"/>
            </w:tcMar>
            <w:vAlign w:val="center"/>
            <w:hideMark/>
          </w:tcPr>
          <w:p w14:paraId="033504FD" w14:textId="77777777" w:rsidR="009F627C" w:rsidRPr="002D18D4" w:rsidRDefault="009F627C" w:rsidP="0000209F">
            <w:pPr>
              <w:pStyle w:val="NHLBITableTxtDcml"/>
            </w:pPr>
            <w:r w:rsidRPr="002D18D4">
              <w:t>60.9</w:t>
            </w:r>
          </w:p>
        </w:tc>
        <w:tc>
          <w:tcPr>
            <w:tcW w:w="692" w:type="dxa"/>
            <w:noWrap/>
            <w:tcMar>
              <w:left w:w="14" w:type="dxa"/>
              <w:right w:w="14" w:type="dxa"/>
            </w:tcMar>
            <w:vAlign w:val="center"/>
            <w:hideMark/>
          </w:tcPr>
          <w:p w14:paraId="240D1775" w14:textId="77777777" w:rsidR="009F627C" w:rsidRPr="002D18D4" w:rsidRDefault="009F627C" w:rsidP="0000209F">
            <w:pPr>
              <w:pStyle w:val="NHLBITableTxtDcml"/>
            </w:pPr>
            <w:r w:rsidRPr="002D18D4">
              <w:t>14.8</w:t>
            </w:r>
          </w:p>
        </w:tc>
        <w:tc>
          <w:tcPr>
            <w:tcW w:w="790" w:type="dxa"/>
            <w:noWrap/>
            <w:tcMar>
              <w:left w:w="14" w:type="dxa"/>
              <w:right w:w="14" w:type="dxa"/>
            </w:tcMar>
            <w:vAlign w:val="center"/>
            <w:hideMark/>
          </w:tcPr>
          <w:p w14:paraId="2549AA2A" w14:textId="77777777" w:rsidR="009F627C" w:rsidRPr="002D18D4" w:rsidRDefault="009F627C" w:rsidP="0000209F">
            <w:pPr>
              <w:pStyle w:val="NHLBITableTxtDcml"/>
            </w:pPr>
            <w:r w:rsidRPr="002D18D4">
              <w:t>57.9</w:t>
            </w:r>
          </w:p>
        </w:tc>
        <w:tc>
          <w:tcPr>
            <w:tcW w:w="790" w:type="dxa"/>
            <w:noWrap/>
            <w:tcMar>
              <w:left w:w="14" w:type="dxa"/>
              <w:right w:w="14" w:type="dxa"/>
            </w:tcMar>
            <w:vAlign w:val="center"/>
            <w:hideMark/>
          </w:tcPr>
          <w:p w14:paraId="1611E2C1" w14:textId="77777777" w:rsidR="009F627C" w:rsidRPr="002D18D4" w:rsidRDefault="009F627C" w:rsidP="0000209F">
            <w:pPr>
              <w:pStyle w:val="NHLBITableTxtDcml"/>
            </w:pPr>
            <w:r w:rsidRPr="002D18D4">
              <w:t>17.0</w:t>
            </w:r>
          </w:p>
        </w:tc>
        <w:tc>
          <w:tcPr>
            <w:tcW w:w="790" w:type="dxa"/>
            <w:noWrap/>
            <w:tcMar>
              <w:left w:w="14" w:type="dxa"/>
              <w:right w:w="14" w:type="dxa"/>
            </w:tcMar>
            <w:vAlign w:val="center"/>
            <w:hideMark/>
          </w:tcPr>
          <w:p w14:paraId="4734C341" w14:textId="77777777" w:rsidR="009F627C" w:rsidRPr="002D18D4" w:rsidRDefault="009F627C" w:rsidP="0000209F">
            <w:pPr>
              <w:pStyle w:val="NHLBITableTxtDcml"/>
            </w:pPr>
            <w:r w:rsidRPr="002D18D4">
              <w:t>54.1</w:t>
            </w:r>
          </w:p>
        </w:tc>
        <w:tc>
          <w:tcPr>
            <w:tcW w:w="598" w:type="dxa"/>
            <w:noWrap/>
            <w:tcMar>
              <w:left w:w="14" w:type="dxa"/>
              <w:right w:w="14" w:type="dxa"/>
            </w:tcMar>
            <w:vAlign w:val="center"/>
            <w:hideMark/>
          </w:tcPr>
          <w:p w14:paraId="4E3376D8" w14:textId="77777777" w:rsidR="009F627C" w:rsidRPr="002D18D4" w:rsidRDefault="009F627C" w:rsidP="0000209F">
            <w:pPr>
              <w:pStyle w:val="NHLBITableTxtDcml"/>
            </w:pPr>
            <w:r w:rsidRPr="002D18D4">
              <w:t>12.8</w:t>
            </w:r>
          </w:p>
        </w:tc>
        <w:tc>
          <w:tcPr>
            <w:tcW w:w="799" w:type="dxa"/>
            <w:noWrap/>
            <w:tcMar>
              <w:left w:w="14" w:type="dxa"/>
              <w:right w:w="14" w:type="dxa"/>
            </w:tcMar>
            <w:vAlign w:val="center"/>
            <w:hideMark/>
          </w:tcPr>
          <w:p w14:paraId="27631B54" w14:textId="77777777" w:rsidR="009F627C" w:rsidRPr="002D18D4" w:rsidRDefault="009F627C" w:rsidP="0000209F">
            <w:pPr>
              <w:pStyle w:val="NHLBITableTxtDcml"/>
            </w:pPr>
            <w:r w:rsidRPr="002D18D4">
              <w:t>59.6</w:t>
            </w:r>
          </w:p>
        </w:tc>
        <w:tc>
          <w:tcPr>
            <w:tcW w:w="791" w:type="dxa"/>
            <w:noWrap/>
            <w:tcMar>
              <w:left w:w="14" w:type="dxa"/>
              <w:right w:w="14" w:type="dxa"/>
            </w:tcMar>
            <w:vAlign w:val="center"/>
            <w:hideMark/>
          </w:tcPr>
          <w:p w14:paraId="201C3DB5" w14:textId="77777777" w:rsidR="009F627C" w:rsidRPr="002D18D4" w:rsidRDefault="009F627C" w:rsidP="0000209F">
            <w:pPr>
              <w:pStyle w:val="NHLBITableTxtDcml"/>
            </w:pPr>
            <w:r w:rsidRPr="002D18D4">
              <w:t>15.9</w:t>
            </w:r>
          </w:p>
        </w:tc>
        <w:tc>
          <w:tcPr>
            <w:tcW w:w="791" w:type="dxa"/>
            <w:noWrap/>
            <w:tcMar>
              <w:left w:w="14" w:type="dxa"/>
              <w:right w:w="14" w:type="dxa"/>
            </w:tcMar>
            <w:vAlign w:val="center"/>
            <w:hideMark/>
          </w:tcPr>
          <w:p w14:paraId="76781A93" w14:textId="77777777" w:rsidR="009F627C" w:rsidRPr="002D18D4" w:rsidRDefault="009F627C" w:rsidP="0000209F">
            <w:pPr>
              <w:pStyle w:val="NHLBITableTxtDcml"/>
            </w:pPr>
            <w:r w:rsidRPr="002D18D4">
              <w:t>58.0</w:t>
            </w:r>
          </w:p>
        </w:tc>
        <w:tc>
          <w:tcPr>
            <w:tcW w:w="692" w:type="dxa"/>
            <w:noWrap/>
            <w:tcMar>
              <w:left w:w="14" w:type="dxa"/>
              <w:right w:w="14" w:type="dxa"/>
            </w:tcMar>
            <w:vAlign w:val="center"/>
            <w:hideMark/>
          </w:tcPr>
          <w:p w14:paraId="78A060BA" w14:textId="77777777" w:rsidR="009F627C" w:rsidRPr="002D18D4" w:rsidRDefault="009F627C" w:rsidP="0000209F">
            <w:pPr>
              <w:pStyle w:val="NHLBITableTxtDcml"/>
            </w:pPr>
            <w:r w:rsidRPr="002D18D4">
              <w:t>15.7</w:t>
            </w:r>
          </w:p>
        </w:tc>
      </w:tr>
      <w:tr w:rsidR="009F627C" w:rsidRPr="002D18D4" w14:paraId="3586E6A4" w14:textId="77777777" w:rsidTr="009F627C">
        <w:trPr>
          <w:cantSplit/>
          <w:trHeight w:val="255"/>
        </w:trPr>
        <w:tc>
          <w:tcPr>
            <w:tcW w:w="2468" w:type="dxa"/>
            <w:noWrap/>
            <w:tcMar>
              <w:left w:w="14" w:type="dxa"/>
              <w:right w:w="14" w:type="dxa"/>
            </w:tcMar>
            <w:vAlign w:val="center"/>
            <w:hideMark/>
          </w:tcPr>
          <w:p w14:paraId="43F202D2" w14:textId="77777777" w:rsidR="009F627C" w:rsidRPr="002D18D4" w:rsidRDefault="002F75E6" w:rsidP="009F627C">
            <w:pPr>
              <w:pStyle w:val="NHLBITableText-Indent"/>
              <w:ind w:left="144"/>
            </w:pPr>
            <w:r>
              <w:t>Unt</w:t>
            </w:r>
            <w:r w:rsidR="009F627C" w:rsidRPr="002D18D4">
              <w:t>r</w:t>
            </w:r>
            <w:r w:rsidR="009F627C">
              <w:t>eated</w:t>
            </w:r>
            <w:r w:rsidR="009F627C" w:rsidRPr="002D18D4">
              <w:t xml:space="preserve"> SBP (mmHg)</w:t>
            </w:r>
          </w:p>
        </w:tc>
        <w:tc>
          <w:tcPr>
            <w:tcW w:w="795" w:type="dxa"/>
            <w:noWrap/>
            <w:tcMar>
              <w:left w:w="14" w:type="dxa"/>
              <w:right w:w="14" w:type="dxa"/>
            </w:tcMar>
            <w:vAlign w:val="center"/>
            <w:hideMark/>
          </w:tcPr>
          <w:p w14:paraId="3662FA12" w14:textId="77777777" w:rsidR="009F627C" w:rsidRPr="002D18D4" w:rsidRDefault="009F627C" w:rsidP="0000209F">
            <w:pPr>
              <w:pStyle w:val="NHLBITableTxtDcml"/>
            </w:pPr>
            <w:r w:rsidRPr="002D18D4">
              <w:t>124.2</w:t>
            </w:r>
          </w:p>
        </w:tc>
        <w:tc>
          <w:tcPr>
            <w:tcW w:w="697" w:type="dxa"/>
            <w:noWrap/>
            <w:tcMar>
              <w:left w:w="14" w:type="dxa"/>
              <w:right w:w="14" w:type="dxa"/>
            </w:tcMar>
            <w:vAlign w:val="center"/>
            <w:hideMark/>
          </w:tcPr>
          <w:p w14:paraId="0E205ED5" w14:textId="77777777" w:rsidR="009F627C" w:rsidRPr="002D18D4" w:rsidRDefault="009F627C" w:rsidP="0000209F">
            <w:pPr>
              <w:pStyle w:val="NHLBITableTxtDcml"/>
            </w:pPr>
            <w:r w:rsidRPr="002D18D4">
              <w:t>19.6</w:t>
            </w:r>
          </w:p>
        </w:tc>
        <w:tc>
          <w:tcPr>
            <w:tcW w:w="790" w:type="dxa"/>
            <w:noWrap/>
            <w:tcMar>
              <w:left w:w="14" w:type="dxa"/>
              <w:right w:w="14" w:type="dxa"/>
            </w:tcMar>
            <w:vAlign w:val="center"/>
            <w:hideMark/>
          </w:tcPr>
          <w:p w14:paraId="0AE2C023" w14:textId="77777777" w:rsidR="009F627C" w:rsidRPr="002D18D4" w:rsidRDefault="009F627C" w:rsidP="0000209F">
            <w:pPr>
              <w:pStyle w:val="NHLBITableTxtDcml"/>
            </w:pPr>
            <w:r w:rsidRPr="002D18D4">
              <w:t>111.4</w:t>
            </w:r>
          </w:p>
        </w:tc>
        <w:tc>
          <w:tcPr>
            <w:tcW w:w="692" w:type="dxa"/>
            <w:noWrap/>
            <w:tcMar>
              <w:left w:w="14" w:type="dxa"/>
              <w:right w:w="14" w:type="dxa"/>
            </w:tcMar>
            <w:vAlign w:val="center"/>
            <w:hideMark/>
          </w:tcPr>
          <w:p w14:paraId="37F1BF61" w14:textId="77777777" w:rsidR="009F627C" w:rsidRPr="002D18D4" w:rsidRDefault="009F627C" w:rsidP="0000209F">
            <w:pPr>
              <w:pStyle w:val="NHLBITableTxtDcml"/>
            </w:pPr>
            <w:r w:rsidRPr="002D18D4">
              <w:t>15.0</w:t>
            </w:r>
          </w:p>
        </w:tc>
        <w:tc>
          <w:tcPr>
            <w:tcW w:w="790" w:type="dxa"/>
            <w:noWrap/>
            <w:tcMar>
              <w:left w:w="14" w:type="dxa"/>
              <w:right w:w="14" w:type="dxa"/>
            </w:tcMar>
            <w:vAlign w:val="center"/>
            <w:hideMark/>
          </w:tcPr>
          <w:p w14:paraId="5047BCB6" w14:textId="77777777" w:rsidR="009F627C" w:rsidRPr="002D18D4" w:rsidRDefault="009F627C" w:rsidP="0000209F">
            <w:pPr>
              <w:pStyle w:val="NHLBITableTxtDcml"/>
            </w:pPr>
            <w:r w:rsidRPr="002D18D4">
              <w:t>136.7</w:t>
            </w:r>
          </w:p>
        </w:tc>
        <w:tc>
          <w:tcPr>
            <w:tcW w:w="692" w:type="dxa"/>
            <w:noWrap/>
            <w:tcMar>
              <w:left w:w="14" w:type="dxa"/>
              <w:right w:w="14" w:type="dxa"/>
            </w:tcMar>
            <w:vAlign w:val="center"/>
            <w:hideMark/>
          </w:tcPr>
          <w:p w14:paraId="6B1F6F1A" w14:textId="77777777" w:rsidR="009F627C" w:rsidRPr="002D18D4" w:rsidRDefault="009F627C" w:rsidP="0000209F">
            <w:pPr>
              <w:pStyle w:val="NHLBITableTxtDcml"/>
            </w:pPr>
            <w:r w:rsidRPr="002D18D4">
              <w:t>19.8</w:t>
            </w:r>
          </w:p>
        </w:tc>
        <w:tc>
          <w:tcPr>
            <w:tcW w:w="790" w:type="dxa"/>
            <w:noWrap/>
            <w:tcMar>
              <w:left w:w="14" w:type="dxa"/>
              <w:right w:w="14" w:type="dxa"/>
            </w:tcMar>
            <w:vAlign w:val="center"/>
            <w:hideMark/>
          </w:tcPr>
          <w:p w14:paraId="2FF6223F" w14:textId="77777777" w:rsidR="009F627C" w:rsidRPr="002D18D4" w:rsidRDefault="009F627C" w:rsidP="0000209F">
            <w:pPr>
              <w:pStyle w:val="NHLBITableTxtDcml"/>
            </w:pPr>
            <w:r w:rsidRPr="002D18D4">
              <w:t>114.3</w:t>
            </w:r>
          </w:p>
        </w:tc>
        <w:tc>
          <w:tcPr>
            <w:tcW w:w="790" w:type="dxa"/>
            <w:noWrap/>
            <w:tcMar>
              <w:left w:w="14" w:type="dxa"/>
              <w:right w:w="14" w:type="dxa"/>
            </w:tcMar>
            <w:vAlign w:val="center"/>
            <w:hideMark/>
          </w:tcPr>
          <w:p w14:paraId="108C90A6" w14:textId="77777777" w:rsidR="009F627C" w:rsidRPr="002D18D4" w:rsidRDefault="009F627C" w:rsidP="0000209F">
            <w:pPr>
              <w:pStyle w:val="NHLBITableTxtDcml"/>
            </w:pPr>
            <w:r w:rsidRPr="002D18D4">
              <w:t>16.4</w:t>
            </w:r>
          </w:p>
        </w:tc>
        <w:tc>
          <w:tcPr>
            <w:tcW w:w="790" w:type="dxa"/>
            <w:noWrap/>
            <w:tcMar>
              <w:left w:w="14" w:type="dxa"/>
              <w:right w:w="14" w:type="dxa"/>
            </w:tcMar>
            <w:vAlign w:val="center"/>
            <w:hideMark/>
          </w:tcPr>
          <w:p w14:paraId="7B95E7E6" w14:textId="77777777" w:rsidR="009F627C" w:rsidRPr="002D18D4" w:rsidRDefault="009F627C" w:rsidP="0000209F">
            <w:pPr>
              <w:pStyle w:val="NHLBITableTxtDcml"/>
            </w:pPr>
            <w:r w:rsidRPr="002D18D4">
              <w:t>104.5</w:t>
            </w:r>
          </w:p>
        </w:tc>
        <w:tc>
          <w:tcPr>
            <w:tcW w:w="598" w:type="dxa"/>
            <w:noWrap/>
            <w:tcMar>
              <w:left w:w="14" w:type="dxa"/>
              <w:right w:w="14" w:type="dxa"/>
            </w:tcMar>
            <w:vAlign w:val="center"/>
            <w:hideMark/>
          </w:tcPr>
          <w:p w14:paraId="40EE5A37" w14:textId="77777777" w:rsidR="009F627C" w:rsidRPr="002D18D4" w:rsidRDefault="009F627C" w:rsidP="0000209F">
            <w:pPr>
              <w:pStyle w:val="NHLBITableTxtDcml"/>
            </w:pPr>
            <w:r w:rsidRPr="002D18D4">
              <w:t>10.5</w:t>
            </w:r>
          </w:p>
        </w:tc>
        <w:tc>
          <w:tcPr>
            <w:tcW w:w="799" w:type="dxa"/>
            <w:noWrap/>
            <w:tcMar>
              <w:left w:w="14" w:type="dxa"/>
              <w:right w:w="14" w:type="dxa"/>
            </w:tcMar>
            <w:vAlign w:val="center"/>
            <w:hideMark/>
          </w:tcPr>
          <w:p w14:paraId="1307CCF8" w14:textId="77777777" w:rsidR="009F627C" w:rsidRPr="002D18D4" w:rsidRDefault="009F627C" w:rsidP="0000209F">
            <w:pPr>
              <w:pStyle w:val="NHLBITableTxtDcml"/>
            </w:pPr>
            <w:r w:rsidRPr="002D18D4">
              <w:t>130.4</w:t>
            </w:r>
          </w:p>
        </w:tc>
        <w:tc>
          <w:tcPr>
            <w:tcW w:w="791" w:type="dxa"/>
            <w:noWrap/>
            <w:tcMar>
              <w:left w:w="14" w:type="dxa"/>
              <w:right w:w="14" w:type="dxa"/>
            </w:tcMar>
            <w:vAlign w:val="center"/>
            <w:hideMark/>
          </w:tcPr>
          <w:p w14:paraId="2D4F0988" w14:textId="77777777" w:rsidR="009F627C" w:rsidRPr="002D18D4" w:rsidRDefault="009F627C" w:rsidP="0000209F">
            <w:pPr>
              <w:pStyle w:val="NHLBITableTxtDcml"/>
            </w:pPr>
            <w:r w:rsidRPr="002D18D4">
              <w:t>20.0</w:t>
            </w:r>
          </w:p>
        </w:tc>
        <w:tc>
          <w:tcPr>
            <w:tcW w:w="791" w:type="dxa"/>
            <w:noWrap/>
            <w:tcMar>
              <w:left w:w="14" w:type="dxa"/>
              <w:right w:w="14" w:type="dxa"/>
            </w:tcMar>
            <w:vAlign w:val="center"/>
            <w:hideMark/>
          </w:tcPr>
          <w:p w14:paraId="4C2D6C2A" w14:textId="77777777" w:rsidR="009F627C" w:rsidRPr="002D18D4" w:rsidRDefault="009F627C" w:rsidP="0000209F">
            <w:pPr>
              <w:pStyle w:val="NHLBITableTxtDcml"/>
            </w:pPr>
            <w:r w:rsidRPr="002D18D4">
              <w:t>126.7</w:t>
            </w:r>
          </w:p>
        </w:tc>
        <w:tc>
          <w:tcPr>
            <w:tcW w:w="692" w:type="dxa"/>
            <w:noWrap/>
            <w:tcMar>
              <w:left w:w="14" w:type="dxa"/>
              <w:right w:w="14" w:type="dxa"/>
            </w:tcMar>
            <w:vAlign w:val="center"/>
            <w:hideMark/>
          </w:tcPr>
          <w:p w14:paraId="059B6539" w14:textId="77777777" w:rsidR="009F627C" w:rsidRPr="002D18D4" w:rsidRDefault="009F627C" w:rsidP="0000209F">
            <w:pPr>
              <w:pStyle w:val="NHLBITableTxtDcml"/>
            </w:pPr>
            <w:r w:rsidRPr="002D18D4">
              <w:t>18.8</w:t>
            </w:r>
          </w:p>
        </w:tc>
      </w:tr>
      <w:tr w:rsidR="009F627C" w:rsidRPr="002D18D4" w14:paraId="535F7F83" w14:textId="77777777" w:rsidTr="009F627C">
        <w:trPr>
          <w:cantSplit/>
          <w:trHeight w:val="255"/>
        </w:trPr>
        <w:tc>
          <w:tcPr>
            <w:tcW w:w="2468" w:type="dxa"/>
            <w:noWrap/>
            <w:tcMar>
              <w:left w:w="14" w:type="dxa"/>
              <w:right w:w="14" w:type="dxa"/>
            </w:tcMar>
            <w:vAlign w:val="center"/>
            <w:hideMark/>
          </w:tcPr>
          <w:p w14:paraId="134AFE7E" w14:textId="77777777" w:rsidR="009F627C" w:rsidRPr="002D18D4" w:rsidRDefault="009F627C" w:rsidP="002F75E6">
            <w:pPr>
              <w:pStyle w:val="NHLBITableText-Indent"/>
              <w:ind w:left="144"/>
            </w:pPr>
            <w:r w:rsidRPr="002D18D4">
              <w:t>Tr</w:t>
            </w:r>
            <w:r w:rsidR="002F75E6">
              <w:t>eated</w:t>
            </w:r>
            <w:r w:rsidRPr="002D18D4">
              <w:t xml:space="preserve"> SBP (mmHg)</w:t>
            </w:r>
          </w:p>
        </w:tc>
        <w:tc>
          <w:tcPr>
            <w:tcW w:w="795" w:type="dxa"/>
            <w:noWrap/>
            <w:tcMar>
              <w:left w:w="14" w:type="dxa"/>
              <w:right w:w="14" w:type="dxa"/>
            </w:tcMar>
            <w:vAlign w:val="center"/>
            <w:hideMark/>
          </w:tcPr>
          <w:p w14:paraId="3F11E43E" w14:textId="77777777" w:rsidR="009F627C" w:rsidRPr="002D18D4" w:rsidRDefault="009F627C" w:rsidP="0000209F">
            <w:pPr>
              <w:pStyle w:val="NHLBITableTxtDcml"/>
            </w:pPr>
            <w:r w:rsidRPr="002D18D4">
              <w:t>132.5</w:t>
            </w:r>
          </w:p>
        </w:tc>
        <w:tc>
          <w:tcPr>
            <w:tcW w:w="697" w:type="dxa"/>
            <w:noWrap/>
            <w:tcMar>
              <w:left w:w="14" w:type="dxa"/>
              <w:right w:w="14" w:type="dxa"/>
            </w:tcMar>
            <w:vAlign w:val="center"/>
            <w:hideMark/>
          </w:tcPr>
          <w:p w14:paraId="2C6DE867" w14:textId="77777777" w:rsidR="009F627C" w:rsidRPr="002D18D4" w:rsidRDefault="009F627C" w:rsidP="0000209F">
            <w:pPr>
              <w:pStyle w:val="NHLBITableTxtDcml"/>
            </w:pPr>
            <w:r w:rsidRPr="002D18D4">
              <w:t>21.3</w:t>
            </w:r>
          </w:p>
        </w:tc>
        <w:tc>
          <w:tcPr>
            <w:tcW w:w="790" w:type="dxa"/>
            <w:noWrap/>
            <w:tcMar>
              <w:left w:w="14" w:type="dxa"/>
              <w:right w:w="14" w:type="dxa"/>
            </w:tcMar>
            <w:vAlign w:val="center"/>
            <w:hideMark/>
          </w:tcPr>
          <w:p w14:paraId="0F799502" w14:textId="77777777" w:rsidR="009F627C" w:rsidRPr="002D18D4" w:rsidRDefault="009F627C" w:rsidP="0000209F">
            <w:pPr>
              <w:pStyle w:val="NHLBITableTxtDcml"/>
            </w:pPr>
            <w:r w:rsidRPr="002D18D4">
              <w:t>129.7</w:t>
            </w:r>
          </w:p>
        </w:tc>
        <w:tc>
          <w:tcPr>
            <w:tcW w:w="692" w:type="dxa"/>
            <w:noWrap/>
            <w:tcMar>
              <w:left w:w="14" w:type="dxa"/>
              <w:right w:w="14" w:type="dxa"/>
            </w:tcMar>
            <w:vAlign w:val="center"/>
            <w:hideMark/>
          </w:tcPr>
          <w:p w14:paraId="46561C2F" w14:textId="77777777" w:rsidR="009F627C" w:rsidRPr="002D18D4" w:rsidRDefault="009F627C" w:rsidP="0000209F">
            <w:pPr>
              <w:pStyle w:val="NHLBITableTxtDcml"/>
            </w:pPr>
            <w:r w:rsidRPr="002D18D4">
              <w:t>19.4</w:t>
            </w:r>
          </w:p>
        </w:tc>
        <w:tc>
          <w:tcPr>
            <w:tcW w:w="790" w:type="dxa"/>
            <w:noWrap/>
            <w:tcMar>
              <w:left w:w="14" w:type="dxa"/>
              <w:right w:w="14" w:type="dxa"/>
            </w:tcMar>
            <w:vAlign w:val="center"/>
            <w:hideMark/>
          </w:tcPr>
          <w:p w14:paraId="7084023A" w14:textId="77777777" w:rsidR="009F627C" w:rsidRPr="002D18D4" w:rsidRDefault="009F627C" w:rsidP="0000209F">
            <w:pPr>
              <w:pStyle w:val="NHLBITableTxtDcml"/>
            </w:pPr>
            <w:r w:rsidRPr="002D18D4">
              <w:t>146.3</w:t>
            </w:r>
          </w:p>
        </w:tc>
        <w:tc>
          <w:tcPr>
            <w:tcW w:w="692" w:type="dxa"/>
            <w:noWrap/>
            <w:tcMar>
              <w:left w:w="14" w:type="dxa"/>
              <w:right w:w="14" w:type="dxa"/>
            </w:tcMar>
            <w:vAlign w:val="center"/>
            <w:hideMark/>
          </w:tcPr>
          <w:p w14:paraId="13564C08" w14:textId="77777777" w:rsidR="009F627C" w:rsidRPr="002D18D4" w:rsidRDefault="009F627C" w:rsidP="0000209F">
            <w:pPr>
              <w:pStyle w:val="NHLBITableTxtDcml"/>
            </w:pPr>
            <w:r w:rsidRPr="002D18D4">
              <w:t>24.6</w:t>
            </w:r>
          </w:p>
        </w:tc>
        <w:tc>
          <w:tcPr>
            <w:tcW w:w="790" w:type="dxa"/>
            <w:noWrap/>
            <w:tcMar>
              <w:left w:w="14" w:type="dxa"/>
              <w:right w:w="14" w:type="dxa"/>
            </w:tcMar>
            <w:vAlign w:val="center"/>
            <w:hideMark/>
          </w:tcPr>
          <w:p w14:paraId="70AF842D" w14:textId="77777777" w:rsidR="009F627C" w:rsidRPr="002D18D4" w:rsidRDefault="009F627C" w:rsidP="0000209F">
            <w:pPr>
              <w:pStyle w:val="NHLBITableTxtDcml"/>
            </w:pPr>
            <w:r w:rsidRPr="002D18D4">
              <w:t>129.1</w:t>
            </w:r>
          </w:p>
        </w:tc>
        <w:tc>
          <w:tcPr>
            <w:tcW w:w="790" w:type="dxa"/>
            <w:noWrap/>
            <w:tcMar>
              <w:left w:w="14" w:type="dxa"/>
              <w:right w:w="14" w:type="dxa"/>
            </w:tcMar>
            <w:vAlign w:val="center"/>
            <w:hideMark/>
          </w:tcPr>
          <w:p w14:paraId="186EB82C" w14:textId="77777777" w:rsidR="009F627C" w:rsidRPr="002D18D4" w:rsidRDefault="009F627C" w:rsidP="0000209F">
            <w:pPr>
              <w:pStyle w:val="NHLBITableTxtDcml"/>
            </w:pPr>
            <w:r w:rsidRPr="002D18D4">
              <w:t>18.0</w:t>
            </w:r>
          </w:p>
        </w:tc>
        <w:tc>
          <w:tcPr>
            <w:tcW w:w="790" w:type="dxa"/>
            <w:noWrap/>
            <w:tcMar>
              <w:left w:w="14" w:type="dxa"/>
              <w:right w:w="14" w:type="dxa"/>
            </w:tcMar>
            <w:vAlign w:val="center"/>
            <w:hideMark/>
          </w:tcPr>
          <w:p w14:paraId="6A9C3358" w14:textId="77777777" w:rsidR="009F627C" w:rsidRPr="002D18D4" w:rsidRDefault="009F627C" w:rsidP="0000209F">
            <w:pPr>
              <w:pStyle w:val="NHLBITableTxtDcml"/>
            </w:pPr>
            <w:r w:rsidRPr="002D18D4">
              <w:t>108.0</w:t>
            </w:r>
          </w:p>
        </w:tc>
        <w:tc>
          <w:tcPr>
            <w:tcW w:w="598" w:type="dxa"/>
            <w:noWrap/>
            <w:tcMar>
              <w:left w:w="14" w:type="dxa"/>
              <w:right w:w="14" w:type="dxa"/>
            </w:tcMar>
            <w:vAlign w:val="center"/>
            <w:hideMark/>
          </w:tcPr>
          <w:p w14:paraId="056A9C20" w14:textId="77777777" w:rsidR="009F627C" w:rsidRPr="002D18D4" w:rsidRDefault="009F627C" w:rsidP="0000209F">
            <w:pPr>
              <w:pStyle w:val="NHLBITableTxtDcml"/>
            </w:pPr>
            <w:r w:rsidRPr="002D18D4">
              <w:t>4.4</w:t>
            </w:r>
          </w:p>
        </w:tc>
        <w:tc>
          <w:tcPr>
            <w:tcW w:w="799" w:type="dxa"/>
            <w:noWrap/>
            <w:tcMar>
              <w:left w:w="14" w:type="dxa"/>
              <w:right w:w="14" w:type="dxa"/>
            </w:tcMar>
            <w:vAlign w:val="center"/>
            <w:hideMark/>
          </w:tcPr>
          <w:p w14:paraId="65F43357" w14:textId="77777777" w:rsidR="009F627C" w:rsidRPr="002D18D4" w:rsidRDefault="009F627C" w:rsidP="0000209F">
            <w:pPr>
              <w:pStyle w:val="NHLBITableTxtDcml"/>
            </w:pPr>
            <w:r w:rsidRPr="002D18D4">
              <w:t>140.8</w:t>
            </w:r>
          </w:p>
        </w:tc>
        <w:tc>
          <w:tcPr>
            <w:tcW w:w="791" w:type="dxa"/>
            <w:noWrap/>
            <w:tcMar>
              <w:left w:w="14" w:type="dxa"/>
              <w:right w:w="14" w:type="dxa"/>
            </w:tcMar>
            <w:vAlign w:val="center"/>
            <w:hideMark/>
          </w:tcPr>
          <w:p w14:paraId="646287E4" w14:textId="77777777" w:rsidR="009F627C" w:rsidRPr="002D18D4" w:rsidRDefault="009F627C" w:rsidP="0000209F">
            <w:pPr>
              <w:pStyle w:val="NHLBITableTxtDcml"/>
            </w:pPr>
            <w:r w:rsidRPr="002D18D4">
              <w:t>19.9</w:t>
            </w:r>
          </w:p>
        </w:tc>
        <w:tc>
          <w:tcPr>
            <w:tcW w:w="791" w:type="dxa"/>
            <w:noWrap/>
            <w:tcMar>
              <w:left w:w="14" w:type="dxa"/>
              <w:right w:w="14" w:type="dxa"/>
            </w:tcMar>
            <w:vAlign w:val="center"/>
            <w:hideMark/>
          </w:tcPr>
          <w:p w14:paraId="33041643" w14:textId="77777777" w:rsidR="009F627C" w:rsidRPr="002D18D4" w:rsidRDefault="009F627C" w:rsidP="0000209F">
            <w:pPr>
              <w:pStyle w:val="NHLBITableTxtDcml"/>
            </w:pPr>
            <w:r w:rsidRPr="002D18D4">
              <w:t>147.9</w:t>
            </w:r>
          </w:p>
        </w:tc>
        <w:tc>
          <w:tcPr>
            <w:tcW w:w="692" w:type="dxa"/>
            <w:noWrap/>
            <w:tcMar>
              <w:left w:w="14" w:type="dxa"/>
              <w:right w:w="14" w:type="dxa"/>
            </w:tcMar>
            <w:vAlign w:val="center"/>
            <w:hideMark/>
          </w:tcPr>
          <w:p w14:paraId="3ED6D96A" w14:textId="77777777" w:rsidR="009F627C" w:rsidRPr="002D18D4" w:rsidRDefault="009F627C" w:rsidP="0000209F">
            <w:pPr>
              <w:pStyle w:val="NHLBITableTxtDcml"/>
            </w:pPr>
            <w:r w:rsidRPr="002D18D4">
              <w:t>19.7</w:t>
            </w:r>
          </w:p>
        </w:tc>
      </w:tr>
      <w:tr w:rsidR="009F627C" w:rsidRPr="002D18D4" w14:paraId="0FBF5DC3" w14:textId="77777777" w:rsidTr="009F627C">
        <w:trPr>
          <w:cantSplit/>
          <w:trHeight w:val="255"/>
        </w:trPr>
        <w:tc>
          <w:tcPr>
            <w:tcW w:w="2468" w:type="dxa"/>
            <w:noWrap/>
            <w:tcMar>
              <w:left w:w="14" w:type="dxa"/>
              <w:right w:w="14" w:type="dxa"/>
            </w:tcMar>
            <w:vAlign w:val="center"/>
            <w:hideMark/>
          </w:tcPr>
          <w:p w14:paraId="11ABB3C9" w14:textId="77777777" w:rsidR="009F627C" w:rsidRPr="002D18D4" w:rsidRDefault="009F627C" w:rsidP="009F627C">
            <w:pPr>
              <w:pStyle w:val="NHLBITableText-Indent"/>
              <w:ind w:left="144"/>
            </w:pPr>
            <w:r w:rsidRPr="002D18D4">
              <w:t>BP Meds (%)</w:t>
            </w:r>
          </w:p>
        </w:tc>
        <w:tc>
          <w:tcPr>
            <w:tcW w:w="795" w:type="dxa"/>
            <w:noWrap/>
            <w:tcMar>
              <w:left w:w="14" w:type="dxa"/>
              <w:right w:w="14" w:type="dxa"/>
            </w:tcMar>
            <w:vAlign w:val="center"/>
            <w:hideMark/>
          </w:tcPr>
          <w:p w14:paraId="031CEEC7" w14:textId="77777777" w:rsidR="009F627C" w:rsidRPr="002D18D4" w:rsidRDefault="009F627C" w:rsidP="0000209F">
            <w:pPr>
              <w:pStyle w:val="NHLBITableTxtDcml"/>
            </w:pPr>
            <w:r w:rsidRPr="002D18D4">
              <w:t>39.3%</w:t>
            </w:r>
          </w:p>
        </w:tc>
        <w:tc>
          <w:tcPr>
            <w:tcW w:w="697" w:type="dxa"/>
            <w:noWrap/>
            <w:tcMar>
              <w:left w:w="14" w:type="dxa"/>
              <w:right w:w="14" w:type="dxa"/>
            </w:tcMar>
            <w:vAlign w:val="center"/>
            <w:hideMark/>
          </w:tcPr>
          <w:p w14:paraId="08010A15" w14:textId="77777777" w:rsidR="009F627C" w:rsidRPr="002D18D4" w:rsidRDefault="009F627C" w:rsidP="0000209F">
            <w:pPr>
              <w:pStyle w:val="NHLBITableTxtDcml"/>
            </w:pPr>
          </w:p>
        </w:tc>
        <w:tc>
          <w:tcPr>
            <w:tcW w:w="790" w:type="dxa"/>
            <w:noWrap/>
            <w:tcMar>
              <w:left w:w="14" w:type="dxa"/>
              <w:right w:w="14" w:type="dxa"/>
            </w:tcMar>
            <w:vAlign w:val="center"/>
            <w:hideMark/>
          </w:tcPr>
          <w:p w14:paraId="2AEC8D8A" w14:textId="77777777" w:rsidR="009F627C" w:rsidRPr="002D18D4" w:rsidRDefault="009F627C" w:rsidP="0000209F">
            <w:pPr>
              <w:pStyle w:val="NHLBITableTxtDcml"/>
            </w:pPr>
            <w:r w:rsidRPr="002D18D4">
              <w:t>9.1%</w:t>
            </w:r>
          </w:p>
        </w:tc>
        <w:tc>
          <w:tcPr>
            <w:tcW w:w="692" w:type="dxa"/>
            <w:noWrap/>
            <w:tcMar>
              <w:left w:w="14" w:type="dxa"/>
              <w:right w:w="14" w:type="dxa"/>
            </w:tcMar>
            <w:vAlign w:val="center"/>
            <w:hideMark/>
          </w:tcPr>
          <w:p w14:paraId="4FFEC3A9" w14:textId="77777777" w:rsidR="009F627C" w:rsidRPr="002D18D4" w:rsidRDefault="009F627C" w:rsidP="0000209F">
            <w:pPr>
              <w:pStyle w:val="NHLBITableTxtDcml"/>
            </w:pPr>
          </w:p>
        </w:tc>
        <w:tc>
          <w:tcPr>
            <w:tcW w:w="790" w:type="dxa"/>
            <w:noWrap/>
            <w:tcMar>
              <w:left w:w="14" w:type="dxa"/>
              <w:right w:w="14" w:type="dxa"/>
            </w:tcMar>
            <w:vAlign w:val="center"/>
            <w:hideMark/>
          </w:tcPr>
          <w:p w14:paraId="7BA5017F" w14:textId="77777777" w:rsidR="009F627C" w:rsidRPr="002D18D4" w:rsidRDefault="009F627C" w:rsidP="0000209F">
            <w:pPr>
              <w:pStyle w:val="NHLBITableTxtDcml"/>
            </w:pPr>
            <w:r w:rsidRPr="002D18D4">
              <w:t>58.1%</w:t>
            </w:r>
          </w:p>
        </w:tc>
        <w:tc>
          <w:tcPr>
            <w:tcW w:w="692" w:type="dxa"/>
            <w:noWrap/>
            <w:tcMar>
              <w:left w:w="14" w:type="dxa"/>
              <w:right w:w="14" w:type="dxa"/>
            </w:tcMar>
            <w:vAlign w:val="center"/>
            <w:hideMark/>
          </w:tcPr>
          <w:p w14:paraId="0437583B" w14:textId="77777777" w:rsidR="009F627C" w:rsidRPr="002D18D4" w:rsidRDefault="009F627C" w:rsidP="0000209F">
            <w:pPr>
              <w:pStyle w:val="NHLBITableTxtDcml"/>
            </w:pPr>
          </w:p>
        </w:tc>
        <w:tc>
          <w:tcPr>
            <w:tcW w:w="790" w:type="dxa"/>
            <w:noWrap/>
            <w:tcMar>
              <w:left w:w="14" w:type="dxa"/>
              <w:right w:w="14" w:type="dxa"/>
            </w:tcMar>
            <w:vAlign w:val="center"/>
            <w:hideMark/>
          </w:tcPr>
          <w:p w14:paraId="5A4082E8" w14:textId="77777777" w:rsidR="009F627C" w:rsidRPr="002D18D4" w:rsidRDefault="009F627C" w:rsidP="0000209F">
            <w:pPr>
              <w:pStyle w:val="NHLBITableTxtDcml"/>
            </w:pPr>
            <w:r w:rsidRPr="002D18D4">
              <w:t>16.7%</w:t>
            </w:r>
          </w:p>
        </w:tc>
        <w:tc>
          <w:tcPr>
            <w:tcW w:w="790" w:type="dxa"/>
            <w:noWrap/>
            <w:tcMar>
              <w:left w:w="14" w:type="dxa"/>
              <w:right w:w="14" w:type="dxa"/>
            </w:tcMar>
            <w:vAlign w:val="center"/>
            <w:hideMark/>
          </w:tcPr>
          <w:p w14:paraId="77EAF650" w14:textId="77777777" w:rsidR="009F627C" w:rsidRPr="002D18D4" w:rsidRDefault="009F627C" w:rsidP="0000209F">
            <w:pPr>
              <w:pStyle w:val="NHLBITableTxtDcml"/>
            </w:pPr>
          </w:p>
        </w:tc>
        <w:tc>
          <w:tcPr>
            <w:tcW w:w="790" w:type="dxa"/>
            <w:noWrap/>
            <w:tcMar>
              <w:left w:w="14" w:type="dxa"/>
              <w:right w:w="14" w:type="dxa"/>
            </w:tcMar>
            <w:vAlign w:val="center"/>
            <w:hideMark/>
          </w:tcPr>
          <w:p w14:paraId="0BF85AD2" w14:textId="77777777" w:rsidR="009F627C" w:rsidRPr="002D18D4" w:rsidRDefault="009F627C" w:rsidP="0000209F">
            <w:pPr>
              <w:pStyle w:val="NHLBITableTxtDcml"/>
            </w:pPr>
            <w:r w:rsidRPr="002D18D4">
              <w:t>2.3%</w:t>
            </w:r>
          </w:p>
        </w:tc>
        <w:tc>
          <w:tcPr>
            <w:tcW w:w="598" w:type="dxa"/>
            <w:noWrap/>
            <w:tcMar>
              <w:left w:w="14" w:type="dxa"/>
              <w:right w:w="14" w:type="dxa"/>
            </w:tcMar>
            <w:vAlign w:val="center"/>
            <w:hideMark/>
          </w:tcPr>
          <w:p w14:paraId="51C0D23A" w14:textId="77777777" w:rsidR="009F627C" w:rsidRPr="002D18D4" w:rsidRDefault="009F627C" w:rsidP="0000209F">
            <w:pPr>
              <w:pStyle w:val="NHLBITableTxtDcml"/>
            </w:pPr>
          </w:p>
        </w:tc>
        <w:tc>
          <w:tcPr>
            <w:tcW w:w="799" w:type="dxa"/>
            <w:noWrap/>
            <w:tcMar>
              <w:left w:w="14" w:type="dxa"/>
              <w:right w:w="14" w:type="dxa"/>
            </w:tcMar>
            <w:vAlign w:val="center"/>
            <w:hideMark/>
          </w:tcPr>
          <w:p w14:paraId="6D4DCDCA" w14:textId="77777777" w:rsidR="009F627C" w:rsidRPr="002D18D4" w:rsidRDefault="009F627C" w:rsidP="0000209F">
            <w:pPr>
              <w:pStyle w:val="NHLBITableTxtDcml"/>
            </w:pPr>
            <w:r w:rsidRPr="002D18D4">
              <w:t>32.9%</w:t>
            </w:r>
          </w:p>
        </w:tc>
        <w:tc>
          <w:tcPr>
            <w:tcW w:w="791" w:type="dxa"/>
            <w:noWrap/>
            <w:tcMar>
              <w:left w:w="14" w:type="dxa"/>
              <w:right w:w="14" w:type="dxa"/>
            </w:tcMar>
            <w:vAlign w:val="center"/>
            <w:hideMark/>
          </w:tcPr>
          <w:p w14:paraId="5CDCAC9A" w14:textId="77777777" w:rsidR="009F627C" w:rsidRPr="002D18D4" w:rsidRDefault="009F627C" w:rsidP="0000209F">
            <w:pPr>
              <w:pStyle w:val="NHLBITableTxtDcml"/>
            </w:pPr>
          </w:p>
        </w:tc>
        <w:tc>
          <w:tcPr>
            <w:tcW w:w="791" w:type="dxa"/>
            <w:noWrap/>
            <w:tcMar>
              <w:left w:w="14" w:type="dxa"/>
              <w:right w:w="14" w:type="dxa"/>
            </w:tcMar>
            <w:vAlign w:val="center"/>
            <w:hideMark/>
          </w:tcPr>
          <w:p w14:paraId="18D67148" w14:textId="77777777" w:rsidR="009F627C" w:rsidRPr="002D18D4" w:rsidRDefault="009F627C" w:rsidP="0000209F">
            <w:pPr>
              <w:pStyle w:val="NHLBITableTxtDcml"/>
            </w:pPr>
            <w:r w:rsidRPr="002D18D4">
              <w:t>13.2%</w:t>
            </w:r>
          </w:p>
        </w:tc>
        <w:tc>
          <w:tcPr>
            <w:tcW w:w="692" w:type="dxa"/>
            <w:noWrap/>
            <w:tcMar>
              <w:left w:w="14" w:type="dxa"/>
              <w:right w:w="14" w:type="dxa"/>
            </w:tcMar>
            <w:vAlign w:val="center"/>
            <w:hideMark/>
          </w:tcPr>
          <w:p w14:paraId="75C488C1" w14:textId="77777777" w:rsidR="009F627C" w:rsidRPr="002D18D4" w:rsidRDefault="009F627C" w:rsidP="004D7A55">
            <w:pPr>
              <w:pStyle w:val="NHLBITableText"/>
              <w:ind w:right="115"/>
              <w:jc w:val="right"/>
            </w:pPr>
          </w:p>
        </w:tc>
      </w:tr>
      <w:tr w:rsidR="009F627C" w:rsidRPr="002D18D4" w14:paraId="25722389" w14:textId="77777777" w:rsidTr="009F627C">
        <w:trPr>
          <w:cantSplit/>
          <w:trHeight w:val="255"/>
        </w:trPr>
        <w:tc>
          <w:tcPr>
            <w:tcW w:w="2468" w:type="dxa"/>
            <w:noWrap/>
            <w:tcMar>
              <w:left w:w="14" w:type="dxa"/>
              <w:right w:w="14" w:type="dxa"/>
            </w:tcMar>
            <w:vAlign w:val="center"/>
            <w:hideMark/>
          </w:tcPr>
          <w:p w14:paraId="3B7CA8E1" w14:textId="77777777" w:rsidR="009F627C" w:rsidRPr="002D18D4" w:rsidRDefault="009F627C" w:rsidP="002F75E6">
            <w:pPr>
              <w:pStyle w:val="NHLBITableText-Indent"/>
              <w:ind w:left="144"/>
            </w:pPr>
            <w:r w:rsidRPr="002D18D4">
              <w:t>Cur</w:t>
            </w:r>
            <w:r w:rsidR="002F75E6">
              <w:t>rent</w:t>
            </w:r>
            <w:r w:rsidRPr="002D18D4">
              <w:t xml:space="preserve"> Smoker (%)</w:t>
            </w:r>
          </w:p>
        </w:tc>
        <w:tc>
          <w:tcPr>
            <w:tcW w:w="795" w:type="dxa"/>
            <w:noWrap/>
            <w:tcMar>
              <w:left w:w="14" w:type="dxa"/>
              <w:right w:w="14" w:type="dxa"/>
            </w:tcMar>
            <w:vAlign w:val="center"/>
            <w:hideMark/>
          </w:tcPr>
          <w:p w14:paraId="38678B91" w14:textId="77777777" w:rsidR="009F627C" w:rsidRPr="002D18D4" w:rsidRDefault="009F627C" w:rsidP="0000209F">
            <w:pPr>
              <w:pStyle w:val="NHLBITableTxtDcml"/>
            </w:pPr>
            <w:r w:rsidRPr="002D18D4">
              <w:t>24.0%</w:t>
            </w:r>
          </w:p>
        </w:tc>
        <w:tc>
          <w:tcPr>
            <w:tcW w:w="697" w:type="dxa"/>
            <w:noWrap/>
            <w:tcMar>
              <w:left w:w="14" w:type="dxa"/>
              <w:right w:w="14" w:type="dxa"/>
            </w:tcMar>
            <w:vAlign w:val="center"/>
            <w:hideMark/>
          </w:tcPr>
          <w:p w14:paraId="77620C9E" w14:textId="77777777" w:rsidR="009F627C" w:rsidRPr="002D18D4" w:rsidRDefault="009F627C" w:rsidP="0000209F">
            <w:pPr>
              <w:pStyle w:val="NHLBITableTxtDcml"/>
            </w:pPr>
          </w:p>
        </w:tc>
        <w:tc>
          <w:tcPr>
            <w:tcW w:w="790" w:type="dxa"/>
            <w:noWrap/>
            <w:tcMar>
              <w:left w:w="14" w:type="dxa"/>
              <w:right w:w="14" w:type="dxa"/>
            </w:tcMar>
            <w:vAlign w:val="center"/>
            <w:hideMark/>
          </w:tcPr>
          <w:p w14:paraId="078B0C87" w14:textId="77777777" w:rsidR="009F627C" w:rsidRPr="002D18D4" w:rsidRDefault="009F627C" w:rsidP="0000209F">
            <w:pPr>
              <w:pStyle w:val="NHLBITableTxtDcml"/>
            </w:pPr>
            <w:r w:rsidRPr="002D18D4">
              <w:t>27.3%</w:t>
            </w:r>
          </w:p>
        </w:tc>
        <w:tc>
          <w:tcPr>
            <w:tcW w:w="692" w:type="dxa"/>
            <w:noWrap/>
            <w:tcMar>
              <w:left w:w="14" w:type="dxa"/>
              <w:right w:w="14" w:type="dxa"/>
            </w:tcMar>
            <w:vAlign w:val="center"/>
            <w:hideMark/>
          </w:tcPr>
          <w:p w14:paraId="7C6C45B8" w14:textId="77777777" w:rsidR="009F627C" w:rsidRPr="002D18D4" w:rsidRDefault="009F627C" w:rsidP="0000209F">
            <w:pPr>
              <w:pStyle w:val="NHLBITableTxtDcml"/>
            </w:pPr>
          </w:p>
        </w:tc>
        <w:tc>
          <w:tcPr>
            <w:tcW w:w="790" w:type="dxa"/>
            <w:noWrap/>
            <w:tcMar>
              <w:left w:w="14" w:type="dxa"/>
              <w:right w:w="14" w:type="dxa"/>
            </w:tcMar>
            <w:vAlign w:val="center"/>
            <w:hideMark/>
          </w:tcPr>
          <w:p w14:paraId="60BBAA43" w14:textId="77777777" w:rsidR="009F627C" w:rsidRPr="002D18D4" w:rsidRDefault="009F627C" w:rsidP="0000209F">
            <w:pPr>
              <w:pStyle w:val="NHLBITableTxtDcml"/>
            </w:pPr>
            <w:r w:rsidRPr="002D18D4">
              <w:t>14.2%</w:t>
            </w:r>
          </w:p>
        </w:tc>
        <w:tc>
          <w:tcPr>
            <w:tcW w:w="692" w:type="dxa"/>
            <w:noWrap/>
            <w:tcMar>
              <w:left w:w="14" w:type="dxa"/>
              <w:right w:w="14" w:type="dxa"/>
            </w:tcMar>
            <w:vAlign w:val="center"/>
            <w:hideMark/>
          </w:tcPr>
          <w:p w14:paraId="1A7FC773" w14:textId="77777777" w:rsidR="009F627C" w:rsidRPr="002D18D4" w:rsidRDefault="009F627C" w:rsidP="0000209F">
            <w:pPr>
              <w:pStyle w:val="NHLBITableTxtDcml"/>
            </w:pPr>
          </w:p>
        </w:tc>
        <w:tc>
          <w:tcPr>
            <w:tcW w:w="790" w:type="dxa"/>
            <w:noWrap/>
            <w:tcMar>
              <w:left w:w="14" w:type="dxa"/>
              <w:right w:w="14" w:type="dxa"/>
            </w:tcMar>
            <w:vAlign w:val="center"/>
            <w:hideMark/>
          </w:tcPr>
          <w:p w14:paraId="33134AF7" w14:textId="77777777" w:rsidR="009F627C" w:rsidRPr="002D18D4" w:rsidRDefault="009F627C" w:rsidP="0000209F">
            <w:pPr>
              <w:pStyle w:val="NHLBITableTxtDcml"/>
            </w:pPr>
            <w:r w:rsidRPr="002D18D4">
              <w:t>24.5%</w:t>
            </w:r>
          </w:p>
        </w:tc>
        <w:tc>
          <w:tcPr>
            <w:tcW w:w="790" w:type="dxa"/>
            <w:noWrap/>
            <w:tcMar>
              <w:left w:w="14" w:type="dxa"/>
              <w:right w:w="14" w:type="dxa"/>
            </w:tcMar>
            <w:vAlign w:val="center"/>
            <w:hideMark/>
          </w:tcPr>
          <w:p w14:paraId="062FA473" w14:textId="77777777" w:rsidR="009F627C" w:rsidRPr="002D18D4" w:rsidRDefault="009F627C" w:rsidP="0000209F">
            <w:pPr>
              <w:pStyle w:val="NHLBITableTxtDcml"/>
            </w:pPr>
          </w:p>
        </w:tc>
        <w:tc>
          <w:tcPr>
            <w:tcW w:w="790" w:type="dxa"/>
            <w:noWrap/>
            <w:tcMar>
              <w:left w:w="14" w:type="dxa"/>
              <w:right w:w="14" w:type="dxa"/>
            </w:tcMar>
            <w:vAlign w:val="center"/>
            <w:hideMark/>
          </w:tcPr>
          <w:p w14:paraId="6CC48486" w14:textId="77777777" w:rsidR="009F627C" w:rsidRPr="002D18D4" w:rsidRDefault="009F627C" w:rsidP="0000209F">
            <w:pPr>
              <w:pStyle w:val="NHLBITableTxtDcml"/>
            </w:pPr>
            <w:r w:rsidRPr="002D18D4">
              <w:t>17.6%</w:t>
            </w:r>
          </w:p>
        </w:tc>
        <w:tc>
          <w:tcPr>
            <w:tcW w:w="598" w:type="dxa"/>
            <w:noWrap/>
            <w:tcMar>
              <w:left w:w="14" w:type="dxa"/>
              <w:right w:w="14" w:type="dxa"/>
            </w:tcMar>
            <w:vAlign w:val="center"/>
            <w:hideMark/>
          </w:tcPr>
          <w:p w14:paraId="4A1D0416" w14:textId="77777777" w:rsidR="009F627C" w:rsidRPr="002D18D4" w:rsidRDefault="009F627C" w:rsidP="0000209F">
            <w:pPr>
              <w:pStyle w:val="NHLBITableTxtDcml"/>
            </w:pPr>
          </w:p>
        </w:tc>
        <w:tc>
          <w:tcPr>
            <w:tcW w:w="799" w:type="dxa"/>
            <w:noWrap/>
            <w:tcMar>
              <w:left w:w="14" w:type="dxa"/>
              <w:right w:w="14" w:type="dxa"/>
            </w:tcMar>
            <w:vAlign w:val="center"/>
            <w:hideMark/>
          </w:tcPr>
          <w:p w14:paraId="5632A020" w14:textId="77777777" w:rsidR="009F627C" w:rsidRPr="002D18D4" w:rsidRDefault="009F627C" w:rsidP="0000209F">
            <w:pPr>
              <w:pStyle w:val="NHLBITableTxtDcml"/>
            </w:pPr>
            <w:r w:rsidRPr="002D18D4">
              <w:t>13.7%</w:t>
            </w:r>
          </w:p>
        </w:tc>
        <w:tc>
          <w:tcPr>
            <w:tcW w:w="791" w:type="dxa"/>
            <w:noWrap/>
            <w:tcMar>
              <w:left w:w="14" w:type="dxa"/>
              <w:right w:w="14" w:type="dxa"/>
            </w:tcMar>
            <w:vAlign w:val="center"/>
            <w:hideMark/>
          </w:tcPr>
          <w:p w14:paraId="6F35C72F" w14:textId="77777777" w:rsidR="009F627C" w:rsidRPr="002D18D4" w:rsidRDefault="009F627C" w:rsidP="0000209F">
            <w:pPr>
              <w:pStyle w:val="NHLBITableTxtDcml"/>
            </w:pPr>
          </w:p>
        </w:tc>
        <w:tc>
          <w:tcPr>
            <w:tcW w:w="791" w:type="dxa"/>
            <w:noWrap/>
            <w:tcMar>
              <w:left w:w="14" w:type="dxa"/>
              <w:right w:w="14" w:type="dxa"/>
            </w:tcMar>
            <w:vAlign w:val="center"/>
            <w:hideMark/>
          </w:tcPr>
          <w:p w14:paraId="7D2754ED" w14:textId="77777777" w:rsidR="009F627C" w:rsidRPr="002D18D4" w:rsidRDefault="009F627C" w:rsidP="0000209F">
            <w:pPr>
              <w:pStyle w:val="NHLBITableTxtDcml"/>
            </w:pPr>
            <w:r w:rsidRPr="002D18D4">
              <w:t>32.8%</w:t>
            </w:r>
          </w:p>
        </w:tc>
        <w:tc>
          <w:tcPr>
            <w:tcW w:w="692" w:type="dxa"/>
            <w:noWrap/>
            <w:tcMar>
              <w:left w:w="14" w:type="dxa"/>
              <w:right w:w="14" w:type="dxa"/>
            </w:tcMar>
            <w:vAlign w:val="center"/>
            <w:hideMark/>
          </w:tcPr>
          <w:p w14:paraId="68F1F5DE" w14:textId="77777777" w:rsidR="009F627C" w:rsidRPr="002D18D4" w:rsidRDefault="009F627C" w:rsidP="004D7A55">
            <w:pPr>
              <w:pStyle w:val="NHLBITableText"/>
              <w:ind w:right="115"/>
              <w:jc w:val="right"/>
            </w:pPr>
          </w:p>
        </w:tc>
      </w:tr>
      <w:tr w:rsidR="009F627C" w:rsidRPr="002D18D4" w14:paraId="48D6BC5D" w14:textId="77777777" w:rsidTr="009F627C">
        <w:trPr>
          <w:cantSplit/>
          <w:trHeight w:val="255"/>
        </w:trPr>
        <w:tc>
          <w:tcPr>
            <w:tcW w:w="2468" w:type="dxa"/>
            <w:noWrap/>
            <w:tcMar>
              <w:left w:w="14" w:type="dxa"/>
              <w:right w:w="14" w:type="dxa"/>
            </w:tcMar>
            <w:vAlign w:val="center"/>
            <w:hideMark/>
          </w:tcPr>
          <w:p w14:paraId="26CA091A" w14:textId="77777777" w:rsidR="009F627C" w:rsidRPr="002D18D4" w:rsidRDefault="009F627C" w:rsidP="002F75E6">
            <w:pPr>
              <w:pStyle w:val="NHLBITableText-Indent"/>
              <w:ind w:left="144"/>
            </w:pPr>
            <w:r w:rsidRPr="002D18D4">
              <w:t>Diabetes (%)</w:t>
            </w:r>
          </w:p>
        </w:tc>
        <w:tc>
          <w:tcPr>
            <w:tcW w:w="795" w:type="dxa"/>
            <w:noWrap/>
            <w:tcMar>
              <w:left w:w="14" w:type="dxa"/>
              <w:right w:w="14" w:type="dxa"/>
            </w:tcMar>
            <w:vAlign w:val="center"/>
            <w:hideMark/>
          </w:tcPr>
          <w:p w14:paraId="2FCBE51E" w14:textId="77777777" w:rsidR="009F627C" w:rsidRPr="002D18D4" w:rsidRDefault="009F627C" w:rsidP="0000209F">
            <w:pPr>
              <w:pStyle w:val="NHLBITableTxtDcml"/>
            </w:pPr>
            <w:r w:rsidRPr="002D18D4">
              <w:t>17.1%</w:t>
            </w:r>
          </w:p>
        </w:tc>
        <w:tc>
          <w:tcPr>
            <w:tcW w:w="697" w:type="dxa"/>
            <w:noWrap/>
            <w:tcMar>
              <w:left w:w="14" w:type="dxa"/>
              <w:right w:w="14" w:type="dxa"/>
            </w:tcMar>
            <w:vAlign w:val="center"/>
            <w:hideMark/>
          </w:tcPr>
          <w:p w14:paraId="3C216BFE" w14:textId="77777777" w:rsidR="009F627C" w:rsidRPr="002D18D4" w:rsidRDefault="009F627C" w:rsidP="0000209F">
            <w:pPr>
              <w:pStyle w:val="NHLBITableTxtDcml"/>
            </w:pPr>
          </w:p>
        </w:tc>
        <w:tc>
          <w:tcPr>
            <w:tcW w:w="790" w:type="dxa"/>
            <w:noWrap/>
            <w:tcMar>
              <w:left w:w="14" w:type="dxa"/>
              <w:right w:w="14" w:type="dxa"/>
            </w:tcMar>
            <w:vAlign w:val="center"/>
            <w:hideMark/>
          </w:tcPr>
          <w:p w14:paraId="6938BCAC" w14:textId="77777777" w:rsidR="009F627C" w:rsidRPr="002D18D4" w:rsidRDefault="009F627C" w:rsidP="0000209F">
            <w:pPr>
              <w:pStyle w:val="NHLBITableTxtDcml"/>
            </w:pPr>
            <w:r w:rsidRPr="002D18D4">
              <w:t>6.4%</w:t>
            </w:r>
          </w:p>
        </w:tc>
        <w:tc>
          <w:tcPr>
            <w:tcW w:w="692" w:type="dxa"/>
            <w:noWrap/>
            <w:tcMar>
              <w:left w:w="14" w:type="dxa"/>
              <w:right w:w="14" w:type="dxa"/>
            </w:tcMar>
            <w:vAlign w:val="center"/>
            <w:hideMark/>
          </w:tcPr>
          <w:p w14:paraId="40AB04AD" w14:textId="77777777" w:rsidR="009F627C" w:rsidRPr="002D18D4" w:rsidRDefault="009F627C" w:rsidP="0000209F">
            <w:pPr>
              <w:pStyle w:val="NHLBITableTxtDcml"/>
            </w:pPr>
          </w:p>
        </w:tc>
        <w:tc>
          <w:tcPr>
            <w:tcW w:w="790" w:type="dxa"/>
            <w:noWrap/>
            <w:tcMar>
              <w:left w:w="14" w:type="dxa"/>
              <w:right w:w="14" w:type="dxa"/>
            </w:tcMar>
            <w:vAlign w:val="center"/>
            <w:hideMark/>
          </w:tcPr>
          <w:p w14:paraId="7BDF33CA" w14:textId="77777777" w:rsidR="009F627C" w:rsidRPr="002D18D4" w:rsidRDefault="009F627C" w:rsidP="0000209F">
            <w:pPr>
              <w:pStyle w:val="NHLBITableTxtDcml"/>
            </w:pPr>
            <w:r w:rsidRPr="002D18D4">
              <w:t>22.3%</w:t>
            </w:r>
          </w:p>
        </w:tc>
        <w:tc>
          <w:tcPr>
            <w:tcW w:w="692" w:type="dxa"/>
            <w:noWrap/>
            <w:tcMar>
              <w:left w:w="14" w:type="dxa"/>
              <w:right w:w="14" w:type="dxa"/>
            </w:tcMar>
            <w:vAlign w:val="center"/>
            <w:hideMark/>
          </w:tcPr>
          <w:p w14:paraId="3CD2CF82" w14:textId="77777777" w:rsidR="009F627C" w:rsidRPr="002D18D4" w:rsidRDefault="009F627C" w:rsidP="0000209F">
            <w:pPr>
              <w:pStyle w:val="NHLBITableTxtDcml"/>
            </w:pPr>
          </w:p>
        </w:tc>
        <w:tc>
          <w:tcPr>
            <w:tcW w:w="790" w:type="dxa"/>
            <w:noWrap/>
            <w:tcMar>
              <w:left w:w="14" w:type="dxa"/>
              <w:right w:w="14" w:type="dxa"/>
            </w:tcMar>
            <w:vAlign w:val="center"/>
            <w:hideMark/>
          </w:tcPr>
          <w:p w14:paraId="7E6F8344" w14:textId="77777777" w:rsidR="009F627C" w:rsidRPr="002D18D4" w:rsidRDefault="009F627C" w:rsidP="0000209F">
            <w:pPr>
              <w:pStyle w:val="NHLBITableTxtDcml"/>
            </w:pPr>
            <w:r w:rsidRPr="002D18D4">
              <w:t>6.1%</w:t>
            </w:r>
          </w:p>
        </w:tc>
        <w:tc>
          <w:tcPr>
            <w:tcW w:w="790" w:type="dxa"/>
            <w:noWrap/>
            <w:tcMar>
              <w:left w:w="14" w:type="dxa"/>
              <w:right w:w="14" w:type="dxa"/>
            </w:tcMar>
            <w:vAlign w:val="center"/>
            <w:hideMark/>
          </w:tcPr>
          <w:p w14:paraId="170BCE21" w14:textId="77777777" w:rsidR="009F627C" w:rsidRPr="002D18D4" w:rsidRDefault="009F627C" w:rsidP="0000209F">
            <w:pPr>
              <w:pStyle w:val="NHLBITableTxtDcml"/>
            </w:pPr>
          </w:p>
        </w:tc>
        <w:tc>
          <w:tcPr>
            <w:tcW w:w="790" w:type="dxa"/>
            <w:noWrap/>
            <w:tcMar>
              <w:left w:w="14" w:type="dxa"/>
              <w:right w:w="14" w:type="dxa"/>
            </w:tcMar>
            <w:vAlign w:val="center"/>
            <w:hideMark/>
          </w:tcPr>
          <w:p w14:paraId="3AEF765F" w14:textId="77777777" w:rsidR="009F627C" w:rsidRPr="002D18D4" w:rsidRDefault="009F627C" w:rsidP="0000209F">
            <w:pPr>
              <w:pStyle w:val="NHLBITableTxtDcml"/>
            </w:pPr>
            <w:r w:rsidRPr="002D18D4">
              <w:t>1.5%</w:t>
            </w:r>
          </w:p>
        </w:tc>
        <w:tc>
          <w:tcPr>
            <w:tcW w:w="598" w:type="dxa"/>
            <w:noWrap/>
            <w:tcMar>
              <w:left w:w="14" w:type="dxa"/>
              <w:right w:w="14" w:type="dxa"/>
            </w:tcMar>
            <w:vAlign w:val="center"/>
            <w:hideMark/>
          </w:tcPr>
          <w:p w14:paraId="0F9CDEB3" w14:textId="77777777" w:rsidR="009F627C" w:rsidRPr="002D18D4" w:rsidRDefault="009F627C" w:rsidP="0000209F">
            <w:pPr>
              <w:pStyle w:val="NHLBITableTxtDcml"/>
            </w:pPr>
          </w:p>
        </w:tc>
        <w:tc>
          <w:tcPr>
            <w:tcW w:w="799" w:type="dxa"/>
            <w:noWrap/>
            <w:tcMar>
              <w:left w:w="14" w:type="dxa"/>
              <w:right w:w="14" w:type="dxa"/>
            </w:tcMar>
            <w:vAlign w:val="center"/>
            <w:hideMark/>
          </w:tcPr>
          <w:p w14:paraId="101837BF" w14:textId="77777777" w:rsidR="009F627C" w:rsidRPr="002D18D4" w:rsidRDefault="009F627C" w:rsidP="0000209F">
            <w:pPr>
              <w:pStyle w:val="NHLBITableTxtDcml"/>
            </w:pPr>
            <w:r w:rsidRPr="002D18D4">
              <w:t>9.9%</w:t>
            </w:r>
          </w:p>
        </w:tc>
        <w:tc>
          <w:tcPr>
            <w:tcW w:w="791" w:type="dxa"/>
            <w:noWrap/>
            <w:tcMar>
              <w:left w:w="14" w:type="dxa"/>
              <w:right w:w="14" w:type="dxa"/>
            </w:tcMar>
            <w:vAlign w:val="center"/>
            <w:hideMark/>
          </w:tcPr>
          <w:p w14:paraId="0C1F4F24" w14:textId="77777777" w:rsidR="009F627C" w:rsidRPr="002D18D4" w:rsidRDefault="009F627C" w:rsidP="0000209F">
            <w:pPr>
              <w:pStyle w:val="NHLBITableTxtDcml"/>
            </w:pPr>
          </w:p>
        </w:tc>
        <w:tc>
          <w:tcPr>
            <w:tcW w:w="791" w:type="dxa"/>
            <w:noWrap/>
            <w:tcMar>
              <w:left w:w="14" w:type="dxa"/>
              <w:right w:w="14" w:type="dxa"/>
            </w:tcMar>
            <w:vAlign w:val="center"/>
            <w:hideMark/>
          </w:tcPr>
          <w:p w14:paraId="282BC6C3" w14:textId="77777777" w:rsidR="009F627C" w:rsidRPr="002D18D4" w:rsidRDefault="009F627C" w:rsidP="0000209F">
            <w:pPr>
              <w:pStyle w:val="NHLBITableTxtDcml"/>
            </w:pPr>
            <w:r w:rsidRPr="002D18D4">
              <w:t>4.7%</w:t>
            </w:r>
          </w:p>
        </w:tc>
        <w:tc>
          <w:tcPr>
            <w:tcW w:w="692" w:type="dxa"/>
            <w:noWrap/>
            <w:tcMar>
              <w:left w:w="14" w:type="dxa"/>
              <w:right w:w="14" w:type="dxa"/>
            </w:tcMar>
            <w:vAlign w:val="center"/>
            <w:hideMark/>
          </w:tcPr>
          <w:p w14:paraId="3274E089" w14:textId="77777777" w:rsidR="009F627C" w:rsidRPr="002D18D4" w:rsidRDefault="009F627C" w:rsidP="004D7A55">
            <w:pPr>
              <w:pStyle w:val="NHLBITableText"/>
              <w:ind w:right="115"/>
              <w:jc w:val="right"/>
            </w:pPr>
          </w:p>
        </w:tc>
      </w:tr>
      <w:tr w:rsidR="009F627C" w:rsidRPr="002D18D4" w14:paraId="38BAF333" w14:textId="77777777" w:rsidTr="009F627C">
        <w:trPr>
          <w:cantSplit/>
          <w:trHeight w:val="255"/>
        </w:trPr>
        <w:tc>
          <w:tcPr>
            <w:tcW w:w="2468" w:type="dxa"/>
            <w:noWrap/>
            <w:tcMar>
              <w:left w:w="14" w:type="dxa"/>
              <w:right w:w="14" w:type="dxa"/>
            </w:tcMar>
            <w:vAlign w:val="center"/>
            <w:hideMark/>
          </w:tcPr>
          <w:p w14:paraId="71051865" w14:textId="77777777" w:rsidR="009F627C" w:rsidRPr="002D18D4" w:rsidRDefault="009F627C" w:rsidP="009F627C">
            <w:pPr>
              <w:pStyle w:val="NHLBITableText-Indent"/>
              <w:ind w:left="144"/>
            </w:pPr>
            <w:r w:rsidRPr="002D18D4">
              <w:t xml:space="preserve">10 yr KM </w:t>
            </w:r>
            <w:r>
              <w:t>AS</w:t>
            </w:r>
            <w:r w:rsidRPr="002D18D4">
              <w:t>CVD Rate</w:t>
            </w:r>
          </w:p>
        </w:tc>
        <w:tc>
          <w:tcPr>
            <w:tcW w:w="795" w:type="dxa"/>
            <w:noWrap/>
            <w:tcMar>
              <w:left w:w="14" w:type="dxa"/>
              <w:right w:w="14" w:type="dxa"/>
            </w:tcMar>
            <w:vAlign w:val="center"/>
            <w:hideMark/>
          </w:tcPr>
          <w:p w14:paraId="6B85C802" w14:textId="77777777" w:rsidR="009F627C" w:rsidRPr="002D18D4" w:rsidRDefault="009F627C" w:rsidP="0000209F">
            <w:pPr>
              <w:pStyle w:val="NHLBITableTxtDcml"/>
            </w:pPr>
            <w:r w:rsidRPr="002D18D4">
              <w:t>7.2%</w:t>
            </w:r>
          </w:p>
        </w:tc>
        <w:tc>
          <w:tcPr>
            <w:tcW w:w="697" w:type="dxa"/>
            <w:noWrap/>
            <w:tcMar>
              <w:left w:w="14" w:type="dxa"/>
              <w:right w:w="14" w:type="dxa"/>
            </w:tcMar>
            <w:vAlign w:val="center"/>
            <w:hideMark/>
          </w:tcPr>
          <w:p w14:paraId="0656F588" w14:textId="77777777" w:rsidR="009F627C" w:rsidRPr="002D18D4" w:rsidRDefault="009F627C" w:rsidP="0000209F">
            <w:pPr>
              <w:pStyle w:val="NHLBITableTxtDcml"/>
            </w:pPr>
          </w:p>
        </w:tc>
        <w:tc>
          <w:tcPr>
            <w:tcW w:w="790" w:type="dxa"/>
            <w:noWrap/>
            <w:tcMar>
              <w:left w:w="14" w:type="dxa"/>
              <w:right w:w="14" w:type="dxa"/>
            </w:tcMar>
            <w:vAlign w:val="center"/>
            <w:hideMark/>
          </w:tcPr>
          <w:p w14:paraId="51161F2C" w14:textId="77777777" w:rsidR="009F627C" w:rsidRPr="002D18D4" w:rsidRDefault="009F627C" w:rsidP="0000209F">
            <w:pPr>
              <w:pStyle w:val="NHLBITableTxtDcml"/>
            </w:pPr>
            <w:r w:rsidRPr="002D18D4">
              <w:t>0.9%</w:t>
            </w:r>
          </w:p>
        </w:tc>
        <w:tc>
          <w:tcPr>
            <w:tcW w:w="692" w:type="dxa"/>
            <w:noWrap/>
            <w:tcMar>
              <w:left w:w="14" w:type="dxa"/>
              <w:right w:w="14" w:type="dxa"/>
            </w:tcMar>
            <w:vAlign w:val="center"/>
            <w:hideMark/>
          </w:tcPr>
          <w:p w14:paraId="58B6C0BC" w14:textId="77777777" w:rsidR="009F627C" w:rsidRPr="002D18D4" w:rsidRDefault="009F627C" w:rsidP="0000209F">
            <w:pPr>
              <w:pStyle w:val="NHLBITableTxtDcml"/>
            </w:pPr>
          </w:p>
        </w:tc>
        <w:tc>
          <w:tcPr>
            <w:tcW w:w="790" w:type="dxa"/>
            <w:noWrap/>
            <w:tcMar>
              <w:left w:w="14" w:type="dxa"/>
              <w:right w:w="14" w:type="dxa"/>
            </w:tcMar>
            <w:vAlign w:val="center"/>
            <w:hideMark/>
          </w:tcPr>
          <w:p w14:paraId="760CDFC2" w14:textId="77777777" w:rsidR="009F627C" w:rsidRPr="002D18D4" w:rsidRDefault="009F627C" w:rsidP="0000209F">
            <w:pPr>
              <w:pStyle w:val="NHLBITableTxtDcml"/>
            </w:pPr>
            <w:r w:rsidRPr="002D18D4">
              <w:t>23.0%</w:t>
            </w:r>
          </w:p>
        </w:tc>
        <w:tc>
          <w:tcPr>
            <w:tcW w:w="692" w:type="dxa"/>
            <w:noWrap/>
            <w:tcMar>
              <w:left w:w="14" w:type="dxa"/>
              <w:right w:w="14" w:type="dxa"/>
            </w:tcMar>
            <w:vAlign w:val="center"/>
            <w:hideMark/>
          </w:tcPr>
          <w:p w14:paraId="66F11228" w14:textId="77777777" w:rsidR="009F627C" w:rsidRPr="002D18D4" w:rsidRDefault="009F627C" w:rsidP="0000209F">
            <w:pPr>
              <w:pStyle w:val="NHLBITableTxtDcml"/>
            </w:pPr>
          </w:p>
        </w:tc>
        <w:tc>
          <w:tcPr>
            <w:tcW w:w="790" w:type="dxa"/>
            <w:noWrap/>
            <w:tcMar>
              <w:left w:w="14" w:type="dxa"/>
              <w:right w:w="14" w:type="dxa"/>
            </w:tcMar>
            <w:vAlign w:val="center"/>
            <w:hideMark/>
          </w:tcPr>
          <w:p w14:paraId="49526BF6" w14:textId="77777777" w:rsidR="009F627C" w:rsidRPr="002D18D4" w:rsidRDefault="009F627C" w:rsidP="0000209F">
            <w:pPr>
              <w:pStyle w:val="NHLBITableTxtDcml"/>
            </w:pPr>
            <w:r w:rsidRPr="002D18D4">
              <w:t>3.6%</w:t>
            </w:r>
          </w:p>
        </w:tc>
        <w:tc>
          <w:tcPr>
            <w:tcW w:w="790" w:type="dxa"/>
            <w:noWrap/>
            <w:tcMar>
              <w:left w:w="14" w:type="dxa"/>
              <w:right w:w="14" w:type="dxa"/>
            </w:tcMar>
            <w:vAlign w:val="center"/>
            <w:hideMark/>
          </w:tcPr>
          <w:p w14:paraId="7A0497A0" w14:textId="77777777" w:rsidR="009F627C" w:rsidRPr="002D18D4" w:rsidRDefault="009F627C" w:rsidP="0000209F">
            <w:pPr>
              <w:pStyle w:val="NHLBITableTxtDcml"/>
            </w:pPr>
          </w:p>
        </w:tc>
        <w:tc>
          <w:tcPr>
            <w:tcW w:w="790" w:type="dxa"/>
            <w:noWrap/>
            <w:tcMar>
              <w:left w:w="14" w:type="dxa"/>
              <w:right w:w="14" w:type="dxa"/>
            </w:tcMar>
            <w:vAlign w:val="center"/>
            <w:hideMark/>
          </w:tcPr>
          <w:p w14:paraId="1D39DE79" w14:textId="77777777" w:rsidR="009F627C" w:rsidRPr="002D18D4" w:rsidRDefault="009F627C" w:rsidP="0000209F">
            <w:pPr>
              <w:pStyle w:val="NHLBITableTxtDcml"/>
            </w:pPr>
            <w:r w:rsidRPr="002D18D4">
              <w:t>0.0%</w:t>
            </w:r>
          </w:p>
        </w:tc>
        <w:tc>
          <w:tcPr>
            <w:tcW w:w="598" w:type="dxa"/>
            <w:noWrap/>
            <w:tcMar>
              <w:left w:w="14" w:type="dxa"/>
              <w:right w:w="14" w:type="dxa"/>
            </w:tcMar>
            <w:vAlign w:val="center"/>
            <w:hideMark/>
          </w:tcPr>
          <w:p w14:paraId="5018797C" w14:textId="77777777" w:rsidR="009F627C" w:rsidRPr="002D18D4" w:rsidRDefault="009F627C" w:rsidP="0000209F">
            <w:pPr>
              <w:pStyle w:val="NHLBITableTxtDcml"/>
            </w:pPr>
          </w:p>
        </w:tc>
        <w:tc>
          <w:tcPr>
            <w:tcW w:w="799" w:type="dxa"/>
            <w:noWrap/>
            <w:tcMar>
              <w:left w:w="14" w:type="dxa"/>
              <w:right w:w="14" w:type="dxa"/>
            </w:tcMar>
            <w:vAlign w:val="center"/>
            <w:hideMark/>
          </w:tcPr>
          <w:p w14:paraId="55F9665C" w14:textId="77777777" w:rsidR="009F627C" w:rsidRPr="002D18D4" w:rsidRDefault="009F627C" w:rsidP="0000209F">
            <w:pPr>
              <w:pStyle w:val="NHLBITableTxtDcml"/>
            </w:pPr>
            <w:r w:rsidRPr="002D18D4">
              <w:t>18.0%</w:t>
            </w:r>
          </w:p>
        </w:tc>
        <w:tc>
          <w:tcPr>
            <w:tcW w:w="791" w:type="dxa"/>
            <w:noWrap/>
            <w:tcMar>
              <w:left w:w="14" w:type="dxa"/>
              <w:right w:w="14" w:type="dxa"/>
            </w:tcMar>
            <w:vAlign w:val="center"/>
            <w:hideMark/>
          </w:tcPr>
          <w:p w14:paraId="5BD8A8DE" w14:textId="77777777" w:rsidR="009F627C" w:rsidRPr="002D18D4" w:rsidRDefault="009F627C" w:rsidP="0000209F">
            <w:pPr>
              <w:pStyle w:val="NHLBITableTxtDcml"/>
            </w:pPr>
          </w:p>
        </w:tc>
        <w:tc>
          <w:tcPr>
            <w:tcW w:w="791" w:type="dxa"/>
            <w:noWrap/>
            <w:tcMar>
              <w:left w:w="14" w:type="dxa"/>
              <w:right w:w="14" w:type="dxa"/>
            </w:tcMar>
            <w:vAlign w:val="center"/>
            <w:hideMark/>
          </w:tcPr>
          <w:p w14:paraId="21D33780" w14:textId="77777777" w:rsidR="009F627C" w:rsidRPr="002D18D4" w:rsidRDefault="009F627C" w:rsidP="0000209F">
            <w:pPr>
              <w:pStyle w:val="NHLBITableTxtDcml"/>
            </w:pPr>
            <w:r w:rsidRPr="002D18D4">
              <w:t>3.8%</w:t>
            </w:r>
          </w:p>
        </w:tc>
        <w:tc>
          <w:tcPr>
            <w:tcW w:w="692" w:type="dxa"/>
            <w:noWrap/>
            <w:tcMar>
              <w:left w:w="14" w:type="dxa"/>
              <w:right w:w="14" w:type="dxa"/>
            </w:tcMar>
            <w:vAlign w:val="center"/>
            <w:hideMark/>
          </w:tcPr>
          <w:p w14:paraId="3F04DDBA" w14:textId="77777777" w:rsidR="009F627C" w:rsidRPr="002D18D4" w:rsidRDefault="009F627C" w:rsidP="004D7A55">
            <w:pPr>
              <w:pStyle w:val="NHLBITableText"/>
              <w:ind w:right="115"/>
              <w:jc w:val="right"/>
            </w:pPr>
          </w:p>
        </w:tc>
      </w:tr>
      <w:tr w:rsidR="009F627C" w:rsidRPr="002D18D4" w14:paraId="3BFE4CC0" w14:textId="77777777" w:rsidTr="009F627C">
        <w:trPr>
          <w:cantSplit/>
          <w:trHeight w:val="255"/>
        </w:trPr>
        <w:tc>
          <w:tcPr>
            <w:tcW w:w="2468" w:type="dxa"/>
            <w:noWrap/>
            <w:tcMar>
              <w:left w:w="14" w:type="dxa"/>
              <w:right w:w="14" w:type="dxa"/>
            </w:tcMar>
            <w:vAlign w:val="center"/>
            <w:hideMark/>
          </w:tcPr>
          <w:p w14:paraId="7710C211" w14:textId="77777777" w:rsidR="009F627C" w:rsidRPr="002D18D4" w:rsidRDefault="009F627C" w:rsidP="00A17851">
            <w:pPr>
              <w:pStyle w:val="NHLBITableSubhead2"/>
            </w:pPr>
            <w:r w:rsidRPr="002D18D4">
              <w:t>Men</w:t>
            </w:r>
          </w:p>
        </w:tc>
        <w:tc>
          <w:tcPr>
            <w:tcW w:w="1492" w:type="dxa"/>
            <w:gridSpan w:val="2"/>
            <w:noWrap/>
            <w:tcMar>
              <w:left w:w="14" w:type="dxa"/>
              <w:right w:w="14" w:type="dxa"/>
            </w:tcMar>
            <w:vAlign w:val="center"/>
            <w:hideMark/>
          </w:tcPr>
          <w:p w14:paraId="58F1FE82" w14:textId="77777777" w:rsidR="009F627C" w:rsidRPr="002D18D4" w:rsidRDefault="009F627C" w:rsidP="00A17851">
            <w:pPr>
              <w:pStyle w:val="NHLBITableText"/>
              <w:jc w:val="center"/>
            </w:pPr>
            <w:r w:rsidRPr="006D3910">
              <w:rPr>
                <w:i/>
              </w:rPr>
              <w:t>n</w:t>
            </w:r>
            <w:r w:rsidRPr="002D18D4">
              <w:t>=1,364</w:t>
            </w:r>
          </w:p>
        </w:tc>
        <w:tc>
          <w:tcPr>
            <w:tcW w:w="1482" w:type="dxa"/>
            <w:gridSpan w:val="2"/>
            <w:noWrap/>
            <w:tcMar>
              <w:left w:w="14" w:type="dxa"/>
              <w:right w:w="14" w:type="dxa"/>
            </w:tcMar>
            <w:vAlign w:val="center"/>
            <w:hideMark/>
          </w:tcPr>
          <w:p w14:paraId="56BDB6A3" w14:textId="77777777" w:rsidR="009F627C" w:rsidRPr="002D18D4" w:rsidRDefault="009F627C" w:rsidP="00A17851">
            <w:pPr>
              <w:pStyle w:val="NHLBITableText"/>
              <w:jc w:val="center"/>
            </w:pPr>
            <w:r w:rsidRPr="006D3910">
              <w:rPr>
                <w:i/>
              </w:rPr>
              <w:t>n</w:t>
            </w:r>
            <w:r w:rsidRPr="002D18D4">
              <w:t>=64</w:t>
            </w:r>
          </w:p>
        </w:tc>
        <w:tc>
          <w:tcPr>
            <w:tcW w:w="1482" w:type="dxa"/>
            <w:gridSpan w:val="2"/>
            <w:noWrap/>
            <w:tcMar>
              <w:left w:w="14" w:type="dxa"/>
              <w:right w:w="14" w:type="dxa"/>
            </w:tcMar>
            <w:vAlign w:val="center"/>
            <w:hideMark/>
          </w:tcPr>
          <w:p w14:paraId="47147D41" w14:textId="77777777" w:rsidR="009F627C" w:rsidRPr="002D18D4" w:rsidRDefault="009F627C" w:rsidP="00A17851">
            <w:pPr>
              <w:pStyle w:val="NHLBITableText"/>
              <w:jc w:val="center"/>
            </w:pPr>
            <w:r w:rsidRPr="006D3910">
              <w:rPr>
                <w:i/>
              </w:rPr>
              <w:t>n</w:t>
            </w:r>
            <w:r w:rsidRPr="002D18D4">
              <w:t>=219</w:t>
            </w:r>
          </w:p>
        </w:tc>
        <w:tc>
          <w:tcPr>
            <w:tcW w:w="1580" w:type="dxa"/>
            <w:gridSpan w:val="2"/>
            <w:noWrap/>
            <w:tcMar>
              <w:left w:w="14" w:type="dxa"/>
              <w:right w:w="14" w:type="dxa"/>
            </w:tcMar>
            <w:vAlign w:val="center"/>
            <w:hideMark/>
          </w:tcPr>
          <w:p w14:paraId="781611FC" w14:textId="77777777" w:rsidR="009F627C" w:rsidRPr="002D18D4" w:rsidRDefault="009F627C" w:rsidP="00A17851">
            <w:pPr>
              <w:pStyle w:val="NHLBITableText"/>
              <w:jc w:val="center"/>
            </w:pPr>
            <w:r w:rsidRPr="006D3910">
              <w:rPr>
                <w:i/>
              </w:rPr>
              <w:t>n</w:t>
            </w:r>
            <w:r w:rsidRPr="002D18D4">
              <w:t>=4,692</w:t>
            </w:r>
          </w:p>
        </w:tc>
        <w:tc>
          <w:tcPr>
            <w:tcW w:w="1388" w:type="dxa"/>
            <w:gridSpan w:val="2"/>
            <w:noWrap/>
            <w:tcMar>
              <w:left w:w="14" w:type="dxa"/>
              <w:right w:w="14" w:type="dxa"/>
            </w:tcMar>
            <w:vAlign w:val="center"/>
            <w:hideMark/>
          </w:tcPr>
          <w:p w14:paraId="01BCD58E" w14:textId="77777777" w:rsidR="009F627C" w:rsidRPr="002D18D4" w:rsidRDefault="009F627C" w:rsidP="00A17851">
            <w:pPr>
              <w:pStyle w:val="NHLBITableText"/>
              <w:jc w:val="center"/>
            </w:pPr>
            <w:r w:rsidRPr="006D3910">
              <w:rPr>
                <w:i/>
              </w:rPr>
              <w:t>n</w:t>
            </w:r>
            <w:r w:rsidRPr="002D18D4">
              <w:t>=103</w:t>
            </w:r>
          </w:p>
        </w:tc>
        <w:tc>
          <w:tcPr>
            <w:tcW w:w="1590" w:type="dxa"/>
            <w:gridSpan w:val="2"/>
            <w:noWrap/>
            <w:tcMar>
              <w:left w:w="14" w:type="dxa"/>
              <w:right w:w="14" w:type="dxa"/>
            </w:tcMar>
            <w:vAlign w:val="center"/>
            <w:hideMark/>
          </w:tcPr>
          <w:p w14:paraId="4459565E" w14:textId="77777777" w:rsidR="009F627C" w:rsidRPr="002D18D4" w:rsidRDefault="009F627C" w:rsidP="00A17851">
            <w:pPr>
              <w:pStyle w:val="NHLBITableText"/>
              <w:jc w:val="center"/>
            </w:pPr>
            <w:r w:rsidRPr="006D3910">
              <w:rPr>
                <w:i/>
              </w:rPr>
              <w:t>n</w:t>
            </w:r>
            <w:r w:rsidRPr="002D18D4">
              <w:t>=1,308</w:t>
            </w:r>
          </w:p>
        </w:tc>
        <w:tc>
          <w:tcPr>
            <w:tcW w:w="1483" w:type="dxa"/>
            <w:gridSpan w:val="2"/>
            <w:noWrap/>
            <w:tcMar>
              <w:left w:w="14" w:type="dxa"/>
              <w:right w:w="14" w:type="dxa"/>
            </w:tcMar>
            <w:vAlign w:val="center"/>
            <w:hideMark/>
          </w:tcPr>
          <w:p w14:paraId="32532D51" w14:textId="77777777" w:rsidR="009F627C" w:rsidRPr="002D18D4" w:rsidRDefault="009F627C" w:rsidP="00A17851">
            <w:pPr>
              <w:pStyle w:val="NHLBITableText"/>
              <w:jc w:val="center"/>
            </w:pPr>
            <w:r w:rsidRPr="006D3910">
              <w:rPr>
                <w:i/>
              </w:rPr>
              <w:t>n</w:t>
            </w:r>
            <w:r w:rsidRPr="002D18D4">
              <w:t>=2,995</w:t>
            </w:r>
          </w:p>
        </w:tc>
      </w:tr>
      <w:tr w:rsidR="002F75E6" w:rsidRPr="002D18D4" w14:paraId="41B4B3B4" w14:textId="77777777" w:rsidTr="009F627C">
        <w:trPr>
          <w:cantSplit/>
          <w:trHeight w:val="255"/>
        </w:trPr>
        <w:tc>
          <w:tcPr>
            <w:tcW w:w="2468" w:type="dxa"/>
            <w:noWrap/>
            <w:tcMar>
              <w:left w:w="14" w:type="dxa"/>
              <w:right w:w="14" w:type="dxa"/>
            </w:tcMar>
            <w:vAlign w:val="center"/>
            <w:hideMark/>
          </w:tcPr>
          <w:p w14:paraId="25D330CD" w14:textId="77777777" w:rsidR="002F75E6" w:rsidRPr="002D18D4" w:rsidRDefault="002F75E6" w:rsidP="00B51229">
            <w:pPr>
              <w:pStyle w:val="NHLBITableText-Indent"/>
              <w:ind w:left="144"/>
            </w:pPr>
            <w:r w:rsidRPr="002D18D4">
              <w:t>Age Range</w:t>
            </w:r>
          </w:p>
        </w:tc>
        <w:tc>
          <w:tcPr>
            <w:tcW w:w="1492" w:type="dxa"/>
            <w:gridSpan w:val="2"/>
            <w:noWrap/>
            <w:tcMar>
              <w:left w:w="14" w:type="dxa"/>
              <w:right w:w="14" w:type="dxa"/>
            </w:tcMar>
            <w:vAlign w:val="center"/>
            <w:hideMark/>
          </w:tcPr>
          <w:p w14:paraId="3203F427" w14:textId="77777777" w:rsidR="002F75E6" w:rsidRPr="002D18D4" w:rsidRDefault="002F75E6" w:rsidP="00A17851">
            <w:pPr>
              <w:pStyle w:val="NHLBITableText"/>
              <w:jc w:val="center"/>
            </w:pPr>
            <w:r w:rsidRPr="002D18D4">
              <w:t>(44–66)</w:t>
            </w:r>
          </w:p>
        </w:tc>
        <w:tc>
          <w:tcPr>
            <w:tcW w:w="1482" w:type="dxa"/>
            <w:gridSpan w:val="2"/>
            <w:noWrap/>
            <w:tcMar>
              <w:left w:w="14" w:type="dxa"/>
              <w:right w:w="14" w:type="dxa"/>
            </w:tcMar>
            <w:vAlign w:val="center"/>
            <w:hideMark/>
          </w:tcPr>
          <w:p w14:paraId="5CBA412D" w14:textId="77777777" w:rsidR="002F75E6" w:rsidRPr="002D18D4" w:rsidRDefault="002F75E6" w:rsidP="00A17851">
            <w:pPr>
              <w:pStyle w:val="NHLBITableText"/>
              <w:jc w:val="center"/>
            </w:pPr>
            <w:r w:rsidRPr="002D18D4">
              <w:t>(40–45)</w:t>
            </w:r>
          </w:p>
        </w:tc>
        <w:tc>
          <w:tcPr>
            <w:tcW w:w="1482" w:type="dxa"/>
            <w:gridSpan w:val="2"/>
            <w:noWrap/>
            <w:tcMar>
              <w:left w:w="14" w:type="dxa"/>
              <w:right w:w="14" w:type="dxa"/>
            </w:tcMar>
            <w:vAlign w:val="center"/>
            <w:hideMark/>
          </w:tcPr>
          <w:p w14:paraId="70634059" w14:textId="77777777" w:rsidR="002F75E6" w:rsidRPr="002D18D4" w:rsidRDefault="002F75E6" w:rsidP="00A17851">
            <w:pPr>
              <w:pStyle w:val="NHLBITableText"/>
              <w:jc w:val="center"/>
            </w:pPr>
            <w:r w:rsidRPr="002D18D4">
              <w:t>(65–79)</w:t>
            </w:r>
          </w:p>
        </w:tc>
        <w:tc>
          <w:tcPr>
            <w:tcW w:w="1580" w:type="dxa"/>
            <w:gridSpan w:val="2"/>
            <w:noWrap/>
            <w:tcMar>
              <w:left w:w="14" w:type="dxa"/>
              <w:right w:w="14" w:type="dxa"/>
            </w:tcMar>
            <w:vAlign w:val="center"/>
            <w:hideMark/>
          </w:tcPr>
          <w:p w14:paraId="2AA890D7" w14:textId="77777777" w:rsidR="002F75E6" w:rsidRPr="002D18D4" w:rsidRDefault="002F75E6" w:rsidP="00A17851">
            <w:pPr>
              <w:pStyle w:val="NHLBITableText"/>
              <w:jc w:val="center"/>
            </w:pPr>
            <w:r w:rsidRPr="002D18D4">
              <w:t>(44–65)</w:t>
            </w:r>
          </w:p>
        </w:tc>
        <w:tc>
          <w:tcPr>
            <w:tcW w:w="1388" w:type="dxa"/>
            <w:gridSpan w:val="2"/>
            <w:noWrap/>
            <w:tcMar>
              <w:left w:w="14" w:type="dxa"/>
              <w:right w:w="14" w:type="dxa"/>
            </w:tcMar>
            <w:vAlign w:val="center"/>
            <w:hideMark/>
          </w:tcPr>
          <w:p w14:paraId="1FC96159" w14:textId="77777777" w:rsidR="002F75E6" w:rsidRPr="002D18D4" w:rsidRDefault="002F75E6" w:rsidP="00A17851">
            <w:pPr>
              <w:pStyle w:val="NHLBITableText"/>
              <w:jc w:val="center"/>
            </w:pPr>
            <w:r w:rsidRPr="002D18D4">
              <w:t>(40–42)</w:t>
            </w:r>
          </w:p>
        </w:tc>
        <w:tc>
          <w:tcPr>
            <w:tcW w:w="1590" w:type="dxa"/>
            <w:gridSpan w:val="2"/>
            <w:noWrap/>
            <w:tcMar>
              <w:left w:w="14" w:type="dxa"/>
              <w:right w:w="14" w:type="dxa"/>
            </w:tcMar>
            <w:vAlign w:val="center"/>
            <w:hideMark/>
          </w:tcPr>
          <w:p w14:paraId="0BA853A0" w14:textId="77777777" w:rsidR="002F75E6" w:rsidRPr="002D18D4" w:rsidRDefault="002F75E6" w:rsidP="00A17851">
            <w:pPr>
              <w:pStyle w:val="NHLBITableText"/>
              <w:jc w:val="center"/>
            </w:pPr>
            <w:r w:rsidRPr="002D18D4">
              <w:t>(65–79)</w:t>
            </w:r>
          </w:p>
        </w:tc>
        <w:tc>
          <w:tcPr>
            <w:tcW w:w="1483" w:type="dxa"/>
            <w:gridSpan w:val="2"/>
            <w:noWrap/>
            <w:tcMar>
              <w:left w:w="14" w:type="dxa"/>
              <w:right w:w="14" w:type="dxa"/>
            </w:tcMar>
            <w:vAlign w:val="center"/>
            <w:hideMark/>
          </w:tcPr>
          <w:p w14:paraId="539CCEC1" w14:textId="77777777" w:rsidR="002F75E6" w:rsidRPr="002D18D4" w:rsidRDefault="002F75E6" w:rsidP="00A17851">
            <w:pPr>
              <w:pStyle w:val="NHLBITableText"/>
              <w:jc w:val="center"/>
            </w:pPr>
            <w:r w:rsidRPr="002D18D4">
              <w:t>(40–74)</w:t>
            </w:r>
          </w:p>
        </w:tc>
      </w:tr>
      <w:tr w:rsidR="002F75E6" w:rsidRPr="002D18D4" w14:paraId="2D5B76E1" w14:textId="77777777" w:rsidTr="009F627C">
        <w:trPr>
          <w:cantSplit/>
          <w:trHeight w:val="255"/>
        </w:trPr>
        <w:tc>
          <w:tcPr>
            <w:tcW w:w="2468" w:type="dxa"/>
            <w:noWrap/>
            <w:tcMar>
              <w:left w:w="14" w:type="dxa"/>
              <w:right w:w="14" w:type="dxa"/>
            </w:tcMar>
            <w:vAlign w:val="center"/>
            <w:hideMark/>
          </w:tcPr>
          <w:p w14:paraId="4C5EE851" w14:textId="77777777" w:rsidR="002F75E6" w:rsidRPr="002D18D4" w:rsidRDefault="002F75E6" w:rsidP="00B51229">
            <w:pPr>
              <w:pStyle w:val="NHLBITableText-Indent"/>
              <w:ind w:left="144"/>
            </w:pPr>
            <w:r w:rsidRPr="002D18D4">
              <w:t>Age (yrs)</w:t>
            </w:r>
          </w:p>
        </w:tc>
        <w:tc>
          <w:tcPr>
            <w:tcW w:w="795" w:type="dxa"/>
            <w:noWrap/>
            <w:tcMar>
              <w:left w:w="14" w:type="dxa"/>
              <w:right w:w="14" w:type="dxa"/>
            </w:tcMar>
            <w:vAlign w:val="center"/>
            <w:hideMark/>
          </w:tcPr>
          <w:p w14:paraId="700342CA" w14:textId="77777777" w:rsidR="002F75E6" w:rsidRPr="002D18D4" w:rsidRDefault="002F75E6" w:rsidP="0000209F">
            <w:pPr>
              <w:pStyle w:val="NHLBITableTxtDcml"/>
            </w:pPr>
            <w:r w:rsidRPr="002D18D4">
              <w:t>53.6</w:t>
            </w:r>
          </w:p>
        </w:tc>
        <w:tc>
          <w:tcPr>
            <w:tcW w:w="697" w:type="dxa"/>
            <w:noWrap/>
            <w:tcMar>
              <w:left w:w="14" w:type="dxa"/>
              <w:right w:w="14" w:type="dxa"/>
            </w:tcMar>
            <w:vAlign w:val="center"/>
            <w:hideMark/>
          </w:tcPr>
          <w:p w14:paraId="482637A4" w14:textId="77777777" w:rsidR="002F75E6" w:rsidRPr="002D18D4" w:rsidRDefault="002F75E6" w:rsidP="0000209F">
            <w:pPr>
              <w:pStyle w:val="NHLBITableTxtDcml"/>
            </w:pPr>
            <w:r w:rsidRPr="002D18D4">
              <w:t>5.9</w:t>
            </w:r>
          </w:p>
        </w:tc>
        <w:tc>
          <w:tcPr>
            <w:tcW w:w="790" w:type="dxa"/>
            <w:noWrap/>
            <w:tcMar>
              <w:left w:w="14" w:type="dxa"/>
              <w:right w:w="14" w:type="dxa"/>
            </w:tcMar>
            <w:vAlign w:val="center"/>
            <w:hideMark/>
          </w:tcPr>
          <w:p w14:paraId="7D317CF2" w14:textId="77777777" w:rsidR="002F75E6" w:rsidRPr="002D18D4" w:rsidRDefault="002F75E6" w:rsidP="0000209F">
            <w:pPr>
              <w:pStyle w:val="NHLBITableTxtDcml"/>
            </w:pPr>
            <w:r w:rsidRPr="002D18D4">
              <w:t>40.3</w:t>
            </w:r>
          </w:p>
        </w:tc>
        <w:tc>
          <w:tcPr>
            <w:tcW w:w="692" w:type="dxa"/>
            <w:noWrap/>
            <w:tcMar>
              <w:left w:w="14" w:type="dxa"/>
              <w:right w:w="14" w:type="dxa"/>
            </w:tcMar>
            <w:vAlign w:val="center"/>
            <w:hideMark/>
          </w:tcPr>
          <w:p w14:paraId="6E933F1B" w14:textId="77777777" w:rsidR="002F75E6" w:rsidRPr="002D18D4" w:rsidRDefault="002F75E6" w:rsidP="0000209F">
            <w:pPr>
              <w:pStyle w:val="NHLBITableTxtDcml"/>
            </w:pPr>
            <w:r w:rsidRPr="002D18D4">
              <w:t>0.8</w:t>
            </w:r>
          </w:p>
        </w:tc>
        <w:tc>
          <w:tcPr>
            <w:tcW w:w="790" w:type="dxa"/>
            <w:noWrap/>
            <w:tcMar>
              <w:left w:w="14" w:type="dxa"/>
              <w:right w:w="14" w:type="dxa"/>
            </w:tcMar>
            <w:vAlign w:val="center"/>
            <w:hideMark/>
          </w:tcPr>
          <w:p w14:paraId="21E8DDEE" w14:textId="77777777" w:rsidR="002F75E6" w:rsidRPr="002D18D4" w:rsidRDefault="002F75E6" w:rsidP="0000209F">
            <w:pPr>
              <w:pStyle w:val="NHLBITableTxtDcml"/>
            </w:pPr>
            <w:r w:rsidRPr="002D18D4">
              <w:t>70.9</w:t>
            </w:r>
          </w:p>
        </w:tc>
        <w:tc>
          <w:tcPr>
            <w:tcW w:w="692" w:type="dxa"/>
            <w:noWrap/>
            <w:tcMar>
              <w:left w:w="14" w:type="dxa"/>
              <w:right w:w="14" w:type="dxa"/>
            </w:tcMar>
            <w:vAlign w:val="center"/>
            <w:hideMark/>
          </w:tcPr>
          <w:p w14:paraId="7D96B552" w14:textId="77777777" w:rsidR="002F75E6" w:rsidRPr="002D18D4" w:rsidRDefault="002F75E6" w:rsidP="0000209F">
            <w:pPr>
              <w:pStyle w:val="NHLBITableTxtDcml"/>
            </w:pPr>
            <w:r w:rsidRPr="002D18D4">
              <w:t>3.9</w:t>
            </w:r>
          </w:p>
        </w:tc>
        <w:tc>
          <w:tcPr>
            <w:tcW w:w="790" w:type="dxa"/>
            <w:noWrap/>
            <w:tcMar>
              <w:left w:w="14" w:type="dxa"/>
              <w:right w:w="14" w:type="dxa"/>
            </w:tcMar>
            <w:vAlign w:val="center"/>
            <w:hideMark/>
          </w:tcPr>
          <w:p w14:paraId="19B6FE08" w14:textId="77777777" w:rsidR="002F75E6" w:rsidRPr="002D18D4" w:rsidRDefault="002F75E6" w:rsidP="0000209F">
            <w:pPr>
              <w:pStyle w:val="NHLBITableTxtDcml"/>
            </w:pPr>
            <w:r w:rsidRPr="002D18D4">
              <w:t>54.5</w:t>
            </w:r>
          </w:p>
        </w:tc>
        <w:tc>
          <w:tcPr>
            <w:tcW w:w="790" w:type="dxa"/>
            <w:noWrap/>
            <w:tcMar>
              <w:left w:w="14" w:type="dxa"/>
              <w:right w:w="14" w:type="dxa"/>
            </w:tcMar>
            <w:vAlign w:val="center"/>
            <w:hideMark/>
          </w:tcPr>
          <w:p w14:paraId="1C3C3A79" w14:textId="77777777" w:rsidR="002F75E6" w:rsidRPr="002D18D4" w:rsidRDefault="002F75E6" w:rsidP="0000209F">
            <w:pPr>
              <w:pStyle w:val="NHLBITableTxtDcml"/>
            </w:pPr>
            <w:r w:rsidRPr="002D18D4">
              <w:t>5.7</w:t>
            </w:r>
          </w:p>
        </w:tc>
        <w:tc>
          <w:tcPr>
            <w:tcW w:w="790" w:type="dxa"/>
            <w:noWrap/>
            <w:tcMar>
              <w:left w:w="14" w:type="dxa"/>
              <w:right w:w="14" w:type="dxa"/>
            </w:tcMar>
            <w:vAlign w:val="center"/>
            <w:hideMark/>
          </w:tcPr>
          <w:p w14:paraId="4D9BE4F6" w14:textId="77777777" w:rsidR="002F75E6" w:rsidRPr="002D18D4" w:rsidRDefault="002F75E6" w:rsidP="0000209F">
            <w:pPr>
              <w:pStyle w:val="NHLBITableTxtDcml"/>
            </w:pPr>
            <w:r w:rsidRPr="002D18D4">
              <w:t>40.2</w:t>
            </w:r>
          </w:p>
        </w:tc>
        <w:tc>
          <w:tcPr>
            <w:tcW w:w="598" w:type="dxa"/>
            <w:noWrap/>
            <w:tcMar>
              <w:left w:w="14" w:type="dxa"/>
              <w:right w:w="14" w:type="dxa"/>
            </w:tcMar>
            <w:vAlign w:val="center"/>
            <w:hideMark/>
          </w:tcPr>
          <w:p w14:paraId="70AB8343" w14:textId="77777777" w:rsidR="002F75E6" w:rsidRPr="002D18D4" w:rsidRDefault="002F75E6" w:rsidP="0000209F">
            <w:pPr>
              <w:pStyle w:val="NHLBITableTxtDcml"/>
            </w:pPr>
            <w:r w:rsidRPr="002D18D4">
              <w:t>0.4</w:t>
            </w:r>
          </w:p>
        </w:tc>
        <w:tc>
          <w:tcPr>
            <w:tcW w:w="799" w:type="dxa"/>
            <w:noWrap/>
            <w:tcMar>
              <w:left w:w="14" w:type="dxa"/>
              <w:right w:w="14" w:type="dxa"/>
            </w:tcMar>
            <w:vAlign w:val="center"/>
            <w:hideMark/>
          </w:tcPr>
          <w:p w14:paraId="7ED78FA1" w14:textId="77777777" w:rsidR="002F75E6" w:rsidRPr="002D18D4" w:rsidRDefault="002F75E6" w:rsidP="0000209F">
            <w:pPr>
              <w:pStyle w:val="NHLBITableTxtDcml"/>
            </w:pPr>
            <w:r w:rsidRPr="002D18D4">
              <w:t>71.2</w:t>
            </w:r>
          </w:p>
        </w:tc>
        <w:tc>
          <w:tcPr>
            <w:tcW w:w="791" w:type="dxa"/>
            <w:noWrap/>
            <w:tcMar>
              <w:left w:w="14" w:type="dxa"/>
              <w:right w:w="14" w:type="dxa"/>
            </w:tcMar>
            <w:vAlign w:val="center"/>
            <w:hideMark/>
          </w:tcPr>
          <w:p w14:paraId="2EAE2214" w14:textId="77777777" w:rsidR="002F75E6" w:rsidRPr="002D18D4" w:rsidRDefault="002F75E6" w:rsidP="0000209F">
            <w:pPr>
              <w:pStyle w:val="NHLBITableTxtDcml"/>
            </w:pPr>
            <w:r w:rsidRPr="002D18D4">
              <w:t>3.8</w:t>
            </w:r>
          </w:p>
        </w:tc>
        <w:tc>
          <w:tcPr>
            <w:tcW w:w="791" w:type="dxa"/>
            <w:noWrap/>
            <w:tcMar>
              <w:left w:w="14" w:type="dxa"/>
              <w:right w:w="14" w:type="dxa"/>
            </w:tcMar>
            <w:vAlign w:val="center"/>
            <w:hideMark/>
          </w:tcPr>
          <w:p w14:paraId="695E2637" w14:textId="77777777" w:rsidR="002F75E6" w:rsidRPr="002D18D4" w:rsidRDefault="002F75E6" w:rsidP="0000209F">
            <w:pPr>
              <w:pStyle w:val="NHLBITableTxtDcml"/>
            </w:pPr>
            <w:r w:rsidRPr="002D18D4">
              <w:t>52.8</w:t>
            </w:r>
          </w:p>
        </w:tc>
        <w:tc>
          <w:tcPr>
            <w:tcW w:w="692" w:type="dxa"/>
            <w:noWrap/>
            <w:tcMar>
              <w:left w:w="14" w:type="dxa"/>
              <w:right w:w="14" w:type="dxa"/>
            </w:tcMar>
            <w:vAlign w:val="center"/>
            <w:hideMark/>
          </w:tcPr>
          <w:p w14:paraId="5BECFAB9" w14:textId="77777777" w:rsidR="002F75E6" w:rsidRPr="002D18D4" w:rsidRDefault="002F75E6" w:rsidP="0000209F">
            <w:pPr>
              <w:pStyle w:val="NHLBITableTxtDcml"/>
            </w:pPr>
            <w:r w:rsidRPr="002D18D4">
              <w:t>8.5</w:t>
            </w:r>
          </w:p>
        </w:tc>
      </w:tr>
      <w:tr w:rsidR="002F75E6" w:rsidRPr="002D18D4" w14:paraId="1C0C1D47" w14:textId="77777777" w:rsidTr="009F627C">
        <w:trPr>
          <w:cantSplit/>
          <w:trHeight w:val="255"/>
        </w:trPr>
        <w:tc>
          <w:tcPr>
            <w:tcW w:w="2468" w:type="dxa"/>
            <w:noWrap/>
            <w:tcMar>
              <w:left w:w="14" w:type="dxa"/>
              <w:right w:w="14" w:type="dxa"/>
            </w:tcMar>
            <w:vAlign w:val="center"/>
            <w:hideMark/>
          </w:tcPr>
          <w:p w14:paraId="28EC7041" w14:textId="77777777" w:rsidR="002F75E6" w:rsidRPr="002D18D4" w:rsidRDefault="002F75E6" w:rsidP="00B51229">
            <w:pPr>
              <w:pStyle w:val="NHLBITableText-Indent"/>
              <w:ind w:left="144"/>
            </w:pPr>
            <w:r w:rsidRPr="002D18D4">
              <w:t>Total Chol</w:t>
            </w:r>
            <w:r>
              <w:t>esterol</w:t>
            </w:r>
            <w:r w:rsidRPr="002D18D4">
              <w:t xml:space="preserve"> (mg/dl)</w:t>
            </w:r>
          </w:p>
        </w:tc>
        <w:tc>
          <w:tcPr>
            <w:tcW w:w="795" w:type="dxa"/>
            <w:noWrap/>
            <w:tcMar>
              <w:left w:w="14" w:type="dxa"/>
              <w:right w:w="14" w:type="dxa"/>
            </w:tcMar>
            <w:vAlign w:val="center"/>
            <w:hideMark/>
          </w:tcPr>
          <w:p w14:paraId="119B3147" w14:textId="77777777" w:rsidR="002F75E6" w:rsidRPr="002D18D4" w:rsidRDefault="002F75E6" w:rsidP="0000209F">
            <w:pPr>
              <w:pStyle w:val="NHLBITableTxtDcml"/>
            </w:pPr>
            <w:r w:rsidRPr="002D18D4">
              <w:t>210.8</w:t>
            </w:r>
          </w:p>
        </w:tc>
        <w:tc>
          <w:tcPr>
            <w:tcW w:w="697" w:type="dxa"/>
            <w:noWrap/>
            <w:tcMar>
              <w:left w:w="14" w:type="dxa"/>
              <w:right w:w="14" w:type="dxa"/>
            </w:tcMar>
            <w:vAlign w:val="center"/>
            <w:hideMark/>
          </w:tcPr>
          <w:p w14:paraId="09BE2519" w14:textId="77777777" w:rsidR="002F75E6" w:rsidRPr="002D18D4" w:rsidRDefault="002F75E6" w:rsidP="0000209F">
            <w:pPr>
              <w:pStyle w:val="NHLBITableTxtDcml"/>
            </w:pPr>
            <w:r w:rsidRPr="002D18D4">
              <w:t>44.0</w:t>
            </w:r>
          </w:p>
        </w:tc>
        <w:tc>
          <w:tcPr>
            <w:tcW w:w="790" w:type="dxa"/>
            <w:noWrap/>
            <w:tcMar>
              <w:left w:w="14" w:type="dxa"/>
              <w:right w:w="14" w:type="dxa"/>
            </w:tcMar>
            <w:vAlign w:val="center"/>
            <w:hideMark/>
          </w:tcPr>
          <w:p w14:paraId="5EA1DB50" w14:textId="77777777" w:rsidR="002F75E6" w:rsidRPr="002D18D4" w:rsidRDefault="002F75E6" w:rsidP="0000209F">
            <w:pPr>
              <w:pStyle w:val="NHLBITableTxtDcml"/>
            </w:pPr>
            <w:r w:rsidRPr="002D18D4">
              <w:t>187.0</w:t>
            </w:r>
          </w:p>
        </w:tc>
        <w:tc>
          <w:tcPr>
            <w:tcW w:w="692" w:type="dxa"/>
            <w:noWrap/>
            <w:tcMar>
              <w:left w:w="14" w:type="dxa"/>
              <w:right w:w="14" w:type="dxa"/>
            </w:tcMar>
            <w:vAlign w:val="center"/>
            <w:hideMark/>
          </w:tcPr>
          <w:p w14:paraId="026784DA" w14:textId="77777777" w:rsidR="002F75E6" w:rsidRPr="002D18D4" w:rsidRDefault="002F75E6" w:rsidP="0000209F">
            <w:pPr>
              <w:pStyle w:val="NHLBITableTxtDcml"/>
            </w:pPr>
            <w:r w:rsidRPr="002D18D4">
              <w:t>39.1</w:t>
            </w:r>
          </w:p>
        </w:tc>
        <w:tc>
          <w:tcPr>
            <w:tcW w:w="790" w:type="dxa"/>
            <w:noWrap/>
            <w:tcMar>
              <w:left w:w="14" w:type="dxa"/>
              <w:right w:w="14" w:type="dxa"/>
            </w:tcMar>
            <w:vAlign w:val="center"/>
            <w:hideMark/>
          </w:tcPr>
          <w:p w14:paraId="58604B2D" w14:textId="77777777" w:rsidR="002F75E6" w:rsidRPr="002D18D4" w:rsidRDefault="002F75E6" w:rsidP="0000209F">
            <w:pPr>
              <w:pStyle w:val="NHLBITableTxtDcml"/>
            </w:pPr>
            <w:r w:rsidRPr="002D18D4">
              <w:t>200.1</w:t>
            </w:r>
          </w:p>
        </w:tc>
        <w:tc>
          <w:tcPr>
            <w:tcW w:w="692" w:type="dxa"/>
            <w:noWrap/>
            <w:tcMar>
              <w:left w:w="14" w:type="dxa"/>
              <w:right w:w="14" w:type="dxa"/>
            </w:tcMar>
            <w:vAlign w:val="center"/>
            <w:hideMark/>
          </w:tcPr>
          <w:p w14:paraId="0130EF18" w14:textId="77777777" w:rsidR="002F75E6" w:rsidRPr="002D18D4" w:rsidRDefault="002F75E6" w:rsidP="0000209F">
            <w:pPr>
              <w:pStyle w:val="NHLBITableTxtDcml"/>
            </w:pPr>
            <w:r w:rsidRPr="002D18D4">
              <w:t>35.7</w:t>
            </w:r>
          </w:p>
        </w:tc>
        <w:tc>
          <w:tcPr>
            <w:tcW w:w="790" w:type="dxa"/>
            <w:noWrap/>
            <w:tcMar>
              <w:left w:w="14" w:type="dxa"/>
              <w:right w:w="14" w:type="dxa"/>
            </w:tcMar>
            <w:vAlign w:val="center"/>
            <w:hideMark/>
          </w:tcPr>
          <w:p w14:paraId="4D512BDB" w14:textId="77777777" w:rsidR="002F75E6" w:rsidRPr="002D18D4" w:rsidRDefault="002F75E6" w:rsidP="0000209F">
            <w:pPr>
              <w:pStyle w:val="NHLBITableTxtDcml"/>
            </w:pPr>
            <w:r w:rsidRPr="002D18D4">
              <w:t>210.3</w:t>
            </w:r>
          </w:p>
        </w:tc>
        <w:tc>
          <w:tcPr>
            <w:tcW w:w="790" w:type="dxa"/>
            <w:noWrap/>
            <w:tcMar>
              <w:left w:w="14" w:type="dxa"/>
              <w:right w:w="14" w:type="dxa"/>
            </w:tcMar>
            <w:vAlign w:val="center"/>
            <w:hideMark/>
          </w:tcPr>
          <w:p w14:paraId="3E0C5CFB" w14:textId="77777777" w:rsidR="002F75E6" w:rsidRPr="002D18D4" w:rsidRDefault="002F75E6" w:rsidP="0000209F">
            <w:pPr>
              <w:pStyle w:val="NHLBITableTxtDcml"/>
            </w:pPr>
            <w:r w:rsidRPr="002D18D4">
              <w:t>38.1</w:t>
            </w:r>
          </w:p>
        </w:tc>
        <w:tc>
          <w:tcPr>
            <w:tcW w:w="790" w:type="dxa"/>
            <w:noWrap/>
            <w:tcMar>
              <w:left w:w="14" w:type="dxa"/>
              <w:right w:w="14" w:type="dxa"/>
            </w:tcMar>
            <w:vAlign w:val="center"/>
            <w:hideMark/>
          </w:tcPr>
          <w:p w14:paraId="7B57E81D" w14:textId="77777777" w:rsidR="002F75E6" w:rsidRPr="002D18D4" w:rsidRDefault="002F75E6" w:rsidP="0000209F">
            <w:pPr>
              <w:pStyle w:val="NHLBITableTxtDcml"/>
            </w:pPr>
            <w:r w:rsidRPr="002D18D4">
              <w:t>186.2</w:t>
            </w:r>
          </w:p>
        </w:tc>
        <w:tc>
          <w:tcPr>
            <w:tcW w:w="598" w:type="dxa"/>
            <w:noWrap/>
            <w:tcMar>
              <w:left w:w="14" w:type="dxa"/>
              <w:right w:w="14" w:type="dxa"/>
            </w:tcMar>
            <w:vAlign w:val="center"/>
            <w:hideMark/>
          </w:tcPr>
          <w:p w14:paraId="7670A60E" w14:textId="77777777" w:rsidR="002F75E6" w:rsidRPr="002D18D4" w:rsidRDefault="002F75E6" w:rsidP="0000209F">
            <w:pPr>
              <w:pStyle w:val="NHLBITableTxtDcml"/>
            </w:pPr>
            <w:r w:rsidRPr="002D18D4">
              <w:t>33.6</w:t>
            </w:r>
          </w:p>
        </w:tc>
        <w:tc>
          <w:tcPr>
            <w:tcW w:w="799" w:type="dxa"/>
            <w:noWrap/>
            <w:tcMar>
              <w:left w:w="14" w:type="dxa"/>
              <w:right w:w="14" w:type="dxa"/>
            </w:tcMar>
            <w:vAlign w:val="center"/>
            <w:hideMark/>
          </w:tcPr>
          <w:p w14:paraId="5A9F5B4C" w14:textId="77777777" w:rsidR="002F75E6" w:rsidRPr="002D18D4" w:rsidRDefault="002F75E6" w:rsidP="0000209F">
            <w:pPr>
              <w:pStyle w:val="NHLBITableTxtDcml"/>
            </w:pPr>
            <w:r w:rsidRPr="002D18D4">
              <w:t>200.3</w:t>
            </w:r>
          </w:p>
        </w:tc>
        <w:tc>
          <w:tcPr>
            <w:tcW w:w="791" w:type="dxa"/>
            <w:noWrap/>
            <w:tcMar>
              <w:left w:w="14" w:type="dxa"/>
              <w:right w:w="14" w:type="dxa"/>
            </w:tcMar>
            <w:vAlign w:val="center"/>
            <w:hideMark/>
          </w:tcPr>
          <w:p w14:paraId="2E7E6853" w14:textId="77777777" w:rsidR="002F75E6" w:rsidRPr="002D18D4" w:rsidRDefault="002F75E6" w:rsidP="0000209F">
            <w:pPr>
              <w:pStyle w:val="NHLBITableTxtDcml"/>
            </w:pPr>
            <w:r w:rsidRPr="002D18D4">
              <w:t>34.9</w:t>
            </w:r>
          </w:p>
        </w:tc>
        <w:tc>
          <w:tcPr>
            <w:tcW w:w="791" w:type="dxa"/>
            <w:noWrap/>
            <w:tcMar>
              <w:left w:w="14" w:type="dxa"/>
              <w:right w:w="14" w:type="dxa"/>
            </w:tcMar>
            <w:vAlign w:val="center"/>
            <w:hideMark/>
          </w:tcPr>
          <w:p w14:paraId="4274F957" w14:textId="77777777" w:rsidR="002F75E6" w:rsidRPr="002D18D4" w:rsidRDefault="002F75E6" w:rsidP="0000209F">
            <w:pPr>
              <w:pStyle w:val="NHLBITableTxtDcml"/>
            </w:pPr>
            <w:r w:rsidRPr="002D18D4">
              <w:t>216.6</w:t>
            </w:r>
          </w:p>
        </w:tc>
        <w:tc>
          <w:tcPr>
            <w:tcW w:w="692" w:type="dxa"/>
            <w:noWrap/>
            <w:tcMar>
              <w:left w:w="14" w:type="dxa"/>
              <w:right w:w="14" w:type="dxa"/>
            </w:tcMar>
            <w:vAlign w:val="center"/>
            <w:hideMark/>
          </w:tcPr>
          <w:p w14:paraId="1C8E597F" w14:textId="77777777" w:rsidR="002F75E6" w:rsidRPr="002D18D4" w:rsidRDefault="002F75E6" w:rsidP="0000209F">
            <w:pPr>
              <w:pStyle w:val="NHLBITableTxtDcml"/>
            </w:pPr>
            <w:r w:rsidRPr="002D18D4">
              <w:t>38.8</w:t>
            </w:r>
          </w:p>
        </w:tc>
      </w:tr>
      <w:tr w:rsidR="002F75E6" w:rsidRPr="002D18D4" w14:paraId="46869456" w14:textId="77777777" w:rsidTr="009F627C">
        <w:trPr>
          <w:cantSplit/>
          <w:trHeight w:val="255"/>
        </w:trPr>
        <w:tc>
          <w:tcPr>
            <w:tcW w:w="2468" w:type="dxa"/>
            <w:noWrap/>
            <w:tcMar>
              <w:left w:w="14" w:type="dxa"/>
              <w:right w:w="14" w:type="dxa"/>
            </w:tcMar>
            <w:vAlign w:val="center"/>
            <w:hideMark/>
          </w:tcPr>
          <w:p w14:paraId="17CBF2DB" w14:textId="77777777" w:rsidR="002F75E6" w:rsidRPr="002D18D4" w:rsidRDefault="002F75E6" w:rsidP="00B51229">
            <w:pPr>
              <w:pStyle w:val="NHLBITableText-Indent"/>
              <w:ind w:left="144"/>
            </w:pPr>
            <w:r w:rsidRPr="002D18D4">
              <w:t>HDL Chol</w:t>
            </w:r>
            <w:r>
              <w:t>esterol</w:t>
            </w:r>
            <w:r w:rsidRPr="002D18D4">
              <w:t xml:space="preserve"> (mg/dL)</w:t>
            </w:r>
          </w:p>
        </w:tc>
        <w:tc>
          <w:tcPr>
            <w:tcW w:w="795" w:type="dxa"/>
            <w:noWrap/>
            <w:tcMar>
              <w:left w:w="14" w:type="dxa"/>
              <w:right w:w="14" w:type="dxa"/>
            </w:tcMar>
            <w:vAlign w:val="center"/>
            <w:hideMark/>
          </w:tcPr>
          <w:p w14:paraId="063068AB" w14:textId="77777777" w:rsidR="002F75E6" w:rsidRPr="002D18D4" w:rsidRDefault="002F75E6" w:rsidP="0000209F">
            <w:pPr>
              <w:pStyle w:val="NHLBITableTxtDcml"/>
            </w:pPr>
            <w:r w:rsidRPr="002D18D4">
              <w:t>51.0</w:t>
            </w:r>
          </w:p>
        </w:tc>
        <w:tc>
          <w:tcPr>
            <w:tcW w:w="697" w:type="dxa"/>
            <w:noWrap/>
            <w:tcMar>
              <w:left w:w="14" w:type="dxa"/>
              <w:right w:w="14" w:type="dxa"/>
            </w:tcMar>
            <w:vAlign w:val="center"/>
            <w:hideMark/>
          </w:tcPr>
          <w:p w14:paraId="0A2C28F0" w14:textId="77777777" w:rsidR="002F75E6" w:rsidRPr="002D18D4" w:rsidRDefault="002F75E6" w:rsidP="0000209F">
            <w:pPr>
              <w:pStyle w:val="NHLBITableTxtDcml"/>
            </w:pPr>
            <w:r w:rsidRPr="002D18D4">
              <w:t>16.9</w:t>
            </w:r>
          </w:p>
        </w:tc>
        <w:tc>
          <w:tcPr>
            <w:tcW w:w="790" w:type="dxa"/>
            <w:noWrap/>
            <w:tcMar>
              <w:left w:w="14" w:type="dxa"/>
              <w:right w:w="14" w:type="dxa"/>
            </w:tcMar>
            <w:vAlign w:val="center"/>
            <w:hideMark/>
          </w:tcPr>
          <w:p w14:paraId="5B2B373C" w14:textId="77777777" w:rsidR="002F75E6" w:rsidRPr="002D18D4" w:rsidRDefault="002F75E6" w:rsidP="0000209F">
            <w:pPr>
              <w:pStyle w:val="NHLBITableTxtDcml"/>
            </w:pPr>
            <w:r w:rsidRPr="002D18D4">
              <w:t>46.8</w:t>
            </w:r>
          </w:p>
        </w:tc>
        <w:tc>
          <w:tcPr>
            <w:tcW w:w="692" w:type="dxa"/>
            <w:noWrap/>
            <w:tcMar>
              <w:left w:w="14" w:type="dxa"/>
              <w:right w:w="14" w:type="dxa"/>
            </w:tcMar>
            <w:vAlign w:val="center"/>
            <w:hideMark/>
          </w:tcPr>
          <w:p w14:paraId="23F2CD8B" w14:textId="77777777" w:rsidR="002F75E6" w:rsidRPr="002D18D4" w:rsidRDefault="002F75E6" w:rsidP="0000209F">
            <w:pPr>
              <w:pStyle w:val="NHLBITableTxtDcml"/>
            </w:pPr>
            <w:r w:rsidRPr="002D18D4">
              <w:t>17.2</w:t>
            </w:r>
          </w:p>
        </w:tc>
        <w:tc>
          <w:tcPr>
            <w:tcW w:w="790" w:type="dxa"/>
            <w:noWrap/>
            <w:tcMar>
              <w:left w:w="14" w:type="dxa"/>
              <w:right w:w="14" w:type="dxa"/>
            </w:tcMar>
            <w:vAlign w:val="center"/>
            <w:hideMark/>
          </w:tcPr>
          <w:p w14:paraId="34C411AF" w14:textId="77777777" w:rsidR="002F75E6" w:rsidRPr="002D18D4" w:rsidRDefault="002F75E6" w:rsidP="0000209F">
            <w:pPr>
              <w:pStyle w:val="NHLBITableTxtDcml"/>
            </w:pPr>
            <w:r w:rsidRPr="002D18D4">
              <w:t>52.2</w:t>
            </w:r>
          </w:p>
        </w:tc>
        <w:tc>
          <w:tcPr>
            <w:tcW w:w="692" w:type="dxa"/>
            <w:noWrap/>
            <w:tcMar>
              <w:left w:w="14" w:type="dxa"/>
              <w:right w:w="14" w:type="dxa"/>
            </w:tcMar>
            <w:vAlign w:val="center"/>
            <w:hideMark/>
          </w:tcPr>
          <w:p w14:paraId="60E7254A" w14:textId="77777777" w:rsidR="002F75E6" w:rsidRPr="002D18D4" w:rsidRDefault="002F75E6" w:rsidP="0000209F">
            <w:pPr>
              <w:pStyle w:val="NHLBITableTxtDcml"/>
            </w:pPr>
            <w:r w:rsidRPr="002D18D4">
              <w:t>13.6</w:t>
            </w:r>
          </w:p>
        </w:tc>
        <w:tc>
          <w:tcPr>
            <w:tcW w:w="790" w:type="dxa"/>
            <w:noWrap/>
            <w:tcMar>
              <w:left w:w="14" w:type="dxa"/>
              <w:right w:w="14" w:type="dxa"/>
            </w:tcMar>
            <w:vAlign w:val="center"/>
            <w:hideMark/>
          </w:tcPr>
          <w:p w14:paraId="1E8E62FF" w14:textId="77777777" w:rsidR="002F75E6" w:rsidRPr="002D18D4" w:rsidRDefault="002F75E6" w:rsidP="0000209F">
            <w:pPr>
              <w:pStyle w:val="NHLBITableTxtDcml"/>
            </w:pPr>
            <w:r w:rsidRPr="002D18D4">
              <w:t>43.1</w:t>
            </w:r>
          </w:p>
        </w:tc>
        <w:tc>
          <w:tcPr>
            <w:tcW w:w="790" w:type="dxa"/>
            <w:noWrap/>
            <w:tcMar>
              <w:left w:w="14" w:type="dxa"/>
              <w:right w:w="14" w:type="dxa"/>
            </w:tcMar>
            <w:vAlign w:val="center"/>
            <w:hideMark/>
          </w:tcPr>
          <w:p w14:paraId="5778A5AE" w14:textId="77777777" w:rsidR="002F75E6" w:rsidRPr="002D18D4" w:rsidRDefault="002F75E6" w:rsidP="0000209F">
            <w:pPr>
              <w:pStyle w:val="NHLBITableTxtDcml"/>
            </w:pPr>
            <w:r w:rsidRPr="002D18D4">
              <w:t>12.4</w:t>
            </w:r>
          </w:p>
        </w:tc>
        <w:tc>
          <w:tcPr>
            <w:tcW w:w="790" w:type="dxa"/>
            <w:noWrap/>
            <w:tcMar>
              <w:left w:w="14" w:type="dxa"/>
              <w:right w:w="14" w:type="dxa"/>
            </w:tcMar>
            <w:vAlign w:val="center"/>
            <w:hideMark/>
          </w:tcPr>
          <w:p w14:paraId="4A78E445" w14:textId="77777777" w:rsidR="002F75E6" w:rsidRPr="002D18D4" w:rsidRDefault="002F75E6" w:rsidP="0000209F">
            <w:pPr>
              <w:pStyle w:val="NHLBITableTxtDcml"/>
            </w:pPr>
            <w:r w:rsidRPr="002D18D4">
              <w:t>42.8</w:t>
            </w:r>
          </w:p>
        </w:tc>
        <w:tc>
          <w:tcPr>
            <w:tcW w:w="598" w:type="dxa"/>
            <w:noWrap/>
            <w:tcMar>
              <w:left w:w="14" w:type="dxa"/>
              <w:right w:w="14" w:type="dxa"/>
            </w:tcMar>
            <w:vAlign w:val="center"/>
            <w:hideMark/>
          </w:tcPr>
          <w:p w14:paraId="1AD9FFAA" w14:textId="77777777" w:rsidR="002F75E6" w:rsidRPr="002D18D4" w:rsidRDefault="002F75E6" w:rsidP="0000209F">
            <w:pPr>
              <w:pStyle w:val="NHLBITableTxtDcml"/>
            </w:pPr>
            <w:r w:rsidRPr="002D18D4">
              <w:t>11.1</w:t>
            </w:r>
          </w:p>
        </w:tc>
        <w:tc>
          <w:tcPr>
            <w:tcW w:w="799" w:type="dxa"/>
            <w:noWrap/>
            <w:tcMar>
              <w:left w:w="14" w:type="dxa"/>
              <w:right w:w="14" w:type="dxa"/>
            </w:tcMar>
            <w:vAlign w:val="center"/>
            <w:hideMark/>
          </w:tcPr>
          <w:p w14:paraId="3831D302" w14:textId="77777777" w:rsidR="002F75E6" w:rsidRPr="002D18D4" w:rsidRDefault="002F75E6" w:rsidP="0000209F">
            <w:pPr>
              <w:pStyle w:val="NHLBITableTxtDcml"/>
            </w:pPr>
            <w:r w:rsidRPr="002D18D4">
              <w:t>47.5</w:t>
            </w:r>
          </w:p>
        </w:tc>
        <w:tc>
          <w:tcPr>
            <w:tcW w:w="791" w:type="dxa"/>
            <w:noWrap/>
            <w:tcMar>
              <w:left w:w="14" w:type="dxa"/>
              <w:right w:w="14" w:type="dxa"/>
            </w:tcMar>
            <w:vAlign w:val="center"/>
            <w:hideMark/>
          </w:tcPr>
          <w:p w14:paraId="6A78BAAE" w14:textId="77777777" w:rsidR="002F75E6" w:rsidRPr="002D18D4" w:rsidRDefault="002F75E6" w:rsidP="0000209F">
            <w:pPr>
              <w:pStyle w:val="NHLBITableTxtDcml"/>
            </w:pPr>
            <w:r w:rsidRPr="002D18D4">
              <w:t>12.5</w:t>
            </w:r>
          </w:p>
        </w:tc>
        <w:tc>
          <w:tcPr>
            <w:tcW w:w="791" w:type="dxa"/>
            <w:noWrap/>
            <w:tcMar>
              <w:left w:w="14" w:type="dxa"/>
              <w:right w:w="14" w:type="dxa"/>
            </w:tcMar>
            <w:vAlign w:val="center"/>
            <w:hideMark/>
          </w:tcPr>
          <w:p w14:paraId="349EA5F0" w14:textId="77777777" w:rsidR="002F75E6" w:rsidRPr="002D18D4" w:rsidRDefault="002F75E6" w:rsidP="0000209F">
            <w:pPr>
              <w:pStyle w:val="NHLBITableTxtDcml"/>
            </w:pPr>
            <w:r w:rsidRPr="002D18D4">
              <w:t>45.0</w:t>
            </w:r>
          </w:p>
        </w:tc>
        <w:tc>
          <w:tcPr>
            <w:tcW w:w="692" w:type="dxa"/>
            <w:noWrap/>
            <w:tcMar>
              <w:left w:w="14" w:type="dxa"/>
              <w:right w:w="14" w:type="dxa"/>
            </w:tcMar>
            <w:vAlign w:val="center"/>
            <w:hideMark/>
          </w:tcPr>
          <w:p w14:paraId="4550C446" w14:textId="77777777" w:rsidR="002F75E6" w:rsidRPr="002D18D4" w:rsidRDefault="002F75E6" w:rsidP="0000209F">
            <w:pPr>
              <w:pStyle w:val="NHLBITableTxtDcml"/>
            </w:pPr>
            <w:r w:rsidRPr="002D18D4">
              <w:t>12.4</w:t>
            </w:r>
          </w:p>
        </w:tc>
      </w:tr>
      <w:tr w:rsidR="002F75E6" w:rsidRPr="002D18D4" w14:paraId="184B7904" w14:textId="77777777" w:rsidTr="009F627C">
        <w:trPr>
          <w:cantSplit/>
          <w:trHeight w:val="255"/>
        </w:trPr>
        <w:tc>
          <w:tcPr>
            <w:tcW w:w="2468" w:type="dxa"/>
            <w:noWrap/>
            <w:tcMar>
              <w:left w:w="14" w:type="dxa"/>
              <w:right w:w="14" w:type="dxa"/>
            </w:tcMar>
            <w:vAlign w:val="center"/>
            <w:hideMark/>
          </w:tcPr>
          <w:p w14:paraId="33F57817" w14:textId="77777777" w:rsidR="002F75E6" w:rsidRPr="002D18D4" w:rsidRDefault="002F75E6" w:rsidP="00B51229">
            <w:pPr>
              <w:pStyle w:val="NHLBITableText-Indent"/>
              <w:ind w:left="144"/>
            </w:pPr>
            <w:r>
              <w:t>Unt</w:t>
            </w:r>
            <w:r w:rsidRPr="002D18D4">
              <w:t>r</w:t>
            </w:r>
            <w:r>
              <w:t>eated</w:t>
            </w:r>
            <w:r w:rsidRPr="002D18D4">
              <w:t xml:space="preserve"> SBP (mmHg)</w:t>
            </w:r>
          </w:p>
        </w:tc>
        <w:tc>
          <w:tcPr>
            <w:tcW w:w="795" w:type="dxa"/>
            <w:noWrap/>
            <w:tcMar>
              <w:left w:w="14" w:type="dxa"/>
              <w:right w:w="14" w:type="dxa"/>
            </w:tcMar>
            <w:vAlign w:val="center"/>
            <w:hideMark/>
          </w:tcPr>
          <w:p w14:paraId="6B0CE3D1" w14:textId="77777777" w:rsidR="002F75E6" w:rsidRPr="002D18D4" w:rsidRDefault="002F75E6" w:rsidP="0000209F">
            <w:pPr>
              <w:pStyle w:val="NHLBITableTxtDcml"/>
            </w:pPr>
            <w:r w:rsidRPr="002D18D4">
              <w:t>127.8</w:t>
            </w:r>
          </w:p>
        </w:tc>
        <w:tc>
          <w:tcPr>
            <w:tcW w:w="697" w:type="dxa"/>
            <w:noWrap/>
            <w:tcMar>
              <w:left w:w="14" w:type="dxa"/>
              <w:right w:w="14" w:type="dxa"/>
            </w:tcMar>
            <w:vAlign w:val="center"/>
            <w:hideMark/>
          </w:tcPr>
          <w:p w14:paraId="688CC47B" w14:textId="77777777" w:rsidR="002F75E6" w:rsidRPr="002D18D4" w:rsidRDefault="002F75E6" w:rsidP="0000209F">
            <w:pPr>
              <w:pStyle w:val="NHLBITableTxtDcml"/>
            </w:pPr>
            <w:r w:rsidRPr="002D18D4">
              <w:t>21.2</w:t>
            </w:r>
          </w:p>
        </w:tc>
        <w:tc>
          <w:tcPr>
            <w:tcW w:w="790" w:type="dxa"/>
            <w:noWrap/>
            <w:tcMar>
              <w:left w:w="14" w:type="dxa"/>
              <w:right w:w="14" w:type="dxa"/>
            </w:tcMar>
            <w:vAlign w:val="center"/>
            <w:hideMark/>
          </w:tcPr>
          <w:p w14:paraId="7B5A90C0" w14:textId="77777777" w:rsidR="002F75E6" w:rsidRPr="002D18D4" w:rsidRDefault="002F75E6" w:rsidP="0000209F">
            <w:pPr>
              <w:pStyle w:val="NHLBITableTxtDcml"/>
            </w:pPr>
            <w:r w:rsidRPr="002D18D4">
              <w:t>117.3</w:t>
            </w:r>
          </w:p>
        </w:tc>
        <w:tc>
          <w:tcPr>
            <w:tcW w:w="692" w:type="dxa"/>
            <w:noWrap/>
            <w:tcMar>
              <w:left w:w="14" w:type="dxa"/>
              <w:right w:w="14" w:type="dxa"/>
            </w:tcMar>
            <w:vAlign w:val="center"/>
            <w:hideMark/>
          </w:tcPr>
          <w:p w14:paraId="5C700F6F" w14:textId="77777777" w:rsidR="002F75E6" w:rsidRPr="002D18D4" w:rsidRDefault="002F75E6" w:rsidP="0000209F">
            <w:pPr>
              <w:pStyle w:val="NHLBITableTxtDcml"/>
            </w:pPr>
            <w:r w:rsidRPr="002D18D4">
              <w:t>13.7</w:t>
            </w:r>
          </w:p>
        </w:tc>
        <w:tc>
          <w:tcPr>
            <w:tcW w:w="790" w:type="dxa"/>
            <w:noWrap/>
            <w:tcMar>
              <w:left w:w="14" w:type="dxa"/>
              <w:right w:w="14" w:type="dxa"/>
            </w:tcMar>
            <w:vAlign w:val="center"/>
            <w:hideMark/>
          </w:tcPr>
          <w:p w14:paraId="520CEE90" w14:textId="77777777" w:rsidR="002F75E6" w:rsidRPr="002D18D4" w:rsidRDefault="002F75E6" w:rsidP="0000209F">
            <w:pPr>
              <w:pStyle w:val="NHLBITableTxtDcml"/>
            </w:pPr>
            <w:r w:rsidRPr="002D18D4">
              <w:t>134.0</w:t>
            </w:r>
          </w:p>
        </w:tc>
        <w:tc>
          <w:tcPr>
            <w:tcW w:w="692" w:type="dxa"/>
            <w:noWrap/>
            <w:tcMar>
              <w:left w:w="14" w:type="dxa"/>
              <w:right w:w="14" w:type="dxa"/>
            </w:tcMar>
            <w:vAlign w:val="center"/>
            <w:hideMark/>
          </w:tcPr>
          <w:p w14:paraId="5528F0F7" w14:textId="77777777" w:rsidR="002F75E6" w:rsidRPr="002D18D4" w:rsidRDefault="002F75E6" w:rsidP="0000209F">
            <w:pPr>
              <w:pStyle w:val="NHLBITableTxtDcml"/>
            </w:pPr>
            <w:r w:rsidRPr="002D18D4">
              <w:t>17.8</w:t>
            </w:r>
          </w:p>
        </w:tc>
        <w:tc>
          <w:tcPr>
            <w:tcW w:w="790" w:type="dxa"/>
            <w:noWrap/>
            <w:tcMar>
              <w:left w:w="14" w:type="dxa"/>
              <w:right w:w="14" w:type="dxa"/>
            </w:tcMar>
            <w:vAlign w:val="center"/>
            <w:hideMark/>
          </w:tcPr>
          <w:p w14:paraId="1EB107BA" w14:textId="77777777" w:rsidR="002F75E6" w:rsidRPr="002D18D4" w:rsidRDefault="002F75E6" w:rsidP="0000209F">
            <w:pPr>
              <w:pStyle w:val="NHLBITableTxtDcml"/>
            </w:pPr>
            <w:r w:rsidRPr="002D18D4">
              <w:t>118.3</w:t>
            </w:r>
          </w:p>
        </w:tc>
        <w:tc>
          <w:tcPr>
            <w:tcW w:w="790" w:type="dxa"/>
            <w:noWrap/>
            <w:tcMar>
              <w:left w:w="14" w:type="dxa"/>
              <w:right w:w="14" w:type="dxa"/>
            </w:tcMar>
            <w:vAlign w:val="center"/>
            <w:hideMark/>
          </w:tcPr>
          <w:p w14:paraId="088235CD" w14:textId="77777777" w:rsidR="002F75E6" w:rsidRPr="002D18D4" w:rsidRDefault="002F75E6" w:rsidP="0000209F">
            <w:pPr>
              <w:pStyle w:val="NHLBITableTxtDcml"/>
            </w:pPr>
            <w:r w:rsidRPr="002D18D4">
              <w:t>15.0</w:t>
            </w:r>
          </w:p>
        </w:tc>
        <w:tc>
          <w:tcPr>
            <w:tcW w:w="790" w:type="dxa"/>
            <w:noWrap/>
            <w:tcMar>
              <w:left w:w="14" w:type="dxa"/>
              <w:right w:w="14" w:type="dxa"/>
            </w:tcMar>
            <w:vAlign w:val="center"/>
            <w:hideMark/>
          </w:tcPr>
          <w:p w14:paraId="0656BB0A" w14:textId="77777777" w:rsidR="002F75E6" w:rsidRPr="002D18D4" w:rsidRDefault="002F75E6" w:rsidP="0000209F">
            <w:pPr>
              <w:pStyle w:val="NHLBITableTxtDcml"/>
            </w:pPr>
            <w:r w:rsidRPr="002D18D4">
              <w:t>112.5</w:t>
            </w:r>
          </w:p>
        </w:tc>
        <w:tc>
          <w:tcPr>
            <w:tcW w:w="598" w:type="dxa"/>
            <w:noWrap/>
            <w:tcMar>
              <w:left w:w="14" w:type="dxa"/>
              <w:right w:w="14" w:type="dxa"/>
            </w:tcMar>
            <w:vAlign w:val="center"/>
            <w:hideMark/>
          </w:tcPr>
          <w:p w14:paraId="48521FA3" w14:textId="77777777" w:rsidR="002F75E6" w:rsidRPr="002D18D4" w:rsidRDefault="002F75E6" w:rsidP="0000209F">
            <w:pPr>
              <w:pStyle w:val="NHLBITableTxtDcml"/>
            </w:pPr>
            <w:r w:rsidRPr="002D18D4">
              <w:t>13.2</w:t>
            </w:r>
          </w:p>
        </w:tc>
        <w:tc>
          <w:tcPr>
            <w:tcW w:w="799" w:type="dxa"/>
            <w:noWrap/>
            <w:tcMar>
              <w:left w:w="14" w:type="dxa"/>
              <w:right w:w="14" w:type="dxa"/>
            </w:tcMar>
            <w:vAlign w:val="center"/>
            <w:hideMark/>
          </w:tcPr>
          <w:p w14:paraId="1194821D" w14:textId="77777777" w:rsidR="002F75E6" w:rsidRPr="002D18D4" w:rsidRDefault="002F75E6" w:rsidP="0000209F">
            <w:pPr>
              <w:pStyle w:val="NHLBITableTxtDcml"/>
            </w:pPr>
            <w:r w:rsidRPr="002D18D4">
              <w:t>131.5</w:t>
            </w:r>
          </w:p>
        </w:tc>
        <w:tc>
          <w:tcPr>
            <w:tcW w:w="791" w:type="dxa"/>
            <w:noWrap/>
            <w:tcMar>
              <w:left w:w="14" w:type="dxa"/>
              <w:right w:w="14" w:type="dxa"/>
            </w:tcMar>
            <w:vAlign w:val="center"/>
            <w:hideMark/>
          </w:tcPr>
          <w:p w14:paraId="09505A78" w14:textId="77777777" w:rsidR="002F75E6" w:rsidRPr="002D18D4" w:rsidRDefault="002F75E6" w:rsidP="0000209F">
            <w:pPr>
              <w:pStyle w:val="NHLBITableTxtDcml"/>
            </w:pPr>
            <w:r w:rsidRPr="002D18D4">
              <w:t>19.1</w:t>
            </w:r>
          </w:p>
        </w:tc>
        <w:tc>
          <w:tcPr>
            <w:tcW w:w="791" w:type="dxa"/>
            <w:noWrap/>
            <w:tcMar>
              <w:left w:w="14" w:type="dxa"/>
              <w:right w:w="14" w:type="dxa"/>
            </w:tcMar>
            <w:vAlign w:val="center"/>
            <w:hideMark/>
          </w:tcPr>
          <w:p w14:paraId="6AAB6F74" w14:textId="77777777" w:rsidR="002F75E6" w:rsidRPr="002D18D4" w:rsidRDefault="002F75E6" w:rsidP="0000209F">
            <w:pPr>
              <w:pStyle w:val="NHLBITableTxtDcml"/>
            </w:pPr>
            <w:r w:rsidRPr="002D18D4">
              <w:t>129.9</w:t>
            </w:r>
          </w:p>
        </w:tc>
        <w:tc>
          <w:tcPr>
            <w:tcW w:w="692" w:type="dxa"/>
            <w:noWrap/>
            <w:tcMar>
              <w:left w:w="14" w:type="dxa"/>
              <w:right w:w="14" w:type="dxa"/>
            </w:tcMar>
            <w:vAlign w:val="center"/>
            <w:hideMark/>
          </w:tcPr>
          <w:p w14:paraId="4DDFA861" w14:textId="77777777" w:rsidR="002F75E6" w:rsidRPr="002D18D4" w:rsidRDefault="002F75E6" w:rsidP="0000209F">
            <w:pPr>
              <w:pStyle w:val="NHLBITableTxtDcml"/>
            </w:pPr>
            <w:r w:rsidRPr="002D18D4">
              <w:t>17.4</w:t>
            </w:r>
          </w:p>
        </w:tc>
      </w:tr>
      <w:tr w:rsidR="002F75E6" w:rsidRPr="002D18D4" w14:paraId="5571BFFC" w14:textId="77777777" w:rsidTr="009F627C">
        <w:trPr>
          <w:cantSplit/>
          <w:trHeight w:val="255"/>
        </w:trPr>
        <w:tc>
          <w:tcPr>
            <w:tcW w:w="2468" w:type="dxa"/>
            <w:noWrap/>
            <w:tcMar>
              <w:left w:w="14" w:type="dxa"/>
              <w:right w:w="14" w:type="dxa"/>
            </w:tcMar>
            <w:vAlign w:val="center"/>
            <w:hideMark/>
          </w:tcPr>
          <w:p w14:paraId="226E57E3" w14:textId="77777777" w:rsidR="002F75E6" w:rsidRPr="002D18D4" w:rsidRDefault="002F75E6" w:rsidP="00B51229">
            <w:pPr>
              <w:pStyle w:val="NHLBITableText-Indent"/>
              <w:ind w:left="144"/>
            </w:pPr>
            <w:r w:rsidRPr="002D18D4">
              <w:t>Tr</w:t>
            </w:r>
            <w:r>
              <w:t>eated</w:t>
            </w:r>
            <w:r w:rsidRPr="002D18D4">
              <w:t xml:space="preserve"> SBP (mmHg)</w:t>
            </w:r>
          </w:p>
        </w:tc>
        <w:tc>
          <w:tcPr>
            <w:tcW w:w="795" w:type="dxa"/>
            <w:noWrap/>
            <w:tcMar>
              <w:left w:w="14" w:type="dxa"/>
              <w:right w:w="14" w:type="dxa"/>
            </w:tcMar>
            <w:vAlign w:val="center"/>
            <w:hideMark/>
          </w:tcPr>
          <w:p w14:paraId="7E2E533D" w14:textId="77777777" w:rsidR="002F75E6" w:rsidRPr="002D18D4" w:rsidRDefault="002F75E6" w:rsidP="0000209F">
            <w:pPr>
              <w:pStyle w:val="NHLBITableTxtDcml"/>
            </w:pPr>
            <w:r w:rsidRPr="002D18D4">
              <w:t>133.5</w:t>
            </w:r>
          </w:p>
        </w:tc>
        <w:tc>
          <w:tcPr>
            <w:tcW w:w="697" w:type="dxa"/>
            <w:noWrap/>
            <w:tcMar>
              <w:left w:w="14" w:type="dxa"/>
              <w:right w:w="14" w:type="dxa"/>
            </w:tcMar>
            <w:vAlign w:val="center"/>
            <w:hideMark/>
          </w:tcPr>
          <w:p w14:paraId="523C38B4" w14:textId="77777777" w:rsidR="002F75E6" w:rsidRPr="002D18D4" w:rsidRDefault="002F75E6" w:rsidP="0000209F">
            <w:pPr>
              <w:pStyle w:val="NHLBITableTxtDcml"/>
            </w:pPr>
            <w:r w:rsidRPr="002D18D4">
              <w:t>19.4</w:t>
            </w:r>
          </w:p>
        </w:tc>
        <w:tc>
          <w:tcPr>
            <w:tcW w:w="790" w:type="dxa"/>
            <w:noWrap/>
            <w:tcMar>
              <w:left w:w="14" w:type="dxa"/>
              <w:right w:w="14" w:type="dxa"/>
            </w:tcMar>
            <w:vAlign w:val="center"/>
            <w:hideMark/>
          </w:tcPr>
          <w:p w14:paraId="6B5840CF" w14:textId="77777777" w:rsidR="002F75E6" w:rsidRPr="002D18D4" w:rsidRDefault="002F75E6" w:rsidP="0000209F">
            <w:pPr>
              <w:pStyle w:val="NHLBITableTxtDcml"/>
            </w:pPr>
            <w:r w:rsidRPr="002D18D4">
              <w:t>127.7</w:t>
            </w:r>
          </w:p>
        </w:tc>
        <w:tc>
          <w:tcPr>
            <w:tcW w:w="692" w:type="dxa"/>
            <w:noWrap/>
            <w:tcMar>
              <w:left w:w="14" w:type="dxa"/>
              <w:right w:w="14" w:type="dxa"/>
            </w:tcMar>
            <w:vAlign w:val="center"/>
            <w:hideMark/>
          </w:tcPr>
          <w:p w14:paraId="33BB22DC" w14:textId="77777777" w:rsidR="002F75E6" w:rsidRPr="002D18D4" w:rsidRDefault="002F75E6" w:rsidP="0000209F">
            <w:pPr>
              <w:pStyle w:val="NHLBITableTxtDcml"/>
            </w:pPr>
            <w:r w:rsidRPr="002D18D4">
              <w:t>8.6</w:t>
            </w:r>
          </w:p>
        </w:tc>
        <w:tc>
          <w:tcPr>
            <w:tcW w:w="790" w:type="dxa"/>
            <w:noWrap/>
            <w:tcMar>
              <w:left w:w="14" w:type="dxa"/>
              <w:right w:w="14" w:type="dxa"/>
            </w:tcMar>
            <w:vAlign w:val="center"/>
            <w:hideMark/>
          </w:tcPr>
          <w:p w14:paraId="2D352DDC" w14:textId="77777777" w:rsidR="002F75E6" w:rsidRPr="002D18D4" w:rsidRDefault="002F75E6" w:rsidP="0000209F">
            <w:pPr>
              <w:pStyle w:val="NHLBITableTxtDcml"/>
            </w:pPr>
            <w:r w:rsidRPr="002D18D4">
              <w:t>143.7</w:t>
            </w:r>
          </w:p>
        </w:tc>
        <w:tc>
          <w:tcPr>
            <w:tcW w:w="692" w:type="dxa"/>
            <w:noWrap/>
            <w:tcMar>
              <w:left w:w="14" w:type="dxa"/>
              <w:right w:w="14" w:type="dxa"/>
            </w:tcMar>
            <w:vAlign w:val="center"/>
            <w:hideMark/>
          </w:tcPr>
          <w:p w14:paraId="6C2D25E3" w14:textId="77777777" w:rsidR="002F75E6" w:rsidRPr="002D18D4" w:rsidRDefault="002F75E6" w:rsidP="0000209F">
            <w:pPr>
              <w:pStyle w:val="NHLBITableTxtDcml"/>
            </w:pPr>
            <w:r w:rsidRPr="002D18D4">
              <w:t>24.0</w:t>
            </w:r>
          </w:p>
        </w:tc>
        <w:tc>
          <w:tcPr>
            <w:tcW w:w="790" w:type="dxa"/>
            <w:noWrap/>
            <w:tcMar>
              <w:left w:w="14" w:type="dxa"/>
              <w:right w:w="14" w:type="dxa"/>
            </w:tcMar>
            <w:vAlign w:val="center"/>
            <w:hideMark/>
          </w:tcPr>
          <w:p w14:paraId="1B1374EC" w14:textId="77777777" w:rsidR="002F75E6" w:rsidRPr="002D18D4" w:rsidRDefault="002F75E6" w:rsidP="0000209F">
            <w:pPr>
              <w:pStyle w:val="NHLBITableTxtDcml"/>
            </w:pPr>
            <w:r w:rsidRPr="002D18D4">
              <w:t>128.6</w:t>
            </w:r>
          </w:p>
        </w:tc>
        <w:tc>
          <w:tcPr>
            <w:tcW w:w="790" w:type="dxa"/>
            <w:noWrap/>
            <w:tcMar>
              <w:left w:w="14" w:type="dxa"/>
              <w:right w:w="14" w:type="dxa"/>
            </w:tcMar>
            <w:vAlign w:val="center"/>
            <w:hideMark/>
          </w:tcPr>
          <w:p w14:paraId="54793429" w14:textId="77777777" w:rsidR="002F75E6" w:rsidRPr="002D18D4" w:rsidRDefault="002F75E6" w:rsidP="0000209F">
            <w:pPr>
              <w:pStyle w:val="NHLBITableTxtDcml"/>
            </w:pPr>
            <w:r w:rsidRPr="002D18D4">
              <w:t>16.7</w:t>
            </w:r>
          </w:p>
        </w:tc>
        <w:tc>
          <w:tcPr>
            <w:tcW w:w="790" w:type="dxa"/>
            <w:noWrap/>
            <w:tcMar>
              <w:left w:w="14" w:type="dxa"/>
              <w:right w:w="14" w:type="dxa"/>
            </w:tcMar>
            <w:vAlign w:val="center"/>
            <w:hideMark/>
          </w:tcPr>
          <w:p w14:paraId="48D2EC19" w14:textId="77777777" w:rsidR="002F75E6" w:rsidRPr="002D18D4" w:rsidRDefault="002F75E6" w:rsidP="0000209F">
            <w:pPr>
              <w:pStyle w:val="NHLBITableTxtDcml"/>
            </w:pPr>
            <w:r w:rsidRPr="002D18D4">
              <w:t>114.0</w:t>
            </w:r>
          </w:p>
        </w:tc>
        <w:tc>
          <w:tcPr>
            <w:tcW w:w="598" w:type="dxa"/>
            <w:noWrap/>
            <w:tcMar>
              <w:left w:w="14" w:type="dxa"/>
              <w:right w:w="14" w:type="dxa"/>
            </w:tcMar>
            <w:vAlign w:val="center"/>
            <w:hideMark/>
          </w:tcPr>
          <w:p w14:paraId="5EB867CD" w14:textId="77777777" w:rsidR="002F75E6" w:rsidRPr="002D18D4" w:rsidRDefault="002F75E6" w:rsidP="0000209F">
            <w:pPr>
              <w:pStyle w:val="NHLBITableTxtDcml"/>
            </w:pPr>
            <w:r w:rsidRPr="002D18D4">
              <w:t>11.3</w:t>
            </w:r>
          </w:p>
        </w:tc>
        <w:tc>
          <w:tcPr>
            <w:tcW w:w="799" w:type="dxa"/>
            <w:noWrap/>
            <w:tcMar>
              <w:left w:w="14" w:type="dxa"/>
              <w:right w:w="14" w:type="dxa"/>
            </w:tcMar>
            <w:vAlign w:val="center"/>
            <w:hideMark/>
          </w:tcPr>
          <w:p w14:paraId="637312D0" w14:textId="77777777" w:rsidR="002F75E6" w:rsidRPr="002D18D4" w:rsidRDefault="002F75E6" w:rsidP="0000209F">
            <w:pPr>
              <w:pStyle w:val="NHLBITableTxtDcml"/>
            </w:pPr>
            <w:r w:rsidRPr="002D18D4">
              <w:t>142.0</w:t>
            </w:r>
          </w:p>
        </w:tc>
        <w:tc>
          <w:tcPr>
            <w:tcW w:w="791" w:type="dxa"/>
            <w:noWrap/>
            <w:tcMar>
              <w:left w:w="14" w:type="dxa"/>
              <w:right w:w="14" w:type="dxa"/>
            </w:tcMar>
            <w:vAlign w:val="center"/>
            <w:hideMark/>
          </w:tcPr>
          <w:p w14:paraId="50A5B29E" w14:textId="77777777" w:rsidR="002F75E6" w:rsidRPr="002D18D4" w:rsidRDefault="002F75E6" w:rsidP="0000209F">
            <w:pPr>
              <w:pStyle w:val="NHLBITableTxtDcml"/>
            </w:pPr>
            <w:r w:rsidRPr="002D18D4">
              <w:t>22.4</w:t>
            </w:r>
          </w:p>
        </w:tc>
        <w:tc>
          <w:tcPr>
            <w:tcW w:w="791" w:type="dxa"/>
            <w:noWrap/>
            <w:tcMar>
              <w:left w:w="14" w:type="dxa"/>
              <w:right w:w="14" w:type="dxa"/>
            </w:tcMar>
            <w:vAlign w:val="center"/>
            <w:hideMark/>
          </w:tcPr>
          <w:p w14:paraId="7FC2374E" w14:textId="77777777" w:rsidR="002F75E6" w:rsidRPr="002D18D4" w:rsidRDefault="002F75E6" w:rsidP="0000209F">
            <w:pPr>
              <w:pStyle w:val="NHLBITableTxtDcml"/>
            </w:pPr>
            <w:r w:rsidRPr="002D18D4">
              <w:t>145.8</w:t>
            </w:r>
          </w:p>
        </w:tc>
        <w:tc>
          <w:tcPr>
            <w:tcW w:w="692" w:type="dxa"/>
            <w:noWrap/>
            <w:tcMar>
              <w:left w:w="14" w:type="dxa"/>
              <w:right w:w="14" w:type="dxa"/>
            </w:tcMar>
            <w:vAlign w:val="center"/>
            <w:hideMark/>
          </w:tcPr>
          <w:p w14:paraId="58D0985B" w14:textId="77777777" w:rsidR="002F75E6" w:rsidRPr="002D18D4" w:rsidRDefault="002F75E6" w:rsidP="0000209F">
            <w:pPr>
              <w:pStyle w:val="NHLBITableTxtDcml"/>
            </w:pPr>
            <w:r w:rsidRPr="002D18D4">
              <w:t>19.9</w:t>
            </w:r>
          </w:p>
        </w:tc>
      </w:tr>
      <w:tr w:rsidR="002F75E6" w:rsidRPr="002D18D4" w14:paraId="511515CC" w14:textId="77777777" w:rsidTr="009F627C">
        <w:trPr>
          <w:cantSplit/>
          <w:trHeight w:val="255"/>
        </w:trPr>
        <w:tc>
          <w:tcPr>
            <w:tcW w:w="2468" w:type="dxa"/>
            <w:noWrap/>
            <w:tcMar>
              <w:left w:w="14" w:type="dxa"/>
              <w:right w:w="14" w:type="dxa"/>
            </w:tcMar>
            <w:vAlign w:val="center"/>
            <w:hideMark/>
          </w:tcPr>
          <w:p w14:paraId="07DF1A17" w14:textId="77777777" w:rsidR="002F75E6" w:rsidRPr="002D18D4" w:rsidRDefault="002F75E6" w:rsidP="00B51229">
            <w:pPr>
              <w:pStyle w:val="NHLBITableText-Indent"/>
              <w:ind w:left="144"/>
            </w:pPr>
            <w:r w:rsidRPr="002D18D4">
              <w:lastRenderedPageBreak/>
              <w:t>BP Meds (%)</w:t>
            </w:r>
          </w:p>
        </w:tc>
        <w:tc>
          <w:tcPr>
            <w:tcW w:w="795" w:type="dxa"/>
            <w:noWrap/>
            <w:tcMar>
              <w:left w:w="14" w:type="dxa"/>
              <w:right w:w="14" w:type="dxa"/>
            </w:tcMar>
            <w:vAlign w:val="center"/>
            <w:hideMark/>
          </w:tcPr>
          <w:p w14:paraId="14F89B48" w14:textId="77777777" w:rsidR="002F75E6" w:rsidRPr="002D18D4" w:rsidRDefault="002F75E6" w:rsidP="0000209F">
            <w:pPr>
              <w:pStyle w:val="NHLBITableTxtDcml"/>
            </w:pPr>
            <w:r w:rsidRPr="002D18D4">
              <w:t>30.2%</w:t>
            </w:r>
          </w:p>
        </w:tc>
        <w:tc>
          <w:tcPr>
            <w:tcW w:w="697" w:type="dxa"/>
            <w:noWrap/>
            <w:tcMar>
              <w:left w:w="14" w:type="dxa"/>
              <w:right w:w="14" w:type="dxa"/>
            </w:tcMar>
            <w:vAlign w:val="center"/>
            <w:hideMark/>
          </w:tcPr>
          <w:p w14:paraId="2069D21B" w14:textId="77777777" w:rsidR="002F75E6" w:rsidRPr="002D18D4" w:rsidRDefault="002F75E6" w:rsidP="0000209F">
            <w:pPr>
              <w:pStyle w:val="NHLBITableTxtDcml"/>
            </w:pPr>
          </w:p>
        </w:tc>
        <w:tc>
          <w:tcPr>
            <w:tcW w:w="790" w:type="dxa"/>
            <w:noWrap/>
            <w:tcMar>
              <w:left w:w="14" w:type="dxa"/>
              <w:right w:w="14" w:type="dxa"/>
            </w:tcMar>
            <w:vAlign w:val="center"/>
            <w:hideMark/>
          </w:tcPr>
          <w:p w14:paraId="16AE0B16" w14:textId="77777777" w:rsidR="002F75E6" w:rsidRPr="002D18D4" w:rsidRDefault="002F75E6" w:rsidP="0000209F">
            <w:pPr>
              <w:pStyle w:val="NHLBITableTxtDcml"/>
            </w:pPr>
            <w:r w:rsidRPr="002D18D4">
              <w:t>10.9%</w:t>
            </w:r>
          </w:p>
        </w:tc>
        <w:tc>
          <w:tcPr>
            <w:tcW w:w="692" w:type="dxa"/>
            <w:noWrap/>
            <w:tcMar>
              <w:left w:w="14" w:type="dxa"/>
              <w:right w:w="14" w:type="dxa"/>
            </w:tcMar>
            <w:vAlign w:val="center"/>
            <w:hideMark/>
          </w:tcPr>
          <w:p w14:paraId="2DEC0417" w14:textId="77777777" w:rsidR="002F75E6" w:rsidRPr="002D18D4" w:rsidRDefault="002F75E6" w:rsidP="0000209F">
            <w:pPr>
              <w:pStyle w:val="NHLBITableTxtDcml"/>
            </w:pPr>
          </w:p>
        </w:tc>
        <w:tc>
          <w:tcPr>
            <w:tcW w:w="790" w:type="dxa"/>
            <w:noWrap/>
            <w:tcMar>
              <w:left w:w="14" w:type="dxa"/>
              <w:right w:w="14" w:type="dxa"/>
            </w:tcMar>
            <w:vAlign w:val="center"/>
            <w:hideMark/>
          </w:tcPr>
          <w:p w14:paraId="5265A991" w14:textId="77777777" w:rsidR="002F75E6" w:rsidRPr="002D18D4" w:rsidRDefault="002F75E6" w:rsidP="0000209F">
            <w:pPr>
              <w:pStyle w:val="NHLBITableTxtDcml"/>
            </w:pPr>
            <w:r w:rsidRPr="002D18D4">
              <w:t>43.8%</w:t>
            </w:r>
          </w:p>
        </w:tc>
        <w:tc>
          <w:tcPr>
            <w:tcW w:w="692" w:type="dxa"/>
            <w:noWrap/>
            <w:tcMar>
              <w:left w:w="14" w:type="dxa"/>
              <w:right w:w="14" w:type="dxa"/>
            </w:tcMar>
            <w:vAlign w:val="center"/>
            <w:hideMark/>
          </w:tcPr>
          <w:p w14:paraId="2126F6E5" w14:textId="77777777" w:rsidR="002F75E6" w:rsidRPr="002D18D4" w:rsidRDefault="002F75E6" w:rsidP="0000209F">
            <w:pPr>
              <w:pStyle w:val="NHLBITableTxtDcml"/>
            </w:pPr>
          </w:p>
        </w:tc>
        <w:tc>
          <w:tcPr>
            <w:tcW w:w="790" w:type="dxa"/>
            <w:noWrap/>
            <w:tcMar>
              <w:left w:w="14" w:type="dxa"/>
              <w:right w:w="14" w:type="dxa"/>
            </w:tcMar>
            <w:vAlign w:val="center"/>
            <w:hideMark/>
          </w:tcPr>
          <w:p w14:paraId="6EDA7326" w14:textId="77777777" w:rsidR="002F75E6" w:rsidRPr="002D18D4" w:rsidRDefault="002F75E6" w:rsidP="0000209F">
            <w:pPr>
              <w:pStyle w:val="NHLBITableTxtDcml"/>
            </w:pPr>
            <w:r w:rsidRPr="002D18D4">
              <w:t>16.6%</w:t>
            </w:r>
          </w:p>
        </w:tc>
        <w:tc>
          <w:tcPr>
            <w:tcW w:w="790" w:type="dxa"/>
            <w:noWrap/>
            <w:tcMar>
              <w:left w:w="14" w:type="dxa"/>
              <w:right w:w="14" w:type="dxa"/>
            </w:tcMar>
            <w:vAlign w:val="center"/>
            <w:hideMark/>
          </w:tcPr>
          <w:p w14:paraId="4D806F57" w14:textId="77777777" w:rsidR="002F75E6" w:rsidRPr="002D18D4" w:rsidRDefault="002F75E6" w:rsidP="0000209F">
            <w:pPr>
              <w:pStyle w:val="NHLBITableTxtDcml"/>
            </w:pPr>
          </w:p>
        </w:tc>
        <w:tc>
          <w:tcPr>
            <w:tcW w:w="790" w:type="dxa"/>
            <w:noWrap/>
            <w:tcMar>
              <w:left w:w="14" w:type="dxa"/>
              <w:right w:w="14" w:type="dxa"/>
            </w:tcMar>
            <w:vAlign w:val="center"/>
            <w:hideMark/>
          </w:tcPr>
          <w:p w14:paraId="533C443B" w14:textId="77777777" w:rsidR="002F75E6" w:rsidRPr="002D18D4" w:rsidRDefault="002F75E6" w:rsidP="0000209F">
            <w:pPr>
              <w:pStyle w:val="NHLBITableTxtDcml"/>
            </w:pPr>
            <w:r w:rsidRPr="002D18D4">
              <w:t>1.9%</w:t>
            </w:r>
          </w:p>
        </w:tc>
        <w:tc>
          <w:tcPr>
            <w:tcW w:w="598" w:type="dxa"/>
            <w:noWrap/>
            <w:tcMar>
              <w:left w:w="14" w:type="dxa"/>
              <w:right w:w="14" w:type="dxa"/>
            </w:tcMar>
            <w:vAlign w:val="center"/>
            <w:hideMark/>
          </w:tcPr>
          <w:p w14:paraId="4A126D4A" w14:textId="77777777" w:rsidR="002F75E6" w:rsidRPr="002D18D4" w:rsidRDefault="002F75E6" w:rsidP="0000209F">
            <w:pPr>
              <w:pStyle w:val="NHLBITableTxtDcml"/>
            </w:pPr>
          </w:p>
        </w:tc>
        <w:tc>
          <w:tcPr>
            <w:tcW w:w="799" w:type="dxa"/>
            <w:noWrap/>
            <w:tcMar>
              <w:left w:w="14" w:type="dxa"/>
              <w:right w:w="14" w:type="dxa"/>
            </w:tcMar>
            <w:vAlign w:val="center"/>
            <w:hideMark/>
          </w:tcPr>
          <w:p w14:paraId="3FF79244" w14:textId="77777777" w:rsidR="002F75E6" w:rsidRPr="002D18D4" w:rsidRDefault="002F75E6" w:rsidP="0000209F">
            <w:pPr>
              <w:pStyle w:val="NHLBITableTxtDcml"/>
            </w:pPr>
            <w:r w:rsidRPr="002D18D4">
              <w:t>30.4%</w:t>
            </w:r>
          </w:p>
        </w:tc>
        <w:tc>
          <w:tcPr>
            <w:tcW w:w="791" w:type="dxa"/>
            <w:noWrap/>
            <w:tcMar>
              <w:left w:w="14" w:type="dxa"/>
              <w:right w:w="14" w:type="dxa"/>
            </w:tcMar>
            <w:vAlign w:val="center"/>
            <w:hideMark/>
          </w:tcPr>
          <w:p w14:paraId="17B30123" w14:textId="77777777" w:rsidR="002F75E6" w:rsidRPr="002D18D4" w:rsidRDefault="002F75E6" w:rsidP="0000209F">
            <w:pPr>
              <w:pStyle w:val="NHLBITableTxtDcml"/>
            </w:pPr>
          </w:p>
        </w:tc>
        <w:tc>
          <w:tcPr>
            <w:tcW w:w="791" w:type="dxa"/>
            <w:noWrap/>
            <w:tcMar>
              <w:left w:w="14" w:type="dxa"/>
              <w:right w:w="14" w:type="dxa"/>
            </w:tcMar>
            <w:vAlign w:val="center"/>
            <w:hideMark/>
          </w:tcPr>
          <w:p w14:paraId="493F6BAA" w14:textId="77777777" w:rsidR="002F75E6" w:rsidRPr="002D18D4" w:rsidRDefault="002F75E6" w:rsidP="0000209F">
            <w:pPr>
              <w:pStyle w:val="NHLBITableTxtDcml"/>
            </w:pPr>
            <w:r w:rsidRPr="002D18D4">
              <w:t>11.9%</w:t>
            </w:r>
          </w:p>
        </w:tc>
        <w:tc>
          <w:tcPr>
            <w:tcW w:w="692" w:type="dxa"/>
            <w:noWrap/>
            <w:tcMar>
              <w:left w:w="14" w:type="dxa"/>
              <w:right w:w="14" w:type="dxa"/>
            </w:tcMar>
            <w:vAlign w:val="center"/>
            <w:hideMark/>
          </w:tcPr>
          <w:p w14:paraId="21122B55" w14:textId="77777777" w:rsidR="002F75E6" w:rsidRPr="002D18D4" w:rsidRDefault="002F75E6" w:rsidP="0000209F">
            <w:pPr>
              <w:pStyle w:val="NHLBITableTxtDcml"/>
            </w:pPr>
          </w:p>
        </w:tc>
      </w:tr>
      <w:tr w:rsidR="002F75E6" w:rsidRPr="002D18D4" w14:paraId="4F6EA808" w14:textId="77777777" w:rsidTr="009F627C">
        <w:trPr>
          <w:cantSplit/>
          <w:trHeight w:val="255"/>
        </w:trPr>
        <w:tc>
          <w:tcPr>
            <w:tcW w:w="2468" w:type="dxa"/>
            <w:noWrap/>
            <w:tcMar>
              <w:left w:w="14" w:type="dxa"/>
              <w:right w:w="14" w:type="dxa"/>
            </w:tcMar>
            <w:vAlign w:val="center"/>
            <w:hideMark/>
          </w:tcPr>
          <w:p w14:paraId="30F21C9C" w14:textId="77777777" w:rsidR="002F75E6" w:rsidRPr="002D18D4" w:rsidRDefault="002F75E6" w:rsidP="00B51229">
            <w:pPr>
              <w:pStyle w:val="NHLBITableText-Indent"/>
              <w:ind w:left="144"/>
            </w:pPr>
            <w:r w:rsidRPr="002D18D4">
              <w:t>Cur</w:t>
            </w:r>
            <w:r>
              <w:t>rent</w:t>
            </w:r>
            <w:r w:rsidRPr="002D18D4">
              <w:t xml:space="preserve"> Smoker (%)</w:t>
            </w:r>
          </w:p>
        </w:tc>
        <w:tc>
          <w:tcPr>
            <w:tcW w:w="795" w:type="dxa"/>
            <w:noWrap/>
            <w:tcMar>
              <w:left w:w="14" w:type="dxa"/>
              <w:right w:w="14" w:type="dxa"/>
            </w:tcMar>
            <w:vAlign w:val="center"/>
            <w:hideMark/>
          </w:tcPr>
          <w:p w14:paraId="53405CEB" w14:textId="77777777" w:rsidR="002F75E6" w:rsidRPr="002D18D4" w:rsidRDefault="002F75E6" w:rsidP="0000209F">
            <w:pPr>
              <w:pStyle w:val="NHLBITableTxtDcml"/>
            </w:pPr>
            <w:r w:rsidRPr="002D18D4">
              <w:t>37.3%</w:t>
            </w:r>
          </w:p>
        </w:tc>
        <w:tc>
          <w:tcPr>
            <w:tcW w:w="697" w:type="dxa"/>
            <w:noWrap/>
            <w:tcMar>
              <w:left w:w="14" w:type="dxa"/>
              <w:right w:w="14" w:type="dxa"/>
            </w:tcMar>
            <w:vAlign w:val="center"/>
            <w:hideMark/>
          </w:tcPr>
          <w:p w14:paraId="673991D0" w14:textId="77777777" w:rsidR="002F75E6" w:rsidRPr="002D18D4" w:rsidRDefault="002F75E6" w:rsidP="0000209F">
            <w:pPr>
              <w:pStyle w:val="NHLBITableTxtDcml"/>
            </w:pPr>
          </w:p>
        </w:tc>
        <w:tc>
          <w:tcPr>
            <w:tcW w:w="790" w:type="dxa"/>
            <w:noWrap/>
            <w:tcMar>
              <w:left w:w="14" w:type="dxa"/>
              <w:right w:w="14" w:type="dxa"/>
            </w:tcMar>
            <w:vAlign w:val="center"/>
            <w:hideMark/>
          </w:tcPr>
          <w:p w14:paraId="269BCEBA" w14:textId="77777777" w:rsidR="002F75E6" w:rsidRPr="002D18D4" w:rsidRDefault="002F75E6" w:rsidP="0000209F">
            <w:pPr>
              <w:pStyle w:val="NHLBITableTxtDcml"/>
            </w:pPr>
            <w:r w:rsidRPr="002D18D4">
              <w:t>37.5%</w:t>
            </w:r>
          </w:p>
        </w:tc>
        <w:tc>
          <w:tcPr>
            <w:tcW w:w="692" w:type="dxa"/>
            <w:noWrap/>
            <w:tcMar>
              <w:left w:w="14" w:type="dxa"/>
              <w:right w:w="14" w:type="dxa"/>
            </w:tcMar>
            <w:vAlign w:val="center"/>
            <w:hideMark/>
          </w:tcPr>
          <w:p w14:paraId="42567A34" w14:textId="77777777" w:rsidR="002F75E6" w:rsidRPr="002D18D4" w:rsidRDefault="002F75E6" w:rsidP="0000209F">
            <w:pPr>
              <w:pStyle w:val="NHLBITableTxtDcml"/>
            </w:pPr>
          </w:p>
        </w:tc>
        <w:tc>
          <w:tcPr>
            <w:tcW w:w="790" w:type="dxa"/>
            <w:noWrap/>
            <w:tcMar>
              <w:left w:w="14" w:type="dxa"/>
              <w:right w:w="14" w:type="dxa"/>
            </w:tcMar>
            <w:vAlign w:val="center"/>
            <w:hideMark/>
          </w:tcPr>
          <w:p w14:paraId="0A9B056B" w14:textId="77777777" w:rsidR="002F75E6" w:rsidRPr="002D18D4" w:rsidRDefault="002F75E6" w:rsidP="0000209F">
            <w:pPr>
              <w:pStyle w:val="NHLBITableTxtDcml"/>
            </w:pPr>
            <w:r w:rsidRPr="002D18D4">
              <w:t>23.7%</w:t>
            </w:r>
          </w:p>
        </w:tc>
        <w:tc>
          <w:tcPr>
            <w:tcW w:w="692" w:type="dxa"/>
            <w:noWrap/>
            <w:tcMar>
              <w:left w:w="14" w:type="dxa"/>
              <w:right w:w="14" w:type="dxa"/>
            </w:tcMar>
            <w:vAlign w:val="center"/>
            <w:hideMark/>
          </w:tcPr>
          <w:p w14:paraId="782B9C41" w14:textId="77777777" w:rsidR="002F75E6" w:rsidRPr="002D18D4" w:rsidRDefault="002F75E6" w:rsidP="0000209F">
            <w:pPr>
              <w:pStyle w:val="NHLBITableTxtDcml"/>
            </w:pPr>
          </w:p>
        </w:tc>
        <w:tc>
          <w:tcPr>
            <w:tcW w:w="790" w:type="dxa"/>
            <w:noWrap/>
            <w:tcMar>
              <w:left w:w="14" w:type="dxa"/>
              <w:right w:w="14" w:type="dxa"/>
            </w:tcMar>
            <w:vAlign w:val="center"/>
            <w:hideMark/>
          </w:tcPr>
          <w:p w14:paraId="3C166745" w14:textId="77777777" w:rsidR="002F75E6" w:rsidRPr="002D18D4" w:rsidRDefault="002F75E6" w:rsidP="0000209F">
            <w:pPr>
              <w:pStyle w:val="NHLBITableTxtDcml"/>
            </w:pPr>
            <w:r w:rsidRPr="002D18D4">
              <w:t>24.5%</w:t>
            </w:r>
          </w:p>
        </w:tc>
        <w:tc>
          <w:tcPr>
            <w:tcW w:w="790" w:type="dxa"/>
            <w:noWrap/>
            <w:tcMar>
              <w:left w:w="14" w:type="dxa"/>
              <w:right w:w="14" w:type="dxa"/>
            </w:tcMar>
            <w:vAlign w:val="center"/>
            <w:hideMark/>
          </w:tcPr>
          <w:p w14:paraId="42848D12" w14:textId="77777777" w:rsidR="002F75E6" w:rsidRPr="002D18D4" w:rsidRDefault="002F75E6" w:rsidP="0000209F">
            <w:pPr>
              <w:pStyle w:val="NHLBITableTxtDcml"/>
            </w:pPr>
          </w:p>
        </w:tc>
        <w:tc>
          <w:tcPr>
            <w:tcW w:w="790" w:type="dxa"/>
            <w:noWrap/>
            <w:tcMar>
              <w:left w:w="14" w:type="dxa"/>
              <w:right w:w="14" w:type="dxa"/>
            </w:tcMar>
            <w:vAlign w:val="center"/>
            <w:hideMark/>
          </w:tcPr>
          <w:p w14:paraId="7224BE8F" w14:textId="77777777" w:rsidR="002F75E6" w:rsidRPr="002D18D4" w:rsidRDefault="002F75E6" w:rsidP="0000209F">
            <w:pPr>
              <w:pStyle w:val="NHLBITableTxtDcml"/>
            </w:pPr>
            <w:r w:rsidRPr="002D18D4">
              <w:t>23.3%</w:t>
            </w:r>
          </w:p>
        </w:tc>
        <w:tc>
          <w:tcPr>
            <w:tcW w:w="598" w:type="dxa"/>
            <w:noWrap/>
            <w:tcMar>
              <w:left w:w="14" w:type="dxa"/>
              <w:right w:w="14" w:type="dxa"/>
            </w:tcMar>
            <w:vAlign w:val="center"/>
            <w:hideMark/>
          </w:tcPr>
          <w:p w14:paraId="06AF57AF" w14:textId="77777777" w:rsidR="002F75E6" w:rsidRPr="002D18D4" w:rsidRDefault="002F75E6" w:rsidP="0000209F">
            <w:pPr>
              <w:pStyle w:val="NHLBITableTxtDcml"/>
            </w:pPr>
          </w:p>
        </w:tc>
        <w:tc>
          <w:tcPr>
            <w:tcW w:w="799" w:type="dxa"/>
            <w:noWrap/>
            <w:tcMar>
              <w:left w:w="14" w:type="dxa"/>
              <w:right w:w="14" w:type="dxa"/>
            </w:tcMar>
            <w:vAlign w:val="center"/>
            <w:hideMark/>
          </w:tcPr>
          <w:p w14:paraId="0FC37F10" w14:textId="77777777" w:rsidR="002F75E6" w:rsidRPr="002D18D4" w:rsidRDefault="002F75E6" w:rsidP="0000209F">
            <w:pPr>
              <w:pStyle w:val="NHLBITableTxtDcml"/>
            </w:pPr>
            <w:r w:rsidRPr="002D18D4">
              <w:t>10.7%</w:t>
            </w:r>
          </w:p>
        </w:tc>
        <w:tc>
          <w:tcPr>
            <w:tcW w:w="791" w:type="dxa"/>
            <w:noWrap/>
            <w:tcMar>
              <w:left w:w="14" w:type="dxa"/>
              <w:right w:w="14" w:type="dxa"/>
            </w:tcMar>
            <w:vAlign w:val="center"/>
            <w:hideMark/>
          </w:tcPr>
          <w:p w14:paraId="59EE3BEA" w14:textId="77777777" w:rsidR="002F75E6" w:rsidRPr="002D18D4" w:rsidRDefault="002F75E6" w:rsidP="0000209F">
            <w:pPr>
              <w:pStyle w:val="NHLBITableTxtDcml"/>
            </w:pPr>
          </w:p>
        </w:tc>
        <w:tc>
          <w:tcPr>
            <w:tcW w:w="791" w:type="dxa"/>
            <w:noWrap/>
            <w:tcMar>
              <w:left w:w="14" w:type="dxa"/>
              <w:right w:w="14" w:type="dxa"/>
            </w:tcMar>
            <w:vAlign w:val="center"/>
            <w:hideMark/>
          </w:tcPr>
          <w:p w14:paraId="237D5534" w14:textId="77777777" w:rsidR="002F75E6" w:rsidRPr="002D18D4" w:rsidRDefault="002F75E6" w:rsidP="0000209F">
            <w:pPr>
              <w:pStyle w:val="NHLBITableTxtDcml"/>
            </w:pPr>
            <w:r w:rsidRPr="002D18D4">
              <w:t>33.6%</w:t>
            </w:r>
          </w:p>
        </w:tc>
        <w:tc>
          <w:tcPr>
            <w:tcW w:w="692" w:type="dxa"/>
            <w:noWrap/>
            <w:tcMar>
              <w:left w:w="14" w:type="dxa"/>
              <w:right w:w="14" w:type="dxa"/>
            </w:tcMar>
            <w:vAlign w:val="center"/>
            <w:hideMark/>
          </w:tcPr>
          <w:p w14:paraId="1A3A7386" w14:textId="77777777" w:rsidR="002F75E6" w:rsidRPr="002D18D4" w:rsidRDefault="002F75E6" w:rsidP="0000209F">
            <w:pPr>
              <w:pStyle w:val="NHLBITableTxtDcml"/>
            </w:pPr>
          </w:p>
        </w:tc>
      </w:tr>
      <w:tr w:rsidR="002F75E6" w:rsidRPr="002D18D4" w14:paraId="09A19A8A" w14:textId="77777777" w:rsidTr="009F627C">
        <w:trPr>
          <w:cantSplit/>
          <w:trHeight w:val="255"/>
        </w:trPr>
        <w:tc>
          <w:tcPr>
            <w:tcW w:w="2468" w:type="dxa"/>
            <w:noWrap/>
            <w:tcMar>
              <w:left w:w="14" w:type="dxa"/>
              <w:right w:w="14" w:type="dxa"/>
            </w:tcMar>
            <w:vAlign w:val="center"/>
            <w:hideMark/>
          </w:tcPr>
          <w:p w14:paraId="63311844" w14:textId="77777777" w:rsidR="002F75E6" w:rsidRPr="002D18D4" w:rsidRDefault="002F75E6" w:rsidP="00B51229">
            <w:pPr>
              <w:pStyle w:val="NHLBITableText-Indent"/>
              <w:ind w:left="144"/>
            </w:pPr>
            <w:r w:rsidRPr="002D18D4">
              <w:t>Diabetes (%)</w:t>
            </w:r>
          </w:p>
        </w:tc>
        <w:tc>
          <w:tcPr>
            <w:tcW w:w="795" w:type="dxa"/>
            <w:noWrap/>
            <w:tcMar>
              <w:left w:w="14" w:type="dxa"/>
              <w:right w:w="14" w:type="dxa"/>
            </w:tcMar>
            <w:vAlign w:val="center"/>
            <w:hideMark/>
          </w:tcPr>
          <w:p w14:paraId="6D7CCEFA" w14:textId="77777777" w:rsidR="002F75E6" w:rsidRPr="002D18D4" w:rsidRDefault="002F75E6" w:rsidP="0000209F">
            <w:pPr>
              <w:pStyle w:val="NHLBITableTxtDcml"/>
            </w:pPr>
            <w:r w:rsidRPr="002D18D4">
              <w:t>15.0%</w:t>
            </w:r>
          </w:p>
        </w:tc>
        <w:tc>
          <w:tcPr>
            <w:tcW w:w="697" w:type="dxa"/>
            <w:noWrap/>
            <w:tcMar>
              <w:left w:w="14" w:type="dxa"/>
              <w:right w:w="14" w:type="dxa"/>
            </w:tcMar>
            <w:vAlign w:val="center"/>
            <w:hideMark/>
          </w:tcPr>
          <w:p w14:paraId="681D4AB3" w14:textId="77777777" w:rsidR="002F75E6" w:rsidRPr="002D18D4" w:rsidRDefault="002F75E6" w:rsidP="0000209F">
            <w:pPr>
              <w:pStyle w:val="NHLBITableTxtDcml"/>
            </w:pPr>
          </w:p>
        </w:tc>
        <w:tc>
          <w:tcPr>
            <w:tcW w:w="790" w:type="dxa"/>
            <w:noWrap/>
            <w:tcMar>
              <w:left w:w="14" w:type="dxa"/>
              <w:right w:w="14" w:type="dxa"/>
            </w:tcMar>
            <w:vAlign w:val="center"/>
            <w:hideMark/>
          </w:tcPr>
          <w:p w14:paraId="46C794DC" w14:textId="77777777" w:rsidR="002F75E6" w:rsidRPr="002D18D4" w:rsidRDefault="002F75E6" w:rsidP="0000209F">
            <w:pPr>
              <w:pStyle w:val="NHLBITableTxtDcml"/>
            </w:pPr>
            <w:r w:rsidRPr="002D18D4">
              <w:t>3.1%</w:t>
            </w:r>
          </w:p>
        </w:tc>
        <w:tc>
          <w:tcPr>
            <w:tcW w:w="692" w:type="dxa"/>
            <w:noWrap/>
            <w:tcMar>
              <w:left w:w="14" w:type="dxa"/>
              <w:right w:w="14" w:type="dxa"/>
            </w:tcMar>
            <w:vAlign w:val="center"/>
            <w:hideMark/>
          </w:tcPr>
          <w:p w14:paraId="71A6A1F9" w14:textId="77777777" w:rsidR="002F75E6" w:rsidRPr="002D18D4" w:rsidRDefault="002F75E6" w:rsidP="0000209F">
            <w:pPr>
              <w:pStyle w:val="NHLBITableTxtDcml"/>
            </w:pPr>
          </w:p>
        </w:tc>
        <w:tc>
          <w:tcPr>
            <w:tcW w:w="790" w:type="dxa"/>
            <w:noWrap/>
            <w:tcMar>
              <w:left w:w="14" w:type="dxa"/>
              <w:right w:w="14" w:type="dxa"/>
            </w:tcMar>
            <w:vAlign w:val="center"/>
            <w:hideMark/>
          </w:tcPr>
          <w:p w14:paraId="20A0B66F" w14:textId="77777777" w:rsidR="002F75E6" w:rsidRPr="002D18D4" w:rsidRDefault="002F75E6" w:rsidP="0000209F">
            <w:pPr>
              <w:pStyle w:val="NHLBITableTxtDcml"/>
            </w:pPr>
            <w:r w:rsidRPr="002D18D4">
              <w:t>25.6%</w:t>
            </w:r>
          </w:p>
        </w:tc>
        <w:tc>
          <w:tcPr>
            <w:tcW w:w="692" w:type="dxa"/>
            <w:noWrap/>
            <w:tcMar>
              <w:left w:w="14" w:type="dxa"/>
              <w:right w:w="14" w:type="dxa"/>
            </w:tcMar>
            <w:vAlign w:val="center"/>
            <w:hideMark/>
          </w:tcPr>
          <w:p w14:paraId="5083863B" w14:textId="77777777" w:rsidR="002F75E6" w:rsidRPr="002D18D4" w:rsidRDefault="002F75E6" w:rsidP="0000209F">
            <w:pPr>
              <w:pStyle w:val="NHLBITableTxtDcml"/>
            </w:pPr>
          </w:p>
        </w:tc>
        <w:tc>
          <w:tcPr>
            <w:tcW w:w="790" w:type="dxa"/>
            <w:noWrap/>
            <w:tcMar>
              <w:left w:w="14" w:type="dxa"/>
              <w:right w:w="14" w:type="dxa"/>
            </w:tcMar>
            <w:vAlign w:val="center"/>
            <w:hideMark/>
          </w:tcPr>
          <w:p w14:paraId="60C17154" w14:textId="77777777" w:rsidR="002F75E6" w:rsidRPr="002D18D4" w:rsidRDefault="002F75E6" w:rsidP="0000209F">
            <w:pPr>
              <w:pStyle w:val="NHLBITableTxtDcml"/>
            </w:pPr>
            <w:r w:rsidRPr="002D18D4">
              <w:t>7.8%</w:t>
            </w:r>
          </w:p>
        </w:tc>
        <w:tc>
          <w:tcPr>
            <w:tcW w:w="790" w:type="dxa"/>
            <w:noWrap/>
            <w:tcMar>
              <w:left w:w="14" w:type="dxa"/>
              <w:right w:w="14" w:type="dxa"/>
            </w:tcMar>
            <w:vAlign w:val="center"/>
            <w:hideMark/>
          </w:tcPr>
          <w:p w14:paraId="782592EE" w14:textId="77777777" w:rsidR="002F75E6" w:rsidRPr="002D18D4" w:rsidRDefault="002F75E6" w:rsidP="0000209F">
            <w:pPr>
              <w:pStyle w:val="NHLBITableTxtDcml"/>
            </w:pPr>
          </w:p>
        </w:tc>
        <w:tc>
          <w:tcPr>
            <w:tcW w:w="790" w:type="dxa"/>
            <w:noWrap/>
            <w:tcMar>
              <w:left w:w="14" w:type="dxa"/>
              <w:right w:w="14" w:type="dxa"/>
            </w:tcMar>
            <w:vAlign w:val="center"/>
            <w:hideMark/>
          </w:tcPr>
          <w:p w14:paraId="5482B87C" w14:textId="77777777" w:rsidR="002F75E6" w:rsidRPr="002D18D4" w:rsidRDefault="002F75E6" w:rsidP="0000209F">
            <w:pPr>
              <w:pStyle w:val="NHLBITableTxtDcml"/>
            </w:pPr>
            <w:r w:rsidRPr="002D18D4">
              <w:t>2.9%</w:t>
            </w:r>
          </w:p>
        </w:tc>
        <w:tc>
          <w:tcPr>
            <w:tcW w:w="598" w:type="dxa"/>
            <w:noWrap/>
            <w:tcMar>
              <w:left w:w="14" w:type="dxa"/>
              <w:right w:w="14" w:type="dxa"/>
            </w:tcMar>
            <w:vAlign w:val="center"/>
            <w:hideMark/>
          </w:tcPr>
          <w:p w14:paraId="35EC48FC" w14:textId="77777777" w:rsidR="002F75E6" w:rsidRPr="002D18D4" w:rsidRDefault="002F75E6" w:rsidP="0000209F">
            <w:pPr>
              <w:pStyle w:val="NHLBITableTxtDcml"/>
            </w:pPr>
          </w:p>
        </w:tc>
        <w:tc>
          <w:tcPr>
            <w:tcW w:w="799" w:type="dxa"/>
            <w:noWrap/>
            <w:tcMar>
              <w:left w:w="14" w:type="dxa"/>
              <w:right w:w="14" w:type="dxa"/>
            </w:tcMar>
            <w:vAlign w:val="center"/>
            <w:hideMark/>
          </w:tcPr>
          <w:p w14:paraId="44B8C084" w14:textId="77777777" w:rsidR="002F75E6" w:rsidRPr="002D18D4" w:rsidRDefault="002F75E6" w:rsidP="0000209F">
            <w:pPr>
              <w:pStyle w:val="NHLBITableTxtDcml"/>
            </w:pPr>
            <w:r w:rsidRPr="002D18D4">
              <w:t>15.4%</w:t>
            </w:r>
          </w:p>
        </w:tc>
        <w:tc>
          <w:tcPr>
            <w:tcW w:w="791" w:type="dxa"/>
            <w:noWrap/>
            <w:tcMar>
              <w:left w:w="14" w:type="dxa"/>
              <w:right w:w="14" w:type="dxa"/>
            </w:tcMar>
            <w:vAlign w:val="center"/>
            <w:hideMark/>
          </w:tcPr>
          <w:p w14:paraId="7EBE610A" w14:textId="77777777" w:rsidR="002F75E6" w:rsidRPr="002D18D4" w:rsidRDefault="002F75E6" w:rsidP="0000209F">
            <w:pPr>
              <w:pStyle w:val="NHLBITableTxtDcml"/>
            </w:pPr>
          </w:p>
        </w:tc>
        <w:tc>
          <w:tcPr>
            <w:tcW w:w="791" w:type="dxa"/>
            <w:noWrap/>
            <w:tcMar>
              <w:left w:w="14" w:type="dxa"/>
              <w:right w:w="14" w:type="dxa"/>
            </w:tcMar>
            <w:vAlign w:val="center"/>
            <w:hideMark/>
          </w:tcPr>
          <w:p w14:paraId="689DBBB6" w14:textId="77777777" w:rsidR="002F75E6" w:rsidRPr="002D18D4" w:rsidRDefault="002F75E6" w:rsidP="0000209F">
            <w:pPr>
              <w:pStyle w:val="NHLBITableTxtDcml"/>
            </w:pPr>
            <w:r w:rsidRPr="002D18D4">
              <w:t>7.7%</w:t>
            </w:r>
          </w:p>
        </w:tc>
        <w:tc>
          <w:tcPr>
            <w:tcW w:w="692" w:type="dxa"/>
            <w:noWrap/>
            <w:tcMar>
              <w:left w:w="14" w:type="dxa"/>
              <w:right w:w="14" w:type="dxa"/>
            </w:tcMar>
            <w:vAlign w:val="center"/>
            <w:hideMark/>
          </w:tcPr>
          <w:p w14:paraId="0637115C" w14:textId="77777777" w:rsidR="002F75E6" w:rsidRPr="002D18D4" w:rsidRDefault="002F75E6" w:rsidP="0000209F">
            <w:pPr>
              <w:pStyle w:val="NHLBITableTxtDcml"/>
            </w:pPr>
          </w:p>
        </w:tc>
      </w:tr>
      <w:tr w:rsidR="002F75E6" w:rsidRPr="002D18D4" w14:paraId="5CA5DC32" w14:textId="77777777" w:rsidTr="009F627C">
        <w:trPr>
          <w:cantSplit/>
          <w:trHeight w:val="255"/>
        </w:trPr>
        <w:tc>
          <w:tcPr>
            <w:tcW w:w="2468" w:type="dxa"/>
            <w:noWrap/>
            <w:tcMar>
              <w:left w:w="14" w:type="dxa"/>
              <w:right w:w="14" w:type="dxa"/>
            </w:tcMar>
            <w:vAlign w:val="center"/>
            <w:hideMark/>
          </w:tcPr>
          <w:p w14:paraId="17B268BE" w14:textId="77777777" w:rsidR="002F75E6" w:rsidRPr="002D18D4" w:rsidRDefault="002F75E6" w:rsidP="00B51229">
            <w:pPr>
              <w:pStyle w:val="NHLBITableText-Indent"/>
              <w:ind w:left="144"/>
            </w:pPr>
            <w:r w:rsidRPr="002D18D4">
              <w:t xml:space="preserve">10 yr KM </w:t>
            </w:r>
            <w:r>
              <w:t>AS</w:t>
            </w:r>
            <w:r w:rsidRPr="002D18D4">
              <w:t>CVD Rate</w:t>
            </w:r>
          </w:p>
        </w:tc>
        <w:tc>
          <w:tcPr>
            <w:tcW w:w="795" w:type="dxa"/>
            <w:noWrap/>
            <w:tcMar>
              <w:left w:w="14" w:type="dxa"/>
              <w:right w:w="14" w:type="dxa"/>
            </w:tcMar>
            <w:vAlign w:val="center"/>
            <w:hideMark/>
          </w:tcPr>
          <w:p w14:paraId="3268F4E0" w14:textId="77777777" w:rsidR="002F75E6" w:rsidRPr="002D18D4" w:rsidRDefault="002F75E6" w:rsidP="0000209F">
            <w:pPr>
              <w:pStyle w:val="NHLBITableTxtDcml"/>
            </w:pPr>
            <w:r w:rsidRPr="002D18D4">
              <w:t>11.1%</w:t>
            </w:r>
          </w:p>
        </w:tc>
        <w:tc>
          <w:tcPr>
            <w:tcW w:w="697" w:type="dxa"/>
            <w:noWrap/>
            <w:tcMar>
              <w:left w:w="14" w:type="dxa"/>
              <w:right w:w="14" w:type="dxa"/>
            </w:tcMar>
            <w:vAlign w:val="center"/>
            <w:hideMark/>
          </w:tcPr>
          <w:p w14:paraId="7F870386" w14:textId="77777777" w:rsidR="002F75E6" w:rsidRPr="002D18D4" w:rsidRDefault="002F75E6" w:rsidP="0000209F">
            <w:pPr>
              <w:pStyle w:val="NHLBITableTxtDcml"/>
            </w:pPr>
          </w:p>
        </w:tc>
        <w:tc>
          <w:tcPr>
            <w:tcW w:w="790" w:type="dxa"/>
            <w:noWrap/>
            <w:tcMar>
              <w:left w:w="14" w:type="dxa"/>
              <w:right w:w="14" w:type="dxa"/>
            </w:tcMar>
            <w:vAlign w:val="center"/>
            <w:hideMark/>
          </w:tcPr>
          <w:p w14:paraId="799F16D3" w14:textId="77777777" w:rsidR="002F75E6" w:rsidRPr="002D18D4" w:rsidRDefault="002F75E6" w:rsidP="0000209F">
            <w:pPr>
              <w:pStyle w:val="NHLBITableTxtDcml"/>
            </w:pPr>
            <w:r w:rsidRPr="002D18D4">
              <w:t>4.7%</w:t>
            </w:r>
          </w:p>
        </w:tc>
        <w:tc>
          <w:tcPr>
            <w:tcW w:w="692" w:type="dxa"/>
            <w:noWrap/>
            <w:tcMar>
              <w:left w:w="14" w:type="dxa"/>
              <w:right w:w="14" w:type="dxa"/>
            </w:tcMar>
            <w:vAlign w:val="center"/>
            <w:hideMark/>
          </w:tcPr>
          <w:p w14:paraId="673B9343" w14:textId="77777777" w:rsidR="002F75E6" w:rsidRPr="002D18D4" w:rsidRDefault="002F75E6" w:rsidP="0000209F">
            <w:pPr>
              <w:pStyle w:val="NHLBITableTxtDcml"/>
            </w:pPr>
          </w:p>
        </w:tc>
        <w:tc>
          <w:tcPr>
            <w:tcW w:w="790" w:type="dxa"/>
            <w:noWrap/>
            <w:tcMar>
              <w:left w:w="14" w:type="dxa"/>
              <w:right w:w="14" w:type="dxa"/>
            </w:tcMar>
            <w:vAlign w:val="center"/>
            <w:hideMark/>
          </w:tcPr>
          <w:p w14:paraId="738D5FDB" w14:textId="77777777" w:rsidR="002F75E6" w:rsidRPr="002D18D4" w:rsidRDefault="002F75E6" w:rsidP="0000209F">
            <w:pPr>
              <w:pStyle w:val="NHLBITableTxtDcml"/>
            </w:pPr>
            <w:r w:rsidRPr="002D18D4">
              <w:t>24.9%</w:t>
            </w:r>
          </w:p>
        </w:tc>
        <w:tc>
          <w:tcPr>
            <w:tcW w:w="692" w:type="dxa"/>
            <w:noWrap/>
            <w:tcMar>
              <w:left w:w="14" w:type="dxa"/>
              <w:right w:w="14" w:type="dxa"/>
            </w:tcMar>
            <w:vAlign w:val="center"/>
            <w:hideMark/>
          </w:tcPr>
          <w:p w14:paraId="11A351B1" w14:textId="77777777" w:rsidR="002F75E6" w:rsidRPr="002D18D4" w:rsidRDefault="002F75E6" w:rsidP="0000209F">
            <w:pPr>
              <w:pStyle w:val="NHLBITableTxtDcml"/>
            </w:pPr>
          </w:p>
        </w:tc>
        <w:tc>
          <w:tcPr>
            <w:tcW w:w="790" w:type="dxa"/>
            <w:noWrap/>
            <w:tcMar>
              <w:left w:w="14" w:type="dxa"/>
              <w:right w:w="14" w:type="dxa"/>
            </w:tcMar>
            <w:vAlign w:val="center"/>
            <w:hideMark/>
          </w:tcPr>
          <w:p w14:paraId="4181B3F7" w14:textId="77777777" w:rsidR="002F75E6" w:rsidRPr="002D18D4" w:rsidRDefault="002F75E6" w:rsidP="0000209F">
            <w:pPr>
              <w:pStyle w:val="NHLBITableTxtDcml"/>
            </w:pPr>
            <w:r w:rsidRPr="002D18D4">
              <w:t>9.0%</w:t>
            </w:r>
          </w:p>
        </w:tc>
        <w:tc>
          <w:tcPr>
            <w:tcW w:w="790" w:type="dxa"/>
            <w:noWrap/>
            <w:tcMar>
              <w:left w:w="14" w:type="dxa"/>
              <w:right w:w="14" w:type="dxa"/>
            </w:tcMar>
            <w:vAlign w:val="center"/>
            <w:hideMark/>
          </w:tcPr>
          <w:p w14:paraId="27E1DB35" w14:textId="77777777" w:rsidR="002F75E6" w:rsidRPr="002D18D4" w:rsidRDefault="002F75E6" w:rsidP="0000209F">
            <w:pPr>
              <w:pStyle w:val="NHLBITableTxtDcml"/>
            </w:pPr>
          </w:p>
        </w:tc>
        <w:tc>
          <w:tcPr>
            <w:tcW w:w="790" w:type="dxa"/>
            <w:noWrap/>
            <w:tcMar>
              <w:left w:w="14" w:type="dxa"/>
              <w:right w:w="14" w:type="dxa"/>
            </w:tcMar>
            <w:vAlign w:val="center"/>
            <w:hideMark/>
          </w:tcPr>
          <w:p w14:paraId="1EA336E1" w14:textId="77777777" w:rsidR="002F75E6" w:rsidRPr="002D18D4" w:rsidRDefault="002F75E6" w:rsidP="0000209F">
            <w:pPr>
              <w:pStyle w:val="NHLBITableTxtDcml"/>
            </w:pPr>
            <w:r w:rsidRPr="002D18D4">
              <w:t>1.0%</w:t>
            </w:r>
          </w:p>
        </w:tc>
        <w:tc>
          <w:tcPr>
            <w:tcW w:w="598" w:type="dxa"/>
            <w:noWrap/>
            <w:tcMar>
              <w:left w:w="14" w:type="dxa"/>
              <w:right w:w="14" w:type="dxa"/>
            </w:tcMar>
            <w:vAlign w:val="center"/>
            <w:hideMark/>
          </w:tcPr>
          <w:p w14:paraId="767D192C" w14:textId="77777777" w:rsidR="002F75E6" w:rsidRPr="002D18D4" w:rsidRDefault="002F75E6" w:rsidP="0000209F">
            <w:pPr>
              <w:pStyle w:val="NHLBITableTxtDcml"/>
            </w:pPr>
          </w:p>
        </w:tc>
        <w:tc>
          <w:tcPr>
            <w:tcW w:w="799" w:type="dxa"/>
            <w:noWrap/>
            <w:tcMar>
              <w:left w:w="14" w:type="dxa"/>
              <w:right w:w="14" w:type="dxa"/>
            </w:tcMar>
            <w:vAlign w:val="center"/>
            <w:hideMark/>
          </w:tcPr>
          <w:p w14:paraId="383B991B" w14:textId="77777777" w:rsidR="002F75E6" w:rsidRPr="002D18D4" w:rsidRDefault="002F75E6" w:rsidP="0000209F">
            <w:pPr>
              <w:pStyle w:val="NHLBITableTxtDcml"/>
            </w:pPr>
            <w:r w:rsidRPr="002D18D4">
              <w:t>28.5%</w:t>
            </w:r>
          </w:p>
        </w:tc>
        <w:tc>
          <w:tcPr>
            <w:tcW w:w="791" w:type="dxa"/>
            <w:noWrap/>
            <w:tcMar>
              <w:left w:w="14" w:type="dxa"/>
              <w:right w:w="14" w:type="dxa"/>
            </w:tcMar>
            <w:vAlign w:val="center"/>
            <w:hideMark/>
          </w:tcPr>
          <w:p w14:paraId="616D7ED8" w14:textId="77777777" w:rsidR="002F75E6" w:rsidRPr="002D18D4" w:rsidRDefault="002F75E6" w:rsidP="0000209F">
            <w:pPr>
              <w:pStyle w:val="NHLBITableTxtDcml"/>
            </w:pPr>
          </w:p>
        </w:tc>
        <w:tc>
          <w:tcPr>
            <w:tcW w:w="791" w:type="dxa"/>
            <w:noWrap/>
            <w:tcMar>
              <w:left w:w="14" w:type="dxa"/>
              <w:right w:w="14" w:type="dxa"/>
            </w:tcMar>
            <w:vAlign w:val="center"/>
            <w:hideMark/>
          </w:tcPr>
          <w:p w14:paraId="40A7FCBC" w14:textId="77777777" w:rsidR="002F75E6" w:rsidRPr="002D18D4" w:rsidRDefault="002F75E6" w:rsidP="0000209F">
            <w:pPr>
              <w:pStyle w:val="NHLBITableTxtDcml"/>
            </w:pPr>
            <w:r w:rsidRPr="002D18D4">
              <w:t>9.5%</w:t>
            </w:r>
          </w:p>
        </w:tc>
        <w:tc>
          <w:tcPr>
            <w:tcW w:w="692" w:type="dxa"/>
            <w:noWrap/>
            <w:tcMar>
              <w:left w:w="14" w:type="dxa"/>
              <w:right w:w="14" w:type="dxa"/>
            </w:tcMar>
            <w:vAlign w:val="center"/>
            <w:hideMark/>
          </w:tcPr>
          <w:p w14:paraId="07979117" w14:textId="77777777" w:rsidR="002F75E6" w:rsidRPr="002D18D4" w:rsidRDefault="002F75E6" w:rsidP="0000209F">
            <w:pPr>
              <w:pStyle w:val="NHLBITableTxtDcml"/>
            </w:pPr>
          </w:p>
        </w:tc>
      </w:tr>
    </w:tbl>
    <w:p w14:paraId="61FD56E2" w14:textId="77777777" w:rsidR="00E40FF1" w:rsidRDefault="009F627C" w:rsidP="002F75E6">
      <w:pPr>
        <w:pStyle w:val="BodyText"/>
        <w:spacing w:after="120" w:line="240" w:lineRule="auto"/>
        <w:rPr>
          <w:rFonts w:ascii="Arial" w:hAnsi="Arial" w:cs="Arial"/>
          <w:sz w:val="20"/>
          <w:lang w:val="en-US"/>
        </w:rPr>
      </w:pPr>
      <w:r w:rsidRPr="009F627C">
        <w:rPr>
          <w:rFonts w:ascii="Arial" w:hAnsi="Arial" w:cs="Arial"/>
          <w:sz w:val="20"/>
          <w:lang w:val="en-US"/>
        </w:rPr>
        <w:t>SD: Standard deviation</w:t>
      </w:r>
    </w:p>
    <w:p w14:paraId="4EFB0B72" w14:textId="77777777" w:rsidR="002F75E6" w:rsidRDefault="002F75E6" w:rsidP="002F75E6">
      <w:pPr>
        <w:pStyle w:val="BodyText"/>
        <w:spacing w:after="120" w:line="240" w:lineRule="auto"/>
        <w:rPr>
          <w:rFonts w:ascii="Arial" w:hAnsi="Arial" w:cs="Arial"/>
          <w:sz w:val="20"/>
          <w:lang w:val="en-US"/>
        </w:rPr>
      </w:pPr>
      <w:r>
        <w:rPr>
          <w:rFonts w:ascii="Arial" w:hAnsi="Arial" w:cs="Arial"/>
          <w:sz w:val="20"/>
          <w:lang w:val="en-US"/>
        </w:rPr>
        <w:t>SBP: Systolic Blood Pressure</w:t>
      </w:r>
    </w:p>
    <w:p w14:paraId="0FF2EB1C" w14:textId="77777777" w:rsidR="002F75E6" w:rsidRPr="009F627C" w:rsidRDefault="002F75E6" w:rsidP="002F75E6">
      <w:pPr>
        <w:pStyle w:val="BodyText"/>
        <w:spacing w:after="120" w:line="240" w:lineRule="auto"/>
        <w:rPr>
          <w:rFonts w:ascii="Arial" w:hAnsi="Arial" w:cs="Arial"/>
          <w:sz w:val="20"/>
          <w:lang w:val="en-US"/>
        </w:rPr>
        <w:sectPr w:rsidR="002F75E6" w:rsidRPr="009F627C" w:rsidSect="00A86609">
          <w:headerReference w:type="even" r:id="rId28"/>
          <w:footerReference w:type="even" r:id="rId29"/>
          <w:pgSz w:w="15840" w:h="12240" w:orient="landscape" w:code="1"/>
          <w:pgMar w:top="1440" w:right="1440" w:bottom="1440" w:left="1440" w:header="720" w:footer="720" w:gutter="0"/>
          <w:cols w:space="720"/>
          <w:docGrid w:linePitch="360"/>
        </w:sectPr>
      </w:pPr>
      <w:r>
        <w:rPr>
          <w:rFonts w:ascii="Arial" w:hAnsi="Arial" w:cs="Arial"/>
          <w:sz w:val="20"/>
          <w:lang w:val="en-US"/>
        </w:rPr>
        <w:t>KM: Kaplan-Meier</w:t>
      </w:r>
    </w:p>
    <w:p w14:paraId="75324AB7" w14:textId="77777777" w:rsidR="00E40FF1" w:rsidRPr="002D18D4" w:rsidRDefault="00E40FF1" w:rsidP="00DB1AF1">
      <w:pPr>
        <w:pStyle w:val="BodyText"/>
      </w:pPr>
      <w:r w:rsidRPr="002D18D4">
        <w:lastRenderedPageBreak/>
        <w:t xml:space="preserve">In developing the new </w:t>
      </w:r>
      <w:r w:rsidR="00C910F3">
        <w:rPr>
          <w:lang w:val="en-US"/>
        </w:rPr>
        <w:t xml:space="preserve">Pooled Cohort Equations </w:t>
      </w:r>
      <w:r w:rsidRPr="002D18D4">
        <w:t xml:space="preserve">10-year ASCVD risk model, the </w:t>
      </w:r>
      <w:r w:rsidR="00A93530" w:rsidRPr="009D4417">
        <w:rPr>
          <w:lang w:val="en-US"/>
        </w:rPr>
        <w:t>Work Group</w:t>
      </w:r>
      <w:r w:rsidR="00A93530" w:rsidRPr="002D18D4" w:rsidDel="00A93530">
        <w:t xml:space="preserve"> </w:t>
      </w:r>
      <w:r w:rsidRPr="002D18D4">
        <w:t>also addressed the critical question regarding the value of novel risk factors in risk assessment (</w:t>
      </w:r>
      <w:r>
        <w:t xml:space="preserve">Question </w:t>
      </w:r>
      <w:r w:rsidRPr="002D18D4">
        <w:t>1).  Based on the availability of data across cohorts at applicable examination cycles, additional risk markers were evaluated for potential improvement in model performance based on the framework of Hlatky</w:t>
      </w:r>
      <w:r w:rsidR="00FC2AB0">
        <w:rPr>
          <w:lang w:val="en-US"/>
        </w:rPr>
        <w:t>,</w:t>
      </w:r>
      <w:r w:rsidRPr="002D18D4">
        <w:t xml:space="preserve"> et al., 2009</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w:t>
      </w:r>
      <w:r w:rsidR="00540B8C">
        <w:rPr>
          <w:b/>
        </w:rPr>
        <w:t>table</w:t>
      </w:r>
      <w:r w:rsidRPr="002D18D4">
        <w:rPr>
          <w:b/>
        </w:rPr>
        <w:t xml:space="preserve"> 3</w:t>
      </w:r>
      <w:r w:rsidRPr="002D18D4">
        <w:t xml:space="preserve">).  </w:t>
      </w:r>
    </w:p>
    <w:p w14:paraId="25693B81" w14:textId="77777777" w:rsidR="00E40FF1" w:rsidRPr="002D18D4" w:rsidRDefault="00E40FF1" w:rsidP="00DB1AF1">
      <w:pPr>
        <w:pStyle w:val="NHLBIExhibitTitle"/>
      </w:pPr>
      <w:bookmarkStart w:id="50" w:name="_Toc341900464"/>
      <w:bookmarkStart w:id="51" w:name="_Toc371416489"/>
      <w:r w:rsidRPr="002D18D4">
        <w:t>Table 3.</w:t>
      </w:r>
      <w:r w:rsidR="00F842ED">
        <w:t xml:space="preserve"> </w:t>
      </w:r>
      <w:r w:rsidRPr="002D18D4">
        <w:t>Considerations for evaluating new risk factors when assessing clinical utility for risk assessment</w:t>
      </w:r>
      <w:bookmarkEnd w:id="51"/>
      <w:r w:rsidRPr="002D18D4">
        <w:t xml:space="preserve"> </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4"/>
      </w:tblGrid>
      <w:tr w:rsidR="00E40FF1" w:rsidRPr="002D18D4" w14:paraId="4DC48323" w14:textId="77777777" w:rsidTr="00FC2AB0">
        <w:tc>
          <w:tcPr>
            <w:tcW w:w="9504" w:type="dxa"/>
            <w:tcMar>
              <w:top w:w="29" w:type="dxa"/>
              <w:left w:w="72" w:type="dxa"/>
              <w:bottom w:w="29" w:type="dxa"/>
              <w:right w:w="72" w:type="dxa"/>
            </w:tcMar>
          </w:tcPr>
          <w:p w14:paraId="511C826D" w14:textId="77777777" w:rsidR="00E40FF1" w:rsidRPr="002D18D4" w:rsidRDefault="00E40FF1" w:rsidP="00DB1AF1">
            <w:pPr>
              <w:pStyle w:val="NHLBITableTextNumbered"/>
            </w:pPr>
            <w:r w:rsidRPr="002D18D4">
              <w:t xml:space="preserve">Association:  Has a statistically significant prospective association been demonstrated with the </w:t>
            </w:r>
            <w:r w:rsidR="00B85360">
              <w:t>end point</w:t>
            </w:r>
            <w:r w:rsidRPr="002D18D4">
              <w:t xml:space="preserve"> of interest for the new marker alone and after adjustment for traditional risk factors?  </w:t>
            </w:r>
          </w:p>
        </w:tc>
      </w:tr>
      <w:tr w:rsidR="00E40FF1" w:rsidRPr="002D18D4" w14:paraId="01CAE650" w14:textId="77777777" w:rsidTr="00FC2AB0">
        <w:tc>
          <w:tcPr>
            <w:tcW w:w="9504" w:type="dxa"/>
            <w:tcMar>
              <w:top w:w="29" w:type="dxa"/>
              <w:left w:w="72" w:type="dxa"/>
              <w:bottom w:w="29" w:type="dxa"/>
              <w:right w:w="72" w:type="dxa"/>
            </w:tcMar>
          </w:tcPr>
          <w:p w14:paraId="06E7B301" w14:textId="77777777" w:rsidR="00E40FF1" w:rsidRPr="002D18D4" w:rsidRDefault="00E40FF1" w:rsidP="00DB1AF1">
            <w:pPr>
              <w:pStyle w:val="NHLBITableTextNumbered"/>
            </w:pPr>
            <w:r w:rsidRPr="002D18D4">
              <w:t xml:space="preserve">Discrimination:  Does addition of the new marker lead to significant improvement in discrimination (typically assessed by the </w:t>
            </w:r>
            <w:r w:rsidR="00700876">
              <w:t>C-statistic</w:t>
            </w:r>
            <w:r w:rsidRPr="002D18D4">
              <w:t>) after addition of the marker to a model with traditional risk factors?  Information on the likelihood ratio or sensitivity and specificity would inform this consideration as well.</w:t>
            </w:r>
          </w:p>
        </w:tc>
      </w:tr>
      <w:tr w:rsidR="00E40FF1" w:rsidRPr="002D18D4" w14:paraId="6B9B02B3" w14:textId="77777777" w:rsidTr="00FC2AB0">
        <w:tc>
          <w:tcPr>
            <w:tcW w:w="9504" w:type="dxa"/>
            <w:tcMar>
              <w:top w:w="29" w:type="dxa"/>
              <w:left w:w="72" w:type="dxa"/>
              <w:bottom w:w="29" w:type="dxa"/>
              <w:right w:w="72" w:type="dxa"/>
            </w:tcMar>
          </w:tcPr>
          <w:p w14:paraId="5FF24056" w14:textId="77777777" w:rsidR="00E40FF1" w:rsidRPr="002D18D4" w:rsidRDefault="00E40FF1" w:rsidP="00DB1AF1">
            <w:pPr>
              <w:pStyle w:val="NHLBITableTextNumbered"/>
            </w:pPr>
            <w:r w:rsidRPr="002D18D4">
              <w:t xml:space="preserve">Calibration:  Does addition of the new factor to a traditional risk factor model result in improved calibration, defined as agreement between the predicted and observed rates of </w:t>
            </w:r>
            <w:r w:rsidR="00B85360">
              <w:t>end point</w:t>
            </w:r>
            <w:r w:rsidRPr="002D18D4">
              <w:t xml:space="preserve">s?  </w:t>
            </w:r>
          </w:p>
        </w:tc>
      </w:tr>
      <w:tr w:rsidR="00E40FF1" w:rsidRPr="002D18D4" w14:paraId="4D1C4175" w14:textId="77777777" w:rsidTr="00FC2AB0">
        <w:tc>
          <w:tcPr>
            <w:tcW w:w="9504" w:type="dxa"/>
            <w:tcMar>
              <w:top w:w="29" w:type="dxa"/>
              <w:left w:w="72" w:type="dxa"/>
              <w:bottom w:w="29" w:type="dxa"/>
              <w:right w:w="72" w:type="dxa"/>
            </w:tcMar>
          </w:tcPr>
          <w:p w14:paraId="34C38D9B" w14:textId="77777777" w:rsidR="00E40FF1" w:rsidRPr="002D18D4" w:rsidRDefault="00E40FF1" w:rsidP="00AC3AD3">
            <w:pPr>
              <w:pStyle w:val="NHLBITableTextNumbered"/>
            </w:pPr>
            <w:r w:rsidRPr="002D18D4">
              <w:t>Net reclassification improvement (categorical or category free):  Does the addition of the new risk factor to a traditional risk model result in net reassignment of events to higher risk status and nonevents to lower risk status?</w:t>
            </w:r>
          </w:p>
        </w:tc>
      </w:tr>
      <w:tr w:rsidR="00E40FF1" w:rsidRPr="002D18D4" w14:paraId="6073A6C4" w14:textId="77777777" w:rsidTr="00FC2AB0">
        <w:tc>
          <w:tcPr>
            <w:tcW w:w="9504" w:type="dxa"/>
            <w:tcMar>
              <w:top w:w="29" w:type="dxa"/>
              <w:left w:w="72" w:type="dxa"/>
              <w:bottom w:w="29" w:type="dxa"/>
              <w:right w:w="72" w:type="dxa"/>
            </w:tcMar>
          </w:tcPr>
          <w:p w14:paraId="500810A7" w14:textId="77777777" w:rsidR="00E40FF1" w:rsidRPr="002D18D4" w:rsidRDefault="00E40FF1" w:rsidP="00DB1AF1">
            <w:pPr>
              <w:pStyle w:val="NHLBITableTextNumbered"/>
            </w:pPr>
            <w:r w:rsidRPr="002D18D4">
              <w:t xml:space="preserve">Integrated discrimination index:  The improvement in the </w:t>
            </w:r>
            <w:r w:rsidRPr="00C75AD4">
              <w:rPr>
                <w:i/>
              </w:rPr>
              <w:t>r</w:t>
            </w:r>
            <w:r w:rsidRPr="002D18D4">
              <w:t>-square for the model, which is also a representation of how far a reclassified individual moves along the predicted risk spectrum, on average, when a new risk marker (or score) is added.</w:t>
            </w:r>
          </w:p>
        </w:tc>
      </w:tr>
      <w:tr w:rsidR="00E40FF1" w:rsidRPr="002D18D4" w14:paraId="35365729" w14:textId="77777777" w:rsidTr="00FC2AB0">
        <w:tc>
          <w:tcPr>
            <w:tcW w:w="9504" w:type="dxa"/>
            <w:tcMar>
              <w:top w:w="29" w:type="dxa"/>
              <w:left w:w="72" w:type="dxa"/>
              <w:bottom w:w="29" w:type="dxa"/>
              <w:right w:w="72" w:type="dxa"/>
            </w:tcMar>
          </w:tcPr>
          <w:p w14:paraId="4FD18DB6" w14:textId="77777777" w:rsidR="00E40FF1" w:rsidRPr="002D18D4" w:rsidRDefault="00E40FF1" w:rsidP="00C211EC">
            <w:pPr>
              <w:pStyle w:val="NHLBITableTextNumbered"/>
            </w:pPr>
            <w:r w:rsidRPr="002D18D4">
              <w:t>Improvement in clinical outcomes:  Does use of the new risk factor result in changes in clinical decision</w:t>
            </w:r>
            <w:r w:rsidR="002F75E6">
              <w:t>-</w:t>
            </w:r>
            <w:r w:rsidRPr="002D18D4">
              <w:t>making that result in improved clinical outcomes (especially hard clinical outcomes)?  Has this utility been demonstrated through use of the marker in a clinical trial?</w:t>
            </w:r>
          </w:p>
        </w:tc>
      </w:tr>
      <w:tr w:rsidR="00E40FF1" w:rsidRPr="002D18D4" w14:paraId="0E5E58DD" w14:textId="77777777" w:rsidTr="00FC2AB0">
        <w:tc>
          <w:tcPr>
            <w:tcW w:w="9504" w:type="dxa"/>
            <w:tcMar>
              <w:top w:w="29" w:type="dxa"/>
              <w:left w:w="72" w:type="dxa"/>
              <w:bottom w:w="29" w:type="dxa"/>
              <w:right w:w="72" w:type="dxa"/>
            </w:tcMar>
          </w:tcPr>
          <w:p w14:paraId="00BA83C9" w14:textId="77777777" w:rsidR="00E40FF1" w:rsidRPr="002D18D4" w:rsidRDefault="00E40FF1" w:rsidP="00DB1AF1">
            <w:pPr>
              <w:pStyle w:val="NHLBITableTextNumbered"/>
            </w:pPr>
            <w:r w:rsidRPr="002D18D4">
              <w:t xml:space="preserve">Safety:  Are any risks outweighed by the benefits, overall and in subgroups of interest? </w:t>
            </w:r>
          </w:p>
        </w:tc>
      </w:tr>
      <w:tr w:rsidR="00E40FF1" w:rsidRPr="002D18D4" w14:paraId="61895C5C" w14:textId="77777777" w:rsidTr="00FC2AB0">
        <w:tc>
          <w:tcPr>
            <w:tcW w:w="9504" w:type="dxa"/>
            <w:tcMar>
              <w:top w:w="29" w:type="dxa"/>
              <w:left w:w="72" w:type="dxa"/>
              <w:bottom w:w="29" w:type="dxa"/>
              <w:right w:w="72" w:type="dxa"/>
            </w:tcMar>
          </w:tcPr>
          <w:p w14:paraId="5483DB85" w14:textId="77777777" w:rsidR="00E40FF1" w:rsidRPr="002D18D4" w:rsidRDefault="00E40FF1" w:rsidP="00DB1AF1">
            <w:pPr>
              <w:pStyle w:val="NHLBITableTextNumbered"/>
            </w:pPr>
            <w:r w:rsidRPr="002D18D4">
              <w:t>Cost and cost-effectiveness:  Are the benefits worth the costs of the new assessment?</w:t>
            </w:r>
          </w:p>
        </w:tc>
      </w:tr>
    </w:tbl>
    <w:p w14:paraId="6DA93240" w14:textId="77777777" w:rsidR="00E40FF1" w:rsidRDefault="00FC2AB0" w:rsidP="00DB1AF1">
      <w:pPr>
        <w:pStyle w:val="NHLBITableNote"/>
      </w:pPr>
      <w:r>
        <w:t>D</w:t>
      </w:r>
      <w:r w:rsidRPr="002D18D4">
        <w:t>erived from Hlatky 2009</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p>
    <w:p w14:paraId="0EF9B29F" w14:textId="77777777" w:rsidR="00FC2AB0" w:rsidRDefault="00FC2AB0" w:rsidP="00FC2AB0">
      <w:pPr>
        <w:pStyle w:val="BodyText"/>
        <w:spacing w:after="120"/>
        <w:rPr>
          <w:lang w:val="en-US"/>
        </w:rPr>
      </w:pPr>
    </w:p>
    <w:p w14:paraId="1C462A7F" w14:textId="77777777" w:rsidR="00E40FF1" w:rsidRPr="002D18D4" w:rsidRDefault="00E40FF1" w:rsidP="00DB1AF1">
      <w:pPr>
        <w:pStyle w:val="BodyText"/>
      </w:pPr>
      <w:r w:rsidRPr="002D18D4">
        <w:t>The additional risk markers that were evaluated included  diastolic blood pressure (DBP); family history of ASCVD (defined in the ARIC, CARDIA</w:t>
      </w:r>
      <w:r w:rsidR="00700876">
        <w:t>,</w:t>
      </w:r>
      <w:r w:rsidRPr="002D18D4">
        <w:t xml:space="preserve"> and Framingham Offspring study as a parent with an MI before age 55 or a stroke before age 65</w:t>
      </w:r>
      <w:r w:rsidR="00700876">
        <w:t>,</w:t>
      </w:r>
      <w:r w:rsidRPr="002D18D4">
        <w:t xml:space="preserve"> and in the CHS study as a sibling with an MI </w:t>
      </w:r>
      <w:r w:rsidRPr="002D18D4">
        <w:lastRenderedPageBreak/>
        <w:t xml:space="preserve">before age 55 or a stroke before age 65); moderate </w:t>
      </w:r>
      <w:r>
        <w:t xml:space="preserve">or severe </w:t>
      </w:r>
      <w:r w:rsidRPr="002D18D4">
        <w:t xml:space="preserve">chronic kidney disease (defined as an estimated glomerular filtration rate [GFR] </w:t>
      </w:r>
      <w:r w:rsidR="00F842ED">
        <w:t xml:space="preserve">of </w:t>
      </w:r>
      <w:r w:rsidRPr="002D18D4">
        <w:t>less than 60 mL/min per 1.73 m</w:t>
      </w:r>
      <w:r w:rsidRPr="002D18D4">
        <w:rPr>
          <w:vertAlign w:val="superscript"/>
        </w:rPr>
        <w:t>2</w:t>
      </w:r>
      <w:r w:rsidRPr="002D18D4">
        <w:t xml:space="preserve"> as calculated by the Chronic Kidney Disease Epidemiology Collaboration equation</w:t>
      </w:r>
      <w:r w:rsidR="009E7A9C">
        <w:fldChar w:fldCharType="begin">
          <w:fldData xml:space="preserve">PEVuZE5vdGU+PENpdGU+PEF1dGhvcj5MZXZleTwvQXV0aG9yPjxZZWFyPjIwMDk8L1llYXI+PFJl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</w:fldData>
        </w:fldChar>
      </w:r>
      <w:r w:rsidR="00A86609">
        <w:instrText xml:space="preserve"> ADDIN EN.CITE </w:instrText>
      </w:r>
      <w:r w:rsidR="00A86609">
        <w:fldChar w:fldCharType="begin">
          <w:fldData xml:space="preserve">PEVuZE5vdGU+PENpdGU+PEF1dGhvcj5MZXZleTwvQXV0aG9yPjxZZWFyPjIwMDk8L1llYXI+PFJl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42" w:tooltip="Levey, 2009 #159" w:history="1">
        <w:r w:rsidR="00A86609">
          <w:rPr>
            <w:noProof/>
          </w:rPr>
          <w:t>42</w:t>
        </w:r>
      </w:hyperlink>
      <w:r w:rsidR="0075234A">
        <w:rPr>
          <w:noProof/>
        </w:rPr>
        <w:t>)</w:t>
      </w:r>
      <w:r w:rsidR="009E7A9C">
        <w:fldChar w:fldCharType="end"/>
      </w:r>
      <w:r w:rsidRPr="002D18D4">
        <w:t>); and BMI</w:t>
      </w:r>
      <w:r w:rsidR="00F842ED">
        <w:t xml:space="preserve"> </w:t>
      </w:r>
      <w:r w:rsidRPr="007A1E17">
        <w:t>(</w:t>
      </w:r>
      <w:r w:rsidRPr="00FC5CD5">
        <w:t>continuous and categorical, modeled separately).</w:t>
      </w:r>
      <w:r w:rsidR="00F842ED">
        <w:t xml:space="preserve"> </w:t>
      </w:r>
      <w:r w:rsidRPr="002D18D4">
        <w:t>None of these variables significantly improved discrimination for 10-year hard ASCVD risk prediction when added to the final base models.  Improvement in discrimination was defined as a relative IDI (rIDI) of 6 percent or more.  Moderate</w:t>
      </w:r>
      <w:r>
        <w:t xml:space="preserve"> or severe</w:t>
      </w:r>
      <w:r w:rsidRPr="002D18D4">
        <w:t xml:space="preserve"> CKD in African American women was the closest variable to the threshold</w:t>
      </w:r>
      <w:r w:rsidR="00AC3AD3">
        <w:t>,</w:t>
      </w:r>
      <w:r w:rsidRPr="002D18D4">
        <w:t xml:space="preserve"> with a</w:t>
      </w:r>
      <w:r w:rsidR="00ED1F27">
        <w:t>n</w:t>
      </w:r>
      <w:r w:rsidRPr="002D18D4">
        <w:t xml:space="preserve"> rIDI of 5.4 percent.  None of the other potential risk factors had a</w:t>
      </w:r>
      <w:r w:rsidR="00ED1F27">
        <w:t>n</w:t>
      </w:r>
      <w:r w:rsidRPr="002D18D4">
        <w:t xml:space="preserve"> rIDI above 2 percent.  Other risk markers (high-sensitivity C reactive protein [hs</w:t>
      </w:r>
      <w:r>
        <w:t>-</w:t>
      </w:r>
      <w:r w:rsidRPr="002D18D4">
        <w:t xml:space="preserve">CRP], apolipoprotein B [ApoB], microalbuminuria, cardiorespiratory fitness, coronary artery calcium [CAC] score, carotid artery intima-media thickness [CIMT], and ankle-brachial index [ABI]) could not be evaluated in creating this new model due to absence of data or lack of inclusion in the appropriate examination cycle of one or more of the studies.  </w:t>
      </w:r>
    </w:p>
    <w:p w14:paraId="4AD90E79" w14:textId="77777777" w:rsidR="00E40FF1" w:rsidRPr="002D18D4" w:rsidRDefault="00E40FF1" w:rsidP="0026071D">
      <w:pPr>
        <w:pStyle w:val="BodyText"/>
      </w:pPr>
      <w:r w:rsidRPr="002D18D4">
        <w:t xml:space="preserve">The </w:t>
      </w:r>
      <w:r w:rsidR="00821AA6" w:rsidRPr="009D4417">
        <w:rPr>
          <w:lang w:val="en-US"/>
        </w:rPr>
        <w:t>Work Group</w:t>
      </w:r>
      <w:r w:rsidR="00821AA6" w:rsidRPr="002D18D4" w:rsidDel="009D4417">
        <w:t xml:space="preserve"> </w:t>
      </w:r>
      <w:r w:rsidRPr="002D18D4">
        <w:t xml:space="preserve">also addressed the potential utility of novel risk markers in addition to established risk factors by reviewing existing systematic reviews and meta-analyses identified by the methodologists for </w:t>
      </w:r>
      <w:r>
        <w:t xml:space="preserve">Question </w:t>
      </w:r>
      <w:r w:rsidRPr="002D18D4">
        <w:t xml:space="preserve">1.  </w:t>
      </w:r>
      <w:r>
        <w:t xml:space="preserve">That evidence is </w:t>
      </w:r>
      <w:r w:rsidRPr="002D18D4">
        <w:t xml:space="preserve">reviewed below.  Further research using state-of-the art statistical techniques (including net reclassification improvement and </w:t>
      </w:r>
      <w:r w:rsidR="006E0BB7">
        <w:rPr>
          <w:lang w:val="en-US"/>
        </w:rPr>
        <w:t>integrative discrimination index</w:t>
      </w:r>
      <w:r w:rsidR="000A14E9">
        <w:rPr>
          <w:lang w:val="en-US"/>
        </w:rPr>
        <w:fldChar w:fldCharType="begin">
          <w:fldData xml:space="preserve">PEVuZE5vdGU+PENpdGU+PEF1dGhvcj5QZW5jaW5hPC9BdXRob3I+PFllYXI+MjAwODwvWWVhcj48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</w:fldData>
        </w:fldChar>
      </w:r>
      <w:r w:rsidR="00A86609">
        <w:rPr>
          <w:lang w:val="en-US"/>
        </w:rPr>
        <w:instrText xml:space="preserve"> ADDIN EN.CITE </w:instrText>
      </w:r>
      <w:r w:rsidR="00A86609">
        <w:rPr>
          <w:lang w:val="en-US"/>
        </w:rPr>
        <w:fldChar w:fldCharType="begin">
          <w:fldData xml:space="preserve">PEVuZE5vdGU+PENpdGU+PEF1dGhvcj5QZW5jaW5hPC9BdXRob3I+PFllYXI+MjAwODwvWWVhcj48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</w:fldData>
        </w:fldChar>
      </w:r>
      <w:r w:rsidR="00A86609">
        <w:rPr>
          <w:lang w:val="en-US"/>
        </w:rPr>
        <w:instrText xml:space="preserve"> ADDIN EN.CITE.DATA </w:instrText>
      </w:r>
      <w:r w:rsidR="00A86609">
        <w:rPr>
          <w:lang w:val="en-US"/>
        </w:rPr>
      </w:r>
      <w:r w:rsidR="00A86609">
        <w:rPr>
          <w:lang w:val="en-US"/>
        </w:rPr>
        <w:fldChar w:fldCharType="end"/>
      </w:r>
      <w:r w:rsidR="000A14E9">
        <w:rPr>
          <w:lang w:val="en-US"/>
        </w:rPr>
        <w:fldChar w:fldCharType="separate"/>
      </w:r>
      <w:r w:rsidR="0075234A">
        <w:rPr>
          <w:noProof/>
          <w:lang w:val="en-US"/>
        </w:rPr>
        <w:t>(</w:t>
      </w:r>
      <w:hyperlink w:anchor="_ENREF_37" w:tooltip="Pencina, 2008 #161" w:history="1">
        <w:r w:rsidR="00A86609">
          <w:rPr>
            <w:noProof/>
            <w:lang w:val="en-US"/>
          </w:rPr>
          <w:t>37</w:t>
        </w:r>
      </w:hyperlink>
      <w:r w:rsidR="0075234A">
        <w:rPr>
          <w:noProof/>
          <w:lang w:val="en-US"/>
        </w:rPr>
        <w:t>,</w:t>
      </w:r>
      <w:hyperlink w:anchor="_ENREF_38" w:tooltip="Pencina, 2011 #162" w:history="1">
        <w:r w:rsidR="00A86609">
          <w:rPr>
            <w:noProof/>
            <w:lang w:val="en-US"/>
          </w:rPr>
          <w:t>38</w:t>
        </w:r>
      </w:hyperlink>
      <w:r w:rsidR="0075234A">
        <w:rPr>
          <w:noProof/>
          <w:lang w:val="en-US"/>
        </w:rPr>
        <w:t>)</w:t>
      </w:r>
      <w:r w:rsidR="000A14E9">
        <w:rPr>
          <w:lang w:val="en-US"/>
        </w:rPr>
        <w:fldChar w:fldCharType="end"/>
      </w:r>
      <w:r w:rsidR="00AC3AD3">
        <w:t>)</w:t>
      </w:r>
      <w:r w:rsidRPr="002D18D4">
        <w:t xml:space="preserve"> will be needed to examine the utility of novel biomarkers when added to the new </w:t>
      </w:r>
      <w:r w:rsidR="00C910F3">
        <w:rPr>
          <w:lang w:val="en-US"/>
        </w:rPr>
        <w:t>Pooled Cohort Equations</w:t>
      </w:r>
      <w:r w:rsidRPr="002D18D4">
        <w:t xml:space="preserve"> in different populations and patient subgroups.  Randomized clinical trials demonstrating the utility of screening with novel risk markers would represent the best evidence for their inclusion in future risk assessment algorithms.  In the absence of evidence from trials, methodologically rigorous observational studies should be conducted to evaluate utility.</w:t>
      </w:r>
    </w:p>
    <w:p w14:paraId="040D049D" w14:textId="77777777" w:rsidR="00E40FF1" w:rsidRDefault="00E40FF1" w:rsidP="0026071D">
      <w:pPr>
        <w:pStyle w:val="BodyText"/>
        <w:rPr>
          <w:lang w:val="en-US"/>
        </w:rPr>
      </w:pPr>
      <w:r w:rsidRPr="002D18D4">
        <w:lastRenderedPageBreak/>
        <w:t xml:space="preserve">The equations for calculating an estimate of an individual’s 10-year risk for </w:t>
      </w:r>
      <w:r w:rsidR="00412C51">
        <w:rPr>
          <w:lang w:val="en-US"/>
        </w:rPr>
        <w:t xml:space="preserve">a first </w:t>
      </w:r>
      <w:r w:rsidRPr="002D18D4">
        <w:t xml:space="preserve">hard ASCVD are provided in </w:t>
      </w:r>
      <w:r w:rsidR="00540B8C">
        <w:rPr>
          <w:b/>
        </w:rPr>
        <w:t>table</w:t>
      </w:r>
      <w:r w:rsidRPr="002D18D4">
        <w:rPr>
          <w:b/>
        </w:rPr>
        <w:t xml:space="preserve"> 4</w:t>
      </w:r>
      <w:r w:rsidR="00ED1F27" w:rsidRPr="00C75AD4">
        <w:t>,</w:t>
      </w:r>
      <w:r w:rsidRPr="002D18D4">
        <w:t xml:space="preserve"> and an example based on a specific risk profile is shown in </w:t>
      </w:r>
      <w:r w:rsidR="00ED1F27">
        <w:rPr>
          <w:b/>
        </w:rPr>
        <w:t xml:space="preserve">table </w:t>
      </w:r>
      <w:r>
        <w:rPr>
          <w:b/>
        </w:rPr>
        <w:t>5</w:t>
      </w:r>
      <w:r w:rsidRPr="002D18D4">
        <w:t xml:space="preserve">.  As can be seen from the </w:t>
      </w:r>
      <w:r w:rsidR="002776A7" w:rsidRPr="002776A7">
        <w:rPr>
          <w:i/>
        </w:rPr>
        <w:t>C-</w:t>
      </w:r>
      <w:r w:rsidR="00700876">
        <w:t>statistic</w:t>
      </w:r>
      <w:r w:rsidRPr="002D18D4">
        <w:t>s</w:t>
      </w:r>
      <w:r>
        <w:t xml:space="preserve"> (</w:t>
      </w:r>
      <w:r w:rsidR="00540B8C">
        <w:rPr>
          <w:b/>
        </w:rPr>
        <w:t>table</w:t>
      </w:r>
      <w:r w:rsidRPr="007A1E17">
        <w:rPr>
          <w:b/>
        </w:rPr>
        <w:t xml:space="preserve"> 6</w:t>
      </w:r>
      <w:r>
        <w:t>)</w:t>
      </w:r>
      <w:r w:rsidRPr="002D18D4">
        <w:t>, these estimating equations have good to excellent</w:t>
      </w:r>
      <w:r w:rsidR="009E7A9C">
        <w:fldChar w:fldCharType="begin"/>
      </w:r>
      <w:r w:rsidR="00A86609">
        <w:instrText xml:space="preserve"> ADDIN EN.CITE &lt;EndNote&gt;&lt;Cite&gt;&lt;Author&gt;Hosmer&lt;/Author&gt;&lt;Year&gt;2000&lt;/Year&gt;&lt;RecNum&gt;156&lt;/RecNum&gt;&lt;DisplayText&gt;(43)&lt;/DisplayText&gt;&lt;record&gt;&lt;rec-number&gt;156&lt;/rec-number&gt;&lt;foreign-keys&gt;&lt;key app="EN" db-id="dfftav0tlwtwavepewy5vf9pppr9evfvazw9"&gt;156&lt;/key&gt;&lt;/foreign-keys&gt;&lt;ref-type name="Book"&gt;6&lt;/ref-type&gt;&lt;contributors&gt;&lt;authors&gt;&lt;author&gt;Hosmer,D.W.&lt;/author&gt;&lt;author&gt;Lemeshow,S.&lt;/author&gt;&lt;/authors&gt;&lt;/contributors&gt;&lt;titles&gt;&lt;title&gt;Applied Logistic Regression, Second Edition&lt;/title&gt;&lt;/titles&gt;&lt;pages&gt;p. 162&lt;/pages&gt;&lt;dates&gt;&lt;year&gt;2000&lt;/year&gt;&lt;/dates&gt;&lt;pub-location&gt;New York, NY&lt;/pub-location&gt;&lt;publisher&gt;John Wiley &amp;amp; Sons&lt;/publisher&gt;&lt;urls&gt;&lt;/urls&gt;&lt;/record&gt;&lt;/Cite&gt;&lt;/EndNote&gt;</w:instrText>
      </w:r>
      <w:r w:rsidR="009E7A9C">
        <w:fldChar w:fldCharType="separate"/>
      </w:r>
      <w:r w:rsidR="0075234A">
        <w:rPr>
          <w:noProof/>
        </w:rPr>
        <w:t>(</w:t>
      </w:r>
      <w:hyperlink w:anchor="_ENREF_43" w:tooltip="Hosmer, 2000 #156" w:history="1">
        <w:r w:rsidR="00A86609">
          <w:rPr>
            <w:noProof/>
          </w:rPr>
          <w:t>43</w:t>
        </w:r>
      </w:hyperlink>
      <w:r w:rsidR="0075234A">
        <w:rPr>
          <w:noProof/>
        </w:rPr>
        <w:t>)</w:t>
      </w:r>
      <w:r w:rsidR="009E7A9C">
        <w:fldChar w:fldCharType="end"/>
      </w:r>
      <w:r w:rsidRPr="002D18D4">
        <w:t xml:space="preserve"> ability to discriminate those who will experience hard ASCVD </w:t>
      </w:r>
      <w:r w:rsidR="008C714F" w:rsidRPr="002D18D4">
        <w:t>events from</w:t>
      </w:r>
      <w:r w:rsidRPr="002D18D4">
        <w:t xml:space="preserve"> those who will not experience hard ASCVD events over a 10-year </w:t>
      </w:r>
      <w:r w:rsidR="00FB42E6">
        <w:t>follow up</w:t>
      </w:r>
      <w:r w:rsidRPr="002D18D4">
        <w:t xml:space="preserve"> interval in these population samples.  </w:t>
      </w:r>
    </w:p>
    <w:p w14:paraId="0276A78C" w14:textId="77777777" w:rsidR="00FB42E6" w:rsidRPr="00360F2C" w:rsidRDefault="00FB42E6" w:rsidP="00FB42E6">
      <w:pPr>
        <w:pStyle w:val="NHLBIExhibitTitle"/>
        <w:spacing w:after="0" w:line="240" w:lineRule="auto"/>
        <w:rPr>
          <w:rFonts w:ascii="Times New Roman" w:hAnsi="Times New Roman"/>
        </w:rPr>
      </w:pPr>
      <w:bookmarkStart w:id="52" w:name="_Toc371416490"/>
      <w:r w:rsidRPr="00360F2C">
        <w:rPr>
          <w:rFonts w:ascii="Times New Roman" w:hAnsi="Times New Roman"/>
        </w:rPr>
        <w:t xml:space="preserve">Table </w:t>
      </w:r>
      <w:r w:rsidR="002F75E6">
        <w:rPr>
          <w:rFonts w:ascii="Times New Roman" w:hAnsi="Times New Roman"/>
        </w:rPr>
        <w:t>4</w:t>
      </w:r>
      <w:r w:rsidRPr="00360F2C">
        <w:rPr>
          <w:rFonts w:ascii="Times New Roman" w:hAnsi="Times New Roman"/>
        </w:rPr>
        <w:t xml:space="preserve">. </w:t>
      </w:r>
      <w:r w:rsidRPr="00357700">
        <w:rPr>
          <w:rFonts w:ascii="Times New Roman" w:hAnsi="Times New Roman"/>
        </w:rPr>
        <w:t xml:space="preserve">Equation </w:t>
      </w:r>
      <w:r>
        <w:rPr>
          <w:rFonts w:ascii="Times New Roman" w:hAnsi="Times New Roman"/>
        </w:rPr>
        <w:t>P</w:t>
      </w:r>
      <w:r w:rsidRPr="00357700">
        <w:rPr>
          <w:rFonts w:ascii="Times New Roman" w:hAnsi="Times New Roman"/>
        </w:rPr>
        <w:t xml:space="preserve">arameters of the Pooled Cohort Equations for </w:t>
      </w:r>
      <w:r>
        <w:rPr>
          <w:rFonts w:ascii="Times New Roman" w:hAnsi="Times New Roman"/>
        </w:rPr>
        <w:t>E</w:t>
      </w:r>
      <w:r w:rsidRPr="00357700">
        <w:rPr>
          <w:rFonts w:ascii="Times New Roman" w:hAnsi="Times New Roman"/>
        </w:rPr>
        <w:t>stimation of 10-</w:t>
      </w:r>
      <w:r>
        <w:rPr>
          <w:rFonts w:ascii="Times New Roman" w:hAnsi="Times New Roman"/>
        </w:rPr>
        <w:t>Y</w:t>
      </w:r>
      <w:r w:rsidRPr="00357700">
        <w:rPr>
          <w:rFonts w:ascii="Times New Roman" w:hAnsi="Times New Roman"/>
        </w:rPr>
        <w:t xml:space="preserve">ear </w:t>
      </w:r>
      <w:r>
        <w:rPr>
          <w:rFonts w:ascii="Times New Roman" w:hAnsi="Times New Roman"/>
        </w:rPr>
        <w:t>R</w:t>
      </w:r>
      <w:r w:rsidRPr="00357700">
        <w:rPr>
          <w:rFonts w:ascii="Times New Roman" w:hAnsi="Times New Roman"/>
        </w:rPr>
        <w:t xml:space="preserve">isk for </w:t>
      </w:r>
      <w:r>
        <w:rPr>
          <w:rFonts w:ascii="Times New Roman" w:hAnsi="Times New Roman"/>
        </w:rPr>
        <w:t>H</w:t>
      </w:r>
      <w:r w:rsidRPr="00357700">
        <w:rPr>
          <w:rFonts w:ascii="Times New Roman" w:hAnsi="Times New Roman"/>
        </w:rPr>
        <w:t xml:space="preserve">ard ASCVD* and </w:t>
      </w:r>
      <w:r>
        <w:rPr>
          <w:rFonts w:ascii="Times New Roman" w:hAnsi="Times New Roman"/>
        </w:rPr>
        <w:t>S</w:t>
      </w:r>
      <w:r w:rsidRPr="00357700">
        <w:rPr>
          <w:rFonts w:ascii="Times New Roman" w:hAnsi="Times New Roman"/>
        </w:rPr>
        <w:t xml:space="preserve">pecific </w:t>
      </w:r>
      <w:r>
        <w:rPr>
          <w:rFonts w:ascii="Times New Roman" w:hAnsi="Times New Roman"/>
        </w:rPr>
        <w:t>E</w:t>
      </w:r>
      <w:r w:rsidRPr="00357700">
        <w:rPr>
          <w:rFonts w:ascii="Times New Roman" w:hAnsi="Times New Roman"/>
        </w:rPr>
        <w:t xml:space="preserve">xamples for </w:t>
      </w:r>
      <w:r>
        <w:rPr>
          <w:rFonts w:ascii="Times New Roman" w:hAnsi="Times New Roman"/>
        </w:rPr>
        <w:t>E</w:t>
      </w:r>
      <w:r w:rsidRPr="00357700">
        <w:rPr>
          <w:rFonts w:ascii="Times New Roman" w:hAnsi="Times New Roman"/>
        </w:rPr>
        <w:t xml:space="preserve">ach </w:t>
      </w:r>
      <w:r>
        <w:rPr>
          <w:rFonts w:ascii="Times New Roman" w:hAnsi="Times New Roman"/>
        </w:rPr>
        <w:t>R</w:t>
      </w:r>
      <w:r w:rsidRPr="00357700">
        <w:rPr>
          <w:rFonts w:ascii="Times New Roman" w:hAnsi="Times New Roman"/>
        </w:rPr>
        <w:t xml:space="preserve">ace and </w:t>
      </w:r>
      <w:r>
        <w:rPr>
          <w:rFonts w:ascii="Times New Roman" w:hAnsi="Times New Roman"/>
        </w:rPr>
        <w:t>S</w:t>
      </w:r>
      <w:r w:rsidRPr="00357700">
        <w:rPr>
          <w:rFonts w:ascii="Times New Roman" w:hAnsi="Times New Roman"/>
        </w:rPr>
        <w:t xml:space="preserve">ex </w:t>
      </w:r>
      <w:r>
        <w:rPr>
          <w:rFonts w:ascii="Times New Roman" w:hAnsi="Times New Roman"/>
        </w:rPr>
        <w:t>G</w:t>
      </w:r>
      <w:r w:rsidRPr="00357700">
        <w:rPr>
          <w:rFonts w:ascii="Times New Roman" w:hAnsi="Times New Roman"/>
        </w:rPr>
        <w:t>roup</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915"/>
        <w:gridCol w:w="1170"/>
        <w:gridCol w:w="1260"/>
        <w:gridCol w:w="1350"/>
        <w:gridCol w:w="1080"/>
        <w:gridCol w:w="90"/>
        <w:gridCol w:w="1461"/>
        <w:gridCol w:w="1264"/>
      </w:tblGrid>
      <w:tr w:rsidR="00AB2CED" w:rsidRPr="00572A4B" w14:paraId="5853B7A0" w14:textId="77777777" w:rsidTr="0093507F">
        <w:trPr>
          <w:cantSplit/>
          <w:tblHeader/>
        </w:trPr>
        <w:tc>
          <w:tcPr>
            <w:tcW w:w="1915" w:type="dxa"/>
            <w:tcBorders>
              <w:bottom w:val="nil"/>
            </w:tcBorders>
            <w:noWrap/>
          </w:tcPr>
          <w:p w14:paraId="1D06554B" w14:textId="77777777" w:rsidR="00AB2CED" w:rsidRPr="00071C12" w:rsidRDefault="00AB2CED" w:rsidP="0093507F">
            <w:pPr>
              <w:contextualSpacing/>
              <w:rPr>
                <w:rFonts w:ascii="Times New Roman" w:hAnsi="Times New Roman"/>
                <w:sz w:val="20"/>
                <w:szCs w:val="20"/>
              </w:rPr>
            </w:pPr>
            <w:r w:rsidRPr="00071C12">
              <w:rPr>
                <w:rFonts w:ascii="Times New Roman" w:hAnsi="Times New Roman"/>
                <w:sz w:val="20"/>
                <w:szCs w:val="20"/>
              </w:rPr>
              <w:t> </w:t>
            </w:r>
          </w:p>
        </w:tc>
        <w:tc>
          <w:tcPr>
            <w:tcW w:w="3780" w:type="dxa"/>
            <w:gridSpan w:val="3"/>
            <w:noWrap/>
            <w:vAlign w:val="center"/>
          </w:tcPr>
          <w:p w14:paraId="1702D0E7" w14:textId="77777777" w:rsidR="00AB2CED" w:rsidRPr="00A22AEA" w:rsidRDefault="00AB2CED" w:rsidP="0093507F">
            <w:pPr>
              <w:pStyle w:val="NHLBITableHead1"/>
              <w:rPr>
                <w:rFonts w:ascii="Times New Roman" w:hAnsi="Times New Roman" w:cs="Times New Roman"/>
                <w:szCs w:val="20"/>
              </w:rPr>
            </w:pPr>
            <w:r w:rsidRPr="00A22AEA">
              <w:rPr>
                <w:rFonts w:ascii="Times New Roman" w:hAnsi="Times New Roman" w:cs="Times New Roman"/>
                <w:szCs w:val="20"/>
              </w:rPr>
              <w:t>White</w:t>
            </w:r>
          </w:p>
        </w:tc>
        <w:tc>
          <w:tcPr>
            <w:tcW w:w="3895" w:type="dxa"/>
            <w:gridSpan w:val="4"/>
            <w:noWrap/>
            <w:vAlign w:val="center"/>
          </w:tcPr>
          <w:p w14:paraId="6214F04D" w14:textId="77777777" w:rsidR="00AB2CED" w:rsidRPr="00A22AEA" w:rsidRDefault="00AB2CED" w:rsidP="0093507F">
            <w:pPr>
              <w:pStyle w:val="NHLBITableHead1"/>
              <w:rPr>
                <w:rFonts w:ascii="Times New Roman" w:hAnsi="Times New Roman" w:cs="Times New Roman"/>
                <w:szCs w:val="20"/>
              </w:rPr>
            </w:pPr>
            <w:r w:rsidRPr="00A22AEA">
              <w:rPr>
                <w:rFonts w:ascii="Times New Roman" w:hAnsi="Times New Roman" w:cs="Times New Roman"/>
                <w:szCs w:val="20"/>
              </w:rPr>
              <w:t>African American</w:t>
            </w:r>
          </w:p>
        </w:tc>
      </w:tr>
      <w:tr w:rsidR="00AB2CED" w:rsidRPr="00572A4B" w14:paraId="101A2D79" w14:textId="77777777" w:rsidTr="0093507F">
        <w:trPr>
          <w:cantSplit/>
          <w:trHeight w:val="497"/>
          <w:tblHeader/>
        </w:trPr>
        <w:tc>
          <w:tcPr>
            <w:tcW w:w="1915" w:type="dxa"/>
            <w:tcBorders>
              <w:top w:val="nil"/>
            </w:tcBorders>
            <w:noWrap/>
          </w:tcPr>
          <w:p w14:paraId="1EB8666B" w14:textId="77777777" w:rsidR="00AB2CED" w:rsidRPr="00071C12" w:rsidRDefault="00AB2CED" w:rsidP="0093507F">
            <w:pPr>
              <w:contextualSpacing/>
              <w:rPr>
                <w:rFonts w:ascii="Times New Roman" w:hAnsi="Times New Roman"/>
                <w:sz w:val="20"/>
                <w:szCs w:val="20"/>
              </w:rPr>
            </w:pPr>
            <w:r w:rsidRPr="00071C12">
              <w:rPr>
                <w:rFonts w:ascii="Times New Roman" w:hAnsi="Times New Roman"/>
                <w:sz w:val="20"/>
                <w:szCs w:val="20"/>
              </w:rPr>
              <w:t> </w:t>
            </w:r>
          </w:p>
        </w:tc>
        <w:tc>
          <w:tcPr>
            <w:tcW w:w="1170" w:type="dxa"/>
            <w:noWrap/>
            <w:vAlign w:val="center"/>
          </w:tcPr>
          <w:p w14:paraId="233DE2ED" w14:textId="77777777" w:rsidR="00AB2CED" w:rsidRPr="00A22AEA" w:rsidRDefault="00AB2CED" w:rsidP="0093507F">
            <w:pPr>
              <w:pStyle w:val="NHLBITableHead1"/>
              <w:rPr>
                <w:rFonts w:ascii="Times New Roman" w:hAnsi="Times New Roman" w:cs="Times New Roman"/>
                <w:szCs w:val="20"/>
              </w:rPr>
            </w:pPr>
            <w:r w:rsidRPr="00A22AEA">
              <w:rPr>
                <w:rFonts w:ascii="Times New Roman" w:hAnsi="Times New Roman" w:cs="Times New Roman"/>
                <w:szCs w:val="20"/>
              </w:rPr>
              <w:t>Coefficient</w:t>
            </w:r>
          </w:p>
        </w:tc>
        <w:tc>
          <w:tcPr>
            <w:tcW w:w="1260" w:type="dxa"/>
            <w:noWrap/>
            <w:vAlign w:val="center"/>
          </w:tcPr>
          <w:p w14:paraId="18375F96" w14:textId="77777777" w:rsidR="00AB2CED" w:rsidRPr="00A22AEA" w:rsidRDefault="00AB2CED" w:rsidP="0093507F">
            <w:pPr>
              <w:pStyle w:val="NHLBITableHead1"/>
              <w:rPr>
                <w:rFonts w:ascii="Times New Roman" w:hAnsi="Times New Roman" w:cs="Times New Roman"/>
                <w:szCs w:val="20"/>
              </w:rPr>
            </w:pPr>
            <w:r w:rsidRPr="00A22AEA">
              <w:rPr>
                <w:rFonts w:ascii="Times New Roman" w:hAnsi="Times New Roman" w:cs="Times New Roman"/>
                <w:szCs w:val="20"/>
              </w:rPr>
              <w:t>Individual Example</w:t>
            </w:r>
            <w:r w:rsidRPr="00A22AEA">
              <w:rPr>
                <w:rFonts w:ascii="Times New Roman" w:hAnsi="Times New Roman" w:cs="Times New Roman"/>
                <w:szCs w:val="20"/>
              </w:rPr>
              <w:br/>
              <w:t>Value</w:t>
            </w:r>
          </w:p>
        </w:tc>
        <w:tc>
          <w:tcPr>
            <w:tcW w:w="1350" w:type="dxa"/>
            <w:noWrap/>
            <w:vAlign w:val="center"/>
          </w:tcPr>
          <w:p w14:paraId="1F5ACDE4" w14:textId="77777777" w:rsidR="00AB2CED" w:rsidRPr="00A2295C" w:rsidRDefault="00AB2CED" w:rsidP="0093507F">
            <w:pPr>
              <w:pStyle w:val="NHLBITableHead1"/>
              <w:rPr>
                <w:rFonts w:ascii="Times New Roman" w:hAnsi="Times New Roman" w:cs="Times New Roman"/>
                <w:szCs w:val="20"/>
              </w:rPr>
            </w:pPr>
            <w:r w:rsidRPr="00A2295C">
              <w:rPr>
                <w:rFonts w:ascii="Times New Roman" w:hAnsi="Times New Roman" w:cs="Times New Roman"/>
                <w:szCs w:val="20"/>
              </w:rPr>
              <w:t>Coefficient</w:t>
            </w:r>
            <w:r w:rsidRPr="00A2295C">
              <w:rPr>
                <w:rFonts w:ascii="Times New Roman" w:hAnsi="Times New Roman" w:cs="Times New Roman"/>
                <w:szCs w:val="20"/>
              </w:rPr>
              <w:br/>
              <w:t>× Value†</w:t>
            </w:r>
          </w:p>
        </w:tc>
        <w:tc>
          <w:tcPr>
            <w:tcW w:w="1170" w:type="dxa"/>
            <w:gridSpan w:val="2"/>
            <w:noWrap/>
            <w:vAlign w:val="center"/>
          </w:tcPr>
          <w:p w14:paraId="799979D8" w14:textId="77777777" w:rsidR="00AB2CED" w:rsidRPr="00A2295C" w:rsidRDefault="00AB2CED" w:rsidP="0093507F">
            <w:pPr>
              <w:pStyle w:val="NHLBITableHead1"/>
              <w:rPr>
                <w:rFonts w:ascii="Times New Roman" w:hAnsi="Times New Roman" w:cs="Times New Roman"/>
                <w:szCs w:val="20"/>
              </w:rPr>
            </w:pPr>
            <w:r w:rsidRPr="00A2295C">
              <w:rPr>
                <w:rFonts w:ascii="Times New Roman" w:hAnsi="Times New Roman" w:cs="Times New Roman"/>
                <w:szCs w:val="20"/>
              </w:rPr>
              <w:t>Coefficient</w:t>
            </w:r>
          </w:p>
        </w:tc>
        <w:tc>
          <w:tcPr>
            <w:tcW w:w="1461" w:type="dxa"/>
            <w:noWrap/>
            <w:vAlign w:val="center"/>
          </w:tcPr>
          <w:p w14:paraId="0FE44164" w14:textId="77777777" w:rsidR="00AB2CED" w:rsidRPr="00A2295C" w:rsidRDefault="00AB2CED" w:rsidP="0093507F">
            <w:pPr>
              <w:pStyle w:val="NHLBITableHead1"/>
              <w:rPr>
                <w:rFonts w:ascii="Times New Roman" w:hAnsi="Times New Roman" w:cs="Times New Roman"/>
                <w:szCs w:val="20"/>
              </w:rPr>
            </w:pPr>
            <w:r w:rsidRPr="00A2295C">
              <w:rPr>
                <w:rFonts w:ascii="Times New Roman" w:hAnsi="Times New Roman" w:cs="Times New Roman"/>
                <w:szCs w:val="20"/>
              </w:rPr>
              <w:t>Individual Example</w:t>
            </w:r>
            <w:r w:rsidRPr="00A2295C">
              <w:rPr>
                <w:rFonts w:ascii="Times New Roman" w:hAnsi="Times New Roman" w:cs="Times New Roman"/>
                <w:szCs w:val="20"/>
              </w:rPr>
              <w:br/>
              <w:t>Value</w:t>
            </w:r>
          </w:p>
        </w:tc>
        <w:tc>
          <w:tcPr>
            <w:tcW w:w="1264" w:type="dxa"/>
            <w:noWrap/>
            <w:vAlign w:val="center"/>
          </w:tcPr>
          <w:p w14:paraId="42AD5EC9" w14:textId="77777777" w:rsidR="00AB2CED" w:rsidRPr="00AC5213" w:rsidRDefault="00AB2CED" w:rsidP="0093507F">
            <w:pPr>
              <w:pStyle w:val="NHLBITableHead1"/>
              <w:rPr>
                <w:rFonts w:ascii="Times New Roman" w:hAnsi="Times New Roman" w:cs="Times New Roman"/>
                <w:szCs w:val="20"/>
              </w:rPr>
            </w:pPr>
            <w:r w:rsidRPr="00AC5213">
              <w:rPr>
                <w:rFonts w:ascii="Times New Roman" w:hAnsi="Times New Roman" w:cs="Times New Roman"/>
                <w:szCs w:val="20"/>
              </w:rPr>
              <w:t>Coefficient</w:t>
            </w:r>
            <w:r w:rsidRPr="00AC5213">
              <w:rPr>
                <w:rFonts w:ascii="Times New Roman" w:hAnsi="Times New Roman" w:cs="Times New Roman"/>
                <w:szCs w:val="20"/>
              </w:rPr>
              <w:br/>
              <w:t>× Value†</w:t>
            </w:r>
          </w:p>
        </w:tc>
      </w:tr>
      <w:tr w:rsidR="00AB2CED" w:rsidRPr="00572A4B" w14:paraId="14E5DC4A" w14:textId="77777777" w:rsidTr="0093507F">
        <w:trPr>
          <w:tblHeader/>
        </w:trPr>
        <w:tc>
          <w:tcPr>
            <w:tcW w:w="9590" w:type="dxa"/>
            <w:gridSpan w:val="8"/>
            <w:noWrap/>
            <w:vAlign w:val="center"/>
          </w:tcPr>
          <w:p w14:paraId="574F3660" w14:textId="77777777" w:rsidR="00AB2CED" w:rsidRPr="00A2295C" w:rsidRDefault="00AB2CED" w:rsidP="0093507F">
            <w:pPr>
              <w:contextualSpacing/>
              <w:rPr>
                <w:rFonts w:ascii="Times New Roman" w:hAnsi="Times New Roman"/>
                <w:sz w:val="20"/>
                <w:szCs w:val="20"/>
              </w:rPr>
            </w:pPr>
            <w:r w:rsidRPr="00A2295C">
              <w:rPr>
                <w:rFonts w:ascii="Times New Roman" w:hAnsi="Times New Roman"/>
                <w:b/>
                <w:sz w:val="20"/>
                <w:szCs w:val="20"/>
              </w:rPr>
              <w:t>Women</w:t>
            </w:r>
            <w:r w:rsidRPr="00A2295C">
              <w:rPr>
                <w:rFonts w:ascii="Times New Roman" w:hAnsi="Times New Roman"/>
                <w:sz w:val="20"/>
                <w:szCs w:val="20"/>
              </w:rPr>
              <w:t xml:space="preserve"> (Example: 55 years </w:t>
            </w:r>
            <w:r w:rsidRPr="00AC5213">
              <w:rPr>
                <w:rFonts w:ascii="Times New Roman" w:hAnsi="Times New Roman"/>
                <w:sz w:val="20"/>
                <w:szCs w:val="20"/>
              </w:rPr>
              <w:t>of age with total cholesterol 213 mg/dL, HDL</w:t>
            </w:r>
            <w:r w:rsidRPr="00572A4B">
              <w:rPr>
                <w:rFonts w:ascii="Times New Roman" w:hAnsi="Times New Roman"/>
                <w:sz w:val="20"/>
                <w:szCs w:val="20"/>
              </w:rPr>
              <w:t>–</w:t>
            </w:r>
            <w:r w:rsidRPr="00071C12">
              <w:rPr>
                <w:rFonts w:ascii="Times New Roman" w:hAnsi="Times New Roman"/>
                <w:sz w:val="20"/>
                <w:szCs w:val="20"/>
              </w:rPr>
              <w:t xml:space="preserve">C 50 mg/dL, untreated systolic BP 120 mm </w:t>
            </w:r>
            <w:r w:rsidRPr="00A22AEA">
              <w:rPr>
                <w:rFonts w:ascii="Times New Roman" w:hAnsi="Times New Roman"/>
                <w:sz w:val="20"/>
                <w:szCs w:val="20"/>
              </w:rPr>
              <w:t xml:space="preserve">Hg, nonsmoker, </w:t>
            </w:r>
            <w:r w:rsidRPr="00A2295C">
              <w:rPr>
                <w:rFonts w:ascii="Times New Roman" w:hAnsi="Times New Roman"/>
                <w:sz w:val="20"/>
                <w:szCs w:val="20"/>
              </w:rPr>
              <w:t>and without diabetes)</w:t>
            </w:r>
          </w:p>
        </w:tc>
      </w:tr>
      <w:tr w:rsidR="00AB2CED" w:rsidRPr="00572A4B" w14:paraId="35619345" w14:textId="77777777" w:rsidTr="0093507F">
        <w:trPr>
          <w:tblHeader/>
        </w:trPr>
        <w:tc>
          <w:tcPr>
            <w:tcW w:w="1915" w:type="dxa"/>
            <w:noWrap/>
            <w:vAlign w:val="center"/>
          </w:tcPr>
          <w:p w14:paraId="5140CD70"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Ln Age (y)</w:t>
            </w:r>
          </w:p>
        </w:tc>
        <w:tc>
          <w:tcPr>
            <w:tcW w:w="1170" w:type="dxa"/>
            <w:noWrap/>
            <w:vAlign w:val="center"/>
          </w:tcPr>
          <w:p w14:paraId="3E16114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–29.799</w:t>
            </w:r>
          </w:p>
        </w:tc>
        <w:tc>
          <w:tcPr>
            <w:tcW w:w="1260" w:type="dxa"/>
            <w:noWrap/>
            <w:vAlign w:val="center"/>
          </w:tcPr>
          <w:p w14:paraId="6FA10D6E"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4.01</w:t>
            </w:r>
          </w:p>
        </w:tc>
        <w:tc>
          <w:tcPr>
            <w:tcW w:w="1350" w:type="dxa"/>
            <w:noWrap/>
            <w:vAlign w:val="center"/>
          </w:tcPr>
          <w:p w14:paraId="108D29DA"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–119.41</w:t>
            </w:r>
          </w:p>
        </w:tc>
        <w:tc>
          <w:tcPr>
            <w:tcW w:w="1080" w:type="dxa"/>
            <w:noWrap/>
            <w:vAlign w:val="center"/>
          </w:tcPr>
          <w:p w14:paraId="128B5176"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17.114</w:t>
            </w:r>
          </w:p>
        </w:tc>
        <w:tc>
          <w:tcPr>
            <w:tcW w:w="1551" w:type="dxa"/>
            <w:gridSpan w:val="2"/>
            <w:noWrap/>
            <w:vAlign w:val="center"/>
          </w:tcPr>
          <w:p w14:paraId="05C0D75D"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4.01</w:t>
            </w:r>
          </w:p>
        </w:tc>
        <w:tc>
          <w:tcPr>
            <w:tcW w:w="1264" w:type="dxa"/>
            <w:noWrap/>
            <w:vAlign w:val="center"/>
          </w:tcPr>
          <w:p w14:paraId="5212C6CD"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68.58</w:t>
            </w:r>
          </w:p>
        </w:tc>
      </w:tr>
      <w:tr w:rsidR="00AB2CED" w:rsidRPr="00572A4B" w14:paraId="298FC5A7" w14:textId="77777777" w:rsidTr="0093507F">
        <w:trPr>
          <w:tblHeader/>
        </w:trPr>
        <w:tc>
          <w:tcPr>
            <w:tcW w:w="1915" w:type="dxa"/>
            <w:noWrap/>
            <w:vAlign w:val="center"/>
          </w:tcPr>
          <w:p w14:paraId="7B5B8E03"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Ln Age, Squared</w:t>
            </w:r>
          </w:p>
        </w:tc>
        <w:tc>
          <w:tcPr>
            <w:tcW w:w="1170" w:type="dxa"/>
            <w:noWrap/>
            <w:vAlign w:val="center"/>
          </w:tcPr>
          <w:p w14:paraId="0264020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4.884</w:t>
            </w:r>
          </w:p>
        </w:tc>
        <w:tc>
          <w:tcPr>
            <w:tcW w:w="1260" w:type="dxa"/>
            <w:noWrap/>
            <w:vAlign w:val="center"/>
          </w:tcPr>
          <w:p w14:paraId="51AE809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16.06</w:t>
            </w:r>
          </w:p>
        </w:tc>
        <w:tc>
          <w:tcPr>
            <w:tcW w:w="1350" w:type="dxa"/>
            <w:noWrap/>
            <w:vAlign w:val="center"/>
          </w:tcPr>
          <w:p w14:paraId="2E88D81C"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78.44</w:t>
            </w:r>
          </w:p>
        </w:tc>
        <w:tc>
          <w:tcPr>
            <w:tcW w:w="1080" w:type="dxa"/>
            <w:noWrap/>
            <w:vAlign w:val="center"/>
          </w:tcPr>
          <w:p w14:paraId="52D7892E"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551" w:type="dxa"/>
            <w:gridSpan w:val="2"/>
            <w:noWrap/>
            <w:vAlign w:val="center"/>
          </w:tcPr>
          <w:p w14:paraId="31B68FD7"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264" w:type="dxa"/>
            <w:noWrap/>
            <w:vAlign w:val="center"/>
          </w:tcPr>
          <w:p w14:paraId="43B8F4AF"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r>
      <w:tr w:rsidR="00AB2CED" w:rsidRPr="00572A4B" w14:paraId="02FB1BAE" w14:textId="77777777" w:rsidTr="0093507F">
        <w:trPr>
          <w:tblHeader/>
        </w:trPr>
        <w:tc>
          <w:tcPr>
            <w:tcW w:w="1915" w:type="dxa"/>
            <w:noWrap/>
            <w:vAlign w:val="center"/>
          </w:tcPr>
          <w:p w14:paraId="0B9E569C"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Ln Total Cholesterol (mg/dL)</w:t>
            </w:r>
          </w:p>
        </w:tc>
        <w:tc>
          <w:tcPr>
            <w:tcW w:w="1170" w:type="dxa"/>
            <w:noWrap/>
            <w:vAlign w:val="center"/>
          </w:tcPr>
          <w:p w14:paraId="546D685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13.540</w:t>
            </w:r>
          </w:p>
        </w:tc>
        <w:tc>
          <w:tcPr>
            <w:tcW w:w="1260" w:type="dxa"/>
            <w:noWrap/>
            <w:vAlign w:val="center"/>
          </w:tcPr>
          <w:p w14:paraId="0448273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5.36</w:t>
            </w:r>
          </w:p>
        </w:tc>
        <w:tc>
          <w:tcPr>
            <w:tcW w:w="1350" w:type="dxa"/>
            <w:noWrap/>
            <w:vAlign w:val="center"/>
          </w:tcPr>
          <w:p w14:paraId="5F148A58"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72.59</w:t>
            </w:r>
          </w:p>
        </w:tc>
        <w:tc>
          <w:tcPr>
            <w:tcW w:w="1080" w:type="dxa"/>
            <w:noWrap/>
            <w:vAlign w:val="center"/>
          </w:tcPr>
          <w:p w14:paraId="320C425D"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0.940</w:t>
            </w:r>
          </w:p>
        </w:tc>
        <w:tc>
          <w:tcPr>
            <w:tcW w:w="1551" w:type="dxa"/>
            <w:gridSpan w:val="2"/>
            <w:noWrap/>
            <w:vAlign w:val="center"/>
          </w:tcPr>
          <w:p w14:paraId="1B5AAEF2"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5.36</w:t>
            </w:r>
          </w:p>
        </w:tc>
        <w:tc>
          <w:tcPr>
            <w:tcW w:w="1264" w:type="dxa"/>
            <w:noWrap/>
            <w:vAlign w:val="center"/>
          </w:tcPr>
          <w:p w14:paraId="00F6467F"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5.04</w:t>
            </w:r>
          </w:p>
        </w:tc>
      </w:tr>
      <w:tr w:rsidR="00AB2CED" w:rsidRPr="00572A4B" w14:paraId="1EB48EA7" w14:textId="77777777" w:rsidTr="0093507F">
        <w:trPr>
          <w:tblHeader/>
        </w:trPr>
        <w:tc>
          <w:tcPr>
            <w:tcW w:w="1915" w:type="dxa"/>
            <w:noWrap/>
            <w:vAlign w:val="center"/>
          </w:tcPr>
          <w:p w14:paraId="766195C3"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Ln Age×Ln Total Cholesterol</w:t>
            </w:r>
          </w:p>
        </w:tc>
        <w:tc>
          <w:tcPr>
            <w:tcW w:w="1170" w:type="dxa"/>
            <w:noWrap/>
            <w:vAlign w:val="center"/>
          </w:tcPr>
          <w:p w14:paraId="18BB3DFB"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–3.114</w:t>
            </w:r>
          </w:p>
        </w:tc>
        <w:tc>
          <w:tcPr>
            <w:tcW w:w="1260" w:type="dxa"/>
            <w:noWrap/>
            <w:vAlign w:val="center"/>
          </w:tcPr>
          <w:p w14:paraId="6245932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21.48</w:t>
            </w:r>
          </w:p>
        </w:tc>
        <w:tc>
          <w:tcPr>
            <w:tcW w:w="1350" w:type="dxa"/>
            <w:noWrap/>
            <w:vAlign w:val="center"/>
          </w:tcPr>
          <w:p w14:paraId="222A6E19"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–66.91</w:t>
            </w:r>
          </w:p>
        </w:tc>
        <w:tc>
          <w:tcPr>
            <w:tcW w:w="1080" w:type="dxa"/>
            <w:noWrap/>
            <w:vAlign w:val="center"/>
          </w:tcPr>
          <w:p w14:paraId="50CE7A64"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551" w:type="dxa"/>
            <w:gridSpan w:val="2"/>
            <w:noWrap/>
            <w:vAlign w:val="center"/>
          </w:tcPr>
          <w:p w14:paraId="1C3A28D8"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264" w:type="dxa"/>
            <w:noWrap/>
            <w:vAlign w:val="center"/>
          </w:tcPr>
          <w:p w14:paraId="7E3DAA20"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r>
      <w:tr w:rsidR="00AB2CED" w:rsidRPr="00572A4B" w14:paraId="38B4E7BF" w14:textId="77777777" w:rsidTr="0093507F">
        <w:trPr>
          <w:tblHeader/>
        </w:trPr>
        <w:tc>
          <w:tcPr>
            <w:tcW w:w="1915" w:type="dxa"/>
            <w:noWrap/>
            <w:vAlign w:val="center"/>
          </w:tcPr>
          <w:p w14:paraId="0FD16E6B" w14:textId="77777777" w:rsidR="00AB2CED" w:rsidRPr="00071C12" w:rsidRDefault="00AB2CED" w:rsidP="0093507F">
            <w:pPr>
              <w:pStyle w:val="NHLBITableText-Indent"/>
              <w:rPr>
                <w:rFonts w:ascii="Times New Roman" w:hAnsi="Times New Roman" w:cs="Times New Roman"/>
              </w:rPr>
            </w:pPr>
            <w:r w:rsidRPr="00572A4B">
              <w:rPr>
                <w:rFonts w:ascii="Times New Roman" w:hAnsi="Times New Roman" w:cs="Times New Roman"/>
              </w:rPr>
              <w:t>Ln HDL–</w:t>
            </w:r>
            <w:r w:rsidRPr="00071C12">
              <w:rPr>
                <w:rFonts w:ascii="Times New Roman" w:hAnsi="Times New Roman" w:cs="Times New Roman"/>
              </w:rPr>
              <w:t>C (mg/dL)</w:t>
            </w:r>
          </w:p>
        </w:tc>
        <w:tc>
          <w:tcPr>
            <w:tcW w:w="1170" w:type="dxa"/>
            <w:noWrap/>
            <w:vAlign w:val="center"/>
          </w:tcPr>
          <w:p w14:paraId="7085B8DD"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–13.578</w:t>
            </w:r>
          </w:p>
        </w:tc>
        <w:tc>
          <w:tcPr>
            <w:tcW w:w="1260" w:type="dxa"/>
            <w:noWrap/>
            <w:vAlign w:val="center"/>
          </w:tcPr>
          <w:p w14:paraId="5511E6C0"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3.91</w:t>
            </w:r>
          </w:p>
        </w:tc>
        <w:tc>
          <w:tcPr>
            <w:tcW w:w="1350" w:type="dxa"/>
            <w:noWrap/>
            <w:vAlign w:val="center"/>
          </w:tcPr>
          <w:p w14:paraId="2ACE4651" w14:textId="77777777" w:rsidR="00AB2CED" w:rsidRPr="00A2295C" w:rsidRDefault="00AB2CED" w:rsidP="0093507F">
            <w:pPr>
              <w:pStyle w:val="NHLBITableText"/>
              <w:jc w:val="center"/>
              <w:rPr>
                <w:rFonts w:ascii="Times New Roman" w:hAnsi="Times New Roman" w:cs="Times New Roman"/>
                <w:color w:val="000000"/>
              </w:rPr>
            </w:pPr>
            <w:r w:rsidRPr="00A2295C">
              <w:rPr>
                <w:rFonts w:ascii="Times New Roman" w:hAnsi="Times New Roman" w:cs="Times New Roman"/>
                <w:color w:val="000000"/>
              </w:rPr>
              <w:t>–53.12</w:t>
            </w:r>
          </w:p>
        </w:tc>
        <w:tc>
          <w:tcPr>
            <w:tcW w:w="1080" w:type="dxa"/>
            <w:noWrap/>
            <w:vAlign w:val="center"/>
          </w:tcPr>
          <w:p w14:paraId="466C60DA" w14:textId="77777777" w:rsidR="00AB2CED" w:rsidRPr="00A2295C" w:rsidRDefault="00AB2CED" w:rsidP="0093507F">
            <w:pPr>
              <w:pStyle w:val="NHLBITableText"/>
              <w:jc w:val="center"/>
              <w:rPr>
                <w:rFonts w:ascii="Times New Roman" w:hAnsi="Times New Roman" w:cs="Times New Roman"/>
                <w:color w:val="000000"/>
              </w:rPr>
            </w:pPr>
            <w:r w:rsidRPr="00A2295C">
              <w:rPr>
                <w:rFonts w:ascii="Times New Roman" w:hAnsi="Times New Roman" w:cs="Times New Roman"/>
                <w:color w:val="000000"/>
              </w:rPr>
              <w:t>–18.920</w:t>
            </w:r>
          </w:p>
        </w:tc>
        <w:tc>
          <w:tcPr>
            <w:tcW w:w="1551" w:type="dxa"/>
            <w:gridSpan w:val="2"/>
            <w:noWrap/>
            <w:vAlign w:val="center"/>
          </w:tcPr>
          <w:p w14:paraId="46CC535A" w14:textId="77777777" w:rsidR="00AB2CED" w:rsidRPr="00A2295C" w:rsidRDefault="00AB2CED" w:rsidP="0093507F">
            <w:pPr>
              <w:pStyle w:val="NHLBITableText"/>
              <w:jc w:val="center"/>
              <w:rPr>
                <w:rFonts w:ascii="Times New Roman" w:hAnsi="Times New Roman" w:cs="Times New Roman"/>
                <w:color w:val="000000"/>
              </w:rPr>
            </w:pPr>
            <w:r w:rsidRPr="00A2295C">
              <w:rPr>
                <w:rFonts w:ascii="Times New Roman" w:hAnsi="Times New Roman" w:cs="Times New Roman"/>
                <w:color w:val="000000"/>
              </w:rPr>
              <w:t>3.91</w:t>
            </w:r>
          </w:p>
        </w:tc>
        <w:tc>
          <w:tcPr>
            <w:tcW w:w="1264" w:type="dxa"/>
            <w:noWrap/>
            <w:vAlign w:val="center"/>
          </w:tcPr>
          <w:p w14:paraId="27A67A77" w14:textId="77777777" w:rsidR="00AB2CED" w:rsidRPr="00AC5213" w:rsidRDefault="00AB2CED" w:rsidP="0093507F">
            <w:pPr>
              <w:pStyle w:val="NHLBITableText"/>
              <w:jc w:val="center"/>
              <w:rPr>
                <w:rFonts w:ascii="Times New Roman" w:hAnsi="Times New Roman" w:cs="Times New Roman"/>
                <w:color w:val="000000"/>
              </w:rPr>
            </w:pPr>
            <w:r w:rsidRPr="00AC5213">
              <w:rPr>
                <w:rFonts w:ascii="Times New Roman" w:hAnsi="Times New Roman" w:cs="Times New Roman"/>
                <w:color w:val="000000"/>
              </w:rPr>
              <w:t>–74.01</w:t>
            </w:r>
          </w:p>
        </w:tc>
      </w:tr>
      <w:tr w:rsidR="00AB2CED" w:rsidRPr="00572A4B" w14:paraId="336518F3" w14:textId="77777777" w:rsidTr="0093507F">
        <w:trPr>
          <w:tblHeader/>
        </w:trPr>
        <w:tc>
          <w:tcPr>
            <w:tcW w:w="1915" w:type="dxa"/>
            <w:noWrap/>
            <w:vAlign w:val="center"/>
          </w:tcPr>
          <w:p w14:paraId="0F2B4CED" w14:textId="77777777" w:rsidR="00AB2CED" w:rsidRPr="00071C12" w:rsidRDefault="00AB2CED" w:rsidP="0093507F">
            <w:pPr>
              <w:pStyle w:val="NHLBITableText-Indent"/>
              <w:rPr>
                <w:rFonts w:ascii="Times New Roman" w:hAnsi="Times New Roman" w:cs="Times New Roman"/>
              </w:rPr>
            </w:pPr>
            <w:r w:rsidRPr="00572A4B">
              <w:rPr>
                <w:rFonts w:ascii="Times New Roman" w:hAnsi="Times New Roman" w:cs="Times New Roman"/>
              </w:rPr>
              <w:t>Ln Age×Ln HDL–</w:t>
            </w:r>
            <w:r w:rsidRPr="00071C12">
              <w:rPr>
                <w:rFonts w:ascii="Times New Roman" w:hAnsi="Times New Roman" w:cs="Times New Roman"/>
              </w:rPr>
              <w:t xml:space="preserve">C </w:t>
            </w:r>
          </w:p>
        </w:tc>
        <w:tc>
          <w:tcPr>
            <w:tcW w:w="1170" w:type="dxa"/>
            <w:noWrap/>
            <w:vAlign w:val="center"/>
          </w:tcPr>
          <w:p w14:paraId="0B32DEF7"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3.149</w:t>
            </w:r>
          </w:p>
        </w:tc>
        <w:tc>
          <w:tcPr>
            <w:tcW w:w="1260" w:type="dxa"/>
            <w:noWrap/>
            <w:vAlign w:val="center"/>
          </w:tcPr>
          <w:p w14:paraId="39A06C6B"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15.68</w:t>
            </w:r>
          </w:p>
        </w:tc>
        <w:tc>
          <w:tcPr>
            <w:tcW w:w="1350" w:type="dxa"/>
            <w:noWrap/>
            <w:vAlign w:val="center"/>
          </w:tcPr>
          <w:p w14:paraId="5A6C11AC" w14:textId="77777777" w:rsidR="00AB2CED" w:rsidRPr="00A2295C" w:rsidRDefault="00AB2CED" w:rsidP="0093507F">
            <w:pPr>
              <w:pStyle w:val="NHLBITableText"/>
              <w:jc w:val="center"/>
              <w:rPr>
                <w:rFonts w:ascii="Times New Roman" w:hAnsi="Times New Roman" w:cs="Times New Roman"/>
                <w:color w:val="000000"/>
              </w:rPr>
            </w:pPr>
            <w:r w:rsidRPr="00A2295C">
              <w:rPr>
                <w:rFonts w:ascii="Times New Roman" w:hAnsi="Times New Roman" w:cs="Times New Roman"/>
                <w:color w:val="000000"/>
              </w:rPr>
              <w:t>49.37</w:t>
            </w:r>
          </w:p>
        </w:tc>
        <w:tc>
          <w:tcPr>
            <w:tcW w:w="1080" w:type="dxa"/>
            <w:noWrap/>
            <w:vAlign w:val="center"/>
          </w:tcPr>
          <w:p w14:paraId="7EEED44A" w14:textId="77777777" w:rsidR="00AB2CED" w:rsidRPr="00A2295C" w:rsidRDefault="00AB2CED" w:rsidP="0093507F">
            <w:pPr>
              <w:pStyle w:val="NHLBITableText"/>
              <w:jc w:val="center"/>
              <w:rPr>
                <w:rFonts w:ascii="Times New Roman" w:hAnsi="Times New Roman" w:cs="Times New Roman"/>
                <w:color w:val="000000"/>
              </w:rPr>
            </w:pPr>
            <w:r w:rsidRPr="00A2295C">
              <w:rPr>
                <w:rFonts w:ascii="Times New Roman" w:hAnsi="Times New Roman" w:cs="Times New Roman"/>
                <w:color w:val="000000"/>
              </w:rPr>
              <w:t>4.475</w:t>
            </w:r>
          </w:p>
        </w:tc>
        <w:tc>
          <w:tcPr>
            <w:tcW w:w="1551" w:type="dxa"/>
            <w:gridSpan w:val="2"/>
            <w:noWrap/>
            <w:vAlign w:val="center"/>
          </w:tcPr>
          <w:p w14:paraId="2B530ECC" w14:textId="77777777" w:rsidR="00AB2CED" w:rsidRPr="00A2295C" w:rsidRDefault="00AB2CED" w:rsidP="0093507F">
            <w:pPr>
              <w:pStyle w:val="NHLBITableText"/>
              <w:jc w:val="center"/>
              <w:rPr>
                <w:rFonts w:ascii="Times New Roman" w:hAnsi="Times New Roman" w:cs="Times New Roman"/>
                <w:color w:val="000000"/>
              </w:rPr>
            </w:pPr>
            <w:r w:rsidRPr="00A2295C">
              <w:rPr>
                <w:rFonts w:ascii="Times New Roman" w:hAnsi="Times New Roman" w:cs="Times New Roman"/>
                <w:color w:val="000000"/>
              </w:rPr>
              <w:t>15.68</w:t>
            </w:r>
          </w:p>
        </w:tc>
        <w:tc>
          <w:tcPr>
            <w:tcW w:w="1264" w:type="dxa"/>
            <w:noWrap/>
            <w:vAlign w:val="center"/>
          </w:tcPr>
          <w:p w14:paraId="2C6B81F3" w14:textId="77777777" w:rsidR="00AB2CED" w:rsidRPr="00AC5213" w:rsidRDefault="00AB2CED" w:rsidP="0093507F">
            <w:pPr>
              <w:pStyle w:val="NHLBITableText"/>
              <w:jc w:val="center"/>
              <w:rPr>
                <w:rFonts w:ascii="Times New Roman" w:hAnsi="Times New Roman" w:cs="Times New Roman"/>
                <w:color w:val="000000"/>
              </w:rPr>
            </w:pPr>
            <w:r w:rsidRPr="00AC5213">
              <w:rPr>
                <w:rFonts w:ascii="Times New Roman" w:hAnsi="Times New Roman" w:cs="Times New Roman"/>
                <w:color w:val="000000"/>
              </w:rPr>
              <w:t>70.15</w:t>
            </w:r>
          </w:p>
        </w:tc>
      </w:tr>
      <w:tr w:rsidR="00AB2CED" w:rsidRPr="00572A4B" w14:paraId="48BC9139" w14:textId="77777777" w:rsidTr="0093507F">
        <w:trPr>
          <w:tblHeader/>
        </w:trPr>
        <w:tc>
          <w:tcPr>
            <w:tcW w:w="1915" w:type="dxa"/>
            <w:noWrap/>
            <w:vAlign w:val="center"/>
          </w:tcPr>
          <w:p w14:paraId="487AFBAB"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Treated Systolic BP (mm Hg)</w:t>
            </w:r>
          </w:p>
        </w:tc>
        <w:tc>
          <w:tcPr>
            <w:tcW w:w="1170" w:type="dxa"/>
            <w:noWrap/>
            <w:vAlign w:val="center"/>
          </w:tcPr>
          <w:p w14:paraId="31159D59"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2.019</w:t>
            </w:r>
          </w:p>
        </w:tc>
        <w:tc>
          <w:tcPr>
            <w:tcW w:w="1260" w:type="dxa"/>
            <w:noWrap/>
            <w:vAlign w:val="center"/>
          </w:tcPr>
          <w:p w14:paraId="25422B16"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w:t>
            </w:r>
          </w:p>
        </w:tc>
        <w:tc>
          <w:tcPr>
            <w:tcW w:w="1350" w:type="dxa"/>
            <w:noWrap/>
            <w:vAlign w:val="center"/>
          </w:tcPr>
          <w:p w14:paraId="767BB6F7"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w:t>
            </w:r>
          </w:p>
        </w:tc>
        <w:tc>
          <w:tcPr>
            <w:tcW w:w="1080" w:type="dxa"/>
            <w:noWrap/>
            <w:vAlign w:val="center"/>
          </w:tcPr>
          <w:p w14:paraId="032728FB"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29.291</w:t>
            </w:r>
          </w:p>
        </w:tc>
        <w:tc>
          <w:tcPr>
            <w:tcW w:w="1551" w:type="dxa"/>
            <w:gridSpan w:val="2"/>
            <w:noWrap/>
            <w:vAlign w:val="center"/>
          </w:tcPr>
          <w:p w14:paraId="105BD36B"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w:t>
            </w:r>
          </w:p>
        </w:tc>
        <w:tc>
          <w:tcPr>
            <w:tcW w:w="1264" w:type="dxa"/>
            <w:noWrap/>
            <w:vAlign w:val="center"/>
          </w:tcPr>
          <w:p w14:paraId="2DCA661F"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w:t>
            </w:r>
          </w:p>
        </w:tc>
      </w:tr>
      <w:tr w:rsidR="00AB2CED" w:rsidRPr="00572A4B" w14:paraId="21F33A8D" w14:textId="77777777" w:rsidTr="0093507F">
        <w:trPr>
          <w:tblHeader/>
        </w:trPr>
        <w:tc>
          <w:tcPr>
            <w:tcW w:w="1915" w:type="dxa"/>
            <w:noWrap/>
            <w:vAlign w:val="center"/>
          </w:tcPr>
          <w:p w14:paraId="051C0902"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Age×Log Treated Systolic BP</w:t>
            </w:r>
          </w:p>
        </w:tc>
        <w:tc>
          <w:tcPr>
            <w:tcW w:w="1170" w:type="dxa"/>
            <w:noWrap/>
            <w:vAlign w:val="center"/>
          </w:tcPr>
          <w:p w14:paraId="1F92484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N/A</w:t>
            </w:r>
          </w:p>
        </w:tc>
        <w:tc>
          <w:tcPr>
            <w:tcW w:w="1260" w:type="dxa"/>
            <w:noWrap/>
            <w:vAlign w:val="center"/>
          </w:tcPr>
          <w:p w14:paraId="49EB884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noWrap/>
            <w:vAlign w:val="center"/>
          </w:tcPr>
          <w:p w14:paraId="6BD73C37"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080" w:type="dxa"/>
            <w:noWrap/>
            <w:vAlign w:val="center"/>
          </w:tcPr>
          <w:p w14:paraId="3B2E0DEE"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–6.432</w:t>
            </w:r>
          </w:p>
        </w:tc>
        <w:tc>
          <w:tcPr>
            <w:tcW w:w="1551" w:type="dxa"/>
            <w:gridSpan w:val="2"/>
            <w:noWrap/>
            <w:vAlign w:val="center"/>
          </w:tcPr>
          <w:p w14:paraId="70D9385A"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w:t>
            </w:r>
          </w:p>
        </w:tc>
        <w:tc>
          <w:tcPr>
            <w:tcW w:w="1264" w:type="dxa"/>
            <w:noWrap/>
            <w:vAlign w:val="center"/>
          </w:tcPr>
          <w:p w14:paraId="5853CD2E"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w:t>
            </w:r>
          </w:p>
        </w:tc>
      </w:tr>
      <w:tr w:rsidR="00AB2CED" w:rsidRPr="00572A4B" w14:paraId="33B4E438" w14:textId="77777777" w:rsidTr="0093507F">
        <w:trPr>
          <w:tblHeader/>
        </w:trPr>
        <w:tc>
          <w:tcPr>
            <w:tcW w:w="1915" w:type="dxa"/>
            <w:noWrap/>
            <w:vAlign w:val="center"/>
          </w:tcPr>
          <w:p w14:paraId="0B19E8BA"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Untreated Systolic BP (mm Hg)</w:t>
            </w:r>
          </w:p>
        </w:tc>
        <w:tc>
          <w:tcPr>
            <w:tcW w:w="1170" w:type="dxa"/>
            <w:noWrap/>
            <w:vAlign w:val="center"/>
          </w:tcPr>
          <w:p w14:paraId="7C01CF3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1.957</w:t>
            </w:r>
          </w:p>
        </w:tc>
        <w:tc>
          <w:tcPr>
            <w:tcW w:w="1260" w:type="dxa"/>
            <w:noWrap/>
            <w:vAlign w:val="center"/>
          </w:tcPr>
          <w:p w14:paraId="6C77017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4.79</w:t>
            </w:r>
          </w:p>
        </w:tc>
        <w:tc>
          <w:tcPr>
            <w:tcW w:w="1350" w:type="dxa"/>
            <w:noWrap/>
            <w:vAlign w:val="center"/>
          </w:tcPr>
          <w:p w14:paraId="2C800A93"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9.37</w:t>
            </w:r>
          </w:p>
        </w:tc>
        <w:tc>
          <w:tcPr>
            <w:tcW w:w="1080" w:type="dxa"/>
            <w:noWrap/>
            <w:vAlign w:val="center"/>
          </w:tcPr>
          <w:p w14:paraId="472262DF"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27.820</w:t>
            </w:r>
          </w:p>
        </w:tc>
        <w:tc>
          <w:tcPr>
            <w:tcW w:w="1551" w:type="dxa"/>
            <w:gridSpan w:val="2"/>
            <w:noWrap/>
            <w:vAlign w:val="center"/>
          </w:tcPr>
          <w:p w14:paraId="0D37EB11"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4.79</w:t>
            </w:r>
          </w:p>
        </w:tc>
        <w:tc>
          <w:tcPr>
            <w:tcW w:w="1264" w:type="dxa"/>
            <w:noWrap/>
            <w:vAlign w:val="center"/>
          </w:tcPr>
          <w:p w14:paraId="3541ADCA"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133.19</w:t>
            </w:r>
          </w:p>
        </w:tc>
      </w:tr>
      <w:tr w:rsidR="00AB2CED" w:rsidRPr="00572A4B" w14:paraId="6E384C40" w14:textId="77777777" w:rsidTr="0093507F">
        <w:trPr>
          <w:tblHeader/>
        </w:trPr>
        <w:tc>
          <w:tcPr>
            <w:tcW w:w="1915" w:type="dxa"/>
            <w:noWrap/>
            <w:vAlign w:val="center"/>
          </w:tcPr>
          <w:p w14:paraId="3DA3F6E9"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Age×Log Untreated Systolic BP</w:t>
            </w:r>
          </w:p>
        </w:tc>
        <w:tc>
          <w:tcPr>
            <w:tcW w:w="1170" w:type="dxa"/>
            <w:noWrap/>
            <w:vAlign w:val="center"/>
          </w:tcPr>
          <w:p w14:paraId="564415D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N/A</w:t>
            </w:r>
          </w:p>
        </w:tc>
        <w:tc>
          <w:tcPr>
            <w:tcW w:w="1260" w:type="dxa"/>
            <w:noWrap/>
            <w:vAlign w:val="center"/>
          </w:tcPr>
          <w:p w14:paraId="0D05F69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noWrap/>
            <w:vAlign w:val="center"/>
          </w:tcPr>
          <w:p w14:paraId="38D144B6"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080" w:type="dxa"/>
            <w:noWrap/>
            <w:vAlign w:val="center"/>
          </w:tcPr>
          <w:p w14:paraId="4F45D5C1"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–6.087</w:t>
            </w:r>
          </w:p>
        </w:tc>
        <w:tc>
          <w:tcPr>
            <w:tcW w:w="1551" w:type="dxa"/>
            <w:gridSpan w:val="2"/>
            <w:noWrap/>
            <w:vAlign w:val="center"/>
          </w:tcPr>
          <w:p w14:paraId="45262C92"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19.19</w:t>
            </w:r>
          </w:p>
        </w:tc>
        <w:tc>
          <w:tcPr>
            <w:tcW w:w="1264" w:type="dxa"/>
            <w:noWrap/>
            <w:vAlign w:val="center"/>
          </w:tcPr>
          <w:p w14:paraId="6488C69C"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–116.79</w:t>
            </w:r>
          </w:p>
        </w:tc>
      </w:tr>
      <w:tr w:rsidR="00AB2CED" w:rsidRPr="00572A4B" w14:paraId="6DB547C1" w14:textId="77777777" w:rsidTr="0093507F">
        <w:trPr>
          <w:tblHeader/>
        </w:trPr>
        <w:tc>
          <w:tcPr>
            <w:tcW w:w="1915" w:type="dxa"/>
            <w:noWrap/>
            <w:vAlign w:val="center"/>
          </w:tcPr>
          <w:p w14:paraId="00D21D94"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Current Smoker (1=Yes, 0=No)</w:t>
            </w:r>
          </w:p>
        </w:tc>
        <w:tc>
          <w:tcPr>
            <w:tcW w:w="1170" w:type="dxa"/>
            <w:noWrap/>
            <w:vAlign w:val="center"/>
          </w:tcPr>
          <w:p w14:paraId="17C560A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7.574</w:t>
            </w:r>
          </w:p>
        </w:tc>
        <w:tc>
          <w:tcPr>
            <w:tcW w:w="1260" w:type="dxa"/>
            <w:noWrap/>
            <w:vAlign w:val="center"/>
          </w:tcPr>
          <w:p w14:paraId="0A19AEC1"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350" w:type="dxa"/>
            <w:noWrap/>
            <w:vAlign w:val="center"/>
          </w:tcPr>
          <w:p w14:paraId="1651D70E"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c>
          <w:tcPr>
            <w:tcW w:w="1080" w:type="dxa"/>
            <w:noWrap/>
            <w:vAlign w:val="center"/>
          </w:tcPr>
          <w:p w14:paraId="5CB3E101"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0.691</w:t>
            </w:r>
          </w:p>
        </w:tc>
        <w:tc>
          <w:tcPr>
            <w:tcW w:w="1551" w:type="dxa"/>
            <w:gridSpan w:val="2"/>
            <w:noWrap/>
            <w:vAlign w:val="center"/>
          </w:tcPr>
          <w:p w14:paraId="7BCBCC4C"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c>
          <w:tcPr>
            <w:tcW w:w="1264" w:type="dxa"/>
            <w:noWrap/>
            <w:vAlign w:val="center"/>
          </w:tcPr>
          <w:p w14:paraId="54697B8A"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r>
      <w:tr w:rsidR="00AB2CED" w:rsidRPr="00572A4B" w14:paraId="4FFD9C02" w14:textId="77777777" w:rsidTr="0093507F">
        <w:trPr>
          <w:tblHeader/>
        </w:trPr>
        <w:tc>
          <w:tcPr>
            <w:tcW w:w="1915" w:type="dxa"/>
            <w:noWrap/>
            <w:vAlign w:val="center"/>
          </w:tcPr>
          <w:p w14:paraId="5E8EA329"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lastRenderedPageBreak/>
              <w:t>Log Age×Current Smoker</w:t>
            </w:r>
          </w:p>
        </w:tc>
        <w:tc>
          <w:tcPr>
            <w:tcW w:w="1170" w:type="dxa"/>
            <w:noWrap/>
            <w:vAlign w:val="center"/>
          </w:tcPr>
          <w:p w14:paraId="2116330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–1.665</w:t>
            </w:r>
          </w:p>
        </w:tc>
        <w:tc>
          <w:tcPr>
            <w:tcW w:w="1260" w:type="dxa"/>
            <w:noWrap/>
            <w:vAlign w:val="center"/>
          </w:tcPr>
          <w:p w14:paraId="6BB0C39F"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350" w:type="dxa"/>
            <w:noWrap/>
            <w:vAlign w:val="center"/>
          </w:tcPr>
          <w:p w14:paraId="774DA56B"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c>
          <w:tcPr>
            <w:tcW w:w="1080" w:type="dxa"/>
            <w:noWrap/>
            <w:vAlign w:val="center"/>
          </w:tcPr>
          <w:p w14:paraId="78CFE10B"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551" w:type="dxa"/>
            <w:gridSpan w:val="2"/>
            <w:noWrap/>
            <w:vAlign w:val="center"/>
          </w:tcPr>
          <w:p w14:paraId="59F967D8"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264" w:type="dxa"/>
            <w:noWrap/>
            <w:vAlign w:val="center"/>
          </w:tcPr>
          <w:p w14:paraId="5011A541"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r>
      <w:tr w:rsidR="00AB2CED" w:rsidRPr="00572A4B" w14:paraId="7AA9BE9C" w14:textId="77777777" w:rsidTr="0093507F">
        <w:trPr>
          <w:tblHeader/>
        </w:trPr>
        <w:tc>
          <w:tcPr>
            <w:tcW w:w="1915" w:type="dxa"/>
            <w:noWrap/>
            <w:vAlign w:val="center"/>
          </w:tcPr>
          <w:p w14:paraId="4F56DA0F"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Diabetes (1=Yes, 0=No)</w:t>
            </w:r>
          </w:p>
        </w:tc>
        <w:tc>
          <w:tcPr>
            <w:tcW w:w="1170" w:type="dxa"/>
            <w:noWrap/>
            <w:vAlign w:val="center"/>
          </w:tcPr>
          <w:p w14:paraId="51F8496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0.661</w:t>
            </w:r>
          </w:p>
        </w:tc>
        <w:tc>
          <w:tcPr>
            <w:tcW w:w="1260" w:type="dxa"/>
            <w:noWrap/>
            <w:vAlign w:val="center"/>
          </w:tcPr>
          <w:p w14:paraId="3D254AC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350" w:type="dxa"/>
            <w:noWrap/>
            <w:vAlign w:val="center"/>
          </w:tcPr>
          <w:p w14:paraId="5AB2F4B5"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c>
          <w:tcPr>
            <w:tcW w:w="1080" w:type="dxa"/>
            <w:noWrap/>
            <w:vAlign w:val="center"/>
          </w:tcPr>
          <w:p w14:paraId="1E62AEFB"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0.874</w:t>
            </w:r>
          </w:p>
        </w:tc>
        <w:tc>
          <w:tcPr>
            <w:tcW w:w="1551" w:type="dxa"/>
            <w:gridSpan w:val="2"/>
            <w:noWrap/>
            <w:vAlign w:val="center"/>
          </w:tcPr>
          <w:p w14:paraId="4ADF83E3"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c>
          <w:tcPr>
            <w:tcW w:w="1264" w:type="dxa"/>
            <w:noWrap/>
            <w:vAlign w:val="center"/>
          </w:tcPr>
          <w:p w14:paraId="7BD377D9"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w:t>
            </w:r>
          </w:p>
        </w:tc>
      </w:tr>
      <w:tr w:rsidR="00AB2CED" w:rsidRPr="00572A4B" w14:paraId="5324D414" w14:textId="77777777" w:rsidTr="0093507F">
        <w:trPr>
          <w:tblHeader/>
        </w:trPr>
        <w:tc>
          <w:tcPr>
            <w:tcW w:w="1915" w:type="dxa"/>
            <w:noWrap/>
            <w:vAlign w:val="center"/>
          </w:tcPr>
          <w:p w14:paraId="5D024D66"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Individual Sum</w:t>
            </w:r>
          </w:p>
        </w:tc>
        <w:tc>
          <w:tcPr>
            <w:tcW w:w="1170" w:type="dxa"/>
            <w:noWrap/>
            <w:vAlign w:val="center"/>
          </w:tcPr>
          <w:p w14:paraId="3C601D18" w14:textId="77777777" w:rsidR="00AB2CED" w:rsidRPr="00572A4B" w:rsidRDefault="00AB2CED" w:rsidP="0093507F">
            <w:pPr>
              <w:pStyle w:val="NHLBITableText"/>
              <w:jc w:val="center"/>
              <w:rPr>
                <w:rFonts w:ascii="Times New Roman" w:hAnsi="Times New Roman" w:cs="Times New Roman"/>
              </w:rPr>
            </w:pPr>
          </w:p>
        </w:tc>
        <w:tc>
          <w:tcPr>
            <w:tcW w:w="1260" w:type="dxa"/>
            <w:noWrap/>
            <w:vAlign w:val="center"/>
          </w:tcPr>
          <w:p w14:paraId="4E48EFCB" w14:textId="77777777" w:rsidR="00AB2CED" w:rsidRPr="00572A4B" w:rsidRDefault="00AB2CED" w:rsidP="0093507F">
            <w:pPr>
              <w:pStyle w:val="NHLBITableText"/>
              <w:jc w:val="center"/>
              <w:rPr>
                <w:rFonts w:ascii="Times New Roman" w:hAnsi="Times New Roman" w:cs="Times New Roman"/>
              </w:rPr>
            </w:pPr>
          </w:p>
        </w:tc>
        <w:tc>
          <w:tcPr>
            <w:tcW w:w="1350" w:type="dxa"/>
            <w:noWrap/>
            <w:vAlign w:val="center"/>
          </w:tcPr>
          <w:p w14:paraId="5F2422EC"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–29.67</w:t>
            </w:r>
          </w:p>
        </w:tc>
        <w:tc>
          <w:tcPr>
            <w:tcW w:w="1080" w:type="dxa"/>
            <w:noWrap/>
            <w:vAlign w:val="center"/>
          </w:tcPr>
          <w:p w14:paraId="085CB252" w14:textId="77777777" w:rsidR="00AB2CED" w:rsidRPr="00572A4B" w:rsidRDefault="00AB2CED" w:rsidP="0093507F">
            <w:pPr>
              <w:pStyle w:val="NHLBITableText"/>
              <w:jc w:val="center"/>
              <w:rPr>
                <w:rFonts w:ascii="Times New Roman" w:hAnsi="Times New Roman" w:cs="Times New Roman"/>
                <w:color w:val="000000"/>
              </w:rPr>
            </w:pPr>
          </w:p>
        </w:tc>
        <w:tc>
          <w:tcPr>
            <w:tcW w:w="1551" w:type="dxa"/>
            <w:gridSpan w:val="2"/>
            <w:noWrap/>
            <w:vAlign w:val="center"/>
          </w:tcPr>
          <w:p w14:paraId="6731AD8F" w14:textId="77777777" w:rsidR="00AB2CED" w:rsidRPr="00572A4B" w:rsidRDefault="00AB2CED" w:rsidP="0093507F">
            <w:pPr>
              <w:pStyle w:val="NHLBITableText"/>
              <w:jc w:val="center"/>
              <w:rPr>
                <w:rFonts w:ascii="Times New Roman" w:hAnsi="Times New Roman" w:cs="Times New Roman"/>
                <w:color w:val="000000"/>
              </w:rPr>
            </w:pPr>
          </w:p>
        </w:tc>
        <w:tc>
          <w:tcPr>
            <w:tcW w:w="1264" w:type="dxa"/>
            <w:noWrap/>
            <w:vAlign w:val="center"/>
          </w:tcPr>
          <w:p w14:paraId="77DC2282"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86.16</w:t>
            </w:r>
          </w:p>
        </w:tc>
      </w:tr>
      <w:tr w:rsidR="00AB2CED" w:rsidRPr="00572A4B" w14:paraId="0BEA18B1" w14:textId="77777777" w:rsidTr="0093507F">
        <w:trPr>
          <w:tblHeader/>
        </w:trPr>
        <w:tc>
          <w:tcPr>
            <w:tcW w:w="1915" w:type="dxa"/>
            <w:noWrap/>
            <w:vAlign w:val="center"/>
          </w:tcPr>
          <w:p w14:paraId="46E8F109"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Mean (Coefficient× Value)</w:t>
            </w:r>
          </w:p>
        </w:tc>
        <w:tc>
          <w:tcPr>
            <w:tcW w:w="1170" w:type="dxa"/>
            <w:noWrap/>
            <w:vAlign w:val="center"/>
          </w:tcPr>
          <w:p w14:paraId="7173C41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0" w:type="dxa"/>
            <w:noWrap/>
            <w:vAlign w:val="center"/>
          </w:tcPr>
          <w:p w14:paraId="01361CFE"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noWrap/>
            <w:vAlign w:val="center"/>
          </w:tcPr>
          <w:p w14:paraId="1402FB24"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–29.18</w:t>
            </w:r>
          </w:p>
        </w:tc>
        <w:tc>
          <w:tcPr>
            <w:tcW w:w="1080" w:type="dxa"/>
            <w:noWrap/>
            <w:vAlign w:val="center"/>
          </w:tcPr>
          <w:p w14:paraId="516956C4"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551" w:type="dxa"/>
            <w:gridSpan w:val="2"/>
            <w:noWrap/>
            <w:vAlign w:val="center"/>
          </w:tcPr>
          <w:p w14:paraId="51327581"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264" w:type="dxa"/>
            <w:noWrap/>
            <w:vAlign w:val="center"/>
          </w:tcPr>
          <w:p w14:paraId="17D2C55C"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86.61</w:t>
            </w:r>
          </w:p>
        </w:tc>
      </w:tr>
      <w:tr w:rsidR="00AB2CED" w:rsidRPr="00572A4B" w14:paraId="4D56BC21" w14:textId="77777777" w:rsidTr="0093507F">
        <w:trPr>
          <w:tblHeader/>
        </w:trPr>
        <w:tc>
          <w:tcPr>
            <w:tcW w:w="1915" w:type="dxa"/>
            <w:noWrap/>
            <w:vAlign w:val="center"/>
          </w:tcPr>
          <w:p w14:paraId="2EC1EF9B"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Baseline Survival</w:t>
            </w:r>
          </w:p>
        </w:tc>
        <w:tc>
          <w:tcPr>
            <w:tcW w:w="1170" w:type="dxa"/>
            <w:noWrap/>
            <w:vAlign w:val="center"/>
          </w:tcPr>
          <w:p w14:paraId="6111D4B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0" w:type="dxa"/>
            <w:noWrap/>
            <w:vAlign w:val="center"/>
          </w:tcPr>
          <w:p w14:paraId="041A4E4B"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noWrap/>
            <w:vAlign w:val="center"/>
          </w:tcPr>
          <w:p w14:paraId="003A569C"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0.9665</w:t>
            </w:r>
          </w:p>
        </w:tc>
        <w:tc>
          <w:tcPr>
            <w:tcW w:w="1080" w:type="dxa"/>
            <w:noWrap/>
            <w:vAlign w:val="center"/>
          </w:tcPr>
          <w:p w14:paraId="59195D76"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551" w:type="dxa"/>
            <w:gridSpan w:val="2"/>
            <w:noWrap/>
            <w:vAlign w:val="center"/>
          </w:tcPr>
          <w:p w14:paraId="3D2359F3"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264" w:type="dxa"/>
            <w:noWrap/>
            <w:vAlign w:val="center"/>
          </w:tcPr>
          <w:p w14:paraId="103E9E97"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0.9533</w:t>
            </w:r>
          </w:p>
        </w:tc>
      </w:tr>
      <w:tr w:rsidR="00AB2CED" w:rsidRPr="00572A4B" w14:paraId="1D5C873C" w14:textId="77777777" w:rsidTr="0093507F">
        <w:trPr>
          <w:tblHeader/>
        </w:trPr>
        <w:tc>
          <w:tcPr>
            <w:tcW w:w="1915" w:type="dxa"/>
            <w:tcBorders>
              <w:bottom w:val="single" w:sz="4" w:space="0" w:color="auto"/>
            </w:tcBorders>
            <w:noWrap/>
            <w:vAlign w:val="center"/>
          </w:tcPr>
          <w:p w14:paraId="137C1D73"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Estimated 10-Y Risk for hard ASCVD</w:t>
            </w:r>
          </w:p>
        </w:tc>
        <w:tc>
          <w:tcPr>
            <w:tcW w:w="1170" w:type="dxa"/>
            <w:tcBorders>
              <w:bottom w:val="single" w:sz="4" w:space="0" w:color="auto"/>
            </w:tcBorders>
            <w:noWrap/>
            <w:vAlign w:val="center"/>
          </w:tcPr>
          <w:p w14:paraId="1B8287FE"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0" w:type="dxa"/>
            <w:tcBorders>
              <w:bottom w:val="single" w:sz="4" w:space="0" w:color="auto"/>
            </w:tcBorders>
            <w:noWrap/>
            <w:vAlign w:val="center"/>
          </w:tcPr>
          <w:p w14:paraId="79A7CC20"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tcBorders>
              <w:bottom w:val="single" w:sz="4" w:space="0" w:color="auto"/>
            </w:tcBorders>
            <w:noWrap/>
            <w:vAlign w:val="center"/>
          </w:tcPr>
          <w:p w14:paraId="354ED1F3"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2.1%</w:t>
            </w:r>
          </w:p>
        </w:tc>
        <w:tc>
          <w:tcPr>
            <w:tcW w:w="1080" w:type="dxa"/>
            <w:tcBorders>
              <w:bottom w:val="single" w:sz="4" w:space="0" w:color="auto"/>
            </w:tcBorders>
            <w:noWrap/>
            <w:vAlign w:val="center"/>
          </w:tcPr>
          <w:p w14:paraId="2BD92787"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551" w:type="dxa"/>
            <w:gridSpan w:val="2"/>
            <w:tcBorders>
              <w:bottom w:val="single" w:sz="4" w:space="0" w:color="auto"/>
            </w:tcBorders>
            <w:noWrap/>
            <w:vAlign w:val="center"/>
          </w:tcPr>
          <w:p w14:paraId="44CE2E20"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N/A</w:t>
            </w:r>
          </w:p>
        </w:tc>
        <w:tc>
          <w:tcPr>
            <w:tcW w:w="1264" w:type="dxa"/>
            <w:tcBorders>
              <w:bottom w:val="single" w:sz="4" w:space="0" w:color="auto"/>
            </w:tcBorders>
            <w:noWrap/>
            <w:vAlign w:val="center"/>
          </w:tcPr>
          <w:p w14:paraId="34CC516D" w14:textId="77777777" w:rsidR="00AB2CED" w:rsidRPr="00572A4B" w:rsidRDefault="00AB2CED" w:rsidP="0093507F">
            <w:pPr>
              <w:pStyle w:val="NHLBITableText"/>
              <w:jc w:val="center"/>
              <w:rPr>
                <w:rFonts w:ascii="Times New Roman" w:hAnsi="Times New Roman" w:cs="Times New Roman"/>
                <w:color w:val="000000"/>
              </w:rPr>
            </w:pPr>
            <w:r w:rsidRPr="00572A4B">
              <w:rPr>
                <w:rFonts w:ascii="Times New Roman" w:hAnsi="Times New Roman" w:cs="Times New Roman"/>
                <w:color w:val="000000"/>
              </w:rPr>
              <w:t>3.0%</w:t>
            </w:r>
          </w:p>
        </w:tc>
      </w:tr>
      <w:tr w:rsidR="00AB2CED" w:rsidRPr="00572A4B" w14:paraId="42C301C1"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9590" w:type="dxa"/>
            <w:gridSpan w:val="8"/>
            <w:tcBorders>
              <w:top w:val="single" w:sz="4" w:space="0" w:color="auto"/>
              <w:left w:val="single" w:sz="4" w:space="0" w:color="auto"/>
              <w:bottom w:val="single" w:sz="4" w:space="0" w:color="auto"/>
              <w:right w:val="single" w:sz="4" w:space="0" w:color="auto"/>
            </w:tcBorders>
            <w:noWrap/>
            <w:vAlign w:val="center"/>
          </w:tcPr>
          <w:p w14:paraId="01BCCAF6" w14:textId="77777777" w:rsidR="00AB2CED" w:rsidRPr="00A2295C" w:rsidRDefault="00AB2CED" w:rsidP="0093507F">
            <w:pPr>
              <w:pStyle w:val="NHLBITableText"/>
              <w:keepNext/>
              <w:rPr>
                <w:rFonts w:ascii="Times New Roman" w:hAnsi="Times New Roman" w:cs="Times New Roman"/>
                <w:b/>
              </w:rPr>
            </w:pPr>
            <w:r w:rsidRPr="00572A4B">
              <w:rPr>
                <w:rFonts w:ascii="Times New Roman" w:hAnsi="Times New Roman" w:cs="Times New Roman"/>
                <w:b/>
              </w:rPr>
              <w:t xml:space="preserve">Men </w:t>
            </w:r>
            <w:r w:rsidRPr="00572A4B">
              <w:rPr>
                <w:rFonts w:ascii="Times New Roman" w:hAnsi="Times New Roman" w:cs="Times New Roman"/>
              </w:rPr>
              <w:t>(Example: 55 years of age with total cholesterol 213 mg/dL, HDL–</w:t>
            </w:r>
            <w:r w:rsidRPr="00071C12">
              <w:rPr>
                <w:rFonts w:ascii="Times New Roman" w:hAnsi="Times New Roman" w:cs="Times New Roman"/>
              </w:rPr>
              <w:t>C 50 mg/dL, untreated systolic BP 120 mm Hg, nonsmoker</w:t>
            </w:r>
            <w:r w:rsidRPr="00A22AEA">
              <w:rPr>
                <w:rFonts w:ascii="Times New Roman" w:hAnsi="Times New Roman" w:cs="Times New Roman"/>
              </w:rPr>
              <w:t>, and without diabetes)</w:t>
            </w:r>
          </w:p>
        </w:tc>
      </w:tr>
      <w:tr w:rsidR="00AB2CED" w:rsidRPr="00572A4B" w14:paraId="06BFAF55"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4E272068"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Age (y)</w:t>
            </w:r>
          </w:p>
        </w:tc>
        <w:tc>
          <w:tcPr>
            <w:tcW w:w="1170" w:type="dxa"/>
            <w:tcBorders>
              <w:top w:val="single" w:sz="4" w:space="0" w:color="auto"/>
              <w:left w:val="single" w:sz="4" w:space="0" w:color="auto"/>
              <w:bottom w:val="single" w:sz="4" w:space="0" w:color="auto"/>
              <w:right w:val="single" w:sz="4" w:space="0" w:color="auto"/>
            </w:tcBorders>
            <w:noWrap/>
            <w:vAlign w:val="center"/>
          </w:tcPr>
          <w:p w14:paraId="4E1317B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12.344</w:t>
            </w:r>
          </w:p>
        </w:tc>
        <w:tc>
          <w:tcPr>
            <w:tcW w:w="1260" w:type="dxa"/>
            <w:tcBorders>
              <w:top w:val="single" w:sz="4" w:space="0" w:color="auto"/>
              <w:left w:val="single" w:sz="4" w:space="0" w:color="auto"/>
              <w:bottom w:val="single" w:sz="4" w:space="0" w:color="auto"/>
              <w:right w:val="single" w:sz="4" w:space="0" w:color="auto"/>
            </w:tcBorders>
            <w:noWrap/>
            <w:vAlign w:val="center"/>
          </w:tcPr>
          <w:p w14:paraId="4D818A7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4.01</w:t>
            </w:r>
          </w:p>
        </w:tc>
        <w:tc>
          <w:tcPr>
            <w:tcW w:w="1350" w:type="dxa"/>
            <w:tcBorders>
              <w:top w:val="single" w:sz="4" w:space="0" w:color="auto"/>
              <w:left w:val="single" w:sz="4" w:space="0" w:color="auto"/>
              <w:bottom w:val="single" w:sz="4" w:space="0" w:color="auto"/>
              <w:right w:val="single" w:sz="4" w:space="0" w:color="auto"/>
            </w:tcBorders>
            <w:noWrap/>
            <w:vAlign w:val="center"/>
          </w:tcPr>
          <w:p w14:paraId="7DA9DFE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49.47</w:t>
            </w:r>
          </w:p>
        </w:tc>
        <w:tc>
          <w:tcPr>
            <w:tcW w:w="1080" w:type="dxa"/>
            <w:tcBorders>
              <w:top w:val="single" w:sz="4" w:space="0" w:color="auto"/>
              <w:left w:val="single" w:sz="4" w:space="0" w:color="auto"/>
              <w:bottom w:val="single" w:sz="4" w:space="0" w:color="auto"/>
              <w:right w:val="single" w:sz="4" w:space="0" w:color="auto"/>
            </w:tcBorders>
            <w:noWrap/>
            <w:vAlign w:val="center"/>
          </w:tcPr>
          <w:p w14:paraId="78FF979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2.469</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0067E45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4.01</w:t>
            </w:r>
          </w:p>
        </w:tc>
        <w:tc>
          <w:tcPr>
            <w:tcW w:w="1264" w:type="dxa"/>
            <w:tcBorders>
              <w:top w:val="single" w:sz="4" w:space="0" w:color="auto"/>
              <w:left w:val="single" w:sz="4" w:space="0" w:color="auto"/>
              <w:bottom w:val="single" w:sz="4" w:space="0" w:color="auto"/>
              <w:right w:val="single" w:sz="4" w:space="0" w:color="auto"/>
            </w:tcBorders>
            <w:noWrap/>
            <w:vAlign w:val="center"/>
          </w:tcPr>
          <w:p w14:paraId="2CB0692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9.89</w:t>
            </w:r>
          </w:p>
        </w:tc>
      </w:tr>
      <w:tr w:rsidR="00AB2CED" w:rsidRPr="00572A4B" w14:paraId="2D732688"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02B5F26D"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Total Cholesterol (mg/dL)</w:t>
            </w:r>
          </w:p>
        </w:tc>
        <w:tc>
          <w:tcPr>
            <w:tcW w:w="1170" w:type="dxa"/>
            <w:tcBorders>
              <w:top w:val="single" w:sz="4" w:space="0" w:color="auto"/>
              <w:left w:val="single" w:sz="4" w:space="0" w:color="auto"/>
              <w:bottom w:val="single" w:sz="4" w:space="0" w:color="auto"/>
              <w:right w:val="single" w:sz="4" w:space="0" w:color="auto"/>
            </w:tcBorders>
            <w:noWrap/>
            <w:vAlign w:val="center"/>
          </w:tcPr>
          <w:p w14:paraId="1921E8F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11.853</w:t>
            </w:r>
          </w:p>
        </w:tc>
        <w:tc>
          <w:tcPr>
            <w:tcW w:w="1260" w:type="dxa"/>
            <w:tcBorders>
              <w:top w:val="single" w:sz="4" w:space="0" w:color="auto"/>
              <w:left w:val="single" w:sz="4" w:space="0" w:color="auto"/>
              <w:bottom w:val="single" w:sz="4" w:space="0" w:color="auto"/>
              <w:right w:val="single" w:sz="4" w:space="0" w:color="auto"/>
            </w:tcBorders>
            <w:noWrap/>
            <w:vAlign w:val="center"/>
          </w:tcPr>
          <w:p w14:paraId="44F2E309"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5.36</w:t>
            </w:r>
          </w:p>
        </w:tc>
        <w:tc>
          <w:tcPr>
            <w:tcW w:w="1350" w:type="dxa"/>
            <w:tcBorders>
              <w:top w:val="single" w:sz="4" w:space="0" w:color="auto"/>
              <w:left w:val="single" w:sz="4" w:space="0" w:color="auto"/>
              <w:bottom w:val="single" w:sz="4" w:space="0" w:color="auto"/>
              <w:right w:val="single" w:sz="4" w:space="0" w:color="auto"/>
            </w:tcBorders>
            <w:noWrap/>
            <w:vAlign w:val="center"/>
          </w:tcPr>
          <w:p w14:paraId="34FCAD8E"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63.55</w:t>
            </w:r>
          </w:p>
        </w:tc>
        <w:tc>
          <w:tcPr>
            <w:tcW w:w="1080" w:type="dxa"/>
            <w:tcBorders>
              <w:top w:val="single" w:sz="4" w:space="0" w:color="auto"/>
              <w:left w:val="single" w:sz="4" w:space="0" w:color="auto"/>
              <w:bottom w:val="single" w:sz="4" w:space="0" w:color="auto"/>
              <w:right w:val="single" w:sz="4" w:space="0" w:color="auto"/>
            </w:tcBorders>
            <w:noWrap/>
            <w:vAlign w:val="center"/>
          </w:tcPr>
          <w:p w14:paraId="5C9AFFE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0.302</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4157CFD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5.36</w:t>
            </w:r>
          </w:p>
        </w:tc>
        <w:tc>
          <w:tcPr>
            <w:tcW w:w="1264" w:type="dxa"/>
            <w:tcBorders>
              <w:top w:val="single" w:sz="4" w:space="0" w:color="auto"/>
              <w:left w:val="single" w:sz="4" w:space="0" w:color="auto"/>
              <w:bottom w:val="single" w:sz="4" w:space="0" w:color="auto"/>
              <w:right w:val="single" w:sz="4" w:space="0" w:color="auto"/>
            </w:tcBorders>
            <w:noWrap/>
            <w:vAlign w:val="center"/>
          </w:tcPr>
          <w:p w14:paraId="60CCD779"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1.62</w:t>
            </w:r>
          </w:p>
        </w:tc>
      </w:tr>
      <w:tr w:rsidR="00AB2CED" w:rsidRPr="00572A4B" w14:paraId="490A6B01"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359A06A0"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Age×Log Total Cholesterol</w:t>
            </w:r>
          </w:p>
        </w:tc>
        <w:tc>
          <w:tcPr>
            <w:tcW w:w="1170" w:type="dxa"/>
            <w:tcBorders>
              <w:top w:val="single" w:sz="4" w:space="0" w:color="auto"/>
              <w:left w:val="single" w:sz="4" w:space="0" w:color="auto"/>
              <w:bottom w:val="single" w:sz="4" w:space="0" w:color="auto"/>
              <w:right w:val="single" w:sz="4" w:space="0" w:color="auto"/>
            </w:tcBorders>
            <w:noWrap/>
            <w:vAlign w:val="center"/>
          </w:tcPr>
          <w:p w14:paraId="70FCEC1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–2.664</w:t>
            </w:r>
          </w:p>
        </w:tc>
        <w:tc>
          <w:tcPr>
            <w:tcW w:w="1260" w:type="dxa"/>
            <w:tcBorders>
              <w:top w:val="single" w:sz="4" w:space="0" w:color="auto"/>
              <w:left w:val="single" w:sz="4" w:space="0" w:color="auto"/>
              <w:bottom w:val="single" w:sz="4" w:space="0" w:color="auto"/>
              <w:right w:val="single" w:sz="4" w:space="0" w:color="auto"/>
            </w:tcBorders>
            <w:noWrap/>
            <w:vAlign w:val="center"/>
          </w:tcPr>
          <w:p w14:paraId="31F9D82B"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21.48</w:t>
            </w:r>
          </w:p>
        </w:tc>
        <w:tc>
          <w:tcPr>
            <w:tcW w:w="1350" w:type="dxa"/>
            <w:tcBorders>
              <w:top w:val="single" w:sz="4" w:space="0" w:color="auto"/>
              <w:left w:val="single" w:sz="4" w:space="0" w:color="auto"/>
              <w:bottom w:val="single" w:sz="4" w:space="0" w:color="auto"/>
              <w:right w:val="single" w:sz="4" w:space="0" w:color="auto"/>
            </w:tcBorders>
            <w:noWrap/>
            <w:vAlign w:val="center"/>
          </w:tcPr>
          <w:p w14:paraId="58E6AAE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–57.24</w:t>
            </w:r>
          </w:p>
        </w:tc>
        <w:tc>
          <w:tcPr>
            <w:tcW w:w="1080" w:type="dxa"/>
            <w:tcBorders>
              <w:top w:val="single" w:sz="4" w:space="0" w:color="auto"/>
              <w:left w:val="single" w:sz="4" w:space="0" w:color="auto"/>
              <w:bottom w:val="single" w:sz="4" w:space="0" w:color="auto"/>
              <w:right w:val="single" w:sz="4" w:space="0" w:color="auto"/>
            </w:tcBorders>
            <w:noWrap/>
            <w:vAlign w:val="center"/>
          </w:tcPr>
          <w:p w14:paraId="243681F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N/A</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5A24766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4" w:type="dxa"/>
            <w:tcBorders>
              <w:top w:val="single" w:sz="4" w:space="0" w:color="auto"/>
              <w:left w:val="single" w:sz="4" w:space="0" w:color="auto"/>
              <w:bottom w:val="single" w:sz="4" w:space="0" w:color="auto"/>
              <w:right w:val="single" w:sz="4" w:space="0" w:color="auto"/>
            </w:tcBorders>
            <w:noWrap/>
            <w:vAlign w:val="center"/>
          </w:tcPr>
          <w:p w14:paraId="43DE7A6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r>
      <w:tr w:rsidR="00AB2CED" w:rsidRPr="00572A4B" w14:paraId="7EF8E2FF"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2FB7D7F0" w14:textId="77777777" w:rsidR="00AB2CED" w:rsidRPr="00071C12" w:rsidRDefault="00AB2CED" w:rsidP="0093507F">
            <w:pPr>
              <w:pStyle w:val="NHLBITableText-Indent"/>
              <w:rPr>
                <w:rFonts w:ascii="Times New Roman" w:hAnsi="Times New Roman" w:cs="Times New Roman"/>
              </w:rPr>
            </w:pPr>
            <w:r w:rsidRPr="00572A4B">
              <w:rPr>
                <w:rFonts w:ascii="Times New Roman" w:hAnsi="Times New Roman" w:cs="Times New Roman"/>
              </w:rPr>
              <w:t>Log HDL–</w:t>
            </w:r>
            <w:r w:rsidRPr="00071C12">
              <w:rPr>
                <w:rFonts w:ascii="Times New Roman" w:hAnsi="Times New Roman" w:cs="Times New Roman"/>
              </w:rPr>
              <w:t>C</w:t>
            </w:r>
            <w:r>
              <w:rPr>
                <w:rFonts w:ascii="Times New Roman" w:hAnsi="Times New Roman" w:cs="Times New Roman"/>
              </w:rPr>
              <w:t xml:space="preserve"> </w:t>
            </w:r>
            <w:r w:rsidRPr="00071C12">
              <w:rPr>
                <w:rFonts w:ascii="Times New Roman" w:hAnsi="Times New Roman" w:cs="Times New Roman"/>
              </w:rPr>
              <w:t>(mg/dL)</w:t>
            </w:r>
          </w:p>
        </w:tc>
        <w:tc>
          <w:tcPr>
            <w:tcW w:w="1170" w:type="dxa"/>
            <w:tcBorders>
              <w:top w:val="single" w:sz="4" w:space="0" w:color="auto"/>
              <w:left w:val="single" w:sz="4" w:space="0" w:color="auto"/>
              <w:bottom w:val="single" w:sz="4" w:space="0" w:color="auto"/>
              <w:right w:val="single" w:sz="4" w:space="0" w:color="auto"/>
            </w:tcBorders>
            <w:noWrap/>
            <w:vAlign w:val="center"/>
          </w:tcPr>
          <w:p w14:paraId="3AE3CC1C"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–7.990</w:t>
            </w:r>
          </w:p>
        </w:tc>
        <w:tc>
          <w:tcPr>
            <w:tcW w:w="1260" w:type="dxa"/>
            <w:tcBorders>
              <w:top w:val="single" w:sz="4" w:space="0" w:color="auto"/>
              <w:left w:val="single" w:sz="4" w:space="0" w:color="auto"/>
              <w:bottom w:val="single" w:sz="4" w:space="0" w:color="auto"/>
              <w:right w:val="single" w:sz="4" w:space="0" w:color="auto"/>
            </w:tcBorders>
            <w:noWrap/>
            <w:vAlign w:val="center"/>
          </w:tcPr>
          <w:p w14:paraId="501A114F"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3.91</w:t>
            </w:r>
          </w:p>
        </w:tc>
        <w:tc>
          <w:tcPr>
            <w:tcW w:w="1350" w:type="dxa"/>
            <w:tcBorders>
              <w:top w:val="single" w:sz="4" w:space="0" w:color="auto"/>
              <w:left w:val="single" w:sz="4" w:space="0" w:color="auto"/>
              <w:bottom w:val="single" w:sz="4" w:space="0" w:color="auto"/>
              <w:right w:val="single" w:sz="4" w:space="0" w:color="auto"/>
            </w:tcBorders>
            <w:noWrap/>
            <w:vAlign w:val="center"/>
          </w:tcPr>
          <w:p w14:paraId="1316D3F3" w14:textId="77777777" w:rsidR="00AB2CED" w:rsidRPr="00A2295C" w:rsidRDefault="00AB2CED" w:rsidP="0093507F">
            <w:pPr>
              <w:pStyle w:val="NHLBITableText"/>
              <w:jc w:val="center"/>
              <w:rPr>
                <w:rFonts w:ascii="Times New Roman" w:hAnsi="Times New Roman" w:cs="Times New Roman"/>
              </w:rPr>
            </w:pPr>
            <w:r w:rsidRPr="00A2295C">
              <w:rPr>
                <w:rFonts w:ascii="Times New Roman" w:hAnsi="Times New Roman" w:cs="Times New Roman"/>
              </w:rPr>
              <w:t>–31.26</w:t>
            </w:r>
          </w:p>
        </w:tc>
        <w:tc>
          <w:tcPr>
            <w:tcW w:w="1080" w:type="dxa"/>
            <w:tcBorders>
              <w:top w:val="single" w:sz="4" w:space="0" w:color="auto"/>
              <w:left w:val="single" w:sz="4" w:space="0" w:color="auto"/>
              <w:bottom w:val="single" w:sz="4" w:space="0" w:color="auto"/>
              <w:right w:val="single" w:sz="4" w:space="0" w:color="auto"/>
            </w:tcBorders>
            <w:noWrap/>
            <w:vAlign w:val="center"/>
          </w:tcPr>
          <w:p w14:paraId="6DCDD95B" w14:textId="77777777" w:rsidR="00AB2CED" w:rsidRPr="00A2295C" w:rsidRDefault="00AB2CED" w:rsidP="0093507F">
            <w:pPr>
              <w:pStyle w:val="NHLBITableText"/>
              <w:jc w:val="center"/>
              <w:rPr>
                <w:rFonts w:ascii="Times New Roman" w:hAnsi="Times New Roman" w:cs="Times New Roman"/>
              </w:rPr>
            </w:pPr>
            <w:r w:rsidRPr="00A2295C">
              <w:rPr>
                <w:rFonts w:ascii="Times New Roman" w:hAnsi="Times New Roman" w:cs="Times New Roman"/>
              </w:rPr>
              <w:t>–0.307</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0D186E39" w14:textId="77777777" w:rsidR="00AB2CED" w:rsidRPr="00A2295C" w:rsidRDefault="00AB2CED" w:rsidP="0093507F">
            <w:pPr>
              <w:pStyle w:val="NHLBITableText"/>
              <w:jc w:val="center"/>
              <w:rPr>
                <w:rFonts w:ascii="Times New Roman" w:hAnsi="Times New Roman" w:cs="Times New Roman"/>
              </w:rPr>
            </w:pPr>
            <w:r w:rsidRPr="00A2295C">
              <w:rPr>
                <w:rFonts w:ascii="Times New Roman" w:hAnsi="Times New Roman" w:cs="Times New Roman"/>
              </w:rPr>
              <w:t>3.91</w:t>
            </w:r>
          </w:p>
        </w:tc>
        <w:tc>
          <w:tcPr>
            <w:tcW w:w="1264" w:type="dxa"/>
            <w:tcBorders>
              <w:top w:val="single" w:sz="4" w:space="0" w:color="auto"/>
              <w:left w:val="single" w:sz="4" w:space="0" w:color="auto"/>
              <w:bottom w:val="single" w:sz="4" w:space="0" w:color="auto"/>
              <w:right w:val="single" w:sz="4" w:space="0" w:color="auto"/>
            </w:tcBorders>
            <w:noWrap/>
            <w:vAlign w:val="center"/>
          </w:tcPr>
          <w:p w14:paraId="7D49456A" w14:textId="77777777" w:rsidR="00AB2CED" w:rsidRPr="00AC5213" w:rsidRDefault="00AB2CED" w:rsidP="0093507F">
            <w:pPr>
              <w:pStyle w:val="NHLBITableText"/>
              <w:jc w:val="center"/>
              <w:rPr>
                <w:rFonts w:ascii="Times New Roman" w:hAnsi="Times New Roman" w:cs="Times New Roman"/>
              </w:rPr>
            </w:pPr>
            <w:r w:rsidRPr="00AC5213">
              <w:rPr>
                <w:rFonts w:ascii="Times New Roman" w:hAnsi="Times New Roman" w:cs="Times New Roman"/>
              </w:rPr>
              <w:t>–1.20</w:t>
            </w:r>
          </w:p>
        </w:tc>
      </w:tr>
      <w:tr w:rsidR="00AB2CED" w:rsidRPr="00572A4B" w14:paraId="5CAC2D1F"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2D295BA1" w14:textId="77777777" w:rsidR="00AB2CED" w:rsidRPr="00071C12" w:rsidRDefault="00AB2CED" w:rsidP="0093507F">
            <w:pPr>
              <w:pStyle w:val="NHLBITableText-Indent"/>
              <w:rPr>
                <w:rFonts w:ascii="Times New Roman" w:hAnsi="Times New Roman" w:cs="Times New Roman"/>
              </w:rPr>
            </w:pPr>
            <w:r w:rsidRPr="00572A4B">
              <w:rPr>
                <w:rFonts w:ascii="Times New Roman" w:hAnsi="Times New Roman" w:cs="Times New Roman"/>
              </w:rPr>
              <w:t>Log Age×Log HDL–</w:t>
            </w:r>
            <w:r w:rsidRPr="00071C12">
              <w:rPr>
                <w:rFonts w:ascii="Times New Roman" w:hAnsi="Times New Roman" w:cs="Times New Roman"/>
              </w:rPr>
              <w:t>C</w:t>
            </w:r>
          </w:p>
        </w:tc>
        <w:tc>
          <w:tcPr>
            <w:tcW w:w="1170" w:type="dxa"/>
            <w:tcBorders>
              <w:top w:val="single" w:sz="4" w:space="0" w:color="auto"/>
              <w:left w:val="single" w:sz="4" w:space="0" w:color="auto"/>
              <w:bottom w:val="single" w:sz="4" w:space="0" w:color="auto"/>
              <w:right w:val="single" w:sz="4" w:space="0" w:color="auto"/>
            </w:tcBorders>
            <w:noWrap/>
            <w:vAlign w:val="center"/>
          </w:tcPr>
          <w:p w14:paraId="26AD073B"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1.769</w:t>
            </w:r>
          </w:p>
        </w:tc>
        <w:tc>
          <w:tcPr>
            <w:tcW w:w="1260" w:type="dxa"/>
            <w:tcBorders>
              <w:top w:val="single" w:sz="4" w:space="0" w:color="auto"/>
              <w:left w:val="single" w:sz="4" w:space="0" w:color="auto"/>
              <w:bottom w:val="single" w:sz="4" w:space="0" w:color="auto"/>
              <w:right w:val="single" w:sz="4" w:space="0" w:color="auto"/>
            </w:tcBorders>
            <w:noWrap/>
            <w:vAlign w:val="center"/>
          </w:tcPr>
          <w:p w14:paraId="56FB30CF" w14:textId="77777777" w:rsidR="00AB2CED" w:rsidRPr="00A22AEA" w:rsidRDefault="00AB2CED" w:rsidP="0093507F">
            <w:pPr>
              <w:pStyle w:val="NHLBITableText"/>
              <w:jc w:val="center"/>
              <w:rPr>
                <w:rFonts w:ascii="Times New Roman" w:hAnsi="Times New Roman" w:cs="Times New Roman"/>
              </w:rPr>
            </w:pPr>
            <w:r w:rsidRPr="00A22AEA">
              <w:rPr>
                <w:rFonts w:ascii="Times New Roman" w:hAnsi="Times New Roman" w:cs="Times New Roman"/>
              </w:rPr>
              <w:t>15.68</w:t>
            </w:r>
          </w:p>
        </w:tc>
        <w:tc>
          <w:tcPr>
            <w:tcW w:w="1350" w:type="dxa"/>
            <w:tcBorders>
              <w:top w:val="single" w:sz="4" w:space="0" w:color="auto"/>
              <w:left w:val="single" w:sz="4" w:space="0" w:color="auto"/>
              <w:bottom w:val="single" w:sz="4" w:space="0" w:color="auto"/>
              <w:right w:val="single" w:sz="4" w:space="0" w:color="auto"/>
            </w:tcBorders>
            <w:noWrap/>
            <w:vAlign w:val="center"/>
          </w:tcPr>
          <w:p w14:paraId="7D8C4EE3" w14:textId="77777777" w:rsidR="00AB2CED" w:rsidRPr="00A2295C" w:rsidRDefault="00AB2CED" w:rsidP="0093507F">
            <w:pPr>
              <w:pStyle w:val="NHLBITableText"/>
              <w:jc w:val="center"/>
              <w:rPr>
                <w:rFonts w:ascii="Times New Roman" w:hAnsi="Times New Roman" w:cs="Times New Roman"/>
              </w:rPr>
            </w:pPr>
            <w:r w:rsidRPr="00A2295C">
              <w:rPr>
                <w:rFonts w:ascii="Times New Roman" w:hAnsi="Times New Roman" w:cs="Times New Roman"/>
              </w:rPr>
              <w:t>27.73</w:t>
            </w:r>
          </w:p>
        </w:tc>
        <w:tc>
          <w:tcPr>
            <w:tcW w:w="1080" w:type="dxa"/>
            <w:tcBorders>
              <w:top w:val="single" w:sz="4" w:space="0" w:color="auto"/>
              <w:left w:val="single" w:sz="4" w:space="0" w:color="auto"/>
              <w:bottom w:val="single" w:sz="4" w:space="0" w:color="auto"/>
              <w:right w:val="single" w:sz="4" w:space="0" w:color="auto"/>
            </w:tcBorders>
            <w:noWrap/>
            <w:vAlign w:val="center"/>
          </w:tcPr>
          <w:p w14:paraId="0ABB4491" w14:textId="77777777" w:rsidR="00AB2CED" w:rsidRPr="00A2295C" w:rsidRDefault="00AB2CED" w:rsidP="0093507F">
            <w:pPr>
              <w:pStyle w:val="NHLBITableText"/>
              <w:jc w:val="center"/>
              <w:rPr>
                <w:rFonts w:ascii="Times New Roman" w:hAnsi="Times New Roman" w:cs="Times New Roman"/>
              </w:rPr>
            </w:pPr>
            <w:r w:rsidRPr="00A2295C">
              <w:rPr>
                <w:rFonts w:ascii="Times New Roman" w:hAnsi="Times New Roman" w:cs="Times New Roman"/>
              </w:rPr>
              <w:t>N/A</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4D4229F2" w14:textId="77777777" w:rsidR="00AB2CED" w:rsidRPr="00A2295C" w:rsidRDefault="00AB2CED" w:rsidP="0093507F">
            <w:pPr>
              <w:pStyle w:val="NHLBITableText"/>
              <w:jc w:val="center"/>
              <w:rPr>
                <w:rFonts w:ascii="Times New Roman" w:hAnsi="Times New Roman" w:cs="Times New Roman"/>
              </w:rPr>
            </w:pPr>
            <w:r w:rsidRPr="00A2295C">
              <w:rPr>
                <w:rFonts w:ascii="Times New Roman" w:hAnsi="Times New Roman" w:cs="Times New Roman"/>
                <w:color w:val="000000"/>
              </w:rPr>
              <w:t>N/A</w:t>
            </w:r>
          </w:p>
        </w:tc>
        <w:tc>
          <w:tcPr>
            <w:tcW w:w="1264" w:type="dxa"/>
            <w:tcBorders>
              <w:top w:val="single" w:sz="4" w:space="0" w:color="auto"/>
              <w:left w:val="single" w:sz="4" w:space="0" w:color="auto"/>
              <w:bottom w:val="single" w:sz="4" w:space="0" w:color="auto"/>
              <w:right w:val="single" w:sz="4" w:space="0" w:color="auto"/>
            </w:tcBorders>
            <w:noWrap/>
            <w:vAlign w:val="center"/>
          </w:tcPr>
          <w:p w14:paraId="7E4FF663" w14:textId="77777777" w:rsidR="00AB2CED" w:rsidRPr="00AC5213" w:rsidRDefault="00AB2CED" w:rsidP="0093507F">
            <w:pPr>
              <w:pStyle w:val="NHLBITableText"/>
              <w:jc w:val="center"/>
              <w:rPr>
                <w:rFonts w:ascii="Times New Roman" w:hAnsi="Times New Roman" w:cs="Times New Roman"/>
              </w:rPr>
            </w:pPr>
            <w:r w:rsidRPr="00AC5213">
              <w:rPr>
                <w:rFonts w:ascii="Times New Roman" w:hAnsi="Times New Roman" w:cs="Times New Roman"/>
                <w:color w:val="000000"/>
              </w:rPr>
              <w:t>N/A</w:t>
            </w:r>
          </w:p>
        </w:tc>
      </w:tr>
      <w:tr w:rsidR="00AB2CED" w:rsidRPr="00572A4B" w14:paraId="2BE0F64A"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544BF386"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Treated Systolic BP (mm Hg)</w:t>
            </w:r>
          </w:p>
        </w:tc>
        <w:tc>
          <w:tcPr>
            <w:tcW w:w="1170" w:type="dxa"/>
            <w:tcBorders>
              <w:top w:val="single" w:sz="4" w:space="0" w:color="auto"/>
              <w:left w:val="single" w:sz="4" w:space="0" w:color="auto"/>
              <w:bottom w:val="single" w:sz="4" w:space="0" w:color="auto"/>
              <w:right w:val="single" w:sz="4" w:space="0" w:color="auto"/>
            </w:tcBorders>
            <w:noWrap/>
            <w:vAlign w:val="center"/>
          </w:tcPr>
          <w:p w14:paraId="00CA3FC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1.797</w:t>
            </w:r>
          </w:p>
        </w:tc>
        <w:tc>
          <w:tcPr>
            <w:tcW w:w="1260" w:type="dxa"/>
            <w:tcBorders>
              <w:top w:val="single" w:sz="4" w:space="0" w:color="auto"/>
              <w:left w:val="single" w:sz="4" w:space="0" w:color="auto"/>
              <w:bottom w:val="single" w:sz="4" w:space="0" w:color="auto"/>
              <w:right w:val="single" w:sz="4" w:space="0" w:color="auto"/>
            </w:tcBorders>
            <w:noWrap/>
            <w:vAlign w:val="center"/>
          </w:tcPr>
          <w:p w14:paraId="69FDCF4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w:t>
            </w:r>
          </w:p>
        </w:tc>
        <w:tc>
          <w:tcPr>
            <w:tcW w:w="1350" w:type="dxa"/>
            <w:tcBorders>
              <w:top w:val="single" w:sz="4" w:space="0" w:color="auto"/>
              <w:left w:val="single" w:sz="4" w:space="0" w:color="auto"/>
              <w:bottom w:val="single" w:sz="4" w:space="0" w:color="auto"/>
              <w:right w:val="single" w:sz="4" w:space="0" w:color="auto"/>
            </w:tcBorders>
            <w:noWrap/>
            <w:vAlign w:val="center"/>
          </w:tcPr>
          <w:p w14:paraId="49056E5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w:t>
            </w:r>
          </w:p>
        </w:tc>
        <w:tc>
          <w:tcPr>
            <w:tcW w:w="1080" w:type="dxa"/>
            <w:tcBorders>
              <w:top w:val="single" w:sz="4" w:space="0" w:color="auto"/>
              <w:left w:val="single" w:sz="4" w:space="0" w:color="auto"/>
              <w:bottom w:val="single" w:sz="4" w:space="0" w:color="auto"/>
              <w:right w:val="single" w:sz="4" w:space="0" w:color="auto"/>
            </w:tcBorders>
            <w:noWrap/>
            <w:vAlign w:val="center"/>
          </w:tcPr>
          <w:p w14:paraId="70662670"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1.916</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19DD910C"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w:t>
            </w:r>
          </w:p>
        </w:tc>
        <w:tc>
          <w:tcPr>
            <w:tcW w:w="1264" w:type="dxa"/>
            <w:tcBorders>
              <w:top w:val="single" w:sz="4" w:space="0" w:color="auto"/>
              <w:left w:val="single" w:sz="4" w:space="0" w:color="auto"/>
              <w:bottom w:val="single" w:sz="4" w:space="0" w:color="auto"/>
              <w:right w:val="single" w:sz="4" w:space="0" w:color="auto"/>
            </w:tcBorders>
            <w:noWrap/>
            <w:vAlign w:val="center"/>
          </w:tcPr>
          <w:p w14:paraId="641244A9"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w:t>
            </w:r>
          </w:p>
        </w:tc>
      </w:tr>
      <w:tr w:rsidR="00AB2CED" w:rsidRPr="00572A4B" w14:paraId="2BBC6E92"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70554820"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Untreated Systolic BP (mm Hg)</w:t>
            </w:r>
          </w:p>
        </w:tc>
        <w:tc>
          <w:tcPr>
            <w:tcW w:w="1170" w:type="dxa"/>
            <w:tcBorders>
              <w:top w:val="single" w:sz="4" w:space="0" w:color="auto"/>
              <w:left w:val="single" w:sz="4" w:space="0" w:color="auto"/>
              <w:bottom w:val="single" w:sz="4" w:space="0" w:color="auto"/>
              <w:right w:val="single" w:sz="4" w:space="0" w:color="auto"/>
            </w:tcBorders>
            <w:noWrap/>
            <w:vAlign w:val="center"/>
          </w:tcPr>
          <w:p w14:paraId="12BCEC4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1.764</w:t>
            </w:r>
          </w:p>
        </w:tc>
        <w:tc>
          <w:tcPr>
            <w:tcW w:w="1260" w:type="dxa"/>
            <w:tcBorders>
              <w:top w:val="single" w:sz="4" w:space="0" w:color="auto"/>
              <w:left w:val="single" w:sz="4" w:space="0" w:color="auto"/>
              <w:bottom w:val="single" w:sz="4" w:space="0" w:color="auto"/>
              <w:right w:val="single" w:sz="4" w:space="0" w:color="auto"/>
            </w:tcBorders>
            <w:noWrap/>
            <w:vAlign w:val="center"/>
          </w:tcPr>
          <w:p w14:paraId="74C08AE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4.79</w:t>
            </w:r>
          </w:p>
        </w:tc>
        <w:tc>
          <w:tcPr>
            <w:tcW w:w="1350" w:type="dxa"/>
            <w:tcBorders>
              <w:top w:val="single" w:sz="4" w:space="0" w:color="auto"/>
              <w:left w:val="single" w:sz="4" w:space="0" w:color="auto"/>
              <w:bottom w:val="single" w:sz="4" w:space="0" w:color="auto"/>
              <w:right w:val="single" w:sz="4" w:space="0" w:color="auto"/>
            </w:tcBorders>
            <w:noWrap/>
            <w:vAlign w:val="center"/>
          </w:tcPr>
          <w:p w14:paraId="199D7B1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8.45</w:t>
            </w:r>
          </w:p>
        </w:tc>
        <w:tc>
          <w:tcPr>
            <w:tcW w:w="1080" w:type="dxa"/>
            <w:tcBorders>
              <w:top w:val="single" w:sz="4" w:space="0" w:color="auto"/>
              <w:left w:val="single" w:sz="4" w:space="0" w:color="auto"/>
              <w:bottom w:val="single" w:sz="4" w:space="0" w:color="auto"/>
              <w:right w:val="single" w:sz="4" w:space="0" w:color="auto"/>
            </w:tcBorders>
            <w:noWrap/>
            <w:vAlign w:val="center"/>
          </w:tcPr>
          <w:p w14:paraId="4988CE31"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1.809</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205B12A8"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4.79</w:t>
            </w:r>
          </w:p>
        </w:tc>
        <w:tc>
          <w:tcPr>
            <w:tcW w:w="1264" w:type="dxa"/>
            <w:tcBorders>
              <w:top w:val="single" w:sz="4" w:space="0" w:color="auto"/>
              <w:left w:val="single" w:sz="4" w:space="0" w:color="auto"/>
              <w:bottom w:val="single" w:sz="4" w:space="0" w:color="auto"/>
              <w:right w:val="single" w:sz="4" w:space="0" w:color="auto"/>
            </w:tcBorders>
            <w:noWrap/>
            <w:vAlign w:val="center"/>
          </w:tcPr>
          <w:p w14:paraId="60E77D3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8.66</w:t>
            </w:r>
          </w:p>
        </w:tc>
      </w:tr>
      <w:tr w:rsidR="00AB2CED" w:rsidRPr="00572A4B" w14:paraId="62E2BAD1"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76EA8F9B"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Current Smoker (1=Yes, 0=No)</w:t>
            </w:r>
          </w:p>
        </w:tc>
        <w:tc>
          <w:tcPr>
            <w:tcW w:w="1170" w:type="dxa"/>
            <w:tcBorders>
              <w:top w:val="single" w:sz="4" w:space="0" w:color="auto"/>
              <w:left w:val="single" w:sz="4" w:space="0" w:color="auto"/>
              <w:bottom w:val="single" w:sz="4" w:space="0" w:color="auto"/>
              <w:right w:val="single" w:sz="4" w:space="0" w:color="auto"/>
            </w:tcBorders>
            <w:noWrap/>
            <w:vAlign w:val="center"/>
          </w:tcPr>
          <w:p w14:paraId="1F9432D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7.837</w:t>
            </w:r>
          </w:p>
        </w:tc>
        <w:tc>
          <w:tcPr>
            <w:tcW w:w="1260" w:type="dxa"/>
            <w:tcBorders>
              <w:top w:val="single" w:sz="4" w:space="0" w:color="auto"/>
              <w:left w:val="single" w:sz="4" w:space="0" w:color="auto"/>
              <w:bottom w:val="single" w:sz="4" w:space="0" w:color="auto"/>
              <w:right w:val="single" w:sz="4" w:space="0" w:color="auto"/>
            </w:tcBorders>
            <w:noWrap/>
            <w:vAlign w:val="center"/>
          </w:tcPr>
          <w:p w14:paraId="136EE33C"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350" w:type="dxa"/>
            <w:tcBorders>
              <w:top w:val="single" w:sz="4" w:space="0" w:color="auto"/>
              <w:left w:val="single" w:sz="4" w:space="0" w:color="auto"/>
              <w:bottom w:val="single" w:sz="4" w:space="0" w:color="auto"/>
              <w:right w:val="single" w:sz="4" w:space="0" w:color="auto"/>
            </w:tcBorders>
            <w:noWrap/>
            <w:vAlign w:val="center"/>
          </w:tcPr>
          <w:p w14:paraId="20101DB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080" w:type="dxa"/>
            <w:tcBorders>
              <w:top w:val="single" w:sz="4" w:space="0" w:color="auto"/>
              <w:left w:val="single" w:sz="4" w:space="0" w:color="auto"/>
              <w:bottom w:val="single" w:sz="4" w:space="0" w:color="auto"/>
              <w:right w:val="single" w:sz="4" w:space="0" w:color="auto"/>
            </w:tcBorders>
            <w:noWrap/>
            <w:vAlign w:val="center"/>
          </w:tcPr>
          <w:p w14:paraId="2550895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0.549</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1DB18741"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264" w:type="dxa"/>
            <w:tcBorders>
              <w:top w:val="single" w:sz="4" w:space="0" w:color="auto"/>
              <w:left w:val="single" w:sz="4" w:space="0" w:color="auto"/>
              <w:bottom w:val="single" w:sz="4" w:space="0" w:color="auto"/>
              <w:right w:val="single" w:sz="4" w:space="0" w:color="auto"/>
            </w:tcBorders>
            <w:noWrap/>
            <w:vAlign w:val="center"/>
          </w:tcPr>
          <w:p w14:paraId="3E9E8861"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r>
      <w:tr w:rsidR="00AB2CED" w:rsidRPr="00572A4B" w14:paraId="5FD33247"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2F25CC01"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Log Age×Current Smoker</w:t>
            </w:r>
          </w:p>
        </w:tc>
        <w:tc>
          <w:tcPr>
            <w:tcW w:w="1170" w:type="dxa"/>
            <w:tcBorders>
              <w:top w:val="single" w:sz="4" w:space="0" w:color="auto"/>
              <w:left w:val="single" w:sz="4" w:space="0" w:color="auto"/>
              <w:bottom w:val="single" w:sz="4" w:space="0" w:color="auto"/>
              <w:right w:val="single" w:sz="4" w:space="0" w:color="auto"/>
            </w:tcBorders>
            <w:noWrap/>
            <w:vAlign w:val="center"/>
          </w:tcPr>
          <w:p w14:paraId="5810014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–1.795</w:t>
            </w:r>
          </w:p>
        </w:tc>
        <w:tc>
          <w:tcPr>
            <w:tcW w:w="1260" w:type="dxa"/>
            <w:tcBorders>
              <w:top w:val="single" w:sz="4" w:space="0" w:color="auto"/>
              <w:left w:val="single" w:sz="4" w:space="0" w:color="auto"/>
              <w:bottom w:val="single" w:sz="4" w:space="0" w:color="auto"/>
              <w:right w:val="single" w:sz="4" w:space="0" w:color="auto"/>
            </w:tcBorders>
            <w:noWrap/>
            <w:vAlign w:val="center"/>
          </w:tcPr>
          <w:p w14:paraId="790ED6F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350" w:type="dxa"/>
            <w:tcBorders>
              <w:top w:val="single" w:sz="4" w:space="0" w:color="auto"/>
              <w:left w:val="single" w:sz="4" w:space="0" w:color="auto"/>
              <w:bottom w:val="single" w:sz="4" w:space="0" w:color="auto"/>
              <w:right w:val="single" w:sz="4" w:space="0" w:color="auto"/>
            </w:tcBorders>
            <w:noWrap/>
            <w:vAlign w:val="center"/>
          </w:tcPr>
          <w:p w14:paraId="495A96F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080" w:type="dxa"/>
            <w:tcBorders>
              <w:top w:val="single" w:sz="4" w:space="0" w:color="auto"/>
              <w:left w:val="single" w:sz="4" w:space="0" w:color="auto"/>
              <w:bottom w:val="single" w:sz="4" w:space="0" w:color="auto"/>
              <w:right w:val="single" w:sz="4" w:space="0" w:color="auto"/>
            </w:tcBorders>
            <w:noWrap/>
            <w:vAlign w:val="center"/>
          </w:tcPr>
          <w:p w14:paraId="335DEFF9"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N/A</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35CBFB6C"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4" w:type="dxa"/>
            <w:tcBorders>
              <w:top w:val="single" w:sz="4" w:space="0" w:color="auto"/>
              <w:left w:val="single" w:sz="4" w:space="0" w:color="auto"/>
              <w:bottom w:val="single" w:sz="4" w:space="0" w:color="auto"/>
              <w:right w:val="single" w:sz="4" w:space="0" w:color="auto"/>
            </w:tcBorders>
            <w:noWrap/>
            <w:vAlign w:val="center"/>
          </w:tcPr>
          <w:p w14:paraId="6D79418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r>
      <w:tr w:rsidR="00AB2CED" w:rsidRPr="00572A4B" w14:paraId="73D9A1DA"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443CB904"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Diabetes (1=Yes, 0=No)</w:t>
            </w:r>
          </w:p>
        </w:tc>
        <w:tc>
          <w:tcPr>
            <w:tcW w:w="1170" w:type="dxa"/>
            <w:tcBorders>
              <w:top w:val="single" w:sz="4" w:space="0" w:color="auto"/>
              <w:left w:val="single" w:sz="4" w:space="0" w:color="auto"/>
              <w:bottom w:val="single" w:sz="4" w:space="0" w:color="auto"/>
              <w:right w:val="single" w:sz="4" w:space="0" w:color="auto"/>
            </w:tcBorders>
            <w:noWrap/>
            <w:vAlign w:val="center"/>
          </w:tcPr>
          <w:p w14:paraId="6892A58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0.658</w:t>
            </w:r>
          </w:p>
        </w:tc>
        <w:tc>
          <w:tcPr>
            <w:tcW w:w="1260" w:type="dxa"/>
            <w:tcBorders>
              <w:top w:val="single" w:sz="4" w:space="0" w:color="auto"/>
              <w:left w:val="single" w:sz="4" w:space="0" w:color="auto"/>
              <w:bottom w:val="single" w:sz="4" w:space="0" w:color="auto"/>
              <w:right w:val="single" w:sz="4" w:space="0" w:color="auto"/>
            </w:tcBorders>
            <w:noWrap/>
            <w:vAlign w:val="center"/>
          </w:tcPr>
          <w:p w14:paraId="5CE4BBB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350" w:type="dxa"/>
            <w:tcBorders>
              <w:top w:val="single" w:sz="4" w:space="0" w:color="auto"/>
              <w:left w:val="single" w:sz="4" w:space="0" w:color="auto"/>
              <w:bottom w:val="single" w:sz="4" w:space="0" w:color="auto"/>
              <w:right w:val="single" w:sz="4" w:space="0" w:color="auto"/>
            </w:tcBorders>
            <w:noWrap/>
            <w:vAlign w:val="center"/>
          </w:tcPr>
          <w:p w14:paraId="4E01C0CE"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080" w:type="dxa"/>
            <w:tcBorders>
              <w:top w:val="single" w:sz="4" w:space="0" w:color="auto"/>
              <w:left w:val="single" w:sz="4" w:space="0" w:color="auto"/>
              <w:bottom w:val="single" w:sz="4" w:space="0" w:color="auto"/>
              <w:right w:val="single" w:sz="4" w:space="0" w:color="auto"/>
            </w:tcBorders>
            <w:noWrap/>
            <w:vAlign w:val="center"/>
          </w:tcPr>
          <w:p w14:paraId="344E8590"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0.645</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4366C047"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c>
          <w:tcPr>
            <w:tcW w:w="1264" w:type="dxa"/>
            <w:tcBorders>
              <w:top w:val="single" w:sz="4" w:space="0" w:color="auto"/>
              <w:left w:val="single" w:sz="4" w:space="0" w:color="auto"/>
              <w:bottom w:val="single" w:sz="4" w:space="0" w:color="auto"/>
              <w:right w:val="single" w:sz="4" w:space="0" w:color="auto"/>
            </w:tcBorders>
            <w:noWrap/>
            <w:vAlign w:val="center"/>
          </w:tcPr>
          <w:p w14:paraId="57EB2AE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w:t>
            </w:r>
          </w:p>
        </w:tc>
      </w:tr>
      <w:tr w:rsidR="00AB2CED" w:rsidRPr="00572A4B" w14:paraId="6D631F3C"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7F232266"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Individual Sum</w:t>
            </w:r>
          </w:p>
        </w:tc>
        <w:tc>
          <w:tcPr>
            <w:tcW w:w="1170" w:type="dxa"/>
            <w:tcBorders>
              <w:top w:val="single" w:sz="4" w:space="0" w:color="auto"/>
              <w:left w:val="single" w:sz="4" w:space="0" w:color="auto"/>
              <w:bottom w:val="single" w:sz="4" w:space="0" w:color="auto"/>
              <w:right w:val="single" w:sz="4" w:space="0" w:color="auto"/>
            </w:tcBorders>
            <w:noWrap/>
            <w:vAlign w:val="center"/>
          </w:tcPr>
          <w:p w14:paraId="01EBAD27" w14:textId="77777777" w:rsidR="00AB2CED" w:rsidRPr="00572A4B" w:rsidRDefault="00AB2CED" w:rsidP="0093507F">
            <w:pPr>
              <w:pStyle w:val="NHLBITableText"/>
              <w:jc w:val="center"/>
              <w:rPr>
                <w:rFonts w:ascii="Times New Roman" w:hAnsi="Times New Roman" w:cs="Times New Roman"/>
              </w:rPr>
            </w:pPr>
          </w:p>
        </w:tc>
        <w:tc>
          <w:tcPr>
            <w:tcW w:w="1260" w:type="dxa"/>
            <w:tcBorders>
              <w:top w:val="single" w:sz="4" w:space="0" w:color="auto"/>
              <w:left w:val="single" w:sz="4" w:space="0" w:color="auto"/>
              <w:bottom w:val="single" w:sz="4" w:space="0" w:color="auto"/>
              <w:right w:val="single" w:sz="4" w:space="0" w:color="auto"/>
            </w:tcBorders>
            <w:noWrap/>
            <w:vAlign w:val="center"/>
          </w:tcPr>
          <w:p w14:paraId="495E5BA7" w14:textId="77777777" w:rsidR="00AB2CED" w:rsidRPr="00572A4B" w:rsidRDefault="00AB2CED" w:rsidP="0093507F">
            <w:pPr>
              <w:pStyle w:val="NHLBITableText"/>
              <w:jc w:val="center"/>
              <w:rPr>
                <w:rFonts w:ascii="Times New Roman" w:hAnsi="Times New Roman" w:cs="Times New Roman"/>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43EEEF2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60.69</w:t>
            </w:r>
          </w:p>
        </w:tc>
        <w:tc>
          <w:tcPr>
            <w:tcW w:w="1080" w:type="dxa"/>
            <w:tcBorders>
              <w:top w:val="single" w:sz="4" w:space="0" w:color="auto"/>
              <w:left w:val="single" w:sz="4" w:space="0" w:color="auto"/>
              <w:bottom w:val="single" w:sz="4" w:space="0" w:color="auto"/>
              <w:right w:val="single" w:sz="4" w:space="0" w:color="auto"/>
            </w:tcBorders>
            <w:noWrap/>
            <w:vAlign w:val="center"/>
          </w:tcPr>
          <w:p w14:paraId="4058D78C" w14:textId="77777777" w:rsidR="00AB2CED" w:rsidRPr="00572A4B" w:rsidRDefault="00AB2CED" w:rsidP="0093507F">
            <w:pPr>
              <w:pStyle w:val="NHLBITableText"/>
              <w:jc w:val="center"/>
              <w:rPr>
                <w:rFonts w:ascii="Times New Roman" w:hAnsi="Times New Roman" w:cs="Times New Roman"/>
              </w:rPr>
            </w:pP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2B51FACA" w14:textId="77777777" w:rsidR="00AB2CED" w:rsidRPr="00572A4B" w:rsidRDefault="00AB2CED" w:rsidP="0093507F">
            <w:pPr>
              <w:pStyle w:val="NHLBITableText"/>
              <w:jc w:val="center"/>
              <w:rPr>
                <w:rFonts w:ascii="Times New Roman" w:hAnsi="Times New Roman" w:cs="Times New Roman"/>
              </w:rPr>
            </w:pPr>
          </w:p>
        </w:tc>
        <w:tc>
          <w:tcPr>
            <w:tcW w:w="1264" w:type="dxa"/>
            <w:tcBorders>
              <w:top w:val="single" w:sz="4" w:space="0" w:color="auto"/>
              <w:left w:val="single" w:sz="4" w:space="0" w:color="auto"/>
              <w:bottom w:val="single" w:sz="4" w:space="0" w:color="auto"/>
              <w:right w:val="single" w:sz="4" w:space="0" w:color="auto"/>
            </w:tcBorders>
            <w:noWrap/>
            <w:vAlign w:val="center"/>
          </w:tcPr>
          <w:p w14:paraId="030EE490"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18.97</w:t>
            </w:r>
          </w:p>
        </w:tc>
      </w:tr>
      <w:tr w:rsidR="00AB2CED" w:rsidRPr="00572A4B" w14:paraId="6DB428BC"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0EB2201D"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Mean (Coefficient× Value)</w:t>
            </w:r>
          </w:p>
        </w:tc>
        <w:tc>
          <w:tcPr>
            <w:tcW w:w="1170" w:type="dxa"/>
            <w:tcBorders>
              <w:top w:val="single" w:sz="4" w:space="0" w:color="auto"/>
              <w:left w:val="single" w:sz="4" w:space="0" w:color="auto"/>
              <w:bottom w:val="single" w:sz="4" w:space="0" w:color="auto"/>
              <w:right w:val="single" w:sz="4" w:space="0" w:color="auto"/>
            </w:tcBorders>
            <w:noWrap/>
            <w:vAlign w:val="center"/>
          </w:tcPr>
          <w:p w14:paraId="62869E8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0" w:type="dxa"/>
            <w:tcBorders>
              <w:top w:val="single" w:sz="4" w:space="0" w:color="auto"/>
              <w:left w:val="single" w:sz="4" w:space="0" w:color="auto"/>
              <w:bottom w:val="single" w:sz="4" w:space="0" w:color="auto"/>
              <w:right w:val="single" w:sz="4" w:space="0" w:color="auto"/>
            </w:tcBorders>
            <w:noWrap/>
            <w:vAlign w:val="center"/>
          </w:tcPr>
          <w:p w14:paraId="617C580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tcBorders>
              <w:top w:val="single" w:sz="4" w:space="0" w:color="auto"/>
              <w:left w:val="single" w:sz="4" w:space="0" w:color="auto"/>
              <w:bottom w:val="single" w:sz="4" w:space="0" w:color="auto"/>
              <w:right w:val="single" w:sz="4" w:space="0" w:color="auto"/>
            </w:tcBorders>
            <w:noWrap/>
            <w:vAlign w:val="center"/>
          </w:tcPr>
          <w:p w14:paraId="7A4A5DE8"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61.18</w:t>
            </w:r>
          </w:p>
        </w:tc>
        <w:tc>
          <w:tcPr>
            <w:tcW w:w="1080" w:type="dxa"/>
            <w:tcBorders>
              <w:top w:val="single" w:sz="4" w:space="0" w:color="auto"/>
              <w:left w:val="single" w:sz="4" w:space="0" w:color="auto"/>
              <w:bottom w:val="single" w:sz="4" w:space="0" w:color="auto"/>
              <w:right w:val="single" w:sz="4" w:space="0" w:color="auto"/>
            </w:tcBorders>
            <w:noWrap/>
            <w:vAlign w:val="center"/>
          </w:tcPr>
          <w:p w14:paraId="12018B2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604483BA"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4" w:type="dxa"/>
            <w:tcBorders>
              <w:top w:val="single" w:sz="4" w:space="0" w:color="auto"/>
              <w:left w:val="single" w:sz="4" w:space="0" w:color="auto"/>
              <w:bottom w:val="single" w:sz="4" w:space="0" w:color="auto"/>
              <w:right w:val="single" w:sz="4" w:space="0" w:color="auto"/>
            </w:tcBorders>
            <w:noWrap/>
            <w:vAlign w:val="center"/>
          </w:tcPr>
          <w:p w14:paraId="3F7E5C9F"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19.54</w:t>
            </w:r>
          </w:p>
        </w:tc>
      </w:tr>
      <w:tr w:rsidR="00AB2CED" w:rsidRPr="00572A4B" w14:paraId="27C02170"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338BA07F"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lastRenderedPageBreak/>
              <w:t>Baseline Survival</w:t>
            </w:r>
          </w:p>
        </w:tc>
        <w:tc>
          <w:tcPr>
            <w:tcW w:w="1170" w:type="dxa"/>
            <w:tcBorders>
              <w:top w:val="single" w:sz="4" w:space="0" w:color="auto"/>
              <w:left w:val="single" w:sz="4" w:space="0" w:color="auto"/>
              <w:bottom w:val="single" w:sz="4" w:space="0" w:color="auto"/>
              <w:right w:val="single" w:sz="4" w:space="0" w:color="auto"/>
            </w:tcBorders>
            <w:noWrap/>
            <w:vAlign w:val="center"/>
          </w:tcPr>
          <w:p w14:paraId="0E98E6B5"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0" w:type="dxa"/>
            <w:tcBorders>
              <w:top w:val="single" w:sz="4" w:space="0" w:color="auto"/>
              <w:left w:val="single" w:sz="4" w:space="0" w:color="auto"/>
              <w:bottom w:val="single" w:sz="4" w:space="0" w:color="auto"/>
              <w:right w:val="single" w:sz="4" w:space="0" w:color="auto"/>
            </w:tcBorders>
            <w:noWrap/>
            <w:vAlign w:val="center"/>
          </w:tcPr>
          <w:p w14:paraId="1AD7549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tcBorders>
              <w:top w:val="single" w:sz="4" w:space="0" w:color="auto"/>
              <w:left w:val="single" w:sz="4" w:space="0" w:color="auto"/>
              <w:bottom w:val="single" w:sz="4" w:space="0" w:color="auto"/>
              <w:right w:val="single" w:sz="4" w:space="0" w:color="auto"/>
            </w:tcBorders>
            <w:noWrap/>
            <w:vAlign w:val="center"/>
          </w:tcPr>
          <w:p w14:paraId="51D41BF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0.9144</w:t>
            </w:r>
          </w:p>
        </w:tc>
        <w:tc>
          <w:tcPr>
            <w:tcW w:w="1080" w:type="dxa"/>
            <w:tcBorders>
              <w:top w:val="single" w:sz="4" w:space="0" w:color="auto"/>
              <w:left w:val="single" w:sz="4" w:space="0" w:color="auto"/>
              <w:bottom w:val="single" w:sz="4" w:space="0" w:color="auto"/>
              <w:right w:val="single" w:sz="4" w:space="0" w:color="auto"/>
            </w:tcBorders>
            <w:noWrap/>
            <w:vAlign w:val="center"/>
          </w:tcPr>
          <w:p w14:paraId="51418BAD"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5A98477C"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4" w:type="dxa"/>
            <w:tcBorders>
              <w:top w:val="single" w:sz="4" w:space="0" w:color="auto"/>
              <w:left w:val="single" w:sz="4" w:space="0" w:color="auto"/>
              <w:bottom w:val="single" w:sz="4" w:space="0" w:color="auto"/>
              <w:right w:val="single" w:sz="4" w:space="0" w:color="auto"/>
            </w:tcBorders>
            <w:noWrap/>
            <w:vAlign w:val="center"/>
          </w:tcPr>
          <w:p w14:paraId="1EFB3F8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0.8954</w:t>
            </w:r>
          </w:p>
        </w:tc>
      </w:tr>
      <w:tr w:rsidR="00AB2CED" w:rsidRPr="00572A4B" w14:paraId="6C8E482B" w14:textId="77777777" w:rsidTr="0093507F">
        <w:tblPrEx>
          <w:tblBorders>
            <w:top w:val="none" w:sz="0" w:space="0" w:color="auto"/>
            <w:left w:val="none" w:sz="0" w:space="0" w:color="auto"/>
            <w:right w:val="none" w:sz="0" w:space="0" w:color="auto"/>
            <w:insideH w:val="none" w:sz="0" w:space="0" w:color="auto"/>
            <w:insideV w:val="none" w:sz="0" w:space="0" w:color="auto"/>
          </w:tblBorders>
        </w:tblPrEx>
        <w:trPr>
          <w:tblHeader/>
        </w:trPr>
        <w:tc>
          <w:tcPr>
            <w:tcW w:w="1915" w:type="dxa"/>
            <w:tcBorders>
              <w:top w:val="single" w:sz="4" w:space="0" w:color="auto"/>
              <w:left w:val="single" w:sz="4" w:space="0" w:color="auto"/>
              <w:bottom w:val="single" w:sz="4" w:space="0" w:color="auto"/>
              <w:right w:val="single" w:sz="4" w:space="0" w:color="auto"/>
            </w:tcBorders>
            <w:noWrap/>
            <w:vAlign w:val="center"/>
          </w:tcPr>
          <w:p w14:paraId="10CF9CE8" w14:textId="77777777" w:rsidR="00AB2CED" w:rsidRPr="00572A4B" w:rsidRDefault="00AB2CED" w:rsidP="0093507F">
            <w:pPr>
              <w:pStyle w:val="NHLBITableText-Indent"/>
              <w:rPr>
                <w:rFonts w:ascii="Times New Roman" w:hAnsi="Times New Roman" w:cs="Times New Roman"/>
              </w:rPr>
            </w:pPr>
            <w:r w:rsidRPr="00572A4B">
              <w:rPr>
                <w:rFonts w:ascii="Times New Roman" w:hAnsi="Times New Roman" w:cs="Times New Roman"/>
              </w:rPr>
              <w:t>Estimated 10-Y Risk for hard ASCVD</w:t>
            </w:r>
          </w:p>
        </w:tc>
        <w:tc>
          <w:tcPr>
            <w:tcW w:w="1170" w:type="dxa"/>
            <w:tcBorders>
              <w:top w:val="single" w:sz="4" w:space="0" w:color="auto"/>
              <w:left w:val="single" w:sz="4" w:space="0" w:color="auto"/>
              <w:bottom w:val="single" w:sz="4" w:space="0" w:color="auto"/>
              <w:right w:val="single" w:sz="4" w:space="0" w:color="auto"/>
            </w:tcBorders>
            <w:noWrap/>
            <w:vAlign w:val="center"/>
          </w:tcPr>
          <w:p w14:paraId="07C3343F"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0" w:type="dxa"/>
            <w:tcBorders>
              <w:top w:val="single" w:sz="4" w:space="0" w:color="auto"/>
              <w:left w:val="single" w:sz="4" w:space="0" w:color="auto"/>
              <w:bottom w:val="single" w:sz="4" w:space="0" w:color="auto"/>
              <w:right w:val="single" w:sz="4" w:space="0" w:color="auto"/>
            </w:tcBorders>
            <w:noWrap/>
            <w:vAlign w:val="center"/>
          </w:tcPr>
          <w:p w14:paraId="66B7FEB2"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350" w:type="dxa"/>
            <w:tcBorders>
              <w:top w:val="single" w:sz="4" w:space="0" w:color="auto"/>
              <w:left w:val="single" w:sz="4" w:space="0" w:color="auto"/>
              <w:bottom w:val="single" w:sz="4" w:space="0" w:color="auto"/>
              <w:right w:val="single" w:sz="4" w:space="0" w:color="auto"/>
            </w:tcBorders>
            <w:noWrap/>
            <w:vAlign w:val="center"/>
          </w:tcPr>
          <w:p w14:paraId="3BB2DA24"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5.3%</w:t>
            </w:r>
          </w:p>
        </w:tc>
        <w:tc>
          <w:tcPr>
            <w:tcW w:w="1080" w:type="dxa"/>
            <w:tcBorders>
              <w:top w:val="single" w:sz="4" w:space="0" w:color="auto"/>
              <w:left w:val="single" w:sz="4" w:space="0" w:color="auto"/>
              <w:bottom w:val="single" w:sz="4" w:space="0" w:color="auto"/>
              <w:right w:val="single" w:sz="4" w:space="0" w:color="auto"/>
            </w:tcBorders>
            <w:noWrap/>
            <w:vAlign w:val="center"/>
          </w:tcPr>
          <w:p w14:paraId="57676AFF"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551" w:type="dxa"/>
            <w:gridSpan w:val="2"/>
            <w:tcBorders>
              <w:top w:val="single" w:sz="4" w:space="0" w:color="auto"/>
              <w:left w:val="single" w:sz="4" w:space="0" w:color="auto"/>
              <w:bottom w:val="single" w:sz="4" w:space="0" w:color="auto"/>
              <w:right w:val="single" w:sz="4" w:space="0" w:color="auto"/>
            </w:tcBorders>
            <w:noWrap/>
            <w:vAlign w:val="center"/>
          </w:tcPr>
          <w:p w14:paraId="3580A343"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color w:val="000000"/>
              </w:rPr>
              <w:t>N/A</w:t>
            </w:r>
          </w:p>
        </w:tc>
        <w:tc>
          <w:tcPr>
            <w:tcW w:w="1264" w:type="dxa"/>
            <w:tcBorders>
              <w:top w:val="single" w:sz="4" w:space="0" w:color="auto"/>
              <w:left w:val="single" w:sz="4" w:space="0" w:color="auto"/>
              <w:bottom w:val="single" w:sz="4" w:space="0" w:color="auto"/>
              <w:right w:val="single" w:sz="4" w:space="0" w:color="auto"/>
            </w:tcBorders>
            <w:noWrap/>
            <w:vAlign w:val="center"/>
          </w:tcPr>
          <w:p w14:paraId="23040706" w14:textId="77777777" w:rsidR="00AB2CED" w:rsidRPr="00572A4B" w:rsidRDefault="00AB2CED" w:rsidP="0093507F">
            <w:pPr>
              <w:pStyle w:val="NHLBITableText"/>
              <w:jc w:val="center"/>
              <w:rPr>
                <w:rFonts w:ascii="Times New Roman" w:hAnsi="Times New Roman" w:cs="Times New Roman"/>
              </w:rPr>
            </w:pPr>
            <w:r w:rsidRPr="00572A4B">
              <w:rPr>
                <w:rFonts w:ascii="Times New Roman" w:hAnsi="Times New Roman" w:cs="Times New Roman"/>
              </w:rPr>
              <w:t>6.1%</w:t>
            </w:r>
          </w:p>
        </w:tc>
      </w:tr>
    </w:tbl>
    <w:p w14:paraId="29739568" w14:textId="77777777" w:rsidR="00AB2CED" w:rsidRPr="00043BA8" w:rsidRDefault="00AB2CED" w:rsidP="00AB2CED">
      <w:pPr>
        <w:pStyle w:val="NHLBITableNoteWithSymbol"/>
        <w:spacing w:before="0" w:after="0"/>
        <w:ind w:left="0" w:firstLine="0"/>
        <w:rPr>
          <w:rFonts w:ascii="Times New Roman" w:hAnsi="Times New Roman" w:cs="Times New Roman"/>
          <w:sz w:val="20"/>
          <w:szCs w:val="20"/>
        </w:rPr>
      </w:pPr>
      <w:r w:rsidRPr="00043BA8">
        <w:rPr>
          <w:rFonts w:ascii="Times New Roman" w:hAnsi="Times New Roman" w:cs="Times New Roman"/>
          <w:sz w:val="20"/>
          <w:szCs w:val="20"/>
        </w:rPr>
        <w:t>*</w:t>
      </w:r>
      <w:r w:rsidRPr="00043BA8">
        <w:rPr>
          <w:rFonts w:ascii="Times New Roman" w:hAnsi="Times New Roman"/>
          <w:sz w:val="20"/>
          <w:szCs w:val="20"/>
        </w:rPr>
        <w:t>Defined as first occurrence of nonfatal MI or CHD death, or fatal or nonfatal stroke.</w:t>
      </w:r>
    </w:p>
    <w:p w14:paraId="52376CF4" w14:textId="77777777" w:rsidR="00AB2CED" w:rsidRPr="00043BA8" w:rsidRDefault="00AB2CED" w:rsidP="00AB2CED">
      <w:pPr>
        <w:pStyle w:val="NHLBITableNoteWithSymbol"/>
        <w:spacing w:before="0" w:after="0"/>
        <w:ind w:left="0" w:firstLine="0"/>
        <w:rPr>
          <w:rFonts w:ascii="Times New Roman" w:hAnsi="Times New Roman" w:cs="Times New Roman"/>
          <w:sz w:val="20"/>
          <w:szCs w:val="20"/>
        </w:rPr>
      </w:pPr>
      <w:r w:rsidRPr="00043BA8">
        <w:rPr>
          <w:rFonts w:ascii="Times New Roman" w:hAnsi="Times New Roman" w:cs="Times New Roman"/>
          <w:sz w:val="20"/>
          <w:szCs w:val="20"/>
        </w:rPr>
        <w:t>†Coefficient</w:t>
      </w:r>
      <w:r>
        <w:rPr>
          <w:rFonts w:ascii="Times New Roman" w:hAnsi="Times New Roman" w:cs="Times New Roman"/>
          <w:sz w:val="20"/>
          <w:szCs w:val="20"/>
        </w:rPr>
        <w:t>×</w:t>
      </w:r>
      <w:r w:rsidRPr="00043BA8">
        <w:rPr>
          <w:rFonts w:ascii="Times New Roman" w:hAnsi="Times New Roman" w:cs="Times New Roman"/>
          <w:sz w:val="20"/>
          <w:szCs w:val="20"/>
        </w:rPr>
        <w:t>Value: For age, lipids, and BP, defined as the natural log of the value multiplied by the parameter estimate. When an age interaction is present with lipids or BP, the natural log of age is multiplied by the natural log of the lipid or BP, and the result is multiplied by the parameter estimate. “N/A” indicates that that specific covariate was not included in the model for that sex-race group; “</w:t>
      </w:r>
      <w:r w:rsidRPr="00043BA8">
        <w:rPr>
          <w:rFonts w:ascii="Times New Roman" w:hAnsi="Times New Roman" w:cs="Times New Roman"/>
          <w:color w:val="000000"/>
          <w:sz w:val="20"/>
          <w:szCs w:val="20"/>
        </w:rPr>
        <w:t>–</w:t>
      </w:r>
      <w:r>
        <w:rPr>
          <w:rFonts w:ascii="Times New Roman" w:hAnsi="Times New Roman" w:cs="Times New Roman"/>
          <w:color w:val="000000"/>
          <w:sz w:val="20"/>
          <w:szCs w:val="20"/>
        </w:rPr>
        <w:t xml:space="preserve">” </w:t>
      </w:r>
      <w:r w:rsidRPr="00043BA8">
        <w:rPr>
          <w:rFonts w:ascii="Times New Roman" w:hAnsi="Times New Roman" w:cs="Times New Roman"/>
          <w:color w:val="000000"/>
          <w:sz w:val="20"/>
          <w:szCs w:val="20"/>
        </w:rPr>
        <w:t>indicates that this value was not included in the example (e.g., this example used untreated systolic BP, not treated systolic BP).</w:t>
      </w:r>
    </w:p>
    <w:p w14:paraId="335BB2FE" w14:textId="77777777" w:rsidR="00AB2CED" w:rsidRDefault="00AB2CED" w:rsidP="00AB2CED">
      <w:pPr>
        <w:rPr>
          <w:rFonts w:ascii="Times New Roman" w:hAnsi="Times New Roman"/>
          <w:sz w:val="20"/>
          <w:szCs w:val="20"/>
        </w:rPr>
      </w:pPr>
    </w:p>
    <w:p w14:paraId="5FEE98C2" w14:textId="77777777" w:rsidR="00AB2CED" w:rsidRPr="004634A2" w:rsidRDefault="00AB2CED" w:rsidP="00AB2CED">
      <w:pPr>
        <w:rPr>
          <w:rFonts w:ascii="Times New Roman" w:hAnsi="Times New Roman"/>
          <w:sz w:val="20"/>
          <w:szCs w:val="20"/>
        </w:rPr>
      </w:pPr>
      <w:r w:rsidRPr="004634A2">
        <w:rPr>
          <w:rFonts w:ascii="Times New Roman" w:hAnsi="Times New Roman"/>
          <w:sz w:val="20"/>
          <w:szCs w:val="20"/>
        </w:rPr>
        <w:t xml:space="preserve">ASCVD indicates atherosclerotic cardiovascular disease; BP indicates blood pressure; CHD, congestive heart disease; HDL–C, high-density lipoprotein cholesterol; MI, myocardial infarction; and N/A, not included. </w:t>
      </w:r>
    </w:p>
    <w:p w14:paraId="5F672630" w14:textId="77777777" w:rsidR="00FB42E6" w:rsidRDefault="00FB42E6" w:rsidP="00FB42E6"/>
    <w:p w14:paraId="1330E5DE" w14:textId="77777777" w:rsidR="002F38D6" w:rsidRDefault="002F38D6" w:rsidP="00FB42E6">
      <w:pPr>
        <w:rPr>
          <w:rFonts w:ascii="Times New Roman" w:hAnsi="Times New Roman"/>
          <w:b/>
        </w:rPr>
      </w:pPr>
    </w:p>
    <w:p w14:paraId="55EF34BD" w14:textId="77777777" w:rsidR="000B463F" w:rsidRPr="005F5791" w:rsidRDefault="000B463F" w:rsidP="000B463F">
      <w:pPr>
        <w:pStyle w:val="NHLBIExhibitTitle"/>
        <w:spacing w:after="0" w:line="240" w:lineRule="auto"/>
        <w:rPr>
          <w:rFonts w:ascii="Times New Roman" w:hAnsi="Times New Roman"/>
          <w:b w:val="0"/>
        </w:rPr>
      </w:pPr>
      <w:bookmarkStart w:id="53" w:name="_Toc371416491"/>
      <w:r w:rsidRPr="00360F2C">
        <w:rPr>
          <w:rFonts w:ascii="Times New Roman" w:hAnsi="Times New Roman"/>
        </w:rPr>
        <w:t xml:space="preserve">Table </w:t>
      </w:r>
      <w:r>
        <w:rPr>
          <w:rFonts w:ascii="Times New Roman" w:hAnsi="Times New Roman"/>
        </w:rPr>
        <w:t>5</w:t>
      </w:r>
      <w:r w:rsidRPr="00360F2C">
        <w:rPr>
          <w:rFonts w:ascii="Times New Roman" w:hAnsi="Times New Roman"/>
        </w:rPr>
        <w:t xml:space="preserve">. </w:t>
      </w:r>
      <w:r w:rsidRPr="00357700">
        <w:rPr>
          <w:rFonts w:ascii="Times New Roman" w:hAnsi="Times New Roman"/>
        </w:rPr>
        <w:t>E</w:t>
      </w:r>
      <w:r>
        <w:rPr>
          <w:rFonts w:ascii="Times New Roman" w:hAnsi="Times New Roman"/>
        </w:rPr>
        <w:t>stimating an Individuals’s 10-Year Risk for a First Hard ASCVD Event</w:t>
      </w:r>
      <w:bookmarkEnd w:id="53"/>
      <w:r>
        <w:rPr>
          <w:rFonts w:ascii="Times New Roman" w:hAnsi="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B2CED" w:rsidRPr="002D18D4" w14:paraId="4D71E3C9" w14:textId="77777777" w:rsidTr="0093507F">
        <w:trPr>
          <w:trHeight w:val="70"/>
        </w:trPr>
        <w:tc>
          <w:tcPr>
            <w:tcW w:w="9576" w:type="dxa"/>
          </w:tcPr>
          <w:p w14:paraId="54C70E40" w14:textId="77777777" w:rsidR="00AB2CED" w:rsidRPr="005F5791" w:rsidRDefault="00AB2CED" w:rsidP="0093507F">
            <w:pPr>
              <w:pStyle w:val="NHLBITableText"/>
              <w:spacing w:before="120" w:afterLines="120" w:after="288"/>
              <w:rPr>
                <w:rFonts w:ascii="Times New Roman" w:hAnsi="Times New Roman" w:cs="Times New Roman"/>
              </w:rPr>
            </w:pPr>
            <w:r w:rsidRPr="0010180D">
              <w:rPr>
                <w:rFonts w:ascii="Times New Roman" w:hAnsi="Times New Roman" w:cs="Times New Roman"/>
              </w:rPr>
              <w:t xml:space="preserve">The hypothetical profile provided in Table </w:t>
            </w:r>
            <w:r>
              <w:rPr>
                <w:rFonts w:ascii="Times New Roman" w:hAnsi="Times New Roman" w:cs="Times New Roman"/>
              </w:rPr>
              <w:t>5</w:t>
            </w:r>
            <w:r w:rsidRPr="0010180D">
              <w:rPr>
                <w:rFonts w:ascii="Times New Roman" w:hAnsi="Times New Roman" w:cs="Times New Roman"/>
                <w:b/>
              </w:rPr>
              <w:t xml:space="preserve"> </w:t>
            </w:r>
            <w:r w:rsidRPr="0010180D">
              <w:rPr>
                <w:rFonts w:ascii="Times New Roman" w:hAnsi="Times New Roman" w:cs="Times New Roman"/>
              </w:rPr>
              <w:t>(the “</w:t>
            </w:r>
            <w:r>
              <w:rPr>
                <w:rFonts w:ascii="Times New Roman" w:hAnsi="Times New Roman" w:cs="Times New Roman"/>
              </w:rPr>
              <w:t>Individual Example</w:t>
            </w:r>
            <w:r w:rsidRPr="0010180D">
              <w:rPr>
                <w:rFonts w:ascii="Times New Roman" w:hAnsi="Times New Roman" w:cs="Times New Roman"/>
              </w:rPr>
              <w:t xml:space="preserve"> Value” column) is identical for each race and sex group and is based on the overall sample mean. The profile assumes an individual 55 years</w:t>
            </w:r>
            <w:r>
              <w:rPr>
                <w:rFonts w:ascii="Times New Roman" w:hAnsi="Times New Roman" w:cs="Times New Roman"/>
              </w:rPr>
              <w:t xml:space="preserve"> of age (for which the Ln[Age]=4.01)</w:t>
            </w:r>
            <w:r w:rsidRPr="0010180D">
              <w:rPr>
                <w:rFonts w:ascii="Times New Roman" w:hAnsi="Times New Roman" w:cs="Times New Roman"/>
              </w:rPr>
              <w:t>, with a total cholesterol of 213 mg/dL, HDL</w:t>
            </w:r>
            <w:r>
              <w:t>–</w:t>
            </w:r>
            <w:r>
              <w:rPr>
                <w:rFonts w:ascii="Times New Roman" w:hAnsi="Times New Roman" w:cs="Times New Roman"/>
              </w:rPr>
              <w:t xml:space="preserve">C </w:t>
            </w:r>
            <w:r w:rsidRPr="0010180D">
              <w:rPr>
                <w:rFonts w:ascii="Times New Roman" w:hAnsi="Times New Roman" w:cs="Times New Roman"/>
              </w:rPr>
              <w:t xml:space="preserve">of 50 mg/dL, and an untreated </w:t>
            </w:r>
            <w:r>
              <w:rPr>
                <w:rFonts w:ascii="Times New Roman" w:hAnsi="Times New Roman" w:cs="Times New Roman"/>
              </w:rPr>
              <w:t xml:space="preserve">systolic </w:t>
            </w:r>
            <w:r w:rsidRPr="0010180D">
              <w:rPr>
                <w:rFonts w:ascii="Times New Roman" w:hAnsi="Times New Roman" w:cs="Times New Roman"/>
              </w:rPr>
              <w:t>BP of 12</w:t>
            </w:r>
            <w:r>
              <w:rPr>
                <w:rFonts w:ascii="Times New Roman" w:hAnsi="Times New Roman" w:cs="Times New Roman"/>
              </w:rPr>
              <w:t>0</w:t>
            </w:r>
            <w:r w:rsidRPr="0010180D">
              <w:rPr>
                <w:rFonts w:ascii="Times New Roman" w:hAnsi="Times New Roman" w:cs="Times New Roman"/>
              </w:rPr>
              <w:t xml:space="preserve"> mm</w:t>
            </w:r>
            <w:r>
              <w:rPr>
                <w:rFonts w:ascii="Times New Roman" w:hAnsi="Times New Roman" w:cs="Times New Roman"/>
              </w:rPr>
              <w:t xml:space="preserve"> </w:t>
            </w:r>
            <w:r w:rsidRPr="0010180D">
              <w:rPr>
                <w:rFonts w:ascii="Times New Roman" w:hAnsi="Times New Roman" w:cs="Times New Roman"/>
              </w:rPr>
              <w:t>Hg. This individual is</w:t>
            </w:r>
            <w:r>
              <w:rPr>
                <w:rFonts w:ascii="Times New Roman" w:hAnsi="Times New Roman" w:cs="Times New Roman"/>
              </w:rPr>
              <w:t xml:space="preserve"> not</w:t>
            </w:r>
            <w:r w:rsidRPr="0010180D">
              <w:rPr>
                <w:rFonts w:ascii="Times New Roman" w:hAnsi="Times New Roman" w:cs="Times New Roman"/>
              </w:rPr>
              <w:t xml:space="preserve"> a current smoker and does not have </w:t>
            </w:r>
            <w:r w:rsidRPr="00357700">
              <w:rPr>
                <w:rFonts w:ascii="Times New Roman" w:hAnsi="Times New Roman" w:cs="Times New Roman"/>
              </w:rPr>
              <w:t>diabetes</w:t>
            </w:r>
            <w:r w:rsidRPr="005F5791">
              <w:rPr>
                <w:rFonts w:ascii="Times New Roman" w:hAnsi="Times New Roman" w:cs="Times New Roman"/>
              </w:rPr>
              <w:t xml:space="preserve">. For the equations, the values for age, lipids, and </w:t>
            </w:r>
            <w:r>
              <w:rPr>
                <w:rFonts w:ascii="Times New Roman" w:hAnsi="Times New Roman" w:cs="Times New Roman"/>
              </w:rPr>
              <w:t xml:space="preserve">systolic </w:t>
            </w:r>
            <w:r w:rsidRPr="005F5791">
              <w:rPr>
                <w:rFonts w:ascii="Times New Roman" w:hAnsi="Times New Roman" w:cs="Times New Roman"/>
              </w:rPr>
              <w:t xml:space="preserve">BP are log transformed. Interactions between age and lipids or age and </w:t>
            </w:r>
            <w:r>
              <w:rPr>
                <w:rFonts w:ascii="Times New Roman" w:hAnsi="Times New Roman" w:cs="Times New Roman"/>
              </w:rPr>
              <w:t xml:space="preserve">systolic </w:t>
            </w:r>
            <w:r w:rsidRPr="005F5791">
              <w:rPr>
                <w:rFonts w:ascii="Times New Roman" w:hAnsi="Times New Roman" w:cs="Times New Roman"/>
              </w:rPr>
              <w:t>BP use the natural log of each variable (e.g., Ln[Age]×Ln[Total Cholesterol]).</w:t>
            </w:r>
          </w:p>
          <w:p w14:paraId="737A940C" w14:textId="77777777" w:rsidR="00AB2CED" w:rsidRPr="005F5791" w:rsidRDefault="00AB2CED" w:rsidP="0093507F">
            <w:pPr>
              <w:pStyle w:val="NHLBITableText"/>
              <w:spacing w:afterLines="120" w:after="288"/>
              <w:rPr>
                <w:rFonts w:ascii="Times New Roman" w:hAnsi="Times New Roman" w:cs="Times New Roman"/>
                <w:b/>
                <w:sz w:val="16"/>
                <w:szCs w:val="16"/>
              </w:rPr>
            </w:pPr>
            <w:r w:rsidRPr="005F5791">
              <w:rPr>
                <w:rFonts w:ascii="Times New Roman" w:hAnsi="Times New Roman" w:cs="Times New Roman"/>
              </w:rPr>
              <w:t>Calculation of the 10-year risk estimate</w:t>
            </w:r>
            <w:r>
              <w:rPr>
                <w:rFonts w:ascii="Times New Roman" w:hAnsi="Times New Roman" w:cs="Times New Roman"/>
              </w:rPr>
              <w:t xml:space="preserve"> for hard ASCVD</w:t>
            </w:r>
            <w:r w:rsidRPr="005F5791">
              <w:rPr>
                <w:rFonts w:ascii="Times New Roman" w:hAnsi="Times New Roman" w:cs="Times New Roman"/>
              </w:rPr>
              <w:t xml:space="preserve"> can best be described as a series of steps. The natural log of age, total cholesterol, HDL</w:t>
            </w:r>
            <w:r>
              <w:t>–</w:t>
            </w:r>
            <w:r w:rsidRPr="005F5791">
              <w:rPr>
                <w:rFonts w:ascii="Times New Roman" w:hAnsi="Times New Roman" w:cs="Times New Roman"/>
              </w:rPr>
              <w:t xml:space="preserve">C, and </w:t>
            </w:r>
            <w:r>
              <w:rPr>
                <w:rFonts w:ascii="Times New Roman" w:hAnsi="Times New Roman" w:cs="Times New Roman"/>
              </w:rPr>
              <w:t xml:space="preserve">systolic </w:t>
            </w:r>
            <w:r w:rsidRPr="005F5791">
              <w:rPr>
                <w:rFonts w:ascii="Times New Roman" w:hAnsi="Times New Roman" w:cs="Times New Roman"/>
              </w:rPr>
              <w:t xml:space="preserve">BP are first calculated with </w:t>
            </w:r>
            <w:r>
              <w:rPr>
                <w:rFonts w:ascii="Times New Roman" w:hAnsi="Times New Roman" w:cs="Times New Roman"/>
              </w:rPr>
              <w:t xml:space="preserve">systolic </w:t>
            </w:r>
            <w:r w:rsidRPr="005F5791">
              <w:rPr>
                <w:rFonts w:ascii="Times New Roman" w:hAnsi="Times New Roman" w:cs="Times New Roman"/>
              </w:rPr>
              <w:t xml:space="preserve">BP being either a treated or untreated </w:t>
            </w:r>
            <w:r>
              <w:rPr>
                <w:rFonts w:ascii="Times New Roman" w:hAnsi="Times New Roman" w:cs="Times New Roman"/>
              </w:rPr>
              <w:t>value</w:t>
            </w:r>
            <w:r w:rsidRPr="005F5791">
              <w:rPr>
                <w:rFonts w:ascii="Times New Roman" w:hAnsi="Times New Roman" w:cs="Times New Roman"/>
              </w:rPr>
              <w:t>. Any appropriate interaction terms are then calculated. These values are then multiplied by the coefficients f</w:t>
            </w:r>
            <w:r>
              <w:rPr>
                <w:rFonts w:ascii="Times New Roman" w:hAnsi="Times New Roman" w:cs="Times New Roman"/>
              </w:rPr>
              <w:t>rom</w:t>
            </w:r>
            <w:r w:rsidRPr="005F5791">
              <w:rPr>
                <w:rFonts w:ascii="Times New Roman" w:hAnsi="Times New Roman" w:cs="Times New Roman"/>
              </w:rPr>
              <w:t xml:space="preserve"> the equation (“Coefficient” column of </w:t>
            </w:r>
            <w:r>
              <w:rPr>
                <w:rFonts w:ascii="Times New Roman" w:hAnsi="Times New Roman" w:cs="Times New Roman"/>
              </w:rPr>
              <w:t>Table A</w:t>
            </w:r>
            <w:r w:rsidRPr="005F5791">
              <w:rPr>
                <w:rFonts w:ascii="Times New Roman" w:hAnsi="Times New Roman" w:cs="Times New Roman"/>
              </w:rPr>
              <w:t>)</w:t>
            </w:r>
            <w:r>
              <w:rPr>
                <w:rFonts w:ascii="Times New Roman" w:hAnsi="Times New Roman" w:cs="Times New Roman"/>
              </w:rPr>
              <w:t xml:space="preserve"> for the specific race-sex group of the individual</w:t>
            </w:r>
            <w:r w:rsidRPr="005F5791">
              <w:rPr>
                <w:rFonts w:ascii="Times New Roman" w:hAnsi="Times New Roman" w:cs="Times New Roman"/>
              </w:rPr>
              <w:t>. The “Coefficient×Value” column in the table provides the results of the multiplication for the risk profile described above.</w:t>
            </w:r>
          </w:p>
          <w:p w14:paraId="408E98A7" w14:textId="77777777" w:rsidR="00AB2CED" w:rsidRPr="005F5791" w:rsidRDefault="00AB2CED" w:rsidP="0093507F">
            <w:pPr>
              <w:pStyle w:val="NHLBITableText"/>
              <w:spacing w:afterLines="120" w:after="288"/>
              <w:rPr>
                <w:rFonts w:ascii="Times New Roman" w:hAnsi="Times New Roman" w:cs="Times New Roman"/>
                <w:b/>
                <w:sz w:val="16"/>
                <w:szCs w:val="16"/>
              </w:rPr>
            </w:pPr>
            <w:r w:rsidRPr="005F5791">
              <w:rPr>
                <w:rFonts w:ascii="Times New Roman" w:hAnsi="Times New Roman" w:cs="Times New Roman"/>
              </w:rPr>
              <w:t>The sum of the “Coefficient×Value” column is then calculated</w:t>
            </w:r>
            <w:r>
              <w:rPr>
                <w:rFonts w:ascii="Times New Roman" w:hAnsi="Times New Roman" w:cs="Times New Roman"/>
              </w:rPr>
              <w:t xml:space="preserve"> for the individual</w:t>
            </w:r>
            <w:r w:rsidRPr="005F5791">
              <w:rPr>
                <w:rFonts w:ascii="Times New Roman" w:hAnsi="Times New Roman" w:cs="Times New Roman"/>
              </w:rPr>
              <w:t xml:space="preserve">. For the profile </w:t>
            </w:r>
            <w:r>
              <w:rPr>
                <w:rFonts w:ascii="Times New Roman" w:hAnsi="Times New Roman" w:cs="Times New Roman"/>
              </w:rPr>
              <w:t xml:space="preserve">shown in Table A, </w:t>
            </w:r>
            <w:r w:rsidRPr="005F5791">
              <w:rPr>
                <w:rFonts w:ascii="Times New Roman" w:hAnsi="Times New Roman" w:cs="Times New Roman"/>
              </w:rPr>
              <w:t xml:space="preserve">this value is shown as “Individual Sum” for each race and sex group.  </w:t>
            </w:r>
          </w:p>
          <w:p w14:paraId="39832818" w14:textId="77777777" w:rsidR="00AB2CED" w:rsidRPr="005F5791" w:rsidRDefault="00AB2CED" w:rsidP="0093507F">
            <w:pPr>
              <w:pStyle w:val="NHLBITableText"/>
              <w:spacing w:afterLines="120" w:after="288"/>
              <w:rPr>
                <w:rFonts w:ascii="Times New Roman" w:hAnsi="Times New Roman" w:cs="Times New Roman"/>
              </w:rPr>
            </w:pPr>
            <w:r w:rsidRPr="005F5791">
              <w:rPr>
                <w:rFonts w:ascii="Times New Roman" w:hAnsi="Times New Roman" w:cs="Times New Roman"/>
              </w:rPr>
              <w:t xml:space="preserve">The estimated </w:t>
            </w:r>
            <w:r>
              <w:rPr>
                <w:rFonts w:ascii="Times New Roman" w:hAnsi="Times New Roman" w:cs="Times New Roman"/>
              </w:rPr>
              <w:t xml:space="preserve">10-year risk of a first hard ASCVD event </w:t>
            </w:r>
            <w:r w:rsidRPr="005F5791">
              <w:rPr>
                <w:rFonts w:ascii="Times New Roman" w:hAnsi="Times New Roman" w:cs="Times New Roman"/>
              </w:rPr>
              <w:t xml:space="preserve">is formally calculated as 1 minus the survival rate at 10 years (“Baseline Survival” in </w:t>
            </w:r>
            <w:r>
              <w:rPr>
                <w:rFonts w:ascii="Times New Roman" w:hAnsi="Times New Roman" w:cs="Times New Roman"/>
              </w:rPr>
              <w:t>Table A</w:t>
            </w:r>
            <w:r w:rsidRPr="005F5791">
              <w:rPr>
                <w:rFonts w:ascii="Times New Roman" w:hAnsi="Times New Roman" w:cs="Times New Roman"/>
              </w:rPr>
              <w:t>), raised to the power of the exponent of the “Coefficient×Value” sum minus the race and sex specific overall mean “Coefficient×Value” sum</w:t>
            </w:r>
            <w:r>
              <w:rPr>
                <w:rFonts w:ascii="Times New Roman" w:hAnsi="Times New Roman" w:cs="Times New Roman"/>
              </w:rPr>
              <w:t>;</w:t>
            </w:r>
            <w:r w:rsidRPr="005F5791">
              <w:rPr>
                <w:rFonts w:ascii="Times New Roman" w:hAnsi="Times New Roman" w:cs="Times New Roman"/>
              </w:rPr>
              <w:t xml:space="preserve"> or</w:t>
            </w:r>
            <w:r>
              <w:rPr>
                <w:rFonts w:ascii="Times New Roman" w:hAnsi="Times New Roman" w:cs="Times New Roman"/>
              </w:rPr>
              <w:t>,</w:t>
            </w:r>
            <w:r w:rsidRPr="005F5791">
              <w:rPr>
                <w:rFonts w:ascii="Times New Roman" w:hAnsi="Times New Roman" w:cs="Times New Roman"/>
              </w:rPr>
              <w:t xml:space="preserve"> in equation form:</w:t>
            </w:r>
          </w:p>
          <w:p w14:paraId="77A5E9FF" w14:textId="77777777" w:rsidR="00AB2CED" w:rsidRPr="005F5791" w:rsidRDefault="00AB2CED" w:rsidP="0093507F">
            <w:pPr>
              <w:pStyle w:val="NHLBITableText"/>
              <w:spacing w:afterLines="120" w:after="288"/>
              <w:rPr>
                <w:rFonts w:ascii="Times New Roman" w:hAnsi="Times New Roman" w:cs="Times New Roman"/>
                <w:b/>
                <w:sz w:val="16"/>
                <w:szCs w:val="16"/>
              </w:rPr>
            </w:pPr>
            <w:r w:rsidRPr="005F5791">
              <w:rPr>
                <w:rFonts w:ascii="Times New Roman" w:hAnsi="Times New Roman" w:cs="Times New Roman"/>
              </w:rPr>
              <w:pict w14:anchorId="16B0C8D5">
                <v:shape id="_x0000_i1026" type="#_x0000_t75" style="width:119.25pt;height:31.15pt">
                  <v:imagedata r:id="rId30" o:title="table 5 equation 1"/>
                </v:shape>
              </w:pict>
            </w:r>
          </w:p>
          <w:p w14:paraId="330ECE34" w14:textId="77777777" w:rsidR="00AB2CED" w:rsidRPr="005F5791" w:rsidRDefault="00AB2CED" w:rsidP="0093507F">
            <w:pPr>
              <w:pStyle w:val="NHLBITableText"/>
              <w:spacing w:afterLines="120" w:after="288"/>
              <w:rPr>
                <w:rFonts w:ascii="Times New Roman" w:hAnsi="Times New Roman" w:cs="Times New Roman"/>
                <w:b/>
                <w:sz w:val="16"/>
                <w:szCs w:val="16"/>
              </w:rPr>
            </w:pPr>
            <w:r w:rsidRPr="005F5791">
              <w:rPr>
                <w:rFonts w:ascii="Times New Roman" w:hAnsi="Times New Roman" w:cs="Times New Roman"/>
              </w:rPr>
              <w:t>Using White men as an example:</w:t>
            </w:r>
          </w:p>
          <w:p w14:paraId="5A097063" w14:textId="77777777" w:rsidR="00AB2CED" w:rsidRPr="005F5791" w:rsidRDefault="00AB2CED" w:rsidP="0093507F">
            <w:pPr>
              <w:pStyle w:val="NHLBITableText"/>
              <w:spacing w:afterLines="120" w:after="288"/>
              <w:rPr>
                <w:rFonts w:ascii="Times New Roman" w:hAnsi="Times New Roman" w:cs="Times New Roman"/>
                <w:b/>
                <w:sz w:val="16"/>
                <w:szCs w:val="16"/>
              </w:rPr>
            </w:pPr>
            <w:r w:rsidRPr="005F5791">
              <w:rPr>
                <w:rFonts w:ascii="Times New Roman" w:hAnsi="Times New Roman" w:cs="Times New Roman"/>
              </w:rPr>
              <w:pict w14:anchorId="17155505">
                <v:shape id="_x0000_i1027" type="#_x0000_t75" style="width:136.15pt;height:28.5pt">
                  <v:imagedata r:id="rId31" o:title="table 5 equation 2"/>
                </v:shape>
              </w:pict>
            </w:r>
          </w:p>
          <w:p w14:paraId="37297B74" w14:textId="77777777" w:rsidR="00AB2CED" w:rsidRPr="00816467" w:rsidRDefault="00AB2CED" w:rsidP="0093507F">
            <w:pPr>
              <w:pStyle w:val="NHLBITableNote"/>
              <w:spacing w:afterLines="120" w:after="288"/>
              <w:rPr>
                <w:b/>
                <w:sz w:val="20"/>
                <w:szCs w:val="20"/>
              </w:rPr>
            </w:pPr>
            <w:r w:rsidRPr="005F5791">
              <w:rPr>
                <w:rFonts w:ascii="Times New Roman" w:hAnsi="Times New Roman" w:cs="Times New Roman"/>
                <w:sz w:val="20"/>
                <w:szCs w:val="20"/>
              </w:rPr>
              <w:t>equates to a 5.3</w:t>
            </w:r>
            <w:r>
              <w:rPr>
                <w:rFonts w:ascii="Times New Roman" w:hAnsi="Times New Roman" w:cs="Times New Roman"/>
                <w:sz w:val="20"/>
                <w:szCs w:val="20"/>
              </w:rPr>
              <w:t xml:space="preserve">% </w:t>
            </w:r>
            <w:r w:rsidRPr="005F5791">
              <w:rPr>
                <w:rFonts w:ascii="Times New Roman" w:hAnsi="Times New Roman" w:cs="Times New Roman"/>
                <w:sz w:val="20"/>
                <w:szCs w:val="20"/>
              </w:rPr>
              <w:t xml:space="preserve">probability of </w:t>
            </w:r>
            <w:r>
              <w:rPr>
                <w:rFonts w:ascii="Times New Roman" w:hAnsi="Times New Roman" w:cs="Times New Roman"/>
                <w:sz w:val="20"/>
                <w:szCs w:val="20"/>
              </w:rPr>
              <w:t>a first</w:t>
            </w:r>
            <w:r w:rsidRPr="005F5791">
              <w:rPr>
                <w:rFonts w:ascii="Times New Roman" w:hAnsi="Times New Roman" w:cs="Times New Roman"/>
                <w:sz w:val="20"/>
                <w:szCs w:val="20"/>
              </w:rPr>
              <w:t xml:space="preserve"> hard ASCVD event within 10 years.</w:t>
            </w:r>
          </w:p>
        </w:tc>
      </w:tr>
    </w:tbl>
    <w:p w14:paraId="253C7D46" w14:textId="77777777" w:rsidR="00AB2CED" w:rsidRDefault="00AB2CED" w:rsidP="00AB2CED">
      <w:pPr>
        <w:pStyle w:val="BodyText"/>
        <w:spacing w:after="0" w:line="240" w:lineRule="auto"/>
        <w:rPr>
          <w:sz w:val="20"/>
          <w:lang w:val="en-US"/>
        </w:rPr>
      </w:pPr>
      <w:r>
        <w:rPr>
          <w:sz w:val="20"/>
          <w:lang w:val="en-US"/>
        </w:rPr>
        <w:t xml:space="preserve">ASCVD indicates </w:t>
      </w:r>
      <w:r>
        <w:rPr>
          <w:sz w:val="20"/>
        </w:rPr>
        <w:t>atherosclerotic cardiovascular disease</w:t>
      </w:r>
      <w:r>
        <w:rPr>
          <w:sz w:val="20"/>
          <w:lang w:val="en-US"/>
        </w:rPr>
        <w:t>; BP, blood pressure; and HDL</w:t>
      </w:r>
      <w:r>
        <w:rPr>
          <w:sz w:val="20"/>
        </w:rPr>
        <w:t>–</w:t>
      </w:r>
      <w:r>
        <w:rPr>
          <w:sz w:val="20"/>
          <w:lang w:val="en-US"/>
        </w:rPr>
        <w:t xml:space="preserve">C, high-density lipoprotein cholesterol. </w:t>
      </w:r>
    </w:p>
    <w:p w14:paraId="1C9EA572" w14:textId="77777777" w:rsidR="00FB42E6" w:rsidRDefault="00FB42E6" w:rsidP="0026071D">
      <w:pPr>
        <w:pStyle w:val="BodyText"/>
        <w:rPr>
          <w:lang w:val="en-US"/>
        </w:rPr>
      </w:pPr>
    </w:p>
    <w:p w14:paraId="0D3DD70A" w14:textId="77777777" w:rsidR="00FB42E6" w:rsidRPr="00CD217E" w:rsidRDefault="00FB42E6" w:rsidP="0026071D">
      <w:pPr>
        <w:pStyle w:val="BodyText"/>
        <w:rPr>
          <w:lang w:val="en-US"/>
        </w:rPr>
      </w:pPr>
    </w:p>
    <w:p w14:paraId="186F5F32" w14:textId="77777777" w:rsidR="00E40FF1" w:rsidRPr="002D18D4" w:rsidRDefault="00E40FF1" w:rsidP="007B2D13">
      <w:pPr>
        <w:pStyle w:val="Heading2"/>
      </w:pPr>
      <w:bookmarkStart w:id="54" w:name="_Toc331409481"/>
      <w:bookmarkStart w:id="55" w:name="_Toc332122307"/>
      <w:bookmarkStart w:id="56" w:name="_Toc371409019"/>
      <w:r w:rsidRPr="002D18D4">
        <w:t>Internal Validation</w:t>
      </w:r>
      <w:bookmarkEnd w:id="54"/>
      <w:bookmarkEnd w:id="55"/>
      <w:bookmarkEnd w:id="56"/>
    </w:p>
    <w:p w14:paraId="03A3BC5D" w14:textId="77777777" w:rsidR="00E40FF1" w:rsidRDefault="00E40FF1" w:rsidP="00030FE1">
      <w:pPr>
        <w:pStyle w:val="BodyText"/>
        <w:rPr>
          <w:lang w:val="en-US"/>
        </w:rPr>
      </w:pPr>
      <w:r w:rsidRPr="002D18D4">
        <w:t xml:space="preserve">The </w:t>
      </w:r>
      <w:r w:rsidR="00821AA6" w:rsidRPr="009D4417">
        <w:rPr>
          <w:lang w:val="en-US"/>
        </w:rPr>
        <w:t>Work Group</w:t>
      </w:r>
      <w:r w:rsidR="00821AA6" w:rsidRPr="002D18D4" w:rsidDel="009D4417">
        <w:t xml:space="preserve"> </w:t>
      </w:r>
      <w:r w:rsidRPr="002D18D4">
        <w:t>evaluated the internal consistency of the discrimination and calibration performance measures using a 10x10 cross</w:t>
      </w:r>
      <w:r w:rsidR="00AC3AD3">
        <w:t>-</w:t>
      </w:r>
      <w:r w:rsidR="002F75E6">
        <w:t xml:space="preserve">validation technique. </w:t>
      </w:r>
      <w:r w:rsidRPr="002D18D4">
        <w:t xml:space="preserve">For the hard ASCVD </w:t>
      </w:r>
      <w:r w:rsidR="00B85360">
        <w:t>end point</w:t>
      </w:r>
      <w:r w:rsidRPr="002D18D4">
        <w:t xml:space="preserve">, the internal validation results yielded average discrimination </w:t>
      </w:r>
      <w:r w:rsidR="002776A7" w:rsidRPr="002776A7">
        <w:rPr>
          <w:i/>
        </w:rPr>
        <w:t>C-</w:t>
      </w:r>
      <w:r w:rsidR="00700876">
        <w:t>statistic</w:t>
      </w:r>
      <w:r w:rsidRPr="002D18D4">
        <w:t xml:space="preserve">s and calibration </w:t>
      </w:r>
      <w:r w:rsidR="00943509">
        <w:t>chi-squared</w:t>
      </w:r>
      <w:r w:rsidRPr="002D18D4">
        <w:t xml:space="preserve"> statistics that were in agreement with the full model (</w:t>
      </w:r>
      <w:r w:rsidR="00540B8C">
        <w:rPr>
          <w:b/>
        </w:rPr>
        <w:t>table</w:t>
      </w:r>
      <w:r>
        <w:rPr>
          <w:b/>
        </w:rPr>
        <w:t> </w:t>
      </w:r>
      <w:r w:rsidRPr="002D18D4">
        <w:rPr>
          <w:b/>
        </w:rPr>
        <w:t>6</w:t>
      </w:r>
      <w:r w:rsidRPr="002D18D4">
        <w:t>).  The calibration slope was near 1 for all race-sex groups, but highest in African American females</w:t>
      </w:r>
      <w:r w:rsidR="00AC3AD3">
        <w:t>,</w:t>
      </w:r>
      <w:r w:rsidRPr="002D18D4">
        <w:t xml:space="preserve"> with a slight tendency to underestimate risk.  Variation in the discrimination </w:t>
      </w:r>
      <w:r w:rsidR="002776A7" w:rsidRPr="002776A7">
        <w:rPr>
          <w:i/>
        </w:rPr>
        <w:t>C-</w:t>
      </w:r>
      <w:r w:rsidR="00700876">
        <w:t>statistic</w:t>
      </w:r>
      <w:r w:rsidRPr="002D18D4">
        <w:t xml:space="preserve">, calibration </w:t>
      </w:r>
      <w:r w:rsidR="00943509">
        <w:t>chi-squared</w:t>
      </w:r>
      <w:r w:rsidR="006B3F38">
        <w:t>,</w:t>
      </w:r>
      <w:r w:rsidRPr="002D18D4">
        <w:t xml:space="preserve"> and calibration was notably higher in African American men compared to the other race-sex groups.</w:t>
      </w:r>
    </w:p>
    <w:p w14:paraId="3B7DDBEE" w14:textId="77777777" w:rsidR="002F38D6" w:rsidRDefault="002F38D6" w:rsidP="00030FE1">
      <w:pPr>
        <w:pStyle w:val="NHLBIExhibitTitle"/>
      </w:pPr>
      <w:bookmarkStart w:id="57" w:name="_Toc331409482"/>
      <w:bookmarkStart w:id="58" w:name="_Toc332122308"/>
      <w:bookmarkStart w:id="59" w:name="_Toc341900467"/>
    </w:p>
    <w:p w14:paraId="666B1060" w14:textId="77777777" w:rsidR="00E40FF1" w:rsidRPr="002D18D4" w:rsidRDefault="00E40FF1" w:rsidP="00030FE1">
      <w:pPr>
        <w:pStyle w:val="NHLBIExhibitTitle"/>
      </w:pPr>
      <w:bookmarkStart w:id="60" w:name="_Toc371416492"/>
      <w:r w:rsidRPr="002D18D4">
        <w:t xml:space="preserve">Table 6. Summary of internal validation of risk prediction of hard </w:t>
      </w:r>
      <w:r w:rsidR="006B3F38">
        <w:t>AS</w:t>
      </w:r>
      <w:r w:rsidRPr="002D18D4">
        <w:t xml:space="preserve">CVD and the components of </w:t>
      </w:r>
      <w:r w:rsidR="006B3F38">
        <w:t>AS</w:t>
      </w:r>
      <w:r w:rsidRPr="002D18D4">
        <w:t>CVD within 10 years using a 10x10 cross-validation</w:t>
      </w:r>
      <w:bookmarkEnd w:id="59"/>
      <w:bookmarkEnd w:id="6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14"/>
        <w:gridCol w:w="716"/>
        <w:gridCol w:w="717"/>
        <w:gridCol w:w="627"/>
        <w:gridCol w:w="718"/>
        <w:gridCol w:w="718"/>
        <w:gridCol w:w="718"/>
        <w:gridCol w:w="718"/>
        <w:gridCol w:w="718"/>
        <w:gridCol w:w="628"/>
        <w:gridCol w:w="718"/>
        <w:gridCol w:w="718"/>
        <w:gridCol w:w="718"/>
      </w:tblGrid>
      <w:tr w:rsidR="00E40FF1" w:rsidRPr="002D18D4" w14:paraId="18223C2C" w14:textId="77777777" w:rsidTr="00130364">
        <w:trPr>
          <w:cantSplit/>
          <w:trHeight w:val="173"/>
          <w:jc w:val="center"/>
        </w:trPr>
        <w:tc>
          <w:tcPr>
            <w:tcW w:w="765" w:type="dxa"/>
            <w:tcBorders>
              <w:bottom w:val="nil"/>
            </w:tcBorders>
            <w:noWrap/>
            <w:tcMar>
              <w:top w:w="29" w:type="dxa"/>
              <w:left w:w="43" w:type="dxa"/>
              <w:bottom w:w="29" w:type="dxa"/>
              <w:right w:w="43" w:type="dxa"/>
            </w:tcMar>
          </w:tcPr>
          <w:p w14:paraId="346027B0" w14:textId="77777777" w:rsidR="00E40FF1" w:rsidRPr="002D18D4" w:rsidRDefault="00E40FF1" w:rsidP="00C47F3E">
            <w:pPr>
              <w:pStyle w:val="NHLBITableTextSmall"/>
            </w:pPr>
            <w:r w:rsidRPr="002D18D4">
              <w:t> </w:t>
            </w:r>
          </w:p>
        </w:tc>
        <w:tc>
          <w:tcPr>
            <w:tcW w:w="4071" w:type="dxa"/>
            <w:gridSpan w:val="6"/>
            <w:noWrap/>
            <w:tcMar>
              <w:top w:w="29" w:type="dxa"/>
              <w:left w:w="43" w:type="dxa"/>
              <w:bottom w:w="29" w:type="dxa"/>
              <w:right w:w="43" w:type="dxa"/>
            </w:tcMar>
            <w:vAlign w:val="center"/>
          </w:tcPr>
          <w:p w14:paraId="67DF6B98" w14:textId="77777777" w:rsidR="00E40FF1" w:rsidRPr="002D18D4" w:rsidRDefault="00E40FF1" w:rsidP="00C47F3E">
            <w:pPr>
              <w:pStyle w:val="NHLBITableHead1Small"/>
            </w:pPr>
            <w:r w:rsidRPr="002D18D4">
              <w:t>Women</w:t>
            </w:r>
          </w:p>
        </w:tc>
        <w:tc>
          <w:tcPr>
            <w:tcW w:w="4072" w:type="dxa"/>
            <w:gridSpan w:val="6"/>
            <w:noWrap/>
            <w:tcMar>
              <w:top w:w="29" w:type="dxa"/>
              <w:left w:w="43" w:type="dxa"/>
              <w:bottom w:w="29" w:type="dxa"/>
              <w:right w:w="43" w:type="dxa"/>
            </w:tcMar>
            <w:vAlign w:val="center"/>
          </w:tcPr>
          <w:p w14:paraId="012F8C33" w14:textId="77777777" w:rsidR="00E40FF1" w:rsidRPr="002D18D4" w:rsidRDefault="00E40FF1" w:rsidP="00C47F3E">
            <w:pPr>
              <w:pStyle w:val="NHLBITableHead1Small"/>
            </w:pPr>
            <w:r w:rsidRPr="002D18D4">
              <w:t>Men</w:t>
            </w:r>
          </w:p>
        </w:tc>
      </w:tr>
      <w:tr w:rsidR="00E40FF1" w:rsidRPr="002D18D4" w14:paraId="324894EB" w14:textId="77777777" w:rsidTr="00130364">
        <w:trPr>
          <w:cantSplit/>
          <w:trHeight w:val="314"/>
          <w:jc w:val="center"/>
        </w:trPr>
        <w:tc>
          <w:tcPr>
            <w:tcW w:w="765" w:type="dxa"/>
            <w:tcBorders>
              <w:top w:val="nil"/>
            </w:tcBorders>
            <w:noWrap/>
            <w:tcMar>
              <w:top w:w="29" w:type="dxa"/>
              <w:left w:w="43" w:type="dxa"/>
              <w:bottom w:w="29" w:type="dxa"/>
              <w:right w:w="43" w:type="dxa"/>
            </w:tcMar>
          </w:tcPr>
          <w:p w14:paraId="746B2DF0" w14:textId="77777777" w:rsidR="00E40FF1" w:rsidRPr="002D18D4" w:rsidRDefault="00E40FF1" w:rsidP="00C47F3E">
            <w:pPr>
              <w:pStyle w:val="NHLBITableTextSmall"/>
            </w:pPr>
            <w:r w:rsidRPr="002D18D4">
              <w:t> </w:t>
            </w:r>
          </w:p>
        </w:tc>
        <w:tc>
          <w:tcPr>
            <w:tcW w:w="692" w:type="dxa"/>
            <w:noWrap/>
            <w:tcMar>
              <w:top w:w="29" w:type="dxa"/>
              <w:left w:w="43" w:type="dxa"/>
              <w:bottom w:w="29" w:type="dxa"/>
              <w:right w:w="43" w:type="dxa"/>
            </w:tcMar>
            <w:vAlign w:val="center"/>
          </w:tcPr>
          <w:p w14:paraId="4ECE403E" w14:textId="77777777" w:rsidR="00E40FF1" w:rsidRPr="002D18D4" w:rsidRDefault="00E40FF1" w:rsidP="00C47F3E">
            <w:pPr>
              <w:pStyle w:val="NHLBITableHead1Small"/>
            </w:pPr>
            <w:r w:rsidRPr="002D18D4">
              <w:t>Original</w:t>
            </w:r>
          </w:p>
        </w:tc>
        <w:tc>
          <w:tcPr>
            <w:tcW w:w="693" w:type="dxa"/>
            <w:noWrap/>
            <w:tcMar>
              <w:top w:w="29" w:type="dxa"/>
              <w:left w:w="43" w:type="dxa"/>
              <w:bottom w:w="29" w:type="dxa"/>
              <w:right w:w="43" w:type="dxa"/>
            </w:tcMar>
            <w:vAlign w:val="center"/>
          </w:tcPr>
          <w:p w14:paraId="598369E8" w14:textId="77777777" w:rsidR="00E40FF1" w:rsidRPr="002D18D4" w:rsidRDefault="00E40FF1" w:rsidP="00C47F3E">
            <w:pPr>
              <w:pStyle w:val="NHLBITableHead1Small"/>
            </w:pPr>
            <w:r w:rsidRPr="002D18D4">
              <w:t>Mean</w:t>
            </w:r>
          </w:p>
        </w:tc>
        <w:tc>
          <w:tcPr>
            <w:tcW w:w="607" w:type="dxa"/>
            <w:noWrap/>
            <w:tcMar>
              <w:top w:w="29" w:type="dxa"/>
              <w:left w:w="43" w:type="dxa"/>
              <w:bottom w:w="29" w:type="dxa"/>
              <w:right w:w="43" w:type="dxa"/>
            </w:tcMar>
            <w:vAlign w:val="center"/>
          </w:tcPr>
          <w:p w14:paraId="2182CBE4" w14:textId="77777777" w:rsidR="00E40FF1" w:rsidRPr="002D18D4" w:rsidRDefault="00E40FF1" w:rsidP="00C47F3E">
            <w:pPr>
              <w:pStyle w:val="NHLBITableHead1Small"/>
            </w:pPr>
            <w:r w:rsidRPr="002D18D4">
              <w:t>Std</w:t>
            </w:r>
          </w:p>
        </w:tc>
        <w:tc>
          <w:tcPr>
            <w:tcW w:w="693" w:type="dxa"/>
            <w:noWrap/>
            <w:tcMar>
              <w:top w:w="29" w:type="dxa"/>
              <w:left w:w="43" w:type="dxa"/>
              <w:bottom w:w="29" w:type="dxa"/>
              <w:right w:w="43" w:type="dxa"/>
            </w:tcMar>
            <w:vAlign w:val="center"/>
          </w:tcPr>
          <w:p w14:paraId="31D49ECE" w14:textId="77777777" w:rsidR="00E40FF1" w:rsidRPr="002D18D4" w:rsidRDefault="00E40FF1" w:rsidP="00C47F3E">
            <w:pPr>
              <w:pStyle w:val="NHLBITableHead1Small"/>
            </w:pPr>
            <w:r w:rsidRPr="002D18D4">
              <w:t>P5</w:t>
            </w:r>
          </w:p>
        </w:tc>
        <w:tc>
          <w:tcPr>
            <w:tcW w:w="693" w:type="dxa"/>
            <w:noWrap/>
            <w:tcMar>
              <w:top w:w="29" w:type="dxa"/>
              <w:left w:w="43" w:type="dxa"/>
              <w:bottom w:w="29" w:type="dxa"/>
              <w:right w:w="43" w:type="dxa"/>
            </w:tcMar>
            <w:vAlign w:val="center"/>
          </w:tcPr>
          <w:p w14:paraId="44DD086C" w14:textId="77777777" w:rsidR="00E40FF1" w:rsidRPr="002D18D4" w:rsidRDefault="00E40FF1" w:rsidP="00C47F3E">
            <w:pPr>
              <w:pStyle w:val="NHLBITableHead1Small"/>
            </w:pPr>
            <w:r w:rsidRPr="002D18D4">
              <w:t>Median</w:t>
            </w:r>
          </w:p>
        </w:tc>
        <w:tc>
          <w:tcPr>
            <w:tcW w:w="693" w:type="dxa"/>
            <w:noWrap/>
            <w:tcMar>
              <w:top w:w="29" w:type="dxa"/>
              <w:left w:w="43" w:type="dxa"/>
              <w:bottom w:w="29" w:type="dxa"/>
              <w:right w:w="43" w:type="dxa"/>
            </w:tcMar>
            <w:vAlign w:val="center"/>
          </w:tcPr>
          <w:p w14:paraId="6E98EAED" w14:textId="77777777" w:rsidR="00E40FF1" w:rsidRPr="002D18D4" w:rsidRDefault="00E40FF1" w:rsidP="00C47F3E">
            <w:pPr>
              <w:pStyle w:val="NHLBITableHead1Small"/>
            </w:pPr>
            <w:r w:rsidRPr="002D18D4">
              <w:t>P95</w:t>
            </w:r>
          </w:p>
        </w:tc>
        <w:tc>
          <w:tcPr>
            <w:tcW w:w="693" w:type="dxa"/>
            <w:noWrap/>
            <w:tcMar>
              <w:top w:w="29" w:type="dxa"/>
              <w:left w:w="43" w:type="dxa"/>
              <w:bottom w:w="29" w:type="dxa"/>
              <w:right w:w="43" w:type="dxa"/>
            </w:tcMar>
            <w:vAlign w:val="center"/>
          </w:tcPr>
          <w:p w14:paraId="7B79822D" w14:textId="77777777" w:rsidR="00E40FF1" w:rsidRPr="002D18D4" w:rsidRDefault="00E40FF1" w:rsidP="00C47F3E">
            <w:pPr>
              <w:pStyle w:val="NHLBITableHead1Small"/>
            </w:pPr>
            <w:r w:rsidRPr="002D18D4">
              <w:t>Original</w:t>
            </w:r>
          </w:p>
        </w:tc>
        <w:tc>
          <w:tcPr>
            <w:tcW w:w="693" w:type="dxa"/>
            <w:noWrap/>
            <w:tcMar>
              <w:top w:w="29" w:type="dxa"/>
              <w:left w:w="43" w:type="dxa"/>
              <w:bottom w:w="29" w:type="dxa"/>
              <w:right w:w="43" w:type="dxa"/>
            </w:tcMar>
            <w:vAlign w:val="center"/>
          </w:tcPr>
          <w:p w14:paraId="7F83F0C1" w14:textId="77777777" w:rsidR="00E40FF1" w:rsidRPr="002D18D4" w:rsidRDefault="00E40FF1" w:rsidP="00C47F3E">
            <w:pPr>
              <w:pStyle w:val="NHLBITableHead1Small"/>
            </w:pPr>
            <w:r w:rsidRPr="002D18D4">
              <w:t>Mean</w:t>
            </w:r>
          </w:p>
        </w:tc>
        <w:tc>
          <w:tcPr>
            <w:tcW w:w="607" w:type="dxa"/>
            <w:noWrap/>
            <w:tcMar>
              <w:top w:w="29" w:type="dxa"/>
              <w:left w:w="43" w:type="dxa"/>
              <w:bottom w:w="29" w:type="dxa"/>
              <w:right w:w="43" w:type="dxa"/>
            </w:tcMar>
            <w:vAlign w:val="center"/>
          </w:tcPr>
          <w:p w14:paraId="03B8186C" w14:textId="77777777" w:rsidR="00E40FF1" w:rsidRPr="002D18D4" w:rsidRDefault="00E40FF1" w:rsidP="00C47F3E">
            <w:pPr>
              <w:pStyle w:val="NHLBITableHead1Small"/>
            </w:pPr>
            <w:r w:rsidRPr="002D18D4">
              <w:t>Std</w:t>
            </w:r>
          </w:p>
        </w:tc>
        <w:tc>
          <w:tcPr>
            <w:tcW w:w="693" w:type="dxa"/>
            <w:noWrap/>
            <w:tcMar>
              <w:top w:w="29" w:type="dxa"/>
              <w:left w:w="43" w:type="dxa"/>
              <w:bottom w:w="29" w:type="dxa"/>
              <w:right w:w="43" w:type="dxa"/>
            </w:tcMar>
            <w:vAlign w:val="center"/>
          </w:tcPr>
          <w:p w14:paraId="488DA7E6" w14:textId="77777777" w:rsidR="00E40FF1" w:rsidRPr="002D18D4" w:rsidRDefault="00E40FF1" w:rsidP="00C47F3E">
            <w:pPr>
              <w:pStyle w:val="NHLBITableHead1Small"/>
            </w:pPr>
            <w:r w:rsidRPr="002D18D4">
              <w:t>P5</w:t>
            </w:r>
          </w:p>
        </w:tc>
        <w:tc>
          <w:tcPr>
            <w:tcW w:w="693" w:type="dxa"/>
            <w:noWrap/>
            <w:tcMar>
              <w:top w:w="29" w:type="dxa"/>
              <w:left w:w="43" w:type="dxa"/>
              <w:bottom w:w="29" w:type="dxa"/>
              <w:right w:w="43" w:type="dxa"/>
            </w:tcMar>
            <w:vAlign w:val="center"/>
          </w:tcPr>
          <w:p w14:paraId="7D6EF306" w14:textId="77777777" w:rsidR="00E40FF1" w:rsidRPr="002D18D4" w:rsidRDefault="00E40FF1" w:rsidP="00C47F3E">
            <w:pPr>
              <w:pStyle w:val="NHLBITableHead1Small"/>
            </w:pPr>
            <w:r w:rsidRPr="002D18D4">
              <w:t>Median</w:t>
            </w:r>
          </w:p>
        </w:tc>
        <w:tc>
          <w:tcPr>
            <w:tcW w:w="693" w:type="dxa"/>
            <w:noWrap/>
            <w:tcMar>
              <w:top w:w="29" w:type="dxa"/>
              <w:left w:w="43" w:type="dxa"/>
              <w:bottom w:w="29" w:type="dxa"/>
              <w:right w:w="43" w:type="dxa"/>
            </w:tcMar>
            <w:vAlign w:val="center"/>
          </w:tcPr>
          <w:p w14:paraId="246E3088" w14:textId="77777777" w:rsidR="00E40FF1" w:rsidRPr="002D18D4" w:rsidRDefault="00E40FF1" w:rsidP="00C47F3E">
            <w:pPr>
              <w:pStyle w:val="NHLBITableHead1Small"/>
            </w:pPr>
            <w:r w:rsidRPr="002D18D4">
              <w:t>P95</w:t>
            </w:r>
          </w:p>
        </w:tc>
      </w:tr>
      <w:tr w:rsidR="00E40FF1" w:rsidRPr="002D18D4" w14:paraId="099B4539" w14:textId="77777777" w:rsidTr="00130364">
        <w:trPr>
          <w:cantSplit/>
          <w:trHeight w:val="255"/>
          <w:jc w:val="center"/>
        </w:trPr>
        <w:tc>
          <w:tcPr>
            <w:tcW w:w="765" w:type="dxa"/>
            <w:tcBorders>
              <w:right w:val="nil"/>
            </w:tcBorders>
            <w:noWrap/>
            <w:tcMar>
              <w:top w:w="29" w:type="dxa"/>
              <w:left w:w="43" w:type="dxa"/>
              <w:bottom w:w="29" w:type="dxa"/>
              <w:right w:w="43" w:type="dxa"/>
            </w:tcMar>
            <w:vAlign w:val="center"/>
          </w:tcPr>
          <w:p w14:paraId="2585C819" w14:textId="77777777" w:rsidR="00E40FF1" w:rsidRPr="002D18D4" w:rsidRDefault="00E40FF1" w:rsidP="00C47F3E">
            <w:pPr>
              <w:pStyle w:val="NHLBITableSubhead2Small"/>
            </w:pPr>
            <w:r w:rsidRPr="002D18D4">
              <w:t>White</w:t>
            </w:r>
          </w:p>
        </w:tc>
        <w:tc>
          <w:tcPr>
            <w:tcW w:w="692" w:type="dxa"/>
            <w:tcBorders>
              <w:left w:val="nil"/>
              <w:right w:val="nil"/>
            </w:tcBorders>
            <w:noWrap/>
            <w:tcMar>
              <w:top w:w="29" w:type="dxa"/>
              <w:left w:w="43" w:type="dxa"/>
              <w:bottom w:w="29" w:type="dxa"/>
              <w:right w:w="43" w:type="dxa"/>
            </w:tcMar>
          </w:tcPr>
          <w:p w14:paraId="185A40EC"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59796F68" w14:textId="77777777" w:rsidR="00E40FF1" w:rsidRPr="002D18D4" w:rsidRDefault="00E40FF1" w:rsidP="004D7A55">
            <w:pPr>
              <w:pStyle w:val="NHLBITableTextSmallRightTightnessCorrection"/>
            </w:pPr>
          </w:p>
        </w:tc>
        <w:tc>
          <w:tcPr>
            <w:tcW w:w="607" w:type="dxa"/>
            <w:tcBorders>
              <w:left w:val="nil"/>
              <w:right w:val="nil"/>
            </w:tcBorders>
            <w:noWrap/>
            <w:tcMar>
              <w:top w:w="29" w:type="dxa"/>
              <w:left w:w="43" w:type="dxa"/>
              <w:bottom w:w="29" w:type="dxa"/>
              <w:right w:w="43" w:type="dxa"/>
            </w:tcMar>
          </w:tcPr>
          <w:p w14:paraId="22B3C22C"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652CE035"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05A24360"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3CFF5F7D"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2BFF1F4B"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756054C3" w14:textId="77777777" w:rsidR="00E40FF1" w:rsidRPr="002D18D4" w:rsidRDefault="00E40FF1" w:rsidP="004D7A55">
            <w:pPr>
              <w:pStyle w:val="NHLBITableTextSmallRightTightnessCorrection"/>
            </w:pPr>
          </w:p>
        </w:tc>
        <w:tc>
          <w:tcPr>
            <w:tcW w:w="607" w:type="dxa"/>
            <w:tcBorders>
              <w:left w:val="nil"/>
              <w:right w:val="nil"/>
            </w:tcBorders>
            <w:noWrap/>
            <w:tcMar>
              <w:top w:w="29" w:type="dxa"/>
              <w:left w:w="43" w:type="dxa"/>
              <w:bottom w:w="29" w:type="dxa"/>
              <w:right w:w="43" w:type="dxa"/>
            </w:tcMar>
          </w:tcPr>
          <w:p w14:paraId="0BA0B8DA"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2FE027FD"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456ACF81" w14:textId="77777777" w:rsidR="00E40FF1" w:rsidRPr="002D18D4" w:rsidRDefault="00E40FF1" w:rsidP="004D7A55">
            <w:pPr>
              <w:pStyle w:val="NHLBITableTextSmallRightTightnessCorrection"/>
            </w:pPr>
          </w:p>
        </w:tc>
        <w:tc>
          <w:tcPr>
            <w:tcW w:w="693" w:type="dxa"/>
            <w:tcBorders>
              <w:left w:val="nil"/>
            </w:tcBorders>
            <w:noWrap/>
            <w:tcMar>
              <w:top w:w="29" w:type="dxa"/>
              <w:left w:w="43" w:type="dxa"/>
              <w:bottom w:w="29" w:type="dxa"/>
              <w:right w:w="43" w:type="dxa"/>
            </w:tcMar>
          </w:tcPr>
          <w:p w14:paraId="2DA7635A" w14:textId="77777777" w:rsidR="00E40FF1" w:rsidRPr="002D18D4" w:rsidRDefault="00E40FF1" w:rsidP="004D7A55">
            <w:pPr>
              <w:pStyle w:val="NHLBITableTextSmallRightTightnessCorrection"/>
            </w:pPr>
          </w:p>
        </w:tc>
      </w:tr>
      <w:tr w:rsidR="00E40FF1" w:rsidRPr="002D18D4" w14:paraId="7C68382C" w14:textId="77777777" w:rsidTr="000E1D26">
        <w:trPr>
          <w:cantSplit/>
          <w:trHeight w:val="255"/>
          <w:jc w:val="center"/>
        </w:trPr>
        <w:tc>
          <w:tcPr>
            <w:tcW w:w="765" w:type="dxa"/>
            <w:noWrap/>
            <w:tcMar>
              <w:top w:w="29" w:type="dxa"/>
              <w:left w:w="43" w:type="dxa"/>
              <w:bottom w:w="29" w:type="dxa"/>
              <w:right w:w="43" w:type="dxa"/>
            </w:tcMar>
          </w:tcPr>
          <w:p w14:paraId="24BB40CC" w14:textId="77777777" w:rsidR="00E40FF1" w:rsidRPr="00C75AD4" w:rsidRDefault="00E40FF1" w:rsidP="00C47F3E">
            <w:pPr>
              <w:pStyle w:val="NHLBITableText-IndentSmall"/>
              <w:rPr>
                <w:i/>
              </w:rPr>
            </w:pPr>
            <w:r w:rsidRPr="00C75AD4">
              <w:rPr>
                <w:i/>
              </w:rPr>
              <w:t>N</w:t>
            </w:r>
          </w:p>
        </w:tc>
        <w:tc>
          <w:tcPr>
            <w:tcW w:w="692" w:type="dxa"/>
            <w:noWrap/>
            <w:tcMar>
              <w:top w:w="29" w:type="dxa"/>
              <w:left w:w="43" w:type="dxa"/>
              <w:bottom w:w="29" w:type="dxa"/>
              <w:right w:w="43" w:type="dxa"/>
            </w:tcMar>
          </w:tcPr>
          <w:p w14:paraId="3EB1A894" w14:textId="77777777" w:rsidR="00E40FF1" w:rsidRPr="002D18D4" w:rsidRDefault="00E40FF1" w:rsidP="004D7A55">
            <w:pPr>
              <w:pStyle w:val="NHLBITableTextSmallRightTightnessCorrection"/>
            </w:pPr>
            <w:r w:rsidRPr="002D18D4">
              <w:t>11</w:t>
            </w:r>
            <w:r>
              <w:t>,</w:t>
            </w:r>
            <w:r w:rsidRPr="002D18D4">
              <w:t>240</w:t>
            </w:r>
          </w:p>
        </w:tc>
        <w:tc>
          <w:tcPr>
            <w:tcW w:w="693" w:type="dxa"/>
            <w:noWrap/>
            <w:tcMar>
              <w:top w:w="29" w:type="dxa"/>
              <w:left w:w="43" w:type="dxa"/>
              <w:bottom w:w="29" w:type="dxa"/>
              <w:right w:w="43" w:type="dxa"/>
            </w:tcMar>
          </w:tcPr>
          <w:p w14:paraId="409D00C5" w14:textId="77777777" w:rsidR="00E40FF1" w:rsidRPr="002D18D4" w:rsidRDefault="00E40FF1" w:rsidP="004D7A55">
            <w:pPr>
              <w:pStyle w:val="NHLBITableTextSmallRightTightnessCorrection"/>
            </w:pPr>
            <w:r w:rsidRPr="002D18D4">
              <w:t>1</w:t>
            </w:r>
            <w:r>
              <w:t>,</w:t>
            </w:r>
            <w:r w:rsidRPr="002D18D4">
              <w:t>124</w:t>
            </w:r>
          </w:p>
        </w:tc>
        <w:tc>
          <w:tcPr>
            <w:tcW w:w="607" w:type="dxa"/>
            <w:noWrap/>
            <w:tcMar>
              <w:top w:w="29" w:type="dxa"/>
              <w:left w:w="43" w:type="dxa"/>
              <w:bottom w:w="29" w:type="dxa"/>
              <w:right w:w="43" w:type="dxa"/>
            </w:tcMar>
          </w:tcPr>
          <w:p w14:paraId="62335896" w14:textId="77777777" w:rsidR="00E40FF1" w:rsidRPr="002D18D4" w:rsidRDefault="00E40FF1" w:rsidP="004D7A55">
            <w:pPr>
              <w:pStyle w:val="NHLBITableTextSmallRightTightnessCorrection"/>
            </w:pPr>
            <w:r w:rsidRPr="002D18D4">
              <w:t>0</w:t>
            </w:r>
          </w:p>
        </w:tc>
        <w:tc>
          <w:tcPr>
            <w:tcW w:w="693" w:type="dxa"/>
            <w:noWrap/>
            <w:tcMar>
              <w:top w:w="29" w:type="dxa"/>
              <w:left w:w="43" w:type="dxa"/>
              <w:bottom w:w="29" w:type="dxa"/>
              <w:right w:w="43" w:type="dxa"/>
            </w:tcMar>
          </w:tcPr>
          <w:p w14:paraId="66DA5638" w14:textId="77777777" w:rsidR="00E40FF1" w:rsidRPr="002D18D4" w:rsidRDefault="00E40FF1" w:rsidP="004D7A55">
            <w:pPr>
              <w:pStyle w:val="NHLBITableTextSmallRightTightnessCorrection"/>
            </w:pPr>
            <w:r w:rsidRPr="002D18D4">
              <w:t>1</w:t>
            </w:r>
            <w:r>
              <w:t>,</w:t>
            </w:r>
            <w:r w:rsidRPr="002D18D4">
              <w:t>124</w:t>
            </w:r>
          </w:p>
        </w:tc>
        <w:tc>
          <w:tcPr>
            <w:tcW w:w="693" w:type="dxa"/>
            <w:noWrap/>
            <w:tcMar>
              <w:top w:w="29" w:type="dxa"/>
              <w:left w:w="43" w:type="dxa"/>
              <w:bottom w:w="29" w:type="dxa"/>
              <w:right w:w="43" w:type="dxa"/>
            </w:tcMar>
          </w:tcPr>
          <w:p w14:paraId="612A997A" w14:textId="77777777" w:rsidR="00E40FF1" w:rsidRPr="002D18D4" w:rsidRDefault="00E40FF1" w:rsidP="004D7A55">
            <w:pPr>
              <w:pStyle w:val="NHLBITableTextSmallRightTightnessCorrection"/>
            </w:pPr>
            <w:r w:rsidRPr="002D18D4">
              <w:t>1</w:t>
            </w:r>
            <w:r>
              <w:t>,</w:t>
            </w:r>
            <w:r w:rsidRPr="002D18D4">
              <w:t>124</w:t>
            </w:r>
          </w:p>
        </w:tc>
        <w:tc>
          <w:tcPr>
            <w:tcW w:w="693" w:type="dxa"/>
            <w:noWrap/>
            <w:tcMar>
              <w:top w:w="29" w:type="dxa"/>
              <w:left w:w="43" w:type="dxa"/>
              <w:bottom w:w="29" w:type="dxa"/>
              <w:right w:w="43" w:type="dxa"/>
            </w:tcMar>
          </w:tcPr>
          <w:p w14:paraId="3A4ED62E" w14:textId="77777777" w:rsidR="00E40FF1" w:rsidRPr="002D18D4" w:rsidRDefault="00E40FF1" w:rsidP="004D7A55">
            <w:pPr>
              <w:pStyle w:val="NHLBITableTextSmallRightTightnessCorrection"/>
            </w:pPr>
            <w:r w:rsidRPr="002D18D4">
              <w:t>1</w:t>
            </w:r>
            <w:r>
              <w:t>,</w:t>
            </w:r>
            <w:r w:rsidRPr="002D18D4">
              <w:t>124</w:t>
            </w:r>
          </w:p>
        </w:tc>
        <w:tc>
          <w:tcPr>
            <w:tcW w:w="693" w:type="dxa"/>
            <w:noWrap/>
            <w:tcMar>
              <w:top w:w="29" w:type="dxa"/>
              <w:left w:w="43" w:type="dxa"/>
              <w:bottom w:w="29" w:type="dxa"/>
              <w:right w:w="43" w:type="dxa"/>
            </w:tcMar>
          </w:tcPr>
          <w:p w14:paraId="7D7B7C06" w14:textId="77777777" w:rsidR="00E40FF1" w:rsidRPr="002D18D4" w:rsidRDefault="00E40FF1" w:rsidP="004D7A55">
            <w:pPr>
              <w:pStyle w:val="NHLBITableTextSmallRightTightnessCorrection"/>
            </w:pPr>
            <w:r w:rsidRPr="002D18D4">
              <w:t>9</w:t>
            </w:r>
            <w:r>
              <w:t>,</w:t>
            </w:r>
            <w:r w:rsidRPr="002D18D4">
              <w:t>098</w:t>
            </w:r>
          </w:p>
        </w:tc>
        <w:tc>
          <w:tcPr>
            <w:tcW w:w="693" w:type="dxa"/>
            <w:noWrap/>
            <w:tcMar>
              <w:top w:w="29" w:type="dxa"/>
              <w:left w:w="43" w:type="dxa"/>
              <w:bottom w:w="29" w:type="dxa"/>
              <w:right w:w="43" w:type="dxa"/>
            </w:tcMar>
          </w:tcPr>
          <w:p w14:paraId="0551DFCE" w14:textId="77777777" w:rsidR="00E40FF1" w:rsidRPr="002D18D4" w:rsidRDefault="00E40FF1" w:rsidP="004D7A55">
            <w:pPr>
              <w:pStyle w:val="NHLBITableTextSmallRightTightnessCorrection"/>
            </w:pPr>
            <w:r w:rsidRPr="002D18D4">
              <w:t>909.8</w:t>
            </w:r>
          </w:p>
        </w:tc>
        <w:tc>
          <w:tcPr>
            <w:tcW w:w="607" w:type="dxa"/>
            <w:noWrap/>
            <w:tcMar>
              <w:top w:w="29" w:type="dxa"/>
              <w:left w:w="43" w:type="dxa"/>
              <w:bottom w:w="29" w:type="dxa"/>
              <w:right w:w="43" w:type="dxa"/>
            </w:tcMar>
          </w:tcPr>
          <w:p w14:paraId="31038B6C" w14:textId="77777777" w:rsidR="00E40FF1" w:rsidRPr="002D18D4" w:rsidRDefault="00E40FF1" w:rsidP="004D7A55">
            <w:pPr>
              <w:pStyle w:val="NHLBITableTextSmallRightTightnessCorrection"/>
            </w:pPr>
            <w:r w:rsidRPr="002D18D4">
              <w:t>0.402</w:t>
            </w:r>
          </w:p>
        </w:tc>
        <w:tc>
          <w:tcPr>
            <w:tcW w:w="693" w:type="dxa"/>
            <w:noWrap/>
            <w:tcMar>
              <w:top w:w="29" w:type="dxa"/>
              <w:left w:w="43" w:type="dxa"/>
              <w:bottom w:w="29" w:type="dxa"/>
              <w:right w:w="43" w:type="dxa"/>
            </w:tcMar>
          </w:tcPr>
          <w:p w14:paraId="700880CE" w14:textId="77777777" w:rsidR="00E40FF1" w:rsidRPr="002D18D4" w:rsidRDefault="00E40FF1" w:rsidP="004D7A55">
            <w:pPr>
              <w:pStyle w:val="NHLBITableTextSmallRightTightnessCorrection"/>
            </w:pPr>
            <w:r w:rsidRPr="002D18D4">
              <w:t>909</w:t>
            </w:r>
          </w:p>
        </w:tc>
        <w:tc>
          <w:tcPr>
            <w:tcW w:w="693" w:type="dxa"/>
            <w:noWrap/>
            <w:tcMar>
              <w:top w:w="29" w:type="dxa"/>
              <w:left w:w="43" w:type="dxa"/>
              <w:bottom w:w="29" w:type="dxa"/>
              <w:right w:w="43" w:type="dxa"/>
            </w:tcMar>
          </w:tcPr>
          <w:p w14:paraId="11423F1F" w14:textId="77777777" w:rsidR="00E40FF1" w:rsidRPr="002D18D4" w:rsidRDefault="00E40FF1" w:rsidP="004D7A55">
            <w:pPr>
              <w:pStyle w:val="NHLBITableTextSmallRightTightnessCorrection"/>
            </w:pPr>
            <w:r w:rsidRPr="002D18D4">
              <w:t>910</w:t>
            </w:r>
          </w:p>
        </w:tc>
        <w:tc>
          <w:tcPr>
            <w:tcW w:w="693" w:type="dxa"/>
            <w:noWrap/>
            <w:tcMar>
              <w:top w:w="29" w:type="dxa"/>
              <w:left w:w="43" w:type="dxa"/>
              <w:bottom w:w="29" w:type="dxa"/>
              <w:right w:w="43" w:type="dxa"/>
            </w:tcMar>
          </w:tcPr>
          <w:p w14:paraId="357C4B79" w14:textId="77777777" w:rsidR="00E40FF1" w:rsidRPr="002D18D4" w:rsidRDefault="00E40FF1" w:rsidP="004D7A55">
            <w:pPr>
              <w:pStyle w:val="NHLBITableTextSmallRightTightnessCorrection"/>
            </w:pPr>
            <w:r w:rsidRPr="002D18D4">
              <w:t>910</w:t>
            </w:r>
          </w:p>
        </w:tc>
      </w:tr>
      <w:tr w:rsidR="00E40FF1" w:rsidRPr="002D18D4" w14:paraId="1F87826B" w14:textId="77777777" w:rsidTr="000E1D26">
        <w:trPr>
          <w:cantSplit/>
          <w:trHeight w:val="255"/>
          <w:jc w:val="center"/>
        </w:trPr>
        <w:tc>
          <w:tcPr>
            <w:tcW w:w="765" w:type="dxa"/>
            <w:noWrap/>
            <w:tcMar>
              <w:top w:w="29" w:type="dxa"/>
              <w:left w:w="43" w:type="dxa"/>
              <w:bottom w:w="29" w:type="dxa"/>
              <w:right w:w="43" w:type="dxa"/>
            </w:tcMar>
          </w:tcPr>
          <w:p w14:paraId="453FDA4F" w14:textId="77777777" w:rsidR="00E40FF1" w:rsidRPr="002D18D4" w:rsidRDefault="00700876" w:rsidP="00C47F3E">
            <w:pPr>
              <w:pStyle w:val="NHLBITableText-IndentSmall"/>
            </w:pPr>
            <w:r w:rsidRPr="00C75AD4">
              <w:rPr>
                <w:i/>
              </w:rPr>
              <w:t>C</w:t>
            </w:r>
            <w:r>
              <w:t>-statistic</w:t>
            </w:r>
          </w:p>
        </w:tc>
        <w:tc>
          <w:tcPr>
            <w:tcW w:w="692" w:type="dxa"/>
            <w:noWrap/>
            <w:tcMar>
              <w:top w:w="29" w:type="dxa"/>
              <w:left w:w="43" w:type="dxa"/>
              <w:bottom w:w="29" w:type="dxa"/>
              <w:right w:w="43" w:type="dxa"/>
            </w:tcMar>
          </w:tcPr>
          <w:p w14:paraId="3DA6D8F3" w14:textId="77777777" w:rsidR="00E40FF1" w:rsidRPr="002D18D4" w:rsidRDefault="00E40FF1" w:rsidP="004D7A55">
            <w:pPr>
              <w:pStyle w:val="NHLBITableTextSmallRightTightnessCorrection"/>
            </w:pPr>
            <w:r w:rsidRPr="002D18D4">
              <w:t>0.8058</w:t>
            </w:r>
          </w:p>
        </w:tc>
        <w:tc>
          <w:tcPr>
            <w:tcW w:w="693" w:type="dxa"/>
            <w:noWrap/>
            <w:tcMar>
              <w:top w:w="29" w:type="dxa"/>
              <w:left w:w="43" w:type="dxa"/>
              <w:bottom w:w="29" w:type="dxa"/>
              <w:right w:w="43" w:type="dxa"/>
            </w:tcMar>
          </w:tcPr>
          <w:p w14:paraId="44DDAA5C" w14:textId="77777777" w:rsidR="00E40FF1" w:rsidRPr="002D18D4" w:rsidRDefault="00E40FF1" w:rsidP="004D7A55">
            <w:pPr>
              <w:pStyle w:val="NHLBITableTextSmallRightTightnessCorrection"/>
            </w:pPr>
            <w:r w:rsidRPr="002D18D4">
              <w:t>0.8040</w:t>
            </w:r>
          </w:p>
        </w:tc>
        <w:tc>
          <w:tcPr>
            <w:tcW w:w="607" w:type="dxa"/>
            <w:noWrap/>
            <w:tcMar>
              <w:top w:w="29" w:type="dxa"/>
              <w:left w:w="43" w:type="dxa"/>
              <w:bottom w:w="29" w:type="dxa"/>
              <w:right w:w="43" w:type="dxa"/>
            </w:tcMar>
          </w:tcPr>
          <w:p w14:paraId="06DD5B39" w14:textId="77777777" w:rsidR="00E40FF1" w:rsidRPr="002D18D4" w:rsidRDefault="00E40FF1" w:rsidP="004D7A55">
            <w:pPr>
              <w:pStyle w:val="NHLBITableTextSmallRightTightnessCorrection"/>
            </w:pPr>
            <w:r w:rsidRPr="002D18D4">
              <w:t>0.025</w:t>
            </w:r>
          </w:p>
        </w:tc>
        <w:tc>
          <w:tcPr>
            <w:tcW w:w="693" w:type="dxa"/>
            <w:noWrap/>
            <w:tcMar>
              <w:top w:w="29" w:type="dxa"/>
              <w:left w:w="43" w:type="dxa"/>
              <w:bottom w:w="29" w:type="dxa"/>
              <w:right w:w="43" w:type="dxa"/>
            </w:tcMar>
          </w:tcPr>
          <w:p w14:paraId="75015E57" w14:textId="77777777" w:rsidR="00E40FF1" w:rsidRPr="002D18D4" w:rsidRDefault="00E40FF1" w:rsidP="004D7A55">
            <w:pPr>
              <w:pStyle w:val="NHLBITableTextSmallRightTightnessCorrection"/>
            </w:pPr>
            <w:r w:rsidRPr="002D18D4">
              <w:t>0.7625</w:t>
            </w:r>
          </w:p>
        </w:tc>
        <w:tc>
          <w:tcPr>
            <w:tcW w:w="693" w:type="dxa"/>
            <w:noWrap/>
            <w:tcMar>
              <w:top w:w="29" w:type="dxa"/>
              <w:left w:w="43" w:type="dxa"/>
              <w:bottom w:w="29" w:type="dxa"/>
              <w:right w:w="43" w:type="dxa"/>
            </w:tcMar>
          </w:tcPr>
          <w:p w14:paraId="508D1821" w14:textId="77777777" w:rsidR="00E40FF1" w:rsidRPr="002D18D4" w:rsidRDefault="00E40FF1" w:rsidP="004D7A55">
            <w:pPr>
              <w:pStyle w:val="NHLBITableTextSmallRightTightnessCorrection"/>
            </w:pPr>
            <w:r w:rsidRPr="002D18D4">
              <w:t>0.8012</w:t>
            </w:r>
          </w:p>
        </w:tc>
        <w:tc>
          <w:tcPr>
            <w:tcW w:w="693" w:type="dxa"/>
            <w:noWrap/>
            <w:tcMar>
              <w:top w:w="29" w:type="dxa"/>
              <w:left w:w="43" w:type="dxa"/>
              <w:bottom w:w="29" w:type="dxa"/>
              <w:right w:w="43" w:type="dxa"/>
            </w:tcMar>
          </w:tcPr>
          <w:p w14:paraId="4FE392D0" w14:textId="77777777" w:rsidR="00E40FF1" w:rsidRPr="002D18D4" w:rsidRDefault="00E40FF1" w:rsidP="004D7A55">
            <w:pPr>
              <w:pStyle w:val="NHLBITableTextSmallRightTightnessCorrection"/>
            </w:pPr>
            <w:r w:rsidRPr="002D18D4">
              <w:t>0.8449</w:t>
            </w:r>
          </w:p>
        </w:tc>
        <w:tc>
          <w:tcPr>
            <w:tcW w:w="693" w:type="dxa"/>
            <w:noWrap/>
            <w:tcMar>
              <w:top w:w="29" w:type="dxa"/>
              <w:left w:w="43" w:type="dxa"/>
              <w:bottom w:w="29" w:type="dxa"/>
              <w:right w:w="43" w:type="dxa"/>
            </w:tcMar>
          </w:tcPr>
          <w:p w14:paraId="688413D2" w14:textId="77777777" w:rsidR="00E40FF1" w:rsidRPr="002D18D4" w:rsidRDefault="00E40FF1" w:rsidP="004D7A55">
            <w:pPr>
              <w:pStyle w:val="NHLBITableTextSmallRightTightnessCorrection"/>
            </w:pPr>
            <w:r w:rsidRPr="002D18D4">
              <w:t>0.7462</w:t>
            </w:r>
          </w:p>
        </w:tc>
        <w:tc>
          <w:tcPr>
            <w:tcW w:w="693" w:type="dxa"/>
            <w:noWrap/>
            <w:tcMar>
              <w:top w:w="29" w:type="dxa"/>
              <w:left w:w="43" w:type="dxa"/>
              <w:bottom w:w="29" w:type="dxa"/>
              <w:right w:w="43" w:type="dxa"/>
            </w:tcMar>
          </w:tcPr>
          <w:p w14:paraId="2DF94C76" w14:textId="77777777" w:rsidR="00E40FF1" w:rsidRPr="002D18D4" w:rsidRDefault="00E40FF1" w:rsidP="004D7A55">
            <w:pPr>
              <w:pStyle w:val="NHLBITableTextSmallRightTightnessCorrection"/>
            </w:pPr>
            <w:r w:rsidRPr="002D18D4">
              <w:t>0.7443</w:t>
            </w:r>
          </w:p>
        </w:tc>
        <w:tc>
          <w:tcPr>
            <w:tcW w:w="607" w:type="dxa"/>
            <w:noWrap/>
            <w:tcMar>
              <w:top w:w="29" w:type="dxa"/>
              <w:left w:w="43" w:type="dxa"/>
              <w:bottom w:w="29" w:type="dxa"/>
              <w:right w:w="43" w:type="dxa"/>
            </w:tcMar>
          </w:tcPr>
          <w:p w14:paraId="4FF7174B" w14:textId="77777777" w:rsidR="00E40FF1" w:rsidRPr="002D18D4" w:rsidRDefault="00E40FF1" w:rsidP="004D7A55">
            <w:pPr>
              <w:pStyle w:val="NHLBITableTextSmallRightTightnessCorrection"/>
            </w:pPr>
            <w:r w:rsidRPr="002D18D4">
              <w:t>0.023</w:t>
            </w:r>
          </w:p>
        </w:tc>
        <w:tc>
          <w:tcPr>
            <w:tcW w:w="693" w:type="dxa"/>
            <w:noWrap/>
            <w:tcMar>
              <w:top w:w="29" w:type="dxa"/>
              <w:left w:w="43" w:type="dxa"/>
              <w:bottom w:w="29" w:type="dxa"/>
              <w:right w:w="43" w:type="dxa"/>
            </w:tcMar>
          </w:tcPr>
          <w:p w14:paraId="55457C93" w14:textId="77777777" w:rsidR="00E40FF1" w:rsidRPr="002D18D4" w:rsidRDefault="00E40FF1" w:rsidP="004D7A55">
            <w:pPr>
              <w:pStyle w:val="NHLBITableTextSmallRightTightnessCorrection"/>
            </w:pPr>
            <w:r w:rsidRPr="002D18D4">
              <w:t>0.7060</w:t>
            </w:r>
          </w:p>
        </w:tc>
        <w:tc>
          <w:tcPr>
            <w:tcW w:w="693" w:type="dxa"/>
            <w:noWrap/>
            <w:tcMar>
              <w:top w:w="29" w:type="dxa"/>
              <w:left w:w="43" w:type="dxa"/>
              <w:bottom w:w="29" w:type="dxa"/>
              <w:right w:w="43" w:type="dxa"/>
            </w:tcMar>
          </w:tcPr>
          <w:p w14:paraId="65C8F58E" w14:textId="77777777" w:rsidR="00E40FF1" w:rsidRPr="002D18D4" w:rsidRDefault="00E40FF1" w:rsidP="004D7A55">
            <w:pPr>
              <w:pStyle w:val="NHLBITableTextSmallRightTightnessCorrection"/>
            </w:pPr>
            <w:r w:rsidRPr="002D18D4">
              <w:t>0.7444</w:t>
            </w:r>
          </w:p>
        </w:tc>
        <w:tc>
          <w:tcPr>
            <w:tcW w:w="693" w:type="dxa"/>
            <w:noWrap/>
            <w:tcMar>
              <w:top w:w="29" w:type="dxa"/>
              <w:left w:w="43" w:type="dxa"/>
              <w:bottom w:w="29" w:type="dxa"/>
              <w:right w:w="43" w:type="dxa"/>
            </w:tcMar>
          </w:tcPr>
          <w:p w14:paraId="698146D7" w14:textId="77777777" w:rsidR="00E40FF1" w:rsidRPr="002D18D4" w:rsidRDefault="00E40FF1" w:rsidP="004D7A55">
            <w:pPr>
              <w:pStyle w:val="NHLBITableTextSmallRightTightnessCorrection"/>
            </w:pPr>
            <w:r w:rsidRPr="002D18D4">
              <w:t>0.7841</w:t>
            </w:r>
          </w:p>
        </w:tc>
      </w:tr>
      <w:tr w:rsidR="00E40FF1" w:rsidRPr="002D18D4" w14:paraId="3282E6B6" w14:textId="77777777" w:rsidTr="000E1D26">
        <w:trPr>
          <w:cantSplit/>
          <w:trHeight w:val="255"/>
          <w:jc w:val="center"/>
        </w:trPr>
        <w:tc>
          <w:tcPr>
            <w:tcW w:w="765" w:type="dxa"/>
            <w:noWrap/>
            <w:tcMar>
              <w:top w:w="29" w:type="dxa"/>
              <w:left w:w="43" w:type="dxa"/>
              <w:bottom w:w="29" w:type="dxa"/>
              <w:right w:w="43" w:type="dxa"/>
            </w:tcMar>
          </w:tcPr>
          <w:p w14:paraId="2CA31452" w14:textId="77777777" w:rsidR="00E40FF1" w:rsidRPr="002D18D4" w:rsidRDefault="00E40FF1" w:rsidP="00C47F3E">
            <w:pPr>
              <w:pStyle w:val="NHLBITableText-IndentSmall"/>
            </w:pPr>
            <w:r w:rsidRPr="002D18D4">
              <w:t>Calib. Chi-sq.</w:t>
            </w:r>
          </w:p>
        </w:tc>
        <w:tc>
          <w:tcPr>
            <w:tcW w:w="692" w:type="dxa"/>
            <w:noWrap/>
            <w:tcMar>
              <w:top w:w="29" w:type="dxa"/>
              <w:left w:w="43" w:type="dxa"/>
              <w:bottom w:w="29" w:type="dxa"/>
              <w:right w:w="43" w:type="dxa"/>
            </w:tcMar>
          </w:tcPr>
          <w:p w14:paraId="074F5247" w14:textId="77777777" w:rsidR="00E40FF1" w:rsidRPr="002D18D4" w:rsidRDefault="00E40FF1" w:rsidP="004D7A55">
            <w:pPr>
              <w:pStyle w:val="NHLBITableTextSmallRightTightnessCorrection"/>
            </w:pPr>
            <w:r w:rsidRPr="002D18D4">
              <w:t>6.43</w:t>
            </w:r>
          </w:p>
        </w:tc>
        <w:tc>
          <w:tcPr>
            <w:tcW w:w="693" w:type="dxa"/>
            <w:noWrap/>
            <w:tcMar>
              <w:top w:w="29" w:type="dxa"/>
              <w:left w:w="43" w:type="dxa"/>
              <w:bottom w:w="29" w:type="dxa"/>
              <w:right w:w="43" w:type="dxa"/>
            </w:tcMar>
          </w:tcPr>
          <w:p w14:paraId="09142206" w14:textId="77777777" w:rsidR="00E40FF1" w:rsidRPr="002D18D4" w:rsidRDefault="00E40FF1" w:rsidP="004D7A55">
            <w:pPr>
              <w:pStyle w:val="NHLBITableTextSmallRightTightnessCorrection"/>
            </w:pPr>
            <w:r w:rsidRPr="002D18D4">
              <w:t>7.29</w:t>
            </w:r>
          </w:p>
        </w:tc>
        <w:tc>
          <w:tcPr>
            <w:tcW w:w="607" w:type="dxa"/>
            <w:noWrap/>
            <w:tcMar>
              <w:top w:w="29" w:type="dxa"/>
              <w:left w:w="43" w:type="dxa"/>
              <w:bottom w:w="29" w:type="dxa"/>
              <w:right w:w="43" w:type="dxa"/>
            </w:tcMar>
          </w:tcPr>
          <w:p w14:paraId="6469E471" w14:textId="77777777" w:rsidR="00E40FF1" w:rsidRPr="002D18D4" w:rsidRDefault="00E40FF1" w:rsidP="004D7A55">
            <w:pPr>
              <w:pStyle w:val="NHLBITableTextSmallRightTightnessCorrection"/>
            </w:pPr>
            <w:r w:rsidRPr="002D18D4">
              <w:t>3.89</w:t>
            </w:r>
          </w:p>
        </w:tc>
        <w:tc>
          <w:tcPr>
            <w:tcW w:w="693" w:type="dxa"/>
            <w:noWrap/>
            <w:tcMar>
              <w:top w:w="29" w:type="dxa"/>
              <w:left w:w="43" w:type="dxa"/>
              <w:bottom w:w="29" w:type="dxa"/>
              <w:right w:w="43" w:type="dxa"/>
            </w:tcMar>
          </w:tcPr>
          <w:p w14:paraId="4D6DBFF5" w14:textId="77777777" w:rsidR="00E40FF1" w:rsidRPr="002D18D4" w:rsidRDefault="00E40FF1" w:rsidP="004D7A55">
            <w:pPr>
              <w:pStyle w:val="NHLBITableTextSmallRightTightnessCorrection"/>
            </w:pPr>
            <w:r w:rsidRPr="002D18D4">
              <w:t>2.40</w:t>
            </w:r>
          </w:p>
        </w:tc>
        <w:tc>
          <w:tcPr>
            <w:tcW w:w="693" w:type="dxa"/>
            <w:noWrap/>
            <w:tcMar>
              <w:top w:w="29" w:type="dxa"/>
              <w:left w:w="43" w:type="dxa"/>
              <w:bottom w:w="29" w:type="dxa"/>
              <w:right w:w="43" w:type="dxa"/>
            </w:tcMar>
          </w:tcPr>
          <w:p w14:paraId="0669EBFB" w14:textId="77777777" w:rsidR="00E40FF1" w:rsidRPr="002D18D4" w:rsidRDefault="00E40FF1" w:rsidP="004D7A55">
            <w:pPr>
              <w:pStyle w:val="NHLBITableTextSmallRightTightnessCorrection"/>
            </w:pPr>
            <w:r w:rsidRPr="002D18D4">
              <w:t>6.62</w:t>
            </w:r>
          </w:p>
        </w:tc>
        <w:tc>
          <w:tcPr>
            <w:tcW w:w="693" w:type="dxa"/>
            <w:noWrap/>
            <w:tcMar>
              <w:top w:w="29" w:type="dxa"/>
              <w:left w:w="43" w:type="dxa"/>
              <w:bottom w:w="29" w:type="dxa"/>
              <w:right w:w="43" w:type="dxa"/>
            </w:tcMar>
          </w:tcPr>
          <w:p w14:paraId="288EA4B9" w14:textId="77777777" w:rsidR="00E40FF1" w:rsidRPr="002D18D4" w:rsidRDefault="00E40FF1" w:rsidP="004D7A55">
            <w:pPr>
              <w:pStyle w:val="NHLBITableTextSmallRightTightnessCorrection"/>
            </w:pPr>
            <w:r w:rsidRPr="002D18D4">
              <w:t>14.70</w:t>
            </w:r>
          </w:p>
        </w:tc>
        <w:tc>
          <w:tcPr>
            <w:tcW w:w="693" w:type="dxa"/>
            <w:noWrap/>
            <w:tcMar>
              <w:top w:w="29" w:type="dxa"/>
              <w:left w:w="43" w:type="dxa"/>
              <w:bottom w:w="29" w:type="dxa"/>
              <w:right w:w="43" w:type="dxa"/>
            </w:tcMar>
          </w:tcPr>
          <w:p w14:paraId="03520AF4" w14:textId="77777777" w:rsidR="00E40FF1" w:rsidRPr="002D18D4" w:rsidRDefault="00E40FF1" w:rsidP="004D7A55">
            <w:pPr>
              <w:pStyle w:val="NHLBITableTextSmallRightTightnessCorrection"/>
            </w:pPr>
            <w:r w:rsidRPr="002D18D4">
              <w:t>4.86</w:t>
            </w:r>
          </w:p>
        </w:tc>
        <w:tc>
          <w:tcPr>
            <w:tcW w:w="693" w:type="dxa"/>
            <w:noWrap/>
            <w:tcMar>
              <w:top w:w="29" w:type="dxa"/>
              <w:left w:w="43" w:type="dxa"/>
              <w:bottom w:w="29" w:type="dxa"/>
              <w:right w:w="43" w:type="dxa"/>
            </w:tcMar>
          </w:tcPr>
          <w:p w14:paraId="7D7AD986" w14:textId="77777777" w:rsidR="00E40FF1" w:rsidRPr="002D18D4" w:rsidRDefault="00E40FF1" w:rsidP="004D7A55">
            <w:pPr>
              <w:pStyle w:val="NHLBITableTextSmallRightTightnessCorrection"/>
            </w:pPr>
            <w:r w:rsidRPr="002D18D4">
              <w:t>8.31</w:t>
            </w:r>
          </w:p>
        </w:tc>
        <w:tc>
          <w:tcPr>
            <w:tcW w:w="607" w:type="dxa"/>
            <w:noWrap/>
            <w:tcMar>
              <w:top w:w="29" w:type="dxa"/>
              <w:left w:w="43" w:type="dxa"/>
              <w:bottom w:w="29" w:type="dxa"/>
              <w:right w:w="43" w:type="dxa"/>
            </w:tcMar>
          </w:tcPr>
          <w:p w14:paraId="6CF7F44C" w14:textId="77777777" w:rsidR="00E40FF1" w:rsidRPr="002D18D4" w:rsidRDefault="00E40FF1" w:rsidP="004D7A55">
            <w:pPr>
              <w:pStyle w:val="NHLBITableTextSmallRightTightnessCorrection"/>
            </w:pPr>
            <w:r w:rsidRPr="002D18D4">
              <w:t>3.44</w:t>
            </w:r>
          </w:p>
        </w:tc>
        <w:tc>
          <w:tcPr>
            <w:tcW w:w="693" w:type="dxa"/>
            <w:noWrap/>
            <w:tcMar>
              <w:top w:w="29" w:type="dxa"/>
              <w:left w:w="43" w:type="dxa"/>
              <w:bottom w:w="29" w:type="dxa"/>
              <w:right w:w="43" w:type="dxa"/>
            </w:tcMar>
          </w:tcPr>
          <w:p w14:paraId="7F63F9DF" w14:textId="77777777" w:rsidR="00E40FF1" w:rsidRPr="002D18D4" w:rsidRDefault="00E40FF1" w:rsidP="004D7A55">
            <w:pPr>
              <w:pStyle w:val="NHLBITableTextSmallRightTightnessCorrection"/>
            </w:pPr>
            <w:r w:rsidRPr="002D18D4">
              <w:t>3.47</w:t>
            </w:r>
          </w:p>
        </w:tc>
        <w:tc>
          <w:tcPr>
            <w:tcW w:w="693" w:type="dxa"/>
            <w:noWrap/>
            <w:tcMar>
              <w:top w:w="29" w:type="dxa"/>
              <w:left w:w="43" w:type="dxa"/>
              <w:bottom w:w="29" w:type="dxa"/>
              <w:right w:w="43" w:type="dxa"/>
            </w:tcMar>
          </w:tcPr>
          <w:p w14:paraId="3975E05D" w14:textId="77777777" w:rsidR="00E40FF1" w:rsidRPr="002D18D4" w:rsidRDefault="00E40FF1" w:rsidP="004D7A55">
            <w:pPr>
              <w:pStyle w:val="NHLBITableTextSmallRightTightnessCorrection"/>
            </w:pPr>
            <w:r w:rsidRPr="002D18D4">
              <w:t>7.97</w:t>
            </w:r>
          </w:p>
        </w:tc>
        <w:tc>
          <w:tcPr>
            <w:tcW w:w="693" w:type="dxa"/>
            <w:noWrap/>
            <w:tcMar>
              <w:top w:w="29" w:type="dxa"/>
              <w:left w:w="43" w:type="dxa"/>
              <w:bottom w:w="29" w:type="dxa"/>
              <w:right w:w="43" w:type="dxa"/>
            </w:tcMar>
          </w:tcPr>
          <w:p w14:paraId="7A2D2F77" w14:textId="77777777" w:rsidR="00E40FF1" w:rsidRPr="002D18D4" w:rsidRDefault="00E40FF1" w:rsidP="004D7A55">
            <w:pPr>
              <w:pStyle w:val="NHLBITableTextSmallRightTightnessCorrection"/>
            </w:pPr>
            <w:r w:rsidRPr="002D18D4">
              <w:t>15.24</w:t>
            </w:r>
          </w:p>
        </w:tc>
      </w:tr>
      <w:tr w:rsidR="00E40FF1" w:rsidRPr="002D18D4" w14:paraId="0D20690B" w14:textId="77777777" w:rsidTr="00130364">
        <w:trPr>
          <w:cantSplit/>
          <w:trHeight w:val="255"/>
          <w:jc w:val="center"/>
        </w:trPr>
        <w:tc>
          <w:tcPr>
            <w:tcW w:w="765" w:type="dxa"/>
            <w:noWrap/>
            <w:tcMar>
              <w:top w:w="29" w:type="dxa"/>
              <w:left w:w="43" w:type="dxa"/>
              <w:bottom w:w="29" w:type="dxa"/>
              <w:right w:w="43" w:type="dxa"/>
            </w:tcMar>
          </w:tcPr>
          <w:p w14:paraId="62D99EF8" w14:textId="77777777" w:rsidR="00E40FF1" w:rsidRPr="002D18D4" w:rsidRDefault="00E40FF1" w:rsidP="00C47F3E">
            <w:pPr>
              <w:pStyle w:val="NHLBITableText-IndentSmall"/>
            </w:pPr>
            <w:r w:rsidRPr="002D18D4">
              <w:t>Calib. Slope*</w:t>
            </w:r>
          </w:p>
        </w:tc>
        <w:tc>
          <w:tcPr>
            <w:tcW w:w="692" w:type="dxa"/>
            <w:noWrap/>
            <w:tcMar>
              <w:top w:w="29" w:type="dxa"/>
              <w:left w:w="43" w:type="dxa"/>
              <w:bottom w:w="29" w:type="dxa"/>
              <w:right w:w="43" w:type="dxa"/>
            </w:tcMar>
          </w:tcPr>
          <w:p w14:paraId="51B47B8A" w14:textId="77777777" w:rsidR="00E40FF1" w:rsidRPr="002D18D4" w:rsidRDefault="00E40FF1" w:rsidP="004D7A55">
            <w:pPr>
              <w:pStyle w:val="NHLBITableTextSmallRightTightnessCorrection"/>
            </w:pPr>
            <w:r w:rsidRPr="002D18D4">
              <w:t>1.00</w:t>
            </w:r>
          </w:p>
        </w:tc>
        <w:tc>
          <w:tcPr>
            <w:tcW w:w="693" w:type="dxa"/>
            <w:noWrap/>
            <w:tcMar>
              <w:top w:w="29" w:type="dxa"/>
              <w:left w:w="43" w:type="dxa"/>
              <w:bottom w:w="29" w:type="dxa"/>
              <w:right w:w="43" w:type="dxa"/>
            </w:tcMar>
          </w:tcPr>
          <w:p w14:paraId="13F4491C" w14:textId="77777777" w:rsidR="00E40FF1" w:rsidRPr="002D18D4" w:rsidRDefault="00E40FF1" w:rsidP="004D7A55">
            <w:pPr>
              <w:pStyle w:val="NHLBITableTextSmallRightTightnessCorrection"/>
            </w:pPr>
            <w:r w:rsidRPr="002D18D4">
              <w:t>1.024</w:t>
            </w:r>
          </w:p>
        </w:tc>
        <w:tc>
          <w:tcPr>
            <w:tcW w:w="607" w:type="dxa"/>
            <w:noWrap/>
            <w:tcMar>
              <w:top w:w="29" w:type="dxa"/>
              <w:left w:w="43" w:type="dxa"/>
              <w:bottom w:w="29" w:type="dxa"/>
              <w:right w:w="43" w:type="dxa"/>
            </w:tcMar>
          </w:tcPr>
          <w:p w14:paraId="1DA560D6" w14:textId="77777777" w:rsidR="00E40FF1" w:rsidRPr="002D18D4" w:rsidRDefault="00E40FF1" w:rsidP="004D7A55">
            <w:pPr>
              <w:pStyle w:val="NHLBITableTextSmallRightTightnessCorrection"/>
            </w:pPr>
            <w:r w:rsidRPr="002D18D4">
              <w:t>0.131</w:t>
            </w:r>
          </w:p>
        </w:tc>
        <w:tc>
          <w:tcPr>
            <w:tcW w:w="693" w:type="dxa"/>
            <w:noWrap/>
            <w:tcMar>
              <w:top w:w="29" w:type="dxa"/>
              <w:left w:w="43" w:type="dxa"/>
              <w:bottom w:w="29" w:type="dxa"/>
              <w:right w:w="43" w:type="dxa"/>
            </w:tcMar>
          </w:tcPr>
          <w:p w14:paraId="6C80A4EA" w14:textId="77777777" w:rsidR="00E40FF1" w:rsidRPr="002D18D4" w:rsidRDefault="00E40FF1" w:rsidP="004D7A55">
            <w:pPr>
              <w:pStyle w:val="NHLBITableTextSmallRightTightnessCorrection"/>
            </w:pPr>
            <w:r w:rsidRPr="002D18D4">
              <w:t>0.824</w:t>
            </w:r>
          </w:p>
        </w:tc>
        <w:tc>
          <w:tcPr>
            <w:tcW w:w="693" w:type="dxa"/>
            <w:noWrap/>
            <w:tcMar>
              <w:top w:w="29" w:type="dxa"/>
              <w:left w:w="43" w:type="dxa"/>
              <w:bottom w:w="29" w:type="dxa"/>
              <w:right w:w="43" w:type="dxa"/>
            </w:tcMar>
          </w:tcPr>
          <w:p w14:paraId="1E43A789" w14:textId="77777777" w:rsidR="00E40FF1" w:rsidRPr="002D18D4" w:rsidRDefault="00E40FF1" w:rsidP="004D7A55">
            <w:pPr>
              <w:pStyle w:val="NHLBITableTextSmallRightTightnessCorrection"/>
            </w:pPr>
            <w:r w:rsidRPr="002D18D4">
              <w:t>1.010</w:t>
            </w:r>
          </w:p>
        </w:tc>
        <w:tc>
          <w:tcPr>
            <w:tcW w:w="693" w:type="dxa"/>
            <w:noWrap/>
            <w:tcMar>
              <w:top w:w="29" w:type="dxa"/>
              <w:left w:w="43" w:type="dxa"/>
              <w:bottom w:w="29" w:type="dxa"/>
              <w:right w:w="43" w:type="dxa"/>
            </w:tcMar>
          </w:tcPr>
          <w:p w14:paraId="247EF66F" w14:textId="77777777" w:rsidR="00E40FF1" w:rsidRPr="002D18D4" w:rsidRDefault="00E40FF1" w:rsidP="004D7A55">
            <w:pPr>
              <w:pStyle w:val="NHLBITableTextSmallRightTightnessCorrection"/>
            </w:pPr>
            <w:r w:rsidRPr="002D18D4">
              <w:t>1.250</w:t>
            </w:r>
          </w:p>
        </w:tc>
        <w:tc>
          <w:tcPr>
            <w:tcW w:w="693" w:type="dxa"/>
            <w:noWrap/>
            <w:tcMar>
              <w:top w:w="29" w:type="dxa"/>
              <w:left w:w="43" w:type="dxa"/>
              <w:bottom w:w="29" w:type="dxa"/>
              <w:right w:w="43" w:type="dxa"/>
            </w:tcMar>
          </w:tcPr>
          <w:p w14:paraId="35C0B4A0" w14:textId="77777777" w:rsidR="00E40FF1" w:rsidRPr="002D18D4" w:rsidRDefault="00E40FF1" w:rsidP="004D7A55">
            <w:pPr>
              <w:pStyle w:val="NHLBITableTextSmallRightTightnessCorrection"/>
            </w:pPr>
            <w:r w:rsidRPr="002D18D4">
              <w:t>1.00</w:t>
            </w:r>
          </w:p>
        </w:tc>
        <w:tc>
          <w:tcPr>
            <w:tcW w:w="693" w:type="dxa"/>
            <w:noWrap/>
            <w:tcMar>
              <w:top w:w="29" w:type="dxa"/>
              <w:left w:w="43" w:type="dxa"/>
              <w:bottom w:w="29" w:type="dxa"/>
              <w:right w:w="43" w:type="dxa"/>
            </w:tcMar>
          </w:tcPr>
          <w:p w14:paraId="3CDE2FB9" w14:textId="77777777" w:rsidR="00E40FF1" w:rsidRPr="002D18D4" w:rsidRDefault="00E40FF1" w:rsidP="004D7A55">
            <w:pPr>
              <w:pStyle w:val="NHLBITableTextSmallRightTightnessCorrection"/>
            </w:pPr>
            <w:r w:rsidRPr="002D18D4">
              <w:t>1.029</w:t>
            </w:r>
          </w:p>
        </w:tc>
        <w:tc>
          <w:tcPr>
            <w:tcW w:w="607" w:type="dxa"/>
            <w:noWrap/>
            <w:tcMar>
              <w:top w:w="29" w:type="dxa"/>
              <w:left w:w="43" w:type="dxa"/>
              <w:bottom w:w="29" w:type="dxa"/>
              <w:right w:w="43" w:type="dxa"/>
            </w:tcMar>
          </w:tcPr>
          <w:p w14:paraId="32D99EA1" w14:textId="77777777" w:rsidR="00E40FF1" w:rsidRPr="002D18D4" w:rsidRDefault="00E40FF1" w:rsidP="004D7A55">
            <w:pPr>
              <w:pStyle w:val="NHLBITableTextSmallRightTightnessCorrection"/>
            </w:pPr>
            <w:r w:rsidRPr="002D18D4">
              <w:t>0.130</w:t>
            </w:r>
          </w:p>
        </w:tc>
        <w:tc>
          <w:tcPr>
            <w:tcW w:w="693" w:type="dxa"/>
            <w:noWrap/>
            <w:tcMar>
              <w:top w:w="29" w:type="dxa"/>
              <w:left w:w="43" w:type="dxa"/>
              <w:bottom w:w="29" w:type="dxa"/>
              <w:right w:w="43" w:type="dxa"/>
            </w:tcMar>
          </w:tcPr>
          <w:p w14:paraId="61A758D5" w14:textId="77777777" w:rsidR="00E40FF1" w:rsidRPr="002D18D4" w:rsidRDefault="00E40FF1" w:rsidP="004D7A55">
            <w:pPr>
              <w:pStyle w:val="NHLBITableTextSmallRightTightnessCorrection"/>
            </w:pPr>
            <w:r w:rsidRPr="002D18D4">
              <w:t>0.829</w:t>
            </w:r>
          </w:p>
        </w:tc>
        <w:tc>
          <w:tcPr>
            <w:tcW w:w="693" w:type="dxa"/>
            <w:noWrap/>
            <w:tcMar>
              <w:top w:w="29" w:type="dxa"/>
              <w:left w:w="43" w:type="dxa"/>
              <w:bottom w:w="29" w:type="dxa"/>
              <w:right w:w="43" w:type="dxa"/>
            </w:tcMar>
          </w:tcPr>
          <w:p w14:paraId="6C07D51E" w14:textId="77777777" w:rsidR="00E40FF1" w:rsidRPr="002D18D4" w:rsidRDefault="00E40FF1" w:rsidP="004D7A55">
            <w:pPr>
              <w:pStyle w:val="NHLBITableTextSmallRightTightnessCorrection"/>
            </w:pPr>
            <w:r w:rsidRPr="002D18D4">
              <w:t>1.027</w:t>
            </w:r>
          </w:p>
        </w:tc>
        <w:tc>
          <w:tcPr>
            <w:tcW w:w="693" w:type="dxa"/>
            <w:noWrap/>
            <w:tcMar>
              <w:top w:w="29" w:type="dxa"/>
              <w:left w:w="43" w:type="dxa"/>
              <w:bottom w:w="29" w:type="dxa"/>
              <w:right w:w="43" w:type="dxa"/>
            </w:tcMar>
          </w:tcPr>
          <w:p w14:paraId="0387D5C4" w14:textId="77777777" w:rsidR="00E40FF1" w:rsidRPr="002D18D4" w:rsidRDefault="00E40FF1" w:rsidP="004D7A55">
            <w:pPr>
              <w:pStyle w:val="NHLBITableTextSmallRightTightnessCorrection"/>
            </w:pPr>
            <w:r w:rsidRPr="002D18D4">
              <w:t>1.262</w:t>
            </w:r>
          </w:p>
        </w:tc>
      </w:tr>
      <w:tr w:rsidR="00E40FF1" w:rsidRPr="002D18D4" w14:paraId="76F2C6A2" w14:textId="77777777" w:rsidTr="00130364">
        <w:trPr>
          <w:cantSplit/>
          <w:trHeight w:val="255"/>
          <w:jc w:val="center"/>
        </w:trPr>
        <w:tc>
          <w:tcPr>
            <w:tcW w:w="765" w:type="dxa"/>
            <w:tcBorders>
              <w:right w:val="nil"/>
            </w:tcBorders>
            <w:noWrap/>
            <w:tcMar>
              <w:top w:w="29" w:type="dxa"/>
              <w:left w:w="43" w:type="dxa"/>
              <w:bottom w:w="29" w:type="dxa"/>
              <w:right w:w="43" w:type="dxa"/>
            </w:tcMar>
            <w:vAlign w:val="center"/>
          </w:tcPr>
          <w:p w14:paraId="2F6A7E40" w14:textId="77777777" w:rsidR="00E40FF1" w:rsidRPr="002D18D4" w:rsidRDefault="00E40FF1" w:rsidP="00C47F3E">
            <w:pPr>
              <w:pStyle w:val="NHLBITableSubhead2Small"/>
            </w:pPr>
            <w:r>
              <w:t>African American</w:t>
            </w:r>
          </w:p>
        </w:tc>
        <w:tc>
          <w:tcPr>
            <w:tcW w:w="692" w:type="dxa"/>
            <w:tcBorders>
              <w:left w:val="nil"/>
              <w:right w:val="nil"/>
            </w:tcBorders>
            <w:noWrap/>
            <w:tcMar>
              <w:top w:w="29" w:type="dxa"/>
              <w:left w:w="43" w:type="dxa"/>
              <w:bottom w:w="29" w:type="dxa"/>
              <w:right w:w="43" w:type="dxa"/>
            </w:tcMar>
          </w:tcPr>
          <w:p w14:paraId="237A1A05"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1E44F135" w14:textId="77777777" w:rsidR="00E40FF1" w:rsidRPr="002D18D4" w:rsidRDefault="00E40FF1" w:rsidP="004D7A55">
            <w:pPr>
              <w:pStyle w:val="NHLBITableTextSmallRightTightnessCorrection"/>
            </w:pPr>
          </w:p>
        </w:tc>
        <w:tc>
          <w:tcPr>
            <w:tcW w:w="607" w:type="dxa"/>
            <w:tcBorders>
              <w:left w:val="nil"/>
              <w:right w:val="nil"/>
            </w:tcBorders>
            <w:noWrap/>
            <w:tcMar>
              <w:top w:w="29" w:type="dxa"/>
              <w:left w:w="43" w:type="dxa"/>
              <w:bottom w:w="29" w:type="dxa"/>
              <w:right w:w="43" w:type="dxa"/>
            </w:tcMar>
          </w:tcPr>
          <w:p w14:paraId="55E64B5B"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7EE5B85F"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4DDF1E4E"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039A71AD"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5707BD6F"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5EFB1F04" w14:textId="77777777" w:rsidR="00E40FF1" w:rsidRPr="002D18D4" w:rsidRDefault="00E40FF1" w:rsidP="004D7A55">
            <w:pPr>
              <w:pStyle w:val="NHLBITableTextSmallRightTightnessCorrection"/>
            </w:pPr>
          </w:p>
        </w:tc>
        <w:tc>
          <w:tcPr>
            <w:tcW w:w="607" w:type="dxa"/>
            <w:tcBorders>
              <w:left w:val="nil"/>
              <w:right w:val="nil"/>
            </w:tcBorders>
            <w:noWrap/>
            <w:tcMar>
              <w:top w:w="29" w:type="dxa"/>
              <w:left w:w="43" w:type="dxa"/>
              <w:bottom w:w="29" w:type="dxa"/>
              <w:right w:w="43" w:type="dxa"/>
            </w:tcMar>
          </w:tcPr>
          <w:p w14:paraId="62E1D888"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0D3CD1D2" w14:textId="77777777" w:rsidR="00E40FF1" w:rsidRPr="002D18D4" w:rsidRDefault="00E40FF1" w:rsidP="004D7A55">
            <w:pPr>
              <w:pStyle w:val="NHLBITableTextSmallRightTightnessCorrection"/>
            </w:pPr>
          </w:p>
        </w:tc>
        <w:tc>
          <w:tcPr>
            <w:tcW w:w="693" w:type="dxa"/>
            <w:tcBorders>
              <w:left w:val="nil"/>
              <w:right w:val="nil"/>
            </w:tcBorders>
            <w:noWrap/>
            <w:tcMar>
              <w:top w:w="29" w:type="dxa"/>
              <w:left w:w="43" w:type="dxa"/>
              <w:bottom w:w="29" w:type="dxa"/>
              <w:right w:w="43" w:type="dxa"/>
            </w:tcMar>
          </w:tcPr>
          <w:p w14:paraId="714A14CA" w14:textId="77777777" w:rsidR="00E40FF1" w:rsidRPr="002D18D4" w:rsidRDefault="00E40FF1" w:rsidP="004D7A55">
            <w:pPr>
              <w:pStyle w:val="NHLBITableTextSmallRightTightnessCorrection"/>
            </w:pPr>
          </w:p>
        </w:tc>
        <w:tc>
          <w:tcPr>
            <w:tcW w:w="693" w:type="dxa"/>
            <w:tcBorders>
              <w:left w:val="nil"/>
            </w:tcBorders>
            <w:noWrap/>
            <w:tcMar>
              <w:top w:w="29" w:type="dxa"/>
              <w:left w:w="43" w:type="dxa"/>
              <w:bottom w:w="29" w:type="dxa"/>
              <w:right w:w="43" w:type="dxa"/>
            </w:tcMar>
          </w:tcPr>
          <w:p w14:paraId="420C8FBB" w14:textId="77777777" w:rsidR="00E40FF1" w:rsidRPr="002D18D4" w:rsidRDefault="00E40FF1" w:rsidP="004D7A55">
            <w:pPr>
              <w:pStyle w:val="NHLBITableTextSmallRightTightnessCorrection"/>
            </w:pPr>
          </w:p>
        </w:tc>
      </w:tr>
      <w:tr w:rsidR="00E40FF1" w:rsidRPr="002D18D4" w14:paraId="1CA044B1" w14:textId="77777777" w:rsidTr="000E1D26">
        <w:trPr>
          <w:cantSplit/>
          <w:trHeight w:val="255"/>
          <w:jc w:val="center"/>
        </w:trPr>
        <w:tc>
          <w:tcPr>
            <w:tcW w:w="765" w:type="dxa"/>
            <w:noWrap/>
            <w:tcMar>
              <w:top w:w="29" w:type="dxa"/>
              <w:left w:w="43" w:type="dxa"/>
              <w:bottom w:w="29" w:type="dxa"/>
              <w:right w:w="43" w:type="dxa"/>
            </w:tcMar>
          </w:tcPr>
          <w:p w14:paraId="5ABB1C8D" w14:textId="77777777" w:rsidR="00E40FF1" w:rsidRPr="00C75AD4" w:rsidRDefault="00E40FF1" w:rsidP="00C47F3E">
            <w:pPr>
              <w:pStyle w:val="NHLBITableText-IndentSmall"/>
              <w:rPr>
                <w:i/>
              </w:rPr>
            </w:pPr>
            <w:r w:rsidRPr="00C75AD4">
              <w:rPr>
                <w:i/>
              </w:rPr>
              <w:t>N</w:t>
            </w:r>
          </w:p>
        </w:tc>
        <w:tc>
          <w:tcPr>
            <w:tcW w:w="692" w:type="dxa"/>
            <w:noWrap/>
            <w:tcMar>
              <w:top w:w="29" w:type="dxa"/>
              <w:left w:w="43" w:type="dxa"/>
              <w:bottom w:w="29" w:type="dxa"/>
              <w:right w:w="43" w:type="dxa"/>
            </w:tcMar>
          </w:tcPr>
          <w:p w14:paraId="5743360C" w14:textId="77777777" w:rsidR="00E40FF1" w:rsidRPr="002D18D4" w:rsidRDefault="00E40FF1" w:rsidP="004D7A55">
            <w:pPr>
              <w:pStyle w:val="NHLBITableTextSmallRightTightnessCorrection"/>
            </w:pPr>
            <w:r w:rsidRPr="002D18D4">
              <w:t>2</w:t>
            </w:r>
            <w:r>
              <w:t>,</w:t>
            </w:r>
            <w:r w:rsidRPr="002D18D4">
              <w:t>641</w:t>
            </w:r>
          </w:p>
        </w:tc>
        <w:tc>
          <w:tcPr>
            <w:tcW w:w="693" w:type="dxa"/>
            <w:noWrap/>
            <w:tcMar>
              <w:top w:w="29" w:type="dxa"/>
              <w:left w:w="43" w:type="dxa"/>
              <w:bottom w:w="29" w:type="dxa"/>
              <w:right w:w="43" w:type="dxa"/>
            </w:tcMar>
          </w:tcPr>
          <w:p w14:paraId="487D489E" w14:textId="77777777" w:rsidR="00E40FF1" w:rsidRPr="002D18D4" w:rsidRDefault="00E40FF1" w:rsidP="004D7A55">
            <w:pPr>
              <w:pStyle w:val="NHLBITableTextSmallRightTightnessCorrection"/>
            </w:pPr>
            <w:r w:rsidRPr="002D18D4">
              <w:t>264.1</w:t>
            </w:r>
          </w:p>
        </w:tc>
        <w:tc>
          <w:tcPr>
            <w:tcW w:w="607" w:type="dxa"/>
            <w:noWrap/>
            <w:tcMar>
              <w:top w:w="29" w:type="dxa"/>
              <w:left w:w="43" w:type="dxa"/>
              <w:bottom w:w="29" w:type="dxa"/>
              <w:right w:w="43" w:type="dxa"/>
            </w:tcMar>
          </w:tcPr>
          <w:p w14:paraId="0957C293" w14:textId="77777777" w:rsidR="00E40FF1" w:rsidRPr="002D18D4" w:rsidRDefault="00E40FF1" w:rsidP="004D7A55">
            <w:pPr>
              <w:pStyle w:val="NHLBITableTextSmallRightTightnessCorrection"/>
            </w:pPr>
            <w:r w:rsidRPr="002D18D4">
              <w:t>0.302</w:t>
            </w:r>
          </w:p>
        </w:tc>
        <w:tc>
          <w:tcPr>
            <w:tcW w:w="693" w:type="dxa"/>
            <w:noWrap/>
            <w:tcMar>
              <w:top w:w="29" w:type="dxa"/>
              <w:left w:w="43" w:type="dxa"/>
              <w:bottom w:w="29" w:type="dxa"/>
              <w:right w:w="43" w:type="dxa"/>
            </w:tcMar>
          </w:tcPr>
          <w:p w14:paraId="06D02778" w14:textId="77777777" w:rsidR="00E40FF1" w:rsidRPr="002D18D4" w:rsidRDefault="00E40FF1" w:rsidP="004D7A55">
            <w:pPr>
              <w:pStyle w:val="NHLBITableTextSmallRightTightnessCorrection"/>
            </w:pPr>
            <w:r w:rsidRPr="002D18D4">
              <w:t>264</w:t>
            </w:r>
          </w:p>
        </w:tc>
        <w:tc>
          <w:tcPr>
            <w:tcW w:w="693" w:type="dxa"/>
            <w:noWrap/>
            <w:tcMar>
              <w:top w:w="29" w:type="dxa"/>
              <w:left w:w="43" w:type="dxa"/>
              <w:bottom w:w="29" w:type="dxa"/>
              <w:right w:w="43" w:type="dxa"/>
            </w:tcMar>
          </w:tcPr>
          <w:p w14:paraId="7A86E48E" w14:textId="77777777" w:rsidR="00E40FF1" w:rsidRPr="002D18D4" w:rsidRDefault="00E40FF1" w:rsidP="004D7A55">
            <w:pPr>
              <w:pStyle w:val="NHLBITableTextSmallRightTightnessCorrection"/>
            </w:pPr>
            <w:r w:rsidRPr="002D18D4">
              <w:t>264</w:t>
            </w:r>
          </w:p>
        </w:tc>
        <w:tc>
          <w:tcPr>
            <w:tcW w:w="693" w:type="dxa"/>
            <w:noWrap/>
            <w:tcMar>
              <w:top w:w="29" w:type="dxa"/>
              <w:left w:w="43" w:type="dxa"/>
              <w:bottom w:w="29" w:type="dxa"/>
              <w:right w:w="43" w:type="dxa"/>
            </w:tcMar>
          </w:tcPr>
          <w:p w14:paraId="23FB241B" w14:textId="77777777" w:rsidR="00E40FF1" w:rsidRPr="002D18D4" w:rsidRDefault="00E40FF1" w:rsidP="004D7A55">
            <w:pPr>
              <w:pStyle w:val="NHLBITableTextSmallRightTightnessCorrection"/>
            </w:pPr>
            <w:r w:rsidRPr="002D18D4">
              <w:t>265</w:t>
            </w:r>
          </w:p>
        </w:tc>
        <w:tc>
          <w:tcPr>
            <w:tcW w:w="693" w:type="dxa"/>
            <w:noWrap/>
            <w:tcMar>
              <w:top w:w="29" w:type="dxa"/>
              <w:left w:w="43" w:type="dxa"/>
              <w:bottom w:w="29" w:type="dxa"/>
              <w:right w:w="43" w:type="dxa"/>
            </w:tcMar>
          </w:tcPr>
          <w:p w14:paraId="74A4F7D9" w14:textId="77777777" w:rsidR="00E40FF1" w:rsidRPr="002D18D4" w:rsidRDefault="00E40FF1" w:rsidP="004D7A55">
            <w:pPr>
              <w:pStyle w:val="NHLBITableTextSmallRightTightnessCorrection"/>
            </w:pPr>
            <w:r w:rsidRPr="002D18D4">
              <w:t>1</w:t>
            </w:r>
            <w:r>
              <w:t>,</w:t>
            </w:r>
            <w:r w:rsidRPr="002D18D4">
              <w:t>647</w:t>
            </w:r>
          </w:p>
        </w:tc>
        <w:tc>
          <w:tcPr>
            <w:tcW w:w="693" w:type="dxa"/>
            <w:noWrap/>
            <w:tcMar>
              <w:top w:w="29" w:type="dxa"/>
              <w:left w:w="43" w:type="dxa"/>
              <w:bottom w:w="29" w:type="dxa"/>
              <w:right w:w="43" w:type="dxa"/>
            </w:tcMar>
          </w:tcPr>
          <w:p w14:paraId="77C52A14" w14:textId="77777777" w:rsidR="00E40FF1" w:rsidRPr="002D18D4" w:rsidRDefault="00E40FF1" w:rsidP="004D7A55">
            <w:pPr>
              <w:pStyle w:val="NHLBITableTextSmallRightTightnessCorrection"/>
            </w:pPr>
            <w:r w:rsidRPr="002D18D4">
              <w:t>164.7</w:t>
            </w:r>
          </w:p>
        </w:tc>
        <w:tc>
          <w:tcPr>
            <w:tcW w:w="607" w:type="dxa"/>
            <w:noWrap/>
            <w:tcMar>
              <w:top w:w="29" w:type="dxa"/>
              <w:left w:w="43" w:type="dxa"/>
              <w:bottom w:w="29" w:type="dxa"/>
              <w:right w:w="43" w:type="dxa"/>
            </w:tcMar>
          </w:tcPr>
          <w:p w14:paraId="61EC30FB" w14:textId="77777777" w:rsidR="00E40FF1" w:rsidRPr="002D18D4" w:rsidRDefault="00E40FF1" w:rsidP="004D7A55">
            <w:pPr>
              <w:pStyle w:val="NHLBITableTextSmallRightTightnessCorrection"/>
            </w:pPr>
            <w:r w:rsidRPr="002D18D4">
              <w:t>0.461</w:t>
            </w:r>
          </w:p>
        </w:tc>
        <w:tc>
          <w:tcPr>
            <w:tcW w:w="693" w:type="dxa"/>
            <w:noWrap/>
            <w:tcMar>
              <w:top w:w="29" w:type="dxa"/>
              <w:left w:w="43" w:type="dxa"/>
              <w:bottom w:w="29" w:type="dxa"/>
              <w:right w:w="43" w:type="dxa"/>
            </w:tcMar>
          </w:tcPr>
          <w:p w14:paraId="3D2006CB" w14:textId="77777777" w:rsidR="00E40FF1" w:rsidRPr="002D18D4" w:rsidRDefault="00E40FF1" w:rsidP="004D7A55">
            <w:pPr>
              <w:pStyle w:val="NHLBITableTextSmallRightTightnessCorrection"/>
            </w:pPr>
            <w:r w:rsidRPr="002D18D4">
              <w:t>164</w:t>
            </w:r>
          </w:p>
        </w:tc>
        <w:tc>
          <w:tcPr>
            <w:tcW w:w="693" w:type="dxa"/>
            <w:noWrap/>
            <w:tcMar>
              <w:top w:w="29" w:type="dxa"/>
              <w:left w:w="43" w:type="dxa"/>
              <w:bottom w:w="29" w:type="dxa"/>
              <w:right w:w="43" w:type="dxa"/>
            </w:tcMar>
          </w:tcPr>
          <w:p w14:paraId="10B16C05" w14:textId="77777777" w:rsidR="00E40FF1" w:rsidRPr="002D18D4" w:rsidRDefault="00E40FF1" w:rsidP="004D7A55">
            <w:pPr>
              <w:pStyle w:val="NHLBITableTextSmallRightTightnessCorrection"/>
            </w:pPr>
            <w:r w:rsidRPr="002D18D4">
              <w:t>165</w:t>
            </w:r>
          </w:p>
        </w:tc>
        <w:tc>
          <w:tcPr>
            <w:tcW w:w="693" w:type="dxa"/>
            <w:noWrap/>
            <w:tcMar>
              <w:top w:w="29" w:type="dxa"/>
              <w:left w:w="43" w:type="dxa"/>
              <w:bottom w:w="29" w:type="dxa"/>
              <w:right w:w="43" w:type="dxa"/>
            </w:tcMar>
          </w:tcPr>
          <w:p w14:paraId="0189C03B" w14:textId="77777777" w:rsidR="00E40FF1" w:rsidRPr="002D18D4" w:rsidRDefault="00E40FF1" w:rsidP="004D7A55">
            <w:pPr>
              <w:pStyle w:val="NHLBITableTextSmallRightTightnessCorrection"/>
            </w:pPr>
            <w:r w:rsidRPr="002D18D4">
              <w:t>165</w:t>
            </w:r>
          </w:p>
        </w:tc>
      </w:tr>
      <w:tr w:rsidR="00E40FF1" w:rsidRPr="002D18D4" w14:paraId="75D78214" w14:textId="77777777" w:rsidTr="000E1D26">
        <w:trPr>
          <w:cantSplit/>
          <w:trHeight w:val="255"/>
          <w:jc w:val="center"/>
        </w:trPr>
        <w:tc>
          <w:tcPr>
            <w:tcW w:w="765" w:type="dxa"/>
            <w:noWrap/>
            <w:tcMar>
              <w:top w:w="29" w:type="dxa"/>
              <w:left w:w="43" w:type="dxa"/>
              <w:bottom w:w="29" w:type="dxa"/>
              <w:right w:w="43" w:type="dxa"/>
            </w:tcMar>
          </w:tcPr>
          <w:p w14:paraId="4B78090D" w14:textId="77777777" w:rsidR="00E40FF1" w:rsidRPr="002D18D4" w:rsidRDefault="00700876" w:rsidP="00C47F3E">
            <w:pPr>
              <w:pStyle w:val="NHLBITableText-IndentSmall"/>
            </w:pPr>
            <w:r w:rsidRPr="00C75AD4">
              <w:rPr>
                <w:i/>
              </w:rPr>
              <w:lastRenderedPageBreak/>
              <w:t>C</w:t>
            </w:r>
            <w:r>
              <w:t>-statistic</w:t>
            </w:r>
          </w:p>
        </w:tc>
        <w:tc>
          <w:tcPr>
            <w:tcW w:w="692" w:type="dxa"/>
            <w:noWrap/>
            <w:tcMar>
              <w:top w:w="29" w:type="dxa"/>
              <w:left w:w="43" w:type="dxa"/>
              <w:bottom w:w="29" w:type="dxa"/>
              <w:right w:w="43" w:type="dxa"/>
            </w:tcMar>
          </w:tcPr>
          <w:p w14:paraId="57001964" w14:textId="77777777" w:rsidR="00E40FF1" w:rsidRPr="002D18D4" w:rsidRDefault="00E40FF1" w:rsidP="004D7A55">
            <w:pPr>
              <w:pStyle w:val="NHLBITableTextSmallRightTightnessCorrection"/>
            </w:pPr>
            <w:r w:rsidRPr="002D18D4">
              <w:t>0.8182</w:t>
            </w:r>
          </w:p>
        </w:tc>
        <w:tc>
          <w:tcPr>
            <w:tcW w:w="693" w:type="dxa"/>
            <w:noWrap/>
            <w:tcMar>
              <w:top w:w="29" w:type="dxa"/>
              <w:left w:w="43" w:type="dxa"/>
              <w:bottom w:w="29" w:type="dxa"/>
              <w:right w:w="43" w:type="dxa"/>
            </w:tcMar>
          </w:tcPr>
          <w:p w14:paraId="39DAF56F" w14:textId="77777777" w:rsidR="00E40FF1" w:rsidRPr="002D18D4" w:rsidRDefault="00E40FF1" w:rsidP="004D7A55">
            <w:pPr>
              <w:pStyle w:val="NHLBITableTextSmallRightTightnessCorrection"/>
            </w:pPr>
            <w:r w:rsidRPr="002D18D4">
              <w:t>0.8142</w:t>
            </w:r>
          </w:p>
        </w:tc>
        <w:tc>
          <w:tcPr>
            <w:tcW w:w="607" w:type="dxa"/>
            <w:noWrap/>
            <w:tcMar>
              <w:top w:w="29" w:type="dxa"/>
              <w:left w:w="43" w:type="dxa"/>
              <w:bottom w:w="29" w:type="dxa"/>
              <w:right w:w="43" w:type="dxa"/>
            </w:tcMar>
          </w:tcPr>
          <w:p w14:paraId="20067094" w14:textId="77777777" w:rsidR="00E40FF1" w:rsidRPr="002D18D4" w:rsidRDefault="00E40FF1" w:rsidP="004D7A55">
            <w:pPr>
              <w:pStyle w:val="NHLBITableTextSmallRightTightnessCorrection"/>
            </w:pPr>
            <w:r w:rsidRPr="002D18D4">
              <w:t>0.037</w:t>
            </w:r>
          </w:p>
        </w:tc>
        <w:tc>
          <w:tcPr>
            <w:tcW w:w="693" w:type="dxa"/>
            <w:noWrap/>
            <w:tcMar>
              <w:top w:w="29" w:type="dxa"/>
              <w:left w:w="43" w:type="dxa"/>
              <w:bottom w:w="29" w:type="dxa"/>
              <w:right w:w="43" w:type="dxa"/>
            </w:tcMar>
          </w:tcPr>
          <w:p w14:paraId="32199BA8" w14:textId="77777777" w:rsidR="00E40FF1" w:rsidRPr="002D18D4" w:rsidRDefault="00E40FF1" w:rsidP="004D7A55">
            <w:pPr>
              <w:pStyle w:val="NHLBITableTextSmallRightTightnessCorrection"/>
            </w:pPr>
            <w:r w:rsidRPr="002D18D4">
              <w:t>0.7467</w:t>
            </w:r>
          </w:p>
        </w:tc>
        <w:tc>
          <w:tcPr>
            <w:tcW w:w="693" w:type="dxa"/>
            <w:noWrap/>
            <w:tcMar>
              <w:top w:w="29" w:type="dxa"/>
              <w:left w:w="43" w:type="dxa"/>
              <w:bottom w:w="29" w:type="dxa"/>
              <w:right w:w="43" w:type="dxa"/>
            </w:tcMar>
          </w:tcPr>
          <w:p w14:paraId="1B755739" w14:textId="77777777" w:rsidR="00E40FF1" w:rsidRPr="002D18D4" w:rsidRDefault="00E40FF1" w:rsidP="004D7A55">
            <w:pPr>
              <w:pStyle w:val="NHLBITableTextSmallRightTightnessCorrection"/>
            </w:pPr>
            <w:r w:rsidRPr="002D18D4">
              <w:t>0.8206</w:t>
            </w:r>
          </w:p>
        </w:tc>
        <w:tc>
          <w:tcPr>
            <w:tcW w:w="693" w:type="dxa"/>
            <w:noWrap/>
            <w:tcMar>
              <w:top w:w="29" w:type="dxa"/>
              <w:left w:w="43" w:type="dxa"/>
              <w:bottom w:w="29" w:type="dxa"/>
              <w:right w:w="43" w:type="dxa"/>
            </w:tcMar>
          </w:tcPr>
          <w:p w14:paraId="7F9FDB5A" w14:textId="77777777" w:rsidR="00E40FF1" w:rsidRPr="002D18D4" w:rsidRDefault="00E40FF1" w:rsidP="004D7A55">
            <w:pPr>
              <w:pStyle w:val="NHLBITableTextSmallRightTightnessCorrection"/>
            </w:pPr>
            <w:r w:rsidRPr="002D18D4">
              <w:t>0.8661</w:t>
            </w:r>
          </w:p>
        </w:tc>
        <w:tc>
          <w:tcPr>
            <w:tcW w:w="693" w:type="dxa"/>
            <w:noWrap/>
            <w:tcMar>
              <w:top w:w="29" w:type="dxa"/>
              <w:left w:w="43" w:type="dxa"/>
              <w:bottom w:w="29" w:type="dxa"/>
              <w:right w:w="43" w:type="dxa"/>
            </w:tcMar>
          </w:tcPr>
          <w:p w14:paraId="32AF0DFF" w14:textId="77777777" w:rsidR="00E40FF1" w:rsidRPr="002D18D4" w:rsidRDefault="00E40FF1" w:rsidP="004D7A55">
            <w:pPr>
              <w:pStyle w:val="NHLBITableTextSmallRightTightnessCorrection"/>
            </w:pPr>
            <w:r w:rsidRPr="002D18D4">
              <w:t>0.7130</w:t>
            </w:r>
          </w:p>
        </w:tc>
        <w:tc>
          <w:tcPr>
            <w:tcW w:w="693" w:type="dxa"/>
            <w:noWrap/>
            <w:tcMar>
              <w:top w:w="29" w:type="dxa"/>
              <w:left w:w="43" w:type="dxa"/>
              <w:bottom w:w="29" w:type="dxa"/>
              <w:right w:w="43" w:type="dxa"/>
            </w:tcMar>
          </w:tcPr>
          <w:p w14:paraId="00B8C4AF" w14:textId="77777777" w:rsidR="00E40FF1" w:rsidRPr="002D18D4" w:rsidRDefault="00E40FF1" w:rsidP="004D7A55">
            <w:pPr>
              <w:pStyle w:val="NHLBITableTextSmallRightTightnessCorrection"/>
            </w:pPr>
            <w:r w:rsidRPr="002D18D4">
              <w:t>0.7036</w:t>
            </w:r>
          </w:p>
        </w:tc>
        <w:tc>
          <w:tcPr>
            <w:tcW w:w="607" w:type="dxa"/>
            <w:noWrap/>
            <w:tcMar>
              <w:top w:w="29" w:type="dxa"/>
              <w:left w:w="43" w:type="dxa"/>
              <w:bottom w:w="29" w:type="dxa"/>
              <w:right w:w="43" w:type="dxa"/>
            </w:tcMar>
          </w:tcPr>
          <w:p w14:paraId="4B5E2745" w14:textId="77777777" w:rsidR="00E40FF1" w:rsidRPr="002D18D4" w:rsidRDefault="00E40FF1" w:rsidP="004D7A55">
            <w:pPr>
              <w:pStyle w:val="NHLBITableTextSmallRightTightnessCorrection"/>
            </w:pPr>
            <w:r w:rsidRPr="002D18D4">
              <w:t>0.051</w:t>
            </w:r>
          </w:p>
        </w:tc>
        <w:tc>
          <w:tcPr>
            <w:tcW w:w="693" w:type="dxa"/>
            <w:noWrap/>
            <w:tcMar>
              <w:top w:w="29" w:type="dxa"/>
              <w:left w:w="43" w:type="dxa"/>
              <w:bottom w:w="29" w:type="dxa"/>
              <w:right w:w="43" w:type="dxa"/>
            </w:tcMar>
          </w:tcPr>
          <w:p w14:paraId="761556A9" w14:textId="77777777" w:rsidR="00E40FF1" w:rsidRPr="002D18D4" w:rsidRDefault="00E40FF1" w:rsidP="004D7A55">
            <w:pPr>
              <w:pStyle w:val="NHLBITableTextSmallRightTightnessCorrection"/>
            </w:pPr>
            <w:r w:rsidRPr="002D18D4">
              <w:t>0.6201</w:t>
            </w:r>
          </w:p>
        </w:tc>
        <w:tc>
          <w:tcPr>
            <w:tcW w:w="693" w:type="dxa"/>
            <w:noWrap/>
            <w:tcMar>
              <w:top w:w="29" w:type="dxa"/>
              <w:left w:w="43" w:type="dxa"/>
              <w:bottom w:w="29" w:type="dxa"/>
              <w:right w:w="43" w:type="dxa"/>
            </w:tcMar>
          </w:tcPr>
          <w:p w14:paraId="2BAA7979" w14:textId="77777777" w:rsidR="00E40FF1" w:rsidRPr="002D18D4" w:rsidRDefault="00E40FF1" w:rsidP="004D7A55">
            <w:pPr>
              <w:pStyle w:val="NHLBITableTextSmallRightTightnessCorrection"/>
            </w:pPr>
            <w:r w:rsidRPr="002D18D4">
              <w:t>0.7040</w:t>
            </w:r>
          </w:p>
        </w:tc>
        <w:tc>
          <w:tcPr>
            <w:tcW w:w="693" w:type="dxa"/>
            <w:noWrap/>
            <w:tcMar>
              <w:top w:w="29" w:type="dxa"/>
              <w:left w:w="43" w:type="dxa"/>
              <w:bottom w:w="29" w:type="dxa"/>
              <w:right w:w="43" w:type="dxa"/>
            </w:tcMar>
          </w:tcPr>
          <w:p w14:paraId="4602D5F9" w14:textId="77777777" w:rsidR="00E40FF1" w:rsidRPr="002D18D4" w:rsidRDefault="00E40FF1" w:rsidP="004D7A55">
            <w:pPr>
              <w:pStyle w:val="NHLBITableTextSmallRightTightnessCorrection"/>
            </w:pPr>
            <w:r w:rsidRPr="002D18D4">
              <w:t>0.7875</w:t>
            </w:r>
          </w:p>
        </w:tc>
      </w:tr>
      <w:tr w:rsidR="00E40FF1" w:rsidRPr="002D18D4" w14:paraId="0ADDB8B6" w14:textId="77777777" w:rsidTr="000E1D26">
        <w:trPr>
          <w:cantSplit/>
          <w:trHeight w:val="255"/>
          <w:jc w:val="center"/>
        </w:trPr>
        <w:tc>
          <w:tcPr>
            <w:tcW w:w="765" w:type="dxa"/>
            <w:noWrap/>
            <w:tcMar>
              <w:top w:w="29" w:type="dxa"/>
              <w:left w:w="43" w:type="dxa"/>
              <w:bottom w:w="29" w:type="dxa"/>
              <w:right w:w="43" w:type="dxa"/>
            </w:tcMar>
          </w:tcPr>
          <w:p w14:paraId="67A62430" w14:textId="77777777" w:rsidR="00E40FF1" w:rsidRPr="002D18D4" w:rsidRDefault="00E40FF1" w:rsidP="00C47F3E">
            <w:pPr>
              <w:pStyle w:val="NHLBITableText-IndentSmall"/>
            </w:pPr>
            <w:r w:rsidRPr="002D18D4">
              <w:t>Calib. Chi-sq.</w:t>
            </w:r>
          </w:p>
        </w:tc>
        <w:tc>
          <w:tcPr>
            <w:tcW w:w="692" w:type="dxa"/>
            <w:noWrap/>
            <w:tcMar>
              <w:top w:w="29" w:type="dxa"/>
              <w:left w:w="43" w:type="dxa"/>
              <w:bottom w:w="29" w:type="dxa"/>
              <w:right w:w="43" w:type="dxa"/>
            </w:tcMar>
          </w:tcPr>
          <w:p w14:paraId="6BC72711" w14:textId="77777777" w:rsidR="00E40FF1" w:rsidRPr="002D18D4" w:rsidRDefault="00E40FF1" w:rsidP="004D7A55">
            <w:pPr>
              <w:pStyle w:val="NHLBITableTextSmallRightTightnessCorrection"/>
            </w:pPr>
            <w:r w:rsidRPr="002D18D4">
              <w:t>7.25</w:t>
            </w:r>
          </w:p>
        </w:tc>
        <w:tc>
          <w:tcPr>
            <w:tcW w:w="693" w:type="dxa"/>
            <w:noWrap/>
            <w:tcMar>
              <w:top w:w="29" w:type="dxa"/>
              <w:left w:w="43" w:type="dxa"/>
              <w:bottom w:w="29" w:type="dxa"/>
              <w:right w:w="43" w:type="dxa"/>
            </w:tcMar>
          </w:tcPr>
          <w:p w14:paraId="5232AB04" w14:textId="77777777" w:rsidR="00E40FF1" w:rsidRPr="002D18D4" w:rsidRDefault="00E40FF1" w:rsidP="004D7A55">
            <w:pPr>
              <w:pStyle w:val="NHLBITableTextSmallRightTightnessCorrection"/>
            </w:pPr>
            <w:r w:rsidRPr="002D18D4">
              <w:t>5.30</w:t>
            </w:r>
          </w:p>
        </w:tc>
        <w:tc>
          <w:tcPr>
            <w:tcW w:w="607" w:type="dxa"/>
            <w:noWrap/>
            <w:tcMar>
              <w:top w:w="29" w:type="dxa"/>
              <w:left w:w="43" w:type="dxa"/>
              <w:bottom w:w="29" w:type="dxa"/>
              <w:right w:w="43" w:type="dxa"/>
            </w:tcMar>
          </w:tcPr>
          <w:p w14:paraId="7CD78B65" w14:textId="77777777" w:rsidR="00E40FF1" w:rsidRPr="002D18D4" w:rsidRDefault="00E40FF1" w:rsidP="004D7A55">
            <w:pPr>
              <w:pStyle w:val="NHLBITableTextSmallRightTightnessCorrection"/>
            </w:pPr>
            <w:r w:rsidRPr="002D18D4">
              <w:t>2.95</w:t>
            </w:r>
          </w:p>
        </w:tc>
        <w:tc>
          <w:tcPr>
            <w:tcW w:w="693" w:type="dxa"/>
            <w:noWrap/>
            <w:tcMar>
              <w:top w:w="29" w:type="dxa"/>
              <w:left w:w="43" w:type="dxa"/>
              <w:bottom w:w="29" w:type="dxa"/>
              <w:right w:w="43" w:type="dxa"/>
            </w:tcMar>
          </w:tcPr>
          <w:p w14:paraId="740BA4D0" w14:textId="77777777" w:rsidR="00E40FF1" w:rsidRPr="002D18D4" w:rsidRDefault="00E40FF1" w:rsidP="004D7A55">
            <w:pPr>
              <w:pStyle w:val="NHLBITableTextSmallRightTightnessCorrection"/>
            </w:pPr>
            <w:r w:rsidRPr="002D18D4">
              <w:t>1.56</w:t>
            </w:r>
          </w:p>
        </w:tc>
        <w:tc>
          <w:tcPr>
            <w:tcW w:w="693" w:type="dxa"/>
            <w:noWrap/>
            <w:tcMar>
              <w:top w:w="29" w:type="dxa"/>
              <w:left w:w="43" w:type="dxa"/>
              <w:bottom w:w="29" w:type="dxa"/>
              <w:right w:w="43" w:type="dxa"/>
            </w:tcMar>
          </w:tcPr>
          <w:p w14:paraId="7DBEBAF7" w14:textId="77777777" w:rsidR="00E40FF1" w:rsidRPr="002D18D4" w:rsidRDefault="00E40FF1" w:rsidP="004D7A55">
            <w:pPr>
              <w:pStyle w:val="NHLBITableTextSmallRightTightnessCorrection"/>
            </w:pPr>
            <w:r w:rsidRPr="002D18D4">
              <w:t>4.81</w:t>
            </w:r>
          </w:p>
        </w:tc>
        <w:tc>
          <w:tcPr>
            <w:tcW w:w="693" w:type="dxa"/>
            <w:noWrap/>
            <w:tcMar>
              <w:top w:w="29" w:type="dxa"/>
              <w:left w:w="43" w:type="dxa"/>
              <w:bottom w:w="29" w:type="dxa"/>
              <w:right w:w="43" w:type="dxa"/>
            </w:tcMar>
          </w:tcPr>
          <w:p w14:paraId="19179C3B" w14:textId="77777777" w:rsidR="00E40FF1" w:rsidRPr="002D18D4" w:rsidRDefault="00E40FF1" w:rsidP="004D7A55">
            <w:pPr>
              <w:pStyle w:val="NHLBITableTextSmallRightTightnessCorrection"/>
            </w:pPr>
            <w:r w:rsidRPr="002D18D4">
              <w:t>10.68</w:t>
            </w:r>
          </w:p>
        </w:tc>
        <w:tc>
          <w:tcPr>
            <w:tcW w:w="693" w:type="dxa"/>
            <w:noWrap/>
            <w:tcMar>
              <w:top w:w="29" w:type="dxa"/>
              <w:left w:w="43" w:type="dxa"/>
              <w:bottom w:w="29" w:type="dxa"/>
              <w:right w:w="43" w:type="dxa"/>
            </w:tcMar>
          </w:tcPr>
          <w:p w14:paraId="39D138B5" w14:textId="77777777" w:rsidR="00E40FF1" w:rsidRPr="002D18D4" w:rsidRDefault="00E40FF1" w:rsidP="004D7A55">
            <w:pPr>
              <w:pStyle w:val="NHLBITableTextSmallRightTightnessCorrection"/>
            </w:pPr>
            <w:r w:rsidRPr="002D18D4">
              <w:t>6.71</w:t>
            </w:r>
          </w:p>
        </w:tc>
        <w:tc>
          <w:tcPr>
            <w:tcW w:w="693" w:type="dxa"/>
            <w:noWrap/>
            <w:tcMar>
              <w:top w:w="29" w:type="dxa"/>
              <w:left w:w="43" w:type="dxa"/>
              <w:bottom w:w="29" w:type="dxa"/>
              <w:right w:w="43" w:type="dxa"/>
            </w:tcMar>
          </w:tcPr>
          <w:p w14:paraId="2A795737" w14:textId="77777777" w:rsidR="00E40FF1" w:rsidRPr="002D18D4" w:rsidRDefault="00E40FF1" w:rsidP="004D7A55">
            <w:pPr>
              <w:pStyle w:val="NHLBITableTextSmallRightTightnessCorrection"/>
            </w:pPr>
            <w:r w:rsidRPr="002D18D4">
              <w:t>6.25</w:t>
            </w:r>
          </w:p>
        </w:tc>
        <w:tc>
          <w:tcPr>
            <w:tcW w:w="607" w:type="dxa"/>
            <w:noWrap/>
            <w:tcMar>
              <w:top w:w="29" w:type="dxa"/>
              <w:left w:w="43" w:type="dxa"/>
              <w:bottom w:w="29" w:type="dxa"/>
              <w:right w:w="43" w:type="dxa"/>
            </w:tcMar>
          </w:tcPr>
          <w:p w14:paraId="0C139C32" w14:textId="77777777" w:rsidR="00E40FF1" w:rsidRPr="002D18D4" w:rsidRDefault="00E40FF1" w:rsidP="004D7A55">
            <w:pPr>
              <w:pStyle w:val="NHLBITableTextSmallRightTightnessCorrection"/>
            </w:pPr>
            <w:r w:rsidRPr="002D18D4">
              <w:t>3.25</w:t>
            </w:r>
          </w:p>
        </w:tc>
        <w:tc>
          <w:tcPr>
            <w:tcW w:w="693" w:type="dxa"/>
            <w:noWrap/>
            <w:tcMar>
              <w:top w:w="29" w:type="dxa"/>
              <w:left w:w="43" w:type="dxa"/>
              <w:bottom w:w="29" w:type="dxa"/>
              <w:right w:w="43" w:type="dxa"/>
            </w:tcMar>
          </w:tcPr>
          <w:p w14:paraId="675BDB04" w14:textId="77777777" w:rsidR="00E40FF1" w:rsidRPr="002D18D4" w:rsidRDefault="00E40FF1" w:rsidP="004D7A55">
            <w:pPr>
              <w:pStyle w:val="NHLBITableTextSmallRightTightnessCorrection"/>
            </w:pPr>
            <w:r w:rsidRPr="002D18D4">
              <w:t>2.59</w:t>
            </w:r>
          </w:p>
        </w:tc>
        <w:tc>
          <w:tcPr>
            <w:tcW w:w="693" w:type="dxa"/>
            <w:noWrap/>
            <w:tcMar>
              <w:top w:w="29" w:type="dxa"/>
              <w:left w:w="43" w:type="dxa"/>
              <w:bottom w:w="29" w:type="dxa"/>
              <w:right w:w="43" w:type="dxa"/>
            </w:tcMar>
          </w:tcPr>
          <w:p w14:paraId="49EE12C7" w14:textId="77777777" w:rsidR="00E40FF1" w:rsidRPr="002D18D4" w:rsidRDefault="00E40FF1" w:rsidP="004D7A55">
            <w:pPr>
              <w:pStyle w:val="NHLBITableTextSmallRightTightnessCorrection"/>
            </w:pPr>
            <w:r w:rsidRPr="002D18D4">
              <w:t>5.57</w:t>
            </w:r>
          </w:p>
        </w:tc>
        <w:tc>
          <w:tcPr>
            <w:tcW w:w="693" w:type="dxa"/>
            <w:noWrap/>
            <w:tcMar>
              <w:top w:w="29" w:type="dxa"/>
              <w:left w:w="43" w:type="dxa"/>
              <w:bottom w:w="29" w:type="dxa"/>
              <w:right w:w="43" w:type="dxa"/>
            </w:tcMar>
          </w:tcPr>
          <w:p w14:paraId="4D532C77" w14:textId="77777777" w:rsidR="00E40FF1" w:rsidRPr="002D18D4" w:rsidRDefault="00E40FF1" w:rsidP="004D7A55">
            <w:pPr>
              <w:pStyle w:val="NHLBITableTextSmallRightTightnessCorrection"/>
            </w:pPr>
            <w:r w:rsidRPr="002D18D4">
              <w:t>13.79</w:t>
            </w:r>
          </w:p>
        </w:tc>
      </w:tr>
      <w:tr w:rsidR="00E40FF1" w:rsidRPr="002D18D4" w14:paraId="724FEDE9" w14:textId="77777777" w:rsidTr="000E1D26">
        <w:trPr>
          <w:cantSplit/>
          <w:trHeight w:val="255"/>
          <w:jc w:val="center"/>
        </w:trPr>
        <w:tc>
          <w:tcPr>
            <w:tcW w:w="765" w:type="dxa"/>
            <w:noWrap/>
            <w:tcMar>
              <w:top w:w="29" w:type="dxa"/>
              <w:left w:w="43" w:type="dxa"/>
              <w:bottom w:w="29" w:type="dxa"/>
              <w:right w:w="43" w:type="dxa"/>
            </w:tcMar>
          </w:tcPr>
          <w:p w14:paraId="7703CBAC" w14:textId="77777777" w:rsidR="00E40FF1" w:rsidRPr="002D18D4" w:rsidRDefault="00E40FF1" w:rsidP="00C47F3E">
            <w:pPr>
              <w:pStyle w:val="NHLBITableText-IndentSmall"/>
            </w:pPr>
            <w:r w:rsidRPr="002D18D4">
              <w:t>Calib. Slope*</w:t>
            </w:r>
          </w:p>
        </w:tc>
        <w:tc>
          <w:tcPr>
            <w:tcW w:w="692" w:type="dxa"/>
            <w:noWrap/>
            <w:tcMar>
              <w:top w:w="29" w:type="dxa"/>
              <w:left w:w="43" w:type="dxa"/>
              <w:bottom w:w="29" w:type="dxa"/>
              <w:right w:w="43" w:type="dxa"/>
            </w:tcMar>
          </w:tcPr>
          <w:p w14:paraId="67A9701B" w14:textId="77777777" w:rsidR="00E40FF1" w:rsidRPr="002D18D4" w:rsidRDefault="00E40FF1" w:rsidP="004D7A55">
            <w:pPr>
              <w:pStyle w:val="NHLBITableTextSmallRightTightnessCorrection"/>
            </w:pPr>
            <w:r w:rsidRPr="002D18D4">
              <w:t>1.00</w:t>
            </w:r>
          </w:p>
        </w:tc>
        <w:tc>
          <w:tcPr>
            <w:tcW w:w="693" w:type="dxa"/>
            <w:noWrap/>
            <w:tcMar>
              <w:top w:w="29" w:type="dxa"/>
              <w:left w:w="43" w:type="dxa"/>
              <w:bottom w:w="29" w:type="dxa"/>
              <w:right w:w="43" w:type="dxa"/>
            </w:tcMar>
          </w:tcPr>
          <w:p w14:paraId="6A3EA7EE" w14:textId="77777777" w:rsidR="00E40FF1" w:rsidRPr="002D18D4" w:rsidRDefault="00E40FF1" w:rsidP="004D7A55">
            <w:pPr>
              <w:pStyle w:val="NHLBITableTextSmallRightTightnessCorrection"/>
            </w:pPr>
            <w:r w:rsidRPr="002D18D4">
              <w:t>1.058</w:t>
            </w:r>
          </w:p>
        </w:tc>
        <w:tc>
          <w:tcPr>
            <w:tcW w:w="607" w:type="dxa"/>
            <w:noWrap/>
            <w:tcMar>
              <w:top w:w="29" w:type="dxa"/>
              <w:left w:w="43" w:type="dxa"/>
              <w:bottom w:w="29" w:type="dxa"/>
              <w:right w:w="43" w:type="dxa"/>
            </w:tcMar>
          </w:tcPr>
          <w:p w14:paraId="00BD336D" w14:textId="77777777" w:rsidR="00E40FF1" w:rsidRPr="002D18D4" w:rsidRDefault="00E40FF1" w:rsidP="004D7A55">
            <w:pPr>
              <w:pStyle w:val="NHLBITableTextSmallRightTightnessCorrection"/>
            </w:pPr>
            <w:r w:rsidRPr="002D18D4">
              <w:t>0.220</w:t>
            </w:r>
          </w:p>
        </w:tc>
        <w:tc>
          <w:tcPr>
            <w:tcW w:w="693" w:type="dxa"/>
            <w:noWrap/>
            <w:tcMar>
              <w:top w:w="29" w:type="dxa"/>
              <w:left w:w="43" w:type="dxa"/>
              <w:bottom w:w="29" w:type="dxa"/>
              <w:right w:w="43" w:type="dxa"/>
            </w:tcMar>
          </w:tcPr>
          <w:p w14:paraId="756A8787" w14:textId="77777777" w:rsidR="00E40FF1" w:rsidRPr="002D18D4" w:rsidRDefault="00E40FF1" w:rsidP="004D7A55">
            <w:pPr>
              <w:pStyle w:val="NHLBITableTextSmallRightTightnessCorrection"/>
            </w:pPr>
            <w:r w:rsidRPr="002D18D4">
              <w:t>0.722</w:t>
            </w:r>
          </w:p>
        </w:tc>
        <w:tc>
          <w:tcPr>
            <w:tcW w:w="693" w:type="dxa"/>
            <w:noWrap/>
            <w:tcMar>
              <w:top w:w="29" w:type="dxa"/>
              <w:left w:w="43" w:type="dxa"/>
              <w:bottom w:w="29" w:type="dxa"/>
              <w:right w:w="43" w:type="dxa"/>
            </w:tcMar>
          </w:tcPr>
          <w:p w14:paraId="12DE4952" w14:textId="77777777" w:rsidR="00E40FF1" w:rsidRPr="002D18D4" w:rsidRDefault="00E40FF1" w:rsidP="004D7A55">
            <w:pPr>
              <w:pStyle w:val="NHLBITableTextSmallRightTightnessCorrection"/>
            </w:pPr>
            <w:r w:rsidRPr="002D18D4">
              <w:t>1.083</w:t>
            </w:r>
          </w:p>
        </w:tc>
        <w:tc>
          <w:tcPr>
            <w:tcW w:w="693" w:type="dxa"/>
            <w:noWrap/>
            <w:tcMar>
              <w:top w:w="29" w:type="dxa"/>
              <w:left w:w="43" w:type="dxa"/>
              <w:bottom w:w="29" w:type="dxa"/>
              <w:right w:w="43" w:type="dxa"/>
            </w:tcMar>
          </w:tcPr>
          <w:p w14:paraId="74AF96CB" w14:textId="77777777" w:rsidR="00E40FF1" w:rsidRPr="002D18D4" w:rsidRDefault="00E40FF1" w:rsidP="004D7A55">
            <w:pPr>
              <w:pStyle w:val="NHLBITableTextSmallRightTightnessCorrection"/>
            </w:pPr>
            <w:r w:rsidRPr="002D18D4">
              <w:t>1.456</w:t>
            </w:r>
          </w:p>
        </w:tc>
        <w:tc>
          <w:tcPr>
            <w:tcW w:w="693" w:type="dxa"/>
            <w:noWrap/>
            <w:tcMar>
              <w:top w:w="29" w:type="dxa"/>
              <w:left w:w="43" w:type="dxa"/>
              <w:bottom w:w="29" w:type="dxa"/>
              <w:right w:w="43" w:type="dxa"/>
            </w:tcMar>
          </w:tcPr>
          <w:p w14:paraId="0F38D8F1" w14:textId="77777777" w:rsidR="00E40FF1" w:rsidRPr="002D18D4" w:rsidRDefault="00E40FF1" w:rsidP="004D7A55">
            <w:pPr>
              <w:pStyle w:val="NHLBITableTextSmallRightTightnessCorrection"/>
            </w:pPr>
            <w:r w:rsidRPr="002D18D4">
              <w:t>1.00</w:t>
            </w:r>
          </w:p>
        </w:tc>
        <w:tc>
          <w:tcPr>
            <w:tcW w:w="693" w:type="dxa"/>
            <w:noWrap/>
            <w:tcMar>
              <w:top w:w="29" w:type="dxa"/>
              <w:left w:w="43" w:type="dxa"/>
              <w:bottom w:w="29" w:type="dxa"/>
              <w:right w:w="43" w:type="dxa"/>
            </w:tcMar>
          </w:tcPr>
          <w:p w14:paraId="12E75E4F" w14:textId="77777777" w:rsidR="00E40FF1" w:rsidRPr="002D18D4" w:rsidRDefault="00E40FF1" w:rsidP="004D7A55">
            <w:pPr>
              <w:pStyle w:val="NHLBITableTextSmallRightTightnessCorrection"/>
            </w:pPr>
            <w:r w:rsidRPr="002D18D4">
              <w:t>0.991</w:t>
            </w:r>
          </w:p>
        </w:tc>
        <w:tc>
          <w:tcPr>
            <w:tcW w:w="607" w:type="dxa"/>
            <w:noWrap/>
            <w:tcMar>
              <w:top w:w="29" w:type="dxa"/>
              <w:left w:w="43" w:type="dxa"/>
              <w:bottom w:w="29" w:type="dxa"/>
              <w:right w:w="43" w:type="dxa"/>
            </w:tcMar>
          </w:tcPr>
          <w:p w14:paraId="5119BE7C" w14:textId="77777777" w:rsidR="00E40FF1" w:rsidRPr="002D18D4" w:rsidRDefault="00E40FF1" w:rsidP="004D7A55">
            <w:pPr>
              <w:pStyle w:val="NHLBITableTextSmallRightTightnessCorrection"/>
            </w:pPr>
            <w:r w:rsidRPr="002D18D4">
              <w:t>0.314</w:t>
            </w:r>
          </w:p>
        </w:tc>
        <w:tc>
          <w:tcPr>
            <w:tcW w:w="693" w:type="dxa"/>
            <w:noWrap/>
            <w:tcMar>
              <w:top w:w="29" w:type="dxa"/>
              <w:left w:w="43" w:type="dxa"/>
              <w:bottom w:w="29" w:type="dxa"/>
              <w:right w:w="43" w:type="dxa"/>
            </w:tcMar>
          </w:tcPr>
          <w:p w14:paraId="63AD8751" w14:textId="77777777" w:rsidR="00E40FF1" w:rsidRPr="002D18D4" w:rsidRDefault="00E40FF1" w:rsidP="004D7A55">
            <w:pPr>
              <w:pStyle w:val="NHLBITableTextSmallRightTightnessCorrection"/>
            </w:pPr>
            <w:r w:rsidRPr="002D18D4">
              <w:t>0.486</w:t>
            </w:r>
          </w:p>
        </w:tc>
        <w:tc>
          <w:tcPr>
            <w:tcW w:w="693" w:type="dxa"/>
            <w:noWrap/>
            <w:tcMar>
              <w:top w:w="29" w:type="dxa"/>
              <w:left w:w="43" w:type="dxa"/>
              <w:bottom w:w="29" w:type="dxa"/>
              <w:right w:w="43" w:type="dxa"/>
            </w:tcMar>
          </w:tcPr>
          <w:p w14:paraId="132D1A53" w14:textId="77777777" w:rsidR="00E40FF1" w:rsidRPr="002D18D4" w:rsidRDefault="00E40FF1" w:rsidP="004D7A55">
            <w:pPr>
              <w:pStyle w:val="NHLBITableTextSmallRightTightnessCorrection"/>
            </w:pPr>
            <w:r w:rsidRPr="002D18D4">
              <w:t>0.960</w:t>
            </w:r>
          </w:p>
        </w:tc>
        <w:tc>
          <w:tcPr>
            <w:tcW w:w="693" w:type="dxa"/>
            <w:noWrap/>
            <w:tcMar>
              <w:top w:w="29" w:type="dxa"/>
              <w:left w:w="43" w:type="dxa"/>
              <w:bottom w:w="29" w:type="dxa"/>
              <w:right w:w="43" w:type="dxa"/>
            </w:tcMar>
          </w:tcPr>
          <w:p w14:paraId="4457AB35" w14:textId="77777777" w:rsidR="00E40FF1" w:rsidRPr="002D18D4" w:rsidRDefault="00E40FF1" w:rsidP="004D7A55">
            <w:pPr>
              <w:pStyle w:val="NHLBITableTextSmallRightTightnessCorrection"/>
            </w:pPr>
            <w:r w:rsidRPr="002D18D4">
              <w:t>1.577</w:t>
            </w:r>
          </w:p>
        </w:tc>
      </w:tr>
    </w:tbl>
    <w:p w14:paraId="7F6705CB" w14:textId="77777777" w:rsidR="00E40FF1" w:rsidRPr="002D18D4" w:rsidRDefault="00E40FF1" w:rsidP="00030FE1">
      <w:pPr>
        <w:pStyle w:val="NHLBITableNote"/>
      </w:pPr>
      <w:r w:rsidRPr="002D18D4">
        <w:t>Note:  P5 and P95 represent the 5</w:t>
      </w:r>
      <w:r w:rsidRPr="002D18D4">
        <w:rPr>
          <w:vertAlign w:val="superscript"/>
        </w:rPr>
        <w:t>th</w:t>
      </w:r>
      <w:r w:rsidRPr="002D18D4">
        <w:t xml:space="preserve"> and 95</w:t>
      </w:r>
      <w:r w:rsidRPr="002D18D4">
        <w:rPr>
          <w:vertAlign w:val="superscript"/>
        </w:rPr>
        <w:t>th</w:t>
      </w:r>
      <w:r w:rsidRPr="002D18D4">
        <w:t xml:space="preserve"> percentiles, respectively.</w:t>
      </w:r>
    </w:p>
    <w:p w14:paraId="2E562A38" w14:textId="77777777" w:rsidR="00E40FF1" w:rsidRPr="002D18D4" w:rsidRDefault="00E40FF1" w:rsidP="00D257F1">
      <w:pPr>
        <w:pStyle w:val="NHLBITableNote"/>
        <w:spacing w:after="0"/>
        <w:ind w:left="360" w:hanging="360"/>
      </w:pPr>
      <w:r w:rsidRPr="002D18D4">
        <w:t>*</w:t>
      </w:r>
      <w:r w:rsidRPr="002D18D4">
        <w:tab/>
        <w:t>Calibration slope:  Beta coefficient from a proportional hazards model using the linear predictor as the sole independent variable.</w:t>
      </w:r>
    </w:p>
    <w:p w14:paraId="3A9E685B" w14:textId="77777777" w:rsidR="00E40FF1" w:rsidRPr="00136CE1" w:rsidRDefault="00E40FF1" w:rsidP="00136CE1"/>
    <w:p w14:paraId="6A1645DF" w14:textId="77777777" w:rsidR="00E40FF1" w:rsidRPr="002D18D4" w:rsidRDefault="00E40FF1" w:rsidP="00030FE1">
      <w:pPr>
        <w:pStyle w:val="Heading2"/>
      </w:pPr>
      <w:bookmarkStart w:id="61" w:name="_Toc371409020"/>
      <w:r w:rsidRPr="002D18D4">
        <w:t>External Validation</w:t>
      </w:r>
      <w:bookmarkStart w:id="62" w:name="_Toc331409483"/>
      <w:bookmarkStart w:id="63" w:name="_Toc332122309"/>
      <w:bookmarkEnd w:id="57"/>
      <w:bookmarkEnd w:id="58"/>
      <w:bookmarkEnd w:id="61"/>
    </w:p>
    <w:p w14:paraId="73835B8B" w14:textId="77777777" w:rsidR="00E40FF1" w:rsidRPr="002D18D4" w:rsidRDefault="00E40FF1" w:rsidP="001C3660">
      <w:pPr>
        <w:pStyle w:val="BodyText"/>
      </w:pPr>
      <w:r w:rsidRPr="002D18D4">
        <w:t xml:space="preserve">The </w:t>
      </w:r>
      <w:r w:rsidR="00821AA6" w:rsidRPr="009D4417">
        <w:rPr>
          <w:lang w:val="en-US"/>
        </w:rPr>
        <w:t>Work Group</w:t>
      </w:r>
      <w:r w:rsidR="00821AA6" w:rsidRPr="002D18D4" w:rsidDel="009D4417">
        <w:t xml:space="preserve"> </w:t>
      </w:r>
      <w:r w:rsidRPr="002D18D4">
        <w:t>also evaluated the performance of the algorithms in predicting ASCVD events in two external cohorts and in the most contemporary available data from the derivation cohorts (specifically</w:t>
      </w:r>
      <w:r w:rsidR="006075B3">
        <w:t>,</w:t>
      </w:r>
      <w:r w:rsidRPr="002D18D4">
        <w:t xml:space="preserve"> most recent examination cycles from ARIC and Framingham for which 10 years of </w:t>
      </w:r>
      <w:r w:rsidR="00FB42E6">
        <w:t>follow up</w:t>
      </w:r>
      <w:r w:rsidRPr="002D18D4">
        <w:t xml:space="preserve"> is available).  The external cohorts consisted of Whites and African Americans from the Multi-Ethnic Study of Atherosclerosis (MESA)</w:t>
      </w:r>
      <w:r w:rsidR="009E7A9C">
        <w:fldChar w:fldCharType="begin">
          <w:fldData xml:space="preserve">PEVuZE5vdGU+PENpdGU+PEF1dGhvcj5CaWxkPC9BdXRob3I+PFllYXI+MjAwMjwvWWVhcj48UmVj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</w:fldData>
        </w:fldChar>
      </w:r>
      <w:r w:rsidR="00A86609">
        <w:instrText xml:space="preserve"> ADDIN EN.CITE </w:instrText>
      </w:r>
      <w:r w:rsidR="00A86609">
        <w:fldChar w:fldCharType="begin">
          <w:fldData xml:space="preserve">PEVuZE5vdGU+PENpdGU+PEF1dGhvcj5CaWxkPC9BdXRob3I+PFllYXI+MjAwMjwvWWVhcj48UmVj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</w:fldData>
        </w:fldChar>
      </w:r>
      <w:r w:rsidR="00A86609">
        <w:instrText xml:space="preserve"> ADDIN EN.CITE.DATA </w:instrText>
      </w:r>
      <w:r w:rsidR="00A86609">
        <w:fldChar w:fldCharType="end"/>
      </w:r>
      <w:r w:rsidR="009E7A9C">
        <w:fldChar w:fldCharType="separate"/>
      </w:r>
      <w:r w:rsidR="0075234A">
        <w:rPr>
          <w:noProof/>
        </w:rPr>
        <w:t>(</w:t>
      </w:r>
      <w:hyperlink w:anchor="_ENREF_44" w:tooltip="Bild, 2002 #241" w:history="1">
        <w:r w:rsidR="00A86609">
          <w:rPr>
            <w:noProof/>
          </w:rPr>
          <w:t>44</w:t>
        </w:r>
      </w:hyperlink>
      <w:r w:rsidR="0075234A">
        <w:rPr>
          <w:noProof/>
        </w:rPr>
        <w:t>)</w:t>
      </w:r>
      <w:r w:rsidR="009E7A9C">
        <w:fldChar w:fldCharType="end"/>
      </w:r>
      <w:r w:rsidRPr="002D18D4">
        <w:t xml:space="preserve"> and the REasons for Geographic And Racial Differences in Stroke study (REGARDS).</w:t>
      </w:r>
      <w:r w:rsidR="009E7A9C">
        <w:fldChar w:fldCharType="begin">
          <w:fldData xml:space="preserve">PEVuZE5vdGU+PENpdGU+PEF1dGhvcj5Ib3dhcmQ8L0F1dGhvcj48WWVhcj4yMDA1PC9ZZWFyPjxS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</w:fldData>
        </w:fldChar>
      </w:r>
      <w:r w:rsidR="00A86609">
        <w:instrText xml:space="preserve"> ADDIN EN.CITE </w:instrText>
      </w:r>
      <w:r w:rsidR="00A86609">
        <w:fldChar w:fldCharType="begin">
          <w:fldData xml:space="preserve">PEVuZE5vdGU+PENpdGU+PEF1dGhvcj5Ib3dhcmQ8L0F1dGhvcj48WWVhcj4yMDA1PC9ZZWFyPjxS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</w:fldData>
        </w:fldChar>
      </w:r>
      <w:r w:rsidR="00A86609">
        <w:instrText xml:space="preserve"> ADDIN EN.CITE.DATA </w:instrText>
      </w:r>
      <w:r w:rsidR="00A86609">
        <w:fldChar w:fldCharType="end"/>
      </w:r>
      <w:r w:rsidR="009E7A9C">
        <w:fldChar w:fldCharType="separate"/>
      </w:r>
      <w:r w:rsidR="0075234A">
        <w:rPr>
          <w:noProof/>
        </w:rPr>
        <w:t>(</w:t>
      </w:r>
      <w:hyperlink w:anchor="_ENREF_45" w:tooltip="Howard, 2005 #243" w:history="1">
        <w:r w:rsidR="00A86609">
          <w:rPr>
            <w:noProof/>
          </w:rPr>
          <w:t>45</w:t>
        </w:r>
      </w:hyperlink>
      <w:r w:rsidR="0075234A">
        <w:rPr>
          <w:noProof/>
        </w:rPr>
        <w:t>)</w:t>
      </w:r>
      <w:r w:rsidR="009E7A9C">
        <w:fldChar w:fldCharType="end"/>
      </w:r>
      <w:r w:rsidRPr="002D18D4">
        <w:t xml:space="preserve">  The MESA and REGARDS studies were approached for external validation due to their large size, contemporary nature, and comparability of </w:t>
      </w:r>
      <w:r w:rsidR="00B85360">
        <w:t>end point</w:t>
      </w:r>
      <w:r w:rsidRPr="002D18D4">
        <w:t xml:space="preserve">s.  Both studies have less than 10 years of </w:t>
      </w:r>
      <w:r w:rsidR="00FB42E6">
        <w:t>follow up</w:t>
      </w:r>
      <w:r w:rsidRPr="002D18D4">
        <w:t xml:space="preserve">.  Validation using  “most contemporary cohort” data also was conducted using ARIC visit 4, Framingham original cohort (cycle 22 or 23), and Framingham offspring cohort (cycles 5 or 6) data.  The events that occurred during this </w:t>
      </w:r>
      <w:r w:rsidR="00FB42E6">
        <w:t>follow up</w:t>
      </w:r>
      <w:r w:rsidRPr="002D18D4">
        <w:t xml:space="preserve"> period included 4.4</w:t>
      </w:r>
      <w:r w:rsidR="00ED1F27">
        <w:t xml:space="preserve"> percent</w:t>
      </w:r>
      <w:r w:rsidRPr="002D18D4">
        <w:t xml:space="preserve"> of the events included in the algorithm derivation period.</w:t>
      </w:r>
    </w:p>
    <w:p w14:paraId="115BD40B" w14:textId="77777777" w:rsidR="00E40FF1" w:rsidRPr="002D18D4" w:rsidRDefault="00E40FF1" w:rsidP="000E1D26">
      <w:pPr>
        <w:pStyle w:val="BodyText"/>
      </w:pPr>
      <w:r w:rsidRPr="0032463D">
        <w:t xml:space="preserve">After restricting the validation samples to Whites and African Americans ages 40 to 79, free of a history of MI, stroke, congestive heart failure (CHF), coronary revascularizations, or atrial fibrillation and with complete data, 13,652 contemporary cohort participants, 4,234 MESA participants, and 19,873 REGARDS participants were available for validation.  For MESA and </w:t>
      </w:r>
      <w:r w:rsidRPr="0032463D">
        <w:lastRenderedPageBreak/>
        <w:t xml:space="preserve">REGARDS, the algorithm was adjusted for the reduced </w:t>
      </w:r>
      <w:r w:rsidR="00FB42E6" w:rsidRPr="0032463D">
        <w:t>follow up</w:t>
      </w:r>
      <w:r w:rsidRPr="0032463D">
        <w:t xml:space="preserve"> time by calculating a new baseline survival rate (</w:t>
      </w:r>
      <w:r w:rsidRPr="0032463D">
        <w:rPr>
          <w:i/>
        </w:rPr>
        <w:t>S</w:t>
      </w:r>
      <w:r w:rsidRPr="0032463D">
        <w:rPr>
          <w:vertAlign w:val="subscript"/>
        </w:rPr>
        <w:t>10</w:t>
      </w:r>
      <w:r w:rsidRPr="0032463D">
        <w:t xml:space="preserve"> in the equation).  For MESA, a 6-year rate was used, while a 4-year rate was used for REGARDS.  All other equation parameters remained the same as for the </w:t>
      </w:r>
      <w:r w:rsidRPr="0032463D">
        <w:br/>
        <w:t>10-year prediction function.</w:t>
      </w:r>
      <w:r w:rsidRPr="002D18D4">
        <w:t xml:space="preserve">  </w:t>
      </w:r>
    </w:p>
    <w:p w14:paraId="0AE256E2" w14:textId="77777777" w:rsidR="00E40FF1" w:rsidRPr="002D18D4" w:rsidRDefault="00E40FF1" w:rsidP="000E1D26">
      <w:pPr>
        <w:pStyle w:val="BodyText"/>
      </w:pPr>
      <w:r w:rsidRPr="002D18D4">
        <w:t xml:space="preserve">For the hard atherosclerotic CVD </w:t>
      </w:r>
      <w:r w:rsidR="00B85360">
        <w:t>end point</w:t>
      </w:r>
      <w:r w:rsidRPr="002D18D4">
        <w:t xml:space="preserve">, the external validation results yielded discrimination </w:t>
      </w:r>
      <w:r w:rsidR="002776A7" w:rsidRPr="002776A7">
        <w:rPr>
          <w:i/>
        </w:rPr>
        <w:t>C-</w:t>
      </w:r>
      <w:r w:rsidR="00700876">
        <w:t>statistic</w:t>
      </w:r>
      <w:r w:rsidRPr="002D18D4">
        <w:t>s that were lower than those observed for the 10-year prediction in the derivation data (</w:t>
      </w:r>
      <w:r w:rsidR="00540B8C">
        <w:rPr>
          <w:b/>
        </w:rPr>
        <w:t>table</w:t>
      </w:r>
      <w:r w:rsidRPr="002D18D4">
        <w:rPr>
          <w:b/>
        </w:rPr>
        <w:t xml:space="preserve"> 7</w:t>
      </w:r>
      <w:r w:rsidRPr="002D18D4">
        <w:t>).</w:t>
      </w:r>
    </w:p>
    <w:p w14:paraId="282BC803" w14:textId="77777777" w:rsidR="00E40FF1" w:rsidRPr="0032463D" w:rsidRDefault="00E40FF1" w:rsidP="000E1D26">
      <w:pPr>
        <w:pStyle w:val="NHLBIExhibitTitle"/>
      </w:pPr>
      <w:bookmarkStart w:id="64" w:name="_Toc341900468"/>
      <w:bookmarkStart w:id="65" w:name="_Toc371416493"/>
      <w:r w:rsidRPr="0032463D">
        <w:t xml:space="preserve">Table 7. Number of events, </w:t>
      </w:r>
      <w:r w:rsidR="00F5102E" w:rsidRPr="0032463D">
        <w:rPr>
          <w:i/>
        </w:rPr>
        <w:t>C</w:t>
      </w:r>
      <w:r w:rsidR="00700876" w:rsidRPr="0032463D">
        <w:t>-statistic</w:t>
      </w:r>
      <w:r w:rsidRPr="0032463D">
        <w:t xml:space="preserve">, and calibration </w:t>
      </w:r>
      <w:r w:rsidR="00943509" w:rsidRPr="0032463D">
        <w:t>chi-squared</w:t>
      </w:r>
      <w:r w:rsidRPr="0032463D">
        <w:t xml:space="preserve"> statistic of the combined studies hard CVD risk prediction equation as applied to the validation cohorts of a contemporary cohort studies population, MESA and REGARDS studies</w:t>
      </w:r>
      <w:bookmarkEnd w:id="64"/>
      <w:bookmarkEnd w:id="65"/>
    </w:p>
    <w:tbl>
      <w:tblPr>
        <w:tblW w:w="50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75"/>
        <w:gridCol w:w="1013"/>
        <w:gridCol w:w="1324"/>
        <w:gridCol w:w="835"/>
        <w:gridCol w:w="1068"/>
        <w:gridCol w:w="1013"/>
        <w:gridCol w:w="1324"/>
        <w:gridCol w:w="911"/>
        <w:gridCol w:w="1031"/>
      </w:tblGrid>
      <w:tr w:rsidR="00E40FF1" w:rsidRPr="0032463D" w14:paraId="0BA85A56" w14:textId="77777777" w:rsidTr="005E592E">
        <w:trPr>
          <w:cantSplit/>
          <w:trHeight w:val="255"/>
          <w:tblHeader/>
        </w:trPr>
        <w:tc>
          <w:tcPr>
            <w:tcW w:w="1275" w:type="dxa"/>
            <w:tcBorders>
              <w:bottom w:val="nil"/>
            </w:tcBorders>
            <w:noWrap/>
          </w:tcPr>
          <w:p w14:paraId="32A4DF80" w14:textId="77777777" w:rsidR="00E40FF1" w:rsidRPr="0032463D" w:rsidRDefault="00E40FF1" w:rsidP="005E592E">
            <w:pPr>
              <w:pStyle w:val="NHLBITableTextSmall"/>
            </w:pPr>
            <w:r w:rsidRPr="0032463D">
              <w:t> </w:t>
            </w:r>
          </w:p>
        </w:tc>
        <w:tc>
          <w:tcPr>
            <w:tcW w:w="4125" w:type="dxa"/>
            <w:gridSpan w:val="4"/>
            <w:noWrap/>
            <w:vAlign w:val="center"/>
          </w:tcPr>
          <w:p w14:paraId="7A1F051E" w14:textId="77777777" w:rsidR="00E40FF1" w:rsidRPr="0032463D" w:rsidRDefault="00E40FF1" w:rsidP="000E1D26">
            <w:pPr>
              <w:pStyle w:val="NHLBITableHead1Small"/>
            </w:pPr>
            <w:r w:rsidRPr="0032463D">
              <w:t>Women</w:t>
            </w:r>
          </w:p>
        </w:tc>
        <w:tc>
          <w:tcPr>
            <w:tcW w:w="4279" w:type="dxa"/>
            <w:gridSpan w:val="4"/>
            <w:noWrap/>
            <w:vAlign w:val="center"/>
          </w:tcPr>
          <w:p w14:paraId="13144504" w14:textId="77777777" w:rsidR="00E40FF1" w:rsidRPr="0032463D" w:rsidRDefault="00E40FF1" w:rsidP="000E1D26">
            <w:pPr>
              <w:pStyle w:val="NHLBITableHead1Small"/>
            </w:pPr>
            <w:r w:rsidRPr="0032463D">
              <w:t>Men</w:t>
            </w:r>
          </w:p>
        </w:tc>
      </w:tr>
      <w:tr w:rsidR="00E40FF1" w:rsidRPr="0032463D" w14:paraId="751CC540" w14:textId="77777777" w:rsidTr="005E592E">
        <w:trPr>
          <w:cantSplit/>
          <w:trHeight w:val="255"/>
          <w:tblHeader/>
        </w:trPr>
        <w:tc>
          <w:tcPr>
            <w:tcW w:w="1275" w:type="dxa"/>
            <w:tcBorders>
              <w:top w:val="nil"/>
              <w:bottom w:val="nil"/>
            </w:tcBorders>
            <w:noWrap/>
          </w:tcPr>
          <w:p w14:paraId="549E4B57" w14:textId="77777777" w:rsidR="00E40FF1" w:rsidRPr="0032463D" w:rsidRDefault="00E40FF1" w:rsidP="005E592E">
            <w:pPr>
              <w:pStyle w:val="NHLBITableTextSmall"/>
            </w:pPr>
          </w:p>
        </w:tc>
        <w:tc>
          <w:tcPr>
            <w:tcW w:w="1013" w:type="dxa"/>
            <w:vMerge w:val="restart"/>
            <w:noWrap/>
            <w:vAlign w:val="center"/>
          </w:tcPr>
          <w:p w14:paraId="57BD27FD" w14:textId="77777777" w:rsidR="00E40FF1" w:rsidRPr="0032463D" w:rsidRDefault="00E40FF1" w:rsidP="000E1D26">
            <w:pPr>
              <w:pStyle w:val="NHLBITableHead1Small"/>
            </w:pPr>
            <w:r w:rsidRPr="0032463D">
              <w:t>Algorithm</w:t>
            </w:r>
          </w:p>
          <w:p w14:paraId="0EB3F785" w14:textId="77777777" w:rsidR="00E40FF1" w:rsidRPr="0032463D" w:rsidRDefault="00E40FF1" w:rsidP="000E1D26">
            <w:pPr>
              <w:pStyle w:val="NHLBITableHead1Small"/>
            </w:pPr>
            <w:r w:rsidRPr="0032463D">
              <w:t>Derivation</w:t>
            </w:r>
          </w:p>
          <w:p w14:paraId="292B5E4B" w14:textId="77777777" w:rsidR="00E40FF1" w:rsidRPr="0032463D" w:rsidRDefault="00E40FF1" w:rsidP="000E1D26">
            <w:pPr>
              <w:pStyle w:val="NHLBITableHead1Small"/>
            </w:pPr>
            <w:r w:rsidRPr="0032463D">
              <w:t>Cohort</w:t>
            </w:r>
          </w:p>
        </w:tc>
        <w:tc>
          <w:tcPr>
            <w:tcW w:w="3112" w:type="dxa"/>
            <w:gridSpan w:val="3"/>
            <w:noWrap/>
            <w:vAlign w:val="center"/>
          </w:tcPr>
          <w:p w14:paraId="7FCD26D4" w14:textId="77777777" w:rsidR="00E40FF1" w:rsidRPr="0032463D" w:rsidRDefault="00E40FF1" w:rsidP="000E1D26">
            <w:pPr>
              <w:pStyle w:val="NHLBITableHead1Small"/>
            </w:pPr>
            <w:r w:rsidRPr="0032463D">
              <w:t>Validation Cohorts</w:t>
            </w:r>
          </w:p>
        </w:tc>
        <w:tc>
          <w:tcPr>
            <w:tcW w:w="1013" w:type="dxa"/>
            <w:vMerge w:val="restart"/>
            <w:noWrap/>
            <w:vAlign w:val="center"/>
          </w:tcPr>
          <w:p w14:paraId="7C578D12" w14:textId="77777777" w:rsidR="00E40FF1" w:rsidRPr="0032463D" w:rsidRDefault="00E40FF1" w:rsidP="000E1D26">
            <w:pPr>
              <w:pStyle w:val="NHLBITableHead1Small"/>
            </w:pPr>
            <w:r w:rsidRPr="0032463D">
              <w:t>Algorithm</w:t>
            </w:r>
          </w:p>
          <w:p w14:paraId="45CBE7B2" w14:textId="77777777" w:rsidR="00E40FF1" w:rsidRPr="0032463D" w:rsidRDefault="00E40FF1" w:rsidP="000E1D26">
            <w:pPr>
              <w:pStyle w:val="NHLBITableHead1Small"/>
            </w:pPr>
            <w:r w:rsidRPr="0032463D">
              <w:t>Derivation</w:t>
            </w:r>
          </w:p>
          <w:p w14:paraId="3A8470C1" w14:textId="77777777" w:rsidR="00E40FF1" w:rsidRPr="0032463D" w:rsidRDefault="00E40FF1" w:rsidP="000E1D26">
            <w:pPr>
              <w:pStyle w:val="NHLBITableHead1Small"/>
            </w:pPr>
            <w:r w:rsidRPr="0032463D">
              <w:t>Cohort</w:t>
            </w:r>
          </w:p>
        </w:tc>
        <w:tc>
          <w:tcPr>
            <w:tcW w:w="3266" w:type="dxa"/>
            <w:gridSpan w:val="3"/>
            <w:noWrap/>
            <w:vAlign w:val="center"/>
          </w:tcPr>
          <w:p w14:paraId="05E674D5" w14:textId="77777777" w:rsidR="00E40FF1" w:rsidRPr="0032463D" w:rsidRDefault="00E40FF1" w:rsidP="000E1D26">
            <w:pPr>
              <w:pStyle w:val="NHLBITableHead1Small"/>
            </w:pPr>
            <w:r w:rsidRPr="0032463D">
              <w:t>Validation Cohorts</w:t>
            </w:r>
          </w:p>
        </w:tc>
      </w:tr>
      <w:tr w:rsidR="00E40FF1" w:rsidRPr="0032463D" w14:paraId="290FF221" w14:textId="77777777" w:rsidTr="005E592E">
        <w:trPr>
          <w:cantSplit/>
          <w:trHeight w:val="255"/>
          <w:tblHeader/>
        </w:trPr>
        <w:tc>
          <w:tcPr>
            <w:tcW w:w="1275" w:type="dxa"/>
            <w:tcBorders>
              <w:top w:val="nil"/>
              <w:bottom w:val="nil"/>
            </w:tcBorders>
            <w:noWrap/>
          </w:tcPr>
          <w:p w14:paraId="6BC81917" w14:textId="77777777" w:rsidR="00E40FF1" w:rsidRPr="0032463D" w:rsidRDefault="00E40FF1" w:rsidP="005E592E">
            <w:pPr>
              <w:pStyle w:val="NHLBITableTextSmall"/>
            </w:pPr>
          </w:p>
        </w:tc>
        <w:tc>
          <w:tcPr>
            <w:tcW w:w="1013" w:type="dxa"/>
            <w:vMerge/>
            <w:noWrap/>
            <w:vAlign w:val="center"/>
          </w:tcPr>
          <w:p w14:paraId="76777679" w14:textId="77777777" w:rsidR="00E40FF1" w:rsidRPr="0032463D" w:rsidRDefault="00E40FF1" w:rsidP="000E1D26">
            <w:pPr>
              <w:pStyle w:val="NHLBITableHead1Small"/>
            </w:pPr>
          </w:p>
        </w:tc>
        <w:tc>
          <w:tcPr>
            <w:tcW w:w="1324" w:type="dxa"/>
            <w:vMerge w:val="restart"/>
            <w:noWrap/>
            <w:vAlign w:val="center"/>
          </w:tcPr>
          <w:p w14:paraId="6008E82E" w14:textId="77777777" w:rsidR="00E40FF1" w:rsidRPr="0032463D" w:rsidRDefault="00E40FF1" w:rsidP="000E1D26">
            <w:pPr>
              <w:pStyle w:val="NHLBITableHead1Small"/>
            </w:pPr>
            <w:r w:rsidRPr="0032463D">
              <w:t>Contemporary</w:t>
            </w:r>
          </w:p>
          <w:p w14:paraId="50C02006" w14:textId="77777777" w:rsidR="00E40FF1" w:rsidRPr="0032463D" w:rsidRDefault="00E40FF1" w:rsidP="000E1D26">
            <w:pPr>
              <w:pStyle w:val="NHLBITableHead1Small"/>
            </w:pPr>
            <w:r w:rsidRPr="0032463D">
              <w:t>(4)</w:t>
            </w:r>
          </w:p>
        </w:tc>
        <w:tc>
          <w:tcPr>
            <w:tcW w:w="720" w:type="dxa"/>
            <w:vMerge w:val="restart"/>
            <w:noWrap/>
            <w:vAlign w:val="center"/>
          </w:tcPr>
          <w:p w14:paraId="759974EC" w14:textId="77777777" w:rsidR="00E40FF1" w:rsidRPr="0032463D" w:rsidRDefault="00E40FF1" w:rsidP="000E1D26">
            <w:pPr>
              <w:pStyle w:val="NHLBITableHead1Small"/>
            </w:pPr>
            <w:r w:rsidRPr="0032463D">
              <w:t>MESA</w:t>
            </w:r>
          </w:p>
          <w:p w14:paraId="1B276D69" w14:textId="77777777" w:rsidR="00E40FF1" w:rsidRPr="0032463D" w:rsidRDefault="00E40FF1" w:rsidP="000E1D26">
            <w:pPr>
              <w:pStyle w:val="NHLBITableHead1Small"/>
            </w:pPr>
            <w:r w:rsidRPr="0032463D">
              <w:t>(5)</w:t>
            </w:r>
          </w:p>
        </w:tc>
        <w:tc>
          <w:tcPr>
            <w:tcW w:w="1068" w:type="dxa"/>
            <w:vMerge w:val="restart"/>
            <w:noWrap/>
            <w:vAlign w:val="center"/>
          </w:tcPr>
          <w:p w14:paraId="529D095E" w14:textId="77777777" w:rsidR="00E40FF1" w:rsidRPr="0032463D" w:rsidRDefault="00E40FF1" w:rsidP="000E1D26">
            <w:pPr>
              <w:pStyle w:val="NHLBITableHead1Small"/>
            </w:pPr>
            <w:r w:rsidRPr="0032463D">
              <w:t>REGARDS</w:t>
            </w:r>
          </w:p>
          <w:p w14:paraId="6D7D4C23" w14:textId="77777777" w:rsidR="00E40FF1" w:rsidRPr="0032463D" w:rsidRDefault="00E40FF1" w:rsidP="000E1D26">
            <w:pPr>
              <w:pStyle w:val="NHLBITableHead1Small"/>
            </w:pPr>
            <w:r w:rsidRPr="0032463D">
              <w:t>(6)</w:t>
            </w:r>
          </w:p>
        </w:tc>
        <w:tc>
          <w:tcPr>
            <w:tcW w:w="1013" w:type="dxa"/>
            <w:vMerge/>
            <w:noWrap/>
            <w:vAlign w:val="center"/>
          </w:tcPr>
          <w:p w14:paraId="7ADED79E" w14:textId="77777777" w:rsidR="00E40FF1" w:rsidRPr="0032463D" w:rsidRDefault="00E40FF1" w:rsidP="000E1D26">
            <w:pPr>
              <w:pStyle w:val="NHLBITableHead1Small"/>
            </w:pPr>
          </w:p>
        </w:tc>
        <w:tc>
          <w:tcPr>
            <w:tcW w:w="1324" w:type="dxa"/>
            <w:vMerge w:val="restart"/>
            <w:noWrap/>
            <w:vAlign w:val="center"/>
          </w:tcPr>
          <w:p w14:paraId="5202C0CF" w14:textId="77777777" w:rsidR="00E40FF1" w:rsidRPr="0032463D" w:rsidRDefault="00E40FF1" w:rsidP="000E1D26">
            <w:pPr>
              <w:pStyle w:val="NHLBITableHead1Small"/>
            </w:pPr>
            <w:r w:rsidRPr="0032463D">
              <w:t>Contemporary</w:t>
            </w:r>
          </w:p>
          <w:p w14:paraId="4EAB9B24" w14:textId="77777777" w:rsidR="00E40FF1" w:rsidRPr="0032463D" w:rsidRDefault="00E40FF1" w:rsidP="000E1D26">
            <w:pPr>
              <w:pStyle w:val="NHLBITableHead1Small"/>
            </w:pPr>
            <w:r w:rsidRPr="0032463D">
              <w:t>(4)</w:t>
            </w:r>
          </w:p>
        </w:tc>
        <w:tc>
          <w:tcPr>
            <w:tcW w:w="911" w:type="dxa"/>
            <w:vMerge w:val="restart"/>
            <w:noWrap/>
            <w:vAlign w:val="center"/>
          </w:tcPr>
          <w:p w14:paraId="286B9B08" w14:textId="77777777" w:rsidR="00E40FF1" w:rsidRPr="0032463D" w:rsidRDefault="00E40FF1" w:rsidP="000E1D26">
            <w:pPr>
              <w:pStyle w:val="NHLBITableHead1Small"/>
            </w:pPr>
            <w:r w:rsidRPr="0032463D">
              <w:t>MESA</w:t>
            </w:r>
          </w:p>
          <w:p w14:paraId="43274B69" w14:textId="77777777" w:rsidR="00E40FF1" w:rsidRPr="0032463D" w:rsidRDefault="00E40FF1" w:rsidP="000E1D26">
            <w:pPr>
              <w:pStyle w:val="NHLBITableHead1Small"/>
            </w:pPr>
            <w:r w:rsidRPr="0032463D">
              <w:t>(5)</w:t>
            </w:r>
          </w:p>
        </w:tc>
        <w:tc>
          <w:tcPr>
            <w:tcW w:w="1031" w:type="dxa"/>
            <w:vMerge w:val="restart"/>
            <w:noWrap/>
            <w:vAlign w:val="center"/>
          </w:tcPr>
          <w:p w14:paraId="5584DC40" w14:textId="77777777" w:rsidR="00E40FF1" w:rsidRPr="0032463D" w:rsidRDefault="00E40FF1" w:rsidP="000E1D26">
            <w:pPr>
              <w:pStyle w:val="NHLBITableHead1Small"/>
            </w:pPr>
            <w:r w:rsidRPr="0032463D">
              <w:t>REGARDS</w:t>
            </w:r>
          </w:p>
          <w:p w14:paraId="65026CAC" w14:textId="77777777" w:rsidR="00E40FF1" w:rsidRPr="0032463D" w:rsidRDefault="00E40FF1" w:rsidP="000E1D26">
            <w:pPr>
              <w:pStyle w:val="NHLBITableHead1Small"/>
            </w:pPr>
            <w:r w:rsidRPr="0032463D">
              <w:t>(6)</w:t>
            </w:r>
          </w:p>
        </w:tc>
      </w:tr>
      <w:tr w:rsidR="00E40FF1" w:rsidRPr="0032463D" w14:paraId="77ED9EBD" w14:textId="77777777" w:rsidTr="00F91BEA">
        <w:trPr>
          <w:cantSplit/>
          <w:trHeight w:val="255"/>
          <w:tblHeader/>
        </w:trPr>
        <w:tc>
          <w:tcPr>
            <w:tcW w:w="1275" w:type="dxa"/>
            <w:tcBorders>
              <w:top w:val="nil"/>
            </w:tcBorders>
            <w:noWrap/>
          </w:tcPr>
          <w:p w14:paraId="63C8A830" w14:textId="77777777" w:rsidR="00E40FF1" w:rsidRPr="0032463D" w:rsidRDefault="00E40FF1" w:rsidP="005E592E">
            <w:pPr>
              <w:pStyle w:val="NHLBITableTextSmall"/>
            </w:pPr>
            <w:r w:rsidRPr="0032463D">
              <w:t> </w:t>
            </w:r>
          </w:p>
        </w:tc>
        <w:tc>
          <w:tcPr>
            <w:tcW w:w="1013" w:type="dxa"/>
            <w:vMerge/>
            <w:noWrap/>
          </w:tcPr>
          <w:p w14:paraId="23E92F3A" w14:textId="77777777" w:rsidR="00E40FF1" w:rsidRPr="0032463D" w:rsidRDefault="00E40FF1" w:rsidP="00B11732">
            <w:pPr>
              <w:contextualSpacing/>
              <w:jc w:val="center"/>
              <w:rPr>
                <w:sz w:val="20"/>
                <w:szCs w:val="20"/>
              </w:rPr>
            </w:pPr>
          </w:p>
        </w:tc>
        <w:tc>
          <w:tcPr>
            <w:tcW w:w="1324" w:type="dxa"/>
            <w:vMerge/>
            <w:noWrap/>
          </w:tcPr>
          <w:p w14:paraId="43C58C3A" w14:textId="77777777" w:rsidR="00E40FF1" w:rsidRPr="0032463D" w:rsidRDefault="00E40FF1" w:rsidP="00B11732">
            <w:pPr>
              <w:contextualSpacing/>
              <w:jc w:val="center"/>
              <w:rPr>
                <w:sz w:val="20"/>
                <w:szCs w:val="20"/>
              </w:rPr>
            </w:pPr>
          </w:p>
        </w:tc>
        <w:tc>
          <w:tcPr>
            <w:tcW w:w="720" w:type="dxa"/>
            <w:vMerge/>
            <w:noWrap/>
          </w:tcPr>
          <w:p w14:paraId="0CA163D7" w14:textId="77777777" w:rsidR="00E40FF1" w:rsidRPr="0032463D" w:rsidRDefault="00E40FF1" w:rsidP="00B11732">
            <w:pPr>
              <w:contextualSpacing/>
              <w:jc w:val="center"/>
              <w:rPr>
                <w:sz w:val="20"/>
                <w:szCs w:val="20"/>
              </w:rPr>
            </w:pPr>
          </w:p>
        </w:tc>
        <w:tc>
          <w:tcPr>
            <w:tcW w:w="1068" w:type="dxa"/>
            <w:vMerge/>
            <w:noWrap/>
          </w:tcPr>
          <w:p w14:paraId="267FEF9F" w14:textId="77777777" w:rsidR="00E40FF1" w:rsidRPr="0032463D" w:rsidRDefault="00E40FF1" w:rsidP="00B11732">
            <w:pPr>
              <w:contextualSpacing/>
              <w:jc w:val="center"/>
              <w:rPr>
                <w:sz w:val="20"/>
                <w:szCs w:val="20"/>
              </w:rPr>
            </w:pPr>
          </w:p>
        </w:tc>
        <w:tc>
          <w:tcPr>
            <w:tcW w:w="1013" w:type="dxa"/>
            <w:vMerge/>
            <w:noWrap/>
          </w:tcPr>
          <w:p w14:paraId="1518694D" w14:textId="77777777" w:rsidR="00E40FF1" w:rsidRPr="0032463D" w:rsidRDefault="00E40FF1" w:rsidP="00B11732">
            <w:pPr>
              <w:contextualSpacing/>
              <w:jc w:val="center"/>
              <w:rPr>
                <w:sz w:val="20"/>
                <w:szCs w:val="20"/>
              </w:rPr>
            </w:pPr>
          </w:p>
        </w:tc>
        <w:tc>
          <w:tcPr>
            <w:tcW w:w="1324" w:type="dxa"/>
            <w:vMerge/>
            <w:noWrap/>
          </w:tcPr>
          <w:p w14:paraId="648C6DD6" w14:textId="77777777" w:rsidR="00E40FF1" w:rsidRPr="0032463D" w:rsidRDefault="00E40FF1" w:rsidP="00B11732">
            <w:pPr>
              <w:contextualSpacing/>
              <w:jc w:val="center"/>
              <w:rPr>
                <w:sz w:val="20"/>
                <w:szCs w:val="20"/>
              </w:rPr>
            </w:pPr>
          </w:p>
        </w:tc>
        <w:tc>
          <w:tcPr>
            <w:tcW w:w="911" w:type="dxa"/>
            <w:vMerge/>
            <w:noWrap/>
          </w:tcPr>
          <w:p w14:paraId="7A5E93CA" w14:textId="77777777" w:rsidR="00E40FF1" w:rsidRPr="0032463D" w:rsidRDefault="00E40FF1" w:rsidP="00B11732">
            <w:pPr>
              <w:contextualSpacing/>
              <w:jc w:val="center"/>
              <w:rPr>
                <w:sz w:val="20"/>
                <w:szCs w:val="20"/>
              </w:rPr>
            </w:pPr>
          </w:p>
        </w:tc>
        <w:tc>
          <w:tcPr>
            <w:tcW w:w="1031" w:type="dxa"/>
            <w:vMerge/>
            <w:noWrap/>
          </w:tcPr>
          <w:p w14:paraId="19589F8D" w14:textId="77777777" w:rsidR="00E40FF1" w:rsidRPr="0032463D" w:rsidRDefault="00E40FF1" w:rsidP="00B11732">
            <w:pPr>
              <w:contextualSpacing/>
              <w:jc w:val="center"/>
              <w:rPr>
                <w:sz w:val="20"/>
                <w:szCs w:val="20"/>
              </w:rPr>
            </w:pPr>
          </w:p>
        </w:tc>
      </w:tr>
      <w:tr w:rsidR="00E40FF1" w:rsidRPr="0032463D" w14:paraId="62B2ADCA" w14:textId="77777777" w:rsidTr="00F91BEA">
        <w:trPr>
          <w:cantSplit/>
          <w:trHeight w:val="255"/>
        </w:trPr>
        <w:tc>
          <w:tcPr>
            <w:tcW w:w="1275" w:type="dxa"/>
            <w:tcBorders>
              <w:right w:val="nil"/>
            </w:tcBorders>
            <w:noWrap/>
            <w:vAlign w:val="center"/>
          </w:tcPr>
          <w:p w14:paraId="71EFB38A" w14:textId="77777777" w:rsidR="00E40FF1" w:rsidRPr="0032463D" w:rsidRDefault="00E40FF1" w:rsidP="000E1D26">
            <w:pPr>
              <w:pStyle w:val="NHLBITableSubhead2Small"/>
            </w:pPr>
            <w:r w:rsidRPr="0032463D">
              <w:t>White</w:t>
            </w:r>
          </w:p>
        </w:tc>
        <w:tc>
          <w:tcPr>
            <w:tcW w:w="1013" w:type="dxa"/>
            <w:tcBorders>
              <w:left w:val="nil"/>
              <w:right w:val="nil"/>
            </w:tcBorders>
            <w:noWrap/>
            <w:vAlign w:val="center"/>
          </w:tcPr>
          <w:p w14:paraId="13C7B124" w14:textId="77777777" w:rsidR="00E40FF1" w:rsidRPr="0032463D" w:rsidRDefault="00E40FF1" w:rsidP="004D7A55">
            <w:pPr>
              <w:pStyle w:val="NHLBITableTextSmallRightTightnessCorrection"/>
            </w:pPr>
          </w:p>
        </w:tc>
        <w:tc>
          <w:tcPr>
            <w:tcW w:w="1324" w:type="dxa"/>
            <w:tcBorders>
              <w:left w:val="nil"/>
              <w:right w:val="nil"/>
            </w:tcBorders>
            <w:noWrap/>
            <w:vAlign w:val="center"/>
          </w:tcPr>
          <w:p w14:paraId="6EE37D3B" w14:textId="77777777" w:rsidR="00E40FF1" w:rsidRPr="0032463D" w:rsidRDefault="00E40FF1" w:rsidP="004D7A55">
            <w:pPr>
              <w:pStyle w:val="NHLBITableTextSmallRightTightnessCorrection"/>
            </w:pPr>
          </w:p>
        </w:tc>
        <w:tc>
          <w:tcPr>
            <w:tcW w:w="720" w:type="dxa"/>
            <w:tcBorders>
              <w:left w:val="nil"/>
              <w:right w:val="nil"/>
            </w:tcBorders>
            <w:noWrap/>
            <w:vAlign w:val="center"/>
          </w:tcPr>
          <w:p w14:paraId="28482165" w14:textId="77777777" w:rsidR="00E40FF1" w:rsidRPr="0032463D" w:rsidRDefault="00E40FF1" w:rsidP="004D7A55">
            <w:pPr>
              <w:pStyle w:val="NHLBITableTextSmallRightTightnessCorrection"/>
            </w:pPr>
          </w:p>
        </w:tc>
        <w:tc>
          <w:tcPr>
            <w:tcW w:w="1068" w:type="dxa"/>
            <w:tcBorders>
              <w:left w:val="nil"/>
              <w:right w:val="nil"/>
            </w:tcBorders>
            <w:noWrap/>
            <w:vAlign w:val="center"/>
          </w:tcPr>
          <w:p w14:paraId="7235D4F6" w14:textId="77777777" w:rsidR="00E40FF1" w:rsidRPr="0032463D" w:rsidRDefault="00E40FF1" w:rsidP="004D7A55">
            <w:pPr>
              <w:pStyle w:val="NHLBITableTextSmallRightTightnessCorrection"/>
            </w:pPr>
          </w:p>
        </w:tc>
        <w:tc>
          <w:tcPr>
            <w:tcW w:w="1013" w:type="dxa"/>
            <w:tcBorders>
              <w:left w:val="nil"/>
              <w:right w:val="nil"/>
            </w:tcBorders>
            <w:noWrap/>
            <w:vAlign w:val="center"/>
          </w:tcPr>
          <w:p w14:paraId="1637E731" w14:textId="77777777" w:rsidR="00E40FF1" w:rsidRPr="0032463D" w:rsidRDefault="00E40FF1" w:rsidP="004D7A55">
            <w:pPr>
              <w:pStyle w:val="NHLBITableTextSmallRightTightnessCorrection"/>
            </w:pPr>
          </w:p>
        </w:tc>
        <w:tc>
          <w:tcPr>
            <w:tcW w:w="1324" w:type="dxa"/>
            <w:tcBorders>
              <w:left w:val="nil"/>
              <w:right w:val="nil"/>
            </w:tcBorders>
            <w:noWrap/>
            <w:vAlign w:val="center"/>
          </w:tcPr>
          <w:p w14:paraId="79AD0628" w14:textId="77777777" w:rsidR="00E40FF1" w:rsidRPr="0032463D" w:rsidRDefault="00E40FF1" w:rsidP="004D7A55">
            <w:pPr>
              <w:pStyle w:val="NHLBITableTextSmallRightTightnessCorrection"/>
            </w:pPr>
          </w:p>
        </w:tc>
        <w:tc>
          <w:tcPr>
            <w:tcW w:w="911" w:type="dxa"/>
            <w:tcBorders>
              <w:left w:val="nil"/>
              <w:right w:val="nil"/>
            </w:tcBorders>
            <w:noWrap/>
            <w:vAlign w:val="center"/>
          </w:tcPr>
          <w:p w14:paraId="7DD2380B" w14:textId="77777777" w:rsidR="00E40FF1" w:rsidRPr="0032463D" w:rsidRDefault="00E40FF1" w:rsidP="004D7A55">
            <w:pPr>
              <w:pStyle w:val="NHLBITableTextSmallRightTightnessCorrection"/>
            </w:pPr>
          </w:p>
        </w:tc>
        <w:tc>
          <w:tcPr>
            <w:tcW w:w="1031" w:type="dxa"/>
            <w:tcBorders>
              <w:left w:val="nil"/>
            </w:tcBorders>
            <w:noWrap/>
            <w:vAlign w:val="center"/>
          </w:tcPr>
          <w:p w14:paraId="04BD0698" w14:textId="77777777" w:rsidR="00E40FF1" w:rsidRPr="0032463D" w:rsidRDefault="00E40FF1" w:rsidP="004D7A55">
            <w:pPr>
              <w:pStyle w:val="NHLBITableTextSmallRightTightnessCorrection"/>
            </w:pPr>
          </w:p>
        </w:tc>
      </w:tr>
      <w:tr w:rsidR="00E40FF1" w:rsidRPr="0032463D" w14:paraId="145BEAC3" w14:textId="77777777" w:rsidTr="005E592E">
        <w:trPr>
          <w:cantSplit/>
          <w:trHeight w:val="255"/>
        </w:trPr>
        <w:tc>
          <w:tcPr>
            <w:tcW w:w="1275" w:type="dxa"/>
            <w:noWrap/>
          </w:tcPr>
          <w:p w14:paraId="7BC1FD8A" w14:textId="77777777" w:rsidR="00E40FF1" w:rsidRPr="0032463D" w:rsidRDefault="00E40FF1" w:rsidP="000E1D26">
            <w:pPr>
              <w:pStyle w:val="NHLBITableText-IndentSmall"/>
            </w:pPr>
            <w:r w:rsidRPr="0032463D">
              <w:t xml:space="preserve">Total </w:t>
            </w:r>
            <w:r w:rsidRPr="0032463D">
              <w:rPr>
                <w:i/>
              </w:rPr>
              <w:t>N</w:t>
            </w:r>
          </w:p>
        </w:tc>
        <w:tc>
          <w:tcPr>
            <w:tcW w:w="1013" w:type="dxa"/>
            <w:noWrap/>
            <w:tcMar>
              <w:left w:w="14" w:type="dxa"/>
              <w:right w:w="14" w:type="dxa"/>
            </w:tcMar>
            <w:vAlign w:val="center"/>
          </w:tcPr>
          <w:p w14:paraId="5C288B32" w14:textId="77777777" w:rsidR="00E40FF1" w:rsidRPr="0032463D" w:rsidRDefault="00E40FF1" w:rsidP="004D7A55">
            <w:pPr>
              <w:pStyle w:val="NHLBITableTextSmallRightTightnessCorrection"/>
            </w:pPr>
            <w:r w:rsidRPr="0032463D">
              <w:t>11,240</w:t>
            </w:r>
          </w:p>
        </w:tc>
        <w:tc>
          <w:tcPr>
            <w:tcW w:w="1324" w:type="dxa"/>
            <w:noWrap/>
            <w:vAlign w:val="center"/>
          </w:tcPr>
          <w:p w14:paraId="1A70E4F1" w14:textId="77777777" w:rsidR="00E40FF1" w:rsidRPr="0032463D" w:rsidRDefault="00E40FF1" w:rsidP="004D7A55">
            <w:pPr>
              <w:pStyle w:val="NHLBITableTextSmallRightTightnessCorrection"/>
              <w:rPr>
                <w:color w:val="000000"/>
              </w:rPr>
            </w:pPr>
            <w:r w:rsidRPr="0032463D">
              <w:rPr>
                <w:color w:val="000000"/>
              </w:rPr>
              <w:t>6,509</w:t>
            </w:r>
          </w:p>
        </w:tc>
        <w:tc>
          <w:tcPr>
            <w:tcW w:w="720" w:type="dxa"/>
            <w:noWrap/>
            <w:vAlign w:val="center"/>
          </w:tcPr>
          <w:p w14:paraId="780BBAFA" w14:textId="77777777" w:rsidR="00E40FF1" w:rsidRPr="0032463D" w:rsidRDefault="00E40FF1" w:rsidP="004D7A55">
            <w:pPr>
              <w:pStyle w:val="NHLBITableTextSmallRightTightnessCorrection"/>
            </w:pPr>
            <w:r w:rsidRPr="0032463D">
              <w:t>1,273</w:t>
            </w:r>
          </w:p>
        </w:tc>
        <w:tc>
          <w:tcPr>
            <w:tcW w:w="1068" w:type="dxa"/>
            <w:noWrap/>
            <w:vAlign w:val="center"/>
          </w:tcPr>
          <w:p w14:paraId="75110952" w14:textId="77777777" w:rsidR="00E40FF1" w:rsidRPr="0032463D" w:rsidRDefault="00E40FF1" w:rsidP="004D7A55">
            <w:pPr>
              <w:pStyle w:val="NHLBITableTextSmallRightTightnessCorrection"/>
            </w:pPr>
            <w:r w:rsidRPr="0032463D">
              <w:t>6,333</w:t>
            </w:r>
          </w:p>
        </w:tc>
        <w:tc>
          <w:tcPr>
            <w:tcW w:w="1013" w:type="dxa"/>
            <w:noWrap/>
            <w:vAlign w:val="center"/>
          </w:tcPr>
          <w:p w14:paraId="299F7C69" w14:textId="77777777" w:rsidR="00E40FF1" w:rsidRPr="0032463D" w:rsidRDefault="00E40FF1" w:rsidP="004D7A55">
            <w:pPr>
              <w:pStyle w:val="NHLBITableTextSmallRightTightnessCorrection"/>
            </w:pPr>
            <w:r w:rsidRPr="0032463D">
              <w:t>9,098</w:t>
            </w:r>
          </w:p>
        </w:tc>
        <w:tc>
          <w:tcPr>
            <w:tcW w:w="1324" w:type="dxa"/>
            <w:noWrap/>
            <w:vAlign w:val="center"/>
          </w:tcPr>
          <w:p w14:paraId="66749817" w14:textId="77777777" w:rsidR="00E40FF1" w:rsidRPr="0032463D" w:rsidRDefault="00E40FF1" w:rsidP="004D7A55">
            <w:pPr>
              <w:pStyle w:val="NHLBITableTextSmallRightTightnessCorrection"/>
              <w:rPr>
                <w:color w:val="000000"/>
              </w:rPr>
            </w:pPr>
            <w:r w:rsidRPr="0032463D">
              <w:rPr>
                <w:color w:val="000000"/>
              </w:rPr>
              <w:t>5,041</w:t>
            </w:r>
          </w:p>
        </w:tc>
        <w:tc>
          <w:tcPr>
            <w:tcW w:w="911" w:type="dxa"/>
            <w:noWrap/>
            <w:vAlign w:val="center"/>
          </w:tcPr>
          <w:p w14:paraId="21FBA34B" w14:textId="77777777" w:rsidR="00E40FF1" w:rsidRPr="0032463D" w:rsidRDefault="00E40FF1" w:rsidP="004D7A55">
            <w:pPr>
              <w:pStyle w:val="NHLBITableTextSmallRightTightnessCorrection"/>
            </w:pPr>
            <w:r w:rsidRPr="0032463D">
              <w:t>1,184</w:t>
            </w:r>
          </w:p>
        </w:tc>
        <w:tc>
          <w:tcPr>
            <w:tcW w:w="1031" w:type="dxa"/>
            <w:noWrap/>
            <w:vAlign w:val="center"/>
          </w:tcPr>
          <w:p w14:paraId="4DB42E2A" w14:textId="77777777" w:rsidR="00E40FF1" w:rsidRPr="0032463D" w:rsidRDefault="00E40FF1" w:rsidP="004D7A55">
            <w:pPr>
              <w:pStyle w:val="NHLBITableTextSmallRightTightnessCorrection"/>
            </w:pPr>
            <w:r w:rsidRPr="0032463D">
              <w:t>5,296</w:t>
            </w:r>
          </w:p>
        </w:tc>
      </w:tr>
      <w:tr w:rsidR="00E40FF1" w:rsidRPr="0032463D" w14:paraId="5E0C8D5F" w14:textId="77777777" w:rsidTr="005E592E">
        <w:trPr>
          <w:cantSplit/>
          <w:trHeight w:val="255"/>
        </w:trPr>
        <w:tc>
          <w:tcPr>
            <w:tcW w:w="1275" w:type="dxa"/>
            <w:noWrap/>
          </w:tcPr>
          <w:p w14:paraId="2549E4BA" w14:textId="77777777" w:rsidR="00E40FF1" w:rsidRPr="0032463D" w:rsidRDefault="00E40FF1" w:rsidP="006075B3">
            <w:pPr>
              <w:pStyle w:val="NHLBITableText-IndentSmall"/>
            </w:pPr>
            <w:r w:rsidRPr="0032463D">
              <w:t>Events(1)</w:t>
            </w:r>
          </w:p>
        </w:tc>
        <w:tc>
          <w:tcPr>
            <w:tcW w:w="1013" w:type="dxa"/>
            <w:noWrap/>
            <w:tcMar>
              <w:left w:w="14" w:type="dxa"/>
              <w:right w:w="14" w:type="dxa"/>
            </w:tcMar>
            <w:vAlign w:val="center"/>
          </w:tcPr>
          <w:p w14:paraId="1ED87BA7" w14:textId="77777777" w:rsidR="00E40FF1" w:rsidRPr="0032463D" w:rsidRDefault="00E40FF1" w:rsidP="004D7A55">
            <w:pPr>
              <w:pStyle w:val="NHLBITableTextSmallRightTightnessCorrection"/>
            </w:pPr>
            <w:r w:rsidRPr="0032463D">
              <w:t>683</w:t>
            </w:r>
          </w:p>
        </w:tc>
        <w:tc>
          <w:tcPr>
            <w:tcW w:w="1324" w:type="dxa"/>
            <w:noWrap/>
            <w:vAlign w:val="center"/>
          </w:tcPr>
          <w:p w14:paraId="720C8577" w14:textId="77777777" w:rsidR="00E40FF1" w:rsidRPr="0032463D" w:rsidRDefault="00E40FF1" w:rsidP="004D7A55">
            <w:pPr>
              <w:pStyle w:val="NHLBITableTextSmallRightTightnessCorrection"/>
              <w:rPr>
                <w:color w:val="000000"/>
              </w:rPr>
            </w:pPr>
            <w:r w:rsidRPr="0032463D">
              <w:rPr>
                <w:color w:val="000000"/>
              </w:rPr>
              <w:t>400</w:t>
            </w:r>
          </w:p>
        </w:tc>
        <w:tc>
          <w:tcPr>
            <w:tcW w:w="720" w:type="dxa"/>
            <w:noWrap/>
            <w:vAlign w:val="center"/>
          </w:tcPr>
          <w:p w14:paraId="6569113A" w14:textId="77777777" w:rsidR="00E40FF1" w:rsidRPr="0032463D" w:rsidRDefault="00E40FF1" w:rsidP="004D7A55">
            <w:pPr>
              <w:pStyle w:val="NHLBITableTextSmallRightTightnessCorrection"/>
            </w:pPr>
            <w:r w:rsidRPr="0032463D">
              <w:t>37</w:t>
            </w:r>
          </w:p>
        </w:tc>
        <w:tc>
          <w:tcPr>
            <w:tcW w:w="1068" w:type="dxa"/>
            <w:noWrap/>
            <w:vAlign w:val="center"/>
          </w:tcPr>
          <w:p w14:paraId="0AC6C699" w14:textId="77777777" w:rsidR="00E40FF1" w:rsidRPr="0032463D" w:rsidRDefault="00E40FF1" w:rsidP="004D7A55">
            <w:pPr>
              <w:pStyle w:val="NHLBITableTextSmallRightTightnessCorrection"/>
            </w:pPr>
            <w:r w:rsidRPr="0032463D">
              <w:t>101</w:t>
            </w:r>
          </w:p>
        </w:tc>
        <w:tc>
          <w:tcPr>
            <w:tcW w:w="1013" w:type="dxa"/>
            <w:noWrap/>
            <w:vAlign w:val="center"/>
          </w:tcPr>
          <w:p w14:paraId="06BD9DF9" w14:textId="77777777" w:rsidR="00E40FF1" w:rsidRPr="0032463D" w:rsidRDefault="00E40FF1" w:rsidP="004D7A55">
            <w:pPr>
              <w:pStyle w:val="NHLBITableTextSmallRightTightnessCorrection"/>
            </w:pPr>
            <w:r w:rsidRPr="0032463D">
              <w:t>1,032</w:t>
            </w:r>
          </w:p>
        </w:tc>
        <w:tc>
          <w:tcPr>
            <w:tcW w:w="1324" w:type="dxa"/>
            <w:noWrap/>
            <w:vAlign w:val="center"/>
          </w:tcPr>
          <w:p w14:paraId="33620A63" w14:textId="77777777" w:rsidR="00E40FF1" w:rsidRPr="0032463D" w:rsidRDefault="00E40FF1" w:rsidP="004D7A55">
            <w:pPr>
              <w:pStyle w:val="NHLBITableTextSmallRightTightnessCorrection"/>
              <w:rPr>
                <w:color w:val="000000"/>
              </w:rPr>
            </w:pPr>
            <w:r w:rsidRPr="0032463D">
              <w:rPr>
                <w:color w:val="000000"/>
              </w:rPr>
              <w:t>539</w:t>
            </w:r>
          </w:p>
        </w:tc>
        <w:tc>
          <w:tcPr>
            <w:tcW w:w="911" w:type="dxa"/>
            <w:noWrap/>
            <w:vAlign w:val="center"/>
          </w:tcPr>
          <w:p w14:paraId="533542E4" w14:textId="77777777" w:rsidR="00E40FF1" w:rsidRPr="0032463D" w:rsidRDefault="00E40FF1" w:rsidP="004D7A55">
            <w:pPr>
              <w:pStyle w:val="NHLBITableTextSmallRightTightnessCorrection"/>
            </w:pPr>
            <w:r w:rsidRPr="0032463D">
              <w:t>57</w:t>
            </w:r>
          </w:p>
        </w:tc>
        <w:tc>
          <w:tcPr>
            <w:tcW w:w="1031" w:type="dxa"/>
            <w:noWrap/>
            <w:vAlign w:val="center"/>
          </w:tcPr>
          <w:p w14:paraId="3D54173E" w14:textId="77777777" w:rsidR="00E40FF1" w:rsidRPr="0032463D" w:rsidRDefault="00E40FF1" w:rsidP="004D7A55">
            <w:pPr>
              <w:pStyle w:val="NHLBITableTextSmallRightTightnessCorrection"/>
            </w:pPr>
            <w:r w:rsidRPr="0032463D">
              <w:t>218</w:t>
            </w:r>
          </w:p>
        </w:tc>
      </w:tr>
      <w:tr w:rsidR="00E40FF1" w:rsidRPr="0032463D" w14:paraId="0962D335" w14:textId="77777777" w:rsidTr="005E592E">
        <w:trPr>
          <w:cantSplit/>
          <w:trHeight w:val="255"/>
        </w:trPr>
        <w:tc>
          <w:tcPr>
            <w:tcW w:w="1275" w:type="dxa"/>
            <w:noWrap/>
          </w:tcPr>
          <w:p w14:paraId="22986C46" w14:textId="77777777" w:rsidR="00E40FF1" w:rsidRPr="0032463D" w:rsidRDefault="00E40FF1" w:rsidP="006075B3">
            <w:pPr>
              <w:pStyle w:val="NHLBITableText-IndentSmall"/>
            </w:pPr>
            <w:r w:rsidRPr="0032463D">
              <w:t>Events(2)</w:t>
            </w:r>
          </w:p>
        </w:tc>
        <w:tc>
          <w:tcPr>
            <w:tcW w:w="1013" w:type="dxa"/>
            <w:noWrap/>
            <w:tcMar>
              <w:left w:w="14" w:type="dxa"/>
              <w:right w:w="14" w:type="dxa"/>
            </w:tcMar>
            <w:vAlign w:val="center"/>
          </w:tcPr>
          <w:p w14:paraId="4C7E8F72" w14:textId="77777777" w:rsidR="00E40FF1" w:rsidRPr="0032463D" w:rsidRDefault="00E40FF1" w:rsidP="004D7A55">
            <w:pPr>
              <w:pStyle w:val="NHLBITableTextSmallRightTightnessCorrection"/>
            </w:pPr>
            <w:r w:rsidRPr="0032463D">
              <w:t>722.9</w:t>
            </w:r>
          </w:p>
        </w:tc>
        <w:tc>
          <w:tcPr>
            <w:tcW w:w="1324" w:type="dxa"/>
            <w:noWrap/>
            <w:vAlign w:val="center"/>
          </w:tcPr>
          <w:p w14:paraId="2E51F656" w14:textId="77777777" w:rsidR="00E40FF1" w:rsidRPr="0032463D" w:rsidRDefault="00E40FF1" w:rsidP="004D7A55">
            <w:pPr>
              <w:pStyle w:val="NHLBITableTextSmallRightTightnessCorrection"/>
              <w:rPr>
                <w:color w:val="000000"/>
              </w:rPr>
            </w:pPr>
            <w:r w:rsidRPr="0032463D">
              <w:rPr>
                <w:color w:val="000000"/>
              </w:rPr>
              <w:t>426.7</w:t>
            </w:r>
          </w:p>
        </w:tc>
        <w:tc>
          <w:tcPr>
            <w:tcW w:w="720" w:type="dxa"/>
            <w:noWrap/>
            <w:vAlign w:val="center"/>
          </w:tcPr>
          <w:p w14:paraId="196406A1" w14:textId="77777777" w:rsidR="00E40FF1" w:rsidRPr="0032463D" w:rsidRDefault="00E40FF1" w:rsidP="004D7A55">
            <w:pPr>
              <w:pStyle w:val="NHLBITableTextSmallRightTightnessCorrection"/>
            </w:pPr>
            <w:r w:rsidRPr="0032463D">
              <w:t>38.4</w:t>
            </w:r>
          </w:p>
        </w:tc>
        <w:tc>
          <w:tcPr>
            <w:tcW w:w="1068" w:type="dxa"/>
            <w:noWrap/>
            <w:vAlign w:val="center"/>
          </w:tcPr>
          <w:p w14:paraId="2D5F099C" w14:textId="77777777" w:rsidR="00E40FF1" w:rsidRPr="0032463D" w:rsidRDefault="00E40FF1" w:rsidP="004D7A55">
            <w:pPr>
              <w:pStyle w:val="NHLBITableTextSmallRightTightnessCorrection"/>
            </w:pPr>
            <w:r w:rsidRPr="0032463D">
              <w:t>120.7</w:t>
            </w:r>
          </w:p>
        </w:tc>
        <w:tc>
          <w:tcPr>
            <w:tcW w:w="1013" w:type="dxa"/>
            <w:noWrap/>
            <w:vAlign w:val="center"/>
          </w:tcPr>
          <w:p w14:paraId="32006536" w14:textId="77777777" w:rsidR="00E40FF1" w:rsidRPr="0032463D" w:rsidRDefault="00E40FF1" w:rsidP="004D7A55">
            <w:pPr>
              <w:pStyle w:val="NHLBITableTextSmallRightTightnessCorrection"/>
            </w:pPr>
            <w:r w:rsidRPr="0032463D">
              <w:t>1,095.2</w:t>
            </w:r>
          </w:p>
        </w:tc>
        <w:tc>
          <w:tcPr>
            <w:tcW w:w="1324" w:type="dxa"/>
            <w:noWrap/>
            <w:vAlign w:val="center"/>
          </w:tcPr>
          <w:p w14:paraId="5437A3A7" w14:textId="77777777" w:rsidR="00E40FF1" w:rsidRPr="0032463D" w:rsidRDefault="00E40FF1" w:rsidP="004D7A55">
            <w:pPr>
              <w:pStyle w:val="NHLBITableTextSmallRightTightnessCorrection"/>
              <w:rPr>
                <w:color w:val="000000"/>
              </w:rPr>
            </w:pPr>
            <w:r w:rsidRPr="0032463D">
              <w:rPr>
                <w:color w:val="000000"/>
              </w:rPr>
              <w:t>580.9</w:t>
            </w:r>
          </w:p>
        </w:tc>
        <w:tc>
          <w:tcPr>
            <w:tcW w:w="911" w:type="dxa"/>
            <w:noWrap/>
            <w:vAlign w:val="center"/>
          </w:tcPr>
          <w:p w14:paraId="758E321B" w14:textId="77777777" w:rsidR="00E40FF1" w:rsidRPr="0032463D" w:rsidRDefault="00E40FF1" w:rsidP="004D7A55">
            <w:pPr>
              <w:pStyle w:val="NHLBITableTextSmallRightTightnessCorrection"/>
            </w:pPr>
            <w:r w:rsidRPr="0032463D">
              <w:t>59.7</w:t>
            </w:r>
          </w:p>
        </w:tc>
        <w:tc>
          <w:tcPr>
            <w:tcW w:w="1031" w:type="dxa"/>
            <w:noWrap/>
            <w:vAlign w:val="center"/>
          </w:tcPr>
          <w:p w14:paraId="6B2519FC" w14:textId="77777777" w:rsidR="00E40FF1" w:rsidRPr="0032463D" w:rsidRDefault="00E40FF1" w:rsidP="004D7A55">
            <w:pPr>
              <w:pStyle w:val="NHLBITableTextSmallRightTightnessCorrection"/>
            </w:pPr>
            <w:r w:rsidRPr="0032463D">
              <w:t>250.2</w:t>
            </w:r>
          </w:p>
        </w:tc>
      </w:tr>
      <w:tr w:rsidR="00E40FF1" w:rsidRPr="0032463D" w14:paraId="4AF0839B" w14:textId="77777777" w:rsidTr="005E592E">
        <w:trPr>
          <w:cantSplit/>
          <w:trHeight w:val="255"/>
        </w:trPr>
        <w:tc>
          <w:tcPr>
            <w:tcW w:w="1275" w:type="dxa"/>
            <w:noWrap/>
          </w:tcPr>
          <w:p w14:paraId="2F4D5911" w14:textId="77777777" w:rsidR="00E40FF1" w:rsidRPr="0032463D" w:rsidRDefault="00E40FF1" w:rsidP="006075B3">
            <w:pPr>
              <w:pStyle w:val="NHLBITableText-IndentSmall"/>
            </w:pPr>
            <w:r w:rsidRPr="0032463D">
              <w:t>Exp Events(3)</w:t>
            </w:r>
          </w:p>
        </w:tc>
        <w:tc>
          <w:tcPr>
            <w:tcW w:w="1013" w:type="dxa"/>
            <w:noWrap/>
            <w:tcMar>
              <w:left w:w="14" w:type="dxa"/>
              <w:right w:w="14" w:type="dxa"/>
            </w:tcMar>
            <w:vAlign w:val="center"/>
          </w:tcPr>
          <w:p w14:paraId="455EBF96" w14:textId="77777777" w:rsidR="00E40FF1" w:rsidRPr="0032463D" w:rsidRDefault="00E40FF1" w:rsidP="004D7A55">
            <w:pPr>
              <w:pStyle w:val="NHLBITableTextSmallRightTightnessCorrection"/>
            </w:pPr>
            <w:r w:rsidRPr="0032463D">
              <w:t>723.5</w:t>
            </w:r>
          </w:p>
        </w:tc>
        <w:tc>
          <w:tcPr>
            <w:tcW w:w="1324" w:type="dxa"/>
            <w:noWrap/>
            <w:vAlign w:val="center"/>
          </w:tcPr>
          <w:p w14:paraId="5EE8B23C" w14:textId="77777777" w:rsidR="00E40FF1" w:rsidRPr="0032463D" w:rsidRDefault="00E40FF1" w:rsidP="004D7A55">
            <w:pPr>
              <w:pStyle w:val="NHLBITableTextSmallRightTightnessCorrection"/>
              <w:rPr>
                <w:color w:val="000000"/>
              </w:rPr>
            </w:pPr>
            <w:r w:rsidRPr="0032463D">
              <w:rPr>
                <w:color w:val="000000"/>
              </w:rPr>
              <w:t>549.4</w:t>
            </w:r>
          </w:p>
        </w:tc>
        <w:tc>
          <w:tcPr>
            <w:tcW w:w="720" w:type="dxa"/>
            <w:noWrap/>
            <w:vAlign w:val="center"/>
          </w:tcPr>
          <w:p w14:paraId="200A9259" w14:textId="77777777" w:rsidR="00E40FF1" w:rsidRPr="0032463D" w:rsidRDefault="00E40FF1" w:rsidP="004D7A55">
            <w:pPr>
              <w:pStyle w:val="NHLBITableTextSmallRightTightnessCorrection"/>
            </w:pPr>
            <w:r w:rsidRPr="0032463D">
              <w:t>49.9</w:t>
            </w:r>
          </w:p>
        </w:tc>
        <w:tc>
          <w:tcPr>
            <w:tcW w:w="1068" w:type="dxa"/>
            <w:noWrap/>
            <w:vAlign w:val="center"/>
          </w:tcPr>
          <w:p w14:paraId="509D1F0C" w14:textId="77777777" w:rsidR="00E40FF1" w:rsidRPr="0032463D" w:rsidRDefault="00E40FF1" w:rsidP="004D7A55">
            <w:pPr>
              <w:pStyle w:val="NHLBITableTextSmallRightTightnessCorrection"/>
            </w:pPr>
            <w:r w:rsidRPr="0032463D">
              <w:t>153.9</w:t>
            </w:r>
          </w:p>
        </w:tc>
        <w:tc>
          <w:tcPr>
            <w:tcW w:w="1013" w:type="dxa"/>
            <w:noWrap/>
            <w:vAlign w:val="center"/>
          </w:tcPr>
          <w:p w14:paraId="36BCEA79" w14:textId="77777777" w:rsidR="00E40FF1" w:rsidRPr="0032463D" w:rsidRDefault="00E40FF1" w:rsidP="004D7A55">
            <w:pPr>
              <w:pStyle w:val="NHLBITableTextSmallRightTightnessCorrection"/>
            </w:pPr>
            <w:r w:rsidRPr="0032463D">
              <w:t>1,098.5</w:t>
            </w:r>
          </w:p>
        </w:tc>
        <w:tc>
          <w:tcPr>
            <w:tcW w:w="1324" w:type="dxa"/>
            <w:noWrap/>
            <w:vAlign w:val="center"/>
          </w:tcPr>
          <w:p w14:paraId="087BF901" w14:textId="77777777" w:rsidR="00E40FF1" w:rsidRPr="0032463D" w:rsidRDefault="00E40FF1" w:rsidP="004D7A55">
            <w:pPr>
              <w:pStyle w:val="NHLBITableTextSmallRightTightnessCorrection"/>
              <w:rPr>
                <w:color w:val="000000"/>
              </w:rPr>
            </w:pPr>
            <w:r w:rsidRPr="0032463D">
              <w:rPr>
                <w:color w:val="000000"/>
              </w:rPr>
              <w:t>798.9</w:t>
            </w:r>
          </w:p>
        </w:tc>
        <w:tc>
          <w:tcPr>
            <w:tcW w:w="911" w:type="dxa"/>
            <w:noWrap/>
            <w:vAlign w:val="center"/>
          </w:tcPr>
          <w:p w14:paraId="170C5510" w14:textId="77777777" w:rsidR="00E40FF1" w:rsidRPr="0032463D" w:rsidRDefault="00E40FF1" w:rsidP="004D7A55">
            <w:pPr>
              <w:pStyle w:val="NHLBITableTextSmallRightTightnessCorrection"/>
            </w:pPr>
            <w:r w:rsidRPr="0032463D">
              <w:t>94.9</w:t>
            </w:r>
          </w:p>
        </w:tc>
        <w:tc>
          <w:tcPr>
            <w:tcW w:w="1031" w:type="dxa"/>
            <w:noWrap/>
            <w:vAlign w:val="center"/>
          </w:tcPr>
          <w:p w14:paraId="4F27F50B" w14:textId="77777777" w:rsidR="00E40FF1" w:rsidRPr="0032463D" w:rsidRDefault="00E40FF1" w:rsidP="004D7A55">
            <w:pPr>
              <w:pStyle w:val="NHLBITableTextSmallRightTightnessCorrection"/>
            </w:pPr>
            <w:r w:rsidRPr="0032463D">
              <w:t>306.4</w:t>
            </w:r>
          </w:p>
        </w:tc>
      </w:tr>
      <w:tr w:rsidR="00E40FF1" w:rsidRPr="0032463D" w14:paraId="0223E1FF" w14:textId="77777777" w:rsidTr="005E592E">
        <w:trPr>
          <w:cantSplit/>
          <w:trHeight w:val="255"/>
        </w:trPr>
        <w:tc>
          <w:tcPr>
            <w:tcW w:w="1275" w:type="dxa"/>
            <w:noWrap/>
          </w:tcPr>
          <w:p w14:paraId="07F5BEA2" w14:textId="77777777" w:rsidR="00E40FF1" w:rsidRPr="0032463D" w:rsidRDefault="002776A7" w:rsidP="000E1D26">
            <w:pPr>
              <w:pStyle w:val="NHLBITableText-IndentSmall"/>
            </w:pPr>
            <w:r w:rsidRPr="0032463D">
              <w:rPr>
                <w:i/>
              </w:rPr>
              <w:t>C-</w:t>
            </w:r>
            <w:r w:rsidR="00700876" w:rsidRPr="0032463D">
              <w:t>statistic</w:t>
            </w:r>
          </w:p>
        </w:tc>
        <w:tc>
          <w:tcPr>
            <w:tcW w:w="1013" w:type="dxa"/>
            <w:noWrap/>
            <w:tcMar>
              <w:left w:w="14" w:type="dxa"/>
              <w:right w:w="14" w:type="dxa"/>
            </w:tcMar>
            <w:vAlign w:val="center"/>
          </w:tcPr>
          <w:p w14:paraId="799F00D9" w14:textId="77777777" w:rsidR="00E40FF1" w:rsidRPr="0032463D" w:rsidRDefault="00E40FF1" w:rsidP="004D7A55">
            <w:pPr>
              <w:pStyle w:val="NHLBITableTextSmallRightTightnessCorrection"/>
            </w:pPr>
            <w:r w:rsidRPr="0032463D">
              <w:t>0.8058</w:t>
            </w:r>
          </w:p>
        </w:tc>
        <w:tc>
          <w:tcPr>
            <w:tcW w:w="1324" w:type="dxa"/>
            <w:noWrap/>
            <w:vAlign w:val="center"/>
          </w:tcPr>
          <w:p w14:paraId="63F08748" w14:textId="77777777" w:rsidR="00E40FF1" w:rsidRPr="0032463D" w:rsidRDefault="00E40FF1" w:rsidP="004D7A55">
            <w:pPr>
              <w:pStyle w:val="NHLBITableTextSmallRightTightnessCorrection"/>
              <w:rPr>
                <w:color w:val="000000"/>
              </w:rPr>
            </w:pPr>
            <w:r w:rsidRPr="0032463D">
              <w:rPr>
                <w:color w:val="000000"/>
              </w:rPr>
              <w:t>0.7377</w:t>
            </w:r>
          </w:p>
        </w:tc>
        <w:tc>
          <w:tcPr>
            <w:tcW w:w="720" w:type="dxa"/>
            <w:noWrap/>
            <w:vAlign w:val="center"/>
          </w:tcPr>
          <w:p w14:paraId="1D82B824" w14:textId="77777777" w:rsidR="00E40FF1" w:rsidRPr="0032463D" w:rsidRDefault="00E40FF1" w:rsidP="004D7A55">
            <w:pPr>
              <w:pStyle w:val="NHLBITableTextSmallRightTightnessCorrection"/>
            </w:pPr>
            <w:r w:rsidRPr="0032463D">
              <w:t>0.7109</w:t>
            </w:r>
          </w:p>
        </w:tc>
        <w:tc>
          <w:tcPr>
            <w:tcW w:w="1068" w:type="dxa"/>
            <w:noWrap/>
            <w:vAlign w:val="center"/>
          </w:tcPr>
          <w:p w14:paraId="3ADEEE88" w14:textId="77777777" w:rsidR="00E40FF1" w:rsidRPr="0032463D" w:rsidRDefault="00E40FF1" w:rsidP="004D7A55">
            <w:pPr>
              <w:pStyle w:val="NHLBITableTextSmallRightTightnessCorrection"/>
            </w:pPr>
            <w:r w:rsidRPr="0032463D">
              <w:t>0.6599</w:t>
            </w:r>
          </w:p>
        </w:tc>
        <w:tc>
          <w:tcPr>
            <w:tcW w:w="1013" w:type="dxa"/>
            <w:noWrap/>
            <w:vAlign w:val="center"/>
          </w:tcPr>
          <w:p w14:paraId="1571ACC1" w14:textId="77777777" w:rsidR="00E40FF1" w:rsidRPr="0032463D" w:rsidRDefault="00E40FF1" w:rsidP="004D7A55">
            <w:pPr>
              <w:pStyle w:val="NHLBITableTextSmallRightTightnessCorrection"/>
            </w:pPr>
            <w:r w:rsidRPr="0032463D">
              <w:t>0.7462</w:t>
            </w:r>
          </w:p>
        </w:tc>
        <w:tc>
          <w:tcPr>
            <w:tcW w:w="1324" w:type="dxa"/>
            <w:noWrap/>
            <w:vAlign w:val="center"/>
          </w:tcPr>
          <w:p w14:paraId="44FD1751" w14:textId="77777777" w:rsidR="00E40FF1" w:rsidRPr="0032463D" w:rsidRDefault="00E40FF1" w:rsidP="004D7A55">
            <w:pPr>
              <w:pStyle w:val="NHLBITableTextSmallRightTightnessCorrection"/>
              <w:rPr>
                <w:color w:val="000000"/>
              </w:rPr>
            </w:pPr>
            <w:r w:rsidRPr="0032463D">
              <w:rPr>
                <w:color w:val="000000"/>
              </w:rPr>
              <w:t>0.6843</w:t>
            </w:r>
          </w:p>
        </w:tc>
        <w:tc>
          <w:tcPr>
            <w:tcW w:w="911" w:type="dxa"/>
            <w:noWrap/>
            <w:vAlign w:val="center"/>
          </w:tcPr>
          <w:p w14:paraId="3C7468E6" w14:textId="77777777" w:rsidR="00E40FF1" w:rsidRPr="0032463D" w:rsidRDefault="00E40FF1" w:rsidP="004D7A55">
            <w:pPr>
              <w:pStyle w:val="NHLBITableTextSmallRightTightnessCorrection"/>
            </w:pPr>
            <w:r w:rsidRPr="0032463D">
              <w:t>0.7044</w:t>
            </w:r>
          </w:p>
        </w:tc>
        <w:tc>
          <w:tcPr>
            <w:tcW w:w="1031" w:type="dxa"/>
            <w:noWrap/>
            <w:vAlign w:val="center"/>
          </w:tcPr>
          <w:p w14:paraId="58E91DAA" w14:textId="77777777" w:rsidR="00E40FF1" w:rsidRPr="0032463D" w:rsidRDefault="00E40FF1" w:rsidP="004D7A55">
            <w:pPr>
              <w:pStyle w:val="NHLBITableTextSmallRightTightnessCorrection"/>
            </w:pPr>
            <w:r w:rsidRPr="0032463D">
              <w:t>0.5950</w:t>
            </w:r>
          </w:p>
        </w:tc>
      </w:tr>
      <w:tr w:rsidR="00E40FF1" w:rsidRPr="0032463D" w14:paraId="2BD9283E" w14:textId="77777777" w:rsidTr="00130364">
        <w:trPr>
          <w:cantSplit/>
          <w:trHeight w:val="255"/>
        </w:trPr>
        <w:tc>
          <w:tcPr>
            <w:tcW w:w="1275" w:type="dxa"/>
            <w:noWrap/>
          </w:tcPr>
          <w:p w14:paraId="35A1A1F2" w14:textId="77777777" w:rsidR="00E40FF1" w:rsidRPr="0032463D" w:rsidRDefault="00E40FF1" w:rsidP="000E1D26">
            <w:pPr>
              <w:pStyle w:val="NHLBITableText-IndentSmall"/>
            </w:pPr>
            <w:r w:rsidRPr="0032463D">
              <w:t>Calib.  Chi-sq</w:t>
            </w:r>
          </w:p>
        </w:tc>
        <w:tc>
          <w:tcPr>
            <w:tcW w:w="1013" w:type="dxa"/>
            <w:noWrap/>
            <w:tcMar>
              <w:left w:w="14" w:type="dxa"/>
              <w:right w:w="14" w:type="dxa"/>
            </w:tcMar>
            <w:vAlign w:val="center"/>
          </w:tcPr>
          <w:p w14:paraId="14CE7E23" w14:textId="77777777" w:rsidR="00E40FF1" w:rsidRPr="0032463D" w:rsidRDefault="00E40FF1" w:rsidP="004D7A55">
            <w:pPr>
              <w:pStyle w:val="NHLBITableTextSmallRightTightnessCorrection"/>
            </w:pPr>
            <w:r w:rsidRPr="0032463D">
              <w:t>6.43</w:t>
            </w:r>
          </w:p>
        </w:tc>
        <w:tc>
          <w:tcPr>
            <w:tcW w:w="1324" w:type="dxa"/>
            <w:noWrap/>
            <w:vAlign w:val="center"/>
          </w:tcPr>
          <w:p w14:paraId="50C9B831" w14:textId="77777777" w:rsidR="00E40FF1" w:rsidRPr="0032463D" w:rsidRDefault="00E40FF1" w:rsidP="004D7A55">
            <w:pPr>
              <w:pStyle w:val="NHLBITableTextSmallRightTightnessCorrection"/>
              <w:rPr>
                <w:color w:val="000000"/>
              </w:rPr>
            </w:pPr>
            <w:r w:rsidRPr="0032463D">
              <w:rPr>
                <w:color w:val="000000"/>
              </w:rPr>
              <w:t>45.50</w:t>
            </w:r>
          </w:p>
        </w:tc>
        <w:tc>
          <w:tcPr>
            <w:tcW w:w="720" w:type="dxa"/>
            <w:noWrap/>
            <w:vAlign w:val="center"/>
          </w:tcPr>
          <w:p w14:paraId="65AC0178" w14:textId="77777777" w:rsidR="00E40FF1" w:rsidRPr="0032463D" w:rsidRDefault="00E40FF1" w:rsidP="004D7A55">
            <w:pPr>
              <w:pStyle w:val="NHLBITableTextSmallRightTightnessCorrection"/>
            </w:pPr>
            <w:r w:rsidRPr="0032463D">
              <w:t>14.56</w:t>
            </w:r>
          </w:p>
        </w:tc>
        <w:tc>
          <w:tcPr>
            <w:tcW w:w="1068" w:type="dxa"/>
            <w:noWrap/>
            <w:vAlign w:val="center"/>
          </w:tcPr>
          <w:p w14:paraId="12C15859" w14:textId="77777777" w:rsidR="00E40FF1" w:rsidRPr="0032463D" w:rsidRDefault="00E40FF1" w:rsidP="004D7A55">
            <w:pPr>
              <w:pStyle w:val="NHLBITableTextSmallRightTightnessCorrection"/>
            </w:pPr>
            <w:r w:rsidRPr="0032463D">
              <w:t>44.93</w:t>
            </w:r>
          </w:p>
        </w:tc>
        <w:tc>
          <w:tcPr>
            <w:tcW w:w="1013" w:type="dxa"/>
            <w:noWrap/>
            <w:vAlign w:val="center"/>
          </w:tcPr>
          <w:p w14:paraId="1E671C8F" w14:textId="77777777" w:rsidR="00E40FF1" w:rsidRPr="0032463D" w:rsidRDefault="00E40FF1" w:rsidP="004D7A55">
            <w:pPr>
              <w:pStyle w:val="NHLBITableTextSmallRightTightnessCorrection"/>
            </w:pPr>
            <w:r w:rsidRPr="0032463D">
              <w:t>4.86</w:t>
            </w:r>
          </w:p>
        </w:tc>
        <w:tc>
          <w:tcPr>
            <w:tcW w:w="1324" w:type="dxa"/>
            <w:noWrap/>
            <w:vAlign w:val="center"/>
          </w:tcPr>
          <w:p w14:paraId="74BF65B3" w14:textId="77777777" w:rsidR="00E40FF1" w:rsidRPr="0032463D" w:rsidRDefault="00E40FF1" w:rsidP="004D7A55">
            <w:pPr>
              <w:pStyle w:val="NHLBITableTextSmallRightTightnessCorrection"/>
              <w:rPr>
                <w:color w:val="000000"/>
              </w:rPr>
            </w:pPr>
            <w:r w:rsidRPr="0032463D">
              <w:rPr>
                <w:color w:val="000000"/>
              </w:rPr>
              <w:t>84.45</w:t>
            </w:r>
          </w:p>
        </w:tc>
        <w:tc>
          <w:tcPr>
            <w:tcW w:w="911" w:type="dxa"/>
            <w:noWrap/>
            <w:vAlign w:val="center"/>
          </w:tcPr>
          <w:p w14:paraId="6DAD765E" w14:textId="77777777" w:rsidR="00E40FF1" w:rsidRPr="0032463D" w:rsidRDefault="00E40FF1" w:rsidP="004D7A55">
            <w:pPr>
              <w:pStyle w:val="NHLBITableTextSmallRightTightnessCorrection"/>
            </w:pPr>
            <w:r w:rsidRPr="0032463D">
              <w:t>21.43</w:t>
            </w:r>
          </w:p>
        </w:tc>
        <w:tc>
          <w:tcPr>
            <w:tcW w:w="1031" w:type="dxa"/>
            <w:noWrap/>
            <w:vAlign w:val="center"/>
          </w:tcPr>
          <w:p w14:paraId="32A2D52F" w14:textId="77777777" w:rsidR="00E40FF1" w:rsidRPr="0032463D" w:rsidRDefault="00E40FF1" w:rsidP="004D7A55">
            <w:pPr>
              <w:pStyle w:val="NHLBITableTextSmallRightTightnessCorrection"/>
            </w:pPr>
            <w:r w:rsidRPr="0032463D">
              <w:t>66.71</w:t>
            </w:r>
          </w:p>
        </w:tc>
      </w:tr>
      <w:tr w:rsidR="00E40FF1" w:rsidRPr="0032463D" w14:paraId="0A9F4AB2" w14:textId="77777777" w:rsidTr="00130364">
        <w:trPr>
          <w:cantSplit/>
          <w:trHeight w:val="255"/>
        </w:trPr>
        <w:tc>
          <w:tcPr>
            <w:tcW w:w="1275" w:type="dxa"/>
            <w:tcBorders>
              <w:right w:val="nil"/>
            </w:tcBorders>
            <w:noWrap/>
          </w:tcPr>
          <w:p w14:paraId="44E9A6E5" w14:textId="77777777" w:rsidR="00E40FF1" w:rsidRPr="0032463D" w:rsidRDefault="00E40FF1" w:rsidP="00CB5895">
            <w:pPr>
              <w:pStyle w:val="NHLBITableSubhead2Small"/>
              <w:keepNext/>
            </w:pPr>
            <w:r w:rsidRPr="0032463D">
              <w:t>African American</w:t>
            </w:r>
          </w:p>
        </w:tc>
        <w:tc>
          <w:tcPr>
            <w:tcW w:w="1013" w:type="dxa"/>
            <w:tcBorders>
              <w:left w:val="nil"/>
              <w:right w:val="nil"/>
            </w:tcBorders>
            <w:noWrap/>
            <w:tcMar>
              <w:left w:w="14" w:type="dxa"/>
              <w:right w:w="14" w:type="dxa"/>
            </w:tcMar>
            <w:vAlign w:val="center"/>
          </w:tcPr>
          <w:p w14:paraId="52B466E6" w14:textId="77777777" w:rsidR="00E40FF1" w:rsidRPr="0032463D" w:rsidRDefault="00E40FF1" w:rsidP="00CB5895">
            <w:pPr>
              <w:pStyle w:val="NHLBITableTextSmallRightTightnessCorrection"/>
              <w:keepNext/>
            </w:pPr>
          </w:p>
        </w:tc>
        <w:tc>
          <w:tcPr>
            <w:tcW w:w="1324" w:type="dxa"/>
            <w:tcBorders>
              <w:left w:val="nil"/>
              <w:right w:val="nil"/>
            </w:tcBorders>
            <w:noWrap/>
            <w:vAlign w:val="center"/>
          </w:tcPr>
          <w:p w14:paraId="6DDC58DF" w14:textId="77777777" w:rsidR="00E40FF1" w:rsidRPr="0032463D" w:rsidRDefault="00E40FF1" w:rsidP="00CB5895">
            <w:pPr>
              <w:pStyle w:val="NHLBITableTextSmallRightTightnessCorrection"/>
              <w:keepNext/>
              <w:rPr>
                <w:color w:val="000000"/>
              </w:rPr>
            </w:pPr>
          </w:p>
        </w:tc>
        <w:tc>
          <w:tcPr>
            <w:tcW w:w="720" w:type="dxa"/>
            <w:tcBorders>
              <w:left w:val="nil"/>
              <w:right w:val="nil"/>
            </w:tcBorders>
            <w:noWrap/>
            <w:vAlign w:val="center"/>
          </w:tcPr>
          <w:p w14:paraId="394A629E" w14:textId="77777777" w:rsidR="00E40FF1" w:rsidRPr="0032463D" w:rsidRDefault="00E40FF1" w:rsidP="00CB5895">
            <w:pPr>
              <w:pStyle w:val="NHLBITableTextSmallRightTightnessCorrection"/>
              <w:keepNext/>
            </w:pPr>
          </w:p>
        </w:tc>
        <w:tc>
          <w:tcPr>
            <w:tcW w:w="1068" w:type="dxa"/>
            <w:tcBorders>
              <w:left w:val="nil"/>
              <w:right w:val="nil"/>
            </w:tcBorders>
            <w:noWrap/>
            <w:vAlign w:val="center"/>
          </w:tcPr>
          <w:p w14:paraId="75B607C2" w14:textId="77777777" w:rsidR="00E40FF1" w:rsidRPr="0032463D" w:rsidRDefault="00E40FF1" w:rsidP="00CB5895">
            <w:pPr>
              <w:pStyle w:val="NHLBITableTextSmallRightTightnessCorrection"/>
              <w:keepNext/>
            </w:pPr>
          </w:p>
        </w:tc>
        <w:tc>
          <w:tcPr>
            <w:tcW w:w="1013" w:type="dxa"/>
            <w:tcBorders>
              <w:left w:val="nil"/>
              <w:right w:val="nil"/>
            </w:tcBorders>
            <w:noWrap/>
            <w:vAlign w:val="center"/>
          </w:tcPr>
          <w:p w14:paraId="63549ECD" w14:textId="77777777" w:rsidR="00E40FF1" w:rsidRPr="0032463D" w:rsidRDefault="00E40FF1" w:rsidP="00CB5895">
            <w:pPr>
              <w:pStyle w:val="NHLBITableTextSmallRightTightnessCorrection"/>
              <w:keepNext/>
            </w:pPr>
          </w:p>
        </w:tc>
        <w:tc>
          <w:tcPr>
            <w:tcW w:w="1324" w:type="dxa"/>
            <w:tcBorders>
              <w:left w:val="nil"/>
              <w:right w:val="nil"/>
            </w:tcBorders>
            <w:noWrap/>
            <w:vAlign w:val="center"/>
          </w:tcPr>
          <w:p w14:paraId="405D0C18" w14:textId="77777777" w:rsidR="00E40FF1" w:rsidRPr="0032463D" w:rsidRDefault="00E40FF1" w:rsidP="00CB5895">
            <w:pPr>
              <w:pStyle w:val="NHLBITableTextSmallRightTightnessCorrection"/>
              <w:keepNext/>
              <w:rPr>
                <w:color w:val="000000"/>
              </w:rPr>
            </w:pPr>
          </w:p>
        </w:tc>
        <w:tc>
          <w:tcPr>
            <w:tcW w:w="911" w:type="dxa"/>
            <w:tcBorders>
              <w:left w:val="nil"/>
              <w:right w:val="nil"/>
            </w:tcBorders>
            <w:noWrap/>
            <w:vAlign w:val="center"/>
          </w:tcPr>
          <w:p w14:paraId="4CA5C498" w14:textId="77777777" w:rsidR="00E40FF1" w:rsidRPr="0032463D" w:rsidRDefault="00E40FF1" w:rsidP="00CB5895">
            <w:pPr>
              <w:pStyle w:val="NHLBITableTextSmallRightTightnessCorrection"/>
              <w:keepNext/>
            </w:pPr>
          </w:p>
        </w:tc>
        <w:tc>
          <w:tcPr>
            <w:tcW w:w="1031" w:type="dxa"/>
            <w:tcBorders>
              <w:left w:val="nil"/>
            </w:tcBorders>
            <w:noWrap/>
            <w:vAlign w:val="center"/>
          </w:tcPr>
          <w:p w14:paraId="0E73C6D3" w14:textId="77777777" w:rsidR="00E40FF1" w:rsidRPr="0032463D" w:rsidRDefault="00E40FF1" w:rsidP="00CB5895">
            <w:pPr>
              <w:pStyle w:val="NHLBITableTextSmallRightTightnessCorrection"/>
              <w:keepNext/>
            </w:pPr>
          </w:p>
        </w:tc>
      </w:tr>
      <w:tr w:rsidR="00E40FF1" w:rsidRPr="0032463D" w14:paraId="105B6B7D" w14:textId="77777777" w:rsidTr="005E592E">
        <w:trPr>
          <w:cantSplit/>
          <w:trHeight w:val="255"/>
        </w:trPr>
        <w:tc>
          <w:tcPr>
            <w:tcW w:w="1275" w:type="dxa"/>
            <w:noWrap/>
          </w:tcPr>
          <w:p w14:paraId="1C01516D" w14:textId="77777777" w:rsidR="00E40FF1" w:rsidRPr="0032463D" w:rsidRDefault="00E40FF1" w:rsidP="00CB5895">
            <w:pPr>
              <w:pStyle w:val="NHLBITableText-IndentSmall"/>
              <w:keepNext/>
            </w:pPr>
            <w:r w:rsidRPr="0032463D">
              <w:t xml:space="preserve">Total </w:t>
            </w:r>
            <w:r w:rsidRPr="0032463D">
              <w:rPr>
                <w:i/>
              </w:rPr>
              <w:t>N</w:t>
            </w:r>
          </w:p>
        </w:tc>
        <w:tc>
          <w:tcPr>
            <w:tcW w:w="1013" w:type="dxa"/>
            <w:noWrap/>
            <w:tcMar>
              <w:left w:w="14" w:type="dxa"/>
              <w:right w:w="14" w:type="dxa"/>
            </w:tcMar>
            <w:vAlign w:val="center"/>
          </w:tcPr>
          <w:p w14:paraId="799D965D" w14:textId="77777777" w:rsidR="00E40FF1" w:rsidRPr="0032463D" w:rsidRDefault="00E40FF1" w:rsidP="00CB5895">
            <w:pPr>
              <w:pStyle w:val="NHLBITableTextSmallRightTightnessCorrection"/>
              <w:keepNext/>
            </w:pPr>
            <w:r w:rsidRPr="0032463D">
              <w:t>2,641</w:t>
            </w:r>
          </w:p>
        </w:tc>
        <w:tc>
          <w:tcPr>
            <w:tcW w:w="1324" w:type="dxa"/>
            <w:noWrap/>
            <w:vAlign w:val="center"/>
          </w:tcPr>
          <w:p w14:paraId="2D9E70D6" w14:textId="77777777" w:rsidR="00E40FF1" w:rsidRPr="0032463D" w:rsidRDefault="00E40FF1" w:rsidP="00CB5895">
            <w:pPr>
              <w:pStyle w:val="NHLBITableTextSmallRightTightnessCorrection"/>
              <w:keepNext/>
              <w:rPr>
                <w:color w:val="000000"/>
              </w:rPr>
            </w:pPr>
            <w:r w:rsidRPr="0032463D">
              <w:rPr>
                <w:color w:val="000000"/>
              </w:rPr>
              <w:t>1,367</w:t>
            </w:r>
          </w:p>
        </w:tc>
        <w:tc>
          <w:tcPr>
            <w:tcW w:w="720" w:type="dxa"/>
            <w:noWrap/>
            <w:vAlign w:val="center"/>
          </w:tcPr>
          <w:p w14:paraId="325B8FBE" w14:textId="77777777" w:rsidR="00E40FF1" w:rsidRPr="0032463D" w:rsidRDefault="00E40FF1" w:rsidP="00CB5895">
            <w:pPr>
              <w:pStyle w:val="NHLBITableTextSmallRightTightnessCorrection"/>
              <w:keepNext/>
            </w:pPr>
            <w:r w:rsidRPr="0032463D">
              <w:t>978</w:t>
            </w:r>
          </w:p>
        </w:tc>
        <w:tc>
          <w:tcPr>
            <w:tcW w:w="1068" w:type="dxa"/>
            <w:noWrap/>
            <w:vAlign w:val="center"/>
          </w:tcPr>
          <w:p w14:paraId="7DA6493B" w14:textId="77777777" w:rsidR="00E40FF1" w:rsidRPr="0032463D" w:rsidRDefault="00E40FF1" w:rsidP="00CB5895">
            <w:pPr>
              <w:pStyle w:val="NHLBITableTextSmallRightTightnessCorrection"/>
              <w:keepNext/>
            </w:pPr>
            <w:r w:rsidRPr="0032463D">
              <w:t>5,275</w:t>
            </w:r>
          </w:p>
        </w:tc>
        <w:tc>
          <w:tcPr>
            <w:tcW w:w="1013" w:type="dxa"/>
            <w:noWrap/>
            <w:vAlign w:val="center"/>
          </w:tcPr>
          <w:p w14:paraId="6F545B23" w14:textId="77777777" w:rsidR="00E40FF1" w:rsidRPr="0032463D" w:rsidRDefault="00E40FF1" w:rsidP="00CB5895">
            <w:pPr>
              <w:pStyle w:val="NHLBITableTextSmallRightTightnessCorrection"/>
              <w:keepNext/>
            </w:pPr>
            <w:r w:rsidRPr="0032463D">
              <w:t>1,647</w:t>
            </w:r>
          </w:p>
        </w:tc>
        <w:tc>
          <w:tcPr>
            <w:tcW w:w="1324" w:type="dxa"/>
            <w:noWrap/>
            <w:vAlign w:val="center"/>
          </w:tcPr>
          <w:p w14:paraId="12392D8D" w14:textId="77777777" w:rsidR="00E40FF1" w:rsidRPr="0032463D" w:rsidRDefault="00E40FF1" w:rsidP="00CB5895">
            <w:pPr>
              <w:pStyle w:val="NHLBITableTextSmallRightTightnessCorrection"/>
              <w:keepNext/>
              <w:rPr>
                <w:color w:val="000000"/>
              </w:rPr>
            </w:pPr>
            <w:r w:rsidRPr="0032463D">
              <w:rPr>
                <w:color w:val="000000"/>
              </w:rPr>
              <w:t>735</w:t>
            </w:r>
          </w:p>
        </w:tc>
        <w:tc>
          <w:tcPr>
            <w:tcW w:w="911" w:type="dxa"/>
            <w:noWrap/>
            <w:vAlign w:val="center"/>
          </w:tcPr>
          <w:p w14:paraId="369539FD" w14:textId="77777777" w:rsidR="00E40FF1" w:rsidRPr="0032463D" w:rsidRDefault="00E40FF1" w:rsidP="00CB5895">
            <w:pPr>
              <w:pStyle w:val="NHLBITableTextSmallRightTightnessCorrection"/>
              <w:keepNext/>
            </w:pPr>
            <w:r w:rsidRPr="0032463D">
              <w:t>799</w:t>
            </w:r>
          </w:p>
        </w:tc>
        <w:tc>
          <w:tcPr>
            <w:tcW w:w="1031" w:type="dxa"/>
            <w:noWrap/>
            <w:vAlign w:val="center"/>
          </w:tcPr>
          <w:p w14:paraId="15DE687E" w14:textId="77777777" w:rsidR="00E40FF1" w:rsidRPr="0032463D" w:rsidRDefault="00E40FF1" w:rsidP="00CB5895">
            <w:pPr>
              <w:pStyle w:val="NHLBITableTextSmallRightTightnessCorrection"/>
              <w:keepNext/>
            </w:pPr>
            <w:r w:rsidRPr="0032463D">
              <w:t>2,969</w:t>
            </w:r>
          </w:p>
        </w:tc>
      </w:tr>
      <w:tr w:rsidR="00E40FF1" w:rsidRPr="0032463D" w14:paraId="050E6934" w14:textId="77777777" w:rsidTr="005E592E">
        <w:trPr>
          <w:cantSplit/>
          <w:trHeight w:val="255"/>
        </w:trPr>
        <w:tc>
          <w:tcPr>
            <w:tcW w:w="1275" w:type="dxa"/>
            <w:noWrap/>
          </w:tcPr>
          <w:p w14:paraId="1E37595A" w14:textId="77777777" w:rsidR="00E40FF1" w:rsidRPr="0032463D" w:rsidRDefault="00E40FF1" w:rsidP="00CB5895">
            <w:pPr>
              <w:pStyle w:val="NHLBITableText-IndentSmall"/>
              <w:keepNext/>
            </w:pPr>
            <w:r w:rsidRPr="0032463D">
              <w:t>Events(1)</w:t>
            </w:r>
          </w:p>
        </w:tc>
        <w:tc>
          <w:tcPr>
            <w:tcW w:w="1013" w:type="dxa"/>
            <w:noWrap/>
            <w:tcMar>
              <w:left w:w="14" w:type="dxa"/>
              <w:right w:w="14" w:type="dxa"/>
            </w:tcMar>
            <w:vAlign w:val="center"/>
          </w:tcPr>
          <w:p w14:paraId="4C6B9B59" w14:textId="77777777" w:rsidR="00E40FF1" w:rsidRPr="0032463D" w:rsidRDefault="00E40FF1" w:rsidP="00CB5895">
            <w:pPr>
              <w:pStyle w:val="NHLBITableTextSmallRightTightnessCorrection"/>
              <w:keepNext/>
            </w:pPr>
            <w:r w:rsidRPr="0032463D">
              <w:t>235</w:t>
            </w:r>
          </w:p>
        </w:tc>
        <w:tc>
          <w:tcPr>
            <w:tcW w:w="1324" w:type="dxa"/>
            <w:noWrap/>
            <w:vAlign w:val="center"/>
          </w:tcPr>
          <w:p w14:paraId="57339460" w14:textId="77777777" w:rsidR="00E40FF1" w:rsidRPr="0032463D" w:rsidRDefault="00E40FF1" w:rsidP="00CB5895">
            <w:pPr>
              <w:pStyle w:val="NHLBITableTextSmallRightTightnessCorrection"/>
              <w:keepNext/>
              <w:rPr>
                <w:color w:val="000000"/>
              </w:rPr>
            </w:pPr>
            <w:r w:rsidRPr="0032463D">
              <w:rPr>
                <w:color w:val="000000"/>
              </w:rPr>
              <w:t>127</w:t>
            </w:r>
          </w:p>
        </w:tc>
        <w:tc>
          <w:tcPr>
            <w:tcW w:w="720" w:type="dxa"/>
            <w:noWrap/>
            <w:vAlign w:val="center"/>
          </w:tcPr>
          <w:p w14:paraId="70D0080E" w14:textId="77777777" w:rsidR="00E40FF1" w:rsidRPr="0032463D" w:rsidRDefault="00E40FF1" w:rsidP="00CB5895">
            <w:pPr>
              <w:pStyle w:val="NHLBITableTextSmallRightTightnessCorrection"/>
              <w:keepNext/>
            </w:pPr>
            <w:r w:rsidRPr="0032463D">
              <w:t>28</w:t>
            </w:r>
          </w:p>
        </w:tc>
        <w:tc>
          <w:tcPr>
            <w:tcW w:w="1068" w:type="dxa"/>
            <w:noWrap/>
            <w:vAlign w:val="center"/>
          </w:tcPr>
          <w:p w14:paraId="77D1F17A" w14:textId="77777777" w:rsidR="00E40FF1" w:rsidRPr="0032463D" w:rsidRDefault="00E40FF1" w:rsidP="00CB5895">
            <w:pPr>
              <w:pStyle w:val="NHLBITableTextSmallRightTightnessCorrection"/>
              <w:keepNext/>
            </w:pPr>
            <w:r w:rsidRPr="0032463D">
              <w:t>126</w:t>
            </w:r>
          </w:p>
        </w:tc>
        <w:tc>
          <w:tcPr>
            <w:tcW w:w="1013" w:type="dxa"/>
            <w:noWrap/>
            <w:vAlign w:val="center"/>
          </w:tcPr>
          <w:p w14:paraId="4C29C0D8" w14:textId="77777777" w:rsidR="00E40FF1" w:rsidRPr="0032463D" w:rsidRDefault="00E40FF1" w:rsidP="00CB5895">
            <w:pPr>
              <w:pStyle w:val="NHLBITableTextSmallRightTightnessCorrection"/>
              <w:keepNext/>
            </w:pPr>
            <w:r w:rsidRPr="0032463D">
              <w:t>194</w:t>
            </w:r>
          </w:p>
        </w:tc>
        <w:tc>
          <w:tcPr>
            <w:tcW w:w="1324" w:type="dxa"/>
            <w:noWrap/>
            <w:vAlign w:val="center"/>
          </w:tcPr>
          <w:p w14:paraId="78D7EB1E" w14:textId="77777777" w:rsidR="00E40FF1" w:rsidRPr="0032463D" w:rsidRDefault="00E40FF1" w:rsidP="00CB5895">
            <w:pPr>
              <w:pStyle w:val="NHLBITableTextSmallRightTightnessCorrection"/>
              <w:keepNext/>
              <w:rPr>
                <w:color w:val="000000"/>
              </w:rPr>
            </w:pPr>
            <w:r w:rsidRPr="0032463D">
              <w:rPr>
                <w:color w:val="000000"/>
              </w:rPr>
              <w:t>107</w:t>
            </w:r>
          </w:p>
        </w:tc>
        <w:tc>
          <w:tcPr>
            <w:tcW w:w="911" w:type="dxa"/>
            <w:noWrap/>
            <w:vAlign w:val="center"/>
          </w:tcPr>
          <w:p w14:paraId="0E63D723" w14:textId="77777777" w:rsidR="00E40FF1" w:rsidRPr="0032463D" w:rsidRDefault="00E40FF1" w:rsidP="00CB5895">
            <w:pPr>
              <w:pStyle w:val="NHLBITableTextSmallRightTightnessCorrection"/>
              <w:keepNext/>
            </w:pPr>
            <w:r w:rsidRPr="0032463D">
              <w:t>36</w:t>
            </w:r>
          </w:p>
        </w:tc>
        <w:tc>
          <w:tcPr>
            <w:tcW w:w="1031" w:type="dxa"/>
            <w:noWrap/>
            <w:vAlign w:val="center"/>
          </w:tcPr>
          <w:p w14:paraId="2741094C" w14:textId="77777777" w:rsidR="00E40FF1" w:rsidRPr="0032463D" w:rsidRDefault="00E40FF1" w:rsidP="00CB5895">
            <w:pPr>
              <w:pStyle w:val="NHLBITableTextSmallRightTightnessCorrection"/>
              <w:keepNext/>
            </w:pPr>
            <w:r w:rsidRPr="0032463D">
              <w:t>136</w:t>
            </w:r>
          </w:p>
        </w:tc>
      </w:tr>
      <w:tr w:rsidR="00E40FF1" w:rsidRPr="0032463D" w14:paraId="3F2E8A17" w14:textId="77777777" w:rsidTr="005E592E">
        <w:trPr>
          <w:cantSplit/>
          <w:trHeight w:val="255"/>
        </w:trPr>
        <w:tc>
          <w:tcPr>
            <w:tcW w:w="1275" w:type="dxa"/>
            <w:noWrap/>
          </w:tcPr>
          <w:p w14:paraId="14E69309" w14:textId="77777777" w:rsidR="00E40FF1" w:rsidRPr="0032463D" w:rsidRDefault="00E40FF1" w:rsidP="00CB5895">
            <w:pPr>
              <w:pStyle w:val="NHLBITableText-IndentSmall"/>
              <w:keepNext/>
            </w:pPr>
            <w:r w:rsidRPr="0032463D">
              <w:t>Events(2)</w:t>
            </w:r>
          </w:p>
        </w:tc>
        <w:tc>
          <w:tcPr>
            <w:tcW w:w="1013" w:type="dxa"/>
            <w:noWrap/>
            <w:tcMar>
              <w:left w:w="14" w:type="dxa"/>
              <w:right w:w="14" w:type="dxa"/>
            </w:tcMar>
            <w:vAlign w:val="center"/>
          </w:tcPr>
          <w:p w14:paraId="6CA37B03" w14:textId="77777777" w:rsidR="00E40FF1" w:rsidRPr="0032463D" w:rsidRDefault="00E40FF1" w:rsidP="00CB5895">
            <w:pPr>
              <w:pStyle w:val="NHLBITableTextSmallRightTightnessCorrection"/>
              <w:keepNext/>
            </w:pPr>
            <w:r w:rsidRPr="0032463D">
              <w:t>248.7</w:t>
            </w:r>
          </w:p>
        </w:tc>
        <w:tc>
          <w:tcPr>
            <w:tcW w:w="1324" w:type="dxa"/>
            <w:noWrap/>
            <w:vAlign w:val="center"/>
          </w:tcPr>
          <w:p w14:paraId="56B30B83" w14:textId="77777777" w:rsidR="00E40FF1" w:rsidRPr="0032463D" w:rsidRDefault="00E40FF1" w:rsidP="00CB5895">
            <w:pPr>
              <w:pStyle w:val="NHLBITableTextSmallRightTightnessCorrection"/>
              <w:keepNext/>
              <w:rPr>
                <w:color w:val="000000"/>
              </w:rPr>
            </w:pPr>
            <w:r w:rsidRPr="0032463D">
              <w:rPr>
                <w:color w:val="000000"/>
              </w:rPr>
              <w:t>131.3</w:t>
            </w:r>
          </w:p>
        </w:tc>
        <w:tc>
          <w:tcPr>
            <w:tcW w:w="720" w:type="dxa"/>
            <w:noWrap/>
            <w:vAlign w:val="center"/>
          </w:tcPr>
          <w:p w14:paraId="2DCD904F" w14:textId="77777777" w:rsidR="00E40FF1" w:rsidRPr="0032463D" w:rsidRDefault="00E40FF1" w:rsidP="00CB5895">
            <w:pPr>
              <w:pStyle w:val="NHLBITableTextSmallRightTightnessCorrection"/>
              <w:keepNext/>
            </w:pPr>
            <w:r w:rsidRPr="0032463D">
              <w:t>30.1</w:t>
            </w:r>
          </w:p>
        </w:tc>
        <w:tc>
          <w:tcPr>
            <w:tcW w:w="1068" w:type="dxa"/>
            <w:noWrap/>
            <w:vAlign w:val="center"/>
          </w:tcPr>
          <w:p w14:paraId="4225F9DF" w14:textId="77777777" w:rsidR="00E40FF1" w:rsidRPr="0032463D" w:rsidRDefault="00E40FF1" w:rsidP="00CB5895">
            <w:pPr>
              <w:pStyle w:val="NHLBITableTextSmallRightTightnessCorrection"/>
              <w:keepNext/>
            </w:pPr>
            <w:r w:rsidRPr="0032463D">
              <w:t>147.1</w:t>
            </w:r>
          </w:p>
        </w:tc>
        <w:tc>
          <w:tcPr>
            <w:tcW w:w="1013" w:type="dxa"/>
            <w:noWrap/>
            <w:vAlign w:val="center"/>
          </w:tcPr>
          <w:p w14:paraId="45EFAB51" w14:textId="77777777" w:rsidR="00E40FF1" w:rsidRPr="0032463D" w:rsidRDefault="00E40FF1" w:rsidP="00CB5895">
            <w:pPr>
              <w:pStyle w:val="NHLBITableTextSmallRightTightnessCorrection"/>
              <w:keepNext/>
            </w:pPr>
            <w:r w:rsidRPr="0032463D">
              <w:t>213.8</w:t>
            </w:r>
          </w:p>
        </w:tc>
        <w:tc>
          <w:tcPr>
            <w:tcW w:w="1324" w:type="dxa"/>
            <w:noWrap/>
            <w:vAlign w:val="center"/>
          </w:tcPr>
          <w:p w14:paraId="168C0AF6" w14:textId="77777777" w:rsidR="00E40FF1" w:rsidRPr="0032463D" w:rsidRDefault="00E40FF1" w:rsidP="00CB5895">
            <w:pPr>
              <w:pStyle w:val="NHLBITableTextSmallRightTightnessCorrection"/>
              <w:keepNext/>
              <w:rPr>
                <w:color w:val="000000"/>
              </w:rPr>
            </w:pPr>
            <w:r w:rsidRPr="0032463D">
              <w:rPr>
                <w:color w:val="000000"/>
              </w:rPr>
              <w:t>114.0</w:t>
            </w:r>
          </w:p>
        </w:tc>
        <w:tc>
          <w:tcPr>
            <w:tcW w:w="911" w:type="dxa"/>
            <w:noWrap/>
            <w:vAlign w:val="center"/>
          </w:tcPr>
          <w:p w14:paraId="158D2C41" w14:textId="77777777" w:rsidR="00E40FF1" w:rsidRPr="0032463D" w:rsidRDefault="00E40FF1" w:rsidP="00CB5895">
            <w:pPr>
              <w:pStyle w:val="NHLBITableTextSmallRightTightnessCorrection"/>
              <w:keepNext/>
            </w:pPr>
            <w:r w:rsidRPr="0032463D">
              <w:t>38.3</w:t>
            </w:r>
          </w:p>
        </w:tc>
        <w:tc>
          <w:tcPr>
            <w:tcW w:w="1031" w:type="dxa"/>
            <w:noWrap/>
            <w:vAlign w:val="center"/>
          </w:tcPr>
          <w:p w14:paraId="63E76585" w14:textId="77777777" w:rsidR="00E40FF1" w:rsidRPr="0032463D" w:rsidRDefault="00E40FF1" w:rsidP="00CB5895">
            <w:pPr>
              <w:pStyle w:val="NHLBITableTextSmallRightTightnessCorrection"/>
              <w:keepNext/>
            </w:pPr>
            <w:r w:rsidRPr="0032463D">
              <w:t>162.5</w:t>
            </w:r>
          </w:p>
        </w:tc>
      </w:tr>
      <w:tr w:rsidR="00E40FF1" w:rsidRPr="0032463D" w14:paraId="51D8348E" w14:textId="77777777" w:rsidTr="005E592E">
        <w:trPr>
          <w:cantSplit/>
          <w:trHeight w:val="255"/>
        </w:trPr>
        <w:tc>
          <w:tcPr>
            <w:tcW w:w="1275" w:type="dxa"/>
            <w:noWrap/>
          </w:tcPr>
          <w:p w14:paraId="777467F9" w14:textId="77777777" w:rsidR="00E40FF1" w:rsidRPr="0032463D" w:rsidRDefault="00E40FF1" w:rsidP="000E1D26">
            <w:pPr>
              <w:pStyle w:val="NHLBITableText-IndentSmall"/>
            </w:pPr>
            <w:r w:rsidRPr="0032463D">
              <w:t>Exp Events(3)</w:t>
            </w:r>
          </w:p>
        </w:tc>
        <w:tc>
          <w:tcPr>
            <w:tcW w:w="1013" w:type="dxa"/>
            <w:noWrap/>
            <w:tcMar>
              <w:left w:w="14" w:type="dxa"/>
              <w:right w:w="14" w:type="dxa"/>
            </w:tcMar>
            <w:vAlign w:val="center"/>
          </w:tcPr>
          <w:p w14:paraId="47C5B092" w14:textId="77777777" w:rsidR="00E40FF1" w:rsidRPr="0032463D" w:rsidRDefault="00E40FF1" w:rsidP="004D7A55">
            <w:pPr>
              <w:pStyle w:val="NHLBITableTextSmallRightTightnessCorrection"/>
            </w:pPr>
            <w:r w:rsidRPr="0032463D">
              <w:t>250.6</w:t>
            </w:r>
          </w:p>
        </w:tc>
        <w:tc>
          <w:tcPr>
            <w:tcW w:w="1324" w:type="dxa"/>
            <w:noWrap/>
            <w:vAlign w:val="center"/>
          </w:tcPr>
          <w:p w14:paraId="0613A749" w14:textId="77777777" w:rsidR="00E40FF1" w:rsidRPr="0032463D" w:rsidRDefault="00E40FF1" w:rsidP="004D7A55">
            <w:pPr>
              <w:pStyle w:val="NHLBITableTextSmallRightTightnessCorrection"/>
              <w:rPr>
                <w:color w:val="000000"/>
              </w:rPr>
            </w:pPr>
            <w:r w:rsidRPr="0032463D">
              <w:rPr>
                <w:color w:val="000000"/>
              </w:rPr>
              <w:t>173.5</w:t>
            </w:r>
          </w:p>
        </w:tc>
        <w:tc>
          <w:tcPr>
            <w:tcW w:w="720" w:type="dxa"/>
            <w:noWrap/>
            <w:vAlign w:val="center"/>
          </w:tcPr>
          <w:p w14:paraId="3B05519E" w14:textId="77777777" w:rsidR="00E40FF1" w:rsidRPr="0032463D" w:rsidRDefault="00E40FF1" w:rsidP="004D7A55">
            <w:pPr>
              <w:pStyle w:val="NHLBITableTextSmallRightTightnessCorrection"/>
            </w:pPr>
            <w:r w:rsidRPr="0032463D">
              <w:t>59.4</w:t>
            </w:r>
          </w:p>
        </w:tc>
        <w:tc>
          <w:tcPr>
            <w:tcW w:w="1068" w:type="dxa"/>
            <w:noWrap/>
            <w:vAlign w:val="center"/>
          </w:tcPr>
          <w:p w14:paraId="5618F9C8" w14:textId="77777777" w:rsidR="00E40FF1" w:rsidRPr="0032463D" w:rsidRDefault="00E40FF1" w:rsidP="004D7A55">
            <w:pPr>
              <w:pStyle w:val="NHLBITableTextSmallRightTightnessCorrection"/>
            </w:pPr>
            <w:r w:rsidRPr="0032463D">
              <w:t>217.5</w:t>
            </w:r>
          </w:p>
        </w:tc>
        <w:tc>
          <w:tcPr>
            <w:tcW w:w="1013" w:type="dxa"/>
            <w:noWrap/>
            <w:vAlign w:val="center"/>
          </w:tcPr>
          <w:p w14:paraId="17335044" w14:textId="77777777" w:rsidR="00E40FF1" w:rsidRPr="0032463D" w:rsidRDefault="00E40FF1" w:rsidP="004D7A55">
            <w:pPr>
              <w:pStyle w:val="NHLBITableTextSmallRightTightnessCorrection"/>
            </w:pPr>
            <w:r w:rsidRPr="0032463D">
              <w:t>212.5</w:t>
            </w:r>
          </w:p>
        </w:tc>
        <w:tc>
          <w:tcPr>
            <w:tcW w:w="1324" w:type="dxa"/>
            <w:noWrap/>
            <w:vAlign w:val="center"/>
          </w:tcPr>
          <w:p w14:paraId="269AF5AE" w14:textId="77777777" w:rsidR="00E40FF1" w:rsidRPr="0032463D" w:rsidRDefault="00E40FF1" w:rsidP="004D7A55">
            <w:pPr>
              <w:pStyle w:val="NHLBITableTextSmallRightTightnessCorrection"/>
              <w:rPr>
                <w:color w:val="000000"/>
              </w:rPr>
            </w:pPr>
            <w:r w:rsidRPr="0032463D">
              <w:rPr>
                <w:color w:val="000000"/>
              </w:rPr>
              <w:t>120.8</w:t>
            </w:r>
          </w:p>
        </w:tc>
        <w:tc>
          <w:tcPr>
            <w:tcW w:w="911" w:type="dxa"/>
            <w:noWrap/>
            <w:vAlign w:val="center"/>
          </w:tcPr>
          <w:p w14:paraId="21CFD7CC" w14:textId="77777777" w:rsidR="00E40FF1" w:rsidRPr="0032463D" w:rsidRDefault="00E40FF1" w:rsidP="004D7A55">
            <w:pPr>
              <w:pStyle w:val="NHLBITableTextSmallRightTightnessCorrection"/>
            </w:pPr>
            <w:r w:rsidRPr="0032463D">
              <w:t>72.3</w:t>
            </w:r>
          </w:p>
        </w:tc>
        <w:tc>
          <w:tcPr>
            <w:tcW w:w="1031" w:type="dxa"/>
            <w:noWrap/>
            <w:vAlign w:val="center"/>
          </w:tcPr>
          <w:p w14:paraId="3D9680CE" w14:textId="77777777" w:rsidR="00E40FF1" w:rsidRPr="0032463D" w:rsidRDefault="00E40FF1" w:rsidP="004D7A55">
            <w:pPr>
              <w:pStyle w:val="NHLBITableTextSmallRightTightnessCorrection"/>
            </w:pPr>
            <w:r w:rsidRPr="0032463D">
              <w:t>180.7</w:t>
            </w:r>
          </w:p>
        </w:tc>
      </w:tr>
      <w:tr w:rsidR="00E40FF1" w:rsidRPr="0032463D" w14:paraId="38BA811E" w14:textId="77777777" w:rsidTr="005E592E">
        <w:trPr>
          <w:cantSplit/>
          <w:trHeight w:val="255"/>
        </w:trPr>
        <w:tc>
          <w:tcPr>
            <w:tcW w:w="1275" w:type="dxa"/>
            <w:noWrap/>
          </w:tcPr>
          <w:p w14:paraId="6E64FDA1" w14:textId="77777777" w:rsidR="00E40FF1" w:rsidRPr="0032463D" w:rsidRDefault="006B3F38" w:rsidP="000E1D26">
            <w:pPr>
              <w:pStyle w:val="NHLBITableText-IndentSmall"/>
            </w:pPr>
            <w:r w:rsidRPr="0032463D">
              <w:rPr>
                <w:i/>
              </w:rPr>
              <w:t>C</w:t>
            </w:r>
            <w:r w:rsidR="00700876" w:rsidRPr="0032463D">
              <w:t>-statistic</w:t>
            </w:r>
          </w:p>
        </w:tc>
        <w:tc>
          <w:tcPr>
            <w:tcW w:w="1013" w:type="dxa"/>
            <w:noWrap/>
            <w:tcMar>
              <w:left w:w="14" w:type="dxa"/>
              <w:right w:w="14" w:type="dxa"/>
            </w:tcMar>
            <w:vAlign w:val="center"/>
          </w:tcPr>
          <w:p w14:paraId="336305B8" w14:textId="77777777" w:rsidR="00E40FF1" w:rsidRPr="0032463D" w:rsidRDefault="00E40FF1" w:rsidP="004D7A55">
            <w:pPr>
              <w:pStyle w:val="NHLBITableTextSmallRightTightnessCorrection"/>
            </w:pPr>
            <w:r w:rsidRPr="0032463D">
              <w:t>0.8182</w:t>
            </w:r>
          </w:p>
        </w:tc>
        <w:tc>
          <w:tcPr>
            <w:tcW w:w="1324" w:type="dxa"/>
            <w:noWrap/>
            <w:vAlign w:val="center"/>
          </w:tcPr>
          <w:p w14:paraId="78DF43F9" w14:textId="77777777" w:rsidR="00E40FF1" w:rsidRPr="0032463D" w:rsidRDefault="00E40FF1" w:rsidP="004D7A55">
            <w:pPr>
              <w:pStyle w:val="NHLBITableTextSmallRightTightnessCorrection"/>
              <w:rPr>
                <w:color w:val="000000"/>
              </w:rPr>
            </w:pPr>
            <w:r w:rsidRPr="0032463D">
              <w:rPr>
                <w:color w:val="000000"/>
              </w:rPr>
              <w:t>0.7068</w:t>
            </w:r>
          </w:p>
        </w:tc>
        <w:tc>
          <w:tcPr>
            <w:tcW w:w="720" w:type="dxa"/>
            <w:noWrap/>
            <w:vAlign w:val="center"/>
          </w:tcPr>
          <w:p w14:paraId="283FA962" w14:textId="77777777" w:rsidR="00E40FF1" w:rsidRPr="0032463D" w:rsidRDefault="00E40FF1" w:rsidP="004D7A55">
            <w:pPr>
              <w:pStyle w:val="NHLBITableTextSmallRightTightnessCorrection"/>
            </w:pPr>
            <w:r w:rsidRPr="0032463D">
              <w:t>0.7684</w:t>
            </w:r>
          </w:p>
        </w:tc>
        <w:tc>
          <w:tcPr>
            <w:tcW w:w="1068" w:type="dxa"/>
            <w:noWrap/>
            <w:vAlign w:val="center"/>
          </w:tcPr>
          <w:p w14:paraId="2D51ED3E" w14:textId="77777777" w:rsidR="00E40FF1" w:rsidRPr="0032463D" w:rsidRDefault="00E40FF1" w:rsidP="004D7A55">
            <w:pPr>
              <w:pStyle w:val="NHLBITableTextSmallRightTightnessCorrection"/>
            </w:pPr>
            <w:r w:rsidRPr="0032463D">
              <w:t>0.6625</w:t>
            </w:r>
          </w:p>
        </w:tc>
        <w:tc>
          <w:tcPr>
            <w:tcW w:w="1013" w:type="dxa"/>
            <w:noWrap/>
            <w:vAlign w:val="center"/>
          </w:tcPr>
          <w:p w14:paraId="3B0738CB" w14:textId="77777777" w:rsidR="00E40FF1" w:rsidRPr="0032463D" w:rsidRDefault="00E40FF1" w:rsidP="004D7A55">
            <w:pPr>
              <w:pStyle w:val="NHLBITableTextSmallRightTightnessCorrection"/>
            </w:pPr>
            <w:r w:rsidRPr="0032463D">
              <w:t>0.7130</w:t>
            </w:r>
          </w:p>
        </w:tc>
        <w:tc>
          <w:tcPr>
            <w:tcW w:w="1324" w:type="dxa"/>
            <w:noWrap/>
            <w:vAlign w:val="center"/>
          </w:tcPr>
          <w:p w14:paraId="1F1A9259" w14:textId="77777777" w:rsidR="00E40FF1" w:rsidRPr="0032463D" w:rsidRDefault="00E40FF1" w:rsidP="004D7A55">
            <w:pPr>
              <w:pStyle w:val="NHLBITableTextSmallRightTightnessCorrection"/>
              <w:rPr>
                <w:color w:val="000000"/>
              </w:rPr>
            </w:pPr>
            <w:r w:rsidRPr="0032463D">
              <w:rPr>
                <w:color w:val="000000"/>
              </w:rPr>
              <w:t>0.7109</w:t>
            </w:r>
          </w:p>
        </w:tc>
        <w:tc>
          <w:tcPr>
            <w:tcW w:w="911" w:type="dxa"/>
            <w:noWrap/>
            <w:vAlign w:val="center"/>
          </w:tcPr>
          <w:p w14:paraId="596D2890" w14:textId="77777777" w:rsidR="00E40FF1" w:rsidRPr="0032463D" w:rsidRDefault="00E40FF1" w:rsidP="004D7A55">
            <w:pPr>
              <w:pStyle w:val="NHLBITableTextSmallRightTightnessCorrection"/>
            </w:pPr>
            <w:r w:rsidRPr="0032463D">
              <w:t>0.6689</w:t>
            </w:r>
          </w:p>
        </w:tc>
        <w:tc>
          <w:tcPr>
            <w:tcW w:w="1031" w:type="dxa"/>
            <w:noWrap/>
            <w:vAlign w:val="center"/>
          </w:tcPr>
          <w:p w14:paraId="4BB9FA0C" w14:textId="77777777" w:rsidR="00E40FF1" w:rsidRPr="0032463D" w:rsidRDefault="00E40FF1" w:rsidP="004D7A55">
            <w:pPr>
              <w:pStyle w:val="NHLBITableTextSmallRightTightnessCorrection"/>
            </w:pPr>
            <w:r w:rsidRPr="0032463D">
              <w:t>0.5564</w:t>
            </w:r>
          </w:p>
        </w:tc>
      </w:tr>
      <w:tr w:rsidR="00E40FF1" w:rsidRPr="0032463D" w14:paraId="1240A32A" w14:textId="77777777" w:rsidTr="005E592E">
        <w:trPr>
          <w:cantSplit/>
          <w:trHeight w:val="255"/>
        </w:trPr>
        <w:tc>
          <w:tcPr>
            <w:tcW w:w="1275" w:type="dxa"/>
            <w:noWrap/>
          </w:tcPr>
          <w:p w14:paraId="65F81ECF" w14:textId="77777777" w:rsidR="00E40FF1" w:rsidRPr="0032463D" w:rsidRDefault="00E40FF1" w:rsidP="000E1D26">
            <w:pPr>
              <w:pStyle w:val="NHLBITableText-IndentSmall"/>
            </w:pPr>
            <w:r w:rsidRPr="0032463D">
              <w:lastRenderedPageBreak/>
              <w:t>Calib.  Chi-sq</w:t>
            </w:r>
          </w:p>
        </w:tc>
        <w:tc>
          <w:tcPr>
            <w:tcW w:w="1013" w:type="dxa"/>
            <w:noWrap/>
            <w:tcMar>
              <w:left w:w="14" w:type="dxa"/>
              <w:right w:w="14" w:type="dxa"/>
            </w:tcMar>
            <w:vAlign w:val="center"/>
          </w:tcPr>
          <w:p w14:paraId="7AC2CCE7" w14:textId="77777777" w:rsidR="00E40FF1" w:rsidRPr="0032463D" w:rsidRDefault="00E40FF1" w:rsidP="004D7A55">
            <w:pPr>
              <w:pStyle w:val="NHLBITableTextSmallRightTightnessCorrection"/>
            </w:pPr>
            <w:r w:rsidRPr="0032463D">
              <w:t>7.25</w:t>
            </w:r>
          </w:p>
        </w:tc>
        <w:tc>
          <w:tcPr>
            <w:tcW w:w="1324" w:type="dxa"/>
            <w:noWrap/>
            <w:vAlign w:val="center"/>
          </w:tcPr>
          <w:p w14:paraId="1E3BB4BA" w14:textId="77777777" w:rsidR="00E40FF1" w:rsidRPr="0032463D" w:rsidRDefault="00E40FF1" w:rsidP="004D7A55">
            <w:pPr>
              <w:pStyle w:val="NHLBITableTextSmallRightTightnessCorrection"/>
              <w:rPr>
                <w:color w:val="000000"/>
              </w:rPr>
            </w:pPr>
            <w:r w:rsidRPr="0032463D">
              <w:rPr>
                <w:color w:val="000000"/>
              </w:rPr>
              <w:t>15.96</w:t>
            </w:r>
          </w:p>
        </w:tc>
        <w:tc>
          <w:tcPr>
            <w:tcW w:w="720" w:type="dxa"/>
            <w:noWrap/>
            <w:vAlign w:val="center"/>
          </w:tcPr>
          <w:p w14:paraId="73911251" w14:textId="77777777" w:rsidR="00E40FF1" w:rsidRPr="0032463D" w:rsidRDefault="00E40FF1" w:rsidP="004D7A55">
            <w:pPr>
              <w:pStyle w:val="NHLBITableTextSmallRightTightnessCorrection"/>
            </w:pPr>
            <w:r w:rsidRPr="0032463D">
              <w:t>18.51</w:t>
            </w:r>
          </w:p>
        </w:tc>
        <w:tc>
          <w:tcPr>
            <w:tcW w:w="1068" w:type="dxa"/>
            <w:noWrap/>
            <w:vAlign w:val="center"/>
          </w:tcPr>
          <w:p w14:paraId="1F78A9F5" w14:textId="77777777" w:rsidR="00E40FF1" w:rsidRPr="0032463D" w:rsidRDefault="00E40FF1" w:rsidP="004D7A55">
            <w:pPr>
              <w:pStyle w:val="NHLBITableTextSmallRightTightnessCorrection"/>
            </w:pPr>
            <w:r w:rsidRPr="0032463D">
              <w:t>48.22</w:t>
            </w:r>
          </w:p>
        </w:tc>
        <w:tc>
          <w:tcPr>
            <w:tcW w:w="1013" w:type="dxa"/>
            <w:noWrap/>
            <w:vAlign w:val="center"/>
          </w:tcPr>
          <w:p w14:paraId="731CF1A5" w14:textId="77777777" w:rsidR="00E40FF1" w:rsidRPr="0032463D" w:rsidRDefault="00E40FF1" w:rsidP="004D7A55">
            <w:pPr>
              <w:pStyle w:val="NHLBITableTextSmallRightTightnessCorrection"/>
            </w:pPr>
            <w:r w:rsidRPr="0032463D">
              <w:t>6.71</w:t>
            </w:r>
          </w:p>
        </w:tc>
        <w:tc>
          <w:tcPr>
            <w:tcW w:w="1324" w:type="dxa"/>
            <w:noWrap/>
            <w:vAlign w:val="center"/>
          </w:tcPr>
          <w:p w14:paraId="386F3862" w14:textId="77777777" w:rsidR="00E40FF1" w:rsidRPr="0032463D" w:rsidRDefault="00E40FF1" w:rsidP="004D7A55">
            <w:pPr>
              <w:pStyle w:val="NHLBITableTextSmallRightTightnessCorrection"/>
              <w:rPr>
                <w:color w:val="000000"/>
              </w:rPr>
            </w:pPr>
            <w:r w:rsidRPr="0032463D">
              <w:rPr>
                <w:color w:val="000000"/>
              </w:rPr>
              <w:t>12.62</w:t>
            </w:r>
          </w:p>
        </w:tc>
        <w:tc>
          <w:tcPr>
            <w:tcW w:w="911" w:type="dxa"/>
            <w:noWrap/>
            <w:vAlign w:val="center"/>
          </w:tcPr>
          <w:p w14:paraId="1DD2E1BE" w14:textId="77777777" w:rsidR="00E40FF1" w:rsidRPr="0032463D" w:rsidRDefault="00E40FF1" w:rsidP="004D7A55">
            <w:pPr>
              <w:pStyle w:val="NHLBITableTextSmallRightTightnessCorrection"/>
            </w:pPr>
            <w:r w:rsidRPr="0032463D">
              <w:t>24.40</w:t>
            </w:r>
          </w:p>
        </w:tc>
        <w:tc>
          <w:tcPr>
            <w:tcW w:w="1031" w:type="dxa"/>
            <w:noWrap/>
            <w:vAlign w:val="center"/>
          </w:tcPr>
          <w:p w14:paraId="3E2AFD35" w14:textId="77777777" w:rsidR="00E40FF1" w:rsidRPr="0032463D" w:rsidRDefault="00E40FF1" w:rsidP="004D7A55">
            <w:pPr>
              <w:pStyle w:val="NHLBITableTextSmallRightTightnessCorrection"/>
            </w:pPr>
            <w:r w:rsidRPr="0032463D">
              <w:t>46.23</w:t>
            </w:r>
          </w:p>
        </w:tc>
      </w:tr>
    </w:tbl>
    <w:p w14:paraId="54C02B9E" w14:textId="77777777" w:rsidR="00E40FF1" w:rsidRPr="0032463D" w:rsidRDefault="00E40FF1" w:rsidP="000E1D26">
      <w:pPr>
        <w:pStyle w:val="NHLBITableNote"/>
      </w:pPr>
      <w:r w:rsidRPr="0032463D">
        <w:t xml:space="preserve">(1) Actual number of events through </w:t>
      </w:r>
      <w:r w:rsidR="00FB42E6" w:rsidRPr="0032463D">
        <w:t>follow up</w:t>
      </w:r>
      <w:r w:rsidRPr="0032463D">
        <w:t xml:space="preserve"> window</w:t>
      </w:r>
    </w:p>
    <w:p w14:paraId="6B56306D" w14:textId="77777777" w:rsidR="00E40FF1" w:rsidRPr="0032463D" w:rsidRDefault="00E40FF1" w:rsidP="000E1D26">
      <w:pPr>
        <w:pStyle w:val="NHLBITableNote"/>
      </w:pPr>
      <w:r w:rsidRPr="0032463D">
        <w:t xml:space="preserve">(2) Observed number of events after Kaplan-Meier adjustment through </w:t>
      </w:r>
      <w:r w:rsidR="00FB42E6" w:rsidRPr="0032463D">
        <w:t>follow up</w:t>
      </w:r>
      <w:r w:rsidRPr="0032463D">
        <w:t xml:space="preserve"> window</w:t>
      </w:r>
    </w:p>
    <w:p w14:paraId="648CB23E" w14:textId="77777777" w:rsidR="00E40FF1" w:rsidRPr="0032463D" w:rsidRDefault="00E40FF1" w:rsidP="000E1D26">
      <w:pPr>
        <w:pStyle w:val="NHLBITableNote"/>
      </w:pPr>
      <w:r w:rsidRPr="0032463D">
        <w:t xml:space="preserve">(3) Expected number of events based on the combined cohort studies global CVD equation, calibrated for the individual components where appropriate, through </w:t>
      </w:r>
      <w:r w:rsidR="00FB42E6" w:rsidRPr="0032463D">
        <w:t>follow up</w:t>
      </w:r>
      <w:r w:rsidRPr="0032463D">
        <w:t xml:space="preserve"> window</w:t>
      </w:r>
    </w:p>
    <w:p w14:paraId="049EDD0D" w14:textId="77777777" w:rsidR="00E40FF1" w:rsidRPr="0032463D" w:rsidRDefault="00E40FF1" w:rsidP="000E1D26">
      <w:pPr>
        <w:pStyle w:val="NHLBITableNote"/>
      </w:pPr>
      <w:r w:rsidRPr="0032463D">
        <w:t>(4) Based on 10</w:t>
      </w:r>
      <w:r w:rsidR="006075B3" w:rsidRPr="0032463D">
        <w:t>-</w:t>
      </w:r>
      <w:r w:rsidRPr="0032463D">
        <w:t>year prediction.  Includes ARIC V4, Framingham cohort cycles 22,</w:t>
      </w:r>
      <w:r w:rsidR="00F5102E" w:rsidRPr="0032463D">
        <w:t xml:space="preserve"> </w:t>
      </w:r>
      <w:r w:rsidRPr="0032463D">
        <w:t>23 (highest attended), and Framingham Offspring cycles 5,</w:t>
      </w:r>
      <w:r w:rsidR="006075B3" w:rsidRPr="0032463D">
        <w:t xml:space="preserve"> </w:t>
      </w:r>
      <w:r w:rsidRPr="0032463D">
        <w:t>6 (highest attended).</w:t>
      </w:r>
    </w:p>
    <w:p w14:paraId="5D92FE1C" w14:textId="77777777" w:rsidR="00E40FF1" w:rsidRPr="0032463D" w:rsidRDefault="00E40FF1" w:rsidP="000E1D26">
      <w:pPr>
        <w:pStyle w:val="NHLBITableNote"/>
      </w:pPr>
      <w:r w:rsidRPr="0032463D">
        <w:t>(5) Based on 6</w:t>
      </w:r>
      <w:r w:rsidR="006075B3" w:rsidRPr="0032463D">
        <w:t>-</w:t>
      </w:r>
      <w:r w:rsidRPr="0032463D">
        <w:t>year prediction</w:t>
      </w:r>
    </w:p>
    <w:p w14:paraId="6B2B4F76" w14:textId="77777777" w:rsidR="00E40FF1" w:rsidRPr="002D18D4" w:rsidRDefault="00E40FF1" w:rsidP="00130364">
      <w:pPr>
        <w:pStyle w:val="NHLBITableNote"/>
        <w:spacing w:after="480"/>
      </w:pPr>
      <w:r w:rsidRPr="0032463D">
        <w:t>(6) Based on 4</w:t>
      </w:r>
      <w:r w:rsidR="006075B3" w:rsidRPr="0032463D">
        <w:t>-</w:t>
      </w:r>
      <w:r w:rsidRPr="0032463D">
        <w:t>year prediction</w:t>
      </w:r>
    </w:p>
    <w:p w14:paraId="77945328" w14:textId="77777777" w:rsidR="00E40FF1" w:rsidRPr="002D18D4" w:rsidRDefault="00E40FF1" w:rsidP="00455926">
      <w:pPr>
        <w:pStyle w:val="BodyText"/>
      </w:pPr>
      <w:r w:rsidRPr="0032463D">
        <w:t xml:space="preserve">Overprediction of events was </w:t>
      </w:r>
      <w:r w:rsidR="00412C51" w:rsidRPr="0032463D">
        <w:rPr>
          <w:lang w:val="en-US"/>
        </w:rPr>
        <w:t>noted</w:t>
      </w:r>
      <w:r w:rsidR="00412C51" w:rsidRPr="0032463D">
        <w:t xml:space="preserve"> </w:t>
      </w:r>
      <w:r w:rsidRPr="0032463D">
        <w:t>in all validation groups, particularly for MESA and REGARDS (</w:t>
      </w:r>
      <w:r w:rsidR="00540B8C" w:rsidRPr="0032463D">
        <w:rPr>
          <w:b/>
        </w:rPr>
        <w:t>table</w:t>
      </w:r>
      <w:r w:rsidRPr="0032463D">
        <w:rPr>
          <w:b/>
        </w:rPr>
        <w:t xml:space="preserve"> 7</w:t>
      </w:r>
      <w:r w:rsidRPr="0032463D">
        <w:t xml:space="preserve">).  Calibration </w:t>
      </w:r>
      <w:r w:rsidR="00943509" w:rsidRPr="0032463D">
        <w:t>chi-squared</w:t>
      </w:r>
      <w:r w:rsidRPr="0032463D">
        <w:t xml:space="preserve"> statistics were well above the threshold of 20 for REGARDS due to low observed event rates at higher predicted risk.  Calibration charts for each race-sex group in each validation cohort are shown in </w:t>
      </w:r>
      <w:r w:rsidR="006F2B93" w:rsidRPr="0032463D">
        <w:rPr>
          <w:b/>
        </w:rPr>
        <w:t xml:space="preserve">figure </w:t>
      </w:r>
      <w:r w:rsidR="00763A34">
        <w:rPr>
          <w:b/>
          <w:lang w:val="en-US"/>
        </w:rPr>
        <w:t>1</w:t>
      </w:r>
      <w:r w:rsidRPr="0032463D">
        <w:t xml:space="preserve"> for the ASCVD </w:t>
      </w:r>
      <w:r w:rsidR="00B85360" w:rsidRPr="0032463D">
        <w:t>end point</w:t>
      </w:r>
      <w:r w:rsidRPr="0032463D">
        <w:t>.  As opposed to traditional charts that show observed and predicted events in deciles, these calibration charts use clinically meaningful cutpoints in specific predicted risk categories (&lt;.05, .05</w:t>
      </w:r>
      <w:r w:rsidR="00951238" w:rsidRPr="0032463D">
        <w:t>–</w:t>
      </w:r>
      <w:r w:rsidRPr="0032463D">
        <w:t>&lt;.075, .075</w:t>
      </w:r>
      <w:r w:rsidR="00951238" w:rsidRPr="0032463D">
        <w:t>–</w:t>
      </w:r>
      <w:r w:rsidRPr="0032463D">
        <w:t>&lt;.10, .10+) to illustrate prediction and also to help avoid categories with just a few events.  Overestimation of risk was more pronounced at higher risk than at lower risk.  The reasons for this overestimation are not known.  However, the clinical implications of risk overestimation would be more important in lower</w:t>
      </w:r>
      <w:r w:rsidR="006F2B93" w:rsidRPr="0032463D">
        <w:t xml:space="preserve"> </w:t>
      </w:r>
      <w:r w:rsidRPr="0032463D">
        <w:t>risk individuals, who might be treated unnecessarily as a result of overestimation of risk, than in higher</w:t>
      </w:r>
      <w:r w:rsidR="006F2B93" w:rsidRPr="0032463D">
        <w:t xml:space="preserve"> </w:t>
      </w:r>
      <w:r w:rsidRPr="0032463D">
        <w:t>risk individuals, who are likely to be well above risk-based treatment thresholds.</w:t>
      </w:r>
      <w:r w:rsidRPr="002D18D4">
        <w:t xml:space="preserve">  </w:t>
      </w:r>
    </w:p>
    <w:p w14:paraId="104717F3" w14:textId="77777777" w:rsidR="00E40FF1" w:rsidRPr="0032463D" w:rsidRDefault="00E40FF1" w:rsidP="001E5011">
      <w:pPr>
        <w:pStyle w:val="NHLBIExhibitTitle"/>
      </w:pPr>
      <w:bookmarkStart w:id="66" w:name="_Toc371416494"/>
      <w:r w:rsidRPr="0032463D">
        <w:lastRenderedPageBreak/>
        <w:t xml:space="preserve">Figure </w:t>
      </w:r>
      <w:r w:rsidR="00F21BA7">
        <w:t>1</w:t>
      </w:r>
      <w:r w:rsidRPr="0032463D">
        <w:t xml:space="preserve">. Kaplan-Meier </w:t>
      </w:r>
      <w:r w:rsidR="00206350" w:rsidRPr="0032463D">
        <w:t xml:space="preserve">Observed Event Rate </w:t>
      </w:r>
      <w:r w:rsidRPr="0032463D">
        <w:t xml:space="preserve">and </w:t>
      </w:r>
      <w:r w:rsidR="00206350" w:rsidRPr="0032463D">
        <w:t xml:space="preserve">Predicted Event Rate </w:t>
      </w:r>
      <w:r w:rsidRPr="0032463D">
        <w:t xml:space="preserve">for the ASCVD </w:t>
      </w:r>
      <w:r w:rsidR="00206350" w:rsidRPr="0032463D">
        <w:t xml:space="preserve">Outcome </w:t>
      </w:r>
      <w:r w:rsidRPr="0032463D">
        <w:t xml:space="preserve">in the </w:t>
      </w:r>
      <w:r w:rsidR="00206350" w:rsidRPr="0032463D">
        <w:t xml:space="preserve">External Validation Samples From </w:t>
      </w:r>
      <w:r w:rsidRPr="0032463D">
        <w:t xml:space="preserve">the </w:t>
      </w:r>
      <w:r w:rsidR="00206350" w:rsidRPr="0032463D">
        <w:t>Most Contemporary Cohort Studies Dataset</w:t>
      </w:r>
      <w:r w:rsidRPr="0032463D">
        <w:t xml:space="preserve">, MESA, and REGARDS, by </w:t>
      </w:r>
      <w:r w:rsidR="00206350" w:rsidRPr="0032463D">
        <w:t>Race</w:t>
      </w:r>
      <w:r w:rsidRPr="0032463D">
        <w:t xml:space="preserve">, </w:t>
      </w:r>
      <w:r w:rsidR="00206350" w:rsidRPr="0032463D">
        <w:t>Sex</w:t>
      </w:r>
      <w:r w:rsidRPr="0032463D">
        <w:t xml:space="preserve">, and </w:t>
      </w:r>
      <w:r w:rsidR="00206350" w:rsidRPr="0032463D">
        <w:t>Selected Predicted Risk Groupings</w:t>
      </w:r>
      <w:bookmarkEnd w:id="66"/>
    </w:p>
    <w:p w14:paraId="126E86D8" w14:textId="77777777" w:rsidR="00E40FF1" w:rsidRPr="00CD217E" w:rsidRDefault="00B90F0E" w:rsidP="00F0258E">
      <w:pPr>
        <w:spacing w:after="200" w:line="276" w:lineRule="auto"/>
        <w:rPr>
          <w:rFonts w:ascii="Calibri" w:hAnsi="Calibri"/>
          <w:szCs w:val="22"/>
          <w:highlight w:val="yellow"/>
        </w:rPr>
      </w:pPr>
      <w:r w:rsidRPr="00CD217E">
        <w:rPr>
          <w:rFonts w:ascii="Calibri" w:hAnsi="Calibri"/>
          <w:noProof/>
          <w:szCs w:val="22"/>
          <w:highlight w:val="yellow"/>
        </w:rPr>
        <w:pict w14:anchorId="060B3E99">
          <v:shape id="Picture 4" o:spid="_x0000_i1028" type="#_x0000_t75" alt="This figure is composed of three two-panel bar graphics. The first two-panel graphic covers the Contemporary Cohorts Population, the second two-panel graphic covers MESA, and the third two-panel graphic covers REGARDS. Each set of the two-panel graphics has one panel labeled ASCV White, to include rates for white women and men, and the other panel labeled ASCVD black, to include rates for black women and men." style="width:433.5pt;height:203.25pt;visibility:visible">
            <v:imagedata r:id="rId32" o:title=""/>
          </v:shape>
        </w:pict>
      </w:r>
    </w:p>
    <w:p w14:paraId="3537BD79" w14:textId="77777777" w:rsidR="00E40FF1" w:rsidRPr="00CD217E" w:rsidRDefault="00B90F0E" w:rsidP="00F0258E">
      <w:pPr>
        <w:spacing w:after="200" w:line="276" w:lineRule="auto"/>
        <w:rPr>
          <w:rFonts w:ascii="Calibri" w:hAnsi="Calibri"/>
          <w:szCs w:val="22"/>
          <w:highlight w:val="yellow"/>
        </w:rPr>
      </w:pPr>
      <w:r w:rsidRPr="00CD217E">
        <w:rPr>
          <w:rFonts w:ascii="Calibri" w:hAnsi="Calibri"/>
          <w:noProof/>
          <w:szCs w:val="22"/>
          <w:highlight w:val="yellow"/>
        </w:rPr>
        <w:pict w14:anchorId="786D373D">
          <v:shape id="Picture 10" o:spid="_x0000_i1029" type="#_x0000_t75" alt="This figure is composed of three two-panel bar graphics. The first two-panel graphic covers the Contemporary Cohorts Population, the second two-panel graphic covers MESA, and the third two-panel graphic covers REGARDS. Each set of the two-panel graphics has one panel labeled ASCV White, to include rates for white women and men, and the other panel labeled ASCVD black, to include rates for black women and men." style="width:434.25pt;height:203.25pt;visibility:visible">
            <v:imagedata r:id="rId33" o:title=""/>
          </v:shape>
        </w:pict>
      </w:r>
    </w:p>
    <w:p w14:paraId="366C9CDB" w14:textId="77777777" w:rsidR="00E40FF1" w:rsidRPr="00F0258E" w:rsidRDefault="00B90F0E" w:rsidP="00F0258E">
      <w:pPr>
        <w:spacing w:after="200" w:line="276" w:lineRule="auto"/>
        <w:rPr>
          <w:rFonts w:ascii="Calibri" w:hAnsi="Calibri"/>
          <w:szCs w:val="22"/>
        </w:rPr>
      </w:pPr>
      <w:r w:rsidRPr="00CD217E">
        <w:rPr>
          <w:rFonts w:ascii="Calibri" w:hAnsi="Calibri"/>
          <w:noProof/>
          <w:szCs w:val="22"/>
          <w:highlight w:val="yellow"/>
        </w:rPr>
        <w:lastRenderedPageBreak/>
        <w:pict w14:anchorId="10ED2031">
          <v:shape id="Picture 14" o:spid="_x0000_i1030" type="#_x0000_t75" alt="This figure is composed of three two-panel bar graphics. The first two-panel graphic covers the Contemporary Cohorts Population, the second two-panel graphic covers MESA, and the third two-panel graphic covers REGARDS. Each set of the two-panel graphics has one panel labeled ASCV White, to include rates for white women and men, and the other panel labeled ASCVD black, to include rates for black women and men." style="width:434.25pt;height:203.25pt;visibility:visible">
            <v:imagedata r:id="rId34" o:title=""/>
          </v:shape>
        </w:pict>
      </w:r>
    </w:p>
    <w:p w14:paraId="7FCA457C" w14:textId="77777777" w:rsidR="00E40FF1" w:rsidRPr="002D18D4" w:rsidRDefault="00E40FF1" w:rsidP="00B11732"/>
    <w:p w14:paraId="0DD8B4A4" w14:textId="77777777" w:rsidR="00E40FF1" w:rsidRPr="0032463D" w:rsidRDefault="00E40FF1" w:rsidP="00130364">
      <w:pPr>
        <w:pStyle w:val="BodyText"/>
      </w:pPr>
      <w:r w:rsidRPr="0032463D">
        <w:t>Th</w:t>
      </w:r>
      <w:r w:rsidR="00452246" w:rsidRPr="0032463D">
        <w:rPr>
          <w:lang w:val="en-US"/>
        </w:rPr>
        <w:t>e</w:t>
      </w:r>
      <w:r w:rsidRPr="0032463D">
        <w:t xml:space="preserve"> external validation has</w:t>
      </w:r>
      <w:r w:rsidR="008C714F" w:rsidRPr="0032463D">
        <w:t xml:space="preserve"> </w:t>
      </w:r>
      <w:r w:rsidRPr="0032463D">
        <w:t xml:space="preserve">limitations that should be noted.  Although the “most contemporary” cohort sample is later in time than the derivation sample (approximately 9 years later for ARIC, 20 years later for the Framingham cohort, and 8 to 12 years later for the Framingham offspring), a small amount of overlap in terms of events does exist between this validation sample and the derivation sample.  MESA is a particularly low-risk population that excluded participants who would have been eligible for risk estimation if the study entry criteria had been less </w:t>
      </w:r>
      <w:r w:rsidR="0084688E" w:rsidRPr="0032463D">
        <w:rPr>
          <w:lang w:val="en-US"/>
        </w:rPr>
        <w:t>restrictive</w:t>
      </w:r>
      <w:r w:rsidRPr="0032463D">
        <w:t>.  The short, 4</w:t>
      </w:r>
      <w:r w:rsidR="006F2B93" w:rsidRPr="0032463D">
        <w:t>-</w:t>
      </w:r>
      <w:r w:rsidRPr="0032463D">
        <w:t xml:space="preserve">year prediction window for REGARDS may be a factor in the poor validation results, given that approximately 40 percent of the cohort has less than 4 years of </w:t>
      </w:r>
      <w:r w:rsidR="00FB42E6" w:rsidRPr="0032463D">
        <w:t>follow up</w:t>
      </w:r>
      <w:r w:rsidRPr="0032463D">
        <w:t xml:space="preserve"> data available.  Stroke event rates in REGARDS showed only a modest relationship with age, which was a strong factor in the relatively poor discrimination that was observed.</w:t>
      </w:r>
    </w:p>
    <w:p w14:paraId="4D969E2A" w14:textId="77777777" w:rsidR="00E40FF1" w:rsidRPr="002D18D4" w:rsidRDefault="00E40FF1" w:rsidP="002B40B2">
      <w:pPr>
        <w:pStyle w:val="BodyText"/>
      </w:pPr>
      <w:r w:rsidRPr="0032463D">
        <w:t>External validation is also hampered by the recent rise in lipid-lowering therapy.  Statin use was just being introduced at the time of the derivation sample (&lt;3</w:t>
      </w:r>
      <w:r w:rsidR="006F2B93" w:rsidRPr="0032463D">
        <w:t xml:space="preserve"> percent</w:t>
      </w:r>
      <w:r w:rsidRPr="0032463D">
        <w:t xml:space="preserve"> prevalence), and by the time of MESA, more than 15 percent of that cohort was on cholesterol-lowering medications.  A sensitivity analysis was conducted excluding participants in the validation samples that were on lipid-lowering therapy at the time of examination.  Excluding these participants resulted in </w:t>
      </w:r>
      <w:r w:rsidRPr="0032463D">
        <w:lastRenderedPageBreak/>
        <w:t xml:space="preserve">modest improvements in both discrimination and calibration (on average, the </w:t>
      </w:r>
      <w:r w:rsidR="002776A7" w:rsidRPr="0032463D">
        <w:rPr>
          <w:i/>
        </w:rPr>
        <w:t>C-</w:t>
      </w:r>
      <w:r w:rsidR="00700876" w:rsidRPr="0032463D">
        <w:t>statistic</w:t>
      </w:r>
      <w:r w:rsidRPr="0032463D">
        <w:t xml:space="preserve"> was .0135 higher and the calibration </w:t>
      </w:r>
      <w:r w:rsidR="00943509" w:rsidRPr="0032463D">
        <w:t>chi-squared</w:t>
      </w:r>
      <w:r w:rsidRPr="0032463D">
        <w:t xml:space="preserve"> statistic was lower in all cases</w:t>
      </w:r>
      <w:r w:rsidR="006075B3" w:rsidRPr="0032463D">
        <w:t>,</w:t>
      </w:r>
      <w:r w:rsidRPr="0032463D">
        <w:t xml:space="preserve"> with the exception of the “most contemporary cohort’s” African American women).  However, the overall inferences were unchanged in terms of lower discrimination and overprediction in the validation samples.  Furthermore, at present, we have not accounted for uptake of statin or blood pressure lowering therapy during </w:t>
      </w:r>
      <w:r w:rsidR="00FB42E6" w:rsidRPr="0032463D">
        <w:t>follow up</w:t>
      </w:r>
      <w:r w:rsidRPr="0032463D">
        <w:t xml:space="preserve"> in any of the validation cohorts.  Whereas the purpose of the risk prediction equation is to estimate risk in the absence of future treatment, initiation of statins or blood pressure lowering therapy in higher</w:t>
      </w:r>
      <w:r w:rsidR="006F2B93" w:rsidRPr="0032463D">
        <w:t xml:space="preserve"> </w:t>
      </w:r>
      <w:r w:rsidRPr="0032463D">
        <w:t xml:space="preserve">risk cohort members during the </w:t>
      </w:r>
      <w:r w:rsidR="00FB42E6" w:rsidRPr="0032463D">
        <w:t>follow up</w:t>
      </w:r>
      <w:r w:rsidRPr="0032463D">
        <w:t xml:space="preserve"> periods may have significantly reduced events rates, and therefore impaired performance of the prediction equation in the manner observed.</w:t>
      </w:r>
    </w:p>
    <w:p w14:paraId="263EA001" w14:textId="77777777" w:rsidR="00E40FF1" w:rsidRPr="002D18D4" w:rsidRDefault="00E40FF1" w:rsidP="00455926">
      <w:pPr>
        <w:pStyle w:val="Heading2"/>
      </w:pPr>
      <w:bookmarkStart w:id="67" w:name="_Toc371409021"/>
      <w:r w:rsidRPr="002D18D4">
        <w:t>Limitations</w:t>
      </w:r>
      <w:bookmarkEnd w:id="62"/>
      <w:bookmarkEnd w:id="63"/>
      <w:bookmarkEnd w:id="67"/>
    </w:p>
    <w:p w14:paraId="4B8D0BAC" w14:textId="77777777" w:rsidR="00E40FF1" w:rsidRPr="002D18D4" w:rsidRDefault="00E40FF1" w:rsidP="00455926">
      <w:pPr>
        <w:pStyle w:val="BodyText"/>
        <w:rPr>
          <w:sz w:val="18"/>
          <w:szCs w:val="18"/>
        </w:rPr>
      </w:pPr>
      <w:r w:rsidRPr="002D18D4">
        <w:t>Some remaining limitations of these models should be considered.  The number of African Americans, particularly men, is relatively low, creating a somewhat greater level of uncertainty with respect to these estimates.  The absence of other ethnicities limits the applicability of the equations to other populations, in particular to lower</w:t>
      </w:r>
      <w:r w:rsidR="006F2B93">
        <w:t xml:space="preserve"> </w:t>
      </w:r>
      <w:r w:rsidRPr="002D18D4">
        <w:t xml:space="preserve">risk populations, such as Asians or Hispanics/Latinos.  Application of the </w:t>
      </w:r>
      <w:r w:rsidR="00C910F3">
        <w:rPr>
          <w:lang w:val="en-US"/>
        </w:rPr>
        <w:t>Pooled Cohort Equations</w:t>
      </w:r>
      <w:r w:rsidRPr="002D18D4">
        <w:t xml:space="preserve"> to these and other patient subgroups should be performed with caution, as it may lead to unpredictable over- and underestimation in these and other patient subgroups.  As previously mentioned, there are limitations with respect to incorporating novel risk markers.  Finally, although the cohorts from which the </w:t>
      </w:r>
      <w:r w:rsidR="00C910F3">
        <w:rPr>
          <w:lang w:val="en-US"/>
        </w:rPr>
        <w:t>current Pooled Cohort Equations</w:t>
      </w:r>
      <w:r w:rsidRPr="002D18D4">
        <w:t xml:space="preserve"> are derived contain more contemporary data, secular trends of declining ASCVD incidence may lead to an overestimation of the predicted risks.  In the ARIC communities, analysis of trends in incident acute myocardial infarction (AMI) and </w:t>
      </w:r>
      <w:r w:rsidRPr="002D18D4">
        <w:lastRenderedPageBreak/>
        <w:t>fatal CHD found significant declines in both African Americans and Whites from 1997 to 2008</w:t>
      </w:r>
      <w:r w:rsidR="006F2B93">
        <w:t>,</w:t>
      </w:r>
      <w:r w:rsidRPr="002D18D4">
        <w:t xml:space="preserve"> whereas rates were fairly stable from 1987 to 1996.</w:t>
      </w:r>
      <w:r w:rsidR="009E7A9C">
        <w:fldChar w:fldCharType="begin"/>
      </w:r>
      <w:r w:rsidR="00A86609">
        <w:instrText xml:space="preserve"> ADDIN EN.CITE &lt;EndNote&gt;&lt;Cite&gt;&lt;Author&gt;Rosamond&lt;/Author&gt;&lt;Year&gt;2012&lt;/Year&gt;&lt;RecNum&gt;244&lt;/RecNum&gt;&lt;DisplayText&gt;(46)&lt;/DisplayText&gt;&lt;record&gt;&lt;rec-number&gt;244&lt;/rec-number&gt;&lt;foreign-keys&gt;&lt;key app="EN" db-id="dfftav0tlwtwavepewy5vf9pppr9evfvazw9"&gt;244&lt;/key&gt;&lt;/foreign-keys&gt;&lt;ref-type name="Journal Article"&gt;17&lt;/ref-type&gt;&lt;contributors&gt;&lt;authors&gt;&lt;author&gt;Rosamond, W. D.&lt;/author&gt;&lt;author&gt;Chambless, L. E.&lt;/author&gt;&lt;author&gt;Heiss, G.&lt;/author&gt;&lt;author&gt;Mosley, T. H.&lt;/author&gt;&lt;author&gt;Coresh, J.&lt;/author&gt;&lt;author&gt;Whitsel, E.&lt;/author&gt;&lt;author&gt;Wagenknecht, L.&lt;/author&gt;&lt;author&gt;Ni, H.&lt;/author&gt;&lt;author&gt;Folsom, A. R.&lt;/author&gt;&lt;/authors&gt;&lt;/contributors&gt;&lt;auth-address&gt;Departments of Epidemiology, School of Medicine, University of North Carolina, Chapel Hill, USA. Wayne_Rosamond@unc.edu&lt;/auth-address&gt;&lt;titles&gt;&lt;title&gt;Twenty-two-year trends in incidence of myocardial infarction, coronary heart disease mortality, and case fatality in 4 US communities, 1987-2008&lt;/title&gt;&lt;secondary-title&gt;Circulation&lt;/secondary-title&gt;&lt;alt-title&gt;Circulation&lt;/alt-title&gt;&lt;/titles&gt;&lt;periodical&gt;&lt;full-title&gt;Circulation&lt;/full-title&gt;&lt;abbr-1&gt;Circulation&lt;/abbr-1&gt;&lt;/periodical&gt;&lt;alt-periodical&gt;&lt;full-title&gt;Circulation&lt;/full-title&gt;&lt;abbr-1&gt;Circulation&lt;/abbr-1&gt;&lt;/alt-periodical&gt;&lt;pages&gt;1848-57&lt;/pages&gt;&lt;volume&gt;125&lt;/volume&gt;&lt;number&gt;15&lt;/number&gt;&lt;keywords&gt;&lt;keyword&gt;Adult&lt;/keyword&gt;&lt;keyword&gt;Aged&lt;/keyword&gt;&lt;keyword&gt;Coronary Disease/*mortality&lt;/keyword&gt;&lt;keyword&gt;Female&lt;/keyword&gt;&lt;keyword&gt;Humans&lt;/keyword&gt;&lt;keyword&gt;Incidence&lt;/keyword&gt;&lt;keyword&gt;Male&lt;/keyword&gt;&lt;keyword&gt;Middle Aged&lt;/keyword&gt;&lt;keyword&gt;Myocardial Infarction/*epidemiology&lt;/keyword&gt;&lt;keyword&gt;Time Factors&lt;/keyword&gt;&lt;/keywords&gt;&lt;dates&gt;&lt;year&gt;2012&lt;/year&gt;&lt;pub-dates&gt;&lt;date&gt;Apr 17&lt;/date&gt;&lt;/pub-dates&gt;&lt;/dates&gt;&lt;isbn&gt;1524-4539 (Electronic)&amp;#xD;0009-7322 (Linking)&lt;/isbn&gt;&lt;accession-num&gt;22420957&lt;/accession-num&gt;&lt;urls&gt;&lt;related-urls&gt;&lt;url&gt;http://www.ncbi.nlm.nih.gov/pubmed/22420957&lt;/url&gt;&lt;/related-urls&gt;&lt;/urls&gt;&lt;custom2&gt;3341729&lt;/custom2&gt;&lt;electronic-resource-num&gt;10.1161/CIRCULATIONAHA.111.047480&lt;/electronic-resource-num&gt;&lt;/record&gt;&lt;/Cite&gt;&lt;/EndNote&gt;</w:instrText>
      </w:r>
      <w:r w:rsidR="009E7A9C">
        <w:fldChar w:fldCharType="separate"/>
      </w:r>
      <w:r w:rsidR="0075234A">
        <w:rPr>
          <w:noProof/>
        </w:rPr>
        <w:t>(</w:t>
      </w:r>
      <w:hyperlink w:anchor="_ENREF_46" w:tooltip="Rosamond, 2012 #244" w:history="1">
        <w:r w:rsidR="00A86609">
          <w:rPr>
            <w:noProof/>
          </w:rPr>
          <w:t>46</w:t>
        </w:r>
      </w:hyperlink>
      <w:r w:rsidR="0075234A">
        <w:rPr>
          <w:noProof/>
        </w:rPr>
        <w:t>)</w:t>
      </w:r>
      <w:r w:rsidR="009E7A9C">
        <w:fldChar w:fldCharType="end"/>
      </w:r>
      <w:r w:rsidR="00F5102E">
        <w:t xml:space="preserve"> </w:t>
      </w:r>
      <w:r w:rsidR="006F2B93">
        <w:t xml:space="preserve"> </w:t>
      </w:r>
      <w:r w:rsidRPr="002D18D4">
        <w:t xml:space="preserve">In a large Kaiser Permanente population, Yeh et al., 2010, found a small increase </w:t>
      </w:r>
      <w:r>
        <w:t xml:space="preserve">in </w:t>
      </w:r>
      <w:r w:rsidRPr="002D18D4">
        <w:t>AMI incidence from 1999 to 2000 but significant declines in incidence from 2000 to 2008.</w:t>
      </w:r>
      <w:r w:rsidR="009E7A9C">
        <w:fldChar w:fldCharType="begin">
          <w:fldData xml:space="preserve">PEVuZE5vdGU+PENpdGU+PEF1dGhvcj5ZZWg8L0F1dGhvcj48WWVhcj4yMDEwPC9ZZWFyPjxSZWNO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</w:fldData>
        </w:fldChar>
      </w:r>
      <w:r w:rsidR="00A86609">
        <w:instrText xml:space="preserve"> ADDIN EN.CITE </w:instrText>
      </w:r>
      <w:r w:rsidR="00A86609">
        <w:fldChar w:fldCharType="begin">
          <w:fldData xml:space="preserve">PEVuZE5vdGU+PENpdGU+PEF1dGhvcj5ZZWg8L0F1dGhvcj48WWVhcj4yMDEwPC9ZZWFyPjxSZWNO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</w:fldData>
        </w:fldChar>
      </w:r>
      <w:r w:rsidR="00A86609">
        <w:instrText xml:space="preserve"> ADDIN EN.CITE.DATA </w:instrText>
      </w:r>
      <w:r w:rsidR="00A86609">
        <w:fldChar w:fldCharType="end"/>
      </w:r>
      <w:r w:rsidR="009E7A9C">
        <w:fldChar w:fldCharType="separate"/>
      </w:r>
      <w:r w:rsidR="0075234A">
        <w:rPr>
          <w:noProof/>
        </w:rPr>
        <w:t>(</w:t>
      </w:r>
      <w:hyperlink w:anchor="_ENREF_47" w:tooltip="Yeh, 2010 #245" w:history="1">
        <w:r w:rsidR="00A86609">
          <w:rPr>
            <w:noProof/>
          </w:rPr>
          <w:t>47</w:t>
        </w:r>
      </w:hyperlink>
      <w:r w:rsidR="0075234A">
        <w:rPr>
          <w:noProof/>
        </w:rPr>
        <w:t>)</w:t>
      </w:r>
      <w:r w:rsidR="009E7A9C">
        <w:fldChar w:fldCharType="end"/>
      </w:r>
      <w:r w:rsidR="00F5102E">
        <w:t xml:space="preserve"> </w:t>
      </w:r>
      <w:r w:rsidR="006F2B93">
        <w:t xml:space="preserve"> </w:t>
      </w:r>
      <w:r w:rsidRPr="002D18D4">
        <w:t>Public smoking bans, lower target</w:t>
      </w:r>
      <w:r>
        <w:t>s for</w:t>
      </w:r>
      <w:r w:rsidRPr="002D18D4">
        <w:t xml:space="preserve"> blood pressure and cholesterol levels, and greater uptake in cardio-protective medications are potential contributors to recent declines in AMI incidence.  These secular trends in incidence also present challenges for risk prediction in which quantitative assessment for risk will continue to be an evolving process.</w:t>
      </w:r>
    </w:p>
    <w:p w14:paraId="7D059FFF" w14:textId="77777777" w:rsidR="00E40FF1" w:rsidRPr="002D18D4" w:rsidRDefault="00E40FF1" w:rsidP="00455926">
      <w:pPr>
        <w:pStyle w:val="Heading1"/>
      </w:pPr>
      <w:bookmarkStart w:id="68" w:name="_Toc331409485"/>
      <w:bookmarkStart w:id="69" w:name="_Toc332122311"/>
      <w:bookmarkStart w:id="70" w:name="_Toc371409022"/>
      <w:r w:rsidRPr="002D18D4">
        <w:t>Implications for Risk Assessment</w:t>
      </w:r>
      <w:bookmarkEnd w:id="68"/>
      <w:bookmarkEnd w:id="69"/>
      <w:bookmarkEnd w:id="70"/>
    </w:p>
    <w:p w14:paraId="5BD7E3A9" w14:textId="77777777" w:rsidR="00E40FF1" w:rsidRPr="002D18D4" w:rsidRDefault="00E40FF1" w:rsidP="00455926">
      <w:pPr>
        <w:pStyle w:val="BodyText"/>
      </w:pPr>
      <w:r w:rsidRPr="002D18D4">
        <w:rPr>
          <w:b/>
        </w:rPr>
        <w:t>Tables 8</w:t>
      </w:r>
      <w:r w:rsidR="00540B8C">
        <w:rPr>
          <w:b/>
        </w:rPr>
        <w:t xml:space="preserve"> </w:t>
      </w:r>
      <w:r w:rsidRPr="002D18D4">
        <w:rPr>
          <w:b/>
        </w:rPr>
        <w:t>to 11</w:t>
      </w:r>
      <w:r w:rsidR="00540B8C">
        <w:rPr>
          <w:b/>
        </w:rPr>
        <w:t xml:space="preserve"> </w:t>
      </w:r>
      <w:r w:rsidRPr="002D18D4">
        <w:t xml:space="preserve">illustrate the range of estimated </w:t>
      </w:r>
      <w:r w:rsidR="0084688E">
        <w:rPr>
          <w:lang w:val="en-US"/>
        </w:rPr>
        <w:t xml:space="preserve">10-year </w:t>
      </w:r>
      <w:r w:rsidRPr="002D18D4">
        <w:t>risk</w:t>
      </w:r>
      <w:r w:rsidR="0084688E">
        <w:rPr>
          <w:lang w:val="en-US"/>
        </w:rPr>
        <w:t>s</w:t>
      </w:r>
      <w:r w:rsidRPr="002D18D4">
        <w:t xml:space="preserve"> for </w:t>
      </w:r>
      <w:r w:rsidR="00412C51">
        <w:rPr>
          <w:lang w:val="en-US"/>
        </w:rPr>
        <w:t>a first</w:t>
      </w:r>
      <w:r w:rsidRPr="002D18D4">
        <w:t xml:space="preserve"> hard ASCVD event</w:t>
      </w:r>
      <w:r w:rsidR="00412C51">
        <w:rPr>
          <w:lang w:val="en-US"/>
        </w:rPr>
        <w:t>, using the Pooled Cohort Equations,</w:t>
      </w:r>
      <w:r w:rsidRPr="002D18D4">
        <w:t xml:space="preserve"> across a broad range of risk factor burden for selected combinations of the risk factors in sex-race groups (African American and White women and men).  The risk factor values were chosen to represent clinically meaningful ranges.  The tables can be read in a relatively straightforward manner.  Columns are first grouped according to diabetes status (Diabetes=No, then Diabetes=Yes), and each diabetes group has columns for “Current Smoker=No” and “Current Smoker=Yes.” Finally, each smoking group has column groups for specific SBP levels, with the first set of blood pressures being untreated systolic and then treated SBP.  Rows are first grouped by a specific age, followed by specific total cholesterol levels and, within each total cholesterol level, specific HDL-C levels.</w:t>
      </w:r>
    </w:p>
    <w:p w14:paraId="0445A523" w14:textId="77777777" w:rsidR="00E40FF1" w:rsidRPr="002D18D4" w:rsidRDefault="00E40FF1" w:rsidP="00455926">
      <w:pPr>
        <w:pStyle w:val="BodyText"/>
        <w:sectPr w:rsidR="00E40FF1" w:rsidRPr="002D18D4" w:rsidSect="001F28D3">
          <w:headerReference w:type="even" r:id="rId35"/>
          <w:footerReference w:type="even" r:id="rId36"/>
          <w:pgSz w:w="12240" w:h="15840" w:code="1"/>
          <w:pgMar w:top="1440" w:right="1440" w:bottom="1440" w:left="1440" w:header="720" w:footer="720" w:gutter="0"/>
          <w:cols w:space="720"/>
          <w:docGrid w:linePitch="360"/>
        </w:sectPr>
      </w:pPr>
    </w:p>
    <w:p w14:paraId="7EDCE1EA" w14:textId="77777777" w:rsidR="00E40FF1" w:rsidRPr="002D18D4" w:rsidRDefault="00E40FF1" w:rsidP="00D40E83">
      <w:pPr>
        <w:pStyle w:val="NHLBIExhibitTitle"/>
      </w:pPr>
      <w:bookmarkStart w:id="71" w:name="_Toc341900469"/>
      <w:bookmarkStart w:id="72" w:name="_Toc371416495"/>
      <w:r w:rsidRPr="002D18D4">
        <w:lastRenderedPageBreak/>
        <w:t xml:space="preserve">Table 8. Predicted </w:t>
      </w:r>
      <w:r w:rsidR="0084688E">
        <w:t xml:space="preserve">10-year risk </w:t>
      </w:r>
      <w:r w:rsidRPr="002D18D4">
        <w:t xml:space="preserve">of </w:t>
      </w:r>
      <w:r w:rsidR="00412C51">
        <w:t>a first hard</w:t>
      </w:r>
      <w:r w:rsidR="00412C51" w:rsidRPr="002D18D4">
        <w:t xml:space="preserve"> </w:t>
      </w:r>
      <w:r w:rsidR="00F5102E">
        <w:t>ASCVD</w:t>
      </w:r>
      <w:r w:rsidR="00412C51">
        <w:t xml:space="preserve"> event</w:t>
      </w:r>
      <w:r w:rsidRPr="002D18D4">
        <w:t xml:space="preserve"> by specific combinations of total cholesterol, HDL-cholesterol, systolic blood pressure, current smoking, and diabetes for non-Hispanic African American women</w:t>
      </w:r>
      <w:bookmarkEnd w:id="71"/>
      <w:bookmarkEnd w:id="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
        <w:gridCol w:w="458"/>
        <w:gridCol w:w="431"/>
        <w:gridCol w:w="491"/>
        <w:gridCol w:w="491"/>
        <w:gridCol w:w="490"/>
        <w:gridCol w:w="490"/>
        <w:gridCol w:w="490"/>
        <w:gridCol w:w="489"/>
        <w:gridCol w:w="490"/>
        <w:gridCol w:w="490"/>
        <w:gridCol w:w="490"/>
        <w:gridCol w:w="490"/>
        <w:gridCol w:w="490"/>
        <w:gridCol w:w="490"/>
        <w:gridCol w:w="490"/>
        <w:gridCol w:w="490"/>
        <w:gridCol w:w="490"/>
        <w:gridCol w:w="490"/>
        <w:gridCol w:w="490"/>
        <w:gridCol w:w="490"/>
        <w:gridCol w:w="490"/>
        <w:gridCol w:w="490"/>
        <w:gridCol w:w="490"/>
        <w:gridCol w:w="491"/>
        <w:gridCol w:w="490"/>
        <w:gridCol w:w="490"/>
      </w:tblGrid>
      <w:tr w:rsidR="00E40FF1" w:rsidRPr="002D18D4" w14:paraId="79FE6CF9" w14:textId="77777777" w:rsidTr="00F91BEA">
        <w:trPr>
          <w:tblHeader/>
          <w:jc w:val="center"/>
        </w:trPr>
        <w:tc>
          <w:tcPr>
            <w:tcW w:w="357" w:type="dxa"/>
            <w:tcBorders>
              <w:bottom w:val="nil"/>
              <w:right w:val="nil"/>
            </w:tcBorders>
            <w:tcMar>
              <w:top w:w="29" w:type="dxa"/>
              <w:left w:w="43" w:type="dxa"/>
              <w:bottom w:w="29" w:type="dxa"/>
              <w:right w:w="43" w:type="dxa"/>
            </w:tcMar>
            <w:vAlign w:val="bottom"/>
          </w:tcPr>
          <w:p w14:paraId="7AD3C2AB" w14:textId="77777777" w:rsidR="00E40FF1" w:rsidRPr="002D18D4" w:rsidRDefault="00E40FF1" w:rsidP="00F91BEA">
            <w:pPr>
              <w:pStyle w:val="NHLBITableSubhead2Smallest"/>
              <w:jc w:val="center"/>
            </w:pPr>
          </w:p>
        </w:tc>
        <w:tc>
          <w:tcPr>
            <w:tcW w:w="414" w:type="dxa"/>
            <w:tcBorders>
              <w:left w:val="nil"/>
              <w:bottom w:val="nil"/>
              <w:right w:val="nil"/>
            </w:tcBorders>
            <w:tcMar>
              <w:top w:w="29" w:type="dxa"/>
              <w:left w:w="43" w:type="dxa"/>
              <w:bottom w:w="29" w:type="dxa"/>
              <w:right w:w="43" w:type="dxa"/>
            </w:tcMar>
            <w:vAlign w:val="bottom"/>
          </w:tcPr>
          <w:p w14:paraId="28E01348" w14:textId="77777777" w:rsidR="00E40FF1" w:rsidRPr="002D18D4" w:rsidRDefault="00E40FF1" w:rsidP="00F91BEA">
            <w:pPr>
              <w:pStyle w:val="NHLBITableSubhead2Smallest"/>
              <w:jc w:val="center"/>
            </w:pPr>
          </w:p>
        </w:tc>
        <w:tc>
          <w:tcPr>
            <w:tcW w:w="389" w:type="dxa"/>
            <w:tcBorders>
              <w:left w:val="nil"/>
              <w:bottom w:val="nil"/>
            </w:tcBorders>
            <w:tcMar>
              <w:top w:w="29" w:type="dxa"/>
              <w:left w:w="43" w:type="dxa"/>
              <w:bottom w:w="29" w:type="dxa"/>
              <w:right w:w="43" w:type="dxa"/>
            </w:tcMar>
            <w:vAlign w:val="bottom"/>
          </w:tcPr>
          <w:p w14:paraId="3750800E" w14:textId="77777777" w:rsidR="00E40FF1" w:rsidRPr="002D18D4" w:rsidRDefault="00E40FF1" w:rsidP="00F91BEA">
            <w:pPr>
              <w:pStyle w:val="NHLBITableSubhead2Smallest"/>
              <w:jc w:val="center"/>
            </w:pPr>
          </w:p>
        </w:tc>
        <w:tc>
          <w:tcPr>
            <w:tcW w:w="5324" w:type="dxa"/>
            <w:gridSpan w:val="12"/>
            <w:tcMar>
              <w:top w:w="29" w:type="dxa"/>
              <w:left w:w="43" w:type="dxa"/>
              <w:bottom w:w="29" w:type="dxa"/>
              <w:right w:w="43" w:type="dxa"/>
            </w:tcMar>
            <w:vAlign w:val="bottom"/>
          </w:tcPr>
          <w:p w14:paraId="264D7D31" w14:textId="77777777" w:rsidR="00E40FF1" w:rsidRPr="002D18D4" w:rsidRDefault="00E40FF1" w:rsidP="00F91BEA">
            <w:pPr>
              <w:pStyle w:val="NHLBITableSubhead2Smallest"/>
              <w:jc w:val="center"/>
            </w:pPr>
            <w:r w:rsidRPr="002D18D4">
              <w:t>Diabetes (No)</w:t>
            </w:r>
          </w:p>
        </w:tc>
        <w:tc>
          <w:tcPr>
            <w:tcW w:w="5329" w:type="dxa"/>
            <w:gridSpan w:val="12"/>
            <w:tcMar>
              <w:top w:w="29" w:type="dxa"/>
              <w:left w:w="43" w:type="dxa"/>
              <w:bottom w:w="29" w:type="dxa"/>
              <w:right w:w="43" w:type="dxa"/>
            </w:tcMar>
            <w:vAlign w:val="bottom"/>
          </w:tcPr>
          <w:p w14:paraId="05C88E0E" w14:textId="77777777" w:rsidR="00E40FF1" w:rsidRPr="002D18D4" w:rsidRDefault="00E40FF1" w:rsidP="00F91BEA">
            <w:pPr>
              <w:pStyle w:val="NHLBITableSubhead2Smallest"/>
              <w:jc w:val="center"/>
            </w:pPr>
            <w:r w:rsidRPr="002D18D4">
              <w:t>Diabetes (Yes)</w:t>
            </w:r>
          </w:p>
        </w:tc>
      </w:tr>
      <w:tr w:rsidR="00E40FF1" w:rsidRPr="002D18D4" w14:paraId="33C8A6E9" w14:textId="77777777" w:rsidTr="00F91BEA">
        <w:trPr>
          <w:tblHeader/>
          <w:jc w:val="center"/>
        </w:trPr>
        <w:tc>
          <w:tcPr>
            <w:tcW w:w="357" w:type="dxa"/>
            <w:tcBorders>
              <w:top w:val="nil"/>
              <w:right w:val="nil"/>
            </w:tcBorders>
            <w:tcMar>
              <w:top w:w="29" w:type="dxa"/>
              <w:left w:w="43" w:type="dxa"/>
              <w:bottom w:w="29" w:type="dxa"/>
              <w:right w:w="43" w:type="dxa"/>
            </w:tcMar>
            <w:vAlign w:val="bottom"/>
          </w:tcPr>
          <w:p w14:paraId="30A78E02" w14:textId="77777777" w:rsidR="00E40FF1" w:rsidRPr="002D18D4" w:rsidRDefault="00E40FF1" w:rsidP="00F91BEA">
            <w:pPr>
              <w:pStyle w:val="NHLBITableSubhead2Smallest"/>
              <w:jc w:val="center"/>
            </w:pPr>
          </w:p>
        </w:tc>
        <w:tc>
          <w:tcPr>
            <w:tcW w:w="414" w:type="dxa"/>
            <w:tcBorders>
              <w:top w:val="nil"/>
              <w:left w:val="nil"/>
              <w:right w:val="nil"/>
            </w:tcBorders>
            <w:tcMar>
              <w:top w:w="29" w:type="dxa"/>
              <w:left w:w="43" w:type="dxa"/>
              <w:bottom w:w="29" w:type="dxa"/>
              <w:right w:w="43" w:type="dxa"/>
            </w:tcMar>
            <w:vAlign w:val="bottom"/>
          </w:tcPr>
          <w:p w14:paraId="26FFBED1" w14:textId="77777777" w:rsidR="00E40FF1" w:rsidRPr="002D18D4" w:rsidRDefault="00E40FF1" w:rsidP="00F91BEA">
            <w:pPr>
              <w:pStyle w:val="NHLBITableSubhead2Smallest"/>
              <w:jc w:val="center"/>
            </w:pPr>
          </w:p>
        </w:tc>
        <w:tc>
          <w:tcPr>
            <w:tcW w:w="389" w:type="dxa"/>
            <w:tcBorders>
              <w:top w:val="nil"/>
              <w:left w:val="nil"/>
            </w:tcBorders>
            <w:tcMar>
              <w:top w:w="29" w:type="dxa"/>
              <w:left w:w="43" w:type="dxa"/>
              <w:bottom w:w="29" w:type="dxa"/>
              <w:right w:w="43" w:type="dxa"/>
            </w:tcMar>
            <w:vAlign w:val="bottom"/>
          </w:tcPr>
          <w:p w14:paraId="3C481478" w14:textId="77777777" w:rsidR="00E40FF1" w:rsidRPr="002D18D4" w:rsidRDefault="00E40FF1" w:rsidP="00F91BEA">
            <w:pPr>
              <w:pStyle w:val="NHLBITableSubhead2Smallest"/>
              <w:jc w:val="center"/>
            </w:pPr>
          </w:p>
        </w:tc>
        <w:tc>
          <w:tcPr>
            <w:tcW w:w="2660" w:type="dxa"/>
            <w:gridSpan w:val="6"/>
            <w:tcMar>
              <w:top w:w="29" w:type="dxa"/>
              <w:left w:w="43" w:type="dxa"/>
              <w:bottom w:w="29" w:type="dxa"/>
              <w:right w:w="43" w:type="dxa"/>
            </w:tcMar>
            <w:vAlign w:val="bottom"/>
          </w:tcPr>
          <w:p w14:paraId="34461071" w14:textId="77777777" w:rsidR="00E40FF1" w:rsidRPr="002D18D4" w:rsidRDefault="00E40FF1" w:rsidP="00F91BEA">
            <w:pPr>
              <w:pStyle w:val="NHLBITableSubhead2Smallest"/>
              <w:jc w:val="center"/>
            </w:pPr>
            <w:r w:rsidRPr="002D18D4">
              <w:t>Current Smoking (No)</w:t>
            </w:r>
          </w:p>
        </w:tc>
        <w:tc>
          <w:tcPr>
            <w:tcW w:w="2664" w:type="dxa"/>
            <w:gridSpan w:val="6"/>
            <w:tcMar>
              <w:top w:w="29" w:type="dxa"/>
              <w:left w:w="43" w:type="dxa"/>
              <w:bottom w:w="29" w:type="dxa"/>
              <w:right w:w="43" w:type="dxa"/>
            </w:tcMar>
            <w:vAlign w:val="bottom"/>
          </w:tcPr>
          <w:p w14:paraId="7EF19883" w14:textId="77777777" w:rsidR="00E40FF1" w:rsidRPr="002D18D4" w:rsidRDefault="00E40FF1" w:rsidP="00F91BEA">
            <w:pPr>
              <w:pStyle w:val="NHLBITableSubhead2Smallest"/>
              <w:jc w:val="center"/>
            </w:pPr>
            <w:r w:rsidRPr="002D18D4">
              <w:t>Current Smoking (Yes)</w:t>
            </w:r>
          </w:p>
        </w:tc>
        <w:tc>
          <w:tcPr>
            <w:tcW w:w="2664" w:type="dxa"/>
            <w:gridSpan w:val="6"/>
            <w:tcMar>
              <w:top w:w="29" w:type="dxa"/>
              <w:left w:w="43" w:type="dxa"/>
              <w:bottom w:w="29" w:type="dxa"/>
              <w:right w:w="43" w:type="dxa"/>
            </w:tcMar>
            <w:vAlign w:val="bottom"/>
          </w:tcPr>
          <w:p w14:paraId="1574D526" w14:textId="77777777" w:rsidR="00E40FF1" w:rsidRPr="002D18D4" w:rsidRDefault="00E40FF1" w:rsidP="00F91BEA">
            <w:pPr>
              <w:pStyle w:val="NHLBITableSubhead2Smallest"/>
              <w:jc w:val="center"/>
            </w:pPr>
            <w:r w:rsidRPr="002D18D4">
              <w:t>Current Smoking (No)</w:t>
            </w:r>
          </w:p>
        </w:tc>
        <w:tc>
          <w:tcPr>
            <w:tcW w:w="2665" w:type="dxa"/>
            <w:gridSpan w:val="6"/>
            <w:tcMar>
              <w:top w:w="29" w:type="dxa"/>
              <w:left w:w="43" w:type="dxa"/>
              <w:bottom w:w="29" w:type="dxa"/>
              <w:right w:w="43" w:type="dxa"/>
            </w:tcMar>
            <w:vAlign w:val="bottom"/>
          </w:tcPr>
          <w:p w14:paraId="3E21DA83" w14:textId="77777777" w:rsidR="00E40FF1" w:rsidRPr="002D18D4" w:rsidRDefault="00E40FF1" w:rsidP="00F91BEA">
            <w:pPr>
              <w:pStyle w:val="NHLBITableSubhead2Smallest"/>
              <w:jc w:val="center"/>
            </w:pPr>
            <w:r w:rsidRPr="002D18D4">
              <w:t>Current Smoking (Yes)</w:t>
            </w:r>
          </w:p>
        </w:tc>
      </w:tr>
      <w:tr w:rsidR="00E40FF1" w:rsidRPr="002D18D4" w14:paraId="06F3065B" w14:textId="77777777" w:rsidTr="00F91BEA">
        <w:trPr>
          <w:tblHeader/>
          <w:jc w:val="center"/>
        </w:trPr>
        <w:tc>
          <w:tcPr>
            <w:tcW w:w="357" w:type="dxa"/>
            <w:tcMar>
              <w:top w:w="29" w:type="dxa"/>
              <w:left w:w="43" w:type="dxa"/>
              <w:bottom w:w="29" w:type="dxa"/>
              <w:right w:w="43" w:type="dxa"/>
            </w:tcMar>
            <w:vAlign w:val="bottom"/>
          </w:tcPr>
          <w:p w14:paraId="33B811E3" w14:textId="77777777" w:rsidR="00E40FF1" w:rsidRPr="002D18D4" w:rsidRDefault="00E40FF1" w:rsidP="00F91BEA">
            <w:pPr>
              <w:pStyle w:val="NHLBITableSubhead2Smallest"/>
              <w:jc w:val="center"/>
            </w:pPr>
            <w:r w:rsidRPr="002D18D4">
              <w:t>Age</w:t>
            </w:r>
          </w:p>
        </w:tc>
        <w:tc>
          <w:tcPr>
            <w:tcW w:w="414" w:type="dxa"/>
            <w:tcMar>
              <w:top w:w="29" w:type="dxa"/>
              <w:left w:w="43" w:type="dxa"/>
              <w:bottom w:w="29" w:type="dxa"/>
              <w:right w:w="43" w:type="dxa"/>
            </w:tcMar>
            <w:vAlign w:val="bottom"/>
          </w:tcPr>
          <w:p w14:paraId="3792F1C1" w14:textId="77777777" w:rsidR="00E40FF1" w:rsidRPr="002D18D4" w:rsidRDefault="00E40FF1" w:rsidP="00F91BEA">
            <w:pPr>
              <w:pStyle w:val="NHLBITableSubhead2Smallest"/>
              <w:jc w:val="center"/>
            </w:pPr>
            <w:r w:rsidRPr="002D18D4">
              <w:t>Total</w:t>
            </w:r>
          </w:p>
          <w:p w14:paraId="1B514D1C" w14:textId="77777777" w:rsidR="00E40FF1" w:rsidRPr="002D18D4" w:rsidRDefault="00E40FF1" w:rsidP="00F91BEA">
            <w:pPr>
              <w:pStyle w:val="NHLBITableSubhead2Smallest"/>
              <w:jc w:val="center"/>
            </w:pPr>
            <w:r w:rsidRPr="002D18D4">
              <w:t>Chol</w:t>
            </w:r>
          </w:p>
        </w:tc>
        <w:tc>
          <w:tcPr>
            <w:tcW w:w="389" w:type="dxa"/>
            <w:tcMar>
              <w:top w:w="29" w:type="dxa"/>
              <w:left w:w="43" w:type="dxa"/>
              <w:bottom w:w="29" w:type="dxa"/>
              <w:right w:w="43" w:type="dxa"/>
            </w:tcMar>
            <w:vAlign w:val="bottom"/>
          </w:tcPr>
          <w:p w14:paraId="1907F667" w14:textId="77777777" w:rsidR="00E40FF1" w:rsidRPr="002D18D4" w:rsidRDefault="00E40FF1" w:rsidP="00F91BEA">
            <w:pPr>
              <w:pStyle w:val="NHLBITableSubhead2Smallest"/>
              <w:jc w:val="center"/>
            </w:pPr>
            <w:r w:rsidRPr="002D18D4">
              <w:t>HDL</w:t>
            </w:r>
          </w:p>
          <w:p w14:paraId="61848EFA" w14:textId="77777777" w:rsidR="00E40FF1" w:rsidRPr="002D18D4" w:rsidRDefault="00E40FF1" w:rsidP="00F91BEA">
            <w:pPr>
              <w:pStyle w:val="NHLBITableSubhead2Smallest"/>
              <w:jc w:val="center"/>
            </w:pPr>
            <w:r w:rsidRPr="002D18D4">
              <w:t>Chol</w:t>
            </w:r>
          </w:p>
        </w:tc>
        <w:tc>
          <w:tcPr>
            <w:tcW w:w="1331" w:type="dxa"/>
            <w:gridSpan w:val="3"/>
            <w:tcMar>
              <w:top w:w="29" w:type="dxa"/>
              <w:left w:w="43" w:type="dxa"/>
              <w:bottom w:w="29" w:type="dxa"/>
              <w:right w:w="43" w:type="dxa"/>
            </w:tcMar>
            <w:vAlign w:val="bottom"/>
          </w:tcPr>
          <w:p w14:paraId="356E0A8D" w14:textId="77777777" w:rsidR="00E40FF1" w:rsidRPr="002D18D4" w:rsidRDefault="00E40FF1" w:rsidP="00F91BEA">
            <w:pPr>
              <w:pStyle w:val="NHLBITableSubhead2Smallest"/>
              <w:jc w:val="center"/>
            </w:pPr>
            <w:r w:rsidRPr="002D18D4">
              <w:t>Untreated Systolic</w:t>
            </w:r>
          </w:p>
        </w:tc>
        <w:tc>
          <w:tcPr>
            <w:tcW w:w="1329" w:type="dxa"/>
            <w:gridSpan w:val="3"/>
            <w:tcMar>
              <w:top w:w="29" w:type="dxa"/>
              <w:left w:w="43" w:type="dxa"/>
              <w:bottom w:w="29" w:type="dxa"/>
              <w:right w:w="43" w:type="dxa"/>
            </w:tcMar>
            <w:vAlign w:val="bottom"/>
          </w:tcPr>
          <w:p w14:paraId="5997951E" w14:textId="77777777" w:rsidR="00E40FF1" w:rsidRPr="002D18D4" w:rsidRDefault="00E40FF1" w:rsidP="00F91BEA">
            <w:pPr>
              <w:pStyle w:val="NHLBITableSubhead2Smallest"/>
              <w:jc w:val="center"/>
            </w:pPr>
            <w:r w:rsidRPr="002D18D4">
              <w:t>Treated Systolic</w:t>
            </w:r>
          </w:p>
        </w:tc>
        <w:tc>
          <w:tcPr>
            <w:tcW w:w="1332" w:type="dxa"/>
            <w:gridSpan w:val="3"/>
            <w:tcMar>
              <w:top w:w="29" w:type="dxa"/>
              <w:left w:w="43" w:type="dxa"/>
              <w:bottom w:w="29" w:type="dxa"/>
              <w:right w:w="43" w:type="dxa"/>
            </w:tcMar>
            <w:vAlign w:val="bottom"/>
          </w:tcPr>
          <w:p w14:paraId="27408E32" w14:textId="77777777" w:rsidR="00E40FF1" w:rsidRPr="002D18D4" w:rsidRDefault="00E40FF1" w:rsidP="00F91BEA">
            <w:pPr>
              <w:pStyle w:val="NHLBITableSubhead2Smallest"/>
              <w:jc w:val="center"/>
            </w:pPr>
            <w:r w:rsidRPr="002D18D4">
              <w:t>Untreated Systolic</w:t>
            </w:r>
          </w:p>
        </w:tc>
        <w:tc>
          <w:tcPr>
            <w:tcW w:w="1332" w:type="dxa"/>
            <w:gridSpan w:val="3"/>
            <w:tcMar>
              <w:top w:w="29" w:type="dxa"/>
              <w:left w:w="43" w:type="dxa"/>
              <w:bottom w:w="29" w:type="dxa"/>
              <w:right w:w="43" w:type="dxa"/>
            </w:tcMar>
            <w:vAlign w:val="bottom"/>
          </w:tcPr>
          <w:p w14:paraId="729BD606" w14:textId="77777777" w:rsidR="00E40FF1" w:rsidRPr="002D18D4" w:rsidRDefault="00E40FF1" w:rsidP="00F91BEA">
            <w:pPr>
              <w:pStyle w:val="NHLBITableSubhead2Smallest"/>
              <w:jc w:val="center"/>
            </w:pPr>
            <w:r w:rsidRPr="002D18D4">
              <w:t>Treated Systolic</w:t>
            </w:r>
          </w:p>
        </w:tc>
        <w:tc>
          <w:tcPr>
            <w:tcW w:w="1332" w:type="dxa"/>
            <w:gridSpan w:val="3"/>
            <w:tcMar>
              <w:top w:w="29" w:type="dxa"/>
              <w:left w:w="43" w:type="dxa"/>
              <w:bottom w:w="29" w:type="dxa"/>
              <w:right w:w="43" w:type="dxa"/>
            </w:tcMar>
            <w:vAlign w:val="bottom"/>
          </w:tcPr>
          <w:p w14:paraId="5F6E976B" w14:textId="77777777" w:rsidR="00E40FF1" w:rsidRPr="002D18D4" w:rsidRDefault="00E40FF1" w:rsidP="00F91BEA">
            <w:pPr>
              <w:pStyle w:val="NHLBITableSubhead2Smallest"/>
              <w:jc w:val="center"/>
            </w:pPr>
            <w:r w:rsidRPr="002D18D4">
              <w:t>Untreated Systolic</w:t>
            </w:r>
          </w:p>
        </w:tc>
        <w:tc>
          <w:tcPr>
            <w:tcW w:w="1332" w:type="dxa"/>
            <w:gridSpan w:val="3"/>
            <w:tcMar>
              <w:top w:w="29" w:type="dxa"/>
              <w:left w:w="43" w:type="dxa"/>
              <w:bottom w:w="29" w:type="dxa"/>
              <w:right w:w="43" w:type="dxa"/>
            </w:tcMar>
            <w:vAlign w:val="bottom"/>
          </w:tcPr>
          <w:p w14:paraId="30B3CBCC" w14:textId="77777777" w:rsidR="00E40FF1" w:rsidRPr="002D18D4" w:rsidRDefault="00E40FF1" w:rsidP="00F91BEA">
            <w:pPr>
              <w:pStyle w:val="NHLBITableSubhead2Smallest"/>
              <w:jc w:val="center"/>
            </w:pPr>
            <w:r w:rsidRPr="002D18D4">
              <w:t>Treated Systolic</w:t>
            </w:r>
          </w:p>
        </w:tc>
        <w:tc>
          <w:tcPr>
            <w:tcW w:w="1332" w:type="dxa"/>
            <w:gridSpan w:val="3"/>
            <w:tcMar>
              <w:top w:w="29" w:type="dxa"/>
              <w:left w:w="43" w:type="dxa"/>
              <w:bottom w:w="29" w:type="dxa"/>
              <w:right w:w="43" w:type="dxa"/>
            </w:tcMar>
            <w:vAlign w:val="bottom"/>
          </w:tcPr>
          <w:p w14:paraId="7C9E2879" w14:textId="77777777" w:rsidR="00E40FF1" w:rsidRPr="002D18D4" w:rsidRDefault="00E40FF1" w:rsidP="00F91BEA">
            <w:pPr>
              <w:pStyle w:val="NHLBITableSubhead2Smallest"/>
              <w:jc w:val="center"/>
            </w:pPr>
            <w:r w:rsidRPr="002D18D4">
              <w:t>Untreated Systolic</w:t>
            </w:r>
          </w:p>
        </w:tc>
        <w:tc>
          <w:tcPr>
            <w:tcW w:w="1333" w:type="dxa"/>
            <w:gridSpan w:val="3"/>
            <w:tcMar>
              <w:top w:w="29" w:type="dxa"/>
              <w:left w:w="43" w:type="dxa"/>
              <w:bottom w:w="29" w:type="dxa"/>
              <w:right w:w="43" w:type="dxa"/>
            </w:tcMar>
            <w:vAlign w:val="bottom"/>
          </w:tcPr>
          <w:p w14:paraId="5A83A237" w14:textId="77777777" w:rsidR="00E40FF1" w:rsidRPr="002D18D4" w:rsidRDefault="00E40FF1" w:rsidP="00F91BEA">
            <w:pPr>
              <w:pStyle w:val="NHLBITableSubhead2Smallest"/>
              <w:jc w:val="center"/>
            </w:pPr>
            <w:r w:rsidRPr="002D18D4">
              <w:t>Treated Systolic</w:t>
            </w:r>
          </w:p>
        </w:tc>
      </w:tr>
      <w:tr w:rsidR="00E40FF1" w:rsidRPr="002D18D4" w14:paraId="350BEE49" w14:textId="77777777" w:rsidTr="006027FB">
        <w:trPr>
          <w:tblHeader/>
          <w:jc w:val="center"/>
        </w:trPr>
        <w:tc>
          <w:tcPr>
            <w:tcW w:w="357" w:type="dxa"/>
            <w:tcMar>
              <w:top w:w="29" w:type="dxa"/>
              <w:left w:w="43" w:type="dxa"/>
              <w:bottom w:w="29" w:type="dxa"/>
              <w:right w:w="43" w:type="dxa"/>
            </w:tcMar>
          </w:tcPr>
          <w:p w14:paraId="34477387" w14:textId="77777777" w:rsidR="00E40FF1" w:rsidRPr="002D18D4" w:rsidRDefault="00E40FF1" w:rsidP="006027FB">
            <w:pPr>
              <w:pStyle w:val="NHLBITableSubhead2Smallest"/>
            </w:pPr>
          </w:p>
        </w:tc>
        <w:tc>
          <w:tcPr>
            <w:tcW w:w="414" w:type="dxa"/>
            <w:tcMar>
              <w:top w:w="29" w:type="dxa"/>
              <w:left w:w="43" w:type="dxa"/>
              <w:bottom w:w="29" w:type="dxa"/>
              <w:right w:w="43" w:type="dxa"/>
            </w:tcMar>
          </w:tcPr>
          <w:p w14:paraId="3427CACD" w14:textId="77777777" w:rsidR="00E40FF1" w:rsidRPr="002D18D4" w:rsidRDefault="00E40FF1" w:rsidP="006027FB">
            <w:pPr>
              <w:pStyle w:val="NHLBITableSubhead2Smallest"/>
            </w:pPr>
          </w:p>
        </w:tc>
        <w:tc>
          <w:tcPr>
            <w:tcW w:w="389" w:type="dxa"/>
            <w:tcMar>
              <w:top w:w="29" w:type="dxa"/>
              <w:left w:w="43" w:type="dxa"/>
              <w:bottom w:w="29" w:type="dxa"/>
              <w:right w:w="43" w:type="dxa"/>
            </w:tcMar>
          </w:tcPr>
          <w:p w14:paraId="759BDC42" w14:textId="77777777" w:rsidR="00E40FF1" w:rsidRPr="002D18D4" w:rsidRDefault="00E40FF1" w:rsidP="006027FB">
            <w:pPr>
              <w:pStyle w:val="NHLBITableSubhead2Smallest"/>
            </w:pPr>
          </w:p>
        </w:tc>
        <w:tc>
          <w:tcPr>
            <w:tcW w:w="444" w:type="dxa"/>
            <w:tcMar>
              <w:top w:w="29" w:type="dxa"/>
              <w:left w:w="43" w:type="dxa"/>
              <w:bottom w:w="29" w:type="dxa"/>
              <w:right w:w="43" w:type="dxa"/>
            </w:tcMar>
          </w:tcPr>
          <w:p w14:paraId="775DBC3F" w14:textId="77777777" w:rsidR="00E40FF1" w:rsidRPr="002D18D4" w:rsidRDefault="00E40FF1" w:rsidP="000E254A">
            <w:pPr>
              <w:pStyle w:val="NHLBITableSubhead2Smallest"/>
              <w:jc w:val="center"/>
            </w:pPr>
            <w:r w:rsidRPr="002D18D4">
              <w:t>100</w:t>
            </w:r>
          </w:p>
        </w:tc>
        <w:tc>
          <w:tcPr>
            <w:tcW w:w="444" w:type="dxa"/>
            <w:tcMar>
              <w:top w:w="29" w:type="dxa"/>
              <w:left w:w="43" w:type="dxa"/>
              <w:bottom w:w="29" w:type="dxa"/>
              <w:right w:w="43" w:type="dxa"/>
            </w:tcMar>
          </w:tcPr>
          <w:p w14:paraId="620BA8DB" w14:textId="77777777" w:rsidR="00E40FF1" w:rsidRPr="002D18D4" w:rsidRDefault="00E40FF1" w:rsidP="000E254A">
            <w:pPr>
              <w:pStyle w:val="NHLBITableSubhead2Smallest"/>
              <w:jc w:val="center"/>
            </w:pPr>
            <w:r w:rsidRPr="002D18D4">
              <w:t>120</w:t>
            </w:r>
          </w:p>
        </w:tc>
        <w:tc>
          <w:tcPr>
            <w:tcW w:w="443" w:type="dxa"/>
            <w:tcMar>
              <w:top w:w="29" w:type="dxa"/>
              <w:left w:w="43" w:type="dxa"/>
              <w:bottom w:w="29" w:type="dxa"/>
              <w:right w:w="43" w:type="dxa"/>
            </w:tcMar>
          </w:tcPr>
          <w:p w14:paraId="7459D004" w14:textId="77777777" w:rsidR="00E40FF1" w:rsidRPr="002D18D4" w:rsidRDefault="00E40FF1" w:rsidP="000E254A">
            <w:pPr>
              <w:pStyle w:val="NHLBITableSubhead2Smallest"/>
              <w:jc w:val="center"/>
            </w:pPr>
            <w:r w:rsidRPr="002D18D4">
              <w:t>140</w:t>
            </w:r>
          </w:p>
        </w:tc>
        <w:tc>
          <w:tcPr>
            <w:tcW w:w="443" w:type="dxa"/>
            <w:tcMar>
              <w:top w:w="29" w:type="dxa"/>
              <w:left w:w="43" w:type="dxa"/>
              <w:bottom w:w="29" w:type="dxa"/>
              <w:right w:w="43" w:type="dxa"/>
            </w:tcMar>
          </w:tcPr>
          <w:p w14:paraId="348E3053" w14:textId="77777777" w:rsidR="00E40FF1" w:rsidRPr="002D18D4" w:rsidRDefault="00E40FF1" w:rsidP="000E254A">
            <w:pPr>
              <w:pStyle w:val="NHLBITableSubhead2Smallest"/>
              <w:jc w:val="center"/>
            </w:pPr>
            <w:r w:rsidRPr="002D18D4">
              <w:t>120</w:t>
            </w:r>
          </w:p>
        </w:tc>
        <w:tc>
          <w:tcPr>
            <w:tcW w:w="443" w:type="dxa"/>
            <w:tcMar>
              <w:top w:w="29" w:type="dxa"/>
              <w:left w:w="43" w:type="dxa"/>
              <w:bottom w:w="29" w:type="dxa"/>
              <w:right w:w="43" w:type="dxa"/>
            </w:tcMar>
          </w:tcPr>
          <w:p w14:paraId="4DE0B831" w14:textId="77777777" w:rsidR="00E40FF1" w:rsidRPr="002D18D4" w:rsidRDefault="00E40FF1" w:rsidP="000E254A">
            <w:pPr>
              <w:pStyle w:val="NHLBITableSubhead2Smallest"/>
              <w:jc w:val="center"/>
            </w:pPr>
            <w:r w:rsidRPr="002D18D4">
              <w:t>140</w:t>
            </w:r>
          </w:p>
        </w:tc>
        <w:tc>
          <w:tcPr>
            <w:tcW w:w="443" w:type="dxa"/>
            <w:tcMar>
              <w:top w:w="29" w:type="dxa"/>
              <w:left w:w="43" w:type="dxa"/>
              <w:bottom w:w="29" w:type="dxa"/>
              <w:right w:w="43" w:type="dxa"/>
            </w:tcMar>
          </w:tcPr>
          <w:p w14:paraId="41071A0D" w14:textId="77777777" w:rsidR="00E40FF1" w:rsidRPr="002D18D4" w:rsidRDefault="00E40FF1" w:rsidP="000E254A">
            <w:pPr>
              <w:pStyle w:val="NHLBITableSubhead2Smallest"/>
              <w:jc w:val="center"/>
            </w:pPr>
            <w:r w:rsidRPr="002D18D4">
              <w:t>160</w:t>
            </w:r>
          </w:p>
        </w:tc>
        <w:tc>
          <w:tcPr>
            <w:tcW w:w="444" w:type="dxa"/>
            <w:tcMar>
              <w:top w:w="29" w:type="dxa"/>
              <w:left w:w="43" w:type="dxa"/>
              <w:bottom w:w="29" w:type="dxa"/>
              <w:right w:w="43" w:type="dxa"/>
            </w:tcMar>
          </w:tcPr>
          <w:p w14:paraId="487F2DED" w14:textId="77777777" w:rsidR="00E40FF1" w:rsidRPr="002D18D4" w:rsidRDefault="00E40FF1" w:rsidP="000E254A">
            <w:pPr>
              <w:pStyle w:val="NHLBITableSubhead2Smallest"/>
              <w:jc w:val="center"/>
            </w:pPr>
            <w:r w:rsidRPr="002D18D4">
              <w:t>100</w:t>
            </w:r>
          </w:p>
        </w:tc>
        <w:tc>
          <w:tcPr>
            <w:tcW w:w="444" w:type="dxa"/>
            <w:tcMar>
              <w:top w:w="29" w:type="dxa"/>
              <w:left w:w="43" w:type="dxa"/>
              <w:bottom w:w="29" w:type="dxa"/>
              <w:right w:w="43" w:type="dxa"/>
            </w:tcMar>
          </w:tcPr>
          <w:p w14:paraId="5211C8B2" w14:textId="77777777" w:rsidR="00E40FF1" w:rsidRPr="002D18D4" w:rsidRDefault="00E40FF1" w:rsidP="000E254A">
            <w:pPr>
              <w:pStyle w:val="NHLBITableSubhead2Smallest"/>
              <w:jc w:val="center"/>
            </w:pPr>
            <w:r w:rsidRPr="002D18D4">
              <w:t>120</w:t>
            </w:r>
          </w:p>
        </w:tc>
        <w:tc>
          <w:tcPr>
            <w:tcW w:w="444" w:type="dxa"/>
            <w:tcMar>
              <w:top w:w="29" w:type="dxa"/>
              <w:left w:w="43" w:type="dxa"/>
              <w:bottom w:w="29" w:type="dxa"/>
              <w:right w:w="43" w:type="dxa"/>
            </w:tcMar>
          </w:tcPr>
          <w:p w14:paraId="0F4D2836" w14:textId="77777777" w:rsidR="00E40FF1" w:rsidRPr="002D18D4" w:rsidRDefault="00E40FF1" w:rsidP="000E254A">
            <w:pPr>
              <w:pStyle w:val="NHLBITableSubhead2Smallest"/>
              <w:jc w:val="center"/>
            </w:pPr>
            <w:r w:rsidRPr="002D18D4">
              <w:t>140</w:t>
            </w:r>
          </w:p>
        </w:tc>
        <w:tc>
          <w:tcPr>
            <w:tcW w:w="444" w:type="dxa"/>
            <w:tcMar>
              <w:top w:w="29" w:type="dxa"/>
              <w:left w:w="43" w:type="dxa"/>
              <w:bottom w:w="29" w:type="dxa"/>
              <w:right w:w="43" w:type="dxa"/>
            </w:tcMar>
          </w:tcPr>
          <w:p w14:paraId="1E0C6767" w14:textId="77777777" w:rsidR="00E40FF1" w:rsidRPr="002D18D4" w:rsidRDefault="00E40FF1" w:rsidP="000E254A">
            <w:pPr>
              <w:pStyle w:val="NHLBITableSubhead2Smallest"/>
              <w:jc w:val="center"/>
            </w:pPr>
            <w:r w:rsidRPr="002D18D4">
              <w:t>120</w:t>
            </w:r>
          </w:p>
        </w:tc>
        <w:tc>
          <w:tcPr>
            <w:tcW w:w="444" w:type="dxa"/>
            <w:tcMar>
              <w:top w:w="29" w:type="dxa"/>
              <w:left w:w="43" w:type="dxa"/>
              <w:bottom w:w="29" w:type="dxa"/>
              <w:right w:w="43" w:type="dxa"/>
            </w:tcMar>
          </w:tcPr>
          <w:p w14:paraId="5CE78E58" w14:textId="77777777" w:rsidR="00E40FF1" w:rsidRPr="002D18D4" w:rsidRDefault="00E40FF1" w:rsidP="000E254A">
            <w:pPr>
              <w:pStyle w:val="NHLBITableSubhead2Smallest"/>
              <w:jc w:val="center"/>
            </w:pPr>
            <w:r w:rsidRPr="002D18D4">
              <w:t>140</w:t>
            </w:r>
          </w:p>
        </w:tc>
        <w:tc>
          <w:tcPr>
            <w:tcW w:w="444" w:type="dxa"/>
            <w:tcMar>
              <w:top w:w="29" w:type="dxa"/>
              <w:left w:w="43" w:type="dxa"/>
              <w:bottom w:w="29" w:type="dxa"/>
              <w:right w:w="43" w:type="dxa"/>
            </w:tcMar>
          </w:tcPr>
          <w:p w14:paraId="3A4C9B17" w14:textId="77777777" w:rsidR="00E40FF1" w:rsidRPr="002D18D4" w:rsidRDefault="00E40FF1" w:rsidP="000E254A">
            <w:pPr>
              <w:pStyle w:val="NHLBITableSubhead2Smallest"/>
              <w:jc w:val="center"/>
            </w:pPr>
            <w:r w:rsidRPr="002D18D4">
              <w:t>160</w:t>
            </w:r>
          </w:p>
        </w:tc>
        <w:tc>
          <w:tcPr>
            <w:tcW w:w="444" w:type="dxa"/>
            <w:tcMar>
              <w:top w:w="29" w:type="dxa"/>
              <w:left w:w="43" w:type="dxa"/>
              <w:bottom w:w="29" w:type="dxa"/>
              <w:right w:w="43" w:type="dxa"/>
            </w:tcMar>
          </w:tcPr>
          <w:p w14:paraId="27E68205" w14:textId="77777777" w:rsidR="00E40FF1" w:rsidRPr="002D18D4" w:rsidRDefault="00E40FF1" w:rsidP="000E254A">
            <w:pPr>
              <w:pStyle w:val="NHLBITableSubhead2Smallest"/>
              <w:jc w:val="center"/>
            </w:pPr>
            <w:r w:rsidRPr="002D18D4">
              <w:t>100</w:t>
            </w:r>
          </w:p>
        </w:tc>
        <w:tc>
          <w:tcPr>
            <w:tcW w:w="444" w:type="dxa"/>
            <w:tcMar>
              <w:top w:w="29" w:type="dxa"/>
              <w:left w:w="43" w:type="dxa"/>
              <w:bottom w:w="29" w:type="dxa"/>
              <w:right w:w="43" w:type="dxa"/>
            </w:tcMar>
          </w:tcPr>
          <w:p w14:paraId="5116CA4A" w14:textId="77777777" w:rsidR="00E40FF1" w:rsidRPr="002D18D4" w:rsidRDefault="00E40FF1" w:rsidP="000E254A">
            <w:pPr>
              <w:pStyle w:val="NHLBITableSubhead2Smallest"/>
              <w:jc w:val="center"/>
            </w:pPr>
            <w:r w:rsidRPr="002D18D4">
              <w:t>120</w:t>
            </w:r>
          </w:p>
        </w:tc>
        <w:tc>
          <w:tcPr>
            <w:tcW w:w="444" w:type="dxa"/>
            <w:tcMar>
              <w:top w:w="29" w:type="dxa"/>
              <w:left w:w="43" w:type="dxa"/>
              <w:bottom w:w="29" w:type="dxa"/>
              <w:right w:w="43" w:type="dxa"/>
            </w:tcMar>
          </w:tcPr>
          <w:p w14:paraId="725B55DE" w14:textId="77777777" w:rsidR="00E40FF1" w:rsidRPr="002D18D4" w:rsidRDefault="00E40FF1" w:rsidP="000E254A">
            <w:pPr>
              <w:pStyle w:val="NHLBITableSubhead2Smallest"/>
              <w:jc w:val="center"/>
            </w:pPr>
            <w:r w:rsidRPr="002D18D4">
              <w:t>140</w:t>
            </w:r>
          </w:p>
        </w:tc>
        <w:tc>
          <w:tcPr>
            <w:tcW w:w="444" w:type="dxa"/>
            <w:tcMar>
              <w:top w:w="29" w:type="dxa"/>
              <w:left w:w="43" w:type="dxa"/>
              <w:bottom w:w="29" w:type="dxa"/>
              <w:right w:w="43" w:type="dxa"/>
            </w:tcMar>
          </w:tcPr>
          <w:p w14:paraId="34FA0F73" w14:textId="77777777" w:rsidR="00E40FF1" w:rsidRPr="002D18D4" w:rsidRDefault="00E40FF1" w:rsidP="000E254A">
            <w:pPr>
              <w:pStyle w:val="NHLBITableSubhead2Smallest"/>
              <w:jc w:val="center"/>
            </w:pPr>
            <w:r w:rsidRPr="002D18D4">
              <w:t>120</w:t>
            </w:r>
          </w:p>
        </w:tc>
        <w:tc>
          <w:tcPr>
            <w:tcW w:w="444" w:type="dxa"/>
            <w:tcMar>
              <w:top w:w="29" w:type="dxa"/>
              <w:left w:w="43" w:type="dxa"/>
              <w:bottom w:w="29" w:type="dxa"/>
              <w:right w:w="43" w:type="dxa"/>
            </w:tcMar>
          </w:tcPr>
          <w:p w14:paraId="782F7488" w14:textId="77777777" w:rsidR="00E40FF1" w:rsidRPr="002D18D4" w:rsidRDefault="00E40FF1" w:rsidP="000E254A">
            <w:pPr>
              <w:pStyle w:val="NHLBITableSubhead2Smallest"/>
              <w:jc w:val="center"/>
            </w:pPr>
            <w:r w:rsidRPr="002D18D4">
              <w:t>140</w:t>
            </w:r>
          </w:p>
        </w:tc>
        <w:tc>
          <w:tcPr>
            <w:tcW w:w="444" w:type="dxa"/>
            <w:tcMar>
              <w:top w:w="29" w:type="dxa"/>
              <w:left w:w="43" w:type="dxa"/>
              <w:bottom w:w="29" w:type="dxa"/>
              <w:right w:w="43" w:type="dxa"/>
            </w:tcMar>
          </w:tcPr>
          <w:p w14:paraId="4F9689BB" w14:textId="77777777" w:rsidR="00E40FF1" w:rsidRPr="002D18D4" w:rsidRDefault="00E40FF1" w:rsidP="000E254A">
            <w:pPr>
              <w:pStyle w:val="NHLBITableSubhead2Smallest"/>
              <w:jc w:val="center"/>
            </w:pPr>
            <w:r w:rsidRPr="002D18D4">
              <w:t>160</w:t>
            </w:r>
          </w:p>
        </w:tc>
        <w:tc>
          <w:tcPr>
            <w:tcW w:w="444" w:type="dxa"/>
            <w:tcMar>
              <w:top w:w="29" w:type="dxa"/>
              <w:left w:w="43" w:type="dxa"/>
              <w:bottom w:w="29" w:type="dxa"/>
              <w:right w:w="43" w:type="dxa"/>
            </w:tcMar>
          </w:tcPr>
          <w:p w14:paraId="5D2E9C61" w14:textId="77777777" w:rsidR="00E40FF1" w:rsidRPr="002D18D4" w:rsidRDefault="00E40FF1" w:rsidP="000E254A">
            <w:pPr>
              <w:pStyle w:val="NHLBITableSubhead2Smallest"/>
              <w:jc w:val="center"/>
            </w:pPr>
            <w:r w:rsidRPr="002D18D4">
              <w:t>100</w:t>
            </w:r>
          </w:p>
        </w:tc>
        <w:tc>
          <w:tcPr>
            <w:tcW w:w="444" w:type="dxa"/>
            <w:tcMar>
              <w:top w:w="29" w:type="dxa"/>
              <w:left w:w="43" w:type="dxa"/>
              <w:bottom w:w="29" w:type="dxa"/>
              <w:right w:w="43" w:type="dxa"/>
            </w:tcMar>
          </w:tcPr>
          <w:p w14:paraId="60322016" w14:textId="77777777" w:rsidR="00E40FF1" w:rsidRPr="002D18D4" w:rsidRDefault="00E40FF1" w:rsidP="000E254A">
            <w:pPr>
              <w:pStyle w:val="NHLBITableSubhead2Smallest"/>
              <w:jc w:val="center"/>
            </w:pPr>
            <w:r w:rsidRPr="002D18D4">
              <w:t>120</w:t>
            </w:r>
          </w:p>
        </w:tc>
        <w:tc>
          <w:tcPr>
            <w:tcW w:w="444" w:type="dxa"/>
            <w:tcMar>
              <w:top w:w="29" w:type="dxa"/>
              <w:left w:w="43" w:type="dxa"/>
              <w:bottom w:w="29" w:type="dxa"/>
              <w:right w:w="43" w:type="dxa"/>
            </w:tcMar>
          </w:tcPr>
          <w:p w14:paraId="7E05C694" w14:textId="77777777" w:rsidR="00E40FF1" w:rsidRPr="002D18D4" w:rsidRDefault="00E40FF1" w:rsidP="000E254A">
            <w:pPr>
              <w:pStyle w:val="NHLBITableSubhead2Smallest"/>
              <w:jc w:val="center"/>
            </w:pPr>
            <w:r w:rsidRPr="002D18D4">
              <w:t>140</w:t>
            </w:r>
          </w:p>
        </w:tc>
        <w:tc>
          <w:tcPr>
            <w:tcW w:w="445" w:type="dxa"/>
            <w:tcMar>
              <w:top w:w="29" w:type="dxa"/>
              <w:left w:w="43" w:type="dxa"/>
              <w:bottom w:w="29" w:type="dxa"/>
              <w:right w:w="43" w:type="dxa"/>
            </w:tcMar>
          </w:tcPr>
          <w:p w14:paraId="3EA00CC2" w14:textId="77777777" w:rsidR="00E40FF1" w:rsidRPr="002D18D4" w:rsidRDefault="00E40FF1" w:rsidP="000E254A">
            <w:pPr>
              <w:pStyle w:val="NHLBITableSubhead2Smallest"/>
              <w:jc w:val="center"/>
            </w:pPr>
            <w:r w:rsidRPr="002D18D4">
              <w:t>120</w:t>
            </w:r>
          </w:p>
        </w:tc>
        <w:tc>
          <w:tcPr>
            <w:tcW w:w="444" w:type="dxa"/>
            <w:tcMar>
              <w:top w:w="29" w:type="dxa"/>
              <w:left w:w="43" w:type="dxa"/>
              <w:bottom w:w="29" w:type="dxa"/>
              <w:right w:w="43" w:type="dxa"/>
            </w:tcMar>
          </w:tcPr>
          <w:p w14:paraId="1D164505" w14:textId="77777777" w:rsidR="00E40FF1" w:rsidRPr="002D18D4" w:rsidRDefault="00E40FF1" w:rsidP="000E254A">
            <w:pPr>
              <w:pStyle w:val="NHLBITableSubhead2Smallest"/>
              <w:jc w:val="center"/>
            </w:pPr>
            <w:r w:rsidRPr="002D18D4">
              <w:t>140</w:t>
            </w:r>
          </w:p>
        </w:tc>
        <w:tc>
          <w:tcPr>
            <w:tcW w:w="444" w:type="dxa"/>
            <w:tcMar>
              <w:top w:w="29" w:type="dxa"/>
              <w:left w:w="43" w:type="dxa"/>
              <w:bottom w:w="29" w:type="dxa"/>
              <w:right w:w="43" w:type="dxa"/>
            </w:tcMar>
          </w:tcPr>
          <w:p w14:paraId="7A62A2C9" w14:textId="77777777" w:rsidR="00E40FF1" w:rsidRPr="002D18D4" w:rsidRDefault="00E40FF1" w:rsidP="000E254A">
            <w:pPr>
              <w:pStyle w:val="NHLBITableSubhead2Smallest"/>
              <w:jc w:val="center"/>
            </w:pPr>
            <w:r w:rsidRPr="002D18D4">
              <w:t>160</w:t>
            </w:r>
          </w:p>
        </w:tc>
      </w:tr>
      <w:tr w:rsidR="00E40FF1" w:rsidRPr="002D18D4" w14:paraId="72E5E1E3" w14:textId="77777777" w:rsidTr="006027FB">
        <w:trPr>
          <w:trHeight w:val="35"/>
          <w:jc w:val="center"/>
        </w:trPr>
        <w:tc>
          <w:tcPr>
            <w:tcW w:w="357" w:type="dxa"/>
            <w:tcMar>
              <w:top w:w="29" w:type="dxa"/>
              <w:left w:w="43" w:type="dxa"/>
              <w:bottom w:w="29" w:type="dxa"/>
              <w:right w:w="43" w:type="dxa"/>
            </w:tcMar>
            <w:vAlign w:val="center"/>
          </w:tcPr>
          <w:p w14:paraId="25C12456" w14:textId="77777777" w:rsidR="00E40FF1" w:rsidRPr="002D18D4" w:rsidRDefault="00E40FF1" w:rsidP="006027FB">
            <w:pPr>
              <w:pStyle w:val="NHLBITableSubhead2Smallest"/>
            </w:pPr>
            <w:r w:rsidRPr="002D18D4">
              <w:t>40</w:t>
            </w:r>
          </w:p>
        </w:tc>
        <w:tc>
          <w:tcPr>
            <w:tcW w:w="414" w:type="dxa"/>
            <w:tcMar>
              <w:top w:w="29" w:type="dxa"/>
              <w:left w:w="43" w:type="dxa"/>
              <w:bottom w:w="29" w:type="dxa"/>
              <w:right w:w="43" w:type="dxa"/>
            </w:tcMar>
            <w:vAlign w:val="center"/>
          </w:tcPr>
          <w:p w14:paraId="7D9BCB75" w14:textId="77777777" w:rsidR="00E40FF1" w:rsidRPr="002D18D4" w:rsidRDefault="00E40FF1" w:rsidP="006027FB">
            <w:pPr>
              <w:pStyle w:val="NHLBITableSubhead2Smallest"/>
            </w:pPr>
            <w:r w:rsidRPr="002D18D4">
              <w:t>160</w:t>
            </w:r>
          </w:p>
        </w:tc>
        <w:tc>
          <w:tcPr>
            <w:tcW w:w="389" w:type="dxa"/>
            <w:tcMar>
              <w:top w:w="29" w:type="dxa"/>
              <w:left w:w="43" w:type="dxa"/>
              <w:bottom w:w="29" w:type="dxa"/>
              <w:right w:w="43" w:type="dxa"/>
            </w:tcMar>
            <w:vAlign w:val="center"/>
          </w:tcPr>
          <w:p w14:paraId="5CD94E00"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179231A4"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E8719AC"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7FF0C50E"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52C4A7AA"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5D610F14" w14:textId="77777777" w:rsidR="00E40FF1" w:rsidRPr="002D18D4" w:rsidRDefault="00E40FF1" w:rsidP="00583B36">
            <w:pPr>
              <w:pStyle w:val="NHLBITableText6ptRightTightnessCorrection"/>
            </w:pPr>
            <w:r w:rsidRPr="002D18D4">
              <w:t>0.013</w:t>
            </w:r>
          </w:p>
        </w:tc>
        <w:tc>
          <w:tcPr>
            <w:tcW w:w="443" w:type="dxa"/>
            <w:tcMar>
              <w:top w:w="29" w:type="dxa"/>
              <w:left w:w="43" w:type="dxa"/>
              <w:bottom w:w="29" w:type="dxa"/>
              <w:right w:w="43" w:type="dxa"/>
            </w:tcMar>
            <w:vAlign w:val="center"/>
          </w:tcPr>
          <w:p w14:paraId="6F8C68CD"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789D67F2"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49A9A946"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0CCFADBC" w14:textId="77777777" w:rsidR="00E40FF1" w:rsidRPr="002D18D4" w:rsidRDefault="00E40FF1" w:rsidP="00583B36">
            <w:pPr>
              <w:pStyle w:val="NHLBITableText6ptRightTightnessCorrection"/>
            </w:pPr>
            <w:r w:rsidRPr="002D18D4">
              <w:t>0.010</w:t>
            </w:r>
          </w:p>
        </w:tc>
        <w:tc>
          <w:tcPr>
            <w:tcW w:w="444" w:type="dxa"/>
            <w:tcMar>
              <w:top w:w="29" w:type="dxa"/>
              <w:left w:w="43" w:type="dxa"/>
              <w:bottom w:w="29" w:type="dxa"/>
              <w:right w:w="43" w:type="dxa"/>
            </w:tcMar>
            <w:vAlign w:val="center"/>
          </w:tcPr>
          <w:p w14:paraId="1648CDD5" w14:textId="77777777" w:rsidR="00E40FF1" w:rsidRPr="002D18D4" w:rsidRDefault="00E40FF1" w:rsidP="00583B36">
            <w:pPr>
              <w:pStyle w:val="NHLBITableText6ptRightTightnessCorrection"/>
            </w:pPr>
            <w:r w:rsidRPr="002D18D4">
              <w:t>0.011</w:t>
            </w:r>
          </w:p>
        </w:tc>
        <w:tc>
          <w:tcPr>
            <w:tcW w:w="444" w:type="dxa"/>
            <w:tcMar>
              <w:top w:w="29" w:type="dxa"/>
              <w:left w:w="43" w:type="dxa"/>
              <w:bottom w:w="29" w:type="dxa"/>
              <w:right w:w="43" w:type="dxa"/>
            </w:tcMar>
            <w:vAlign w:val="center"/>
          </w:tcPr>
          <w:p w14:paraId="020D1144" w14:textId="77777777" w:rsidR="00E40FF1" w:rsidRPr="002D18D4" w:rsidRDefault="00E40FF1" w:rsidP="00583B36">
            <w:pPr>
              <w:pStyle w:val="NHLBITableText6ptRightTightnessCorrection"/>
            </w:pPr>
            <w:r w:rsidRPr="002D18D4">
              <w:t>0.026</w:t>
            </w:r>
          </w:p>
        </w:tc>
        <w:tc>
          <w:tcPr>
            <w:tcW w:w="444" w:type="dxa"/>
            <w:tcMar>
              <w:top w:w="29" w:type="dxa"/>
              <w:left w:w="43" w:type="dxa"/>
              <w:bottom w:w="29" w:type="dxa"/>
              <w:right w:w="43" w:type="dxa"/>
            </w:tcMar>
            <w:vAlign w:val="center"/>
          </w:tcPr>
          <w:p w14:paraId="4A5C099C" w14:textId="77777777" w:rsidR="00E40FF1" w:rsidRPr="002D18D4" w:rsidRDefault="00E40FF1" w:rsidP="00583B36">
            <w:pPr>
              <w:pStyle w:val="NHLBITableText6ptRightTightnessCorrection"/>
            </w:pPr>
            <w:r w:rsidRPr="002D18D4">
              <w:t>0.054</w:t>
            </w:r>
          </w:p>
        </w:tc>
        <w:tc>
          <w:tcPr>
            <w:tcW w:w="444" w:type="dxa"/>
            <w:tcMar>
              <w:top w:w="29" w:type="dxa"/>
              <w:left w:w="43" w:type="dxa"/>
              <w:bottom w:w="29" w:type="dxa"/>
              <w:right w:w="43" w:type="dxa"/>
            </w:tcMar>
            <w:vAlign w:val="center"/>
          </w:tcPr>
          <w:p w14:paraId="47E99072"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6575009"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EA65551" w14:textId="77777777" w:rsidR="00E40FF1" w:rsidRPr="002D18D4" w:rsidRDefault="00E40FF1" w:rsidP="00583B36">
            <w:pPr>
              <w:pStyle w:val="NHLBITableText6ptRightTightnessCorrection"/>
            </w:pPr>
            <w:r w:rsidRPr="002D18D4">
              <w:t>0.012</w:t>
            </w:r>
          </w:p>
        </w:tc>
        <w:tc>
          <w:tcPr>
            <w:tcW w:w="444" w:type="dxa"/>
            <w:tcMar>
              <w:top w:w="29" w:type="dxa"/>
              <w:left w:w="43" w:type="dxa"/>
              <w:bottom w:w="29" w:type="dxa"/>
              <w:right w:w="43" w:type="dxa"/>
            </w:tcMar>
            <w:vAlign w:val="center"/>
          </w:tcPr>
          <w:p w14:paraId="0E23DB6C" w14:textId="77777777" w:rsidR="00E40FF1" w:rsidRPr="002D18D4" w:rsidRDefault="00E40FF1" w:rsidP="00583B36">
            <w:pPr>
              <w:pStyle w:val="NHLBITableText6ptRightTightnessCorrection"/>
            </w:pPr>
            <w:r w:rsidRPr="002D18D4">
              <w:t>0.013</w:t>
            </w:r>
          </w:p>
        </w:tc>
        <w:tc>
          <w:tcPr>
            <w:tcW w:w="444" w:type="dxa"/>
            <w:tcMar>
              <w:top w:w="29" w:type="dxa"/>
              <w:left w:w="43" w:type="dxa"/>
              <w:bottom w:w="29" w:type="dxa"/>
              <w:right w:w="43" w:type="dxa"/>
            </w:tcMar>
            <w:vAlign w:val="center"/>
          </w:tcPr>
          <w:p w14:paraId="10A56D4B" w14:textId="77777777" w:rsidR="00E40FF1" w:rsidRPr="002D18D4" w:rsidRDefault="00E40FF1" w:rsidP="00583B36">
            <w:pPr>
              <w:pStyle w:val="NHLBITableText6ptRightTightnessCorrection"/>
            </w:pPr>
            <w:r w:rsidRPr="002D18D4">
              <w:t>0.031</w:t>
            </w:r>
          </w:p>
        </w:tc>
        <w:tc>
          <w:tcPr>
            <w:tcW w:w="444" w:type="dxa"/>
            <w:tcMar>
              <w:top w:w="29" w:type="dxa"/>
              <w:left w:w="43" w:type="dxa"/>
              <w:bottom w:w="29" w:type="dxa"/>
              <w:right w:w="43" w:type="dxa"/>
            </w:tcMar>
            <w:vAlign w:val="center"/>
          </w:tcPr>
          <w:p w14:paraId="355E8C6C" w14:textId="77777777" w:rsidR="00E40FF1" w:rsidRPr="002D18D4" w:rsidRDefault="00E40FF1" w:rsidP="00583B36">
            <w:pPr>
              <w:pStyle w:val="NHLBITableText6ptRightTightnessCorrection"/>
            </w:pPr>
            <w:r w:rsidRPr="002D18D4">
              <w:t>0.064</w:t>
            </w:r>
          </w:p>
        </w:tc>
        <w:tc>
          <w:tcPr>
            <w:tcW w:w="444" w:type="dxa"/>
            <w:tcMar>
              <w:top w:w="29" w:type="dxa"/>
              <w:left w:w="43" w:type="dxa"/>
              <w:bottom w:w="29" w:type="dxa"/>
              <w:right w:w="43" w:type="dxa"/>
            </w:tcMar>
            <w:vAlign w:val="center"/>
          </w:tcPr>
          <w:p w14:paraId="073DCB3A"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8AA2830" w14:textId="77777777" w:rsidR="00E40FF1" w:rsidRPr="002D18D4" w:rsidRDefault="00E40FF1" w:rsidP="00583B36">
            <w:pPr>
              <w:pStyle w:val="NHLBITableText6ptRightTightnessCorrection"/>
            </w:pPr>
            <w:r w:rsidRPr="002D18D4">
              <w:t>0.010</w:t>
            </w:r>
          </w:p>
        </w:tc>
        <w:tc>
          <w:tcPr>
            <w:tcW w:w="444" w:type="dxa"/>
            <w:tcMar>
              <w:top w:w="29" w:type="dxa"/>
              <w:left w:w="43" w:type="dxa"/>
              <w:bottom w:w="29" w:type="dxa"/>
              <w:right w:w="43" w:type="dxa"/>
            </w:tcMar>
            <w:vAlign w:val="center"/>
          </w:tcPr>
          <w:p w14:paraId="62D4BB83" w14:textId="77777777" w:rsidR="00E40FF1" w:rsidRPr="002D18D4" w:rsidRDefault="00E40FF1" w:rsidP="00583B36">
            <w:pPr>
              <w:pStyle w:val="NHLBITableText6ptRightTightnessCorrection"/>
            </w:pPr>
            <w:r w:rsidRPr="002D18D4">
              <w:t>0.023</w:t>
            </w:r>
          </w:p>
        </w:tc>
        <w:tc>
          <w:tcPr>
            <w:tcW w:w="445" w:type="dxa"/>
            <w:tcMar>
              <w:top w:w="29" w:type="dxa"/>
              <w:left w:w="43" w:type="dxa"/>
              <w:bottom w:w="29" w:type="dxa"/>
              <w:right w:w="43" w:type="dxa"/>
            </w:tcMar>
            <w:vAlign w:val="center"/>
          </w:tcPr>
          <w:p w14:paraId="162A7705" w14:textId="77777777" w:rsidR="00E40FF1" w:rsidRPr="002D18D4" w:rsidRDefault="00E40FF1" w:rsidP="00583B36">
            <w:pPr>
              <w:pStyle w:val="NHLBITableText6ptRightTightnessCorrection"/>
            </w:pPr>
            <w:r w:rsidRPr="002D18D4">
              <w:t>0.026</w:t>
            </w:r>
          </w:p>
        </w:tc>
        <w:tc>
          <w:tcPr>
            <w:tcW w:w="444" w:type="dxa"/>
            <w:tcMar>
              <w:top w:w="29" w:type="dxa"/>
              <w:left w:w="43" w:type="dxa"/>
              <w:bottom w:w="29" w:type="dxa"/>
              <w:right w:w="43" w:type="dxa"/>
            </w:tcMar>
            <w:vAlign w:val="center"/>
          </w:tcPr>
          <w:p w14:paraId="7624B9E7" w14:textId="77777777" w:rsidR="00E40FF1" w:rsidRPr="002D18D4" w:rsidRDefault="00E40FF1" w:rsidP="00583B36">
            <w:pPr>
              <w:pStyle w:val="NHLBITableText6ptRightTightnessCorrection"/>
            </w:pPr>
            <w:r w:rsidRPr="002D18D4">
              <w:t>0.061</w:t>
            </w:r>
          </w:p>
        </w:tc>
        <w:tc>
          <w:tcPr>
            <w:tcW w:w="444" w:type="dxa"/>
            <w:tcMar>
              <w:top w:w="29" w:type="dxa"/>
              <w:left w:w="43" w:type="dxa"/>
              <w:bottom w:w="29" w:type="dxa"/>
              <w:right w:w="43" w:type="dxa"/>
            </w:tcMar>
            <w:vAlign w:val="center"/>
          </w:tcPr>
          <w:p w14:paraId="79FCD0DF" w14:textId="77777777" w:rsidR="00E40FF1" w:rsidRPr="002D18D4" w:rsidRDefault="00E40FF1" w:rsidP="00583B36">
            <w:pPr>
              <w:pStyle w:val="NHLBITableText6ptRightTightnessCorrection"/>
            </w:pPr>
            <w:r w:rsidRPr="002D18D4">
              <w:t>0.124</w:t>
            </w:r>
          </w:p>
        </w:tc>
      </w:tr>
      <w:tr w:rsidR="00E40FF1" w:rsidRPr="002D18D4" w14:paraId="217C715F" w14:textId="77777777" w:rsidTr="006027FB">
        <w:trPr>
          <w:jc w:val="center"/>
        </w:trPr>
        <w:tc>
          <w:tcPr>
            <w:tcW w:w="357" w:type="dxa"/>
            <w:tcMar>
              <w:top w:w="29" w:type="dxa"/>
              <w:left w:w="43" w:type="dxa"/>
              <w:bottom w:w="29" w:type="dxa"/>
              <w:right w:w="43" w:type="dxa"/>
            </w:tcMar>
            <w:vAlign w:val="center"/>
          </w:tcPr>
          <w:p w14:paraId="7817AA70"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3EF276F6"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76CA80F9"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51C2C6D8"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8532602"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68E5F6E3"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593D4C56"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1FA67256" w14:textId="77777777" w:rsidR="00E40FF1" w:rsidRPr="002D18D4" w:rsidRDefault="00E40FF1" w:rsidP="00583B36">
            <w:pPr>
              <w:pStyle w:val="NHLBITableText6ptRightTightnessCorrection"/>
            </w:pPr>
            <w:r w:rsidRPr="002D18D4">
              <w:t>0.020</w:t>
            </w:r>
          </w:p>
        </w:tc>
        <w:tc>
          <w:tcPr>
            <w:tcW w:w="443" w:type="dxa"/>
            <w:tcMar>
              <w:top w:w="29" w:type="dxa"/>
              <w:left w:w="43" w:type="dxa"/>
              <w:bottom w:w="29" w:type="dxa"/>
              <w:right w:w="43" w:type="dxa"/>
            </w:tcMar>
            <w:vAlign w:val="center"/>
          </w:tcPr>
          <w:p w14:paraId="4F7D00B8" w14:textId="77777777" w:rsidR="00E40FF1" w:rsidRPr="002D18D4" w:rsidRDefault="00E40FF1" w:rsidP="00583B36">
            <w:pPr>
              <w:pStyle w:val="NHLBITableText6ptRightTightnessCorrection"/>
            </w:pPr>
            <w:r w:rsidRPr="002D18D4">
              <w:t>0.041</w:t>
            </w:r>
          </w:p>
        </w:tc>
        <w:tc>
          <w:tcPr>
            <w:tcW w:w="444" w:type="dxa"/>
            <w:tcMar>
              <w:top w:w="29" w:type="dxa"/>
              <w:left w:w="43" w:type="dxa"/>
              <w:bottom w:w="29" w:type="dxa"/>
              <w:right w:w="43" w:type="dxa"/>
            </w:tcMar>
            <w:vAlign w:val="center"/>
          </w:tcPr>
          <w:p w14:paraId="09916485"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29C9F558"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43D5FF32" w14:textId="77777777" w:rsidR="00E40FF1" w:rsidRPr="002D18D4" w:rsidRDefault="00E40FF1" w:rsidP="00583B36">
            <w:pPr>
              <w:pStyle w:val="NHLBITableText6ptRightTightnessCorrection"/>
            </w:pPr>
            <w:r w:rsidRPr="002D18D4">
              <w:t>0.015</w:t>
            </w:r>
          </w:p>
        </w:tc>
        <w:tc>
          <w:tcPr>
            <w:tcW w:w="444" w:type="dxa"/>
            <w:tcMar>
              <w:top w:w="29" w:type="dxa"/>
              <w:left w:w="43" w:type="dxa"/>
              <w:bottom w:w="29" w:type="dxa"/>
              <w:right w:w="43" w:type="dxa"/>
            </w:tcMar>
            <w:vAlign w:val="center"/>
          </w:tcPr>
          <w:p w14:paraId="03ABECEC" w14:textId="77777777" w:rsidR="00E40FF1" w:rsidRPr="002D18D4" w:rsidRDefault="00E40FF1" w:rsidP="00583B36">
            <w:pPr>
              <w:pStyle w:val="NHLBITableText6ptRightTightnessCorrection"/>
            </w:pPr>
            <w:r w:rsidRPr="002D18D4">
              <w:t>0.017</w:t>
            </w:r>
          </w:p>
        </w:tc>
        <w:tc>
          <w:tcPr>
            <w:tcW w:w="444" w:type="dxa"/>
            <w:tcMar>
              <w:top w:w="29" w:type="dxa"/>
              <w:left w:w="43" w:type="dxa"/>
              <w:bottom w:w="29" w:type="dxa"/>
              <w:right w:w="43" w:type="dxa"/>
            </w:tcMar>
            <w:vAlign w:val="center"/>
          </w:tcPr>
          <w:p w14:paraId="75ACBF58" w14:textId="77777777" w:rsidR="00E40FF1" w:rsidRPr="002D18D4" w:rsidRDefault="00E40FF1" w:rsidP="00583B36">
            <w:pPr>
              <w:pStyle w:val="NHLBITableText6ptRightTightnessCorrection"/>
            </w:pPr>
            <w:r w:rsidRPr="002D18D4">
              <w:t>0.039</w:t>
            </w:r>
          </w:p>
        </w:tc>
        <w:tc>
          <w:tcPr>
            <w:tcW w:w="444" w:type="dxa"/>
            <w:tcMar>
              <w:top w:w="29" w:type="dxa"/>
              <w:left w:w="43" w:type="dxa"/>
              <w:bottom w:w="29" w:type="dxa"/>
              <w:right w:w="43" w:type="dxa"/>
            </w:tcMar>
            <w:vAlign w:val="center"/>
          </w:tcPr>
          <w:p w14:paraId="7F359A36" w14:textId="77777777" w:rsidR="00E40FF1" w:rsidRPr="002D18D4" w:rsidRDefault="00E40FF1" w:rsidP="00583B36">
            <w:pPr>
              <w:pStyle w:val="NHLBITableText6ptRightTightnessCorrection"/>
            </w:pPr>
            <w:r w:rsidRPr="002D18D4">
              <w:t>0.080</w:t>
            </w:r>
          </w:p>
        </w:tc>
        <w:tc>
          <w:tcPr>
            <w:tcW w:w="444" w:type="dxa"/>
            <w:tcMar>
              <w:top w:w="29" w:type="dxa"/>
              <w:left w:w="43" w:type="dxa"/>
              <w:bottom w:w="29" w:type="dxa"/>
              <w:right w:w="43" w:type="dxa"/>
            </w:tcMar>
            <w:vAlign w:val="center"/>
          </w:tcPr>
          <w:p w14:paraId="466A0493"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C3E5816"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2EC63848" w14:textId="77777777" w:rsidR="00E40FF1" w:rsidRPr="002D18D4" w:rsidRDefault="00E40FF1" w:rsidP="00583B36">
            <w:pPr>
              <w:pStyle w:val="NHLBITableText6ptRightTightnessCorrection"/>
            </w:pPr>
            <w:r w:rsidRPr="002D18D4">
              <w:t>0.018</w:t>
            </w:r>
          </w:p>
        </w:tc>
        <w:tc>
          <w:tcPr>
            <w:tcW w:w="444" w:type="dxa"/>
            <w:tcMar>
              <w:top w:w="29" w:type="dxa"/>
              <w:left w:w="43" w:type="dxa"/>
              <w:bottom w:w="29" w:type="dxa"/>
              <w:right w:w="43" w:type="dxa"/>
            </w:tcMar>
            <w:vAlign w:val="center"/>
          </w:tcPr>
          <w:p w14:paraId="0569F867" w14:textId="77777777" w:rsidR="00E40FF1" w:rsidRPr="002D18D4" w:rsidRDefault="00E40FF1" w:rsidP="00583B36">
            <w:pPr>
              <w:pStyle w:val="NHLBITableText6ptRightTightnessCorrection"/>
            </w:pPr>
            <w:r w:rsidRPr="002D18D4">
              <w:t>0.020</w:t>
            </w:r>
          </w:p>
        </w:tc>
        <w:tc>
          <w:tcPr>
            <w:tcW w:w="444" w:type="dxa"/>
            <w:tcMar>
              <w:top w:w="29" w:type="dxa"/>
              <w:left w:w="43" w:type="dxa"/>
              <w:bottom w:w="29" w:type="dxa"/>
              <w:right w:w="43" w:type="dxa"/>
            </w:tcMar>
            <w:vAlign w:val="center"/>
          </w:tcPr>
          <w:p w14:paraId="4D6B3D84" w14:textId="77777777" w:rsidR="00E40FF1" w:rsidRPr="002D18D4" w:rsidRDefault="00E40FF1" w:rsidP="00583B36">
            <w:pPr>
              <w:pStyle w:val="NHLBITableText6ptRightTightnessCorrection"/>
            </w:pPr>
            <w:r w:rsidRPr="002D18D4">
              <w:t>0.046</w:t>
            </w:r>
          </w:p>
        </w:tc>
        <w:tc>
          <w:tcPr>
            <w:tcW w:w="444" w:type="dxa"/>
            <w:tcMar>
              <w:top w:w="29" w:type="dxa"/>
              <w:left w:w="43" w:type="dxa"/>
              <w:bottom w:w="29" w:type="dxa"/>
              <w:right w:w="43" w:type="dxa"/>
            </w:tcMar>
            <w:vAlign w:val="center"/>
          </w:tcPr>
          <w:p w14:paraId="2623D057" w14:textId="77777777" w:rsidR="00E40FF1" w:rsidRPr="002D18D4" w:rsidRDefault="00E40FF1" w:rsidP="00583B36">
            <w:pPr>
              <w:pStyle w:val="NHLBITableText6ptRightTightnessCorrection"/>
            </w:pPr>
            <w:r w:rsidRPr="002D18D4">
              <w:t>0.095</w:t>
            </w:r>
          </w:p>
        </w:tc>
        <w:tc>
          <w:tcPr>
            <w:tcW w:w="444" w:type="dxa"/>
            <w:tcMar>
              <w:top w:w="29" w:type="dxa"/>
              <w:left w:w="43" w:type="dxa"/>
              <w:bottom w:w="29" w:type="dxa"/>
              <w:right w:w="43" w:type="dxa"/>
            </w:tcMar>
            <w:vAlign w:val="center"/>
          </w:tcPr>
          <w:p w14:paraId="46FC55D9"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976412B" w14:textId="77777777" w:rsidR="00E40FF1" w:rsidRPr="002D18D4" w:rsidRDefault="00E40FF1" w:rsidP="00583B36">
            <w:pPr>
              <w:pStyle w:val="NHLBITableText6ptRightTightnessCorrection"/>
            </w:pPr>
            <w:r w:rsidRPr="002D18D4">
              <w:t>0.015</w:t>
            </w:r>
          </w:p>
        </w:tc>
        <w:tc>
          <w:tcPr>
            <w:tcW w:w="444" w:type="dxa"/>
            <w:tcMar>
              <w:top w:w="29" w:type="dxa"/>
              <w:left w:w="43" w:type="dxa"/>
              <w:bottom w:w="29" w:type="dxa"/>
              <w:right w:w="43" w:type="dxa"/>
            </w:tcMar>
            <w:vAlign w:val="center"/>
          </w:tcPr>
          <w:p w14:paraId="28AEF892" w14:textId="77777777" w:rsidR="00E40FF1" w:rsidRPr="002D18D4" w:rsidRDefault="00E40FF1" w:rsidP="00583B36">
            <w:pPr>
              <w:pStyle w:val="NHLBITableText6ptRightTightnessCorrection"/>
            </w:pPr>
            <w:r w:rsidRPr="002D18D4">
              <w:t>0.035</w:t>
            </w:r>
          </w:p>
        </w:tc>
        <w:tc>
          <w:tcPr>
            <w:tcW w:w="445" w:type="dxa"/>
            <w:tcMar>
              <w:top w:w="29" w:type="dxa"/>
              <w:left w:w="43" w:type="dxa"/>
              <w:bottom w:w="29" w:type="dxa"/>
              <w:right w:w="43" w:type="dxa"/>
            </w:tcMar>
            <w:vAlign w:val="center"/>
          </w:tcPr>
          <w:p w14:paraId="5B82CCBC" w14:textId="77777777" w:rsidR="00E40FF1" w:rsidRPr="002D18D4" w:rsidRDefault="00E40FF1" w:rsidP="00583B36">
            <w:pPr>
              <w:pStyle w:val="NHLBITableText6ptRightTightnessCorrection"/>
            </w:pPr>
            <w:r w:rsidRPr="002D18D4">
              <w:t>0.039</w:t>
            </w:r>
          </w:p>
        </w:tc>
        <w:tc>
          <w:tcPr>
            <w:tcW w:w="444" w:type="dxa"/>
            <w:tcMar>
              <w:top w:w="29" w:type="dxa"/>
              <w:left w:w="43" w:type="dxa"/>
              <w:bottom w:w="29" w:type="dxa"/>
              <w:right w:w="43" w:type="dxa"/>
            </w:tcMar>
            <w:vAlign w:val="center"/>
          </w:tcPr>
          <w:p w14:paraId="43F51E04"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2D8D5180" w14:textId="77777777" w:rsidR="00E40FF1" w:rsidRPr="002D18D4" w:rsidRDefault="00E40FF1" w:rsidP="00583B36">
            <w:pPr>
              <w:pStyle w:val="NHLBITableText6ptRightTightnessCorrection"/>
            </w:pPr>
            <w:r w:rsidRPr="002D18D4">
              <w:t>0.180</w:t>
            </w:r>
          </w:p>
        </w:tc>
      </w:tr>
      <w:tr w:rsidR="00E40FF1" w:rsidRPr="002D18D4" w14:paraId="1DFE337B" w14:textId="77777777" w:rsidTr="006027FB">
        <w:trPr>
          <w:jc w:val="center"/>
        </w:trPr>
        <w:tc>
          <w:tcPr>
            <w:tcW w:w="357" w:type="dxa"/>
            <w:tcMar>
              <w:top w:w="29" w:type="dxa"/>
              <w:left w:w="43" w:type="dxa"/>
              <w:bottom w:w="29" w:type="dxa"/>
              <w:right w:w="43" w:type="dxa"/>
            </w:tcMar>
            <w:vAlign w:val="center"/>
          </w:tcPr>
          <w:p w14:paraId="3E160322"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6D82FCFA"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552FE38D"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2939853F"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1EB98061"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4D7ECF72" w14:textId="77777777" w:rsidR="00E40FF1" w:rsidRPr="002D18D4" w:rsidRDefault="00E40FF1" w:rsidP="00583B36">
            <w:pPr>
              <w:pStyle w:val="NHLBITableText6ptRightTightnessCorrection"/>
            </w:pPr>
            <w:r w:rsidRPr="002D18D4">
              <w:t>0.012</w:t>
            </w:r>
          </w:p>
        </w:tc>
        <w:tc>
          <w:tcPr>
            <w:tcW w:w="443" w:type="dxa"/>
            <w:tcMar>
              <w:top w:w="29" w:type="dxa"/>
              <w:left w:w="43" w:type="dxa"/>
              <w:bottom w:w="29" w:type="dxa"/>
              <w:right w:w="43" w:type="dxa"/>
            </w:tcMar>
            <w:vAlign w:val="center"/>
          </w:tcPr>
          <w:p w14:paraId="14E929D3" w14:textId="77777777" w:rsidR="00E40FF1" w:rsidRPr="002D18D4" w:rsidRDefault="00E40FF1" w:rsidP="00583B36">
            <w:pPr>
              <w:pStyle w:val="NHLBITableText6ptRightTightnessCorrection"/>
            </w:pPr>
            <w:r w:rsidRPr="002D18D4">
              <w:t>0.014</w:t>
            </w:r>
          </w:p>
        </w:tc>
        <w:tc>
          <w:tcPr>
            <w:tcW w:w="443" w:type="dxa"/>
            <w:tcMar>
              <w:top w:w="29" w:type="dxa"/>
              <w:left w:w="43" w:type="dxa"/>
              <w:bottom w:w="29" w:type="dxa"/>
              <w:right w:w="43" w:type="dxa"/>
            </w:tcMar>
            <w:vAlign w:val="center"/>
          </w:tcPr>
          <w:p w14:paraId="4FF63C39" w14:textId="77777777" w:rsidR="00E40FF1" w:rsidRPr="002D18D4" w:rsidRDefault="00E40FF1" w:rsidP="00583B36">
            <w:pPr>
              <w:pStyle w:val="NHLBITableText6ptRightTightnessCorrection"/>
            </w:pPr>
            <w:r w:rsidRPr="002D18D4">
              <w:t>0.032</w:t>
            </w:r>
          </w:p>
        </w:tc>
        <w:tc>
          <w:tcPr>
            <w:tcW w:w="443" w:type="dxa"/>
            <w:tcMar>
              <w:top w:w="29" w:type="dxa"/>
              <w:left w:w="43" w:type="dxa"/>
              <w:bottom w:w="29" w:type="dxa"/>
              <w:right w:w="43" w:type="dxa"/>
            </w:tcMar>
            <w:vAlign w:val="center"/>
          </w:tcPr>
          <w:p w14:paraId="347135DE" w14:textId="77777777" w:rsidR="00E40FF1" w:rsidRPr="002D18D4" w:rsidRDefault="00E40FF1" w:rsidP="00583B36">
            <w:pPr>
              <w:pStyle w:val="NHLBITableText6ptRightTightnessCorrection"/>
            </w:pPr>
            <w:r w:rsidRPr="002D18D4">
              <w:t>0.065</w:t>
            </w:r>
          </w:p>
        </w:tc>
        <w:tc>
          <w:tcPr>
            <w:tcW w:w="444" w:type="dxa"/>
            <w:tcMar>
              <w:top w:w="29" w:type="dxa"/>
              <w:left w:w="43" w:type="dxa"/>
              <w:bottom w:w="29" w:type="dxa"/>
              <w:right w:w="43" w:type="dxa"/>
            </w:tcMar>
            <w:vAlign w:val="center"/>
          </w:tcPr>
          <w:p w14:paraId="762C5359"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1D866509" w14:textId="77777777" w:rsidR="00E40FF1" w:rsidRPr="002D18D4" w:rsidRDefault="00E40FF1" w:rsidP="00583B36">
            <w:pPr>
              <w:pStyle w:val="NHLBITableText6ptRightTightnessCorrection"/>
            </w:pPr>
            <w:r w:rsidRPr="002D18D4">
              <w:t>0.010</w:t>
            </w:r>
          </w:p>
        </w:tc>
        <w:tc>
          <w:tcPr>
            <w:tcW w:w="444" w:type="dxa"/>
            <w:tcMar>
              <w:top w:w="29" w:type="dxa"/>
              <w:left w:w="43" w:type="dxa"/>
              <w:bottom w:w="29" w:type="dxa"/>
              <w:right w:w="43" w:type="dxa"/>
            </w:tcMar>
            <w:vAlign w:val="center"/>
          </w:tcPr>
          <w:p w14:paraId="47DECCBB" w14:textId="77777777" w:rsidR="00E40FF1" w:rsidRPr="002D18D4" w:rsidRDefault="00E40FF1" w:rsidP="00583B36">
            <w:pPr>
              <w:pStyle w:val="NHLBITableText6ptRightTightnessCorrection"/>
            </w:pPr>
            <w:r w:rsidRPr="002D18D4">
              <w:t>0.024</w:t>
            </w:r>
          </w:p>
        </w:tc>
        <w:tc>
          <w:tcPr>
            <w:tcW w:w="444" w:type="dxa"/>
            <w:tcMar>
              <w:top w:w="29" w:type="dxa"/>
              <w:left w:w="43" w:type="dxa"/>
              <w:bottom w:w="29" w:type="dxa"/>
              <w:right w:w="43" w:type="dxa"/>
            </w:tcMar>
            <w:vAlign w:val="center"/>
          </w:tcPr>
          <w:p w14:paraId="49610031"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295144F9" w14:textId="77777777" w:rsidR="00E40FF1" w:rsidRPr="002D18D4" w:rsidRDefault="00E40FF1" w:rsidP="00583B36">
            <w:pPr>
              <w:pStyle w:val="NHLBITableText6ptRightTightnessCorrection"/>
            </w:pPr>
            <w:r w:rsidRPr="002D18D4">
              <w:t>0.062</w:t>
            </w:r>
          </w:p>
        </w:tc>
        <w:tc>
          <w:tcPr>
            <w:tcW w:w="444" w:type="dxa"/>
            <w:tcMar>
              <w:top w:w="29" w:type="dxa"/>
              <w:left w:w="43" w:type="dxa"/>
              <w:bottom w:w="29" w:type="dxa"/>
              <w:right w:w="43" w:type="dxa"/>
            </w:tcMar>
            <w:vAlign w:val="center"/>
          </w:tcPr>
          <w:p w14:paraId="2DCFD0E3" w14:textId="77777777" w:rsidR="00E40FF1" w:rsidRPr="002D18D4" w:rsidRDefault="00E40FF1" w:rsidP="00583B36">
            <w:pPr>
              <w:pStyle w:val="NHLBITableText6ptRightTightnessCorrection"/>
            </w:pPr>
            <w:r w:rsidRPr="002D18D4">
              <w:t>0.126</w:t>
            </w:r>
          </w:p>
        </w:tc>
        <w:tc>
          <w:tcPr>
            <w:tcW w:w="444" w:type="dxa"/>
            <w:tcMar>
              <w:top w:w="29" w:type="dxa"/>
              <w:left w:w="43" w:type="dxa"/>
              <w:bottom w:w="29" w:type="dxa"/>
              <w:right w:w="43" w:type="dxa"/>
            </w:tcMar>
            <w:vAlign w:val="center"/>
          </w:tcPr>
          <w:p w14:paraId="188D526F" w14:textId="77777777" w:rsidR="00E40FF1" w:rsidRPr="002D18D4" w:rsidRDefault="00E40FF1" w:rsidP="00583B36">
            <w:pPr>
              <w:pStyle w:val="NHLBITableText6ptRightTightnessCorrection"/>
            </w:pPr>
            <w:r w:rsidRPr="002D18D4">
              <w:t>0.005</w:t>
            </w:r>
          </w:p>
        </w:tc>
        <w:tc>
          <w:tcPr>
            <w:tcW w:w="444" w:type="dxa"/>
            <w:tcMar>
              <w:top w:w="29" w:type="dxa"/>
              <w:left w:w="43" w:type="dxa"/>
              <w:bottom w:w="29" w:type="dxa"/>
              <w:right w:w="43" w:type="dxa"/>
            </w:tcMar>
            <w:vAlign w:val="center"/>
          </w:tcPr>
          <w:p w14:paraId="00A0281F" w14:textId="77777777" w:rsidR="00E40FF1" w:rsidRPr="002D18D4" w:rsidRDefault="00E40FF1" w:rsidP="00583B36">
            <w:pPr>
              <w:pStyle w:val="NHLBITableText6ptRightTightnessCorrection"/>
            </w:pPr>
            <w:r w:rsidRPr="002D18D4">
              <w:t>0.012</w:t>
            </w:r>
          </w:p>
        </w:tc>
        <w:tc>
          <w:tcPr>
            <w:tcW w:w="444" w:type="dxa"/>
            <w:tcMar>
              <w:top w:w="29" w:type="dxa"/>
              <w:left w:w="43" w:type="dxa"/>
              <w:bottom w:w="29" w:type="dxa"/>
              <w:right w:w="43" w:type="dxa"/>
            </w:tcMar>
            <w:vAlign w:val="center"/>
          </w:tcPr>
          <w:p w14:paraId="1B2FDECB" w14:textId="77777777" w:rsidR="00E40FF1" w:rsidRPr="002D18D4" w:rsidRDefault="00E40FF1" w:rsidP="00583B36">
            <w:pPr>
              <w:pStyle w:val="NHLBITableText6ptRightTightnessCorrection"/>
            </w:pPr>
            <w:r w:rsidRPr="002D18D4">
              <w:t>0.028</w:t>
            </w:r>
          </w:p>
        </w:tc>
        <w:tc>
          <w:tcPr>
            <w:tcW w:w="444" w:type="dxa"/>
            <w:tcMar>
              <w:top w:w="29" w:type="dxa"/>
              <w:left w:w="43" w:type="dxa"/>
              <w:bottom w:w="29" w:type="dxa"/>
              <w:right w:w="43" w:type="dxa"/>
            </w:tcMar>
            <w:vAlign w:val="center"/>
          </w:tcPr>
          <w:p w14:paraId="1682C7B3" w14:textId="77777777" w:rsidR="00E40FF1" w:rsidRPr="002D18D4" w:rsidRDefault="00E40FF1" w:rsidP="00583B36">
            <w:pPr>
              <w:pStyle w:val="NHLBITableText6ptRightTightnessCorrection"/>
            </w:pPr>
            <w:r w:rsidRPr="002D18D4">
              <w:t>0.032</w:t>
            </w:r>
          </w:p>
        </w:tc>
        <w:tc>
          <w:tcPr>
            <w:tcW w:w="444" w:type="dxa"/>
            <w:tcMar>
              <w:top w:w="29" w:type="dxa"/>
              <w:left w:w="43" w:type="dxa"/>
              <w:bottom w:w="29" w:type="dxa"/>
              <w:right w:w="43" w:type="dxa"/>
            </w:tcMar>
            <w:vAlign w:val="center"/>
          </w:tcPr>
          <w:p w14:paraId="3233D49D" w14:textId="77777777" w:rsidR="00E40FF1" w:rsidRPr="002D18D4" w:rsidRDefault="00E40FF1" w:rsidP="00583B36">
            <w:pPr>
              <w:pStyle w:val="NHLBITableText6ptRightTightnessCorrection"/>
            </w:pPr>
            <w:r w:rsidRPr="002D18D4">
              <w:t>0.074</w:t>
            </w:r>
          </w:p>
        </w:tc>
        <w:tc>
          <w:tcPr>
            <w:tcW w:w="444" w:type="dxa"/>
            <w:tcMar>
              <w:top w:w="29" w:type="dxa"/>
              <w:left w:w="43" w:type="dxa"/>
              <w:bottom w:w="29" w:type="dxa"/>
              <w:right w:w="43" w:type="dxa"/>
            </w:tcMar>
            <w:vAlign w:val="center"/>
          </w:tcPr>
          <w:p w14:paraId="09705E2C" w14:textId="77777777" w:rsidR="00E40FF1" w:rsidRPr="002D18D4" w:rsidRDefault="00E40FF1" w:rsidP="00583B36">
            <w:pPr>
              <w:pStyle w:val="NHLBITableText6ptRightTightnessCorrection"/>
            </w:pPr>
            <w:r w:rsidRPr="002D18D4">
              <w:t>0.149</w:t>
            </w:r>
          </w:p>
        </w:tc>
        <w:tc>
          <w:tcPr>
            <w:tcW w:w="444" w:type="dxa"/>
            <w:tcMar>
              <w:top w:w="29" w:type="dxa"/>
              <w:left w:w="43" w:type="dxa"/>
              <w:bottom w:w="29" w:type="dxa"/>
              <w:right w:w="43" w:type="dxa"/>
            </w:tcMar>
            <w:vAlign w:val="center"/>
          </w:tcPr>
          <w:p w14:paraId="36D9729F"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4F0F1B89" w14:textId="77777777" w:rsidR="00E40FF1" w:rsidRPr="002D18D4" w:rsidRDefault="00E40FF1" w:rsidP="00583B36">
            <w:pPr>
              <w:pStyle w:val="NHLBITableText6ptRightTightnessCorrection"/>
            </w:pPr>
            <w:r w:rsidRPr="002D18D4">
              <w:t>0.025</w:t>
            </w:r>
          </w:p>
        </w:tc>
        <w:tc>
          <w:tcPr>
            <w:tcW w:w="444" w:type="dxa"/>
            <w:tcMar>
              <w:top w:w="29" w:type="dxa"/>
              <w:left w:w="43" w:type="dxa"/>
              <w:bottom w:w="29" w:type="dxa"/>
              <w:right w:w="43" w:type="dxa"/>
            </w:tcMar>
            <w:vAlign w:val="center"/>
          </w:tcPr>
          <w:p w14:paraId="11A029CB" w14:textId="77777777" w:rsidR="00E40FF1" w:rsidRPr="002D18D4" w:rsidRDefault="00E40FF1" w:rsidP="00583B36">
            <w:pPr>
              <w:pStyle w:val="NHLBITableText6ptRightTightnessCorrection"/>
            </w:pPr>
            <w:r w:rsidRPr="002D18D4">
              <w:t>0.056</w:t>
            </w:r>
          </w:p>
        </w:tc>
        <w:tc>
          <w:tcPr>
            <w:tcW w:w="445" w:type="dxa"/>
            <w:tcMar>
              <w:top w:w="29" w:type="dxa"/>
              <w:left w:w="43" w:type="dxa"/>
              <w:bottom w:w="29" w:type="dxa"/>
              <w:right w:w="43" w:type="dxa"/>
            </w:tcMar>
            <w:vAlign w:val="center"/>
          </w:tcPr>
          <w:p w14:paraId="48700E1D" w14:textId="77777777" w:rsidR="00E40FF1" w:rsidRPr="002D18D4" w:rsidRDefault="00E40FF1" w:rsidP="00583B36">
            <w:pPr>
              <w:pStyle w:val="NHLBITableText6ptRightTightnessCorrection"/>
            </w:pPr>
            <w:r w:rsidRPr="002D18D4">
              <w:t>0.063</w:t>
            </w:r>
          </w:p>
        </w:tc>
        <w:tc>
          <w:tcPr>
            <w:tcW w:w="444" w:type="dxa"/>
            <w:tcMar>
              <w:top w:w="29" w:type="dxa"/>
              <w:left w:w="43" w:type="dxa"/>
              <w:bottom w:w="29" w:type="dxa"/>
              <w:right w:w="43" w:type="dxa"/>
            </w:tcMar>
            <w:vAlign w:val="center"/>
          </w:tcPr>
          <w:p w14:paraId="0DDA3F50" w14:textId="77777777" w:rsidR="00E40FF1" w:rsidRPr="002D18D4" w:rsidRDefault="00E40FF1" w:rsidP="00583B36">
            <w:pPr>
              <w:pStyle w:val="NHLBITableText6ptRightTightnessCorrection"/>
            </w:pPr>
            <w:r w:rsidRPr="002D18D4">
              <w:t>0.142</w:t>
            </w:r>
          </w:p>
        </w:tc>
        <w:tc>
          <w:tcPr>
            <w:tcW w:w="444" w:type="dxa"/>
            <w:tcMar>
              <w:top w:w="29" w:type="dxa"/>
              <w:left w:w="43" w:type="dxa"/>
              <w:bottom w:w="29" w:type="dxa"/>
              <w:right w:w="43" w:type="dxa"/>
            </w:tcMar>
            <w:vAlign w:val="center"/>
          </w:tcPr>
          <w:p w14:paraId="08BB8C33" w14:textId="77777777" w:rsidR="00E40FF1" w:rsidRPr="002D18D4" w:rsidRDefault="00E40FF1" w:rsidP="00583B36">
            <w:pPr>
              <w:pStyle w:val="NHLBITableText6ptRightTightnessCorrection"/>
            </w:pPr>
            <w:r w:rsidRPr="002D18D4">
              <w:t>0.275</w:t>
            </w:r>
          </w:p>
        </w:tc>
      </w:tr>
      <w:tr w:rsidR="00E40FF1" w:rsidRPr="002D18D4" w14:paraId="2FB2E4F1" w14:textId="77777777" w:rsidTr="006027FB">
        <w:trPr>
          <w:jc w:val="center"/>
        </w:trPr>
        <w:tc>
          <w:tcPr>
            <w:tcW w:w="357" w:type="dxa"/>
            <w:tcMar>
              <w:top w:w="29" w:type="dxa"/>
              <w:left w:w="43" w:type="dxa"/>
              <w:bottom w:w="29" w:type="dxa"/>
              <w:right w:w="43" w:type="dxa"/>
            </w:tcMar>
            <w:vAlign w:val="center"/>
          </w:tcPr>
          <w:p w14:paraId="3C09BCF1"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5CA2396C" w14:textId="77777777" w:rsidR="00E40FF1" w:rsidRPr="002D18D4" w:rsidRDefault="00E40FF1" w:rsidP="006027FB">
            <w:pPr>
              <w:pStyle w:val="NHLBITableSubhead2Smallest"/>
            </w:pPr>
            <w:r w:rsidRPr="002D18D4">
              <w:t>200</w:t>
            </w:r>
          </w:p>
        </w:tc>
        <w:tc>
          <w:tcPr>
            <w:tcW w:w="389" w:type="dxa"/>
            <w:tcMar>
              <w:top w:w="29" w:type="dxa"/>
              <w:left w:w="43" w:type="dxa"/>
              <w:bottom w:w="29" w:type="dxa"/>
              <w:right w:w="43" w:type="dxa"/>
            </w:tcMar>
            <w:vAlign w:val="center"/>
          </w:tcPr>
          <w:p w14:paraId="5681D633"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4E0346EE"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EC50195"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16DAAB44"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5DE9062D"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4F9EC836" w14:textId="77777777" w:rsidR="00E40FF1" w:rsidRPr="002D18D4" w:rsidRDefault="00E40FF1" w:rsidP="00583B36">
            <w:pPr>
              <w:pStyle w:val="NHLBITableText6ptRightTightnessCorrection"/>
            </w:pPr>
            <w:r w:rsidRPr="002D18D4">
              <w:t>0.016</w:t>
            </w:r>
          </w:p>
        </w:tc>
        <w:tc>
          <w:tcPr>
            <w:tcW w:w="443" w:type="dxa"/>
            <w:tcMar>
              <w:top w:w="29" w:type="dxa"/>
              <w:left w:w="43" w:type="dxa"/>
              <w:bottom w:w="29" w:type="dxa"/>
              <w:right w:w="43" w:type="dxa"/>
            </w:tcMar>
            <w:vAlign w:val="center"/>
          </w:tcPr>
          <w:p w14:paraId="19738D9F" w14:textId="77777777" w:rsidR="00E40FF1" w:rsidRPr="002D18D4" w:rsidRDefault="00E40FF1" w:rsidP="00583B36">
            <w:pPr>
              <w:pStyle w:val="NHLBITableText6ptRightTightnessCorrection"/>
            </w:pPr>
            <w:r w:rsidRPr="002D18D4">
              <w:t>0.034</w:t>
            </w:r>
          </w:p>
        </w:tc>
        <w:tc>
          <w:tcPr>
            <w:tcW w:w="444" w:type="dxa"/>
            <w:tcMar>
              <w:top w:w="29" w:type="dxa"/>
              <w:left w:w="43" w:type="dxa"/>
              <w:bottom w:w="29" w:type="dxa"/>
              <w:right w:w="43" w:type="dxa"/>
            </w:tcMar>
            <w:vAlign w:val="center"/>
          </w:tcPr>
          <w:p w14:paraId="010CC39D"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1B91003"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13A822DA" w14:textId="77777777" w:rsidR="00E40FF1" w:rsidRPr="002D18D4" w:rsidRDefault="00E40FF1" w:rsidP="00583B36">
            <w:pPr>
              <w:pStyle w:val="NHLBITableText6ptRightTightnessCorrection"/>
            </w:pPr>
            <w:r w:rsidRPr="002D18D4">
              <w:t>0.012</w:t>
            </w:r>
          </w:p>
        </w:tc>
        <w:tc>
          <w:tcPr>
            <w:tcW w:w="444" w:type="dxa"/>
            <w:tcMar>
              <w:top w:w="29" w:type="dxa"/>
              <w:left w:w="43" w:type="dxa"/>
              <w:bottom w:w="29" w:type="dxa"/>
              <w:right w:w="43" w:type="dxa"/>
            </w:tcMar>
            <w:vAlign w:val="center"/>
          </w:tcPr>
          <w:p w14:paraId="344DC962" w14:textId="77777777" w:rsidR="00E40FF1" w:rsidRPr="002D18D4" w:rsidRDefault="00E40FF1" w:rsidP="00583B36">
            <w:pPr>
              <w:pStyle w:val="NHLBITableText6ptRightTightnessCorrection"/>
            </w:pPr>
            <w:r w:rsidRPr="002D18D4">
              <w:t>0.014</w:t>
            </w:r>
          </w:p>
        </w:tc>
        <w:tc>
          <w:tcPr>
            <w:tcW w:w="444" w:type="dxa"/>
            <w:tcMar>
              <w:top w:w="29" w:type="dxa"/>
              <w:left w:w="43" w:type="dxa"/>
              <w:bottom w:w="29" w:type="dxa"/>
              <w:right w:w="43" w:type="dxa"/>
            </w:tcMar>
            <w:vAlign w:val="center"/>
          </w:tcPr>
          <w:p w14:paraId="27337352" w14:textId="77777777" w:rsidR="00E40FF1" w:rsidRPr="002D18D4" w:rsidRDefault="00E40FF1" w:rsidP="00583B36">
            <w:pPr>
              <w:pStyle w:val="NHLBITableText6ptRightTightnessCorrection"/>
            </w:pPr>
            <w:r w:rsidRPr="002D18D4">
              <w:t>0.032</w:t>
            </w:r>
          </w:p>
        </w:tc>
        <w:tc>
          <w:tcPr>
            <w:tcW w:w="444" w:type="dxa"/>
            <w:tcMar>
              <w:top w:w="29" w:type="dxa"/>
              <w:left w:w="43" w:type="dxa"/>
              <w:bottom w:w="29" w:type="dxa"/>
              <w:right w:w="43" w:type="dxa"/>
            </w:tcMar>
            <w:vAlign w:val="center"/>
          </w:tcPr>
          <w:p w14:paraId="7BDBC589" w14:textId="77777777" w:rsidR="00E40FF1" w:rsidRPr="002D18D4" w:rsidRDefault="00E40FF1" w:rsidP="00583B36">
            <w:pPr>
              <w:pStyle w:val="NHLBITableText6ptRightTightnessCorrection"/>
            </w:pPr>
            <w:r w:rsidRPr="002D18D4">
              <w:t>0.066</w:t>
            </w:r>
          </w:p>
        </w:tc>
        <w:tc>
          <w:tcPr>
            <w:tcW w:w="444" w:type="dxa"/>
            <w:tcMar>
              <w:top w:w="29" w:type="dxa"/>
              <w:left w:w="43" w:type="dxa"/>
              <w:bottom w:w="29" w:type="dxa"/>
              <w:right w:w="43" w:type="dxa"/>
            </w:tcMar>
            <w:vAlign w:val="center"/>
          </w:tcPr>
          <w:p w14:paraId="3936142D"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AB0E27A"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1EED6440" w14:textId="77777777" w:rsidR="00E40FF1" w:rsidRPr="002D18D4" w:rsidRDefault="00E40FF1" w:rsidP="00583B36">
            <w:pPr>
              <w:pStyle w:val="NHLBITableText6ptRightTightnessCorrection"/>
            </w:pPr>
            <w:r w:rsidRPr="002D18D4">
              <w:t>0.014</w:t>
            </w:r>
          </w:p>
        </w:tc>
        <w:tc>
          <w:tcPr>
            <w:tcW w:w="444" w:type="dxa"/>
            <w:tcMar>
              <w:top w:w="29" w:type="dxa"/>
              <w:left w:w="43" w:type="dxa"/>
              <w:bottom w:w="29" w:type="dxa"/>
              <w:right w:w="43" w:type="dxa"/>
            </w:tcMar>
            <w:vAlign w:val="center"/>
          </w:tcPr>
          <w:p w14:paraId="142B9D61" w14:textId="77777777" w:rsidR="00E40FF1" w:rsidRPr="002D18D4" w:rsidRDefault="00E40FF1" w:rsidP="00583B36">
            <w:pPr>
              <w:pStyle w:val="NHLBITableText6ptRightTightnessCorrection"/>
            </w:pPr>
            <w:r w:rsidRPr="002D18D4">
              <w:t>0.016</w:t>
            </w:r>
          </w:p>
        </w:tc>
        <w:tc>
          <w:tcPr>
            <w:tcW w:w="444" w:type="dxa"/>
            <w:tcMar>
              <w:top w:w="29" w:type="dxa"/>
              <w:left w:w="43" w:type="dxa"/>
              <w:bottom w:w="29" w:type="dxa"/>
              <w:right w:w="43" w:type="dxa"/>
            </w:tcMar>
            <w:vAlign w:val="center"/>
          </w:tcPr>
          <w:p w14:paraId="68415991" w14:textId="77777777" w:rsidR="00E40FF1" w:rsidRPr="002D18D4" w:rsidRDefault="00E40FF1" w:rsidP="00583B36">
            <w:pPr>
              <w:pStyle w:val="NHLBITableText6ptRightTightnessCorrection"/>
            </w:pPr>
            <w:r w:rsidRPr="002D18D4">
              <w:t>0.038</w:t>
            </w:r>
          </w:p>
        </w:tc>
        <w:tc>
          <w:tcPr>
            <w:tcW w:w="444" w:type="dxa"/>
            <w:tcMar>
              <w:top w:w="29" w:type="dxa"/>
              <w:left w:w="43" w:type="dxa"/>
              <w:bottom w:w="29" w:type="dxa"/>
              <w:right w:w="43" w:type="dxa"/>
            </w:tcMar>
            <w:vAlign w:val="center"/>
          </w:tcPr>
          <w:p w14:paraId="2E160CE2" w14:textId="77777777" w:rsidR="00E40FF1" w:rsidRPr="002D18D4" w:rsidRDefault="00E40FF1" w:rsidP="00583B36">
            <w:pPr>
              <w:pStyle w:val="NHLBITableText6ptRightTightnessCorrection"/>
            </w:pPr>
            <w:r w:rsidRPr="002D18D4">
              <w:t>0.079</w:t>
            </w:r>
          </w:p>
        </w:tc>
        <w:tc>
          <w:tcPr>
            <w:tcW w:w="444" w:type="dxa"/>
            <w:tcMar>
              <w:top w:w="29" w:type="dxa"/>
              <w:left w:w="43" w:type="dxa"/>
              <w:bottom w:w="29" w:type="dxa"/>
              <w:right w:w="43" w:type="dxa"/>
            </w:tcMar>
            <w:vAlign w:val="center"/>
          </w:tcPr>
          <w:p w14:paraId="1EF90196"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1BE95E8" w14:textId="77777777" w:rsidR="00E40FF1" w:rsidRPr="002D18D4" w:rsidRDefault="00E40FF1" w:rsidP="00583B36">
            <w:pPr>
              <w:pStyle w:val="NHLBITableText6ptRightTightnessCorrection"/>
            </w:pPr>
            <w:r w:rsidRPr="002D18D4">
              <w:t>0.013</w:t>
            </w:r>
          </w:p>
        </w:tc>
        <w:tc>
          <w:tcPr>
            <w:tcW w:w="444" w:type="dxa"/>
            <w:tcMar>
              <w:top w:w="29" w:type="dxa"/>
              <w:left w:w="43" w:type="dxa"/>
              <w:bottom w:w="29" w:type="dxa"/>
              <w:right w:w="43" w:type="dxa"/>
            </w:tcMar>
            <w:vAlign w:val="center"/>
          </w:tcPr>
          <w:p w14:paraId="1789CAE3" w14:textId="77777777" w:rsidR="00E40FF1" w:rsidRPr="002D18D4" w:rsidRDefault="00E40FF1" w:rsidP="00583B36">
            <w:pPr>
              <w:pStyle w:val="NHLBITableText6ptRightTightnessCorrection"/>
            </w:pPr>
            <w:r w:rsidRPr="002D18D4">
              <w:t>0.029</w:t>
            </w:r>
          </w:p>
        </w:tc>
        <w:tc>
          <w:tcPr>
            <w:tcW w:w="445" w:type="dxa"/>
            <w:tcMar>
              <w:top w:w="29" w:type="dxa"/>
              <w:left w:w="43" w:type="dxa"/>
              <w:bottom w:w="29" w:type="dxa"/>
              <w:right w:w="43" w:type="dxa"/>
            </w:tcMar>
            <w:vAlign w:val="center"/>
          </w:tcPr>
          <w:p w14:paraId="1C3925A2" w14:textId="77777777" w:rsidR="00E40FF1" w:rsidRPr="002D18D4" w:rsidRDefault="00E40FF1" w:rsidP="00583B36">
            <w:pPr>
              <w:pStyle w:val="NHLBITableText6ptRightTightnessCorrection"/>
            </w:pPr>
            <w:r w:rsidRPr="002D18D4">
              <w:t>0.032</w:t>
            </w:r>
          </w:p>
        </w:tc>
        <w:tc>
          <w:tcPr>
            <w:tcW w:w="444" w:type="dxa"/>
            <w:tcMar>
              <w:top w:w="29" w:type="dxa"/>
              <w:left w:w="43" w:type="dxa"/>
              <w:bottom w:w="29" w:type="dxa"/>
              <w:right w:w="43" w:type="dxa"/>
            </w:tcMar>
            <w:vAlign w:val="center"/>
          </w:tcPr>
          <w:p w14:paraId="5765700C" w14:textId="77777777" w:rsidR="00E40FF1" w:rsidRPr="002D18D4" w:rsidRDefault="00E40FF1" w:rsidP="00583B36">
            <w:pPr>
              <w:pStyle w:val="NHLBITableText6ptRightTightnessCorrection"/>
            </w:pPr>
            <w:r w:rsidRPr="002D18D4">
              <w:t>0.075</w:t>
            </w:r>
          </w:p>
        </w:tc>
        <w:tc>
          <w:tcPr>
            <w:tcW w:w="444" w:type="dxa"/>
            <w:tcMar>
              <w:top w:w="29" w:type="dxa"/>
              <w:left w:w="43" w:type="dxa"/>
              <w:bottom w:w="29" w:type="dxa"/>
              <w:right w:w="43" w:type="dxa"/>
            </w:tcMar>
            <w:vAlign w:val="center"/>
          </w:tcPr>
          <w:p w14:paraId="69885F0A" w14:textId="77777777" w:rsidR="00E40FF1" w:rsidRPr="002D18D4" w:rsidRDefault="00E40FF1" w:rsidP="00583B36">
            <w:pPr>
              <w:pStyle w:val="NHLBITableText6ptRightTightnessCorrection"/>
            </w:pPr>
            <w:r w:rsidRPr="002D18D4">
              <w:t>0.151</w:t>
            </w:r>
          </w:p>
        </w:tc>
      </w:tr>
      <w:tr w:rsidR="00E40FF1" w:rsidRPr="002D18D4" w14:paraId="449C8CE8" w14:textId="77777777" w:rsidTr="006027FB">
        <w:trPr>
          <w:jc w:val="center"/>
        </w:trPr>
        <w:tc>
          <w:tcPr>
            <w:tcW w:w="357" w:type="dxa"/>
            <w:tcMar>
              <w:top w:w="29" w:type="dxa"/>
              <w:left w:w="43" w:type="dxa"/>
              <w:bottom w:w="29" w:type="dxa"/>
              <w:right w:w="43" w:type="dxa"/>
            </w:tcMar>
            <w:vAlign w:val="center"/>
          </w:tcPr>
          <w:p w14:paraId="7D05B103"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5E64BA85"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59547906"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18B3CCEC"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44C9493C"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790B51EB"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42529D61" w14:textId="77777777" w:rsidR="00E40FF1" w:rsidRPr="002D18D4" w:rsidRDefault="00E40FF1" w:rsidP="00583B36">
            <w:pPr>
              <w:pStyle w:val="NHLBITableText6ptRightTightnessCorrection"/>
            </w:pPr>
            <w:r w:rsidRPr="002D18D4">
              <w:t>0.010</w:t>
            </w:r>
          </w:p>
        </w:tc>
        <w:tc>
          <w:tcPr>
            <w:tcW w:w="443" w:type="dxa"/>
            <w:tcMar>
              <w:top w:w="29" w:type="dxa"/>
              <w:left w:w="43" w:type="dxa"/>
              <w:bottom w:w="29" w:type="dxa"/>
              <w:right w:w="43" w:type="dxa"/>
            </w:tcMar>
            <w:vAlign w:val="center"/>
          </w:tcPr>
          <w:p w14:paraId="766C7990" w14:textId="77777777" w:rsidR="00E40FF1" w:rsidRPr="002D18D4" w:rsidRDefault="00E40FF1" w:rsidP="00583B36">
            <w:pPr>
              <w:pStyle w:val="NHLBITableText6ptRightTightnessCorrection"/>
            </w:pPr>
            <w:r w:rsidRPr="002D18D4">
              <w:t>0.024</w:t>
            </w:r>
          </w:p>
        </w:tc>
        <w:tc>
          <w:tcPr>
            <w:tcW w:w="443" w:type="dxa"/>
            <w:tcMar>
              <w:top w:w="29" w:type="dxa"/>
              <w:left w:w="43" w:type="dxa"/>
              <w:bottom w:w="29" w:type="dxa"/>
              <w:right w:w="43" w:type="dxa"/>
            </w:tcMar>
            <w:vAlign w:val="center"/>
          </w:tcPr>
          <w:p w14:paraId="3A8075A9" w14:textId="77777777" w:rsidR="00E40FF1" w:rsidRPr="002D18D4" w:rsidRDefault="00E40FF1" w:rsidP="00583B36">
            <w:pPr>
              <w:pStyle w:val="NHLBITableText6ptRightTightnessCorrection"/>
            </w:pPr>
            <w:r w:rsidRPr="002D18D4">
              <w:t>0.050</w:t>
            </w:r>
          </w:p>
        </w:tc>
        <w:tc>
          <w:tcPr>
            <w:tcW w:w="444" w:type="dxa"/>
            <w:tcMar>
              <w:top w:w="29" w:type="dxa"/>
              <w:left w:w="43" w:type="dxa"/>
              <w:bottom w:w="29" w:type="dxa"/>
              <w:right w:w="43" w:type="dxa"/>
            </w:tcMar>
            <w:vAlign w:val="center"/>
          </w:tcPr>
          <w:p w14:paraId="6D2EA10B"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0E51C3B"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078D960" w14:textId="77777777" w:rsidR="00E40FF1" w:rsidRPr="002D18D4" w:rsidRDefault="00E40FF1" w:rsidP="00583B36">
            <w:pPr>
              <w:pStyle w:val="NHLBITableText6ptRightTightnessCorrection"/>
            </w:pPr>
            <w:r w:rsidRPr="002D18D4">
              <w:t>0.018</w:t>
            </w:r>
          </w:p>
        </w:tc>
        <w:tc>
          <w:tcPr>
            <w:tcW w:w="444" w:type="dxa"/>
            <w:tcMar>
              <w:top w:w="29" w:type="dxa"/>
              <w:left w:w="43" w:type="dxa"/>
              <w:bottom w:w="29" w:type="dxa"/>
              <w:right w:w="43" w:type="dxa"/>
            </w:tcMar>
            <w:vAlign w:val="center"/>
          </w:tcPr>
          <w:p w14:paraId="17381ED4" w14:textId="77777777" w:rsidR="00E40FF1" w:rsidRPr="002D18D4" w:rsidRDefault="00E40FF1" w:rsidP="00583B36">
            <w:pPr>
              <w:pStyle w:val="NHLBITableText6ptRightTightnessCorrection"/>
            </w:pPr>
            <w:r w:rsidRPr="002D18D4">
              <w:t>0.020</w:t>
            </w:r>
          </w:p>
        </w:tc>
        <w:tc>
          <w:tcPr>
            <w:tcW w:w="444" w:type="dxa"/>
            <w:tcMar>
              <w:top w:w="29" w:type="dxa"/>
              <w:left w:w="43" w:type="dxa"/>
              <w:bottom w:w="29" w:type="dxa"/>
              <w:right w:w="43" w:type="dxa"/>
            </w:tcMar>
            <w:vAlign w:val="center"/>
          </w:tcPr>
          <w:p w14:paraId="5F037485" w14:textId="77777777" w:rsidR="00E40FF1" w:rsidRPr="002D18D4" w:rsidRDefault="00E40FF1" w:rsidP="00583B36">
            <w:pPr>
              <w:pStyle w:val="NHLBITableText6ptRightTightnessCorrection"/>
            </w:pPr>
            <w:r w:rsidRPr="002D18D4">
              <w:t>0.047</w:t>
            </w:r>
          </w:p>
        </w:tc>
        <w:tc>
          <w:tcPr>
            <w:tcW w:w="444" w:type="dxa"/>
            <w:tcMar>
              <w:top w:w="29" w:type="dxa"/>
              <w:left w:w="43" w:type="dxa"/>
              <w:bottom w:w="29" w:type="dxa"/>
              <w:right w:w="43" w:type="dxa"/>
            </w:tcMar>
            <w:vAlign w:val="center"/>
          </w:tcPr>
          <w:p w14:paraId="2299F36D" w14:textId="77777777" w:rsidR="00E40FF1" w:rsidRPr="002D18D4" w:rsidRDefault="00E40FF1" w:rsidP="00583B36">
            <w:pPr>
              <w:pStyle w:val="NHLBITableText6ptRightTightnessCorrection"/>
            </w:pPr>
            <w:r w:rsidRPr="002D18D4">
              <w:t>0.097</w:t>
            </w:r>
          </w:p>
        </w:tc>
        <w:tc>
          <w:tcPr>
            <w:tcW w:w="444" w:type="dxa"/>
            <w:tcMar>
              <w:top w:w="29" w:type="dxa"/>
              <w:left w:w="43" w:type="dxa"/>
              <w:bottom w:w="29" w:type="dxa"/>
              <w:right w:w="43" w:type="dxa"/>
            </w:tcMar>
            <w:vAlign w:val="center"/>
          </w:tcPr>
          <w:p w14:paraId="071C5FAA"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68E9FAC" w14:textId="77777777" w:rsidR="00E40FF1" w:rsidRPr="002D18D4" w:rsidRDefault="00E40FF1" w:rsidP="00583B36">
            <w:pPr>
              <w:pStyle w:val="NHLBITableText6ptRightTightnessCorrection"/>
            </w:pPr>
            <w:r w:rsidRPr="002D18D4">
              <w:t>0.010</w:t>
            </w:r>
          </w:p>
        </w:tc>
        <w:tc>
          <w:tcPr>
            <w:tcW w:w="444" w:type="dxa"/>
            <w:tcMar>
              <w:top w:w="29" w:type="dxa"/>
              <w:left w:w="43" w:type="dxa"/>
              <w:bottom w:w="29" w:type="dxa"/>
              <w:right w:w="43" w:type="dxa"/>
            </w:tcMar>
            <w:vAlign w:val="center"/>
          </w:tcPr>
          <w:p w14:paraId="08907C0E" w14:textId="77777777" w:rsidR="00E40FF1" w:rsidRPr="002D18D4" w:rsidRDefault="00E40FF1" w:rsidP="00583B36">
            <w:pPr>
              <w:pStyle w:val="NHLBITableText6ptRightTightnessCorrection"/>
            </w:pPr>
            <w:r w:rsidRPr="002D18D4">
              <w:t>0.022</w:t>
            </w:r>
          </w:p>
        </w:tc>
        <w:tc>
          <w:tcPr>
            <w:tcW w:w="444" w:type="dxa"/>
            <w:tcMar>
              <w:top w:w="29" w:type="dxa"/>
              <w:left w:w="43" w:type="dxa"/>
              <w:bottom w:w="29" w:type="dxa"/>
              <w:right w:w="43" w:type="dxa"/>
            </w:tcMar>
            <w:vAlign w:val="center"/>
          </w:tcPr>
          <w:p w14:paraId="29F3CE26" w14:textId="77777777" w:rsidR="00E40FF1" w:rsidRPr="002D18D4" w:rsidRDefault="00E40FF1" w:rsidP="00583B36">
            <w:pPr>
              <w:pStyle w:val="NHLBITableText6ptRightTightnessCorrection"/>
            </w:pPr>
            <w:r w:rsidRPr="002D18D4">
              <w:t>0.024</w:t>
            </w:r>
          </w:p>
        </w:tc>
        <w:tc>
          <w:tcPr>
            <w:tcW w:w="444" w:type="dxa"/>
            <w:tcMar>
              <w:top w:w="29" w:type="dxa"/>
              <w:left w:w="43" w:type="dxa"/>
              <w:bottom w:w="29" w:type="dxa"/>
              <w:right w:w="43" w:type="dxa"/>
            </w:tcMar>
            <w:vAlign w:val="center"/>
          </w:tcPr>
          <w:p w14:paraId="09384FF7" w14:textId="77777777" w:rsidR="00E40FF1" w:rsidRPr="002D18D4" w:rsidRDefault="00E40FF1" w:rsidP="00583B36">
            <w:pPr>
              <w:pStyle w:val="NHLBITableText6ptRightTightnessCorrection"/>
            </w:pPr>
            <w:r w:rsidRPr="002D18D4">
              <w:t>0.057</w:t>
            </w:r>
          </w:p>
        </w:tc>
        <w:tc>
          <w:tcPr>
            <w:tcW w:w="444" w:type="dxa"/>
            <w:tcMar>
              <w:top w:w="29" w:type="dxa"/>
              <w:left w:w="43" w:type="dxa"/>
              <w:bottom w:w="29" w:type="dxa"/>
              <w:right w:w="43" w:type="dxa"/>
            </w:tcMar>
            <w:vAlign w:val="center"/>
          </w:tcPr>
          <w:p w14:paraId="50606722" w14:textId="77777777" w:rsidR="00E40FF1" w:rsidRPr="002D18D4" w:rsidRDefault="00E40FF1" w:rsidP="00583B36">
            <w:pPr>
              <w:pStyle w:val="NHLBITableText6ptRightTightnessCorrection"/>
            </w:pPr>
            <w:r w:rsidRPr="002D18D4">
              <w:t>0.115</w:t>
            </w:r>
          </w:p>
        </w:tc>
        <w:tc>
          <w:tcPr>
            <w:tcW w:w="444" w:type="dxa"/>
            <w:tcMar>
              <w:top w:w="29" w:type="dxa"/>
              <w:left w:w="43" w:type="dxa"/>
              <w:bottom w:w="29" w:type="dxa"/>
              <w:right w:w="43" w:type="dxa"/>
            </w:tcMar>
            <w:vAlign w:val="center"/>
          </w:tcPr>
          <w:p w14:paraId="1D616A3B"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D351BF8" w14:textId="77777777" w:rsidR="00E40FF1" w:rsidRPr="002D18D4" w:rsidRDefault="00E40FF1" w:rsidP="00583B36">
            <w:pPr>
              <w:pStyle w:val="NHLBITableText6ptRightTightnessCorrection"/>
            </w:pPr>
            <w:r w:rsidRPr="002D18D4">
              <w:t>0.019</w:t>
            </w:r>
          </w:p>
        </w:tc>
        <w:tc>
          <w:tcPr>
            <w:tcW w:w="444" w:type="dxa"/>
            <w:tcMar>
              <w:top w:w="29" w:type="dxa"/>
              <w:left w:w="43" w:type="dxa"/>
              <w:bottom w:w="29" w:type="dxa"/>
              <w:right w:w="43" w:type="dxa"/>
            </w:tcMar>
            <w:vAlign w:val="center"/>
          </w:tcPr>
          <w:p w14:paraId="397EDE53" w14:textId="77777777" w:rsidR="00E40FF1" w:rsidRPr="002D18D4" w:rsidRDefault="00E40FF1" w:rsidP="00583B36">
            <w:pPr>
              <w:pStyle w:val="NHLBITableText6ptRightTightnessCorrection"/>
            </w:pPr>
            <w:r w:rsidRPr="002D18D4">
              <w:t>0.043</w:t>
            </w:r>
          </w:p>
        </w:tc>
        <w:tc>
          <w:tcPr>
            <w:tcW w:w="445" w:type="dxa"/>
            <w:tcMar>
              <w:top w:w="29" w:type="dxa"/>
              <w:left w:w="43" w:type="dxa"/>
              <w:bottom w:w="29" w:type="dxa"/>
              <w:right w:w="43" w:type="dxa"/>
            </w:tcMar>
            <w:vAlign w:val="center"/>
          </w:tcPr>
          <w:p w14:paraId="5323D8D6" w14:textId="77777777" w:rsidR="00E40FF1" w:rsidRPr="002D18D4" w:rsidRDefault="00E40FF1" w:rsidP="00583B36">
            <w:pPr>
              <w:pStyle w:val="NHLBITableText6ptRightTightnessCorrection"/>
            </w:pPr>
            <w:r w:rsidRPr="002D18D4">
              <w:t>0.048</w:t>
            </w:r>
          </w:p>
        </w:tc>
        <w:tc>
          <w:tcPr>
            <w:tcW w:w="444" w:type="dxa"/>
            <w:tcMar>
              <w:top w:w="29" w:type="dxa"/>
              <w:left w:w="43" w:type="dxa"/>
              <w:bottom w:w="29" w:type="dxa"/>
              <w:right w:w="43" w:type="dxa"/>
            </w:tcMar>
            <w:vAlign w:val="center"/>
          </w:tcPr>
          <w:p w14:paraId="21427CE9" w14:textId="77777777" w:rsidR="00E40FF1" w:rsidRPr="002D18D4" w:rsidRDefault="00E40FF1" w:rsidP="00583B36">
            <w:pPr>
              <w:pStyle w:val="NHLBITableText6ptRightTightnessCorrection"/>
            </w:pPr>
            <w:r w:rsidRPr="002D18D4">
              <w:t>0.110</w:t>
            </w:r>
          </w:p>
        </w:tc>
        <w:tc>
          <w:tcPr>
            <w:tcW w:w="444" w:type="dxa"/>
            <w:tcMar>
              <w:top w:w="29" w:type="dxa"/>
              <w:left w:w="43" w:type="dxa"/>
              <w:bottom w:w="29" w:type="dxa"/>
              <w:right w:w="43" w:type="dxa"/>
            </w:tcMar>
            <w:vAlign w:val="center"/>
          </w:tcPr>
          <w:p w14:paraId="0EBEB118" w14:textId="77777777" w:rsidR="00E40FF1" w:rsidRPr="002D18D4" w:rsidRDefault="00E40FF1" w:rsidP="00583B36">
            <w:pPr>
              <w:pStyle w:val="NHLBITableText6ptRightTightnessCorrection"/>
            </w:pPr>
            <w:r w:rsidRPr="002D18D4">
              <w:t>0.217</w:t>
            </w:r>
          </w:p>
        </w:tc>
      </w:tr>
      <w:tr w:rsidR="00E40FF1" w:rsidRPr="002D18D4" w14:paraId="2D19E572" w14:textId="77777777" w:rsidTr="006027FB">
        <w:trPr>
          <w:jc w:val="center"/>
        </w:trPr>
        <w:tc>
          <w:tcPr>
            <w:tcW w:w="357" w:type="dxa"/>
            <w:tcMar>
              <w:top w:w="29" w:type="dxa"/>
              <w:left w:w="43" w:type="dxa"/>
              <w:bottom w:w="29" w:type="dxa"/>
              <w:right w:w="43" w:type="dxa"/>
            </w:tcMar>
            <w:vAlign w:val="center"/>
          </w:tcPr>
          <w:p w14:paraId="44D67A0C"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314E90F"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043DE854"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56068600"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34FA3A3"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314584CC" w14:textId="77777777" w:rsidR="00E40FF1" w:rsidRPr="002D18D4" w:rsidRDefault="00E40FF1" w:rsidP="00583B36">
            <w:pPr>
              <w:pStyle w:val="NHLBITableText6ptRightTightnessCorrection"/>
            </w:pPr>
            <w:r w:rsidRPr="002D18D4">
              <w:t>0.015</w:t>
            </w:r>
          </w:p>
        </w:tc>
        <w:tc>
          <w:tcPr>
            <w:tcW w:w="443" w:type="dxa"/>
            <w:tcMar>
              <w:top w:w="29" w:type="dxa"/>
              <w:left w:w="43" w:type="dxa"/>
              <w:bottom w:w="29" w:type="dxa"/>
              <w:right w:w="43" w:type="dxa"/>
            </w:tcMar>
            <w:vAlign w:val="center"/>
          </w:tcPr>
          <w:p w14:paraId="5304651E" w14:textId="77777777" w:rsidR="00E40FF1" w:rsidRPr="002D18D4" w:rsidRDefault="00E40FF1" w:rsidP="00583B36">
            <w:pPr>
              <w:pStyle w:val="NHLBITableText6ptRightTightnessCorrection"/>
            </w:pPr>
            <w:r w:rsidRPr="002D18D4">
              <w:t>0.017</w:t>
            </w:r>
          </w:p>
        </w:tc>
        <w:tc>
          <w:tcPr>
            <w:tcW w:w="443" w:type="dxa"/>
            <w:tcMar>
              <w:top w:w="29" w:type="dxa"/>
              <w:left w:w="43" w:type="dxa"/>
              <w:bottom w:w="29" w:type="dxa"/>
              <w:right w:w="43" w:type="dxa"/>
            </w:tcMar>
            <w:vAlign w:val="center"/>
          </w:tcPr>
          <w:p w14:paraId="6AA81606" w14:textId="77777777" w:rsidR="00E40FF1" w:rsidRPr="002D18D4" w:rsidRDefault="00E40FF1" w:rsidP="00583B36">
            <w:pPr>
              <w:pStyle w:val="NHLBITableText6ptRightTightnessCorrection"/>
            </w:pPr>
            <w:r w:rsidRPr="002D18D4">
              <w:t>0.039</w:t>
            </w:r>
          </w:p>
        </w:tc>
        <w:tc>
          <w:tcPr>
            <w:tcW w:w="443" w:type="dxa"/>
            <w:tcMar>
              <w:top w:w="29" w:type="dxa"/>
              <w:left w:w="43" w:type="dxa"/>
              <w:bottom w:w="29" w:type="dxa"/>
              <w:right w:w="43" w:type="dxa"/>
            </w:tcMar>
            <w:vAlign w:val="center"/>
          </w:tcPr>
          <w:p w14:paraId="4D61D41F" w14:textId="77777777" w:rsidR="00E40FF1" w:rsidRPr="002D18D4" w:rsidRDefault="00E40FF1" w:rsidP="00583B36">
            <w:pPr>
              <w:pStyle w:val="NHLBITableText6ptRightTightnessCorrection"/>
            </w:pPr>
            <w:r w:rsidRPr="002D18D4">
              <w:t>0.080</w:t>
            </w:r>
          </w:p>
        </w:tc>
        <w:tc>
          <w:tcPr>
            <w:tcW w:w="444" w:type="dxa"/>
            <w:tcMar>
              <w:top w:w="29" w:type="dxa"/>
              <w:left w:w="43" w:type="dxa"/>
              <w:bottom w:w="29" w:type="dxa"/>
              <w:right w:w="43" w:type="dxa"/>
            </w:tcMar>
            <w:vAlign w:val="center"/>
          </w:tcPr>
          <w:p w14:paraId="3D139156"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2BB758C" w14:textId="77777777" w:rsidR="00E40FF1" w:rsidRPr="002D18D4" w:rsidRDefault="00E40FF1" w:rsidP="00583B36">
            <w:pPr>
              <w:pStyle w:val="NHLBITableText6ptRightTightnessCorrection"/>
            </w:pPr>
            <w:r w:rsidRPr="002D18D4">
              <w:t>0.013</w:t>
            </w:r>
          </w:p>
        </w:tc>
        <w:tc>
          <w:tcPr>
            <w:tcW w:w="444" w:type="dxa"/>
            <w:tcMar>
              <w:top w:w="29" w:type="dxa"/>
              <w:left w:w="43" w:type="dxa"/>
              <w:bottom w:w="29" w:type="dxa"/>
              <w:right w:w="43" w:type="dxa"/>
            </w:tcMar>
            <w:vAlign w:val="center"/>
          </w:tcPr>
          <w:p w14:paraId="5C994583" w14:textId="77777777" w:rsidR="00E40FF1" w:rsidRPr="002D18D4" w:rsidRDefault="00E40FF1" w:rsidP="00583B36">
            <w:pPr>
              <w:pStyle w:val="NHLBITableText6ptRightTightnessCorrection"/>
            </w:pPr>
            <w:r w:rsidRPr="002D18D4">
              <w:t>0.029</w:t>
            </w:r>
          </w:p>
        </w:tc>
        <w:tc>
          <w:tcPr>
            <w:tcW w:w="444" w:type="dxa"/>
            <w:tcMar>
              <w:top w:w="29" w:type="dxa"/>
              <w:left w:w="43" w:type="dxa"/>
              <w:bottom w:w="29" w:type="dxa"/>
              <w:right w:w="43" w:type="dxa"/>
            </w:tcMar>
            <w:vAlign w:val="center"/>
          </w:tcPr>
          <w:p w14:paraId="7F0CA1A1" w14:textId="77777777" w:rsidR="00E40FF1" w:rsidRPr="002D18D4" w:rsidRDefault="00E40FF1" w:rsidP="00583B36">
            <w:pPr>
              <w:pStyle w:val="NHLBITableText6ptRightTightnessCorrection"/>
            </w:pPr>
            <w:r w:rsidRPr="002D18D4">
              <w:t>0.033</w:t>
            </w:r>
          </w:p>
        </w:tc>
        <w:tc>
          <w:tcPr>
            <w:tcW w:w="444" w:type="dxa"/>
            <w:tcMar>
              <w:top w:w="29" w:type="dxa"/>
              <w:left w:w="43" w:type="dxa"/>
              <w:bottom w:w="29" w:type="dxa"/>
              <w:right w:w="43" w:type="dxa"/>
            </w:tcMar>
            <w:vAlign w:val="center"/>
          </w:tcPr>
          <w:p w14:paraId="22A1A509" w14:textId="77777777" w:rsidR="00E40FF1" w:rsidRPr="002D18D4" w:rsidRDefault="00E40FF1" w:rsidP="00583B36">
            <w:pPr>
              <w:pStyle w:val="NHLBITableText6ptRightTightnessCorrection"/>
            </w:pPr>
            <w:r w:rsidRPr="002D18D4">
              <w:t>0.076</w:t>
            </w:r>
          </w:p>
        </w:tc>
        <w:tc>
          <w:tcPr>
            <w:tcW w:w="444" w:type="dxa"/>
            <w:tcMar>
              <w:top w:w="29" w:type="dxa"/>
              <w:left w:w="43" w:type="dxa"/>
              <w:bottom w:w="29" w:type="dxa"/>
              <w:right w:w="43" w:type="dxa"/>
            </w:tcMar>
            <w:vAlign w:val="center"/>
          </w:tcPr>
          <w:p w14:paraId="2E451460" w14:textId="77777777" w:rsidR="00E40FF1" w:rsidRPr="002D18D4" w:rsidRDefault="00E40FF1" w:rsidP="00583B36">
            <w:pPr>
              <w:pStyle w:val="NHLBITableText6ptRightTightnessCorrection"/>
            </w:pPr>
            <w:r w:rsidRPr="002D18D4">
              <w:t>0.153</w:t>
            </w:r>
          </w:p>
        </w:tc>
        <w:tc>
          <w:tcPr>
            <w:tcW w:w="444" w:type="dxa"/>
            <w:tcMar>
              <w:top w:w="29" w:type="dxa"/>
              <w:left w:w="43" w:type="dxa"/>
              <w:bottom w:w="29" w:type="dxa"/>
              <w:right w:w="43" w:type="dxa"/>
            </w:tcMar>
            <w:vAlign w:val="center"/>
          </w:tcPr>
          <w:p w14:paraId="2B2B7301"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CE7B5D2" w14:textId="77777777" w:rsidR="00E40FF1" w:rsidRPr="002D18D4" w:rsidRDefault="00E40FF1" w:rsidP="00583B36">
            <w:pPr>
              <w:pStyle w:val="NHLBITableText6ptRightTightnessCorrection"/>
            </w:pPr>
            <w:r w:rsidRPr="002D18D4">
              <w:t>0.015</w:t>
            </w:r>
          </w:p>
        </w:tc>
        <w:tc>
          <w:tcPr>
            <w:tcW w:w="444" w:type="dxa"/>
            <w:tcMar>
              <w:top w:w="29" w:type="dxa"/>
              <w:left w:w="43" w:type="dxa"/>
              <w:bottom w:w="29" w:type="dxa"/>
              <w:right w:w="43" w:type="dxa"/>
            </w:tcMar>
            <w:vAlign w:val="center"/>
          </w:tcPr>
          <w:p w14:paraId="20370591" w14:textId="77777777" w:rsidR="00E40FF1" w:rsidRPr="002D18D4" w:rsidRDefault="00E40FF1" w:rsidP="00583B36">
            <w:pPr>
              <w:pStyle w:val="NHLBITableText6ptRightTightnessCorrection"/>
            </w:pPr>
            <w:r w:rsidRPr="002D18D4">
              <w:t>0.035</w:t>
            </w:r>
          </w:p>
        </w:tc>
        <w:tc>
          <w:tcPr>
            <w:tcW w:w="444" w:type="dxa"/>
            <w:tcMar>
              <w:top w:w="29" w:type="dxa"/>
              <w:left w:w="43" w:type="dxa"/>
              <w:bottom w:w="29" w:type="dxa"/>
              <w:right w:w="43" w:type="dxa"/>
            </w:tcMar>
            <w:vAlign w:val="center"/>
          </w:tcPr>
          <w:p w14:paraId="79DD6211" w14:textId="77777777" w:rsidR="00E40FF1" w:rsidRPr="002D18D4" w:rsidRDefault="00E40FF1" w:rsidP="00583B36">
            <w:pPr>
              <w:pStyle w:val="NHLBITableText6ptRightTightnessCorrection"/>
            </w:pPr>
            <w:r w:rsidRPr="002D18D4">
              <w:t>0.039</w:t>
            </w:r>
          </w:p>
        </w:tc>
        <w:tc>
          <w:tcPr>
            <w:tcW w:w="444" w:type="dxa"/>
            <w:tcMar>
              <w:top w:w="29" w:type="dxa"/>
              <w:left w:w="43" w:type="dxa"/>
              <w:bottom w:w="29" w:type="dxa"/>
              <w:right w:w="43" w:type="dxa"/>
            </w:tcMar>
            <w:vAlign w:val="center"/>
          </w:tcPr>
          <w:p w14:paraId="3D081093"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7970AE8A" w14:textId="77777777" w:rsidR="00E40FF1" w:rsidRPr="002D18D4" w:rsidRDefault="00E40FF1" w:rsidP="00583B36">
            <w:pPr>
              <w:pStyle w:val="NHLBITableText6ptRightTightnessCorrection"/>
            </w:pPr>
            <w:r w:rsidRPr="002D18D4">
              <w:t>0.181</w:t>
            </w:r>
          </w:p>
        </w:tc>
        <w:tc>
          <w:tcPr>
            <w:tcW w:w="444" w:type="dxa"/>
            <w:tcMar>
              <w:top w:w="29" w:type="dxa"/>
              <w:left w:w="43" w:type="dxa"/>
              <w:bottom w:w="29" w:type="dxa"/>
              <w:right w:w="43" w:type="dxa"/>
            </w:tcMar>
            <w:vAlign w:val="center"/>
          </w:tcPr>
          <w:p w14:paraId="72E4EDD9" w14:textId="77777777" w:rsidR="00E40FF1" w:rsidRPr="002D18D4" w:rsidRDefault="00E40FF1" w:rsidP="00583B36">
            <w:pPr>
              <w:pStyle w:val="NHLBITableText6ptRightTightnessCorrection"/>
            </w:pPr>
            <w:r w:rsidRPr="002D18D4">
              <w:t>0.012</w:t>
            </w:r>
          </w:p>
        </w:tc>
        <w:tc>
          <w:tcPr>
            <w:tcW w:w="444" w:type="dxa"/>
            <w:tcMar>
              <w:top w:w="29" w:type="dxa"/>
              <w:left w:w="43" w:type="dxa"/>
              <w:bottom w:w="29" w:type="dxa"/>
              <w:right w:w="43" w:type="dxa"/>
            </w:tcMar>
            <w:vAlign w:val="center"/>
          </w:tcPr>
          <w:p w14:paraId="538598A3" w14:textId="77777777" w:rsidR="00E40FF1" w:rsidRPr="002D18D4" w:rsidRDefault="00E40FF1" w:rsidP="00583B36">
            <w:pPr>
              <w:pStyle w:val="NHLBITableText6ptRightTightnessCorrection"/>
            </w:pPr>
            <w:r w:rsidRPr="002D18D4">
              <w:t>0.030</w:t>
            </w:r>
          </w:p>
        </w:tc>
        <w:tc>
          <w:tcPr>
            <w:tcW w:w="444" w:type="dxa"/>
            <w:tcMar>
              <w:top w:w="29" w:type="dxa"/>
              <w:left w:w="43" w:type="dxa"/>
              <w:bottom w:w="29" w:type="dxa"/>
              <w:right w:w="43" w:type="dxa"/>
            </w:tcMar>
            <w:vAlign w:val="center"/>
          </w:tcPr>
          <w:p w14:paraId="473D9A54" w14:textId="77777777" w:rsidR="00E40FF1" w:rsidRPr="002D18D4" w:rsidRDefault="00E40FF1" w:rsidP="00583B36">
            <w:pPr>
              <w:pStyle w:val="NHLBITableText6ptRightTightnessCorrection"/>
            </w:pPr>
            <w:r w:rsidRPr="002D18D4">
              <w:t>0.068</w:t>
            </w:r>
          </w:p>
        </w:tc>
        <w:tc>
          <w:tcPr>
            <w:tcW w:w="445" w:type="dxa"/>
            <w:tcMar>
              <w:top w:w="29" w:type="dxa"/>
              <w:left w:w="43" w:type="dxa"/>
              <w:bottom w:w="29" w:type="dxa"/>
              <w:right w:w="43" w:type="dxa"/>
            </w:tcMar>
            <w:vAlign w:val="center"/>
          </w:tcPr>
          <w:p w14:paraId="21565EAF" w14:textId="77777777" w:rsidR="00E40FF1" w:rsidRPr="002D18D4" w:rsidRDefault="00E40FF1" w:rsidP="00583B36">
            <w:pPr>
              <w:pStyle w:val="NHLBITableText6ptRightTightnessCorrection"/>
            </w:pPr>
            <w:r w:rsidRPr="002D18D4">
              <w:t>0.077</w:t>
            </w:r>
          </w:p>
        </w:tc>
        <w:tc>
          <w:tcPr>
            <w:tcW w:w="444" w:type="dxa"/>
            <w:tcMar>
              <w:top w:w="29" w:type="dxa"/>
              <w:left w:w="43" w:type="dxa"/>
              <w:bottom w:w="29" w:type="dxa"/>
              <w:right w:w="43" w:type="dxa"/>
            </w:tcMar>
            <w:vAlign w:val="center"/>
          </w:tcPr>
          <w:p w14:paraId="097B3512" w14:textId="77777777" w:rsidR="00E40FF1" w:rsidRPr="002D18D4" w:rsidRDefault="00E40FF1" w:rsidP="00583B36">
            <w:pPr>
              <w:pStyle w:val="NHLBITableText6ptRightTightnessCorrection"/>
            </w:pPr>
            <w:r w:rsidRPr="002D18D4">
              <w:t>0.172</w:t>
            </w:r>
          </w:p>
        </w:tc>
        <w:tc>
          <w:tcPr>
            <w:tcW w:w="444" w:type="dxa"/>
            <w:tcMar>
              <w:top w:w="29" w:type="dxa"/>
              <w:left w:w="43" w:type="dxa"/>
              <w:bottom w:w="29" w:type="dxa"/>
              <w:right w:w="43" w:type="dxa"/>
            </w:tcMar>
            <w:vAlign w:val="center"/>
          </w:tcPr>
          <w:p w14:paraId="56AFB0AE" w14:textId="77777777" w:rsidR="00E40FF1" w:rsidRPr="002D18D4" w:rsidRDefault="00E40FF1" w:rsidP="00583B36">
            <w:pPr>
              <w:pStyle w:val="NHLBITableText6ptRightTightnessCorrection"/>
            </w:pPr>
            <w:r w:rsidRPr="002D18D4">
              <w:t>&gt;.30</w:t>
            </w:r>
          </w:p>
        </w:tc>
      </w:tr>
      <w:tr w:rsidR="00E40FF1" w:rsidRPr="002D18D4" w14:paraId="7B72572D" w14:textId="77777777" w:rsidTr="006027FB">
        <w:trPr>
          <w:jc w:val="center"/>
        </w:trPr>
        <w:tc>
          <w:tcPr>
            <w:tcW w:w="357" w:type="dxa"/>
            <w:tcMar>
              <w:top w:w="29" w:type="dxa"/>
              <w:left w:w="43" w:type="dxa"/>
              <w:bottom w:w="29" w:type="dxa"/>
              <w:right w:w="43" w:type="dxa"/>
            </w:tcMar>
            <w:vAlign w:val="center"/>
          </w:tcPr>
          <w:p w14:paraId="5583FEE9"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43D708D6" w14:textId="77777777" w:rsidR="00E40FF1" w:rsidRPr="002D18D4" w:rsidRDefault="00E40FF1" w:rsidP="006027FB">
            <w:pPr>
              <w:pStyle w:val="NHLBITableSubhead2Smallest"/>
            </w:pPr>
            <w:r w:rsidRPr="002D18D4">
              <w:t>240</w:t>
            </w:r>
          </w:p>
        </w:tc>
        <w:tc>
          <w:tcPr>
            <w:tcW w:w="389" w:type="dxa"/>
            <w:tcMar>
              <w:top w:w="29" w:type="dxa"/>
              <w:left w:w="43" w:type="dxa"/>
              <w:bottom w:w="29" w:type="dxa"/>
              <w:right w:w="43" w:type="dxa"/>
            </w:tcMar>
            <w:vAlign w:val="center"/>
          </w:tcPr>
          <w:p w14:paraId="2B7ACB91"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20E03AA4"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5366B8F"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23C93FD1"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7AA1F9DB"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32FB4AF5" w14:textId="77777777" w:rsidR="00E40FF1" w:rsidRPr="002D18D4" w:rsidRDefault="00E40FF1" w:rsidP="00583B36">
            <w:pPr>
              <w:pStyle w:val="NHLBITableText6ptRightTightnessCorrection"/>
            </w:pPr>
            <w:r w:rsidRPr="002D18D4">
              <w:t>0.019</w:t>
            </w:r>
          </w:p>
        </w:tc>
        <w:tc>
          <w:tcPr>
            <w:tcW w:w="443" w:type="dxa"/>
            <w:tcMar>
              <w:top w:w="29" w:type="dxa"/>
              <w:left w:w="43" w:type="dxa"/>
              <w:bottom w:w="29" w:type="dxa"/>
              <w:right w:w="43" w:type="dxa"/>
            </w:tcMar>
            <w:vAlign w:val="center"/>
          </w:tcPr>
          <w:p w14:paraId="6D777158" w14:textId="77777777" w:rsidR="00E40FF1" w:rsidRPr="002D18D4" w:rsidRDefault="00E40FF1" w:rsidP="00583B36">
            <w:pPr>
              <w:pStyle w:val="NHLBITableText6ptRightTightnessCorrection"/>
            </w:pPr>
            <w:r w:rsidRPr="002D18D4">
              <w:t>0.040</w:t>
            </w:r>
          </w:p>
        </w:tc>
        <w:tc>
          <w:tcPr>
            <w:tcW w:w="444" w:type="dxa"/>
            <w:tcMar>
              <w:top w:w="29" w:type="dxa"/>
              <w:left w:w="43" w:type="dxa"/>
              <w:bottom w:w="29" w:type="dxa"/>
              <w:right w:w="43" w:type="dxa"/>
            </w:tcMar>
            <w:vAlign w:val="center"/>
          </w:tcPr>
          <w:p w14:paraId="1A441CBB"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420EEACE"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152B581" w14:textId="77777777" w:rsidR="00E40FF1" w:rsidRPr="002D18D4" w:rsidRDefault="00E40FF1" w:rsidP="00583B36">
            <w:pPr>
              <w:pStyle w:val="NHLBITableText6ptRightTightnessCorrection"/>
            </w:pPr>
            <w:r w:rsidRPr="002D18D4">
              <w:t>0.014</w:t>
            </w:r>
          </w:p>
        </w:tc>
        <w:tc>
          <w:tcPr>
            <w:tcW w:w="444" w:type="dxa"/>
            <w:tcMar>
              <w:top w:w="29" w:type="dxa"/>
              <w:left w:w="43" w:type="dxa"/>
              <w:bottom w:w="29" w:type="dxa"/>
              <w:right w:w="43" w:type="dxa"/>
            </w:tcMar>
            <w:vAlign w:val="center"/>
          </w:tcPr>
          <w:p w14:paraId="6D09F971" w14:textId="77777777" w:rsidR="00E40FF1" w:rsidRPr="002D18D4" w:rsidRDefault="00E40FF1" w:rsidP="00583B36">
            <w:pPr>
              <w:pStyle w:val="NHLBITableText6ptRightTightnessCorrection"/>
            </w:pPr>
            <w:r w:rsidRPr="002D18D4">
              <w:t>0.016</w:t>
            </w:r>
          </w:p>
        </w:tc>
        <w:tc>
          <w:tcPr>
            <w:tcW w:w="444" w:type="dxa"/>
            <w:tcMar>
              <w:top w:w="29" w:type="dxa"/>
              <w:left w:w="43" w:type="dxa"/>
              <w:bottom w:w="29" w:type="dxa"/>
              <w:right w:w="43" w:type="dxa"/>
            </w:tcMar>
            <w:vAlign w:val="center"/>
          </w:tcPr>
          <w:p w14:paraId="32B34D40" w14:textId="77777777" w:rsidR="00E40FF1" w:rsidRPr="002D18D4" w:rsidRDefault="00E40FF1" w:rsidP="00583B36">
            <w:pPr>
              <w:pStyle w:val="NHLBITableText6ptRightTightnessCorrection"/>
            </w:pPr>
            <w:r w:rsidRPr="002D18D4">
              <w:t>0.038</w:t>
            </w:r>
          </w:p>
        </w:tc>
        <w:tc>
          <w:tcPr>
            <w:tcW w:w="444" w:type="dxa"/>
            <w:tcMar>
              <w:top w:w="29" w:type="dxa"/>
              <w:left w:w="43" w:type="dxa"/>
              <w:bottom w:w="29" w:type="dxa"/>
              <w:right w:w="43" w:type="dxa"/>
            </w:tcMar>
            <w:vAlign w:val="center"/>
          </w:tcPr>
          <w:p w14:paraId="23A76AFD" w14:textId="77777777" w:rsidR="00E40FF1" w:rsidRPr="002D18D4" w:rsidRDefault="00E40FF1" w:rsidP="00583B36">
            <w:pPr>
              <w:pStyle w:val="NHLBITableText6ptRightTightnessCorrection"/>
            </w:pPr>
            <w:r w:rsidRPr="002D18D4">
              <w:t>0.078</w:t>
            </w:r>
          </w:p>
        </w:tc>
        <w:tc>
          <w:tcPr>
            <w:tcW w:w="444" w:type="dxa"/>
            <w:tcMar>
              <w:top w:w="29" w:type="dxa"/>
              <w:left w:w="43" w:type="dxa"/>
              <w:bottom w:w="29" w:type="dxa"/>
              <w:right w:w="43" w:type="dxa"/>
            </w:tcMar>
            <w:vAlign w:val="center"/>
          </w:tcPr>
          <w:p w14:paraId="68C04479"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30FCA9F"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7FDD087B" w14:textId="77777777" w:rsidR="00E40FF1" w:rsidRPr="002D18D4" w:rsidRDefault="00E40FF1" w:rsidP="00583B36">
            <w:pPr>
              <w:pStyle w:val="NHLBITableText6ptRightTightnessCorrection"/>
            </w:pPr>
            <w:r w:rsidRPr="002D18D4">
              <w:t>0.017</w:t>
            </w:r>
          </w:p>
        </w:tc>
        <w:tc>
          <w:tcPr>
            <w:tcW w:w="444" w:type="dxa"/>
            <w:tcMar>
              <w:top w:w="29" w:type="dxa"/>
              <w:left w:w="43" w:type="dxa"/>
              <w:bottom w:w="29" w:type="dxa"/>
              <w:right w:w="43" w:type="dxa"/>
            </w:tcMar>
            <w:vAlign w:val="center"/>
          </w:tcPr>
          <w:p w14:paraId="5D9B44E7" w14:textId="77777777" w:rsidR="00E40FF1" w:rsidRPr="002D18D4" w:rsidRDefault="00E40FF1" w:rsidP="00583B36">
            <w:pPr>
              <w:pStyle w:val="NHLBITableText6ptRightTightnessCorrection"/>
            </w:pPr>
            <w:r w:rsidRPr="002D18D4">
              <w:t>0.019</w:t>
            </w:r>
          </w:p>
        </w:tc>
        <w:tc>
          <w:tcPr>
            <w:tcW w:w="444" w:type="dxa"/>
            <w:tcMar>
              <w:top w:w="29" w:type="dxa"/>
              <w:left w:w="43" w:type="dxa"/>
              <w:bottom w:w="29" w:type="dxa"/>
              <w:right w:w="43" w:type="dxa"/>
            </w:tcMar>
            <w:vAlign w:val="center"/>
          </w:tcPr>
          <w:p w14:paraId="28AF3340" w14:textId="77777777" w:rsidR="00E40FF1" w:rsidRPr="002D18D4" w:rsidRDefault="00E40FF1" w:rsidP="00583B36">
            <w:pPr>
              <w:pStyle w:val="NHLBITableText6ptRightTightnessCorrection"/>
            </w:pPr>
            <w:r w:rsidRPr="002D18D4">
              <w:t>0.045</w:t>
            </w:r>
          </w:p>
        </w:tc>
        <w:tc>
          <w:tcPr>
            <w:tcW w:w="444" w:type="dxa"/>
            <w:tcMar>
              <w:top w:w="29" w:type="dxa"/>
              <w:left w:w="43" w:type="dxa"/>
              <w:bottom w:w="29" w:type="dxa"/>
              <w:right w:w="43" w:type="dxa"/>
            </w:tcMar>
            <w:vAlign w:val="center"/>
          </w:tcPr>
          <w:p w14:paraId="644DF637" w14:textId="77777777" w:rsidR="00E40FF1" w:rsidRPr="002D18D4" w:rsidRDefault="00E40FF1" w:rsidP="00583B36">
            <w:pPr>
              <w:pStyle w:val="NHLBITableText6ptRightTightnessCorrection"/>
            </w:pPr>
            <w:r w:rsidRPr="002D18D4">
              <w:t>0.093</w:t>
            </w:r>
          </w:p>
        </w:tc>
        <w:tc>
          <w:tcPr>
            <w:tcW w:w="444" w:type="dxa"/>
            <w:tcMar>
              <w:top w:w="29" w:type="dxa"/>
              <w:left w:w="43" w:type="dxa"/>
              <w:bottom w:w="29" w:type="dxa"/>
              <w:right w:w="43" w:type="dxa"/>
            </w:tcMar>
            <w:vAlign w:val="center"/>
          </w:tcPr>
          <w:p w14:paraId="1DEB7F43"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E7DFAAA" w14:textId="77777777" w:rsidR="00E40FF1" w:rsidRPr="002D18D4" w:rsidRDefault="00E40FF1" w:rsidP="00583B36">
            <w:pPr>
              <w:pStyle w:val="NHLBITableText6ptRightTightnessCorrection"/>
            </w:pPr>
            <w:r w:rsidRPr="002D18D4">
              <w:t>0.015</w:t>
            </w:r>
          </w:p>
        </w:tc>
        <w:tc>
          <w:tcPr>
            <w:tcW w:w="444" w:type="dxa"/>
            <w:tcMar>
              <w:top w:w="29" w:type="dxa"/>
              <w:left w:w="43" w:type="dxa"/>
              <w:bottom w:w="29" w:type="dxa"/>
              <w:right w:w="43" w:type="dxa"/>
            </w:tcMar>
            <w:vAlign w:val="center"/>
          </w:tcPr>
          <w:p w14:paraId="720636FA" w14:textId="77777777" w:rsidR="00E40FF1" w:rsidRPr="002D18D4" w:rsidRDefault="00E40FF1" w:rsidP="00583B36">
            <w:pPr>
              <w:pStyle w:val="NHLBITableText6ptRightTightnessCorrection"/>
            </w:pPr>
            <w:r w:rsidRPr="002D18D4">
              <w:t>0.034</w:t>
            </w:r>
          </w:p>
        </w:tc>
        <w:tc>
          <w:tcPr>
            <w:tcW w:w="445" w:type="dxa"/>
            <w:tcMar>
              <w:top w:w="29" w:type="dxa"/>
              <w:left w:w="43" w:type="dxa"/>
              <w:bottom w:w="29" w:type="dxa"/>
              <w:right w:w="43" w:type="dxa"/>
            </w:tcMar>
            <w:vAlign w:val="center"/>
          </w:tcPr>
          <w:p w14:paraId="73781253" w14:textId="77777777" w:rsidR="00E40FF1" w:rsidRPr="002D18D4" w:rsidRDefault="00E40FF1" w:rsidP="00583B36">
            <w:pPr>
              <w:pStyle w:val="NHLBITableText6ptRightTightnessCorrection"/>
            </w:pPr>
            <w:r w:rsidRPr="002D18D4">
              <w:t>0.038</w:t>
            </w:r>
          </w:p>
        </w:tc>
        <w:tc>
          <w:tcPr>
            <w:tcW w:w="444" w:type="dxa"/>
            <w:tcMar>
              <w:top w:w="29" w:type="dxa"/>
              <w:left w:w="43" w:type="dxa"/>
              <w:bottom w:w="29" w:type="dxa"/>
              <w:right w:w="43" w:type="dxa"/>
            </w:tcMar>
            <w:vAlign w:val="center"/>
          </w:tcPr>
          <w:p w14:paraId="6063DD95" w14:textId="77777777" w:rsidR="00E40FF1" w:rsidRPr="002D18D4" w:rsidRDefault="00E40FF1" w:rsidP="00583B36">
            <w:pPr>
              <w:pStyle w:val="NHLBITableText6ptRightTightnessCorrection"/>
            </w:pPr>
            <w:r w:rsidRPr="002D18D4">
              <w:t>0.088</w:t>
            </w:r>
          </w:p>
        </w:tc>
        <w:tc>
          <w:tcPr>
            <w:tcW w:w="444" w:type="dxa"/>
            <w:tcMar>
              <w:top w:w="29" w:type="dxa"/>
              <w:left w:w="43" w:type="dxa"/>
              <w:bottom w:w="29" w:type="dxa"/>
              <w:right w:w="43" w:type="dxa"/>
            </w:tcMar>
            <w:vAlign w:val="center"/>
          </w:tcPr>
          <w:p w14:paraId="72387877" w14:textId="77777777" w:rsidR="00E40FF1" w:rsidRPr="002D18D4" w:rsidRDefault="00E40FF1" w:rsidP="00583B36">
            <w:pPr>
              <w:pStyle w:val="NHLBITableText6ptRightTightnessCorrection"/>
            </w:pPr>
            <w:r w:rsidRPr="002D18D4">
              <w:t>0.177</w:t>
            </w:r>
          </w:p>
        </w:tc>
      </w:tr>
      <w:tr w:rsidR="00E40FF1" w:rsidRPr="002D18D4" w14:paraId="2D84156B" w14:textId="77777777" w:rsidTr="006027FB">
        <w:trPr>
          <w:jc w:val="center"/>
        </w:trPr>
        <w:tc>
          <w:tcPr>
            <w:tcW w:w="357" w:type="dxa"/>
            <w:tcMar>
              <w:top w:w="29" w:type="dxa"/>
              <w:left w:w="43" w:type="dxa"/>
              <w:bottom w:w="29" w:type="dxa"/>
              <w:right w:w="43" w:type="dxa"/>
            </w:tcMar>
            <w:vAlign w:val="center"/>
          </w:tcPr>
          <w:p w14:paraId="6C87538E"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1E9D5251"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146BBE47"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046F5CE6"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F4B9263"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513BA798" w14:textId="77777777" w:rsidR="00E40FF1" w:rsidRPr="002D18D4" w:rsidRDefault="00E40FF1" w:rsidP="00583B36">
            <w:pPr>
              <w:pStyle w:val="NHLBITableText6ptRightTightnessCorrection"/>
            </w:pPr>
            <w:r w:rsidRPr="002D18D4">
              <w:t>0.011</w:t>
            </w:r>
          </w:p>
        </w:tc>
        <w:tc>
          <w:tcPr>
            <w:tcW w:w="443" w:type="dxa"/>
            <w:tcMar>
              <w:top w:w="29" w:type="dxa"/>
              <w:left w:w="43" w:type="dxa"/>
              <w:bottom w:w="29" w:type="dxa"/>
              <w:right w:w="43" w:type="dxa"/>
            </w:tcMar>
            <w:vAlign w:val="center"/>
          </w:tcPr>
          <w:p w14:paraId="789964EE" w14:textId="77777777" w:rsidR="00E40FF1" w:rsidRPr="002D18D4" w:rsidRDefault="00E40FF1" w:rsidP="00583B36">
            <w:pPr>
              <w:pStyle w:val="NHLBITableText6ptRightTightnessCorrection"/>
            </w:pPr>
            <w:r w:rsidRPr="002D18D4">
              <w:t>0.012</w:t>
            </w:r>
          </w:p>
        </w:tc>
        <w:tc>
          <w:tcPr>
            <w:tcW w:w="443" w:type="dxa"/>
            <w:tcMar>
              <w:top w:w="29" w:type="dxa"/>
              <w:left w:w="43" w:type="dxa"/>
              <w:bottom w:w="29" w:type="dxa"/>
              <w:right w:w="43" w:type="dxa"/>
            </w:tcMar>
            <w:vAlign w:val="center"/>
          </w:tcPr>
          <w:p w14:paraId="2FC20230" w14:textId="77777777" w:rsidR="00E40FF1" w:rsidRPr="002D18D4" w:rsidRDefault="00E40FF1" w:rsidP="00583B36">
            <w:pPr>
              <w:pStyle w:val="NHLBITableText6ptRightTightnessCorrection"/>
            </w:pPr>
            <w:r w:rsidRPr="002D18D4">
              <w:t>0.029</w:t>
            </w:r>
          </w:p>
        </w:tc>
        <w:tc>
          <w:tcPr>
            <w:tcW w:w="443" w:type="dxa"/>
            <w:tcMar>
              <w:top w:w="29" w:type="dxa"/>
              <w:left w:w="43" w:type="dxa"/>
              <w:bottom w:w="29" w:type="dxa"/>
              <w:right w:w="43" w:type="dxa"/>
            </w:tcMar>
            <w:vAlign w:val="center"/>
          </w:tcPr>
          <w:p w14:paraId="40DAAB80" w14:textId="77777777" w:rsidR="00E40FF1" w:rsidRPr="002D18D4" w:rsidRDefault="00E40FF1" w:rsidP="00583B36">
            <w:pPr>
              <w:pStyle w:val="NHLBITableText6ptRightTightnessCorrection"/>
            </w:pPr>
            <w:r w:rsidRPr="002D18D4">
              <w:t>0.059</w:t>
            </w:r>
          </w:p>
        </w:tc>
        <w:tc>
          <w:tcPr>
            <w:tcW w:w="444" w:type="dxa"/>
            <w:tcMar>
              <w:top w:w="29" w:type="dxa"/>
              <w:left w:w="43" w:type="dxa"/>
              <w:bottom w:w="29" w:type="dxa"/>
              <w:right w:w="43" w:type="dxa"/>
            </w:tcMar>
            <w:vAlign w:val="center"/>
          </w:tcPr>
          <w:p w14:paraId="1FF232F5"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2999923C"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038BC83D" w14:textId="77777777" w:rsidR="00E40FF1" w:rsidRPr="002D18D4" w:rsidRDefault="00E40FF1" w:rsidP="00583B36">
            <w:pPr>
              <w:pStyle w:val="NHLBITableText6ptRightTightnessCorrection"/>
            </w:pPr>
            <w:r w:rsidRPr="002D18D4">
              <w:t>0.021</w:t>
            </w:r>
          </w:p>
        </w:tc>
        <w:tc>
          <w:tcPr>
            <w:tcW w:w="444" w:type="dxa"/>
            <w:tcMar>
              <w:top w:w="29" w:type="dxa"/>
              <w:left w:w="43" w:type="dxa"/>
              <w:bottom w:w="29" w:type="dxa"/>
              <w:right w:w="43" w:type="dxa"/>
            </w:tcMar>
            <w:vAlign w:val="center"/>
          </w:tcPr>
          <w:p w14:paraId="248D87BB" w14:textId="77777777" w:rsidR="00E40FF1" w:rsidRPr="002D18D4" w:rsidRDefault="00E40FF1" w:rsidP="00583B36">
            <w:pPr>
              <w:pStyle w:val="NHLBITableText6ptRightTightnessCorrection"/>
            </w:pPr>
            <w:r w:rsidRPr="002D18D4">
              <w:t>0.024</w:t>
            </w:r>
          </w:p>
        </w:tc>
        <w:tc>
          <w:tcPr>
            <w:tcW w:w="444" w:type="dxa"/>
            <w:tcMar>
              <w:top w:w="29" w:type="dxa"/>
              <w:left w:w="43" w:type="dxa"/>
              <w:bottom w:w="29" w:type="dxa"/>
              <w:right w:w="43" w:type="dxa"/>
            </w:tcMar>
            <w:vAlign w:val="center"/>
          </w:tcPr>
          <w:p w14:paraId="649CD3EB" w14:textId="77777777" w:rsidR="00E40FF1" w:rsidRPr="002D18D4" w:rsidRDefault="00E40FF1" w:rsidP="00583B36">
            <w:pPr>
              <w:pStyle w:val="NHLBITableText6ptRightTightnessCorrection"/>
            </w:pPr>
            <w:r w:rsidRPr="002D18D4">
              <w:t>0.056</w:t>
            </w:r>
          </w:p>
        </w:tc>
        <w:tc>
          <w:tcPr>
            <w:tcW w:w="444" w:type="dxa"/>
            <w:tcMar>
              <w:top w:w="29" w:type="dxa"/>
              <w:left w:w="43" w:type="dxa"/>
              <w:bottom w:w="29" w:type="dxa"/>
              <w:right w:w="43" w:type="dxa"/>
            </w:tcMar>
            <w:vAlign w:val="center"/>
          </w:tcPr>
          <w:p w14:paraId="6F7AC70B" w14:textId="77777777" w:rsidR="00E40FF1" w:rsidRPr="002D18D4" w:rsidRDefault="00E40FF1" w:rsidP="00583B36">
            <w:pPr>
              <w:pStyle w:val="NHLBITableText6ptRightTightnessCorrection"/>
            </w:pPr>
            <w:r w:rsidRPr="002D18D4">
              <w:t>0.114</w:t>
            </w:r>
          </w:p>
        </w:tc>
        <w:tc>
          <w:tcPr>
            <w:tcW w:w="444" w:type="dxa"/>
            <w:tcMar>
              <w:top w:w="29" w:type="dxa"/>
              <w:left w:w="43" w:type="dxa"/>
              <w:bottom w:w="29" w:type="dxa"/>
              <w:right w:w="43" w:type="dxa"/>
            </w:tcMar>
            <w:vAlign w:val="center"/>
          </w:tcPr>
          <w:p w14:paraId="5432E7AE"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FEEF3A0" w14:textId="77777777" w:rsidR="00E40FF1" w:rsidRPr="002D18D4" w:rsidRDefault="00E40FF1" w:rsidP="00583B36">
            <w:pPr>
              <w:pStyle w:val="NHLBITableText6ptRightTightnessCorrection"/>
            </w:pPr>
            <w:r w:rsidRPr="002D18D4">
              <w:t>0.011</w:t>
            </w:r>
          </w:p>
        </w:tc>
        <w:tc>
          <w:tcPr>
            <w:tcW w:w="444" w:type="dxa"/>
            <w:tcMar>
              <w:top w:w="29" w:type="dxa"/>
              <w:left w:w="43" w:type="dxa"/>
              <w:bottom w:w="29" w:type="dxa"/>
              <w:right w:w="43" w:type="dxa"/>
            </w:tcMar>
            <w:vAlign w:val="center"/>
          </w:tcPr>
          <w:p w14:paraId="4D050CCD" w14:textId="77777777" w:rsidR="00E40FF1" w:rsidRPr="002D18D4" w:rsidRDefault="00E40FF1" w:rsidP="00583B36">
            <w:pPr>
              <w:pStyle w:val="NHLBITableText6ptRightTightnessCorrection"/>
            </w:pPr>
            <w:r w:rsidRPr="002D18D4">
              <w:t>0.026</w:t>
            </w:r>
          </w:p>
        </w:tc>
        <w:tc>
          <w:tcPr>
            <w:tcW w:w="444" w:type="dxa"/>
            <w:tcMar>
              <w:top w:w="29" w:type="dxa"/>
              <w:left w:w="43" w:type="dxa"/>
              <w:bottom w:w="29" w:type="dxa"/>
              <w:right w:w="43" w:type="dxa"/>
            </w:tcMar>
            <w:vAlign w:val="center"/>
          </w:tcPr>
          <w:p w14:paraId="55C8FFD8" w14:textId="77777777" w:rsidR="00E40FF1" w:rsidRPr="002D18D4" w:rsidRDefault="00E40FF1" w:rsidP="00583B36">
            <w:pPr>
              <w:pStyle w:val="NHLBITableText6ptRightTightnessCorrection"/>
            </w:pPr>
            <w:r w:rsidRPr="002D18D4">
              <w:t>0.029</w:t>
            </w:r>
          </w:p>
        </w:tc>
        <w:tc>
          <w:tcPr>
            <w:tcW w:w="444" w:type="dxa"/>
            <w:tcMar>
              <w:top w:w="29" w:type="dxa"/>
              <w:left w:w="43" w:type="dxa"/>
              <w:bottom w:w="29" w:type="dxa"/>
              <w:right w:w="43" w:type="dxa"/>
            </w:tcMar>
            <w:vAlign w:val="center"/>
          </w:tcPr>
          <w:p w14:paraId="1B0BE67A" w14:textId="77777777" w:rsidR="00E40FF1" w:rsidRPr="002D18D4" w:rsidRDefault="00E40FF1" w:rsidP="00583B36">
            <w:pPr>
              <w:pStyle w:val="NHLBITableText6ptRightTightnessCorrection"/>
            </w:pPr>
            <w:r w:rsidRPr="002D18D4">
              <w:t>0.067</w:t>
            </w:r>
          </w:p>
        </w:tc>
        <w:tc>
          <w:tcPr>
            <w:tcW w:w="444" w:type="dxa"/>
            <w:tcMar>
              <w:top w:w="29" w:type="dxa"/>
              <w:left w:w="43" w:type="dxa"/>
              <w:bottom w:w="29" w:type="dxa"/>
              <w:right w:w="43" w:type="dxa"/>
            </w:tcMar>
            <w:vAlign w:val="center"/>
          </w:tcPr>
          <w:p w14:paraId="3295841A" w14:textId="77777777" w:rsidR="00E40FF1" w:rsidRPr="002D18D4" w:rsidRDefault="00E40FF1" w:rsidP="00583B36">
            <w:pPr>
              <w:pStyle w:val="NHLBITableText6ptRightTightnessCorrection"/>
            </w:pPr>
            <w:r w:rsidRPr="002D18D4">
              <w:t>0.136</w:t>
            </w:r>
          </w:p>
        </w:tc>
        <w:tc>
          <w:tcPr>
            <w:tcW w:w="444" w:type="dxa"/>
            <w:tcMar>
              <w:top w:w="29" w:type="dxa"/>
              <w:left w:w="43" w:type="dxa"/>
              <w:bottom w:w="29" w:type="dxa"/>
              <w:right w:w="43" w:type="dxa"/>
            </w:tcMar>
            <w:vAlign w:val="center"/>
          </w:tcPr>
          <w:p w14:paraId="2CF9B29D"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0245EA5C" w14:textId="77777777" w:rsidR="00E40FF1" w:rsidRPr="002D18D4" w:rsidRDefault="00E40FF1" w:rsidP="00583B36">
            <w:pPr>
              <w:pStyle w:val="NHLBITableText6ptRightTightnessCorrection"/>
            </w:pPr>
            <w:r w:rsidRPr="002D18D4">
              <w:t>0.022</w:t>
            </w:r>
          </w:p>
        </w:tc>
        <w:tc>
          <w:tcPr>
            <w:tcW w:w="444" w:type="dxa"/>
            <w:tcMar>
              <w:top w:w="29" w:type="dxa"/>
              <w:left w:w="43" w:type="dxa"/>
              <w:bottom w:w="29" w:type="dxa"/>
              <w:right w:w="43" w:type="dxa"/>
            </w:tcMar>
            <w:vAlign w:val="center"/>
          </w:tcPr>
          <w:p w14:paraId="4F3C7D2C" w14:textId="77777777" w:rsidR="00E40FF1" w:rsidRPr="002D18D4" w:rsidRDefault="00E40FF1" w:rsidP="00583B36">
            <w:pPr>
              <w:pStyle w:val="NHLBITableText6ptRightTightnessCorrection"/>
            </w:pPr>
            <w:r w:rsidRPr="002D18D4">
              <w:t>0.050</w:t>
            </w:r>
          </w:p>
        </w:tc>
        <w:tc>
          <w:tcPr>
            <w:tcW w:w="445" w:type="dxa"/>
            <w:tcMar>
              <w:top w:w="29" w:type="dxa"/>
              <w:left w:w="43" w:type="dxa"/>
              <w:bottom w:w="29" w:type="dxa"/>
              <w:right w:w="43" w:type="dxa"/>
            </w:tcMar>
            <w:vAlign w:val="center"/>
          </w:tcPr>
          <w:p w14:paraId="5E9AF234" w14:textId="77777777" w:rsidR="00E40FF1" w:rsidRPr="002D18D4" w:rsidRDefault="00E40FF1" w:rsidP="00583B36">
            <w:pPr>
              <w:pStyle w:val="NHLBITableText6ptRightTightnessCorrection"/>
            </w:pPr>
            <w:r w:rsidRPr="002D18D4">
              <w:t>0.057</w:t>
            </w:r>
          </w:p>
        </w:tc>
        <w:tc>
          <w:tcPr>
            <w:tcW w:w="444" w:type="dxa"/>
            <w:tcMar>
              <w:top w:w="29" w:type="dxa"/>
              <w:left w:w="43" w:type="dxa"/>
              <w:bottom w:w="29" w:type="dxa"/>
              <w:right w:w="43" w:type="dxa"/>
            </w:tcMar>
            <w:vAlign w:val="center"/>
          </w:tcPr>
          <w:p w14:paraId="794A90F9" w14:textId="77777777" w:rsidR="00E40FF1" w:rsidRPr="002D18D4" w:rsidRDefault="00E40FF1" w:rsidP="00583B36">
            <w:pPr>
              <w:pStyle w:val="NHLBITableText6ptRightTightnessCorrection"/>
            </w:pPr>
            <w:r w:rsidRPr="002D18D4">
              <w:t>0.129</w:t>
            </w:r>
          </w:p>
        </w:tc>
        <w:tc>
          <w:tcPr>
            <w:tcW w:w="444" w:type="dxa"/>
            <w:tcMar>
              <w:top w:w="29" w:type="dxa"/>
              <w:left w:w="43" w:type="dxa"/>
              <w:bottom w:w="29" w:type="dxa"/>
              <w:right w:w="43" w:type="dxa"/>
            </w:tcMar>
            <w:vAlign w:val="center"/>
          </w:tcPr>
          <w:p w14:paraId="3CA8A9BA" w14:textId="77777777" w:rsidR="00E40FF1" w:rsidRPr="002D18D4" w:rsidRDefault="00E40FF1" w:rsidP="00583B36">
            <w:pPr>
              <w:pStyle w:val="NHLBITableText6ptRightTightnessCorrection"/>
            </w:pPr>
            <w:r w:rsidRPr="002D18D4">
              <w:t>0.252</w:t>
            </w:r>
          </w:p>
        </w:tc>
      </w:tr>
      <w:tr w:rsidR="00E40FF1" w:rsidRPr="002D18D4" w14:paraId="77E8E6CA" w14:textId="77777777" w:rsidTr="006027FB">
        <w:trPr>
          <w:jc w:val="center"/>
        </w:trPr>
        <w:tc>
          <w:tcPr>
            <w:tcW w:w="357" w:type="dxa"/>
            <w:tcMar>
              <w:top w:w="29" w:type="dxa"/>
              <w:left w:w="43" w:type="dxa"/>
              <w:bottom w:w="29" w:type="dxa"/>
              <w:right w:w="43" w:type="dxa"/>
            </w:tcMar>
            <w:vAlign w:val="center"/>
          </w:tcPr>
          <w:p w14:paraId="3F368356"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29594F70"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62494351"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2FA86D24"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6B6FDB70"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3D423DF7" w14:textId="77777777" w:rsidR="00E40FF1" w:rsidRPr="002D18D4" w:rsidRDefault="00E40FF1" w:rsidP="00583B36">
            <w:pPr>
              <w:pStyle w:val="NHLBITableText6ptRightTightnessCorrection"/>
            </w:pPr>
            <w:r w:rsidRPr="002D18D4">
              <w:t>0.017</w:t>
            </w:r>
          </w:p>
        </w:tc>
        <w:tc>
          <w:tcPr>
            <w:tcW w:w="443" w:type="dxa"/>
            <w:tcMar>
              <w:top w:w="29" w:type="dxa"/>
              <w:left w:w="43" w:type="dxa"/>
              <w:bottom w:w="29" w:type="dxa"/>
              <w:right w:w="43" w:type="dxa"/>
            </w:tcMar>
            <w:vAlign w:val="center"/>
          </w:tcPr>
          <w:p w14:paraId="31500453" w14:textId="77777777" w:rsidR="00E40FF1" w:rsidRPr="002D18D4" w:rsidRDefault="00E40FF1" w:rsidP="00583B36">
            <w:pPr>
              <w:pStyle w:val="NHLBITableText6ptRightTightnessCorrection"/>
            </w:pPr>
            <w:r w:rsidRPr="002D18D4">
              <w:t>0.020</w:t>
            </w:r>
          </w:p>
        </w:tc>
        <w:tc>
          <w:tcPr>
            <w:tcW w:w="443" w:type="dxa"/>
            <w:tcMar>
              <w:top w:w="29" w:type="dxa"/>
              <w:left w:w="43" w:type="dxa"/>
              <w:bottom w:w="29" w:type="dxa"/>
              <w:right w:w="43" w:type="dxa"/>
            </w:tcMar>
            <w:vAlign w:val="center"/>
          </w:tcPr>
          <w:p w14:paraId="65C2A497" w14:textId="77777777" w:rsidR="00E40FF1" w:rsidRPr="002D18D4" w:rsidRDefault="00E40FF1" w:rsidP="00583B36">
            <w:pPr>
              <w:pStyle w:val="NHLBITableText6ptRightTightnessCorrection"/>
            </w:pPr>
            <w:r w:rsidRPr="002D18D4">
              <w:t>0.046</w:t>
            </w:r>
          </w:p>
        </w:tc>
        <w:tc>
          <w:tcPr>
            <w:tcW w:w="443" w:type="dxa"/>
            <w:tcMar>
              <w:top w:w="29" w:type="dxa"/>
              <w:left w:w="43" w:type="dxa"/>
              <w:bottom w:w="29" w:type="dxa"/>
              <w:right w:w="43" w:type="dxa"/>
            </w:tcMar>
            <w:vAlign w:val="center"/>
          </w:tcPr>
          <w:p w14:paraId="773116C9" w14:textId="77777777" w:rsidR="00E40FF1" w:rsidRPr="002D18D4" w:rsidRDefault="00E40FF1" w:rsidP="00583B36">
            <w:pPr>
              <w:pStyle w:val="NHLBITableText6ptRightTightnessCorrection"/>
            </w:pPr>
            <w:r w:rsidRPr="002D18D4">
              <w:t>0.094</w:t>
            </w:r>
          </w:p>
        </w:tc>
        <w:tc>
          <w:tcPr>
            <w:tcW w:w="444" w:type="dxa"/>
            <w:tcMar>
              <w:top w:w="29" w:type="dxa"/>
              <w:left w:w="43" w:type="dxa"/>
              <w:bottom w:w="29" w:type="dxa"/>
              <w:right w:w="43" w:type="dxa"/>
            </w:tcMar>
            <w:vAlign w:val="center"/>
          </w:tcPr>
          <w:p w14:paraId="3144065F"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19B52CFA" w14:textId="77777777" w:rsidR="00E40FF1" w:rsidRPr="002D18D4" w:rsidRDefault="00E40FF1" w:rsidP="00583B36">
            <w:pPr>
              <w:pStyle w:val="NHLBITableText6ptRightTightnessCorrection"/>
            </w:pPr>
            <w:r w:rsidRPr="002D18D4">
              <w:t>0.015</w:t>
            </w:r>
          </w:p>
        </w:tc>
        <w:tc>
          <w:tcPr>
            <w:tcW w:w="444" w:type="dxa"/>
            <w:tcMar>
              <w:top w:w="29" w:type="dxa"/>
              <w:left w:w="43" w:type="dxa"/>
              <w:bottom w:w="29" w:type="dxa"/>
              <w:right w:w="43" w:type="dxa"/>
            </w:tcMar>
            <w:vAlign w:val="center"/>
          </w:tcPr>
          <w:p w14:paraId="568B2AB7" w14:textId="77777777" w:rsidR="00E40FF1" w:rsidRPr="002D18D4" w:rsidRDefault="00E40FF1" w:rsidP="00583B36">
            <w:pPr>
              <w:pStyle w:val="NHLBITableText6ptRightTightnessCorrection"/>
            </w:pPr>
            <w:r w:rsidRPr="002D18D4">
              <w:t>0.034</w:t>
            </w:r>
          </w:p>
        </w:tc>
        <w:tc>
          <w:tcPr>
            <w:tcW w:w="444" w:type="dxa"/>
            <w:tcMar>
              <w:top w:w="29" w:type="dxa"/>
              <w:left w:w="43" w:type="dxa"/>
              <w:bottom w:w="29" w:type="dxa"/>
              <w:right w:w="43" w:type="dxa"/>
            </w:tcMar>
            <w:vAlign w:val="center"/>
          </w:tcPr>
          <w:p w14:paraId="33F29BA7" w14:textId="77777777" w:rsidR="00E40FF1" w:rsidRPr="002D18D4" w:rsidRDefault="00E40FF1" w:rsidP="00583B36">
            <w:pPr>
              <w:pStyle w:val="NHLBITableText6ptRightTightnessCorrection"/>
            </w:pPr>
            <w:r w:rsidRPr="002D18D4">
              <w:t>0.039</w:t>
            </w:r>
          </w:p>
        </w:tc>
        <w:tc>
          <w:tcPr>
            <w:tcW w:w="444" w:type="dxa"/>
            <w:tcMar>
              <w:top w:w="29" w:type="dxa"/>
              <w:left w:w="43" w:type="dxa"/>
              <w:bottom w:w="29" w:type="dxa"/>
              <w:right w:w="43" w:type="dxa"/>
            </w:tcMar>
            <w:vAlign w:val="center"/>
          </w:tcPr>
          <w:p w14:paraId="7D4A2217" w14:textId="77777777" w:rsidR="00E40FF1" w:rsidRPr="002D18D4" w:rsidRDefault="00E40FF1" w:rsidP="00583B36">
            <w:pPr>
              <w:pStyle w:val="NHLBITableText6ptRightTightnessCorrection"/>
            </w:pPr>
            <w:r w:rsidRPr="002D18D4">
              <w:t>0.089</w:t>
            </w:r>
          </w:p>
        </w:tc>
        <w:tc>
          <w:tcPr>
            <w:tcW w:w="444" w:type="dxa"/>
            <w:tcMar>
              <w:top w:w="29" w:type="dxa"/>
              <w:left w:w="43" w:type="dxa"/>
              <w:bottom w:w="29" w:type="dxa"/>
              <w:right w:w="43" w:type="dxa"/>
            </w:tcMar>
            <w:vAlign w:val="center"/>
          </w:tcPr>
          <w:p w14:paraId="200AD70D" w14:textId="77777777" w:rsidR="00E40FF1" w:rsidRPr="002D18D4" w:rsidRDefault="00E40FF1" w:rsidP="00583B36">
            <w:pPr>
              <w:pStyle w:val="NHLBITableText6ptRightTightnessCorrection"/>
            </w:pPr>
            <w:r w:rsidRPr="002D18D4">
              <w:t>0.179</w:t>
            </w:r>
          </w:p>
        </w:tc>
        <w:tc>
          <w:tcPr>
            <w:tcW w:w="444" w:type="dxa"/>
            <w:tcMar>
              <w:top w:w="29" w:type="dxa"/>
              <w:left w:w="43" w:type="dxa"/>
              <w:bottom w:w="29" w:type="dxa"/>
              <w:right w:w="43" w:type="dxa"/>
            </w:tcMar>
            <w:vAlign w:val="center"/>
          </w:tcPr>
          <w:p w14:paraId="5AE8C997"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2F8A84B7" w14:textId="77777777" w:rsidR="00E40FF1" w:rsidRPr="002D18D4" w:rsidRDefault="00E40FF1" w:rsidP="00583B36">
            <w:pPr>
              <w:pStyle w:val="NHLBITableText6ptRightTightnessCorrection"/>
            </w:pPr>
            <w:r w:rsidRPr="002D18D4">
              <w:t>0.018</w:t>
            </w:r>
          </w:p>
        </w:tc>
        <w:tc>
          <w:tcPr>
            <w:tcW w:w="444" w:type="dxa"/>
            <w:tcMar>
              <w:top w:w="29" w:type="dxa"/>
              <w:left w:w="43" w:type="dxa"/>
              <w:bottom w:w="29" w:type="dxa"/>
              <w:right w:w="43" w:type="dxa"/>
            </w:tcMar>
            <w:vAlign w:val="center"/>
          </w:tcPr>
          <w:p w14:paraId="701238AB" w14:textId="77777777" w:rsidR="00E40FF1" w:rsidRPr="002D18D4" w:rsidRDefault="00E40FF1" w:rsidP="00583B36">
            <w:pPr>
              <w:pStyle w:val="NHLBITableText6ptRightTightnessCorrection"/>
            </w:pPr>
            <w:r w:rsidRPr="002D18D4">
              <w:t>0.041</w:t>
            </w:r>
          </w:p>
        </w:tc>
        <w:tc>
          <w:tcPr>
            <w:tcW w:w="444" w:type="dxa"/>
            <w:tcMar>
              <w:top w:w="29" w:type="dxa"/>
              <w:left w:w="43" w:type="dxa"/>
              <w:bottom w:w="29" w:type="dxa"/>
              <w:right w:w="43" w:type="dxa"/>
            </w:tcMar>
            <w:vAlign w:val="center"/>
          </w:tcPr>
          <w:p w14:paraId="0614F04F" w14:textId="77777777" w:rsidR="00E40FF1" w:rsidRPr="002D18D4" w:rsidRDefault="00E40FF1" w:rsidP="00583B36">
            <w:pPr>
              <w:pStyle w:val="NHLBITableText6ptRightTightnessCorrection"/>
            </w:pPr>
            <w:r w:rsidRPr="002D18D4">
              <w:t>0.047</w:t>
            </w:r>
          </w:p>
        </w:tc>
        <w:tc>
          <w:tcPr>
            <w:tcW w:w="444" w:type="dxa"/>
            <w:tcMar>
              <w:top w:w="29" w:type="dxa"/>
              <w:left w:w="43" w:type="dxa"/>
              <w:bottom w:w="29" w:type="dxa"/>
              <w:right w:w="43" w:type="dxa"/>
            </w:tcMar>
            <w:vAlign w:val="center"/>
          </w:tcPr>
          <w:p w14:paraId="6C53C7A9" w14:textId="77777777" w:rsidR="00E40FF1" w:rsidRPr="002D18D4" w:rsidRDefault="00E40FF1" w:rsidP="00583B36">
            <w:pPr>
              <w:pStyle w:val="NHLBITableText6ptRightTightnessCorrection"/>
            </w:pPr>
            <w:r w:rsidRPr="002D18D4">
              <w:t>0.106</w:t>
            </w:r>
          </w:p>
        </w:tc>
        <w:tc>
          <w:tcPr>
            <w:tcW w:w="444" w:type="dxa"/>
            <w:tcMar>
              <w:top w:w="29" w:type="dxa"/>
              <w:left w:w="43" w:type="dxa"/>
              <w:bottom w:w="29" w:type="dxa"/>
              <w:right w:w="43" w:type="dxa"/>
            </w:tcMar>
            <w:vAlign w:val="center"/>
          </w:tcPr>
          <w:p w14:paraId="651F8ABD" w14:textId="77777777" w:rsidR="00E40FF1" w:rsidRPr="002D18D4" w:rsidRDefault="00E40FF1" w:rsidP="00583B36">
            <w:pPr>
              <w:pStyle w:val="NHLBITableText6ptRightTightnessCorrection"/>
            </w:pPr>
            <w:r w:rsidRPr="002D18D4">
              <w:t>0.211</w:t>
            </w:r>
          </w:p>
        </w:tc>
        <w:tc>
          <w:tcPr>
            <w:tcW w:w="444" w:type="dxa"/>
            <w:tcMar>
              <w:top w:w="29" w:type="dxa"/>
              <w:left w:w="43" w:type="dxa"/>
              <w:bottom w:w="29" w:type="dxa"/>
              <w:right w:w="43" w:type="dxa"/>
            </w:tcMar>
            <w:vAlign w:val="center"/>
          </w:tcPr>
          <w:p w14:paraId="061A67AE" w14:textId="77777777" w:rsidR="00E40FF1" w:rsidRPr="002D18D4" w:rsidRDefault="00E40FF1" w:rsidP="00583B36">
            <w:pPr>
              <w:pStyle w:val="NHLBITableText6ptRightTightnessCorrection"/>
            </w:pPr>
            <w:r w:rsidRPr="002D18D4">
              <w:t>0.014</w:t>
            </w:r>
          </w:p>
        </w:tc>
        <w:tc>
          <w:tcPr>
            <w:tcW w:w="444" w:type="dxa"/>
            <w:tcMar>
              <w:top w:w="29" w:type="dxa"/>
              <w:left w:w="43" w:type="dxa"/>
              <w:bottom w:w="29" w:type="dxa"/>
              <w:right w:w="43" w:type="dxa"/>
            </w:tcMar>
            <w:vAlign w:val="center"/>
          </w:tcPr>
          <w:p w14:paraId="3E082AB8" w14:textId="77777777" w:rsidR="00E40FF1" w:rsidRPr="002D18D4" w:rsidRDefault="00E40FF1" w:rsidP="00583B36">
            <w:pPr>
              <w:pStyle w:val="NHLBITableText6ptRightTightnessCorrection"/>
            </w:pPr>
            <w:r w:rsidRPr="002D18D4">
              <w:t>0.036</w:t>
            </w:r>
          </w:p>
        </w:tc>
        <w:tc>
          <w:tcPr>
            <w:tcW w:w="444" w:type="dxa"/>
            <w:tcMar>
              <w:top w:w="29" w:type="dxa"/>
              <w:left w:w="43" w:type="dxa"/>
              <w:bottom w:w="29" w:type="dxa"/>
              <w:right w:w="43" w:type="dxa"/>
            </w:tcMar>
            <w:vAlign w:val="center"/>
          </w:tcPr>
          <w:p w14:paraId="5A5BAAA3" w14:textId="77777777" w:rsidR="00E40FF1" w:rsidRPr="002D18D4" w:rsidRDefault="00E40FF1" w:rsidP="00583B36">
            <w:pPr>
              <w:pStyle w:val="NHLBITableText6ptRightTightnessCorrection"/>
            </w:pPr>
            <w:r w:rsidRPr="002D18D4">
              <w:t>0.080</w:t>
            </w:r>
          </w:p>
        </w:tc>
        <w:tc>
          <w:tcPr>
            <w:tcW w:w="445" w:type="dxa"/>
            <w:tcMar>
              <w:top w:w="29" w:type="dxa"/>
              <w:left w:w="43" w:type="dxa"/>
              <w:bottom w:w="29" w:type="dxa"/>
              <w:right w:w="43" w:type="dxa"/>
            </w:tcMar>
            <w:vAlign w:val="center"/>
          </w:tcPr>
          <w:p w14:paraId="09AE083C" w14:textId="77777777" w:rsidR="00E40FF1" w:rsidRPr="002D18D4" w:rsidRDefault="00E40FF1" w:rsidP="00583B36">
            <w:pPr>
              <w:pStyle w:val="NHLBITableText6ptRightTightnessCorrection"/>
            </w:pPr>
            <w:r w:rsidRPr="002D18D4">
              <w:t>0.091</w:t>
            </w:r>
          </w:p>
        </w:tc>
        <w:tc>
          <w:tcPr>
            <w:tcW w:w="444" w:type="dxa"/>
            <w:tcMar>
              <w:top w:w="29" w:type="dxa"/>
              <w:left w:w="43" w:type="dxa"/>
              <w:bottom w:w="29" w:type="dxa"/>
              <w:right w:w="43" w:type="dxa"/>
            </w:tcMar>
            <w:vAlign w:val="center"/>
          </w:tcPr>
          <w:p w14:paraId="747E912D" w14:textId="77777777" w:rsidR="00E40FF1" w:rsidRPr="002D18D4" w:rsidRDefault="00E40FF1" w:rsidP="00583B36">
            <w:pPr>
              <w:pStyle w:val="NHLBITableText6ptRightTightnessCorrection"/>
            </w:pPr>
            <w:r w:rsidRPr="002D18D4">
              <w:t>0.201</w:t>
            </w:r>
          </w:p>
        </w:tc>
        <w:tc>
          <w:tcPr>
            <w:tcW w:w="444" w:type="dxa"/>
            <w:tcMar>
              <w:top w:w="29" w:type="dxa"/>
              <w:left w:w="43" w:type="dxa"/>
              <w:bottom w:w="29" w:type="dxa"/>
              <w:right w:w="43" w:type="dxa"/>
            </w:tcMar>
            <w:vAlign w:val="center"/>
          </w:tcPr>
          <w:p w14:paraId="36947212" w14:textId="77777777" w:rsidR="00E40FF1" w:rsidRPr="002D18D4" w:rsidRDefault="00E40FF1" w:rsidP="00583B36">
            <w:pPr>
              <w:pStyle w:val="NHLBITableText6ptRightTightnessCorrection"/>
            </w:pPr>
            <w:r w:rsidRPr="002D18D4">
              <w:t>&gt;.30</w:t>
            </w:r>
          </w:p>
        </w:tc>
      </w:tr>
      <w:tr w:rsidR="00E40FF1" w:rsidRPr="002D18D4" w14:paraId="4EE00E35" w14:textId="77777777" w:rsidTr="006027FB">
        <w:trPr>
          <w:jc w:val="center"/>
        </w:trPr>
        <w:tc>
          <w:tcPr>
            <w:tcW w:w="357" w:type="dxa"/>
            <w:tcMar>
              <w:top w:w="29" w:type="dxa"/>
              <w:left w:w="43" w:type="dxa"/>
              <w:bottom w:w="29" w:type="dxa"/>
              <w:right w:w="43" w:type="dxa"/>
            </w:tcMar>
            <w:vAlign w:val="center"/>
          </w:tcPr>
          <w:p w14:paraId="3CEAD3CF" w14:textId="77777777" w:rsidR="00E40FF1" w:rsidRPr="002D18D4" w:rsidRDefault="00E40FF1" w:rsidP="006027FB">
            <w:pPr>
              <w:pStyle w:val="NHLBITableSubhead2Smallest"/>
            </w:pPr>
            <w:r w:rsidRPr="002D18D4">
              <w:t>50</w:t>
            </w:r>
          </w:p>
        </w:tc>
        <w:tc>
          <w:tcPr>
            <w:tcW w:w="414" w:type="dxa"/>
            <w:tcMar>
              <w:top w:w="29" w:type="dxa"/>
              <w:left w:w="43" w:type="dxa"/>
              <w:bottom w:w="29" w:type="dxa"/>
              <w:right w:w="43" w:type="dxa"/>
            </w:tcMar>
            <w:vAlign w:val="center"/>
          </w:tcPr>
          <w:p w14:paraId="17CC92EE" w14:textId="77777777" w:rsidR="00E40FF1" w:rsidRPr="002D18D4" w:rsidRDefault="00E40FF1" w:rsidP="006027FB">
            <w:pPr>
              <w:pStyle w:val="NHLBITableSubhead2Smallest"/>
            </w:pPr>
            <w:r w:rsidRPr="002D18D4">
              <w:t>160</w:t>
            </w:r>
          </w:p>
        </w:tc>
        <w:tc>
          <w:tcPr>
            <w:tcW w:w="389" w:type="dxa"/>
            <w:tcMar>
              <w:top w:w="29" w:type="dxa"/>
              <w:left w:w="43" w:type="dxa"/>
              <w:bottom w:w="29" w:type="dxa"/>
              <w:right w:w="43" w:type="dxa"/>
            </w:tcMar>
            <w:vAlign w:val="center"/>
          </w:tcPr>
          <w:p w14:paraId="1E2D6910"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4F2451EB"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3F678CAC" w14:textId="77777777" w:rsidR="00E40FF1" w:rsidRPr="002D18D4" w:rsidRDefault="00E40FF1" w:rsidP="00583B36">
            <w:pPr>
              <w:pStyle w:val="NHLBITableText6ptRightTightnessCorrection"/>
            </w:pPr>
            <w:r w:rsidRPr="002D18D4">
              <w:t>&lt;.01</w:t>
            </w:r>
          </w:p>
        </w:tc>
        <w:tc>
          <w:tcPr>
            <w:tcW w:w="443" w:type="dxa"/>
            <w:tcMar>
              <w:top w:w="29" w:type="dxa"/>
              <w:left w:w="43" w:type="dxa"/>
              <w:bottom w:w="29" w:type="dxa"/>
              <w:right w:w="43" w:type="dxa"/>
            </w:tcMar>
            <w:vAlign w:val="center"/>
          </w:tcPr>
          <w:p w14:paraId="028C7655" w14:textId="77777777" w:rsidR="00E40FF1" w:rsidRPr="002D18D4" w:rsidRDefault="00E40FF1" w:rsidP="00583B36">
            <w:pPr>
              <w:pStyle w:val="NHLBITableText6ptRightTightnessCorrection"/>
            </w:pPr>
            <w:r w:rsidRPr="002D18D4">
              <w:t>0.018</w:t>
            </w:r>
          </w:p>
        </w:tc>
        <w:tc>
          <w:tcPr>
            <w:tcW w:w="443" w:type="dxa"/>
            <w:tcMar>
              <w:top w:w="29" w:type="dxa"/>
              <w:left w:w="43" w:type="dxa"/>
              <w:bottom w:w="29" w:type="dxa"/>
              <w:right w:w="43" w:type="dxa"/>
            </w:tcMar>
            <w:vAlign w:val="center"/>
          </w:tcPr>
          <w:p w14:paraId="61A4582B" w14:textId="77777777" w:rsidR="00E40FF1" w:rsidRPr="002D18D4" w:rsidRDefault="00E40FF1" w:rsidP="00583B36">
            <w:pPr>
              <w:pStyle w:val="NHLBITableText6ptRightTightnessCorrection"/>
            </w:pPr>
            <w:r w:rsidRPr="002D18D4">
              <w:t>0.017</w:t>
            </w:r>
          </w:p>
        </w:tc>
        <w:tc>
          <w:tcPr>
            <w:tcW w:w="443" w:type="dxa"/>
            <w:tcMar>
              <w:top w:w="29" w:type="dxa"/>
              <w:left w:w="43" w:type="dxa"/>
              <w:bottom w:w="29" w:type="dxa"/>
              <w:right w:w="43" w:type="dxa"/>
            </w:tcMar>
            <w:vAlign w:val="center"/>
          </w:tcPr>
          <w:p w14:paraId="78D759CA" w14:textId="77777777" w:rsidR="00E40FF1" w:rsidRPr="002D18D4" w:rsidRDefault="00E40FF1" w:rsidP="00583B36">
            <w:pPr>
              <w:pStyle w:val="NHLBITableText6ptRightTightnessCorrection"/>
            </w:pPr>
            <w:r w:rsidRPr="002D18D4">
              <w:t>0.032</w:t>
            </w:r>
          </w:p>
        </w:tc>
        <w:tc>
          <w:tcPr>
            <w:tcW w:w="443" w:type="dxa"/>
            <w:tcMar>
              <w:top w:w="29" w:type="dxa"/>
              <w:left w:w="43" w:type="dxa"/>
              <w:bottom w:w="29" w:type="dxa"/>
              <w:right w:w="43" w:type="dxa"/>
            </w:tcMar>
            <w:vAlign w:val="center"/>
          </w:tcPr>
          <w:p w14:paraId="789C8800" w14:textId="77777777" w:rsidR="00E40FF1" w:rsidRPr="002D18D4" w:rsidRDefault="00E40FF1" w:rsidP="00583B36">
            <w:pPr>
              <w:pStyle w:val="NHLBITableText6ptRightTightnessCorrection"/>
            </w:pPr>
            <w:r w:rsidRPr="002D18D4">
              <w:t>0.055</w:t>
            </w:r>
          </w:p>
        </w:tc>
        <w:tc>
          <w:tcPr>
            <w:tcW w:w="444" w:type="dxa"/>
            <w:tcMar>
              <w:top w:w="29" w:type="dxa"/>
              <w:left w:w="43" w:type="dxa"/>
              <w:bottom w:w="29" w:type="dxa"/>
              <w:right w:w="43" w:type="dxa"/>
            </w:tcMar>
            <w:vAlign w:val="center"/>
          </w:tcPr>
          <w:p w14:paraId="281A5E50"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16A0F5B6" w14:textId="77777777" w:rsidR="00E40FF1" w:rsidRPr="002D18D4" w:rsidRDefault="00E40FF1" w:rsidP="00583B36">
            <w:pPr>
              <w:pStyle w:val="NHLBITableText6ptRightTightnessCorrection"/>
            </w:pPr>
            <w:r w:rsidRPr="002D18D4">
              <w:t>0.019</w:t>
            </w:r>
          </w:p>
        </w:tc>
        <w:tc>
          <w:tcPr>
            <w:tcW w:w="444" w:type="dxa"/>
            <w:tcMar>
              <w:top w:w="29" w:type="dxa"/>
              <w:left w:w="43" w:type="dxa"/>
              <w:bottom w:w="29" w:type="dxa"/>
              <w:right w:w="43" w:type="dxa"/>
            </w:tcMar>
            <w:vAlign w:val="center"/>
          </w:tcPr>
          <w:p w14:paraId="37FF0802" w14:textId="77777777" w:rsidR="00E40FF1" w:rsidRPr="002D18D4" w:rsidRDefault="00E40FF1" w:rsidP="00583B36">
            <w:pPr>
              <w:pStyle w:val="NHLBITableText6ptRightTightnessCorrection"/>
            </w:pPr>
            <w:r w:rsidRPr="002D18D4">
              <w:t>0.035</w:t>
            </w:r>
          </w:p>
        </w:tc>
        <w:tc>
          <w:tcPr>
            <w:tcW w:w="444" w:type="dxa"/>
            <w:tcMar>
              <w:top w:w="29" w:type="dxa"/>
              <w:left w:w="43" w:type="dxa"/>
              <w:bottom w:w="29" w:type="dxa"/>
              <w:right w:w="43" w:type="dxa"/>
            </w:tcMar>
            <w:vAlign w:val="center"/>
          </w:tcPr>
          <w:p w14:paraId="4DE2F3BE" w14:textId="77777777" w:rsidR="00E40FF1" w:rsidRPr="002D18D4" w:rsidRDefault="00E40FF1" w:rsidP="00583B36">
            <w:pPr>
              <w:pStyle w:val="NHLBITableText6ptRightTightnessCorrection"/>
            </w:pPr>
            <w:r w:rsidRPr="002D18D4">
              <w:t>0.034</w:t>
            </w:r>
          </w:p>
        </w:tc>
        <w:tc>
          <w:tcPr>
            <w:tcW w:w="444" w:type="dxa"/>
            <w:tcMar>
              <w:top w:w="29" w:type="dxa"/>
              <w:left w:w="43" w:type="dxa"/>
              <w:bottom w:w="29" w:type="dxa"/>
              <w:right w:w="43" w:type="dxa"/>
            </w:tcMar>
            <w:vAlign w:val="center"/>
          </w:tcPr>
          <w:p w14:paraId="16AD90A6" w14:textId="77777777" w:rsidR="00E40FF1" w:rsidRPr="002D18D4" w:rsidRDefault="00E40FF1" w:rsidP="00583B36">
            <w:pPr>
              <w:pStyle w:val="NHLBITableText6ptRightTightnessCorrection"/>
            </w:pPr>
            <w:r w:rsidRPr="002D18D4">
              <w:t>0.062</w:t>
            </w:r>
          </w:p>
        </w:tc>
        <w:tc>
          <w:tcPr>
            <w:tcW w:w="444" w:type="dxa"/>
            <w:tcMar>
              <w:top w:w="29" w:type="dxa"/>
              <w:left w:w="43" w:type="dxa"/>
              <w:bottom w:w="29" w:type="dxa"/>
              <w:right w:w="43" w:type="dxa"/>
            </w:tcMar>
            <w:vAlign w:val="center"/>
          </w:tcPr>
          <w:p w14:paraId="1B92F4DE" w14:textId="77777777" w:rsidR="00E40FF1" w:rsidRPr="002D18D4" w:rsidRDefault="00E40FF1" w:rsidP="00583B36">
            <w:pPr>
              <w:pStyle w:val="NHLBITableText6ptRightTightnessCorrection"/>
            </w:pPr>
            <w:r w:rsidRPr="002D18D4">
              <w:t>0.106</w:t>
            </w:r>
          </w:p>
        </w:tc>
        <w:tc>
          <w:tcPr>
            <w:tcW w:w="444" w:type="dxa"/>
            <w:tcMar>
              <w:top w:w="29" w:type="dxa"/>
              <w:left w:w="43" w:type="dxa"/>
              <w:bottom w:w="29" w:type="dxa"/>
              <w:right w:w="43" w:type="dxa"/>
            </w:tcMar>
            <w:vAlign w:val="center"/>
          </w:tcPr>
          <w:p w14:paraId="6FC8A3D7" w14:textId="77777777" w:rsidR="00E40FF1" w:rsidRPr="002D18D4" w:rsidRDefault="00E40FF1" w:rsidP="00583B36">
            <w:pPr>
              <w:pStyle w:val="NHLBITableText6ptRightTightnessCorrection"/>
            </w:pPr>
            <w:r w:rsidRPr="002D18D4">
              <w:t>0.011</w:t>
            </w:r>
          </w:p>
        </w:tc>
        <w:tc>
          <w:tcPr>
            <w:tcW w:w="444" w:type="dxa"/>
            <w:tcMar>
              <w:top w:w="29" w:type="dxa"/>
              <w:left w:w="43" w:type="dxa"/>
              <w:bottom w:w="29" w:type="dxa"/>
              <w:right w:w="43" w:type="dxa"/>
            </w:tcMar>
            <w:vAlign w:val="center"/>
          </w:tcPr>
          <w:p w14:paraId="7F425BF9" w14:textId="77777777" w:rsidR="00E40FF1" w:rsidRPr="002D18D4" w:rsidRDefault="00E40FF1" w:rsidP="00583B36">
            <w:pPr>
              <w:pStyle w:val="NHLBITableText6ptRightTightnessCorrection"/>
            </w:pPr>
            <w:r w:rsidRPr="002D18D4">
              <w:t>0.023</w:t>
            </w:r>
          </w:p>
        </w:tc>
        <w:tc>
          <w:tcPr>
            <w:tcW w:w="444" w:type="dxa"/>
            <w:tcMar>
              <w:top w:w="29" w:type="dxa"/>
              <w:left w:w="43" w:type="dxa"/>
              <w:bottom w:w="29" w:type="dxa"/>
              <w:right w:w="43" w:type="dxa"/>
            </w:tcMar>
            <w:vAlign w:val="center"/>
          </w:tcPr>
          <w:p w14:paraId="2FCF5CD0" w14:textId="77777777" w:rsidR="00E40FF1" w:rsidRPr="002D18D4" w:rsidRDefault="00E40FF1" w:rsidP="00583B36">
            <w:pPr>
              <w:pStyle w:val="NHLBITableText6ptRightTightnessCorrection"/>
            </w:pPr>
            <w:r w:rsidRPr="002D18D4">
              <w:t>0.041</w:t>
            </w:r>
          </w:p>
        </w:tc>
        <w:tc>
          <w:tcPr>
            <w:tcW w:w="444" w:type="dxa"/>
            <w:tcMar>
              <w:top w:w="29" w:type="dxa"/>
              <w:left w:w="43" w:type="dxa"/>
              <w:bottom w:w="29" w:type="dxa"/>
              <w:right w:w="43" w:type="dxa"/>
            </w:tcMar>
            <w:vAlign w:val="center"/>
          </w:tcPr>
          <w:p w14:paraId="41286D0E" w14:textId="77777777" w:rsidR="00E40FF1" w:rsidRPr="002D18D4" w:rsidRDefault="00E40FF1" w:rsidP="00583B36">
            <w:pPr>
              <w:pStyle w:val="NHLBITableText6ptRightTightnessCorrection"/>
            </w:pPr>
            <w:r w:rsidRPr="002D18D4">
              <w:t>0.040</w:t>
            </w:r>
          </w:p>
        </w:tc>
        <w:tc>
          <w:tcPr>
            <w:tcW w:w="444" w:type="dxa"/>
            <w:tcMar>
              <w:top w:w="29" w:type="dxa"/>
              <w:left w:w="43" w:type="dxa"/>
              <w:bottom w:w="29" w:type="dxa"/>
              <w:right w:w="43" w:type="dxa"/>
            </w:tcMar>
            <w:vAlign w:val="center"/>
          </w:tcPr>
          <w:p w14:paraId="46EC9597" w14:textId="77777777" w:rsidR="00E40FF1" w:rsidRPr="002D18D4" w:rsidRDefault="00E40FF1" w:rsidP="00583B36">
            <w:pPr>
              <w:pStyle w:val="NHLBITableText6ptRightTightnessCorrection"/>
            </w:pPr>
            <w:r w:rsidRPr="002D18D4">
              <w:t>0.074</w:t>
            </w:r>
          </w:p>
        </w:tc>
        <w:tc>
          <w:tcPr>
            <w:tcW w:w="444" w:type="dxa"/>
            <w:tcMar>
              <w:top w:w="29" w:type="dxa"/>
              <w:left w:w="43" w:type="dxa"/>
              <w:bottom w:w="29" w:type="dxa"/>
              <w:right w:w="43" w:type="dxa"/>
            </w:tcMar>
            <w:vAlign w:val="center"/>
          </w:tcPr>
          <w:p w14:paraId="7D33A415" w14:textId="77777777" w:rsidR="00E40FF1" w:rsidRPr="002D18D4" w:rsidRDefault="00E40FF1" w:rsidP="00583B36">
            <w:pPr>
              <w:pStyle w:val="NHLBITableText6ptRightTightnessCorrection"/>
            </w:pPr>
            <w:r w:rsidRPr="002D18D4">
              <w:t>0.126</w:t>
            </w:r>
          </w:p>
        </w:tc>
        <w:tc>
          <w:tcPr>
            <w:tcW w:w="444" w:type="dxa"/>
            <w:tcMar>
              <w:top w:w="29" w:type="dxa"/>
              <w:left w:w="43" w:type="dxa"/>
              <w:bottom w:w="29" w:type="dxa"/>
              <w:right w:w="43" w:type="dxa"/>
            </w:tcMar>
            <w:vAlign w:val="center"/>
          </w:tcPr>
          <w:p w14:paraId="412ABEDA" w14:textId="77777777" w:rsidR="00E40FF1" w:rsidRPr="002D18D4" w:rsidRDefault="00E40FF1" w:rsidP="00583B36">
            <w:pPr>
              <w:pStyle w:val="NHLBITableText6ptRightTightnessCorrection"/>
            </w:pPr>
            <w:r w:rsidRPr="002D18D4">
              <w:t>0.022</w:t>
            </w:r>
          </w:p>
        </w:tc>
        <w:tc>
          <w:tcPr>
            <w:tcW w:w="444" w:type="dxa"/>
            <w:tcMar>
              <w:top w:w="29" w:type="dxa"/>
              <w:left w:w="43" w:type="dxa"/>
              <w:bottom w:w="29" w:type="dxa"/>
              <w:right w:w="43" w:type="dxa"/>
            </w:tcMar>
            <w:vAlign w:val="center"/>
          </w:tcPr>
          <w:p w14:paraId="1FE8898A" w14:textId="77777777" w:rsidR="00E40FF1" w:rsidRPr="002D18D4" w:rsidRDefault="00E40FF1" w:rsidP="00583B36">
            <w:pPr>
              <w:pStyle w:val="NHLBITableText6ptRightTightnessCorrection"/>
            </w:pPr>
            <w:r w:rsidRPr="002D18D4">
              <w:t>0.045</w:t>
            </w:r>
          </w:p>
        </w:tc>
        <w:tc>
          <w:tcPr>
            <w:tcW w:w="444" w:type="dxa"/>
            <w:tcMar>
              <w:top w:w="29" w:type="dxa"/>
              <w:left w:w="43" w:type="dxa"/>
              <w:bottom w:w="29" w:type="dxa"/>
              <w:right w:w="43" w:type="dxa"/>
            </w:tcMar>
            <w:vAlign w:val="center"/>
          </w:tcPr>
          <w:p w14:paraId="36F12C87" w14:textId="77777777" w:rsidR="00E40FF1" w:rsidRPr="002D18D4" w:rsidRDefault="00E40FF1" w:rsidP="00583B36">
            <w:pPr>
              <w:pStyle w:val="NHLBITableText6ptRightTightnessCorrection"/>
            </w:pPr>
            <w:r w:rsidRPr="002D18D4">
              <w:t>0.081</w:t>
            </w:r>
          </w:p>
        </w:tc>
        <w:tc>
          <w:tcPr>
            <w:tcW w:w="445" w:type="dxa"/>
            <w:tcMar>
              <w:top w:w="29" w:type="dxa"/>
              <w:left w:w="43" w:type="dxa"/>
              <w:bottom w:w="29" w:type="dxa"/>
              <w:right w:w="43" w:type="dxa"/>
            </w:tcMar>
            <w:vAlign w:val="center"/>
          </w:tcPr>
          <w:p w14:paraId="5D461620" w14:textId="77777777" w:rsidR="00E40FF1" w:rsidRPr="002D18D4" w:rsidRDefault="00E40FF1" w:rsidP="00583B36">
            <w:pPr>
              <w:pStyle w:val="NHLBITableText6ptRightTightnessCorrection"/>
            </w:pPr>
            <w:r w:rsidRPr="002D18D4">
              <w:t>0.078</w:t>
            </w:r>
          </w:p>
        </w:tc>
        <w:tc>
          <w:tcPr>
            <w:tcW w:w="444" w:type="dxa"/>
            <w:tcMar>
              <w:top w:w="29" w:type="dxa"/>
              <w:left w:w="43" w:type="dxa"/>
              <w:bottom w:w="29" w:type="dxa"/>
              <w:right w:w="43" w:type="dxa"/>
            </w:tcMar>
            <w:vAlign w:val="center"/>
          </w:tcPr>
          <w:p w14:paraId="64CBB6B8" w14:textId="77777777" w:rsidR="00E40FF1" w:rsidRPr="002D18D4" w:rsidRDefault="00E40FF1" w:rsidP="00583B36">
            <w:pPr>
              <w:pStyle w:val="NHLBITableText6ptRightTightnessCorrection"/>
            </w:pPr>
            <w:r w:rsidRPr="002D18D4">
              <w:t>0.143</w:t>
            </w:r>
          </w:p>
        </w:tc>
        <w:tc>
          <w:tcPr>
            <w:tcW w:w="444" w:type="dxa"/>
            <w:tcMar>
              <w:top w:w="29" w:type="dxa"/>
              <w:left w:w="43" w:type="dxa"/>
              <w:bottom w:w="29" w:type="dxa"/>
              <w:right w:w="43" w:type="dxa"/>
            </w:tcMar>
            <w:vAlign w:val="center"/>
          </w:tcPr>
          <w:p w14:paraId="762D9CAA" w14:textId="77777777" w:rsidR="00E40FF1" w:rsidRPr="002D18D4" w:rsidRDefault="00E40FF1" w:rsidP="00583B36">
            <w:pPr>
              <w:pStyle w:val="NHLBITableText6ptRightTightnessCorrection"/>
            </w:pPr>
            <w:r w:rsidRPr="002D18D4">
              <w:t>0.235</w:t>
            </w:r>
          </w:p>
        </w:tc>
      </w:tr>
      <w:tr w:rsidR="00E40FF1" w:rsidRPr="002D18D4" w14:paraId="5BCEED3A" w14:textId="77777777" w:rsidTr="006027FB">
        <w:trPr>
          <w:jc w:val="center"/>
        </w:trPr>
        <w:tc>
          <w:tcPr>
            <w:tcW w:w="357" w:type="dxa"/>
            <w:tcMar>
              <w:top w:w="29" w:type="dxa"/>
              <w:left w:w="43" w:type="dxa"/>
              <w:bottom w:w="29" w:type="dxa"/>
              <w:right w:w="43" w:type="dxa"/>
            </w:tcMar>
            <w:vAlign w:val="center"/>
          </w:tcPr>
          <w:p w14:paraId="048DE930"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5337996C"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1705ACE9"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4FC736F8"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28949725" w14:textId="77777777" w:rsidR="00E40FF1" w:rsidRPr="002D18D4" w:rsidRDefault="00E40FF1" w:rsidP="00583B36">
            <w:pPr>
              <w:pStyle w:val="NHLBITableText6ptRightTightnessCorrection"/>
            </w:pPr>
            <w:r w:rsidRPr="002D18D4">
              <w:t>0.012</w:t>
            </w:r>
          </w:p>
        </w:tc>
        <w:tc>
          <w:tcPr>
            <w:tcW w:w="443" w:type="dxa"/>
            <w:tcMar>
              <w:top w:w="29" w:type="dxa"/>
              <w:left w:w="43" w:type="dxa"/>
              <w:bottom w:w="29" w:type="dxa"/>
              <w:right w:w="43" w:type="dxa"/>
            </w:tcMar>
            <w:vAlign w:val="center"/>
          </w:tcPr>
          <w:p w14:paraId="6777321E" w14:textId="77777777" w:rsidR="00E40FF1" w:rsidRPr="002D18D4" w:rsidRDefault="00E40FF1" w:rsidP="00583B36">
            <w:pPr>
              <w:pStyle w:val="NHLBITableText6ptRightTightnessCorrection"/>
            </w:pPr>
            <w:r w:rsidRPr="002D18D4">
              <w:t>0.022</w:t>
            </w:r>
          </w:p>
        </w:tc>
        <w:tc>
          <w:tcPr>
            <w:tcW w:w="443" w:type="dxa"/>
            <w:tcMar>
              <w:top w:w="29" w:type="dxa"/>
              <w:left w:w="43" w:type="dxa"/>
              <w:bottom w:w="29" w:type="dxa"/>
              <w:right w:w="43" w:type="dxa"/>
            </w:tcMar>
            <w:vAlign w:val="center"/>
          </w:tcPr>
          <w:p w14:paraId="62CA9445" w14:textId="77777777" w:rsidR="00E40FF1" w:rsidRPr="002D18D4" w:rsidRDefault="00E40FF1" w:rsidP="00583B36">
            <w:pPr>
              <w:pStyle w:val="NHLBITableText6ptRightTightnessCorrection"/>
            </w:pPr>
            <w:r w:rsidRPr="002D18D4">
              <w:t>0.021</w:t>
            </w:r>
          </w:p>
        </w:tc>
        <w:tc>
          <w:tcPr>
            <w:tcW w:w="443" w:type="dxa"/>
            <w:tcMar>
              <w:top w:w="29" w:type="dxa"/>
              <w:left w:w="43" w:type="dxa"/>
              <w:bottom w:w="29" w:type="dxa"/>
              <w:right w:w="43" w:type="dxa"/>
            </w:tcMar>
            <w:vAlign w:val="center"/>
          </w:tcPr>
          <w:p w14:paraId="10A70013" w14:textId="77777777" w:rsidR="00E40FF1" w:rsidRPr="002D18D4" w:rsidRDefault="00E40FF1" w:rsidP="00583B36">
            <w:pPr>
              <w:pStyle w:val="NHLBITableText6ptRightTightnessCorrection"/>
            </w:pPr>
            <w:r w:rsidRPr="002D18D4">
              <w:t>0.040</w:t>
            </w:r>
          </w:p>
        </w:tc>
        <w:tc>
          <w:tcPr>
            <w:tcW w:w="443" w:type="dxa"/>
            <w:tcMar>
              <w:top w:w="29" w:type="dxa"/>
              <w:left w:w="43" w:type="dxa"/>
              <w:bottom w:w="29" w:type="dxa"/>
              <w:right w:w="43" w:type="dxa"/>
            </w:tcMar>
            <w:vAlign w:val="center"/>
          </w:tcPr>
          <w:p w14:paraId="71BA86AE" w14:textId="77777777" w:rsidR="00E40FF1" w:rsidRPr="002D18D4" w:rsidRDefault="00E40FF1" w:rsidP="00583B36">
            <w:pPr>
              <w:pStyle w:val="NHLBITableText6ptRightTightnessCorrection"/>
            </w:pPr>
            <w:r w:rsidRPr="002D18D4">
              <w:t>0.069</w:t>
            </w:r>
          </w:p>
        </w:tc>
        <w:tc>
          <w:tcPr>
            <w:tcW w:w="444" w:type="dxa"/>
            <w:tcMar>
              <w:top w:w="29" w:type="dxa"/>
              <w:left w:w="43" w:type="dxa"/>
              <w:bottom w:w="29" w:type="dxa"/>
              <w:right w:w="43" w:type="dxa"/>
            </w:tcMar>
            <w:vAlign w:val="center"/>
          </w:tcPr>
          <w:p w14:paraId="1BCDC0BE" w14:textId="77777777" w:rsidR="00E40FF1" w:rsidRPr="002D18D4" w:rsidRDefault="00E40FF1" w:rsidP="00583B36">
            <w:pPr>
              <w:pStyle w:val="NHLBITableText6ptRightTightnessCorrection"/>
            </w:pPr>
            <w:r w:rsidRPr="002D18D4">
              <w:t>0.012</w:t>
            </w:r>
          </w:p>
        </w:tc>
        <w:tc>
          <w:tcPr>
            <w:tcW w:w="444" w:type="dxa"/>
            <w:tcMar>
              <w:top w:w="29" w:type="dxa"/>
              <w:left w:w="43" w:type="dxa"/>
              <w:bottom w:w="29" w:type="dxa"/>
              <w:right w:w="43" w:type="dxa"/>
            </w:tcMar>
            <w:vAlign w:val="center"/>
          </w:tcPr>
          <w:p w14:paraId="3F67F27E" w14:textId="77777777" w:rsidR="00E40FF1" w:rsidRPr="002D18D4" w:rsidRDefault="00E40FF1" w:rsidP="00583B36">
            <w:pPr>
              <w:pStyle w:val="NHLBITableText6ptRightTightnessCorrection"/>
            </w:pPr>
            <w:r w:rsidRPr="002D18D4">
              <w:t>0.024</w:t>
            </w:r>
          </w:p>
        </w:tc>
        <w:tc>
          <w:tcPr>
            <w:tcW w:w="444" w:type="dxa"/>
            <w:tcMar>
              <w:top w:w="29" w:type="dxa"/>
              <w:left w:w="43" w:type="dxa"/>
              <w:bottom w:w="29" w:type="dxa"/>
              <w:right w:w="43" w:type="dxa"/>
            </w:tcMar>
            <w:vAlign w:val="center"/>
          </w:tcPr>
          <w:p w14:paraId="11CEB1D4" w14:textId="77777777" w:rsidR="00E40FF1" w:rsidRPr="002D18D4" w:rsidRDefault="00E40FF1" w:rsidP="00583B36">
            <w:pPr>
              <w:pStyle w:val="NHLBITableText6ptRightTightnessCorrection"/>
            </w:pPr>
            <w:r w:rsidRPr="002D18D4">
              <w:t>0.044</w:t>
            </w:r>
          </w:p>
        </w:tc>
        <w:tc>
          <w:tcPr>
            <w:tcW w:w="444" w:type="dxa"/>
            <w:tcMar>
              <w:top w:w="29" w:type="dxa"/>
              <w:left w:w="43" w:type="dxa"/>
              <w:bottom w:w="29" w:type="dxa"/>
              <w:right w:w="43" w:type="dxa"/>
            </w:tcMar>
            <w:vAlign w:val="center"/>
          </w:tcPr>
          <w:p w14:paraId="4188D4A1" w14:textId="77777777" w:rsidR="00E40FF1" w:rsidRPr="002D18D4" w:rsidRDefault="00E40FF1" w:rsidP="00583B36">
            <w:pPr>
              <w:pStyle w:val="NHLBITableText6ptRightTightnessCorrection"/>
            </w:pPr>
            <w:r w:rsidRPr="002D18D4">
              <w:t>0.042</w:t>
            </w:r>
          </w:p>
        </w:tc>
        <w:tc>
          <w:tcPr>
            <w:tcW w:w="444" w:type="dxa"/>
            <w:tcMar>
              <w:top w:w="29" w:type="dxa"/>
              <w:left w:w="43" w:type="dxa"/>
              <w:bottom w:w="29" w:type="dxa"/>
              <w:right w:w="43" w:type="dxa"/>
            </w:tcMar>
            <w:vAlign w:val="center"/>
          </w:tcPr>
          <w:p w14:paraId="3951EA52" w14:textId="77777777" w:rsidR="00E40FF1" w:rsidRPr="002D18D4" w:rsidRDefault="00E40FF1" w:rsidP="00583B36">
            <w:pPr>
              <w:pStyle w:val="NHLBITableText6ptRightTightnessCorrection"/>
            </w:pPr>
            <w:r w:rsidRPr="002D18D4">
              <w:t>0.078</w:t>
            </w:r>
          </w:p>
        </w:tc>
        <w:tc>
          <w:tcPr>
            <w:tcW w:w="444" w:type="dxa"/>
            <w:tcMar>
              <w:top w:w="29" w:type="dxa"/>
              <w:left w:w="43" w:type="dxa"/>
              <w:bottom w:w="29" w:type="dxa"/>
              <w:right w:w="43" w:type="dxa"/>
            </w:tcMar>
            <w:vAlign w:val="center"/>
          </w:tcPr>
          <w:p w14:paraId="169730B8" w14:textId="77777777" w:rsidR="00E40FF1" w:rsidRPr="002D18D4" w:rsidRDefault="00E40FF1" w:rsidP="00583B36">
            <w:pPr>
              <w:pStyle w:val="NHLBITableText6ptRightTightnessCorrection"/>
            </w:pPr>
            <w:r w:rsidRPr="002D18D4">
              <w:t>0.132</w:t>
            </w:r>
          </w:p>
        </w:tc>
        <w:tc>
          <w:tcPr>
            <w:tcW w:w="444" w:type="dxa"/>
            <w:tcMar>
              <w:top w:w="29" w:type="dxa"/>
              <w:left w:w="43" w:type="dxa"/>
              <w:bottom w:w="29" w:type="dxa"/>
              <w:right w:w="43" w:type="dxa"/>
            </w:tcMar>
            <w:vAlign w:val="center"/>
          </w:tcPr>
          <w:p w14:paraId="4134D005" w14:textId="77777777" w:rsidR="00E40FF1" w:rsidRPr="002D18D4" w:rsidRDefault="00E40FF1" w:rsidP="00583B36">
            <w:pPr>
              <w:pStyle w:val="NHLBITableText6ptRightTightnessCorrection"/>
            </w:pPr>
            <w:r w:rsidRPr="002D18D4">
              <w:t>0.014</w:t>
            </w:r>
          </w:p>
        </w:tc>
        <w:tc>
          <w:tcPr>
            <w:tcW w:w="444" w:type="dxa"/>
            <w:tcMar>
              <w:top w:w="29" w:type="dxa"/>
              <w:left w:w="43" w:type="dxa"/>
              <w:bottom w:w="29" w:type="dxa"/>
              <w:right w:w="43" w:type="dxa"/>
            </w:tcMar>
            <w:vAlign w:val="center"/>
          </w:tcPr>
          <w:p w14:paraId="221D2D1B" w14:textId="77777777" w:rsidR="00E40FF1" w:rsidRPr="002D18D4" w:rsidRDefault="00E40FF1" w:rsidP="00583B36">
            <w:pPr>
              <w:pStyle w:val="NHLBITableText6ptRightTightnessCorrection"/>
            </w:pPr>
            <w:r w:rsidRPr="002D18D4">
              <w:t>0.028</w:t>
            </w:r>
          </w:p>
        </w:tc>
        <w:tc>
          <w:tcPr>
            <w:tcW w:w="444" w:type="dxa"/>
            <w:tcMar>
              <w:top w:w="29" w:type="dxa"/>
              <w:left w:w="43" w:type="dxa"/>
              <w:bottom w:w="29" w:type="dxa"/>
              <w:right w:w="43" w:type="dxa"/>
            </w:tcMar>
            <w:vAlign w:val="center"/>
          </w:tcPr>
          <w:p w14:paraId="54581DC1" w14:textId="77777777" w:rsidR="00E40FF1" w:rsidRPr="002D18D4" w:rsidRDefault="00E40FF1" w:rsidP="00583B36">
            <w:pPr>
              <w:pStyle w:val="NHLBITableText6ptRightTightnessCorrection"/>
            </w:pPr>
            <w:r w:rsidRPr="002D18D4">
              <w:t>0.052</w:t>
            </w:r>
          </w:p>
        </w:tc>
        <w:tc>
          <w:tcPr>
            <w:tcW w:w="444" w:type="dxa"/>
            <w:tcMar>
              <w:top w:w="29" w:type="dxa"/>
              <w:left w:w="43" w:type="dxa"/>
              <w:bottom w:w="29" w:type="dxa"/>
              <w:right w:w="43" w:type="dxa"/>
            </w:tcMar>
            <w:vAlign w:val="center"/>
          </w:tcPr>
          <w:p w14:paraId="537A50C0" w14:textId="77777777" w:rsidR="00E40FF1" w:rsidRPr="002D18D4" w:rsidRDefault="00E40FF1" w:rsidP="00583B36">
            <w:pPr>
              <w:pStyle w:val="NHLBITableText6ptRightTightnessCorrection"/>
            </w:pPr>
            <w:r w:rsidRPr="002D18D4">
              <w:t>0.051</w:t>
            </w:r>
          </w:p>
        </w:tc>
        <w:tc>
          <w:tcPr>
            <w:tcW w:w="444" w:type="dxa"/>
            <w:tcMar>
              <w:top w:w="29" w:type="dxa"/>
              <w:left w:w="43" w:type="dxa"/>
              <w:bottom w:w="29" w:type="dxa"/>
              <w:right w:w="43" w:type="dxa"/>
            </w:tcMar>
            <w:vAlign w:val="center"/>
          </w:tcPr>
          <w:p w14:paraId="1678B536" w14:textId="77777777" w:rsidR="00E40FF1" w:rsidRPr="002D18D4" w:rsidRDefault="00E40FF1" w:rsidP="00583B36">
            <w:pPr>
              <w:pStyle w:val="NHLBITableText6ptRightTightnessCorrection"/>
            </w:pPr>
            <w:r w:rsidRPr="002D18D4">
              <w:t>0.093</w:t>
            </w:r>
          </w:p>
        </w:tc>
        <w:tc>
          <w:tcPr>
            <w:tcW w:w="444" w:type="dxa"/>
            <w:tcMar>
              <w:top w:w="29" w:type="dxa"/>
              <w:left w:w="43" w:type="dxa"/>
              <w:bottom w:w="29" w:type="dxa"/>
              <w:right w:w="43" w:type="dxa"/>
            </w:tcMar>
            <w:vAlign w:val="center"/>
          </w:tcPr>
          <w:p w14:paraId="2FCC9BD4" w14:textId="77777777" w:rsidR="00E40FF1" w:rsidRPr="002D18D4" w:rsidRDefault="00E40FF1" w:rsidP="00583B36">
            <w:pPr>
              <w:pStyle w:val="NHLBITableText6ptRightTightnessCorrection"/>
            </w:pPr>
            <w:r w:rsidRPr="002D18D4">
              <w:t>0.156</w:t>
            </w:r>
          </w:p>
        </w:tc>
        <w:tc>
          <w:tcPr>
            <w:tcW w:w="444" w:type="dxa"/>
            <w:tcMar>
              <w:top w:w="29" w:type="dxa"/>
              <w:left w:w="43" w:type="dxa"/>
              <w:bottom w:w="29" w:type="dxa"/>
              <w:right w:w="43" w:type="dxa"/>
            </w:tcMar>
            <w:vAlign w:val="center"/>
          </w:tcPr>
          <w:p w14:paraId="5782EB3B"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548720C2" w14:textId="77777777" w:rsidR="00E40FF1" w:rsidRPr="002D18D4" w:rsidRDefault="00E40FF1" w:rsidP="00583B36">
            <w:pPr>
              <w:pStyle w:val="NHLBITableText6ptRightTightnessCorrection"/>
            </w:pPr>
            <w:r w:rsidRPr="002D18D4">
              <w:t>0.056</w:t>
            </w:r>
          </w:p>
        </w:tc>
        <w:tc>
          <w:tcPr>
            <w:tcW w:w="444" w:type="dxa"/>
            <w:tcMar>
              <w:top w:w="29" w:type="dxa"/>
              <w:left w:w="43" w:type="dxa"/>
              <w:bottom w:w="29" w:type="dxa"/>
              <w:right w:w="43" w:type="dxa"/>
            </w:tcMar>
            <w:vAlign w:val="center"/>
          </w:tcPr>
          <w:p w14:paraId="5F0082A6" w14:textId="77777777" w:rsidR="00E40FF1" w:rsidRPr="002D18D4" w:rsidRDefault="00E40FF1" w:rsidP="00583B36">
            <w:pPr>
              <w:pStyle w:val="NHLBITableText6ptRightTightnessCorrection"/>
            </w:pPr>
            <w:r w:rsidRPr="002D18D4">
              <w:t>0.101</w:t>
            </w:r>
          </w:p>
        </w:tc>
        <w:tc>
          <w:tcPr>
            <w:tcW w:w="445" w:type="dxa"/>
            <w:tcMar>
              <w:top w:w="29" w:type="dxa"/>
              <w:left w:w="43" w:type="dxa"/>
              <w:bottom w:w="29" w:type="dxa"/>
              <w:right w:w="43" w:type="dxa"/>
            </w:tcMar>
            <w:vAlign w:val="center"/>
          </w:tcPr>
          <w:p w14:paraId="31A101C8" w14:textId="77777777" w:rsidR="00E40FF1" w:rsidRPr="002D18D4" w:rsidRDefault="00E40FF1" w:rsidP="00583B36">
            <w:pPr>
              <w:pStyle w:val="NHLBITableText6ptRightTightnessCorrection"/>
            </w:pPr>
            <w:r w:rsidRPr="002D18D4">
              <w:t>0.098</w:t>
            </w:r>
          </w:p>
        </w:tc>
        <w:tc>
          <w:tcPr>
            <w:tcW w:w="444" w:type="dxa"/>
            <w:tcMar>
              <w:top w:w="29" w:type="dxa"/>
              <w:left w:w="43" w:type="dxa"/>
              <w:bottom w:w="29" w:type="dxa"/>
              <w:right w:w="43" w:type="dxa"/>
            </w:tcMar>
            <w:vAlign w:val="center"/>
          </w:tcPr>
          <w:p w14:paraId="08CE2994" w14:textId="77777777" w:rsidR="00E40FF1" w:rsidRPr="002D18D4" w:rsidRDefault="00E40FF1" w:rsidP="00583B36">
            <w:pPr>
              <w:pStyle w:val="NHLBITableText6ptRightTightnessCorrection"/>
            </w:pPr>
            <w:r w:rsidRPr="002D18D4">
              <w:t>0.178</w:t>
            </w:r>
          </w:p>
        </w:tc>
        <w:tc>
          <w:tcPr>
            <w:tcW w:w="444" w:type="dxa"/>
            <w:tcMar>
              <w:top w:w="29" w:type="dxa"/>
              <w:left w:w="43" w:type="dxa"/>
              <w:bottom w:w="29" w:type="dxa"/>
              <w:right w:w="43" w:type="dxa"/>
            </w:tcMar>
            <w:vAlign w:val="center"/>
          </w:tcPr>
          <w:p w14:paraId="681DD706" w14:textId="77777777" w:rsidR="00E40FF1" w:rsidRPr="002D18D4" w:rsidRDefault="00E40FF1" w:rsidP="00583B36">
            <w:pPr>
              <w:pStyle w:val="NHLBITableText6ptRightTightnessCorrection"/>
            </w:pPr>
            <w:r w:rsidRPr="002D18D4">
              <w:t>0.288</w:t>
            </w:r>
          </w:p>
        </w:tc>
      </w:tr>
      <w:tr w:rsidR="00E40FF1" w:rsidRPr="002D18D4" w14:paraId="5992FDFA" w14:textId="77777777" w:rsidTr="006027FB">
        <w:trPr>
          <w:jc w:val="center"/>
        </w:trPr>
        <w:tc>
          <w:tcPr>
            <w:tcW w:w="357" w:type="dxa"/>
            <w:tcMar>
              <w:top w:w="29" w:type="dxa"/>
              <w:left w:w="43" w:type="dxa"/>
              <w:bottom w:w="29" w:type="dxa"/>
              <w:right w:w="43" w:type="dxa"/>
            </w:tcMar>
            <w:vAlign w:val="center"/>
          </w:tcPr>
          <w:p w14:paraId="2C6FA110"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5182B83B"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1EE28BF9"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74208F71"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202BE6E7" w14:textId="77777777" w:rsidR="00E40FF1" w:rsidRPr="002D18D4" w:rsidRDefault="00E40FF1" w:rsidP="00583B36">
            <w:pPr>
              <w:pStyle w:val="NHLBITableText6ptRightTightnessCorrection"/>
            </w:pPr>
            <w:r w:rsidRPr="002D18D4">
              <w:t>0.016</w:t>
            </w:r>
          </w:p>
        </w:tc>
        <w:tc>
          <w:tcPr>
            <w:tcW w:w="443" w:type="dxa"/>
            <w:tcMar>
              <w:top w:w="29" w:type="dxa"/>
              <w:left w:w="43" w:type="dxa"/>
              <w:bottom w:w="29" w:type="dxa"/>
              <w:right w:w="43" w:type="dxa"/>
            </w:tcMar>
            <w:vAlign w:val="center"/>
          </w:tcPr>
          <w:p w14:paraId="4F45E157" w14:textId="77777777" w:rsidR="00E40FF1" w:rsidRPr="002D18D4" w:rsidRDefault="00E40FF1" w:rsidP="00583B36">
            <w:pPr>
              <w:pStyle w:val="NHLBITableText6ptRightTightnessCorrection"/>
            </w:pPr>
            <w:r w:rsidRPr="002D18D4">
              <w:t>0.029</w:t>
            </w:r>
          </w:p>
        </w:tc>
        <w:tc>
          <w:tcPr>
            <w:tcW w:w="443" w:type="dxa"/>
            <w:tcMar>
              <w:top w:w="29" w:type="dxa"/>
              <w:left w:w="43" w:type="dxa"/>
              <w:bottom w:w="29" w:type="dxa"/>
              <w:right w:w="43" w:type="dxa"/>
            </w:tcMar>
            <w:vAlign w:val="center"/>
          </w:tcPr>
          <w:p w14:paraId="46E2B400" w14:textId="77777777" w:rsidR="00E40FF1" w:rsidRPr="002D18D4" w:rsidRDefault="00E40FF1" w:rsidP="00583B36">
            <w:pPr>
              <w:pStyle w:val="NHLBITableText6ptRightTightnessCorrection"/>
            </w:pPr>
            <w:r w:rsidRPr="002D18D4">
              <w:t>0.028</w:t>
            </w:r>
          </w:p>
        </w:tc>
        <w:tc>
          <w:tcPr>
            <w:tcW w:w="443" w:type="dxa"/>
            <w:tcMar>
              <w:top w:w="29" w:type="dxa"/>
              <w:left w:w="43" w:type="dxa"/>
              <w:bottom w:w="29" w:type="dxa"/>
              <w:right w:w="43" w:type="dxa"/>
            </w:tcMar>
            <w:vAlign w:val="center"/>
          </w:tcPr>
          <w:p w14:paraId="02204556" w14:textId="77777777" w:rsidR="00E40FF1" w:rsidRPr="002D18D4" w:rsidRDefault="00E40FF1" w:rsidP="00583B36">
            <w:pPr>
              <w:pStyle w:val="NHLBITableText6ptRightTightnessCorrection"/>
            </w:pPr>
            <w:r w:rsidRPr="002D18D4">
              <w:t>0.053</w:t>
            </w:r>
          </w:p>
        </w:tc>
        <w:tc>
          <w:tcPr>
            <w:tcW w:w="443" w:type="dxa"/>
            <w:tcMar>
              <w:top w:w="29" w:type="dxa"/>
              <w:left w:w="43" w:type="dxa"/>
              <w:bottom w:w="29" w:type="dxa"/>
              <w:right w:w="43" w:type="dxa"/>
            </w:tcMar>
            <w:vAlign w:val="center"/>
          </w:tcPr>
          <w:p w14:paraId="2B10A5D9"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38B732C0" w14:textId="77777777" w:rsidR="00E40FF1" w:rsidRPr="002D18D4" w:rsidRDefault="00E40FF1" w:rsidP="00583B36">
            <w:pPr>
              <w:pStyle w:val="NHLBITableText6ptRightTightnessCorrection"/>
            </w:pPr>
            <w:r w:rsidRPr="002D18D4">
              <w:t>0.015</w:t>
            </w:r>
          </w:p>
        </w:tc>
        <w:tc>
          <w:tcPr>
            <w:tcW w:w="444" w:type="dxa"/>
            <w:tcMar>
              <w:top w:w="29" w:type="dxa"/>
              <w:left w:w="43" w:type="dxa"/>
              <w:bottom w:w="29" w:type="dxa"/>
              <w:right w:w="43" w:type="dxa"/>
            </w:tcMar>
            <w:vAlign w:val="center"/>
          </w:tcPr>
          <w:p w14:paraId="6722D414" w14:textId="77777777" w:rsidR="00E40FF1" w:rsidRPr="002D18D4" w:rsidRDefault="00E40FF1" w:rsidP="00583B36">
            <w:pPr>
              <w:pStyle w:val="NHLBITableText6ptRightTightnessCorrection"/>
            </w:pPr>
            <w:r w:rsidRPr="002D18D4">
              <w:t>0.031</w:t>
            </w:r>
          </w:p>
        </w:tc>
        <w:tc>
          <w:tcPr>
            <w:tcW w:w="444" w:type="dxa"/>
            <w:tcMar>
              <w:top w:w="29" w:type="dxa"/>
              <w:left w:w="43" w:type="dxa"/>
              <w:bottom w:w="29" w:type="dxa"/>
              <w:right w:w="43" w:type="dxa"/>
            </w:tcMar>
            <w:vAlign w:val="center"/>
          </w:tcPr>
          <w:p w14:paraId="3E2EE56C" w14:textId="77777777" w:rsidR="00E40FF1" w:rsidRPr="002D18D4" w:rsidRDefault="00E40FF1" w:rsidP="00583B36">
            <w:pPr>
              <w:pStyle w:val="NHLBITableText6ptRightTightnessCorrection"/>
            </w:pPr>
            <w:r w:rsidRPr="002D18D4">
              <w:t>0.058</w:t>
            </w:r>
          </w:p>
        </w:tc>
        <w:tc>
          <w:tcPr>
            <w:tcW w:w="444" w:type="dxa"/>
            <w:tcMar>
              <w:top w:w="29" w:type="dxa"/>
              <w:left w:w="43" w:type="dxa"/>
              <w:bottom w:w="29" w:type="dxa"/>
              <w:right w:w="43" w:type="dxa"/>
            </w:tcMar>
            <w:vAlign w:val="center"/>
          </w:tcPr>
          <w:p w14:paraId="28243821" w14:textId="77777777" w:rsidR="00E40FF1" w:rsidRPr="002D18D4" w:rsidRDefault="00E40FF1" w:rsidP="00583B36">
            <w:pPr>
              <w:pStyle w:val="NHLBITableText6ptRightTightnessCorrection"/>
            </w:pPr>
            <w:r w:rsidRPr="002D18D4">
              <w:t>0.056</w:t>
            </w:r>
          </w:p>
        </w:tc>
        <w:tc>
          <w:tcPr>
            <w:tcW w:w="444" w:type="dxa"/>
            <w:tcMar>
              <w:top w:w="29" w:type="dxa"/>
              <w:left w:w="43" w:type="dxa"/>
              <w:bottom w:w="29" w:type="dxa"/>
              <w:right w:w="43" w:type="dxa"/>
            </w:tcMar>
            <w:vAlign w:val="center"/>
          </w:tcPr>
          <w:p w14:paraId="1089FFF1" w14:textId="77777777" w:rsidR="00E40FF1" w:rsidRPr="002D18D4" w:rsidRDefault="00E40FF1" w:rsidP="00583B36">
            <w:pPr>
              <w:pStyle w:val="NHLBITableText6ptRightTightnessCorrection"/>
            </w:pPr>
            <w:r w:rsidRPr="002D18D4">
              <w:t>0.103</w:t>
            </w:r>
          </w:p>
        </w:tc>
        <w:tc>
          <w:tcPr>
            <w:tcW w:w="444" w:type="dxa"/>
            <w:tcMar>
              <w:top w:w="29" w:type="dxa"/>
              <w:left w:w="43" w:type="dxa"/>
              <w:bottom w:w="29" w:type="dxa"/>
              <w:right w:w="43" w:type="dxa"/>
            </w:tcMar>
            <w:vAlign w:val="center"/>
          </w:tcPr>
          <w:p w14:paraId="192C6BA3" w14:textId="77777777" w:rsidR="00E40FF1" w:rsidRPr="002D18D4" w:rsidRDefault="00E40FF1" w:rsidP="00583B36">
            <w:pPr>
              <w:pStyle w:val="NHLBITableText6ptRightTightnessCorrection"/>
            </w:pPr>
            <w:r w:rsidRPr="002D18D4">
              <w:t>0.171</w:t>
            </w:r>
          </w:p>
        </w:tc>
        <w:tc>
          <w:tcPr>
            <w:tcW w:w="444" w:type="dxa"/>
            <w:tcMar>
              <w:top w:w="29" w:type="dxa"/>
              <w:left w:w="43" w:type="dxa"/>
              <w:bottom w:w="29" w:type="dxa"/>
              <w:right w:w="43" w:type="dxa"/>
            </w:tcMar>
            <w:vAlign w:val="center"/>
          </w:tcPr>
          <w:p w14:paraId="582A10B3" w14:textId="77777777" w:rsidR="00E40FF1" w:rsidRPr="002D18D4" w:rsidRDefault="00E40FF1" w:rsidP="00583B36">
            <w:pPr>
              <w:pStyle w:val="NHLBITableText6ptRightTightnessCorrection"/>
            </w:pPr>
            <w:r w:rsidRPr="002D18D4">
              <w:t>0.018</w:t>
            </w:r>
          </w:p>
        </w:tc>
        <w:tc>
          <w:tcPr>
            <w:tcW w:w="444" w:type="dxa"/>
            <w:tcMar>
              <w:top w:w="29" w:type="dxa"/>
              <w:left w:w="43" w:type="dxa"/>
              <w:bottom w:w="29" w:type="dxa"/>
              <w:right w:w="43" w:type="dxa"/>
            </w:tcMar>
            <w:vAlign w:val="center"/>
          </w:tcPr>
          <w:p w14:paraId="60CF7D9D" w14:textId="77777777" w:rsidR="00E40FF1" w:rsidRPr="002D18D4" w:rsidRDefault="00E40FF1" w:rsidP="00583B36">
            <w:pPr>
              <w:pStyle w:val="NHLBITableText6ptRightTightnessCorrection"/>
            </w:pPr>
            <w:r w:rsidRPr="002D18D4">
              <w:t>0.038</w:t>
            </w:r>
          </w:p>
        </w:tc>
        <w:tc>
          <w:tcPr>
            <w:tcW w:w="444" w:type="dxa"/>
            <w:tcMar>
              <w:top w:w="29" w:type="dxa"/>
              <w:left w:w="43" w:type="dxa"/>
              <w:bottom w:w="29" w:type="dxa"/>
              <w:right w:w="43" w:type="dxa"/>
            </w:tcMar>
            <w:vAlign w:val="center"/>
          </w:tcPr>
          <w:p w14:paraId="1312E108" w14:textId="77777777" w:rsidR="00E40FF1" w:rsidRPr="002D18D4" w:rsidRDefault="00E40FF1" w:rsidP="00583B36">
            <w:pPr>
              <w:pStyle w:val="NHLBITableText6ptRightTightnessCorrection"/>
            </w:pPr>
            <w:r w:rsidRPr="002D18D4">
              <w:t>0.069</w:t>
            </w:r>
          </w:p>
        </w:tc>
        <w:tc>
          <w:tcPr>
            <w:tcW w:w="444" w:type="dxa"/>
            <w:tcMar>
              <w:top w:w="29" w:type="dxa"/>
              <w:left w:w="43" w:type="dxa"/>
              <w:bottom w:w="29" w:type="dxa"/>
              <w:right w:w="43" w:type="dxa"/>
            </w:tcMar>
            <w:vAlign w:val="center"/>
          </w:tcPr>
          <w:p w14:paraId="564FA016" w14:textId="77777777" w:rsidR="00E40FF1" w:rsidRPr="002D18D4" w:rsidRDefault="00E40FF1" w:rsidP="00583B36">
            <w:pPr>
              <w:pStyle w:val="NHLBITableText6ptRightTightnessCorrection"/>
            </w:pPr>
            <w:r w:rsidRPr="002D18D4">
              <w:t>0.067</w:t>
            </w:r>
          </w:p>
        </w:tc>
        <w:tc>
          <w:tcPr>
            <w:tcW w:w="444" w:type="dxa"/>
            <w:tcMar>
              <w:top w:w="29" w:type="dxa"/>
              <w:left w:w="43" w:type="dxa"/>
              <w:bottom w:w="29" w:type="dxa"/>
              <w:right w:w="43" w:type="dxa"/>
            </w:tcMar>
            <w:vAlign w:val="center"/>
          </w:tcPr>
          <w:p w14:paraId="47BD3DF7" w14:textId="77777777" w:rsidR="00E40FF1" w:rsidRPr="002D18D4" w:rsidRDefault="00E40FF1" w:rsidP="00583B36">
            <w:pPr>
              <w:pStyle w:val="NHLBITableText6ptRightTightnessCorrection"/>
            </w:pPr>
            <w:r w:rsidRPr="002D18D4">
              <w:t>0.122</w:t>
            </w:r>
          </w:p>
        </w:tc>
        <w:tc>
          <w:tcPr>
            <w:tcW w:w="444" w:type="dxa"/>
            <w:tcMar>
              <w:top w:w="29" w:type="dxa"/>
              <w:left w:w="43" w:type="dxa"/>
              <w:bottom w:w="29" w:type="dxa"/>
              <w:right w:w="43" w:type="dxa"/>
            </w:tcMar>
            <w:vAlign w:val="center"/>
          </w:tcPr>
          <w:p w14:paraId="41FEFBA1" w14:textId="77777777" w:rsidR="00E40FF1" w:rsidRPr="002D18D4" w:rsidRDefault="00E40FF1" w:rsidP="00583B36">
            <w:pPr>
              <w:pStyle w:val="NHLBITableText6ptRightTightnessCorrection"/>
            </w:pPr>
            <w:r w:rsidRPr="002D18D4">
              <w:t>0.202</w:t>
            </w:r>
          </w:p>
        </w:tc>
        <w:tc>
          <w:tcPr>
            <w:tcW w:w="444" w:type="dxa"/>
            <w:tcMar>
              <w:top w:w="29" w:type="dxa"/>
              <w:left w:w="43" w:type="dxa"/>
              <w:bottom w:w="29" w:type="dxa"/>
              <w:right w:w="43" w:type="dxa"/>
            </w:tcMar>
            <w:vAlign w:val="center"/>
          </w:tcPr>
          <w:p w14:paraId="6E083397" w14:textId="77777777" w:rsidR="00E40FF1" w:rsidRPr="002D18D4" w:rsidRDefault="00E40FF1" w:rsidP="00583B36">
            <w:pPr>
              <w:pStyle w:val="NHLBITableText6ptRightTightnessCorrection"/>
            </w:pPr>
            <w:r w:rsidRPr="002D18D4">
              <w:t>0.036</w:t>
            </w:r>
          </w:p>
        </w:tc>
        <w:tc>
          <w:tcPr>
            <w:tcW w:w="444" w:type="dxa"/>
            <w:tcMar>
              <w:top w:w="29" w:type="dxa"/>
              <w:left w:w="43" w:type="dxa"/>
              <w:bottom w:w="29" w:type="dxa"/>
              <w:right w:w="43" w:type="dxa"/>
            </w:tcMar>
            <w:vAlign w:val="center"/>
          </w:tcPr>
          <w:p w14:paraId="4BB01B78" w14:textId="77777777" w:rsidR="00E40FF1" w:rsidRPr="002D18D4" w:rsidRDefault="00E40FF1" w:rsidP="00583B36">
            <w:pPr>
              <w:pStyle w:val="NHLBITableText6ptRightTightnessCorrection"/>
            </w:pPr>
            <w:r w:rsidRPr="002D18D4">
              <w:t>0.074</w:t>
            </w:r>
          </w:p>
        </w:tc>
        <w:tc>
          <w:tcPr>
            <w:tcW w:w="444" w:type="dxa"/>
            <w:tcMar>
              <w:top w:w="29" w:type="dxa"/>
              <w:left w:w="43" w:type="dxa"/>
              <w:bottom w:w="29" w:type="dxa"/>
              <w:right w:w="43" w:type="dxa"/>
            </w:tcMar>
            <w:vAlign w:val="center"/>
          </w:tcPr>
          <w:p w14:paraId="3E1AAEEC" w14:textId="77777777" w:rsidR="00E40FF1" w:rsidRPr="002D18D4" w:rsidRDefault="00E40FF1" w:rsidP="00583B36">
            <w:pPr>
              <w:pStyle w:val="NHLBITableText6ptRightTightnessCorrection"/>
            </w:pPr>
            <w:r w:rsidRPr="002D18D4">
              <w:t>0.132</w:t>
            </w:r>
          </w:p>
        </w:tc>
        <w:tc>
          <w:tcPr>
            <w:tcW w:w="445" w:type="dxa"/>
            <w:tcMar>
              <w:top w:w="29" w:type="dxa"/>
              <w:left w:w="43" w:type="dxa"/>
              <w:bottom w:w="29" w:type="dxa"/>
              <w:right w:w="43" w:type="dxa"/>
            </w:tcMar>
            <w:vAlign w:val="center"/>
          </w:tcPr>
          <w:p w14:paraId="20B575E5" w14:textId="77777777" w:rsidR="00E40FF1" w:rsidRPr="002D18D4" w:rsidRDefault="00E40FF1" w:rsidP="00583B36">
            <w:pPr>
              <w:pStyle w:val="NHLBITableText6ptRightTightnessCorrection"/>
            </w:pPr>
            <w:r w:rsidRPr="002D18D4">
              <w:t>0.128</w:t>
            </w:r>
          </w:p>
        </w:tc>
        <w:tc>
          <w:tcPr>
            <w:tcW w:w="444" w:type="dxa"/>
            <w:tcMar>
              <w:top w:w="29" w:type="dxa"/>
              <w:left w:w="43" w:type="dxa"/>
              <w:bottom w:w="29" w:type="dxa"/>
              <w:right w:w="43" w:type="dxa"/>
            </w:tcMar>
            <w:vAlign w:val="center"/>
          </w:tcPr>
          <w:p w14:paraId="6C7883B7" w14:textId="77777777" w:rsidR="00E40FF1" w:rsidRPr="002D18D4" w:rsidRDefault="00E40FF1" w:rsidP="00583B36">
            <w:pPr>
              <w:pStyle w:val="NHLBITableText6ptRightTightnessCorrection"/>
            </w:pPr>
            <w:r w:rsidRPr="002D18D4">
              <w:t>0.229</w:t>
            </w:r>
          </w:p>
        </w:tc>
        <w:tc>
          <w:tcPr>
            <w:tcW w:w="444" w:type="dxa"/>
            <w:tcMar>
              <w:top w:w="29" w:type="dxa"/>
              <w:left w:w="43" w:type="dxa"/>
              <w:bottom w:w="29" w:type="dxa"/>
              <w:right w:w="43" w:type="dxa"/>
            </w:tcMar>
            <w:vAlign w:val="center"/>
          </w:tcPr>
          <w:p w14:paraId="66620627" w14:textId="77777777" w:rsidR="00E40FF1" w:rsidRPr="002D18D4" w:rsidRDefault="00E40FF1" w:rsidP="00583B36">
            <w:pPr>
              <w:pStyle w:val="NHLBITableText6ptRightTightnessCorrection"/>
            </w:pPr>
            <w:r w:rsidRPr="002D18D4">
              <w:t>&gt;.30</w:t>
            </w:r>
          </w:p>
        </w:tc>
      </w:tr>
      <w:tr w:rsidR="00E40FF1" w:rsidRPr="002D18D4" w14:paraId="6D4FF80C" w14:textId="77777777" w:rsidTr="006027FB">
        <w:trPr>
          <w:jc w:val="center"/>
        </w:trPr>
        <w:tc>
          <w:tcPr>
            <w:tcW w:w="357" w:type="dxa"/>
            <w:tcMar>
              <w:top w:w="29" w:type="dxa"/>
              <w:left w:w="43" w:type="dxa"/>
              <w:bottom w:w="29" w:type="dxa"/>
              <w:right w:w="43" w:type="dxa"/>
            </w:tcMar>
            <w:vAlign w:val="center"/>
          </w:tcPr>
          <w:p w14:paraId="77264AAA"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130B5CB6" w14:textId="77777777" w:rsidR="00E40FF1" w:rsidRPr="002D18D4" w:rsidRDefault="00E40FF1" w:rsidP="006027FB">
            <w:pPr>
              <w:pStyle w:val="NHLBITableSubhead2Smallest"/>
            </w:pPr>
            <w:r w:rsidRPr="002D18D4">
              <w:t>200</w:t>
            </w:r>
          </w:p>
        </w:tc>
        <w:tc>
          <w:tcPr>
            <w:tcW w:w="389" w:type="dxa"/>
            <w:tcMar>
              <w:top w:w="29" w:type="dxa"/>
              <w:left w:w="43" w:type="dxa"/>
              <w:bottom w:w="29" w:type="dxa"/>
              <w:right w:w="43" w:type="dxa"/>
            </w:tcMar>
            <w:vAlign w:val="center"/>
          </w:tcPr>
          <w:p w14:paraId="35F07CD2"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65F161CC"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7841C352" w14:textId="77777777" w:rsidR="00E40FF1" w:rsidRPr="002D18D4" w:rsidRDefault="00E40FF1" w:rsidP="00583B36">
            <w:pPr>
              <w:pStyle w:val="NHLBITableText6ptRightTightnessCorrection"/>
            </w:pPr>
            <w:r w:rsidRPr="002D18D4">
              <w:t>0.012</w:t>
            </w:r>
          </w:p>
        </w:tc>
        <w:tc>
          <w:tcPr>
            <w:tcW w:w="443" w:type="dxa"/>
            <w:tcMar>
              <w:top w:w="29" w:type="dxa"/>
              <w:left w:w="43" w:type="dxa"/>
              <w:bottom w:w="29" w:type="dxa"/>
              <w:right w:w="43" w:type="dxa"/>
            </w:tcMar>
            <w:vAlign w:val="center"/>
          </w:tcPr>
          <w:p w14:paraId="0DEF166E" w14:textId="77777777" w:rsidR="00E40FF1" w:rsidRPr="002D18D4" w:rsidRDefault="00E40FF1" w:rsidP="00583B36">
            <w:pPr>
              <w:pStyle w:val="NHLBITableText6ptRightTightnessCorrection"/>
            </w:pPr>
            <w:r w:rsidRPr="002D18D4">
              <w:t>0.022</w:t>
            </w:r>
          </w:p>
        </w:tc>
        <w:tc>
          <w:tcPr>
            <w:tcW w:w="443" w:type="dxa"/>
            <w:tcMar>
              <w:top w:w="29" w:type="dxa"/>
              <w:left w:w="43" w:type="dxa"/>
              <w:bottom w:w="29" w:type="dxa"/>
              <w:right w:w="43" w:type="dxa"/>
            </w:tcMar>
            <w:vAlign w:val="center"/>
          </w:tcPr>
          <w:p w14:paraId="283C3455" w14:textId="77777777" w:rsidR="00E40FF1" w:rsidRPr="002D18D4" w:rsidRDefault="00E40FF1" w:rsidP="00583B36">
            <w:pPr>
              <w:pStyle w:val="NHLBITableText6ptRightTightnessCorrection"/>
            </w:pPr>
            <w:r w:rsidRPr="002D18D4">
              <w:t>0.021</w:t>
            </w:r>
          </w:p>
        </w:tc>
        <w:tc>
          <w:tcPr>
            <w:tcW w:w="443" w:type="dxa"/>
            <w:tcMar>
              <w:top w:w="29" w:type="dxa"/>
              <w:left w:w="43" w:type="dxa"/>
              <w:bottom w:w="29" w:type="dxa"/>
              <w:right w:w="43" w:type="dxa"/>
            </w:tcMar>
            <w:vAlign w:val="center"/>
          </w:tcPr>
          <w:p w14:paraId="28B06777" w14:textId="77777777" w:rsidR="00E40FF1" w:rsidRPr="002D18D4" w:rsidRDefault="00E40FF1" w:rsidP="00583B36">
            <w:pPr>
              <w:pStyle w:val="NHLBITableText6ptRightTightnessCorrection"/>
            </w:pPr>
            <w:r w:rsidRPr="002D18D4">
              <w:t>0.039</w:t>
            </w:r>
          </w:p>
        </w:tc>
        <w:tc>
          <w:tcPr>
            <w:tcW w:w="443" w:type="dxa"/>
            <w:tcMar>
              <w:top w:w="29" w:type="dxa"/>
              <w:left w:w="43" w:type="dxa"/>
              <w:bottom w:w="29" w:type="dxa"/>
              <w:right w:w="43" w:type="dxa"/>
            </w:tcMar>
            <w:vAlign w:val="center"/>
          </w:tcPr>
          <w:p w14:paraId="127DF7C1" w14:textId="77777777" w:rsidR="00E40FF1" w:rsidRPr="002D18D4" w:rsidRDefault="00E40FF1" w:rsidP="00583B36">
            <w:pPr>
              <w:pStyle w:val="NHLBITableText6ptRightTightnessCorrection"/>
            </w:pPr>
            <w:r w:rsidRPr="002D18D4">
              <w:t>0.067</w:t>
            </w:r>
          </w:p>
        </w:tc>
        <w:tc>
          <w:tcPr>
            <w:tcW w:w="444" w:type="dxa"/>
            <w:tcMar>
              <w:top w:w="29" w:type="dxa"/>
              <w:left w:w="43" w:type="dxa"/>
              <w:bottom w:w="29" w:type="dxa"/>
              <w:right w:w="43" w:type="dxa"/>
            </w:tcMar>
            <w:vAlign w:val="center"/>
          </w:tcPr>
          <w:p w14:paraId="05967172" w14:textId="77777777" w:rsidR="00E40FF1" w:rsidRPr="002D18D4" w:rsidRDefault="00E40FF1" w:rsidP="00583B36">
            <w:pPr>
              <w:pStyle w:val="NHLBITableText6ptRightTightnessCorrection"/>
            </w:pPr>
            <w:r w:rsidRPr="002D18D4">
              <w:t>0.011</w:t>
            </w:r>
          </w:p>
        </w:tc>
        <w:tc>
          <w:tcPr>
            <w:tcW w:w="444" w:type="dxa"/>
            <w:tcMar>
              <w:top w:w="29" w:type="dxa"/>
              <w:left w:w="43" w:type="dxa"/>
              <w:bottom w:w="29" w:type="dxa"/>
              <w:right w:w="43" w:type="dxa"/>
            </w:tcMar>
            <w:vAlign w:val="center"/>
          </w:tcPr>
          <w:p w14:paraId="778ADD14" w14:textId="77777777" w:rsidR="00E40FF1" w:rsidRPr="002D18D4" w:rsidRDefault="00E40FF1" w:rsidP="00583B36">
            <w:pPr>
              <w:pStyle w:val="NHLBITableText6ptRightTightnessCorrection"/>
            </w:pPr>
            <w:r w:rsidRPr="002D18D4">
              <w:t>0.023</w:t>
            </w:r>
          </w:p>
        </w:tc>
        <w:tc>
          <w:tcPr>
            <w:tcW w:w="444" w:type="dxa"/>
            <w:tcMar>
              <w:top w:w="29" w:type="dxa"/>
              <w:left w:w="43" w:type="dxa"/>
              <w:bottom w:w="29" w:type="dxa"/>
              <w:right w:w="43" w:type="dxa"/>
            </w:tcMar>
            <w:vAlign w:val="center"/>
          </w:tcPr>
          <w:p w14:paraId="25505116" w14:textId="77777777" w:rsidR="00E40FF1" w:rsidRPr="002D18D4" w:rsidRDefault="00E40FF1" w:rsidP="00583B36">
            <w:pPr>
              <w:pStyle w:val="NHLBITableText6ptRightTightnessCorrection"/>
            </w:pPr>
            <w:r w:rsidRPr="002D18D4">
              <w:t>0.043</w:t>
            </w:r>
          </w:p>
        </w:tc>
        <w:tc>
          <w:tcPr>
            <w:tcW w:w="444" w:type="dxa"/>
            <w:tcMar>
              <w:top w:w="29" w:type="dxa"/>
              <w:left w:w="43" w:type="dxa"/>
              <w:bottom w:w="29" w:type="dxa"/>
              <w:right w:w="43" w:type="dxa"/>
            </w:tcMar>
            <w:vAlign w:val="center"/>
          </w:tcPr>
          <w:p w14:paraId="1543868C" w14:textId="77777777" w:rsidR="00E40FF1" w:rsidRPr="002D18D4" w:rsidRDefault="00E40FF1" w:rsidP="00583B36">
            <w:pPr>
              <w:pStyle w:val="NHLBITableText6ptRightTightnessCorrection"/>
            </w:pPr>
            <w:r w:rsidRPr="002D18D4">
              <w:t>0.041</w:t>
            </w:r>
          </w:p>
        </w:tc>
        <w:tc>
          <w:tcPr>
            <w:tcW w:w="444" w:type="dxa"/>
            <w:tcMar>
              <w:top w:w="29" w:type="dxa"/>
              <w:left w:w="43" w:type="dxa"/>
              <w:bottom w:w="29" w:type="dxa"/>
              <w:right w:w="43" w:type="dxa"/>
            </w:tcMar>
            <w:vAlign w:val="center"/>
          </w:tcPr>
          <w:p w14:paraId="5A8D5C42" w14:textId="77777777" w:rsidR="00E40FF1" w:rsidRPr="002D18D4" w:rsidRDefault="00E40FF1" w:rsidP="00583B36">
            <w:pPr>
              <w:pStyle w:val="NHLBITableText6ptRightTightnessCorrection"/>
            </w:pPr>
            <w:r w:rsidRPr="002D18D4">
              <w:t>0.076</w:t>
            </w:r>
          </w:p>
        </w:tc>
        <w:tc>
          <w:tcPr>
            <w:tcW w:w="444" w:type="dxa"/>
            <w:tcMar>
              <w:top w:w="29" w:type="dxa"/>
              <w:left w:w="43" w:type="dxa"/>
              <w:bottom w:w="29" w:type="dxa"/>
              <w:right w:w="43" w:type="dxa"/>
            </w:tcMar>
            <w:vAlign w:val="center"/>
          </w:tcPr>
          <w:p w14:paraId="7C19410A" w14:textId="77777777" w:rsidR="00E40FF1" w:rsidRPr="002D18D4" w:rsidRDefault="00E40FF1" w:rsidP="00583B36">
            <w:pPr>
              <w:pStyle w:val="NHLBITableText6ptRightTightnessCorrection"/>
            </w:pPr>
            <w:r w:rsidRPr="002D18D4">
              <w:t>0.129</w:t>
            </w:r>
          </w:p>
        </w:tc>
        <w:tc>
          <w:tcPr>
            <w:tcW w:w="444" w:type="dxa"/>
            <w:tcMar>
              <w:top w:w="29" w:type="dxa"/>
              <w:left w:w="43" w:type="dxa"/>
              <w:bottom w:w="29" w:type="dxa"/>
              <w:right w:w="43" w:type="dxa"/>
            </w:tcMar>
            <w:vAlign w:val="center"/>
          </w:tcPr>
          <w:p w14:paraId="6FE12081" w14:textId="77777777" w:rsidR="00E40FF1" w:rsidRPr="002D18D4" w:rsidRDefault="00E40FF1" w:rsidP="00583B36">
            <w:pPr>
              <w:pStyle w:val="NHLBITableText6ptRightTightnessCorrection"/>
            </w:pPr>
            <w:r w:rsidRPr="002D18D4">
              <w:t>0.013</w:t>
            </w:r>
          </w:p>
        </w:tc>
        <w:tc>
          <w:tcPr>
            <w:tcW w:w="444" w:type="dxa"/>
            <w:tcMar>
              <w:top w:w="29" w:type="dxa"/>
              <w:left w:w="43" w:type="dxa"/>
              <w:bottom w:w="29" w:type="dxa"/>
              <w:right w:w="43" w:type="dxa"/>
            </w:tcMar>
            <w:vAlign w:val="center"/>
          </w:tcPr>
          <w:p w14:paraId="2AA8E914" w14:textId="77777777" w:rsidR="00E40FF1" w:rsidRPr="002D18D4" w:rsidRDefault="00E40FF1" w:rsidP="00583B36">
            <w:pPr>
              <w:pStyle w:val="NHLBITableText6ptRightTightnessCorrection"/>
            </w:pPr>
            <w:r w:rsidRPr="002D18D4">
              <w:t>0.028</w:t>
            </w:r>
          </w:p>
        </w:tc>
        <w:tc>
          <w:tcPr>
            <w:tcW w:w="444" w:type="dxa"/>
            <w:tcMar>
              <w:top w:w="29" w:type="dxa"/>
              <w:left w:w="43" w:type="dxa"/>
              <w:bottom w:w="29" w:type="dxa"/>
              <w:right w:w="43" w:type="dxa"/>
            </w:tcMar>
            <w:vAlign w:val="center"/>
          </w:tcPr>
          <w:p w14:paraId="2D02739E" w14:textId="77777777" w:rsidR="00E40FF1" w:rsidRPr="002D18D4" w:rsidRDefault="00E40FF1" w:rsidP="00583B36">
            <w:pPr>
              <w:pStyle w:val="NHLBITableText6ptRightTightnessCorrection"/>
            </w:pPr>
            <w:r w:rsidRPr="002D18D4">
              <w:t>0.051</w:t>
            </w:r>
          </w:p>
        </w:tc>
        <w:tc>
          <w:tcPr>
            <w:tcW w:w="444" w:type="dxa"/>
            <w:tcMar>
              <w:top w:w="29" w:type="dxa"/>
              <w:left w:w="43" w:type="dxa"/>
              <w:bottom w:w="29" w:type="dxa"/>
              <w:right w:w="43" w:type="dxa"/>
            </w:tcMar>
            <w:vAlign w:val="center"/>
          </w:tcPr>
          <w:p w14:paraId="521A3596" w14:textId="77777777" w:rsidR="00E40FF1" w:rsidRPr="002D18D4" w:rsidRDefault="00E40FF1" w:rsidP="00583B36">
            <w:pPr>
              <w:pStyle w:val="NHLBITableText6ptRightTightnessCorrection"/>
            </w:pPr>
            <w:r w:rsidRPr="002D18D4">
              <w:t>0.049</w:t>
            </w:r>
          </w:p>
        </w:tc>
        <w:tc>
          <w:tcPr>
            <w:tcW w:w="444" w:type="dxa"/>
            <w:tcMar>
              <w:top w:w="29" w:type="dxa"/>
              <w:left w:w="43" w:type="dxa"/>
              <w:bottom w:w="29" w:type="dxa"/>
              <w:right w:w="43" w:type="dxa"/>
            </w:tcMar>
            <w:vAlign w:val="center"/>
          </w:tcPr>
          <w:p w14:paraId="52869661" w14:textId="77777777" w:rsidR="00E40FF1" w:rsidRPr="002D18D4" w:rsidRDefault="00E40FF1" w:rsidP="00583B36">
            <w:pPr>
              <w:pStyle w:val="NHLBITableText6ptRightTightnessCorrection"/>
            </w:pPr>
            <w:r w:rsidRPr="002D18D4">
              <w:t>0.091</w:t>
            </w:r>
          </w:p>
        </w:tc>
        <w:tc>
          <w:tcPr>
            <w:tcW w:w="444" w:type="dxa"/>
            <w:tcMar>
              <w:top w:w="29" w:type="dxa"/>
              <w:left w:w="43" w:type="dxa"/>
              <w:bottom w:w="29" w:type="dxa"/>
              <w:right w:w="43" w:type="dxa"/>
            </w:tcMar>
            <w:vAlign w:val="center"/>
          </w:tcPr>
          <w:p w14:paraId="1043EDBE" w14:textId="77777777" w:rsidR="00E40FF1" w:rsidRPr="002D18D4" w:rsidRDefault="00E40FF1" w:rsidP="00583B36">
            <w:pPr>
              <w:pStyle w:val="NHLBITableText6ptRightTightnessCorrection"/>
            </w:pPr>
            <w:r w:rsidRPr="002D18D4">
              <w:t>0.153</w:t>
            </w:r>
          </w:p>
        </w:tc>
        <w:tc>
          <w:tcPr>
            <w:tcW w:w="444" w:type="dxa"/>
            <w:tcMar>
              <w:top w:w="29" w:type="dxa"/>
              <w:left w:w="43" w:type="dxa"/>
              <w:bottom w:w="29" w:type="dxa"/>
              <w:right w:w="43" w:type="dxa"/>
            </w:tcMar>
            <w:vAlign w:val="center"/>
          </w:tcPr>
          <w:p w14:paraId="19045816"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56B3F119" w14:textId="77777777" w:rsidR="00E40FF1" w:rsidRPr="002D18D4" w:rsidRDefault="00E40FF1" w:rsidP="00583B36">
            <w:pPr>
              <w:pStyle w:val="NHLBITableText6ptRightTightnessCorrection"/>
            </w:pPr>
            <w:r w:rsidRPr="002D18D4">
              <w:t>0.055</w:t>
            </w:r>
          </w:p>
        </w:tc>
        <w:tc>
          <w:tcPr>
            <w:tcW w:w="444" w:type="dxa"/>
            <w:tcMar>
              <w:top w:w="29" w:type="dxa"/>
              <w:left w:w="43" w:type="dxa"/>
              <w:bottom w:w="29" w:type="dxa"/>
              <w:right w:w="43" w:type="dxa"/>
            </w:tcMar>
            <w:vAlign w:val="center"/>
          </w:tcPr>
          <w:p w14:paraId="50353342" w14:textId="77777777" w:rsidR="00E40FF1" w:rsidRPr="002D18D4" w:rsidRDefault="00E40FF1" w:rsidP="00583B36">
            <w:pPr>
              <w:pStyle w:val="NHLBITableText6ptRightTightnessCorrection"/>
            </w:pPr>
            <w:r w:rsidRPr="002D18D4">
              <w:t>0.099</w:t>
            </w:r>
          </w:p>
        </w:tc>
        <w:tc>
          <w:tcPr>
            <w:tcW w:w="445" w:type="dxa"/>
            <w:tcMar>
              <w:top w:w="29" w:type="dxa"/>
              <w:left w:w="43" w:type="dxa"/>
              <w:bottom w:w="29" w:type="dxa"/>
              <w:right w:w="43" w:type="dxa"/>
            </w:tcMar>
            <w:vAlign w:val="center"/>
          </w:tcPr>
          <w:p w14:paraId="23FC4963" w14:textId="77777777" w:rsidR="00E40FF1" w:rsidRPr="002D18D4" w:rsidRDefault="00E40FF1" w:rsidP="00583B36">
            <w:pPr>
              <w:pStyle w:val="NHLBITableText6ptRightTightnessCorrection"/>
            </w:pPr>
            <w:r w:rsidRPr="002D18D4">
              <w:t>0.096</w:t>
            </w:r>
          </w:p>
        </w:tc>
        <w:tc>
          <w:tcPr>
            <w:tcW w:w="444" w:type="dxa"/>
            <w:tcMar>
              <w:top w:w="29" w:type="dxa"/>
              <w:left w:w="43" w:type="dxa"/>
              <w:bottom w:w="29" w:type="dxa"/>
              <w:right w:w="43" w:type="dxa"/>
            </w:tcMar>
            <w:vAlign w:val="center"/>
          </w:tcPr>
          <w:p w14:paraId="20982FB6" w14:textId="77777777" w:rsidR="00E40FF1" w:rsidRPr="002D18D4" w:rsidRDefault="00E40FF1" w:rsidP="00583B36">
            <w:pPr>
              <w:pStyle w:val="NHLBITableText6ptRightTightnessCorrection"/>
            </w:pPr>
            <w:r w:rsidRPr="002D18D4">
              <w:t>0.173</w:t>
            </w:r>
          </w:p>
        </w:tc>
        <w:tc>
          <w:tcPr>
            <w:tcW w:w="444" w:type="dxa"/>
            <w:tcMar>
              <w:top w:w="29" w:type="dxa"/>
              <w:left w:w="43" w:type="dxa"/>
              <w:bottom w:w="29" w:type="dxa"/>
              <w:right w:w="43" w:type="dxa"/>
            </w:tcMar>
            <w:vAlign w:val="center"/>
          </w:tcPr>
          <w:p w14:paraId="096B1D4E" w14:textId="77777777" w:rsidR="00E40FF1" w:rsidRPr="002D18D4" w:rsidRDefault="00E40FF1" w:rsidP="00583B36">
            <w:pPr>
              <w:pStyle w:val="NHLBITableText6ptRightTightnessCorrection"/>
            </w:pPr>
            <w:r w:rsidRPr="002D18D4">
              <w:t>0.281</w:t>
            </w:r>
          </w:p>
        </w:tc>
      </w:tr>
      <w:tr w:rsidR="00E40FF1" w:rsidRPr="002D18D4" w14:paraId="20DADEEE" w14:textId="77777777" w:rsidTr="006027FB">
        <w:trPr>
          <w:jc w:val="center"/>
        </w:trPr>
        <w:tc>
          <w:tcPr>
            <w:tcW w:w="357" w:type="dxa"/>
            <w:tcMar>
              <w:top w:w="29" w:type="dxa"/>
              <w:left w:w="43" w:type="dxa"/>
              <w:bottom w:w="29" w:type="dxa"/>
              <w:right w:w="43" w:type="dxa"/>
            </w:tcMar>
            <w:vAlign w:val="center"/>
          </w:tcPr>
          <w:p w14:paraId="2FEBE5D6"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07DD17CA"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47E65A14"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6B1A85DB"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738E2588" w14:textId="77777777" w:rsidR="00E40FF1" w:rsidRPr="002D18D4" w:rsidRDefault="00E40FF1" w:rsidP="00583B36">
            <w:pPr>
              <w:pStyle w:val="NHLBITableText6ptRightTightnessCorrection"/>
            </w:pPr>
            <w:r w:rsidRPr="002D18D4">
              <w:t>0.015</w:t>
            </w:r>
          </w:p>
        </w:tc>
        <w:tc>
          <w:tcPr>
            <w:tcW w:w="443" w:type="dxa"/>
            <w:tcMar>
              <w:top w:w="29" w:type="dxa"/>
              <w:left w:w="43" w:type="dxa"/>
              <w:bottom w:w="29" w:type="dxa"/>
              <w:right w:w="43" w:type="dxa"/>
            </w:tcMar>
            <w:vAlign w:val="center"/>
          </w:tcPr>
          <w:p w14:paraId="2F42BFBA" w14:textId="77777777" w:rsidR="00E40FF1" w:rsidRPr="002D18D4" w:rsidRDefault="00E40FF1" w:rsidP="00583B36">
            <w:pPr>
              <w:pStyle w:val="NHLBITableText6ptRightTightnessCorrection"/>
            </w:pPr>
            <w:r w:rsidRPr="002D18D4">
              <w:t>0.027</w:t>
            </w:r>
          </w:p>
        </w:tc>
        <w:tc>
          <w:tcPr>
            <w:tcW w:w="443" w:type="dxa"/>
            <w:tcMar>
              <w:top w:w="29" w:type="dxa"/>
              <w:left w:w="43" w:type="dxa"/>
              <w:bottom w:w="29" w:type="dxa"/>
              <w:right w:w="43" w:type="dxa"/>
            </w:tcMar>
            <w:vAlign w:val="center"/>
          </w:tcPr>
          <w:p w14:paraId="2EC21D03" w14:textId="77777777" w:rsidR="00E40FF1" w:rsidRPr="002D18D4" w:rsidRDefault="00E40FF1" w:rsidP="00583B36">
            <w:pPr>
              <w:pStyle w:val="NHLBITableText6ptRightTightnessCorrection"/>
            </w:pPr>
            <w:r w:rsidRPr="002D18D4">
              <w:t>0.026</w:t>
            </w:r>
          </w:p>
        </w:tc>
        <w:tc>
          <w:tcPr>
            <w:tcW w:w="443" w:type="dxa"/>
            <w:tcMar>
              <w:top w:w="29" w:type="dxa"/>
              <w:left w:w="43" w:type="dxa"/>
              <w:bottom w:w="29" w:type="dxa"/>
              <w:right w:w="43" w:type="dxa"/>
            </w:tcMar>
            <w:vAlign w:val="center"/>
          </w:tcPr>
          <w:p w14:paraId="67DFB8C8" w14:textId="77777777" w:rsidR="00E40FF1" w:rsidRPr="002D18D4" w:rsidRDefault="00E40FF1" w:rsidP="00583B36">
            <w:pPr>
              <w:pStyle w:val="NHLBITableText6ptRightTightnessCorrection"/>
            </w:pPr>
            <w:r w:rsidRPr="002D18D4">
              <w:t>0.049</w:t>
            </w:r>
          </w:p>
        </w:tc>
        <w:tc>
          <w:tcPr>
            <w:tcW w:w="443" w:type="dxa"/>
            <w:tcMar>
              <w:top w:w="29" w:type="dxa"/>
              <w:left w:w="43" w:type="dxa"/>
              <w:bottom w:w="29" w:type="dxa"/>
              <w:right w:w="43" w:type="dxa"/>
            </w:tcMar>
            <w:vAlign w:val="center"/>
          </w:tcPr>
          <w:p w14:paraId="0CC0AF72" w14:textId="77777777" w:rsidR="00E40FF1" w:rsidRPr="002D18D4" w:rsidRDefault="00E40FF1" w:rsidP="00583B36">
            <w:pPr>
              <w:pStyle w:val="NHLBITableText6ptRightTightnessCorrection"/>
            </w:pPr>
            <w:r w:rsidRPr="002D18D4">
              <w:t>0.084</w:t>
            </w:r>
          </w:p>
        </w:tc>
        <w:tc>
          <w:tcPr>
            <w:tcW w:w="444" w:type="dxa"/>
            <w:tcMar>
              <w:top w:w="29" w:type="dxa"/>
              <w:left w:w="43" w:type="dxa"/>
              <w:bottom w:w="29" w:type="dxa"/>
              <w:right w:w="43" w:type="dxa"/>
            </w:tcMar>
            <w:vAlign w:val="center"/>
          </w:tcPr>
          <w:p w14:paraId="57175346" w14:textId="77777777" w:rsidR="00E40FF1" w:rsidRPr="002D18D4" w:rsidRDefault="00E40FF1" w:rsidP="00583B36">
            <w:pPr>
              <w:pStyle w:val="NHLBITableText6ptRightTightnessCorrection"/>
            </w:pPr>
            <w:r w:rsidRPr="002D18D4">
              <w:t>0.014</w:t>
            </w:r>
          </w:p>
        </w:tc>
        <w:tc>
          <w:tcPr>
            <w:tcW w:w="444" w:type="dxa"/>
            <w:tcMar>
              <w:top w:w="29" w:type="dxa"/>
              <w:left w:w="43" w:type="dxa"/>
              <w:bottom w:w="29" w:type="dxa"/>
              <w:right w:w="43" w:type="dxa"/>
            </w:tcMar>
            <w:vAlign w:val="center"/>
          </w:tcPr>
          <w:p w14:paraId="34E27A60" w14:textId="77777777" w:rsidR="00E40FF1" w:rsidRPr="002D18D4" w:rsidRDefault="00E40FF1" w:rsidP="00583B36">
            <w:pPr>
              <w:pStyle w:val="NHLBITableText6ptRightTightnessCorrection"/>
            </w:pPr>
            <w:r w:rsidRPr="002D18D4">
              <w:t>0.029</w:t>
            </w:r>
          </w:p>
        </w:tc>
        <w:tc>
          <w:tcPr>
            <w:tcW w:w="444" w:type="dxa"/>
            <w:tcMar>
              <w:top w:w="29" w:type="dxa"/>
              <w:left w:w="43" w:type="dxa"/>
              <w:bottom w:w="29" w:type="dxa"/>
              <w:right w:w="43" w:type="dxa"/>
            </w:tcMar>
            <w:vAlign w:val="center"/>
          </w:tcPr>
          <w:p w14:paraId="6F7D7576" w14:textId="77777777" w:rsidR="00E40FF1" w:rsidRPr="002D18D4" w:rsidRDefault="00E40FF1" w:rsidP="00583B36">
            <w:pPr>
              <w:pStyle w:val="NHLBITableText6ptRightTightnessCorrection"/>
            </w:pPr>
            <w:r w:rsidRPr="002D18D4">
              <w:t>0.054</w:t>
            </w:r>
          </w:p>
        </w:tc>
        <w:tc>
          <w:tcPr>
            <w:tcW w:w="444" w:type="dxa"/>
            <w:tcMar>
              <w:top w:w="29" w:type="dxa"/>
              <w:left w:w="43" w:type="dxa"/>
              <w:bottom w:w="29" w:type="dxa"/>
              <w:right w:w="43" w:type="dxa"/>
            </w:tcMar>
            <w:vAlign w:val="center"/>
          </w:tcPr>
          <w:p w14:paraId="3B101FBC" w14:textId="77777777" w:rsidR="00E40FF1" w:rsidRPr="002D18D4" w:rsidRDefault="00E40FF1" w:rsidP="00583B36">
            <w:pPr>
              <w:pStyle w:val="NHLBITableText6ptRightTightnessCorrection"/>
            </w:pPr>
            <w:r w:rsidRPr="002D18D4">
              <w:t>0.052</w:t>
            </w:r>
          </w:p>
        </w:tc>
        <w:tc>
          <w:tcPr>
            <w:tcW w:w="444" w:type="dxa"/>
            <w:tcMar>
              <w:top w:w="29" w:type="dxa"/>
              <w:left w:w="43" w:type="dxa"/>
              <w:bottom w:w="29" w:type="dxa"/>
              <w:right w:w="43" w:type="dxa"/>
            </w:tcMar>
            <w:vAlign w:val="center"/>
          </w:tcPr>
          <w:p w14:paraId="749E507A" w14:textId="77777777" w:rsidR="00E40FF1" w:rsidRPr="002D18D4" w:rsidRDefault="00E40FF1" w:rsidP="00583B36">
            <w:pPr>
              <w:pStyle w:val="NHLBITableText6ptRightTightnessCorrection"/>
            </w:pPr>
            <w:r w:rsidRPr="002D18D4">
              <w:t>0.096</w:t>
            </w:r>
          </w:p>
        </w:tc>
        <w:tc>
          <w:tcPr>
            <w:tcW w:w="444" w:type="dxa"/>
            <w:tcMar>
              <w:top w:w="29" w:type="dxa"/>
              <w:left w:w="43" w:type="dxa"/>
              <w:bottom w:w="29" w:type="dxa"/>
              <w:right w:w="43" w:type="dxa"/>
            </w:tcMar>
            <w:vAlign w:val="center"/>
          </w:tcPr>
          <w:p w14:paraId="788248B6" w14:textId="77777777" w:rsidR="00E40FF1" w:rsidRPr="002D18D4" w:rsidRDefault="00E40FF1" w:rsidP="00583B36">
            <w:pPr>
              <w:pStyle w:val="NHLBITableText6ptRightTightnessCorrection"/>
            </w:pPr>
            <w:r w:rsidRPr="002D18D4">
              <w:t>0.160</w:t>
            </w:r>
          </w:p>
        </w:tc>
        <w:tc>
          <w:tcPr>
            <w:tcW w:w="444" w:type="dxa"/>
            <w:tcMar>
              <w:top w:w="29" w:type="dxa"/>
              <w:left w:w="43" w:type="dxa"/>
              <w:bottom w:w="29" w:type="dxa"/>
              <w:right w:w="43" w:type="dxa"/>
            </w:tcMar>
            <w:vAlign w:val="center"/>
          </w:tcPr>
          <w:p w14:paraId="392C59A4" w14:textId="77777777" w:rsidR="00E40FF1" w:rsidRPr="002D18D4" w:rsidRDefault="00E40FF1" w:rsidP="00583B36">
            <w:pPr>
              <w:pStyle w:val="NHLBITableText6ptRightTightnessCorrection"/>
            </w:pPr>
            <w:r w:rsidRPr="002D18D4">
              <w:t>0.017</w:t>
            </w:r>
          </w:p>
        </w:tc>
        <w:tc>
          <w:tcPr>
            <w:tcW w:w="444" w:type="dxa"/>
            <w:tcMar>
              <w:top w:w="29" w:type="dxa"/>
              <w:left w:w="43" w:type="dxa"/>
              <w:bottom w:w="29" w:type="dxa"/>
              <w:right w:w="43" w:type="dxa"/>
            </w:tcMar>
            <w:vAlign w:val="center"/>
          </w:tcPr>
          <w:p w14:paraId="7577B53A" w14:textId="77777777" w:rsidR="00E40FF1" w:rsidRPr="002D18D4" w:rsidRDefault="00E40FF1" w:rsidP="00583B36">
            <w:pPr>
              <w:pStyle w:val="NHLBITableText6ptRightTightnessCorrection"/>
            </w:pPr>
            <w:r w:rsidRPr="002D18D4">
              <w:t>0.035</w:t>
            </w:r>
          </w:p>
        </w:tc>
        <w:tc>
          <w:tcPr>
            <w:tcW w:w="444" w:type="dxa"/>
            <w:tcMar>
              <w:top w:w="29" w:type="dxa"/>
              <w:left w:w="43" w:type="dxa"/>
              <w:bottom w:w="29" w:type="dxa"/>
              <w:right w:w="43" w:type="dxa"/>
            </w:tcMar>
            <w:vAlign w:val="center"/>
          </w:tcPr>
          <w:p w14:paraId="0C706B4F" w14:textId="77777777" w:rsidR="00E40FF1" w:rsidRPr="002D18D4" w:rsidRDefault="00E40FF1" w:rsidP="00583B36">
            <w:pPr>
              <w:pStyle w:val="NHLBITableText6ptRightTightnessCorrection"/>
            </w:pPr>
            <w:r w:rsidRPr="002D18D4">
              <w:t>0.064</w:t>
            </w:r>
          </w:p>
        </w:tc>
        <w:tc>
          <w:tcPr>
            <w:tcW w:w="444" w:type="dxa"/>
            <w:tcMar>
              <w:top w:w="29" w:type="dxa"/>
              <w:left w:w="43" w:type="dxa"/>
              <w:bottom w:w="29" w:type="dxa"/>
              <w:right w:w="43" w:type="dxa"/>
            </w:tcMar>
            <w:vAlign w:val="center"/>
          </w:tcPr>
          <w:p w14:paraId="4FD16547" w14:textId="77777777" w:rsidR="00E40FF1" w:rsidRPr="002D18D4" w:rsidRDefault="00E40FF1" w:rsidP="00583B36">
            <w:pPr>
              <w:pStyle w:val="NHLBITableText6ptRightTightnessCorrection"/>
            </w:pPr>
            <w:r w:rsidRPr="002D18D4">
              <w:t>0.062</w:t>
            </w:r>
          </w:p>
        </w:tc>
        <w:tc>
          <w:tcPr>
            <w:tcW w:w="444" w:type="dxa"/>
            <w:tcMar>
              <w:top w:w="29" w:type="dxa"/>
              <w:left w:w="43" w:type="dxa"/>
              <w:bottom w:w="29" w:type="dxa"/>
              <w:right w:w="43" w:type="dxa"/>
            </w:tcMar>
            <w:vAlign w:val="center"/>
          </w:tcPr>
          <w:p w14:paraId="2F273BBF" w14:textId="77777777" w:rsidR="00E40FF1" w:rsidRPr="002D18D4" w:rsidRDefault="00E40FF1" w:rsidP="00583B36">
            <w:pPr>
              <w:pStyle w:val="NHLBITableText6ptRightTightnessCorrection"/>
            </w:pPr>
            <w:r w:rsidRPr="002D18D4">
              <w:t>0.114</w:t>
            </w:r>
          </w:p>
        </w:tc>
        <w:tc>
          <w:tcPr>
            <w:tcW w:w="444" w:type="dxa"/>
            <w:tcMar>
              <w:top w:w="29" w:type="dxa"/>
              <w:left w:w="43" w:type="dxa"/>
              <w:bottom w:w="29" w:type="dxa"/>
              <w:right w:w="43" w:type="dxa"/>
            </w:tcMar>
            <w:vAlign w:val="center"/>
          </w:tcPr>
          <w:p w14:paraId="0F2BD7E5" w14:textId="77777777" w:rsidR="00E40FF1" w:rsidRPr="002D18D4" w:rsidRDefault="00E40FF1" w:rsidP="00583B36">
            <w:pPr>
              <w:pStyle w:val="NHLBITableText6ptRightTightnessCorrection"/>
            </w:pPr>
            <w:r w:rsidRPr="002D18D4">
              <w:t>0.189</w:t>
            </w:r>
          </w:p>
        </w:tc>
        <w:tc>
          <w:tcPr>
            <w:tcW w:w="444" w:type="dxa"/>
            <w:tcMar>
              <w:top w:w="29" w:type="dxa"/>
              <w:left w:w="43" w:type="dxa"/>
              <w:bottom w:w="29" w:type="dxa"/>
              <w:right w:w="43" w:type="dxa"/>
            </w:tcMar>
            <w:vAlign w:val="center"/>
          </w:tcPr>
          <w:p w14:paraId="200626F0" w14:textId="77777777" w:rsidR="00E40FF1" w:rsidRPr="002D18D4" w:rsidRDefault="00E40FF1" w:rsidP="00583B36">
            <w:pPr>
              <w:pStyle w:val="NHLBITableText6ptRightTightnessCorrection"/>
            </w:pPr>
            <w:r w:rsidRPr="002D18D4">
              <w:t>0.034</w:t>
            </w:r>
          </w:p>
        </w:tc>
        <w:tc>
          <w:tcPr>
            <w:tcW w:w="444" w:type="dxa"/>
            <w:tcMar>
              <w:top w:w="29" w:type="dxa"/>
              <w:left w:w="43" w:type="dxa"/>
              <w:bottom w:w="29" w:type="dxa"/>
              <w:right w:w="43" w:type="dxa"/>
            </w:tcMar>
            <w:vAlign w:val="center"/>
          </w:tcPr>
          <w:p w14:paraId="27108840" w14:textId="77777777" w:rsidR="00E40FF1" w:rsidRPr="002D18D4" w:rsidRDefault="00E40FF1" w:rsidP="00583B36">
            <w:pPr>
              <w:pStyle w:val="NHLBITableText6ptRightTightnessCorrection"/>
            </w:pPr>
            <w:r w:rsidRPr="002D18D4">
              <w:t>0.069</w:t>
            </w:r>
          </w:p>
        </w:tc>
        <w:tc>
          <w:tcPr>
            <w:tcW w:w="444" w:type="dxa"/>
            <w:tcMar>
              <w:top w:w="29" w:type="dxa"/>
              <w:left w:w="43" w:type="dxa"/>
              <w:bottom w:w="29" w:type="dxa"/>
              <w:right w:w="43" w:type="dxa"/>
            </w:tcMar>
            <w:vAlign w:val="center"/>
          </w:tcPr>
          <w:p w14:paraId="4047C888" w14:textId="77777777" w:rsidR="00E40FF1" w:rsidRPr="002D18D4" w:rsidRDefault="00E40FF1" w:rsidP="00583B36">
            <w:pPr>
              <w:pStyle w:val="NHLBITableText6ptRightTightnessCorrection"/>
            </w:pPr>
            <w:r w:rsidRPr="002D18D4">
              <w:t>0.124</w:t>
            </w:r>
          </w:p>
        </w:tc>
        <w:tc>
          <w:tcPr>
            <w:tcW w:w="445" w:type="dxa"/>
            <w:tcMar>
              <w:top w:w="29" w:type="dxa"/>
              <w:left w:w="43" w:type="dxa"/>
              <w:bottom w:w="29" w:type="dxa"/>
              <w:right w:w="43" w:type="dxa"/>
            </w:tcMar>
            <w:vAlign w:val="center"/>
          </w:tcPr>
          <w:p w14:paraId="1CE4D59C" w14:textId="77777777" w:rsidR="00E40FF1" w:rsidRPr="002D18D4" w:rsidRDefault="00E40FF1" w:rsidP="00583B36">
            <w:pPr>
              <w:pStyle w:val="NHLBITableText6ptRightTightnessCorrection"/>
            </w:pPr>
            <w:r w:rsidRPr="002D18D4">
              <w:t>0.120</w:t>
            </w:r>
          </w:p>
        </w:tc>
        <w:tc>
          <w:tcPr>
            <w:tcW w:w="444" w:type="dxa"/>
            <w:tcMar>
              <w:top w:w="29" w:type="dxa"/>
              <w:left w:w="43" w:type="dxa"/>
              <w:bottom w:w="29" w:type="dxa"/>
              <w:right w:w="43" w:type="dxa"/>
            </w:tcMar>
            <w:vAlign w:val="center"/>
          </w:tcPr>
          <w:p w14:paraId="11E39119" w14:textId="77777777" w:rsidR="00E40FF1" w:rsidRPr="002D18D4" w:rsidRDefault="00E40FF1" w:rsidP="00583B36">
            <w:pPr>
              <w:pStyle w:val="NHLBITableText6ptRightTightnessCorrection"/>
            </w:pPr>
            <w:r w:rsidRPr="002D18D4">
              <w:t>0.214</w:t>
            </w:r>
          </w:p>
        </w:tc>
        <w:tc>
          <w:tcPr>
            <w:tcW w:w="444" w:type="dxa"/>
            <w:tcMar>
              <w:top w:w="29" w:type="dxa"/>
              <w:left w:w="43" w:type="dxa"/>
              <w:bottom w:w="29" w:type="dxa"/>
              <w:right w:w="43" w:type="dxa"/>
            </w:tcMar>
            <w:vAlign w:val="center"/>
          </w:tcPr>
          <w:p w14:paraId="6242343C" w14:textId="77777777" w:rsidR="00E40FF1" w:rsidRPr="002D18D4" w:rsidRDefault="00E40FF1" w:rsidP="00583B36">
            <w:pPr>
              <w:pStyle w:val="NHLBITableText6ptRightTightnessCorrection"/>
            </w:pPr>
            <w:r w:rsidRPr="002D18D4">
              <w:t>&gt;.30</w:t>
            </w:r>
          </w:p>
        </w:tc>
      </w:tr>
      <w:tr w:rsidR="00E40FF1" w:rsidRPr="002D18D4" w14:paraId="56537878" w14:textId="77777777" w:rsidTr="006027FB">
        <w:trPr>
          <w:jc w:val="center"/>
        </w:trPr>
        <w:tc>
          <w:tcPr>
            <w:tcW w:w="357" w:type="dxa"/>
            <w:tcMar>
              <w:top w:w="29" w:type="dxa"/>
              <w:left w:w="43" w:type="dxa"/>
              <w:bottom w:w="29" w:type="dxa"/>
              <w:right w:w="43" w:type="dxa"/>
            </w:tcMar>
            <w:vAlign w:val="center"/>
          </w:tcPr>
          <w:p w14:paraId="07A710FA"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2F43095C"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39CACD4A"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34325292"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099677D8" w14:textId="77777777" w:rsidR="00E40FF1" w:rsidRPr="002D18D4" w:rsidRDefault="00E40FF1" w:rsidP="00583B36">
            <w:pPr>
              <w:pStyle w:val="NHLBITableText6ptRightTightnessCorrection"/>
            </w:pPr>
            <w:r w:rsidRPr="002D18D4">
              <w:t>0.020</w:t>
            </w:r>
          </w:p>
        </w:tc>
        <w:tc>
          <w:tcPr>
            <w:tcW w:w="443" w:type="dxa"/>
            <w:tcMar>
              <w:top w:w="29" w:type="dxa"/>
              <w:left w:w="43" w:type="dxa"/>
              <w:bottom w:w="29" w:type="dxa"/>
              <w:right w:w="43" w:type="dxa"/>
            </w:tcMar>
            <w:vAlign w:val="center"/>
          </w:tcPr>
          <w:p w14:paraId="6C8053E9" w14:textId="77777777" w:rsidR="00E40FF1" w:rsidRPr="002D18D4" w:rsidRDefault="00E40FF1" w:rsidP="00583B36">
            <w:pPr>
              <w:pStyle w:val="NHLBITableText6ptRightTightnessCorrection"/>
            </w:pPr>
            <w:r w:rsidRPr="002D18D4">
              <w:t>0.036</w:t>
            </w:r>
          </w:p>
        </w:tc>
        <w:tc>
          <w:tcPr>
            <w:tcW w:w="443" w:type="dxa"/>
            <w:tcMar>
              <w:top w:w="29" w:type="dxa"/>
              <w:left w:w="43" w:type="dxa"/>
              <w:bottom w:w="29" w:type="dxa"/>
              <w:right w:w="43" w:type="dxa"/>
            </w:tcMar>
            <w:vAlign w:val="center"/>
          </w:tcPr>
          <w:p w14:paraId="12200590" w14:textId="77777777" w:rsidR="00E40FF1" w:rsidRPr="002D18D4" w:rsidRDefault="00E40FF1" w:rsidP="00583B36">
            <w:pPr>
              <w:pStyle w:val="NHLBITableText6ptRightTightnessCorrection"/>
            </w:pPr>
            <w:r w:rsidRPr="002D18D4">
              <w:t>0.035</w:t>
            </w:r>
          </w:p>
        </w:tc>
        <w:tc>
          <w:tcPr>
            <w:tcW w:w="443" w:type="dxa"/>
            <w:tcMar>
              <w:top w:w="29" w:type="dxa"/>
              <w:left w:w="43" w:type="dxa"/>
              <w:bottom w:w="29" w:type="dxa"/>
              <w:right w:w="43" w:type="dxa"/>
            </w:tcMar>
            <w:vAlign w:val="center"/>
          </w:tcPr>
          <w:p w14:paraId="718218C9" w14:textId="77777777" w:rsidR="00E40FF1" w:rsidRPr="002D18D4" w:rsidRDefault="00E40FF1" w:rsidP="00583B36">
            <w:pPr>
              <w:pStyle w:val="NHLBITableText6ptRightTightnessCorrection"/>
            </w:pPr>
            <w:r w:rsidRPr="002D18D4">
              <w:t>0.065</w:t>
            </w:r>
          </w:p>
        </w:tc>
        <w:tc>
          <w:tcPr>
            <w:tcW w:w="443" w:type="dxa"/>
            <w:tcMar>
              <w:top w:w="29" w:type="dxa"/>
              <w:left w:w="43" w:type="dxa"/>
              <w:bottom w:w="29" w:type="dxa"/>
              <w:right w:w="43" w:type="dxa"/>
            </w:tcMar>
            <w:vAlign w:val="center"/>
          </w:tcPr>
          <w:p w14:paraId="26FDCF0E" w14:textId="77777777" w:rsidR="00E40FF1" w:rsidRPr="002D18D4" w:rsidRDefault="00E40FF1" w:rsidP="00583B36">
            <w:pPr>
              <w:pStyle w:val="NHLBITableText6ptRightTightnessCorrection"/>
            </w:pPr>
            <w:r w:rsidRPr="002D18D4">
              <w:t>0.110</w:t>
            </w:r>
          </w:p>
        </w:tc>
        <w:tc>
          <w:tcPr>
            <w:tcW w:w="444" w:type="dxa"/>
            <w:tcMar>
              <w:top w:w="29" w:type="dxa"/>
              <w:left w:w="43" w:type="dxa"/>
              <w:bottom w:w="29" w:type="dxa"/>
              <w:right w:w="43" w:type="dxa"/>
            </w:tcMar>
            <w:vAlign w:val="center"/>
          </w:tcPr>
          <w:p w14:paraId="71FD259F" w14:textId="77777777" w:rsidR="00E40FF1" w:rsidRPr="002D18D4" w:rsidRDefault="00E40FF1" w:rsidP="00583B36">
            <w:pPr>
              <w:pStyle w:val="NHLBITableText6ptRightTightnessCorrection"/>
            </w:pPr>
            <w:r w:rsidRPr="002D18D4">
              <w:t>0.019</w:t>
            </w:r>
          </w:p>
        </w:tc>
        <w:tc>
          <w:tcPr>
            <w:tcW w:w="444" w:type="dxa"/>
            <w:tcMar>
              <w:top w:w="29" w:type="dxa"/>
              <w:left w:w="43" w:type="dxa"/>
              <w:bottom w:w="29" w:type="dxa"/>
              <w:right w:w="43" w:type="dxa"/>
            </w:tcMar>
            <w:vAlign w:val="center"/>
          </w:tcPr>
          <w:p w14:paraId="1799474A" w14:textId="77777777" w:rsidR="00E40FF1" w:rsidRPr="002D18D4" w:rsidRDefault="00E40FF1" w:rsidP="00583B36">
            <w:pPr>
              <w:pStyle w:val="NHLBITableText6ptRightTightnessCorrection"/>
            </w:pPr>
            <w:r w:rsidRPr="002D18D4">
              <w:t>0.039</w:t>
            </w:r>
          </w:p>
        </w:tc>
        <w:tc>
          <w:tcPr>
            <w:tcW w:w="444" w:type="dxa"/>
            <w:tcMar>
              <w:top w:w="29" w:type="dxa"/>
              <w:left w:w="43" w:type="dxa"/>
              <w:bottom w:w="29" w:type="dxa"/>
              <w:right w:w="43" w:type="dxa"/>
            </w:tcMar>
            <w:vAlign w:val="center"/>
          </w:tcPr>
          <w:p w14:paraId="6E50A58A" w14:textId="77777777" w:rsidR="00E40FF1" w:rsidRPr="002D18D4" w:rsidRDefault="00E40FF1" w:rsidP="00583B36">
            <w:pPr>
              <w:pStyle w:val="NHLBITableText6ptRightTightnessCorrection"/>
            </w:pPr>
            <w:r w:rsidRPr="002D18D4">
              <w:t>0.070</w:t>
            </w:r>
          </w:p>
        </w:tc>
        <w:tc>
          <w:tcPr>
            <w:tcW w:w="444" w:type="dxa"/>
            <w:tcMar>
              <w:top w:w="29" w:type="dxa"/>
              <w:left w:w="43" w:type="dxa"/>
              <w:bottom w:w="29" w:type="dxa"/>
              <w:right w:w="43" w:type="dxa"/>
            </w:tcMar>
            <w:vAlign w:val="center"/>
          </w:tcPr>
          <w:p w14:paraId="26EBA029" w14:textId="77777777" w:rsidR="00E40FF1" w:rsidRPr="002D18D4" w:rsidRDefault="00E40FF1" w:rsidP="00583B36">
            <w:pPr>
              <w:pStyle w:val="NHLBITableText6ptRightTightnessCorrection"/>
            </w:pPr>
            <w:r w:rsidRPr="002D18D4">
              <w:t>0.068</w:t>
            </w:r>
          </w:p>
        </w:tc>
        <w:tc>
          <w:tcPr>
            <w:tcW w:w="444" w:type="dxa"/>
            <w:tcMar>
              <w:top w:w="29" w:type="dxa"/>
              <w:left w:w="43" w:type="dxa"/>
              <w:bottom w:w="29" w:type="dxa"/>
              <w:right w:w="43" w:type="dxa"/>
            </w:tcMar>
            <w:vAlign w:val="center"/>
          </w:tcPr>
          <w:p w14:paraId="386C16A4" w14:textId="77777777" w:rsidR="00E40FF1" w:rsidRPr="002D18D4" w:rsidRDefault="00E40FF1" w:rsidP="00583B36">
            <w:pPr>
              <w:pStyle w:val="NHLBITableText6ptRightTightnessCorrection"/>
            </w:pPr>
            <w:r w:rsidRPr="002D18D4">
              <w:t>0.125</w:t>
            </w:r>
          </w:p>
        </w:tc>
        <w:tc>
          <w:tcPr>
            <w:tcW w:w="444" w:type="dxa"/>
            <w:tcMar>
              <w:top w:w="29" w:type="dxa"/>
              <w:left w:w="43" w:type="dxa"/>
              <w:bottom w:w="29" w:type="dxa"/>
              <w:right w:w="43" w:type="dxa"/>
            </w:tcMar>
            <w:vAlign w:val="center"/>
          </w:tcPr>
          <w:p w14:paraId="25AD71F0" w14:textId="77777777" w:rsidR="00E40FF1" w:rsidRPr="002D18D4" w:rsidRDefault="00E40FF1" w:rsidP="00583B36">
            <w:pPr>
              <w:pStyle w:val="NHLBITableText6ptRightTightnessCorrection"/>
            </w:pPr>
            <w:r w:rsidRPr="002D18D4">
              <w:t>0.207</w:t>
            </w:r>
          </w:p>
        </w:tc>
        <w:tc>
          <w:tcPr>
            <w:tcW w:w="444" w:type="dxa"/>
            <w:tcMar>
              <w:top w:w="29" w:type="dxa"/>
              <w:left w:w="43" w:type="dxa"/>
              <w:bottom w:w="29" w:type="dxa"/>
              <w:right w:w="43" w:type="dxa"/>
            </w:tcMar>
            <w:vAlign w:val="center"/>
          </w:tcPr>
          <w:p w14:paraId="09F8CE4C" w14:textId="77777777" w:rsidR="00E40FF1" w:rsidRPr="002D18D4" w:rsidRDefault="00E40FF1" w:rsidP="00583B36">
            <w:pPr>
              <w:pStyle w:val="NHLBITableText6ptRightTightnessCorrection"/>
            </w:pPr>
            <w:r w:rsidRPr="002D18D4">
              <w:t>0.023</w:t>
            </w:r>
          </w:p>
        </w:tc>
        <w:tc>
          <w:tcPr>
            <w:tcW w:w="444" w:type="dxa"/>
            <w:tcMar>
              <w:top w:w="29" w:type="dxa"/>
              <w:left w:w="43" w:type="dxa"/>
              <w:bottom w:w="29" w:type="dxa"/>
              <w:right w:w="43" w:type="dxa"/>
            </w:tcMar>
            <w:vAlign w:val="center"/>
          </w:tcPr>
          <w:p w14:paraId="290EDF60" w14:textId="77777777" w:rsidR="00E40FF1" w:rsidRPr="002D18D4" w:rsidRDefault="00E40FF1" w:rsidP="00583B36">
            <w:pPr>
              <w:pStyle w:val="NHLBITableText6ptRightTightnessCorrection"/>
            </w:pPr>
            <w:r w:rsidRPr="002D18D4">
              <w:t>0.046</w:t>
            </w:r>
          </w:p>
        </w:tc>
        <w:tc>
          <w:tcPr>
            <w:tcW w:w="444" w:type="dxa"/>
            <w:tcMar>
              <w:top w:w="29" w:type="dxa"/>
              <w:left w:w="43" w:type="dxa"/>
              <w:bottom w:w="29" w:type="dxa"/>
              <w:right w:w="43" w:type="dxa"/>
            </w:tcMar>
            <w:vAlign w:val="center"/>
          </w:tcPr>
          <w:p w14:paraId="3A9C2E55" w14:textId="77777777" w:rsidR="00E40FF1" w:rsidRPr="002D18D4" w:rsidRDefault="00E40FF1" w:rsidP="00583B36">
            <w:pPr>
              <w:pStyle w:val="NHLBITableText6ptRightTightnessCorrection"/>
            </w:pPr>
            <w:r w:rsidRPr="002D18D4">
              <w:t>0.084</w:t>
            </w:r>
          </w:p>
        </w:tc>
        <w:tc>
          <w:tcPr>
            <w:tcW w:w="444" w:type="dxa"/>
            <w:tcMar>
              <w:top w:w="29" w:type="dxa"/>
              <w:left w:w="43" w:type="dxa"/>
              <w:bottom w:w="29" w:type="dxa"/>
              <w:right w:w="43" w:type="dxa"/>
            </w:tcMar>
            <w:vAlign w:val="center"/>
          </w:tcPr>
          <w:p w14:paraId="14AA3F29" w14:textId="77777777" w:rsidR="00E40FF1" w:rsidRPr="002D18D4" w:rsidRDefault="00E40FF1" w:rsidP="00583B36">
            <w:pPr>
              <w:pStyle w:val="NHLBITableText6ptRightTightnessCorrection"/>
            </w:pPr>
            <w:r w:rsidRPr="002D18D4">
              <w:t>0.081</w:t>
            </w:r>
          </w:p>
        </w:tc>
        <w:tc>
          <w:tcPr>
            <w:tcW w:w="444" w:type="dxa"/>
            <w:tcMar>
              <w:top w:w="29" w:type="dxa"/>
              <w:left w:w="43" w:type="dxa"/>
              <w:bottom w:w="29" w:type="dxa"/>
              <w:right w:w="43" w:type="dxa"/>
            </w:tcMar>
            <w:vAlign w:val="center"/>
          </w:tcPr>
          <w:p w14:paraId="6245B7EC" w14:textId="77777777" w:rsidR="00E40FF1" w:rsidRPr="002D18D4" w:rsidRDefault="00E40FF1" w:rsidP="00583B36">
            <w:pPr>
              <w:pStyle w:val="NHLBITableText6ptRightTightnessCorrection"/>
            </w:pPr>
            <w:r w:rsidRPr="002D18D4">
              <w:t>0.148</w:t>
            </w:r>
          </w:p>
        </w:tc>
        <w:tc>
          <w:tcPr>
            <w:tcW w:w="444" w:type="dxa"/>
            <w:tcMar>
              <w:top w:w="29" w:type="dxa"/>
              <w:left w:w="43" w:type="dxa"/>
              <w:bottom w:w="29" w:type="dxa"/>
              <w:right w:w="43" w:type="dxa"/>
            </w:tcMar>
            <w:vAlign w:val="center"/>
          </w:tcPr>
          <w:p w14:paraId="27ADC322" w14:textId="77777777" w:rsidR="00E40FF1" w:rsidRPr="002D18D4" w:rsidRDefault="00E40FF1" w:rsidP="00583B36">
            <w:pPr>
              <w:pStyle w:val="NHLBITableText6ptRightTightnessCorrection"/>
            </w:pPr>
            <w:r w:rsidRPr="002D18D4">
              <w:t>0.243</w:t>
            </w:r>
          </w:p>
        </w:tc>
        <w:tc>
          <w:tcPr>
            <w:tcW w:w="444" w:type="dxa"/>
            <w:tcMar>
              <w:top w:w="29" w:type="dxa"/>
              <w:left w:w="43" w:type="dxa"/>
              <w:bottom w:w="29" w:type="dxa"/>
              <w:right w:w="43" w:type="dxa"/>
            </w:tcMar>
            <w:vAlign w:val="center"/>
          </w:tcPr>
          <w:p w14:paraId="5023C67E" w14:textId="77777777" w:rsidR="00E40FF1" w:rsidRPr="002D18D4" w:rsidRDefault="00E40FF1" w:rsidP="00583B36">
            <w:pPr>
              <w:pStyle w:val="NHLBITableText6ptRightTightnessCorrection"/>
            </w:pPr>
            <w:r w:rsidRPr="002D18D4">
              <w:t>0.044</w:t>
            </w:r>
          </w:p>
        </w:tc>
        <w:tc>
          <w:tcPr>
            <w:tcW w:w="444" w:type="dxa"/>
            <w:tcMar>
              <w:top w:w="29" w:type="dxa"/>
              <w:left w:w="43" w:type="dxa"/>
              <w:bottom w:w="29" w:type="dxa"/>
              <w:right w:w="43" w:type="dxa"/>
            </w:tcMar>
            <w:vAlign w:val="center"/>
          </w:tcPr>
          <w:p w14:paraId="0782B322"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3C1ECD48" w14:textId="77777777" w:rsidR="00E40FF1" w:rsidRPr="002D18D4" w:rsidRDefault="00E40FF1" w:rsidP="00583B36">
            <w:pPr>
              <w:pStyle w:val="NHLBITableText6ptRightTightnessCorrection"/>
            </w:pPr>
            <w:r w:rsidRPr="002D18D4">
              <w:t>0.161</w:t>
            </w:r>
          </w:p>
        </w:tc>
        <w:tc>
          <w:tcPr>
            <w:tcW w:w="445" w:type="dxa"/>
            <w:tcMar>
              <w:top w:w="29" w:type="dxa"/>
              <w:left w:w="43" w:type="dxa"/>
              <w:bottom w:w="29" w:type="dxa"/>
              <w:right w:w="43" w:type="dxa"/>
            </w:tcMar>
            <w:vAlign w:val="center"/>
          </w:tcPr>
          <w:p w14:paraId="04B62A43" w14:textId="77777777" w:rsidR="00E40FF1" w:rsidRPr="002D18D4" w:rsidRDefault="00E40FF1" w:rsidP="00583B36">
            <w:pPr>
              <w:pStyle w:val="NHLBITableText6ptRightTightnessCorrection"/>
            </w:pPr>
            <w:r w:rsidRPr="002D18D4">
              <w:t>0.156</w:t>
            </w:r>
          </w:p>
        </w:tc>
        <w:tc>
          <w:tcPr>
            <w:tcW w:w="444" w:type="dxa"/>
            <w:tcMar>
              <w:top w:w="29" w:type="dxa"/>
              <w:left w:w="43" w:type="dxa"/>
              <w:bottom w:w="29" w:type="dxa"/>
              <w:right w:w="43" w:type="dxa"/>
            </w:tcMar>
            <w:vAlign w:val="center"/>
          </w:tcPr>
          <w:p w14:paraId="5B7FFD6B" w14:textId="77777777" w:rsidR="00E40FF1" w:rsidRPr="002D18D4" w:rsidRDefault="00E40FF1" w:rsidP="00583B36">
            <w:pPr>
              <w:pStyle w:val="NHLBITableText6ptRightTightnessCorrection"/>
            </w:pPr>
            <w:r w:rsidRPr="002D18D4">
              <w:t>0.274</w:t>
            </w:r>
          </w:p>
        </w:tc>
        <w:tc>
          <w:tcPr>
            <w:tcW w:w="444" w:type="dxa"/>
            <w:tcMar>
              <w:top w:w="29" w:type="dxa"/>
              <w:left w:w="43" w:type="dxa"/>
              <w:bottom w:w="29" w:type="dxa"/>
              <w:right w:w="43" w:type="dxa"/>
            </w:tcMar>
            <w:vAlign w:val="center"/>
          </w:tcPr>
          <w:p w14:paraId="5829CABC" w14:textId="77777777" w:rsidR="00E40FF1" w:rsidRPr="002D18D4" w:rsidRDefault="00E40FF1" w:rsidP="00583B36">
            <w:pPr>
              <w:pStyle w:val="NHLBITableText6ptRightTightnessCorrection"/>
            </w:pPr>
            <w:r w:rsidRPr="002D18D4">
              <w:t>&gt;.30</w:t>
            </w:r>
          </w:p>
        </w:tc>
      </w:tr>
      <w:tr w:rsidR="00E40FF1" w:rsidRPr="002D18D4" w14:paraId="78BFA01B" w14:textId="77777777" w:rsidTr="006027FB">
        <w:trPr>
          <w:jc w:val="center"/>
        </w:trPr>
        <w:tc>
          <w:tcPr>
            <w:tcW w:w="357" w:type="dxa"/>
            <w:tcMar>
              <w:top w:w="29" w:type="dxa"/>
              <w:left w:w="43" w:type="dxa"/>
              <w:bottom w:w="29" w:type="dxa"/>
              <w:right w:w="43" w:type="dxa"/>
            </w:tcMar>
            <w:vAlign w:val="center"/>
          </w:tcPr>
          <w:p w14:paraId="5B417C31"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A465384" w14:textId="77777777" w:rsidR="00E40FF1" w:rsidRPr="002D18D4" w:rsidRDefault="00E40FF1" w:rsidP="006027FB">
            <w:pPr>
              <w:pStyle w:val="NHLBITableSubhead2Smallest"/>
            </w:pPr>
            <w:r w:rsidRPr="002D18D4">
              <w:t>240</w:t>
            </w:r>
          </w:p>
        </w:tc>
        <w:tc>
          <w:tcPr>
            <w:tcW w:w="389" w:type="dxa"/>
            <w:tcMar>
              <w:top w:w="29" w:type="dxa"/>
              <w:left w:w="43" w:type="dxa"/>
              <w:bottom w:w="29" w:type="dxa"/>
              <w:right w:w="43" w:type="dxa"/>
            </w:tcMar>
            <w:vAlign w:val="center"/>
          </w:tcPr>
          <w:p w14:paraId="76FEE87C"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2C29CEDD"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5AF1CAD3" w14:textId="77777777" w:rsidR="00E40FF1" w:rsidRPr="002D18D4" w:rsidRDefault="00E40FF1" w:rsidP="00583B36">
            <w:pPr>
              <w:pStyle w:val="NHLBITableText6ptRightTightnessCorrection"/>
            </w:pPr>
            <w:r w:rsidRPr="002D18D4">
              <w:t>0.014</w:t>
            </w:r>
          </w:p>
        </w:tc>
        <w:tc>
          <w:tcPr>
            <w:tcW w:w="443" w:type="dxa"/>
            <w:tcMar>
              <w:top w:w="29" w:type="dxa"/>
              <w:left w:w="43" w:type="dxa"/>
              <w:bottom w:w="29" w:type="dxa"/>
              <w:right w:w="43" w:type="dxa"/>
            </w:tcMar>
            <w:vAlign w:val="center"/>
          </w:tcPr>
          <w:p w14:paraId="08FEF8FE" w14:textId="77777777" w:rsidR="00E40FF1" w:rsidRPr="002D18D4" w:rsidRDefault="00E40FF1" w:rsidP="00583B36">
            <w:pPr>
              <w:pStyle w:val="NHLBITableText6ptRightTightnessCorrection"/>
            </w:pPr>
            <w:r w:rsidRPr="002D18D4">
              <w:t>0.026</w:t>
            </w:r>
          </w:p>
        </w:tc>
        <w:tc>
          <w:tcPr>
            <w:tcW w:w="443" w:type="dxa"/>
            <w:tcMar>
              <w:top w:w="29" w:type="dxa"/>
              <w:left w:w="43" w:type="dxa"/>
              <w:bottom w:w="29" w:type="dxa"/>
              <w:right w:w="43" w:type="dxa"/>
            </w:tcMar>
            <w:vAlign w:val="center"/>
          </w:tcPr>
          <w:p w14:paraId="38A2D0CF" w14:textId="77777777" w:rsidR="00E40FF1" w:rsidRPr="002D18D4" w:rsidRDefault="00E40FF1" w:rsidP="00583B36">
            <w:pPr>
              <w:pStyle w:val="NHLBITableText6ptRightTightnessCorrection"/>
            </w:pPr>
            <w:r w:rsidRPr="002D18D4">
              <w:t>0.025</w:t>
            </w:r>
          </w:p>
        </w:tc>
        <w:tc>
          <w:tcPr>
            <w:tcW w:w="443" w:type="dxa"/>
            <w:tcMar>
              <w:top w:w="29" w:type="dxa"/>
              <w:left w:w="43" w:type="dxa"/>
              <w:bottom w:w="29" w:type="dxa"/>
              <w:right w:w="43" w:type="dxa"/>
            </w:tcMar>
            <w:vAlign w:val="center"/>
          </w:tcPr>
          <w:p w14:paraId="5931794D" w14:textId="77777777" w:rsidR="00E40FF1" w:rsidRPr="002D18D4" w:rsidRDefault="00E40FF1" w:rsidP="00583B36">
            <w:pPr>
              <w:pStyle w:val="NHLBITableText6ptRightTightnessCorrection"/>
            </w:pPr>
            <w:r w:rsidRPr="002D18D4">
              <w:t>0.046</w:t>
            </w:r>
          </w:p>
        </w:tc>
        <w:tc>
          <w:tcPr>
            <w:tcW w:w="443" w:type="dxa"/>
            <w:tcMar>
              <w:top w:w="29" w:type="dxa"/>
              <w:left w:w="43" w:type="dxa"/>
              <w:bottom w:w="29" w:type="dxa"/>
              <w:right w:w="43" w:type="dxa"/>
            </w:tcMar>
            <w:vAlign w:val="center"/>
          </w:tcPr>
          <w:p w14:paraId="5A077296" w14:textId="77777777" w:rsidR="00E40FF1" w:rsidRPr="002D18D4" w:rsidRDefault="00E40FF1" w:rsidP="00583B36">
            <w:pPr>
              <w:pStyle w:val="NHLBITableText6ptRightTightnessCorrection"/>
            </w:pPr>
            <w:r w:rsidRPr="002D18D4">
              <w:t>0.079</w:t>
            </w:r>
          </w:p>
        </w:tc>
        <w:tc>
          <w:tcPr>
            <w:tcW w:w="444" w:type="dxa"/>
            <w:tcMar>
              <w:top w:w="29" w:type="dxa"/>
              <w:left w:w="43" w:type="dxa"/>
              <w:bottom w:w="29" w:type="dxa"/>
              <w:right w:w="43" w:type="dxa"/>
            </w:tcMar>
            <w:vAlign w:val="center"/>
          </w:tcPr>
          <w:p w14:paraId="6AC3C8BE" w14:textId="77777777" w:rsidR="00E40FF1" w:rsidRPr="002D18D4" w:rsidRDefault="00E40FF1" w:rsidP="00583B36">
            <w:pPr>
              <w:pStyle w:val="NHLBITableText6ptRightTightnessCorrection"/>
            </w:pPr>
            <w:r w:rsidRPr="002D18D4">
              <w:t>0.013</w:t>
            </w:r>
          </w:p>
        </w:tc>
        <w:tc>
          <w:tcPr>
            <w:tcW w:w="444" w:type="dxa"/>
            <w:tcMar>
              <w:top w:w="29" w:type="dxa"/>
              <w:left w:w="43" w:type="dxa"/>
              <w:bottom w:w="29" w:type="dxa"/>
              <w:right w:w="43" w:type="dxa"/>
            </w:tcMar>
            <w:vAlign w:val="center"/>
          </w:tcPr>
          <w:p w14:paraId="73F92292"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37B03D6A" w14:textId="77777777" w:rsidR="00E40FF1" w:rsidRPr="002D18D4" w:rsidRDefault="00E40FF1" w:rsidP="00583B36">
            <w:pPr>
              <w:pStyle w:val="NHLBITableText6ptRightTightnessCorrection"/>
            </w:pPr>
            <w:r w:rsidRPr="002D18D4">
              <w:t>0.050</w:t>
            </w:r>
          </w:p>
        </w:tc>
        <w:tc>
          <w:tcPr>
            <w:tcW w:w="444" w:type="dxa"/>
            <w:tcMar>
              <w:top w:w="29" w:type="dxa"/>
              <w:left w:w="43" w:type="dxa"/>
              <w:bottom w:w="29" w:type="dxa"/>
              <w:right w:w="43" w:type="dxa"/>
            </w:tcMar>
            <w:vAlign w:val="center"/>
          </w:tcPr>
          <w:p w14:paraId="7F30E771" w14:textId="77777777" w:rsidR="00E40FF1" w:rsidRPr="002D18D4" w:rsidRDefault="00E40FF1" w:rsidP="00583B36">
            <w:pPr>
              <w:pStyle w:val="NHLBITableText6ptRightTightnessCorrection"/>
            </w:pPr>
            <w:r w:rsidRPr="002D18D4">
              <w:t>0.049</w:t>
            </w:r>
          </w:p>
        </w:tc>
        <w:tc>
          <w:tcPr>
            <w:tcW w:w="444" w:type="dxa"/>
            <w:tcMar>
              <w:top w:w="29" w:type="dxa"/>
              <w:left w:w="43" w:type="dxa"/>
              <w:bottom w:w="29" w:type="dxa"/>
              <w:right w:w="43" w:type="dxa"/>
            </w:tcMar>
            <w:vAlign w:val="center"/>
          </w:tcPr>
          <w:p w14:paraId="122BD563"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36A5E9D8" w14:textId="77777777" w:rsidR="00E40FF1" w:rsidRPr="002D18D4" w:rsidRDefault="00E40FF1" w:rsidP="00583B36">
            <w:pPr>
              <w:pStyle w:val="NHLBITableText6ptRightTightnessCorrection"/>
            </w:pPr>
            <w:r w:rsidRPr="002D18D4">
              <w:t>0.151</w:t>
            </w:r>
          </w:p>
        </w:tc>
        <w:tc>
          <w:tcPr>
            <w:tcW w:w="444" w:type="dxa"/>
            <w:tcMar>
              <w:top w:w="29" w:type="dxa"/>
              <w:left w:w="43" w:type="dxa"/>
              <w:bottom w:w="29" w:type="dxa"/>
              <w:right w:w="43" w:type="dxa"/>
            </w:tcMar>
            <w:vAlign w:val="center"/>
          </w:tcPr>
          <w:p w14:paraId="1608C3C3" w14:textId="77777777" w:rsidR="00E40FF1" w:rsidRPr="002D18D4" w:rsidRDefault="00E40FF1" w:rsidP="00583B36">
            <w:pPr>
              <w:pStyle w:val="NHLBITableText6ptRightTightnessCorrection"/>
            </w:pPr>
            <w:r w:rsidRPr="002D18D4">
              <w:t>0.016</w:t>
            </w:r>
          </w:p>
        </w:tc>
        <w:tc>
          <w:tcPr>
            <w:tcW w:w="444" w:type="dxa"/>
            <w:tcMar>
              <w:top w:w="29" w:type="dxa"/>
              <w:left w:w="43" w:type="dxa"/>
              <w:bottom w:w="29" w:type="dxa"/>
              <w:right w:w="43" w:type="dxa"/>
            </w:tcMar>
            <w:vAlign w:val="center"/>
          </w:tcPr>
          <w:p w14:paraId="694ABD78" w14:textId="77777777" w:rsidR="00E40FF1" w:rsidRPr="002D18D4" w:rsidRDefault="00E40FF1" w:rsidP="00583B36">
            <w:pPr>
              <w:pStyle w:val="NHLBITableText6ptRightTightnessCorrection"/>
            </w:pPr>
            <w:r w:rsidRPr="002D18D4">
              <w:t>0.033</w:t>
            </w:r>
          </w:p>
        </w:tc>
        <w:tc>
          <w:tcPr>
            <w:tcW w:w="444" w:type="dxa"/>
            <w:tcMar>
              <w:top w:w="29" w:type="dxa"/>
              <w:left w:w="43" w:type="dxa"/>
              <w:bottom w:w="29" w:type="dxa"/>
              <w:right w:w="43" w:type="dxa"/>
            </w:tcMar>
            <w:vAlign w:val="center"/>
          </w:tcPr>
          <w:p w14:paraId="7353962F" w14:textId="77777777" w:rsidR="00E40FF1" w:rsidRPr="002D18D4" w:rsidRDefault="00E40FF1" w:rsidP="00583B36">
            <w:pPr>
              <w:pStyle w:val="NHLBITableText6ptRightTightnessCorrection"/>
            </w:pPr>
            <w:r w:rsidRPr="002D18D4">
              <w:t>0.060</w:t>
            </w:r>
          </w:p>
        </w:tc>
        <w:tc>
          <w:tcPr>
            <w:tcW w:w="444" w:type="dxa"/>
            <w:tcMar>
              <w:top w:w="29" w:type="dxa"/>
              <w:left w:w="43" w:type="dxa"/>
              <w:bottom w:w="29" w:type="dxa"/>
              <w:right w:w="43" w:type="dxa"/>
            </w:tcMar>
            <w:vAlign w:val="center"/>
          </w:tcPr>
          <w:p w14:paraId="68B570FF" w14:textId="77777777" w:rsidR="00E40FF1" w:rsidRPr="002D18D4" w:rsidRDefault="00E40FF1" w:rsidP="00583B36">
            <w:pPr>
              <w:pStyle w:val="NHLBITableText6ptRightTightnessCorrection"/>
            </w:pPr>
            <w:r w:rsidRPr="002D18D4">
              <w:t>0.058</w:t>
            </w:r>
          </w:p>
        </w:tc>
        <w:tc>
          <w:tcPr>
            <w:tcW w:w="444" w:type="dxa"/>
            <w:tcMar>
              <w:top w:w="29" w:type="dxa"/>
              <w:left w:w="43" w:type="dxa"/>
              <w:bottom w:w="29" w:type="dxa"/>
              <w:right w:w="43" w:type="dxa"/>
            </w:tcMar>
            <w:vAlign w:val="center"/>
          </w:tcPr>
          <w:p w14:paraId="13BCE472" w14:textId="77777777" w:rsidR="00E40FF1" w:rsidRPr="002D18D4" w:rsidRDefault="00E40FF1" w:rsidP="00583B36">
            <w:pPr>
              <w:pStyle w:val="NHLBITableText6ptRightTightnessCorrection"/>
            </w:pPr>
            <w:r w:rsidRPr="002D18D4">
              <w:t>0.107</w:t>
            </w:r>
          </w:p>
        </w:tc>
        <w:tc>
          <w:tcPr>
            <w:tcW w:w="444" w:type="dxa"/>
            <w:tcMar>
              <w:top w:w="29" w:type="dxa"/>
              <w:left w:w="43" w:type="dxa"/>
              <w:bottom w:w="29" w:type="dxa"/>
              <w:right w:w="43" w:type="dxa"/>
            </w:tcMar>
            <w:vAlign w:val="center"/>
          </w:tcPr>
          <w:p w14:paraId="50949BEA" w14:textId="77777777" w:rsidR="00E40FF1" w:rsidRPr="002D18D4" w:rsidRDefault="00E40FF1" w:rsidP="00583B36">
            <w:pPr>
              <w:pStyle w:val="NHLBITableText6ptRightTightnessCorrection"/>
            </w:pPr>
            <w:r w:rsidRPr="002D18D4">
              <w:t>0.178</w:t>
            </w:r>
          </w:p>
        </w:tc>
        <w:tc>
          <w:tcPr>
            <w:tcW w:w="444" w:type="dxa"/>
            <w:tcMar>
              <w:top w:w="29" w:type="dxa"/>
              <w:left w:w="43" w:type="dxa"/>
              <w:bottom w:w="29" w:type="dxa"/>
              <w:right w:w="43" w:type="dxa"/>
            </w:tcMar>
            <w:vAlign w:val="center"/>
          </w:tcPr>
          <w:p w14:paraId="702E4A2E" w14:textId="77777777" w:rsidR="00E40FF1" w:rsidRPr="002D18D4" w:rsidRDefault="00E40FF1" w:rsidP="00583B36">
            <w:pPr>
              <w:pStyle w:val="NHLBITableText6ptRightTightnessCorrection"/>
            </w:pPr>
            <w:r w:rsidRPr="002D18D4">
              <w:t>0.032</w:t>
            </w:r>
          </w:p>
        </w:tc>
        <w:tc>
          <w:tcPr>
            <w:tcW w:w="444" w:type="dxa"/>
            <w:tcMar>
              <w:top w:w="29" w:type="dxa"/>
              <w:left w:w="43" w:type="dxa"/>
              <w:bottom w:w="29" w:type="dxa"/>
              <w:right w:w="43" w:type="dxa"/>
            </w:tcMar>
            <w:vAlign w:val="center"/>
          </w:tcPr>
          <w:p w14:paraId="3AE0AF50" w14:textId="77777777" w:rsidR="00E40FF1" w:rsidRPr="002D18D4" w:rsidRDefault="00E40FF1" w:rsidP="00583B36">
            <w:pPr>
              <w:pStyle w:val="NHLBITableText6ptRightTightnessCorrection"/>
            </w:pPr>
            <w:r w:rsidRPr="002D18D4">
              <w:t>0.064</w:t>
            </w:r>
          </w:p>
        </w:tc>
        <w:tc>
          <w:tcPr>
            <w:tcW w:w="444" w:type="dxa"/>
            <w:tcMar>
              <w:top w:w="29" w:type="dxa"/>
              <w:left w:w="43" w:type="dxa"/>
              <w:bottom w:w="29" w:type="dxa"/>
              <w:right w:w="43" w:type="dxa"/>
            </w:tcMar>
            <w:vAlign w:val="center"/>
          </w:tcPr>
          <w:p w14:paraId="58B2596B" w14:textId="77777777" w:rsidR="00E40FF1" w:rsidRPr="002D18D4" w:rsidRDefault="00E40FF1" w:rsidP="00583B36">
            <w:pPr>
              <w:pStyle w:val="NHLBITableText6ptRightTightnessCorrection"/>
            </w:pPr>
            <w:r w:rsidRPr="002D18D4">
              <w:t>0.116</w:t>
            </w:r>
          </w:p>
        </w:tc>
        <w:tc>
          <w:tcPr>
            <w:tcW w:w="445" w:type="dxa"/>
            <w:tcMar>
              <w:top w:w="29" w:type="dxa"/>
              <w:left w:w="43" w:type="dxa"/>
              <w:bottom w:w="29" w:type="dxa"/>
              <w:right w:w="43" w:type="dxa"/>
            </w:tcMar>
            <w:vAlign w:val="center"/>
          </w:tcPr>
          <w:p w14:paraId="4D1D310B" w14:textId="77777777" w:rsidR="00E40FF1" w:rsidRPr="002D18D4" w:rsidRDefault="00E40FF1" w:rsidP="00583B36">
            <w:pPr>
              <w:pStyle w:val="NHLBITableText6ptRightTightnessCorrection"/>
            </w:pPr>
            <w:r w:rsidRPr="002D18D4">
              <w:t>0.113</w:t>
            </w:r>
          </w:p>
        </w:tc>
        <w:tc>
          <w:tcPr>
            <w:tcW w:w="444" w:type="dxa"/>
            <w:tcMar>
              <w:top w:w="29" w:type="dxa"/>
              <w:left w:w="43" w:type="dxa"/>
              <w:bottom w:w="29" w:type="dxa"/>
              <w:right w:w="43" w:type="dxa"/>
            </w:tcMar>
            <w:vAlign w:val="center"/>
          </w:tcPr>
          <w:p w14:paraId="73EF3E4C" w14:textId="77777777" w:rsidR="00E40FF1" w:rsidRPr="002D18D4" w:rsidRDefault="00E40FF1" w:rsidP="00583B36">
            <w:pPr>
              <w:pStyle w:val="NHLBITableText6ptRightTightnessCorrection"/>
            </w:pPr>
            <w:r w:rsidRPr="002D18D4">
              <w:t>0.202</w:t>
            </w:r>
          </w:p>
        </w:tc>
        <w:tc>
          <w:tcPr>
            <w:tcW w:w="444" w:type="dxa"/>
            <w:tcMar>
              <w:top w:w="29" w:type="dxa"/>
              <w:left w:w="43" w:type="dxa"/>
              <w:bottom w:w="29" w:type="dxa"/>
              <w:right w:w="43" w:type="dxa"/>
            </w:tcMar>
            <w:vAlign w:val="center"/>
          </w:tcPr>
          <w:p w14:paraId="3C35D881" w14:textId="77777777" w:rsidR="00E40FF1" w:rsidRPr="002D18D4" w:rsidRDefault="00E40FF1" w:rsidP="00583B36">
            <w:pPr>
              <w:pStyle w:val="NHLBITableText6ptRightTightnessCorrection"/>
            </w:pPr>
            <w:r w:rsidRPr="002D18D4">
              <w:t>&gt;.30</w:t>
            </w:r>
          </w:p>
        </w:tc>
      </w:tr>
      <w:tr w:rsidR="00E40FF1" w:rsidRPr="002D18D4" w14:paraId="43AEB4BC" w14:textId="77777777" w:rsidTr="006027FB">
        <w:trPr>
          <w:jc w:val="center"/>
        </w:trPr>
        <w:tc>
          <w:tcPr>
            <w:tcW w:w="357" w:type="dxa"/>
            <w:tcMar>
              <w:top w:w="29" w:type="dxa"/>
              <w:left w:w="43" w:type="dxa"/>
              <w:bottom w:w="29" w:type="dxa"/>
              <w:right w:w="43" w:type="dxa"/>
            </w:tcMar>
            <w:vAlign w:val="center"/>
          </w:tcPr>
          <w:p w14:paraId="6A6E2471"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1E78EDFA"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204E4B04"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76A09EF5" w14:textId="77777777" w:rsidR="00E40FF1" w:rsidRPr="002D18D4" w:rsidRDefault="00E40FF1" w:rsidP="00583B36">
            <w:pPr>
              <w:pStyle w:val="NHLBITableText6ptRightTightnessCorrection"/>
            </w:pPr>
            <w:r w:rsidRPr="002D18D4">
              <w:t>&lt;.01</w:t>
            </w:r>
          </w:p>
        </w:tc>
        <w:tc>
          <w:tcPr>
            <w:tcW w:w="444" w:type="dxa"/>
            <w:tcMar>
              <w:top w:w="29" w:type="dxa"/>
              <w:left w:w="43" w:type="dxa"/>
              <w:bottom w:w="29" w:type="dxa"/>
              <w:right w:w="43" w:type="dxa"/>
            </w:tcMar>
            <w:vAlign w:val="center"/>
          </w:tcPr>
          <w:p w14:paraId="0AFF1A4A" w14:textId="77777777" w:rsidR="00E40FF1" w:rsidRPr="002D18D4" w:rsidRDefault="00E40FF1" w:rsidP="00583B36">
            <w:pPr>
              <w:pStyle w:val="NHLBITableText6ptRightTightnessCorrection"/>
            </w:pPr>
            <w:r w:rsidRPr="002D18D4">
              <w:t>0.018</w:t>
            </w:r>
          </w:p>
        </w:tc>
        <w:tc>
          <w:tcPr>
            <w:tcW w:w="443" w:type="dxa"/>
            <w:tcMar>
              <w:top w:w="29" w:type="dxa"/>
              <w:left w:w="43" w:type="dxa"/>
              <w:bottom w:w="29" w:type="dxa"/>
              <w:right w:w="43" w:type="dxa"/>
            </w:tcMar>
            <w:vAlign w:val="center"/>
          </w:tcPr>
          <w:p w14:paraId="77A030F7" w14:textId="77777777" w:rsidR="00E40FF1" w:rsidRPr="002D18D4" w:rsidRDefault="00E40FF1" w:rsidP="00583B36">
            <w:pPr>
              <w:pStyle w:val="NHLBITableText6ptRightTightnessCorrection"/>
            </w:pPr>
            <w:r w:rsidRPr="002D18D4">
              <w:t>0.032</w:t>
            </w:r>
          </w:p>
        </w:tc>
        <w:tc>
          <w:tcPr>
            <w:tcW w:w="443" w:type="dxa"/>
            <w:tcMar>
              <w:top w:w="29" w:type="dxa"/>
              <w:left w:w="43" w:type="dxa"/>
              <w:bottom w:w="29" w:type="dxa"/>
              <w:right w:w="43" w:type="dxa"/>
            </w:tcMar>
            <w:vAlign w:val="center"/>
          </w:tcPr>
          <w:p w14:paraId="57837AC0" w14:textId="77777777" w:rsidR="00E40FF1" w:rsidRPr="002D18D4" w:rsidRDefault="00E40FF1" w:rsidP="00583B36">
            <w:pPr>
              <w:pStyle w:val="NHLBITableText6ptRightTightnessCorrection"/>
            </w:pPr>
            <w:r w:rsidRPr="002D18D4">
              <w:t>0.031</w:t>
            </w:r>
          </w:p>
        </w:tc>
        <w:tc>
          <w:tcPr>
            <w:tcW w:w="443" w:type="dxa"/>
            <w:tcMar>
              <w:top w:w="29" w:type="dxa"/>
              <w:left w:w="43" w:type="dxa"/>
              <w:bottom w:w="29" w:type="dxa"/>
              <w:right w:w="43" w:type="dxa"/>
            </w:tcMar>
            <w:vAlign w:val="center"/>
          </w:tcPr>
          <w:p w14:paraId="6A08FDE0" w14:textId="77777777" w:rsidR="00E40FF1" w:rsidRPr="002D18D4" w:rsidRDefault="00E40FF1" w:rsidP="00583B36">
            <w:pPr>
              <w:pStyle w:val="NHLBITableText6ptRightTightnessCorrection"/>
            </w:pPr>
            <w:r w:rsidRPr="002D18D4">
              <w:t>0.058</w:t>
            </w:r>
          </w:p>
        </w:tc>
        <w:tc>
          <w:tcPr>
            <w:tcW w:w="443" w:type="dxa"/>
            <w:tcMar>
              <w:top w:w="29" w:type="dxa"/>
              <w:left w:w="43" w:type="dxa"/>
              <w:bottom w:w="29" w:type="dxa"/>
              <w:right w:w="43" w:type="dxa"/>
            </w:tcMar>
            <w:vAlign w:val="center"/>
          </w:tcPr>
          <w:p w14:paraId="76006A51" w14:textId="77777777" w:rsidR="00E40FF1" w:rsidRPr="002D18D4" w:rsidRDefault="00E40FF1" w:rsidP="00583B36">
            <w:pPr>
              <w:pStyle w:val="NHLBITableText6ptRightTightnessCorrection"/>
            </w:pPr>
            <w:r w:rsidRPr="002D18D4">
              <w:t>0.099</w:t>
            </w:r>
          </w:p>
        </w:tc>
        <w:tc>
          <w:tcPr>
            <w:tcW w:w="444" w:type="dxa"/>
            <w:tcMar>
              <w:top w:w="29" w:type="dxa"/>
              <w:left w:w="43" w:type="dxa"/>
              <w:bottom w:w="29" w:type="dxa"/>
              <w:right w:w="43" w:type="dxa"/>
            </w:tcMar>
            <w:vAlign w:val="center"/>
          </w:tcPr>
          <w:p w14:paraId="08FB8D81" w14:textId="77777777" w:rsidR="00E40FF1" w:rsidRPr="002D18D4" w:rsidRDefault="00E40FF1" w:rsidP="00583B36">
            <w:pPr>
              <w:pStyle w:val="NHLBITableText6ptRightTightnessCorrection"/>
            </w:pPr>
            <w:r w:rsidRPr="002D18D4">
              <w:t>0.017</w:t>
            </w:r>
          </w:p>
        </w:tc>
        <w:tc>
          <w:tcPr>
            <w:tcW w:w="444" w:type="dxa"/>
            <w:tcMar>
              <w:top w:w="29" w:type="dxa"/>
              <w:left w:w="43" w:type="dxa"/>
              <w:bottom w:w="29" w:type="dxa"/>
              <w:right w:w="43" w:type="dxa"/>
            </w:tcMar>
            <w:vAlign w:val="center"/>
          </w:tcPr>
          <w:p w14:paraId="35704CE1" w14:textId="77777777" w:rsidR="00E40FF1" w:rsidRPr="002D18D4" w:rsidRDefault="00E40FF1" w:rsidP="00583B36">
            <w:pPr>
              <w:pStyle w:val="NHLBITableText6ptRightTightnessCorrection"/>
            </w:pPr>
            <w:r w:rsidRPr="002D18D4">
              <w:t>0.035</w:t>
            </w:r>
          </w:p>
        </w:tc>
        <w:tc>
          <w:tcPr>
            <w:tcW w:w="444" w:type="dxa"/>
            <w:tcMar>
              <w:top w:w="29" w:type="dxa"/>
              <w:left w:w="43" w:type="dxa"/>
              <w:bottom w:w="29" w:type="dxa"/>
              <w:right w:w="43" w:type="dxa"/>
            </w:tcMar>
            <w:vAlign w:val="center"/>
          </w:tcPr>
          <w:p w14:paraId="3042245D" w14:textId="77777777" w:rsidR="00E40FF1" w:rsidRPr="002D18D4" w:rsidRDefault="00E40FF1" w:rsidP="00583B36">
            <w:pPr>
              <w:pStyle w:val="NHLBITableText6ptRightTightnessCorrection"/>
            </w:pPr>
            <w:r w:rsidRPr="002D18D4">
              <w:t>0.063</w:t>
            </w:r>
          </w:p>
        </w:tc>
        <w:tc>
          <w:tcPr>
            <w:tcW w:w="444" w:type="dxa"/>
            <w:tcMar>
              <w:top w:w="29" w:type="dxa"/>
              <w:left w:w="43" w:type="dxa"/>
              <w:bottom w:w="29" w:type="dxa"/>
              <w:right w:w="43" w:type="dxa"/>
            </w:tcMar>
            <w:vAlign w:val="center"/>
          </w:tcPr>
          <w:p w14:paraId="7479C857" w14:textId="77777777" w:rsidR="00E40FF1" w:rsidRPr="002D18D4" w:rsidRDefault="00E40FF1" w:rsidP="00583B36">
            <w:pPr>
              <w:pStyle w:val="NHLBITableText6ptRightTightnessCorrection"/>
            </w:pPr>
            <w:r w:rsidRPr="002D18D4">
              <w:t>0.061</w:t>
            </w:r>
          </w:p>
        </w:tc>
        <w:tc>
          <w:tcPr>
            <w:tcW w:w="444" w:type="dxa"/>
            <w:tcMar>
              <w:top w:w="29" w:type="dxa"/>
              <w:left w:w="43" w:type="dxa"/>
              <w:bottom w:w="29" w:type="dxa"/>
              <w:right w:w="43" w:type="dxa"/>
            </w:tcMar>
            <w:vAlign w:val="center"/>
          </w:tcPr>
          <w:p w14:paraId="7F07B986" w14:textId="77777777" w:rsidR="00E40FF1" w:rsidRPr="002D18D4" w:rsidRDefault="00E40FF1" w:rsidP="00583B36">
            <w:pPr>
              <w:pStyle w:val="NHLBITableText6ptRightTightnessCorrection"/>
            </w:pPr>
            <w:r w:rsidRPr="002D18D4">
              <w:t>0.113</w:t>
            </w:r>
          </w:p>
        </w:tc>
        <w:tc>
          <w:tcPr>
            <w:tcW w:w="444" w:type="dxa"/>
            <w:tcMar>
              <w:top w:w="29" w:type="dxa"/>
              <w:left w:w="43" w:type="dxa"/>
              <w:bottom w:w="29" w:type="dxa"/>
              <w:right w:w="43" w:type="dxa"/>
            </w:tcMar>
            <w:vAlign w:val="center"/>
          </w:tcPr>
          <w:p w14:paraId="666536B3" w14:textId="77777777" w:rsidR="00E40FF1" w:rsidRPr="002D18D4" w:rsidRDefault="00E40FF1" w:rsidP="00583B36">
            <w:pPr>
              <w:pStyle w:val="NHLBITableText6ptRightTightnessCorrection"/>
            </w:pPr>
            <w:r w:rsidRPr="002D18D4">
              <w:t>0.187</w:t>
            </w:r>
          </w:p>
        </w:tc>
        <w:tc>
          <w:tcPr>
            <w:tcW w:w="444" w:type="dxa"/>
            <w:tcMar>
              <w:top w:w="29" w:type="dxa"/>
              <w:left w:w="43" w:type="dxa"/>
              <w:bottom w:w="29" w:type="dxa"/>
              <w:right w:w="43" w:type="dxa"/>
            </w:tcMar>
            <w:vAlign w:val="center"/>
          </w:tcPr>
          <w:p w14:paraId="53F055F4" w14:textId="77777777" w:rsidR="00E40FF1" w:rsidRPr="002D18D4" w:rsidRDefault="00E40FF1" w:rsidP="00583B36">
            <w:pPr>
              <w:pStyle w:val="NHLBITableText6ptRightTightnessCorrection"/>
            </w:pPr>
            <w:r w:rsidRPr="002D18D4">
              <w:t>0.020</w:t>
            </w:r>
          </w:p>
        </w:tc>
        <w:tc>
          <w:tcPr>
            <w:tcW w:w="444" w:type="dxa"/>
            <w:tcMar>
              <w:top w:w="29" w:type="dxa"/>
              <w:left w:w="43" w:type="dxa"/>
              <w:bottom w:w="29" w:type="dxa"/>
              <w:right w:w="43" w:type="dxa"/>
            </w:tcMar>
            <w:vAlign w:val="center"/>
          </w:tcPr>
          <w:p w14:paraId="461E652E" w14:textId="77777777" w:rsidR="00E40FF1" w:rsidRPr="002D18D4" w:rsidRDefault="00E40FF1" w:rsidP="00583B36">
            <w:pPr>
              <w:pStyle w:val="NHLBITableText6ptRightTightnessCorrection"/>
            </w:pPr>
            <w:r w:rsidRPr="002D18D4">
              <w:t>0.041</w:t>
            </w:r>
          </w:p>
        </w:tc>
        <w:tc>
          <w:tcPr>
            <w:tcW w:w="444" w:type="dxa"/>
            <w:tcMar>
              <w:top w:w="29" w:type="dxa"/>
              <w:left w:w="43" w:type="dxa"/>
              <w:bottom w:w="29" w:type="dxa"/>
              <w:right w:w="43" w:type="dxa"/>
            </w:tcMar>
            <w:vAlign w:val="center"/>
          </w:tcPr>
          <w:p w14:paraId="171C7300" w14:textId="77777777" w:rsidR="00E40FF1" w:rsidRPr="002D18D4" w:rsidRDefault="00E40FF1" w:rsidP="00583B36">
            <w:pPr>
              <w:pStyle w:val="NHLBITableText6ptRightTightnessCorrection"/>
            </w:pPr>
            <w:r w:rsidRPr="002D18D4">
              <w:t>0.075</w:t>
            </w:r>
          </w:p>
        </w:tc>
        <w:tc>
          <w:tcPr>
            <w:tcW w:w="444" w:type="dxa"/>
            <w:tcMar>
              <w:top w:w="29" w:type="dxa"/>
              <w:left w:w="43" w:type="dxa"/>
              <w:bottom w:w="29" w:type="dxa"/>
              <w:right w:w="43" w:type="dxa"/>
            </w:tcMar>
            <w:vAlign w:val="center"/>
          </w:tcPr>
          <w:p w14:paraId="39747FF2" w14:textId="77777777" w:rsidR="00E40FF1" w:rsidRPr="002D18D4" w:rsidRDefault="00E40FF1" w:rsidP="00583B36">
            <w:pPr>
              <w:pStyle w:val="NHLBITableText6ptRightTightnessCorrection"/>
            </w:pPr>
            <w:r w:rsidRPr="002D18D4">
              <w:t>0.073</w:t>
            </w:r>
          </w:p>
        </w:tc>
        <w:tc>
          <w:tcPr>
            <w:tcW w:w="444" w:type="dxa"/>
            <w:tcMar>
              <w:top w:w="29" w:type="dxa"/>
              <w:left w:w="43" w:type="dxa"/>
              <w:bottom w:w="29" w:type="dxa"/>
              <w:right w:w="43" w:type="dxa"/>
            </w:tcMar>
            <w:vAlign w:val="center"/>
          </w:tcPr>
          <w:p w14:paraId="455D428D" w14:textId="77777777" w:rsidR="00E40FF1" w:rsidRPr="002D18D4" w:rsidRDefault="00E40FF1" w:rsidP="00583B36">
            <w:pPr>
              <w:pStyle w:val="NHLBITableText6ptRightTightnessCorrection"/>
            </w:pPr>
            <w:r w:rsidRPr="002D18D4">
              <w:t>0.134</w:t>
            </w:r>
          </w:p>
        </w:tc>
        <w:tc>
          <w:tcPr>
            <w:tcW w:w="444" w:type="dxa"/>
            <w:tcMar>
              <w:top w:w="29" w:type="dxa"/>
              <w:left w:w="43" w:type="dxa"/>
              <w:bottom w:w="29" w:type="dxa"/>
              <w:right w:w="43" w:type="dxa"/>
            </w:tcMar>
            <w:vAlign w:val="center"/>
          </w:tcPr>
          <w:p w14:paraId="25CEFAAF" w14:textId="77777777" w:rsidR="00E40FF1" w:rsidRPr="002D18D4" w:rsidRDefault="00E40FF1" w:rsidP="00583B36">
            <w:pPr>
              <w:pStyle w:val="NHLBITableText6ptRightTightnessCorrection"/>
            </w:pPr>
            <w:r w:rsidRPr="002D18D4">
              <w:t>0.220</w:t>
            </w:r>
          </w:p>
        </w:tc>
        <w:tc>
          <w:tcPr>
            <w:tcW w:w="444" w:type="dxa"/>
            <w:tcMar>
              <w:top w:w="29" w:type="dxa"/>
              <w:left w:w="43" w:type="dxa"/>
              <w:bottom w:w="29" w:type="dxa"/>
              <w:right w:w="43" w:type="dxa"/>
            </w:tcMar>
            <w:vAlign w:val="center"/>
          </w:tcPr>
          <w:p w14:paraId="1073CECA" w14:textId="77777777" w:rsidR="00E40FF1" w:rsidRPr="002D18D4" w:rsidRDefault="00E40FF1" w:rsidP="00583B36">
            <w:pPr>
              <w:pStyle w:val="NHLBITableText6ptRightTightnessCorrection"/>
            </w:pPr>
            <w:r w:rsidRPr="002D18D4">
              <w:t>0.040</w:t>
            </w:r>
          </w:p>
        </w:tc>
        <w:tc>
          <w:tcPr>
            <w:tcW w:w="444" w:type="dxa"/>
            <w:tcMar>
              <w:top w:w="29" w:type="dxa"/>
              <w:left w:w="43" w:type="dxa"/>
              <w:bottom w:w="29" w:type="dxa"/>
              <w:right w:w="43" w:type="dxa"/>
            </w:tcMar>
            <w:vAlign w:val="center"/>
          </w:tcPr>
          <w:p w14:paraId="45D0CC3C" w14:textId="77777777" w:rsidR="00E40FF1" w:rsidRPr="002D18D4" w:rsidRDefault="00E40FF1" w:rsidP="00583B36">
            <w:pPr>
              <w:pStyle w:val="NHLBITableText6ptRightTightnessCorrection"/>
            </w:pPr>
            <w:r w:rsidRPr="002D18D4">
              <w:t>0.081</w:t>
            </w:r>
          </w:p>
        </w:tc>
        <w:tc>
          <w:tcPr>
            <w:tcW w:w="444" w:type="dxa"/>
            <w:tcMar>
              <w:top w:w="29" w:type="dxa"/>
              <w:left w:w="43" w:type="dxa"/>
              <w:bottom w:w="29" w:type="dxa"/>
              <w:right w:w="43" w:type="dxa"/>
            </w:tcMar>
            <w:vAlign w:val="center"/>
          </w:tcPr>
          <w:p w14:paraId="7638041E" w14:textId="77777777" w:rsidR="00E40FF1" w:rsidRPr="002D18D4" w:rsidRDefault="00E40FF1" w:rsidP="00583B36">
            <w:pPr>
              <w:pStyle w:val="NHLBITableText6ptRightTightnessCorrection"/>
            </w:pPr>
            <w:r w:rsidRPr="002D18D4">
              <w:t>0.145</w:t>
            </w:r>
          </w:p>
        </w:tc>
        <w:tc>
          <w:tcPr>
            <w:tcW w:w="445" w:type="dxa"/>
            <w:tcMar>
              <w:top w:w="29" w:type="dxa"/>
              <w:left w:w="43" w:type="dxa"/>
              <w:bottom w:w="29" w:type="dxa"/>
              <w:right w:w="43" w:type="dxa"/>
            </w:tcMar>
            <w:vAlign w:val="center"/>
          </w:tcPr>
          <w:p w14:paraId="5E02E96F" w14:textId="77777777" w:rsidR="00E40FF1" w:rsidRPr="002D18D4" w:rsidRDefault="00E40FF1" w:rsidP="00583B36">
            <w:pPr>
              <w:pStyle w:val="NHLBITableText6ptRightTightnessCorrection"/>
            </w:pPr>
            <w:r w:rsidRPr="002D18D4">
              <w:t>0.141</w:t>
            </w:r>
          </w:p>
        </w:tc>
        <w:tc>
          <w:tcPr>
            <w:tcW w:w="444" w:type="dxa"/>
            <w:tcMar>
              <w:top w:w="29" w:type="dxa"/>
              <w:left w:w="43" w:type="dxa"/>
              <w:bottom w:w="29" w:type="dxa"/>
              <w:right w:w="43" w:type="dxa"/>
            </w:tcMar>
            <w:vAlign w:val="center"/>
          </w:tcPr>
          <w:p w14:paraId="30C22EF4" w14:textId="77777777" w:rsidR="00E40FF1" w:rsidRPr="002D18D4" w:rsidRDefault="00E40FF1" w:rsidP="00583B36">
            <w:pPr>
              <w:pStyle w:val="NHLBITableText6ptRightTightnessCorrection"/>
            </w:pPr>
            <w:r w:rsidRPr="002D18D4">
              <w:t>0.249</w:t>
            </w:r>
          </w:p>
        </w:tc>
        <w:tc>
          <w:tcPr>
            <w:tcW w:w="444" w:type="dxa"/>
            <w:tcMar>
              <w:top w:w="29" w:type="dxa"/>
              <w:left w:w="43" w:type="dxa"/>
              <w:bottom w:w="29" w:type="dxa"/>
              <w:right w:w="43" w:type="dxa"/>
            </w:tcMar>
            <w:vAlign w:val="center"/>
          </w:tcPr>
          <w:p w14:paraId="24900223" w14:textId="77777777" w:rsidR="00E40FF1" w:rsidRPr="002D18D4" w:rsidRDefault="00E40FF1" w:rsidP="00583B36">
            <w:pPr>
              <w:pStyle w:val="NHLBITableText6ptRightTightnessCorrection"/>
            </w:pPr>
            <w:r w:rsidRPr="002D18D4">
              <w:t>&gt;.30</w:t>
            </w:r>
          </w:p>
        </w:tc>
      </w:tr>
      <w:tr w:rsidR="00E40FF1" w:rsidRPr="002D18D4" w14:paraId="49F1B21C" w14:textId="77777777" w:rsidTr="006027FB">
        <w:trPr>
          <w:jc w:val="center"/>
        </w:trPr>
        <w:tc>
          <w:tcPr>
            <w:tcW w:w="357" w:type="dxa"/>
            <w:tcMar>
              <w:top w:w="29" w:type="dxa"/>
              <w:left w:w="43" w:type="dxa"/>
              <w:bottom w:w="29" w:type="dxa"/>
              <w:right w:w="43" w:type="dxa"/>
            </w:tcMar>
            <w:vAlign w:val="center"/>
          </w:tcPr>
          <w:p w14:paraId="205856BB"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80413E1"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4F7B97AC"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537681EB" w14:textId="77777777" w:rsidR="00E40FF1" w:rsidRPr="002D18D4" w:rsidRDefault="00E40FF1" w:rsidP="00583B36">
            <w:pPr>
              <w:pStyle w:val="NHLBITableText6ptRightTightnessCorrection"/>
            </w:pPr>
            <w:r w:rsidRPr="002D18D4">
              <w:t>0.011</w:t>
            </w:r>
          </w:p>
        </w:tc>
        <w:tc>
          <w:tcPr>
            <w:tcW w:w="444" w:type="dxa"/>
            <w:tcMar>
              <w:top w:w="29" w:type="dxa"/>
              <w:left w:w="43" w:type="dxa"/>
              <w:bottom w:w="29" w:type="dxa"/>
              <w:right w:w="43" w:type="dxa"/>
            </w:tcMar>
            <w:vAlign w:val="center"/>
          </w:tcPr>
          <w:p w14:paraId="0462E573" w14:textId="77777777" w:rsidR="00E40FF1" w:rsidRPr="002D18D4" w:rsidRDefault="00E40FF1" w:rsidP="00583B36">
            <w:pPr>
              <w:pStyle w:val="NHLBITableText6ptRightTightnessCorrection"/>
            </w:pPr>
            <w:r w:rsidRPr="002D18D4">
              <w:t>0.023</w:t>
            </w:r>
          </w:p>
        </w:tc>
        <w:tc>
          <w:tcPr>
            <w:tcW w:w="443" w:type="dxa"/>
            <w:tcMar>
              <w:top w:w="29" w:type="dxa"/>
              <w:left w:w="43" w:type="dxa"/>
              <w:bottom w:w="29" w:type="dxa"/>
              <w:right w:w="43" w:type="dxa"/>
            </w:tcMar>
            <w:vAlign w:val="center"/>
          </w:tcPr>
          <w:p w14:paraId="61090E6B" w14:textId="77777777" w:rsidR="00E40FF1" w:rsidRPr="002D18D4" w:rsidRDefault="00E40FF1" w:rsidP="00583B36">
            <w:pPr>
              <w:pStyle w:val="NHLBITableText6ptRightTightnessCorrection"/>
            </w:pPr>
            <w:r w:rsidRPr="002D18D4">
              <w:t>0.043</w:t>
            </w:r>
          </w:p>
        </w:tc>
        <w:tc>
          <w:tcPr>
            <w:tcW w:w="443" w:type="dxa"/>
            <w:tcMar>
              <w:top w:w="29" w:type="dxa"/>
              <w:left w:w="43" w:type="dxa"/>
              <w:bottom w:w="29" w:type="dxa"/>
              <w:right w:w="43" w:type="dxa"/>
            </w:tcMar>
            <w:vAlign w:val="center"/>
          </w:tcPr>
          <w:p w14:paraId="337B0E11" w14:textId="77777777" w:rsidR="00E40FF1" w:rsidRPr="002D18D4" w:rsidRDefault="00E40FF1" w:rsidP="00583B36">
            <w:pPr>
              <w:pStyle w:val="NHLBITableText6ptRightTightnessCorrection"/>
            </w:pPr>
            <w:r w:rsidRPr="002D18D4">
              <w:t>0.041</w:t>
            </w:r>
          </w:p>
        </w:tc>
        <w:tc>
          <w:tcPr>
            <w:tcW w:w="443" w:type="dxa"/>
            <w:tcMar>
              <w:top w:w="29" w:type="dxa"/>
              <w:left w:w="43" w:type="dxa"/>
              <w:bottom w:w="29" w:type="dxa"/>
              <w:right w:w="43" w:type="dxa"/>
            </w:tcMar>
            <w:vAlign w:val="center"/>
          </w:tcPr>
          <w:p w14:paraId="12D76AEF" w14:textId="77777777" w:rsidR="00E40FF1" w:rsidRPr="002D18D4" w:rsidRDefault="00E40FF1" w:rsidP="00583B36">
            <w:pPr>
              <w:pStyle w:val="NHLBITableText6ptRightTightnessCorrection"/>
            </w:pPr>
            <w:r w:rsidRPr="002D18D4">
              <w:t>0.076</w:t>
            </w:r>
          </w:p>
        </w:tc>
        <w:tc>
          <w:tcPr>
            <w:tcW w:w="443" w:type="dxa"/>
            <w:tcMar>
              <w:top w:w="29" w:type="dxa"/>
              <w:left w:w="43" w:type="dxa"/>
              <w:bottom w:w="29" w:type="dxa"/>
              <w:right w:w="43" w:type="dxa"/>
            </w:tcMar>
            <w:vAlign w:val="center"/>
          </w:tcPr>
          <w:p w14:paraId="6D2E149C" w14:textId="77777777" w:rsidR="00E40FF1" w:rsidRPr="002D18D4" w:rsidRDefault="00E40FF1" w:rsidP="00583B36">
            <w:pPr>
              <w:pStyle w:val="NHLBITableText6ptRightTightnessCorrection"/>
            </w:pPr>
            <w:r w:rsidRPr="002D18D4">
              <w:t>0.129</w:t>
            </w:r>
          </w:p>
        </w:tc>
        <w:tc>
          <w:tcPr>
            <w:tcW w:w="444" w:type="dxa"/>
            <w:tcMar>
              <w:top w:w="29" w:type="dxa"/>
              <w:left w:w="43" w:type="dxa"/>
              <w:bottom w:w="29" w:type="dxa"/>
              <w:right w:w="43" w:type="dxa"/>
            </w:tcMar>
            <w:vAlign w:val="center"/>
          </w:tcPr>
          <w:p w14:paraId="1BD990F2" w14:textId="77777777" w:rsidR="00E40FF1" w:rsidRPr="002D18D4" w:rsidRDefault="00E40FF1" w:rsidP="00583B36">
            <w:pPr>
              <w:pStyle w:val="NHLBITableText6ptRightTightnessCorrection"/>
            </w:pPr>
            <w:r w:rsidRPr="002D18D4">
              <w:t>0.022</w:t>
            </w:r>
          </w:p>
        </w:tc>
        <w:tc>
          <w:tcPr>
            <w:tcW w:w="444" w:type="dxa"/>
            <w:tcMar>
              <w:top w:w="29" w:type="dxa"/>
              <w:left w:w="43" w:type="dxa"/>
              <w:bottom w:w="29" w:type="dxa"/>
              <w:right w:w="43" w:type="dxa"/>
            </w:tcMar>
            <w:vAlign w:val="center"/>
          </w:tcPr>
          <w:p w14:paraId="049A5987" w14:textId="77777777" w:rsidR="00E40FF1" w:rsidRPr="002D18D4" w:rsidRDefault="00E40FF1" w:rsidP="00583B36">
            <w:pPr>
              <w:pStyle w:val="NHLBITableText6ptRightTightnessCorrection"/>
            </w:pPr>
            <w:r w:rsidRPr="002D18D4">
              <w:t>0.046</w:t>
            </w:r>
          </w:p>
        </w:tc>
        <w:tc>
          <w:tcPr>
            <w:tcW w:w="444" w:type="dxa"/>
            <w:tcMar>
              <w:top w:w="29" w:type="dxa"/>
              <w:left w:w="43" w:type="dxa"/>
              <w:bottom w:w="29" w:type="dxa"/>
              <w:right w:w="43" w:type="dxa"/>
            </w:tcMar>
            <w:vAlign w:val="center"/>
          </w:tcPr>
          <w:p w14:paraId="306939B4" w14:textId="77777777" w:rsidR="00E40FF1" w:rsidRPr="002D18D4" w:rsidRDefault="00E40FF1" w:rsidP="00583B36">
            <w:pPr>
              <w:pStyle w:val="NHLBITableText6ptRightTightnessCorrection"/>
            </w:pPr>
            <w:r w:rsidRPr="002D18D4">
              <w:t>0.083</w:t>
            </w:r>
          </w:p>
        </w:tc>
        <w:tc>
          <w:tcPr>
            <w:tcW w:w="444" w:type="dxa"/>
            <w:tcMar>
              <w:top w:w="29" w:type="dxa"/>
              <w:left w:w="43" w:type="dxa"/>
              <w:bottom w:w="29" w:type="dxa"/>
              <w:right w:w="43" w:type="dxa"/>
            </w:tcMar>
            <w:vAlign w:val="center"/>
          </w:tcPr>
          <w:p w14:paraId="4FD787EE" w14:textId="77777777" w:rsidR="00E40FF1" w:rsidRPr="002D18D4" w:rsidRDefault="00E40FF1" w:rsidP="00583B36">
            <w:pPr>
              <w:pStyle w:val="NHLBITableText6ptRightTightnessCorrection"/>
            </w:pPr>
            <w:r w:rsidRPr="002D18D4">
              <w:t>0.081</w:t>
            </w:r>
          </w:p>
        </w:tc>
        <w:tc>
          <w:tcPr>
            <w:tcW w:w="444" w:type="dxa"/>
            <w:tcMar>
              <w:top w:w="29" w:type="dxa"/>
              <w:left w:w="43" w:type="dxa"/>
              <w:bottom w:w="29" w:type="dxa"/>
              <w:right w:w="43" w:type="dxa"/>
            </w:tcMar>
            <w:vAlign w:val="center"/>
          </w:tcPr>
          <w:p w14:paraId="1A8691A0" w14:textId="77777777" w:rsidR="00E40FF1" w:rsidRPr="002D18D4" w:rsidRDefault="00E40FF1" w:rsidP="00583B36">
            <w:pPr>
              <w:pStyle w:val="NHLBITableText6ptRightTightnessCorrection"/>
            </w:pPr>
            <w:r w:rsidRPr="002D18D4">
              <w:t>0.147</w:t>
            </w:r>
          </w:p>
        </w:tc>
        <w:tc>
          <w:tcPr>
            <w:tcW w:w="444" w:type="dxa"/>
            <w:tcMar>
              <w:top w:w="29" w:type="dxa"/>
              <w:left w:w="43" w:type="dxa"/>
              <w:bottom w:w="29" w:type="dxa"/>
              <w:right w:w="43" w:type="dxa"/>
            </w:tcMar>
            <w:vAlign w:val="center"/>
          </w:tcPr>
          <w:p w14:paraId="378D6AA3" w14:textId="77777777" w:rsidR="00E40FF1" w:rsidRPr="002D18D4" w:rsidRDefault="00E40FF1" w:rsidP="00583B36">
            <w:pPr>
              <w:pStyle w:val="NHLBITableText6ptRightTightnessCorrection"/>
            </w:pPr>
            <w:r w:rsidRPr="002D18D4">
              <w:t>0.241</w:t>
            </w:r>
          </w:p>
        </w:tc>
        <w:tc>
          <w:tcPr>
            <w:tcW w:w="444" w:type="dxa"/>
            <w:tcMar>
              <w:top w:w="29" w:type="dxa"/>
              <w:left w:w="43" w:type="dxa"/>
              <w:bottom w:w="29" w:type="dxa"/>
              <w:right w:w="43" w:type="dxa"/>
            </w:tcMar>
            <w:vAlign w:val="center"/>
          </w:tcPr>
          <w:p w14:paraId="4740BBF1"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1976E664" w14:textId="77777777" w:rsidR="00E40FF1" w:rsidRPr="002D18D4" w:rsidRDefault="00E40FF1" w:rsidP="00583B36">
            <w:pPr>
              <w:pStyle w:val="NHLBITableText6ptRightTightnessCorrection"/>
            </w:pPr>
            <w:r w:rsidRPr="002D18D4">
              <w:t>0.055</w:t>
            </w:r>
          </w:p>
        </w:tc>
        <w:tc>
          <w:tcPr>
            <w:tcW w:w="444" w:type="dxa"/>
            <w:tcMar>
              <w:top w:w="29" w:type="dxa"/>
              <w:left w:w="43" w:type="dxa"/>
              <w:bottom w:w="29" w:type="dxa"/>
              <w:right w:w="43" w:type="dxa"/>
            </w:tcMar>
            <w:vAlign w:val="center"/>
          </w:tcPr>
          <w:p w14:paraId="01715C01" w14:textId="77777777" w:rsidR="00E40FF1" w:rsidRPr="002D18D4" w:rsidRDefault="00E40FF1" w:rsidP="00583B36">
            <w:pPr>
              <w:pStyle w:val="NHLBITableText6ptRightTightnessCorrection"/>
            </w:pPr>
            <w:r w:rsidRPr="002D18D4">
              <w:t>0.099</w:t>
            </w:r>
          </w:p>
        </w:tc>
        <w:tc>
          <w:tcPr>
            <w:tcW w:w="444" w:type="dxa"/>
            <w:tcMar>
              <w:top w:w="29" w:type="dxa"/>
              <w:left w:w="43" w:type="dxa"/>
              <w:bottom w:w="29" w:type="dxa"/>
              <w:right w:w="43" w:type="dxa"/>
            </w:tcMar>
            <w:vAlign w:val="center"/>
          </w:tcPr>
          <w:p w14:paraId="74E34563" w14:textId="77777777" w:rsidR="00E40FF1" w:rsidRPr="002D18D4" w:rsidRDefault="00E40FF1" w:rsidP="00583B36">
            <w:pPr>
              <w:pStyle w:val="NHLBITableText6ptRightTightnessCorrection"/>
            </w:pPr>
            <w:r w:rsidRPr="002D18D4">
              <w:t>0.096</w:t>
            </w:r>
          </w:p>
        </w:tc>
        <w:tc>
          <w:tcPr>
            <w:tcW w:w="444" w:type="dxa"/>
            <w:tcMar>
              <w:top w:w="29" w:type="dxa"/>
              <w:left w:w="43" w:type="dxa"/>
              <w:bottom w:w="29" w:type="dxa"/>
              <w:right w:w="43" w:type="dxa"/>
            </w:tcMar>
            <w:vAlign w:val="center"/>
          </w:tcPr>
          <w:p w14:paraId="4DE9DB8E" w14:textId="77777777" w:rsidR="00E40FF1" w:rsidRPr="002D18D4" w:rsidRDefault="00E40FF1" w:rsidP="00583B36">
            <w:pPr>
              <w:pStyle w:val="NHLBITableText6ptRightTightnessCorrection"/>
            </w:pPr>
            <w:r w:rsidRPr="002D18D4">
              <w:t>0.173</w:t>
            </w:r>
          </w:p>
        </w:tc>
        <w:tc>
          <w:tcPr>
            <w:tcW w:w="444" w:type="dxa"/>
            <w:tcMar>
              <w:top w:w="29" w:type="dxa"/>
              <w:left w:w="43" w:type="dxa"/>
              <w:bottom w:w="29" w:type="dxa"/>
              <w:right w:w="43" w:type="dxa"/>
            </w:tcMar>
            <w:vAlign w:val="center"/>
          </w:tcPr>
          <w:p w14:paraId="1F98ADE1" w14:textId="77777777" w:rsidR="00E40FF1" w:rsidRPr="002D18D4" w:rsidRDefault="00E40FF1" w:rsidP="00583B36">
            <w:pPr>
              <w:pStyle w:val="NHLBITableText6ptRightTightnessCorrection"/>
            </w:pPr>
            <w:r w:rsidRPr="002D18D4">
              <w:t>0.282</w:t>
            </w:r>
          </w:p>
        </w:tc>
        <w:tc>
          <w:tcPr>
            <w:tcW w:w="444" w:type="dxa"/>
            <w:tcMar>
              <w:top w:w="29" w:type="dxa"/>
              <w:left w:w="43" w:type="dxa"/>
              <w:bottom w:w="29" w:type="dxa"/>
              <w:right w:w="43" w:type="dxa"/>
            </w:tcMar>
            <w:vAlign w:val="center"/>
          </w:tcPr>
          <w:p w14:paraId="3F535BAB" w14:textId="77777777" w:rsidR="00E40FF1" w:rsidRPr="002D18D4" w:rsidRDefault="00E40FF1" w:rsidP="00583B36">
            <w:pPr>
              <w:pStyle w:val="NHLBITableText6ptRightTightnessCorrection"/>
            </w:pPr>
            <w:r w:rsidRPr="002D18D4">
              <w:t>0.053</w:t>
            </w:r>
          </w:p>
        </w:tc>
        <w:tc>
          <w:tcPr>
            <w:tcW w:w="444" w:type="dxa"/>
            <w:tcMar>
              <w:top w:w="29" w:type="dxa"/>
              <w:left w:w="43" w:type="dxa"/>
              <w:bottom w:w="29" w:type="dxa"/>
              <w:right w:w="43" w:type="dxa"/>
            </w:tcMar>
            <w:vAlign w:val="center"/>
          </w:tcPr>
          <w:p w14:paraId="7BF07B2C" w14:textId="77777777" w:rsidR="00E40FF1" w:rsidRPr="002D18D4" w:rsidRDefault="00E40FF1" w:rsidP="00583B36">
            <w:pPr>
              <w:pStyle w:val="NHLBITableText6ptRightTightnessCorrection"/>
            </w:pPr>
            <w:r w:rsidRPr="002D18D4">
              <w:t>0.106</w:t>
            </w:r>
          </w:p>
        </w:tc>
        <w:tc>
          <w:tcPr>
            <w:tcW w:w="444" w:type="dxa"/>
            <w:tcMar>
              <w:top w:w="29" w:type="dxa"/>
              <w:left w:w="43" w:type="dxa"/>
              <w:bottom w:w="29" w:type="dxa"/>
              <w:right w:w="43" w:type="dxa"/>
            </w:tcMar>
            <w:vAlign w:val="center"/>
          </w:tcPr>
          <w:p w14:paraId="53B22ED6" w14:textId="77777777" w:rsidR="00E40FF1" w:rsidRPr="002D18D4" w:rsidRDefault="00E40FF1" w:rsidP="00583B36">
            <w:pPr>
              <w:pStyle w:val="NHLBITableText6ptRightTightnessCorrection"/>
            </w:pPr>
            <w:r w:rsidRPr="002D18D4">
              <w:t>0.188</w:t>
            </w:r>
          </w:p>
        </w:tc>
        <w:tc>
          <w:tcPr>
            <w:tcW w:w="445" w:type="dxa"/>
            <w:tcMar>
              <w:top w:w="29" w:type="dxa"/>
              <w:left w:w="43" w:type="dxa"/>
              <w:bottom w:w="29" w:type="dxa"/>
              <w:right w:w="43" w:type="dxa"/>
            </w:tcMar>
            <w:vAlign w:val="center"/>
          </w:tcPr>
          <w:p w14:paraId="75BB984A" w14:textId="77777777" w:rsidR="00E40FF1" w:rsidRPr="002D18D4" w:rsidRDefault="00E40FF1" w:rsidP="00583B36">
            <w:pPr>
              <w:pStyle w:val="NHLBITableText6ptRightTightnessCorrection"/>
            </w:pPr>
            <w:r w:rsidRPr="002D18D4">
              <w:t>0.182</w:t>
            </w:r>
          </w:p>
        </w:tc>
        <w:tc>
          <w:tcPr>
            <w:tcW w:w="444" w:type="dxa"/>
            <w:tcMar>
              <w:top w:w="29" w:type="dxa"/>
              <w:left w:w="43" w:type="dxa"/>
              <w:bottom w:w="29" w:type="dxa"/>
              <w:right w:w="43" w:type="dxa"/>
            </w:tcMar>
            <w:vAlign w:val="center"/>
          </w:tcPr>
          <w:p w14:paraId="38CE32D7"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9812192" w14:textId="77777777" w:rsidR="00E40FF1" w:rsidRPr="002D18D4" w:rsidRDefault="00E40FF1" w:rsidP="00583B36">
            <w:pPr>
              <w:pStyle w:val="NHLBITableText6ptRightTightnessCorrection"/>
            </w:pPr>
            <w:r w:rsidRPr="002D18D4">
              <w:t>&gt;.30</w:t>
            </w:r>
          </w:p>
        </w:tc>
      </w:tr>
      <w:tr w:rsidR="00E40FF1" w:rsidRPr="002D18D4" w14:paraId="584F0422" w14:textId="77777777" w:rsidTr="006027FB">
        <w:trPr>
          <w:jc w:val="center"/>
        </w:trPr>
        <w:tc>
          <w:tcPr>
            <w:tcW w:w="357" w:type="dxa"/>
            <w:tcMar>
              <w:top w:w="29" w:type="dxa"/>
              <w:left w:w="43" w:type="dxa"/>
              <w:bottom w:w="29" w:type="dxa"/>
              <w:right w:w="43" w:type="dxa"/>
            </w:tcMar>
            <w:vAlign w:val="center"/>
          </w:tcPr>
          <w:p w14:paraId="584AAE5E" w14:textId="77777777" w:rsidR="00E40FF1" w:rsidRPr="002D18D4" w:rsidRDefault="00E40FF1" w:rsidP="006027FB">
            <w:pPr>
              <w:pStyle w:val="NHLBITableSubhead2Smallest"/>
            </w:pPr>
            <w:r w:rsidRPr="002D18D4">
              <w:t>60</w:t>
            </w:r>
          </w:p>
        </w:tc>
        <w:tc>
          <w:tcPr>
            <w:tcW w:w="414" w:type="dxa"/>
            <w:tcMar>
              <w:top w:w="29" w:type="dxa"/>
              <w:left w:w="43" w:type="dxa"/>
              <w:bottom w:w="29" w:type="dxa"/>
              <w:right w:w="43" w:type="dxa"/>
            </w:tcMar>
            <w:vAlign w:val="center"/>
          </w:tcPr>
          <w:p w14:paraId="44102FF4" w14:textId="77777777" w:rsidR="00E40FF1" w:rsidRPr="002D18D4" w:rsidRDefault="00E40FF1" w:rsidP="006027FB">
            <w:pPr>
              <w:pStyle w:val="NHLBITableSubhead2Smallest"/>
            </w:pPr>
            <w:r w:rsidRPr="002D18D4">
              <w:t>160</w:t>
            </w:r>
          </w:p>
        </w:tc>
        <w:tc>
          <w:tcPr>
            <w:tcW w:w="389" w:type="dxa"/>
            <w:tcMar>
              <w:top w:w="29" w:type="dxa"/>
              <w:left w:w="43" w:type="dxa"/>
              <w:bottom w:w="29" w:type="dxa"/>
              <w:right w:w="43" w:type="dxa"/>
            </w:tcMar>
            <w:vAlign w:val="center"/>
          </w:tcPr>
          <w:p w14:paraId="3C0C7B62"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45E62CFA" w14:textId="77777777" w:rsidR="00E40FF1" w:rsidRPr="002D18D4" w:rsidRDefault="00E40FF1" w:rsidP="00583B36">
            <w:pPr>
              <w:pStyle w:val="NHLBITableText6ptRightTightnessCorrection"/>
            </w:pPr>
            <w:r w:rsidRPr="002D18D4">
              <w:t>0.019</w:t>
            </w:r>
          </w:p>
        </w:tc>
        <w:tc>
          <w:tcPr>
            <w:tcW w:w="444" w:type="dxa"/>
            <w:tcMar>
              <w:top w:w="29" w:type="dxa"/>
              <w:left w:w="43" w:type="dxa"/>
              <w:bottom w:w="29" w:type="dxa"/>
              <w:right w:w="43" w:type="dxa"/>
            </w:tcMar>
            <w:vAlign w:val="center"/>
          </w:tcPr>
          <w:p w14:paraId="2A584C83" w14:textId="77777777" w:rsidR="00E40FF1" w:rsidRPr="002D18D4" w:rsidRDefault="00E40FF1" w:rsidP="00583B36">
            <w:pPr>
              <w:pStyle w:val="NHLBITableText6ptRightTightnessCorrection"/>
            </w:pPr>
            <w:r w:rsidRPr="002D18D4">
              <w:t>0.032</w:t>
            </w:r>
          </w:p>
        </w:tc>
        <w:tc>
          <w:tcPr>
            <w:tcW w:w="443" w:type="dxa"/>
            <w:tcMar>
              <w:top w:w="29" w:type="dxa"/>
              <w:left w:w="43" w:type="dxa"/>
              <w:bottom w:w="29" w:type="dxa"/>
              <w:right w:w="43" w:type="dxa"/>
            </w:tcMar>
            <w:vAlign w:val="center"/>
          </w:tcPr>
          <w:p w14:paraId="187C0154" w14:textId="77777777" w:rsidR="00E40FF1" w:rsidRPr="002D18D4" w:rsidRDefault="00E40FF1" w:rsidP="00583B36">
            <w:pPr>
              <w:pStyle w:val="NHLBITableText6ptRightTightnessCorrection"/>
            </w:pPr>
            <w:r w:rsidRPr="002D18D4">
              <w:t>0.049</w:t>
            </w:r>
          </w:p>
        </w:tc>
        <w:tc>
          <w:tcPr>
            <w:tcW w:w="443" w:type="dxa"/>
            <w:tcMar>
              <w:top w:w="29" w:type="dxa"/>
              <w:left w:w="43" w:type="dxa"/>
              <w:bottom w:w="29" w:type="dxa"/>
              <w:right w:w="43" w:type="dxa"/>
            </w:tcMar>
            <w:vAlign w:val="center"/>
          </w:tcPr>
          <w:p w14:paraId="684BAEC8" w14:textId="77777777" w:rsidR="00E40FF1" w:rsidRPr="002D18D4" w:rsidRDefault="00E40FF1" w:rsidP="00583B36">
            <w:pPr>
              <w:pStyle w:val="NHLBITableText6ptRightTightnessCorrection"/>
            </w:pPr>
            <w:r w:rsidRPr="002D18D4">
              <w:t>0.042</w:t>
            </w:r>
          </w:p>
        </w:tc>
        <w:tc>
          <w:tcPr>
            <w:tcW w:w="443" w:type="dxa"/>
            <w:tcMar>
              <w:top w:w="29" w:type="dxa"/>
              <w:left w:w="43" w:type="dxa"/>
              <w:bottom w:w="29" w:type="dxa"/>
              <w:right w:w="43" w:type="dxa"/>
            </w:tcMar>
            <w:vAlign w:val="center"/>
          </w:tcPr>
          <w:p w14:paraId="3A7D227F" w14:textId="77777777" w:rsidR="00E40FF1" w:rsidRPr="002D18D4" w:rsidRDefault="00E40FF1" w:rsidP="00583B36">
            <w:pPr>
              <w:pStyle w:val="NHLBITableText6ptRightTightnessCorrection"/>
            </w:pPr>
            <w:r w:rsidRPr="002D18D4">
              <w:t>0.065</w:t>
            </w:r>
          </w:p>
        </w:tc>
        <w:tc>
          <w:tcPr>
            <w:tcW w:w="443" w:type="dxa"/>
            <w:tcMar>
              <w:top w:w="29" w:type="dxa"/>
              <w:left w:w="43" w:type="dxa"/>
              <w:bottom w:w="29" w:type="dxa"/>
              <w:right w:w="43" w:type="dxa"/>
            </w:tcMar>
            <w:vAlign w:val="center"/>
          </w:tcPr>
          <w:p w14:paraId="6DA134EE" w14:textId="77777777" w:rsidR="00E40FF1" w:rsidRPr="002D18D4" w:rsidRDefault="00E40FF1" w:rsidP="00583B36">
            <w:pPr>
              <w:pStyle w:val="NHLBITableText6ptRightTightnessCorrection"/>
            </w:pPr>
            <w:r w:rsidRPr="002D18D4">
              <w:t>0.095</w:t>
            </w:r>
          </w:p>
        </w:tc>
        <w:tc>
          <w:tcPr>
            <w:tcW w:w="444" w:type="dxa"/>
            <w:tcMar>
              <w:top w:w="29" w:type="dxa"/>
              <w:left w:w="43" w:type="dxa"/>
              <w:bottom w:w="29" w:type="dxa"/>
              <w:right w:w="43" w:type="dxa"/>
            </w:tcMar>
            <w:vAlign w:val="center"/>
          </w:tcPr>
          <w:p w14:paraId="5C7883A6" w14:textId="77777777" w:rsidR="00E40FF1" w:rsidRPr="002D18D4" w:rsidRDefault="00E40FF1" w:rsidP="00583B36">
            <w:pPr>
              <w:pStyle w:val="NHLBITableText6ptRightTightnessCorrection"/>
            </w:pPr>
            <w:r w:rsidRPr="002D18D4">
              <w:t>0.037</w:t>
            </w:r>
          </w:p>
        </w:tc>
        <w:tc>
          <w:tcPr>
            <w:tcW w:w="444" w:type="dxa"/>
            <w:tcMar>
              <w:top w:w="29" w:type="dxa"/>
              <w:left w:w="43" w:type="dxa"/>
              <w:bottom w:w="29" w:type="dxa"/>
              <w:right w:w="43" w:type="dxa"/>
            </w:tcMar>
            <w:vAlign w:val="center"/>
          </w:tcPr>
          <w:p w14:paraId="165F5472" w14:textId="77777777" w:rsidR="00E40FF1" w:rsidRPr="002D18D4" w:rsidRDefault="00E40FF1" w:rsidP="00583B36">
            <w:pPr>
              <w:pStyle w:val="NHLBITableText6ptRightTightnessCorrection"/>
            </w:pPr>
            <w:r w:rsidRPr="002D18D4">
              <w:t>0.062</w:t>
            </w:r>
          </w:p>
        </w:tc>
        <w:tc>
          <w:tcPr>
            <w:tcW w:w="444" w:type="dxa"/>
            <w:tcMar>
              <w:top w:w="29" w:type="dxa"/>
              <w:left w:w="43" w:type="dxa"/>
              <w:bottom w:w="29" w:type="dxa"/>
              <w:right w:w="43" w:type="dxa"/>
            </w:tcMar>
            <w:vAlign w:val="center"/>
          </w:tcPr>
          <w:p w14:paraId="6237446C" w14:textId="77777777" w:rsidR="00E40FF1" w:rsidRPr="002D18D4" w:rsidRDefault="00E40FF1" w:rsidP="00583B36">
            <w:pPr>
              <w:pStyle w:val="NHLBITableText6ptRightTightnessCorrection"/>
            </w:pPr>
            <w:r w:rsidRPr="002D18D4">
              <w:t>0.095</w:t>
            </w:r>
          </w:p>
        </w:tc>
        <w:tc>
          <w:tcPr>
            <w:tcW w:w="444" w:type="dxa"/>
            <w:tcMar>
              <w:top w:w="29" w:type="dxa"/>
              <w:left w:w="43" w:type="dxa"/>
              <w:bottom w:w="29" w:type="dxa"/>
              <w:right w:w="43" w:type="dxa"/>
            </w:tcMar>
            <w:vAlign w:val="center"/>
          </w:tcPr>
          <w:p w14:paraId="7D48C71C" w14:textId="77777777" w:rsidR="00E40FF1" w:rsidRPr="002D18D4" w:rsidRDefault="00E40FF1" w:rsidP="00583B36">
            <w:pPr>
              <w:pStyle w:val="NHLBITableText6ptRightTightnessCorrection"/>
            </w:pPr>
            <w:r w:rsidRPr="002D18D4">
              <w:t>0.081</w:t>
            </w:r>
          </w:p>
        </w:tc>
        <w:tc>
          <w:tcPr>
            <w:tcW w:w="444" w:type="dxa"/>
            <w:tcMar>
              <w:top w:w="29" w:type="dxa"/>
              <w:left w:w="43" w:type="dxa"/>
              <w:bottom w:w="29" w:type="dxa"/>
              <w:right w:w="43" w:type="dxa"/>
            </w:tcMar>
            <w:vAlign w:val="center"/>
          </w:tcPr>
          <w:p w14:paraId="6C0B823E" w14:textId="77777777" w:rsidR="00E40FF1" w:rsidRPr="002D18D4" w:rsidRDefault="00E40FF1" w:rsidP="00583B36">
            <w:pPr>
              <w:pStyle w:val="NHLBITableText6ptRightTightnessCorrection"/>
            </w:pPr>
            <w:r w:rsidRPr="002D18D4">
              <w:t>0.125</w:t>
            </w:r>
          </w:p>
        </w:tc>
        <w:tc>
          <w:tcPr>
            <w:tcW w:w="444" w:type="dxa"/>
            <w:tcMar>
              <w:top w:w="29" w:type="dxa"/>
              <w:left w:w="43" w:type="dxa"/>
              <w:bottom w:w="29" w:type="dxa"/>
              <w:right w:w="43" w:type="dxa"/>
            </w:tcMar>
            <w:vAlign w:val="center"/>
          </w:tcPr>
          <w:p w14:paraId="10907525" w14:textId="77777777" w:rsidR="00E40FF1" w:rsidRPr="002D18D4" w:rsidRDefault="00E40FF1" w:rsidP="00583B36">
            <w:pPr>
              <w:pStyle w:val="NHLBITableText6ptRightTightnessCorrection"/>
            </w:pPr>
            <w:r w:rsidRPr="002D18D4">
              <w:t>0.180</w:t>
            </w:r>
          </w:p>
        </w:tc>
        <w:tc>
          <w:tcPr>
            <w:tcW w:w="444" w:type="dxa"/>
            <w:tcMar>
              <w:top w:w="29" w:type="dxa"/>
              <w:left w:w="43" w:type="dxa"/>
              <w:bottom w:w="29" w:type="dxa"/>
              <w:right w:w="43" w:type="dxa"/>
            </w:tcMar>
            <w:vAlign w:val="center"/>
          </w:tcPr>
          <w:p w14:paraId="10EAC038" w14:textId="77777777" w:rsidR="00E40FF1" w:rsidRPr="002D18D4" w:rsidRDefault="00E40FF1" w:rsidP="00583B36">
            <w:pPr>
              <w:pStyle w:val="NHLBITableText6ptRightTightnessCorrection"/>
            </w:pPr>
            <w:r w:rsidRPr="002D18D4">
              <w:t>0.044</w:t>
            </w:r>
          </w:p>
        </w:tc>
        <w:tc>
          <w:tcPr>
            <w:tcW w:w="444" w:type="dxa"/>
            <w:tcMar>
              <w:top w:w="29" w:type="dxa"/>
              <w:left w:w="43" w:type="dxa"/>
              <w:bottom w:w="29" w:type="dxa"/>
              <w:right w:w="43" w:type="dxa"/>
            </w:tcMar>
            <w:vAlign w:val="center"/>
          </w:tcPr>
          <w:p w14:paraId="18DCEB87" w14:textId="77777777" w:rsidR="00E40FF1" w:rsidRPr="002D18D4" w:rsidRDefault="00E40FF1" w:rsidP="00583B36">
            <w:pPr>
              <w:pStyle w:val="NHLBITableText6ptRightTightnessCorrection"/>
            </w:pPr>
            <w:r w:rsidRPr="002D18D4">
              <w:t>0.074</w:t>
            </w:r>
          </w:p>
        </w:tc>
        <w:tc>
          <w:tcPr>
            <w:tcW w:w="444" w:type="dxa"/>
            <w:tcMar>
              <w:top w:w="29" w:type="dxa"/>
              <w:left w:w="43" w:type="dxa"/>
              <w:bottom w:w="29" w:type="dxa"/>
              <w:right w:w="43" w:type="dxa"/>
            </w:tcMar>
            <w:vAlign w:val="center"/>
          </w:tcPr>
          <w:p w14:paraId="6E4462F2" w14:textId="77777777" w:rsidR="00E40FF1" w:rsidRPr="002D18D4" w:rsidRDefault="00E40FF1" w:rsidP="00583B36">
            <w:pPr>
              <w:pStyle w:val="NHLBITableText6ptRightTightnessCorrection"/>
            </w:pPr>
            <w:r w:rsidRPr="002D18D4">
              <w:t>0.113</w:t>
            </w:r>
          </w:p>
        </w:tc>
        <w:tc>
          <w:tcPr>
            <w:tcW w:w="444" w:type="dxa"/>
            <w:tcMar>
              <w:top w:w="29" w:type="dxa"/>
              <w:left w:w="43" w:type="dxa"/>
              <w:bottom w:w="29" w:type="dxa"/>
              <w:right w:w="43" w:type="dxa"/>
            </w:tcMar>
            <w:vAlign w:val="center"/>
          </w:tcPr>
          <w:p w14:paraId="5094D400" w14:textId="77777777" w:rsidR="00E40FF1" w:rsidRPr="002D18D4" w:rsidRDefault="00E40FF1" w:rsidP="00583B36">
            <w:pPr>
              <w:pStyle w:val="NHLBITableText6ptRightTightnessCorrection"/>
            </w:pPr>
            <w:r w:rsidRPr="002D18D4">
              <w:t>0.097</w:t>
            </w:r>
          </w:p>
        </w:tc>
        <w:tc>
          <w:tcPr>
            <w:tcW w:w="444" w:type="dxa"/>
            <w:tcMar>
              <w:top w:w="29" w:type="dxa"/>
              <w:left w:w="43" w:type="dxa"/>
              <w:bottom w:w="29" w:type="dxa"/>
              <w:right w:w="43" w:type="dxa"/>
            </w:tcMar>
            <w:vAlign w:val="center"/>
          </w:tcPr>
          <w:p w14:paraId="7895E807" w14:textId="77777777" w:rsidR="00E40FF1" w:rsidRPr="002D18D4" w:rsidRDefault="00E40FF1" w:rsidP="00583B36">
            <w:pPr>
              <w:pStyle w:val="NHLBITableText6ptRightTightnessCorrection"/>
            </w:pPr>
            <w:r w:rsidRPr="002D18D4">
              <w:t>0.148</w:t>
            </w:r>
          </w:p>
        </w:tc>
        <w:tc>
          <w:tcPr>
            <w:tcW w:w="444" w:type="dxa"/>
            <w:tcMar>
              <w:top w:w="29" w:type="dxa"/>
              <w:left w:w="43" w:type="dxa"/>
              <w:bottom w:w="29" w:type="dxa"/>
              <w:right w:w="43" w:type="dxa"/>
            </w:tcMar>
            <w:vAlign w:val="center"/>
          </w:tcPr>
          <w:p w14:paraId="29F34131" w14:textId="77777777" w:rsidR="00E40FF1" w:rsidRPr="002D18D4" w:rsidRDefault="00E40FF1" w:rsidP="00583B36">
            <w:pPr>
              <w:pStyle w:val="NHLBITableText6ptRightTightnessCorrection"/>
            </w:pPr>
            <w:r w:rsidRPr="002D18D4">
              <w:t>0.212</w:t>
            </w:r>
          </w:p>
        </w:tc>
        <w:tc>
          <w:tcPr>
            <w:tcW w:w="444" w:type="dxa"/>
            <w:tcMar>
              <w:top w:w="29" w:type="dxa"/>
              <w:left w:w="43" w:type="dxa"/>
              <w:bottom w:w="29" w:type="dxa"/>
              <w:right w:w="43" w:type="dxa"/>
            </w:tcMar>
            <w:vAlign w:val="center"/>
          </w:tcPr>
          <w:p w14:paraId="7418B6F6" w14:textId="77777777" w:rsidR="00E40FF1" w:rsidRPr="002D18D4" w:rsidRDefault="00E40FF1" w:rsidP="00583B36">
            <w:pPr>
              <w:pStyle w:val="NHLBITableText6ptRightTightnessCorrection"/>
            </w:pPr>
            <w:r w:rsidRPr="002D18D4">
              <w:t>0.086</w:t>
            </w:r>
          </w:p>
        </w:tc>
        <w:tc>
          <w:tcPr>
            <w:tcW w:w="444" w:type="dxa"/>
            <w:tcMar>
              <w:top w:w="29" w:type="dxa"/>
              <w:left w:w="43" w:type="dxa"/>
              <w:bottom w:w="29" w:type="dxa"/>
              <w:right w:w="43" w:type="dxa"/>
            </w:tcMar>
            <w:vAlign w:val="center"/>
          </w:tcPr>
          <w:p w14:paraId="732FE41D" w14:textId="77777777" w:rsidR="00E40FF1" w:rsidRPr="002D18D4" w:rsidRDefault="00E40FF1" w:rsidP="00583B36">
            <w:pPr>
              <w:pStyle w:val="NHLBITableText6ptRightTightnessCorrection"/>
            </w:pPr>
            <w:r w:rsidRPr="002D18D4">
              <w:t>0.142</w:t>
            </w:r>
          </w:p>
        </w:tc>
        <w:tc>
          <w:tcPr>
            <w:tcW w:w="444" w:type="dxa"/>
            <w:tcMar>
              <w:top w:w="29" w:type="dxa"/>
              <w:left w:w="43" w:type="dxa"/>
              <w:bottom w:w="29" w:type="dxa"/>
              <w:right w:w="43" w:type="dxa"/>
            </w:tcMar>
            <w:vAlign w:val="center"/>
          </w:tcPr>
          <w:p w14:paraId="0F4F2A58" w14:textId="77777777" w:rsidR="00E40FF1" w:rsidRPr="002D18D4" w:rsidRDefault="00E40FF1" w:rsidP="00583B36">
            <w:pPr>
              <w:pStyle w:val="NHLBITableText6ptRightTightnessCorrection"/>
            </w:pPr>
            <w:r w:rsidRPr="002D18D4">
              <w:t>0.213</w:t>
            </w:r>
          </w:p>
        </w:tc>
        <w:tc>
          <w:tcPr>
            <w:tcW w:w="445" w:type="dxa"/>
            <w:tcMar>
              <w:top w:w="29" w:type="dxa"/>
              <w:left w:w="43" w:type="dxa"/>
              <w:bottom w:w="29" w:type="dxa"/>
              <w:right w:w="43" w:type="dxa"/>
            </w:tcMar>
            <w:vAlign w:val="center"/>
          </w:tcPr>
          <w:p w14:paraId="6B18248B" w14:textId="77777777" w:rsidR="00E40FF1" w:rsidRPr="002D18D4" w:rsidRDefault="00E40FF1" w:rsidP="00583B36">
            <w:pPr>
              <w:pStyle w:val="NHLBITableText6ptRightTightnessCorrection"/>
            </w:pPr>
            <w:r w:rsidRPr="002D18D4">
              <w:t>0.184</w:t>
            </w:r>
          </w:p>
        </w:tc>
        <w:tc>
          <w:tcPr>
            <w:tcW w:w="444" w:type="dxa"/>
            <w:tcMar>
              <w:top w:w="29" w:type="dxa"/>
              <w:left w:w="43" w:type="dxa"/>
              <w:bottom w:w="29" w:type="dxa"/>
              <w:right w:w="43" w:type="dxa"/>
            </w:tcMar>
            <w:vAlign w:val="center"/>
          </w:tcPr>
          <w:p w14:paraId="183ED9A4" w14:textId="77777777" w:rsidR="00E40FF1" w:rsidRPr="002D18D4" w:rsidRDefault="00E40FF1" w:rsidP="00583B36">
            <w:pPr>
              <w:pStyle w:val="NHLBITableText6ptRightTightnessCorrection"/>
            </w:pPr>
            <w:r w:rsidRPr="002D18D4">
              <w:t>0.274</w:t>
            </w:r>
          </w:p>
        </w:tc>
        <w:tc>
          <w:tcPr>
            <w:tcW w:w="444" w:type="dxa"/>
            <w:tcMar>
              <w:top w:w="29" w:type="dxa"/>
              <w:left w:w="43" w:type="dxa"/>
              <w:bottom w:w="29" w:type="dxa"/>
              <w:right w:w="43" w:type="dxa"/>
            </w:tcMar>
            <w:vAlign w:val="center"/>
          </w:tcPr>
          <w:p w14:paraId="3E3026D8" w14:textId="77777777" w:rsidR="00E40FF1" w:rsidRPr="002D18D4" w:rsidRDefault="00E40FF1" w:rsidP="00583B36">
            <w:pPr>
              <w:pStyle w:val="NHLBITableText6ptRightTightnessCorrection"/>
            </w:pPr>
            <w:r w:rsidRPr="002D18D4">
              <w:t>&gt;.30</w:t>
            </w:r>
          </w:p>
        </w:tc>
      </w:tr>
      <w:tr w:rsidR="00E40FF1" w:rsidRPr="002D18D4" w14:paraId="2367130E" w14:textId="77777777" w:rsidTr="006027FB">
        <w:trPr>
          <w:jc w:val="center"/>
        </w:trPr>
        <w:tc>
          <w:tcPr>
            <w:tcW w:w="357" w:type="dxa"/>
            <w:tcMar>
              <w:top w:w="29" w:type="dxa"/>
              <w:left w:w="43" w:type="dxa"/>
              <w:bottom w:w="29" w:type="dxa"/>
              <w:right w:w="43" w:type="dxa"/>
            </w:tcMar>
            <w:vAlign w:val="center"/>
          </w:tcPr>
          <w:p w14:paraId="6A5E7A1F"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457FD512"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541DFD43"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1D89D87F" w14:textId="77777777" w:rsidR="00E40FF1" w:rsidRPr="002D18D4" w:rsidRDefault="00E40FF1" w:rsidP="00583B36">
            <w:pPr>
              <w:pStyle w:val="NHLBITableText6ptRightTightnessCorrection"/>
            </w:pPr>
            <w:r w:rsidRPr="002D18D4">
              <w:t>0.021</w:t>
            </w:r>
          </w:p>
        </w:tc>
        <w:tc>
          <w:tcPr>
            <w:tcW w:w="444" w:type="dxa"/>
            <w:tcMar>
              <w:top w:w="29" w:type="dxa"/>
              <w:left w:w="43" w:type="dxa"/>
              <w:bottom w:w="29" w:type="dxa"/>
              <w:right w:w="43" w:type="dxa"/>
            </w:tcMar>
            <w:vAlign w:val="center"/>
          </w:tcPr>
          <w:p w14:paraId="4C433BDB" w14:textId="77777777" w:rsidR="00E40FF1" w:rsidRPr="002D18D4" w:rsidRDefault="00E40FF1" w:rsidP="00583B36">
            <w:pPr>
              <w:pStyle w:val="NHLBITableText6ptRightTightnessCorrection"/>
            </w:pPr>
            <w:r w:rsidRPr="002D18D4">
              <w:t>0.035</w:t>
            </w:r>
          </w:p>
        </w:tc>
        <w:tc>
          <w:tcPr>
            <w:tcW w:w="443" w:type="dxa"/>
            <w:tcMar>
              <w:top w:w="29" w:type="dxa"/>
              <w:left w:w="43" w:type="dxa"/>
              <w:bottom w:w="29" w:type="dxa"/>
              <w:right w:w="43" w:type="dxa"/>
            </w:tcMar>
            <w:vAlign w:val="center"/>
          </w:tcPr>
          <w:p w14:paraId="4A5C117B" w14:textId="77777777" w:rsidR="00E40FF1" w:rsidRPr="002D18D4" w:rsidRDefault="00E40FF1" w:rsidP="00583B36">
            <w:pPr>
              <w:pStyle w:val="NHLBITableText6ptRightTightnessCorrection"/>
            </w:pPr>
            <w:r w:rsidRPr="002D18D4">
              <w:t>0.054</w:t>
            </w:r>
          </w:p>
        </w:tc>
        <w:tc>
          <w:tcPr>
            <w:tcW w:w="443" w:type="dxa"/>
            <w:tcMar>
              <w:top w:w="29" w:type="dxa"/>
              <w:left w:w="43" w:type="dxa"/>
              <w:bottom w:w="29" w:type="dxa"/>
              <w:right w:w="43" w:type="dxa"/>
            </w:tcMar>
            <w:vAlign w:val="center"/>
          </w:tcPr>
          <w:p w14:paraId="49177C1E" w14:textId="77777777" w:rsidR="00E40FF1" w:rsidRPr="002D18D4" w:rsidRDefault="00E40FF1" w:rsidP="00583B36">
            <w:pPr>
              <w:pStyle w:val="NHLBITableText6ptRightTightnessCorrection"/>
            </w:pPr>
            <w:r w:rsidRPr="002D18D4">
              <w:t>0.046</w:t>
            </w:r>
          </w:p>
        </w:tc>
        <w:tc>
          <w:tcPr>
            <w:tcW w:w="443" w:type="dxa"/>
            <w:tcMar>
              <w:top w:w="29" w:type="dxa"/>
              <w:left w:w="43" w:type="dxa"/>
              <w:bottom w:w="29" w:type="dxa"/>
              <w:right w:w="43" w:type="dxa"/>
            </w:tcMar>
            <w:vAlign w:val="center"/>
          </w:tcPr>
          <w:p w14:paraId="25015BF9" w14:textId="77777777" w:rsidR="00E40FF1" w:rsidRPr="002D18D4" w:rsidRDefault="00E40FF1" w:rsidP="00583B36">
            <w:pPr>
              <w:pStyle w:val="NHLBITableText6ptRightTightnessCorrection"/>
            </w:pPr>
            <w:r w:rsidRPr="002D18D4">
              <w:t>0.071</w:t>
            </w:r>
          </w:p>
        </w:tc>
        <w:tc>
          <w:tcPr>
            <w:tcW w:w="443" w:type="dxa"/>
            <w:tcMar>
              <w:top w:w="29" w:type="dxa"/>
              <w:left w:w="43" w:type="dxa"/>
              <w:bottom w:w="29" w:type="dxa"/>
              <w:right w:w="43" w:type="dxa"/>
            </w:tcMar>
            <w:vAlign w:val="center"/>
          </w:tcPr>
          <w:p w14:paraId="40322777" w14:textId="77777777" w:rsidR="00E40FF1" w:rsidRPr="002D18D4" w:rsidRDefault="00E40FF1" w:rsidP="00583B36">
            <w:pPr>
              <w:pStyle w:val="NHLBITableText6ptRightTightnessCorrection"/>
            </w:pPr>
            <w:r w:rsidRPr="002D18D4">
              <w:t>0.104</w:t>
            </w:r>
          </w:p>
        </w:tc>
        <w:tc>
          <w:tcPr>
            <w:tcW w:w="444" w:type="dxa"/>
            <w:tcMar>
              <w:top w:w="29" w:type="dxa"/>
              <w:left w:w="43" w:type="dxa"/>
              <w:bottom w:w="29" w:type="dxa"/>
              <w:right w:w="43" w:type="dxa"/>
            </w:tcMar>
            <w:vAlign w:val="center"/>
          </w:tcPr>
          <w:p w14:paraId="5F20C90F" w14:textId="77777777" w:rsidR="00E40FF1" w:rsidRPr="002D18D4" w:rsidRDefault="00E40FF1" w:rsidP="00583B36">
            <w:pPr>
              <w:pStyle w:val="NHLBITableText6ptRightTightnessCorrection"/>
            </w:pPr>
            <w:r w:rsidRPr="002D18D4">
              <w:t>0.041</w:t>
            </w:r>
          </w:p>
        </w:tc>
        <w:tc>
          <w:tcPr>
            <w:tcW w:w="444" w:type="dxa"/>
            <w:tcMar>
              <w:top w:w="29" w:type="dxa"/>
              <w:left w:w="43" w:type="dxa"/>
              <w:bottom w:w="29" w:type="dxa"/>
              <w:right w:w="43" w:type="dxa"/>
            </w:tcMar>
            <w:vAlign w:val="center"/>
          </w:tcPr>
          <w:p w14:paraId="07CE3392" w14:textId="77777777" w:rsidR="00E40FF1" w:rsidRPr="002D18D4" w:rsidRDefault="00E40FF1" w:rsidP="00583B36">
            <w:pPr>
              <w:pStyle w:val="NHLBITableText6ptRightTightnessCorrection"/>
            </w:pPr>
            <w:r w:rsidRPr="002D18D4">
              <w:t>0.068</w:t>
            </w:r>
          </w:p>
        </w:tc>
        <w:tc>
          <w:tcPr>
            <w:tcW w:w="444" w:type="dxa"/>
            <w:tcMar>
              <w:top w:w="29" w:type="dxa"/>
              <w:left w:w="43" w:type="dxa"/>
              <w:bottom w:w="29" w:type="dxa"/>
              <w:right w:w="43" w:type="dxa"/>
            </w:tcMar>
            <w:vAlign w:val="center"/>
          </w:tcPr>
          <w:p w14:paraId="0C9D29D4" w14:textId="77777777" w:rsidR="00E40FF1" w:rsidRPr="002D18D4" w:rsidRDefault="00E40FF1" w:rsidP="00583B36">
            <w:pPr>
              <w:pStyle w:val="NHLBITableText6ptRightTightnessCorrection"/>
            </w:pPr>
            <w:r w:rsidRPr="002D18D4">
              <w:t>0.104</w:t>
            </w:r>
          </w:p>
        </w:tc>
        <w:tc>
          <w:tcPr>
            <w:tcW w:w="444" w:type="dxa"/>
            <w:tcMar>
              <w:top w:w="29" w:type="dxa"/>
              <w:left w:w="43" w:type="dxa"/>
              <w:bottom w:w="29" w:type="dxa"/>
              <w:right w:w="43" w:type="dxa"/>
            </w:tcMar>
            <w:vAlign w:val="center"/>
          </w:tcPr>
          <w:p w14:paraId="045A6FED"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1C849CA2" w14:textId="77777777" w:rsidR="00E40FF1" w:rsidRPr="002D18D4" w:rsidRDefault="00E40FF1" w:rsidP="00583B36">
            <w:pPr>
              <w:pStyle w:val="NHLBITableText6ptRightTightnessCorrection"/>
            </w:pPr>
            <w:r w:rsidRPr="002D18D4">
              <w:t>0.137</w:t>
            </w:r>
          </w:p>
        </w:tc>
        <w:tc>
          <w:tcPr>
            <w:tcW w:w="444" w:type="dxa"/>
            <w:tcMar>
              <w:top w:w="29" w:type="dxa"/>
              <w:left w:w="43" w:type="dxa"/>
              <w:bottom w:w="29" w:type="dxa"/>
              <w:right w:w="43" w:type="dxa"/>
            </w:tcMar>
            <w:vAlign w:val="center"/>
          </w:tcPr>
          <w:p w14:paraId="2679BBE9" w14:textId="77777777" w:rsidR="00E40FF1" w:rsidRPr="002D18D4" w:rsidRDefault="00E40FF1" w:rsidP="00583B36">
            <w:pPr>
              <w:pStyle w:val="NHLBITableText6ptRightTightnessCorrection"/>
            </w:pPr>
            <w:r w:rsidRPr="002D18D4">
              <w:t>0.197</w:t>
            </w:r>
          </w:p>
        </w:tc>
        <w:tc>
          <w:tcPr>
            <w:tcW w:w="444" w:type="dxa"/>
            <w:tcMar>
              <w:top w:w="29" w:type="dxa"/>
              <w:left w:w="43" w:type="dxa"/>
              <w:bottom w:w="29" w:type="dxa"/>
              <w:right w:w="43" w:type="dxa"/>
            </w:tcMar>
            <w:vAlign w:val="center"/>
          </w:tcPr>
          <w:p w14:paraId="272A90F2" w14:textId="77777777" w:rsidR="00E40FF1" w:rsidRPr="002D18D4" w:rsidRDefault="00E40FF1" w:rsidP="00583B36">
            <w:pPr>
              <w:pStyle w:val="NHLBITableText6ptRightTightnessCorrection"/>
            </w:pPr>
            <w:r w:rsidRPr="002D18D4">
              <w:t>0.049</w:t>
            </w:r>
          </w:p>
        </w:tc>
        <w:tc>
          <w:tcPr>
            <w:tcW w:w="444" w:type="dxa"/>
            <w:tcMar>
              <w:top w:w="29" w:type="dxa"/>
              <w:left w:w="43" w:type="dxa"/>
              <w:bottom w:w="29" w:type="dxa"/>
              <w:right w:w="43" w:type="dxa"/>
            </w:tcMar>
            <w:vAlign w:val="center"/>
          </w:tcPr>
          <w:p w14:paraId="27074957" w14:textId="77777777" w:rsidR="00E40FF1" w:rsidRPr="002D18D4" w:rsidRDefault="00E40FF1" w:rsidP="00583B36">
            <w:pPr>
              <w:pStyle w:val="NHLBITableText6ptRightTightnessCorrection"/>
            </w:pPr>
            <w:r w:rsidRPr="002D18D4">
              <w:t>0.081</w:t>
            </w:r>
          </w:p>
        </w:tc>
        <w:tc>
          <w:tcPr>
            <w:tcW w:w="444" w:type="dxa"/>
            <w:tcMar>
              <w:top w:w="29" w:type="dxa"/>
              <w:left w:w="43" w:type="dxa"/>
              <w:bottom w:w="29" w:type="dxa"/>
              <w:right w:w="43" w:type="dxa"/>
            </w:tcMar>
            <w:vAlign w:val="center"/>
          </w:tcPr>
          <w:p w14:paraId="5D9555A3" w14:textId="77777777" w:rsidR="00E40FF1" w:rsidRPr="002D18D4" w:rsidRDefault="00E40FF1" w:rsidP="00583B36">
            <w:pPr>
              <w:pStyle w:val="NHLBITableText6ptRightTightnessCorrection"/>
            </w:pPr>
            <w:r w:rsidRPr="002D18D4">
              <w:t>0.124</w:t>
            </w:r>
          </w:p>
        </w:tc>
        <w:tc>
          <w:tcPr>
            <w:tcW w:w="444" w:type="dxa"/>
            <w:tcMar>
              <w:top w:w="29" w:type="dxa"/>
              <w:left w:w="43" w:type="dxa"/>
              <w:bottom w:w="29" w:type="dxa"/>
              <w:right w:w="43" w:type="dxa"/>
            </w:tcMar>
            <w:vAlign w:val="center"/>
          </w:tcPr>
          <w:p w14:paraId="45032F8C" w14:textId="77777777" w:rsidR="00E40FF1" w:rsidRPr="002D18D4" w:rsidRDefault="00E40FF1" w:rsidP="00583B36">
            <w:pPr>
              <w:pStyle w:val="NHLBITableText6ptRightTightnessCorrection"/>
            </w:pPr>
            <w:r w:rsidRPr="002D18D4">
              <w:t>0.107</w:t>
            </w:r>
          </w:p>
        </w:tc>
        <w:tc>
          <w:tcPr>
            <w:tcW w:w="444" w:type="dxa"/>
            <w:tcMar>
              <w:top w:w="29" w:type="dxa"/>
              <w:left w:w="43" w:type="dxa"/>
              <w:bottom w:w="29" w:type="dxa"/>
              <w:right w:w="43" w:type="dxa"/>
            </w:tcMar>
            <w:vAlign w:val="center"/>
          </w:tcPr>
          <w:p w14:paraId="2643E5D4" w14:textId="77777777" w:rsidR="00E40FF1" w:rsidRPr="002D18D4" w:rsidRDefault="00E40FF1" w:rsidP="00583B36">
            <w:pPr>
              <w:pStyle w:val="NHLBITableText6ptRightTightnessCorrection"/>
            </w:pPr>
            <w:r w:rsidRPr="002D18D4">
              <w:t>0.163</w:t>
            </w:r>
          </w:p>
        </w:tc>
        <w:tc>
          <w:tcPr>
            <w:tcW w:w="444" w:type="dxa"/>
            <w:tcMar>
              <w:top w:w="29" w:type="dxa"/>
              <w:left w:w="43" w:type="dxa"/>
              <w:bottom w:w="29" w:type="dxa"/>
              <w:right w:w="43" w:type="dxa"/>
            </w:tcMar>
            <w:vAlign w:val="center"/>
          </w:tcPr>
          <w:p w14:paraId="15D4B2EF" w14:textId="77777777" w:rsidR="00E40FF1" w:rsidRPr="002D18D4" w:rsidRDefault="00E40FF1" w:rsidP="00583B36">
            <w:pPr>
              <w:pStyle w:val="NHLBITableText6ptRightTightnessCorrection"/>
            </w:pPr>
            <w:r w:rsidRPr="002D18D4">
              <w:t>0.232</w:t>
            </w:r>
          </w:p>
        </w:tc>
        <w:tc>
          <w:tcPr>
            <w:tcW w:w="444" w:type="dxa"/>
            <w:tcMar>
              <w:top w:w="29" w:type="dxa"/>
              <w:left w:w="43" w:type="dxa"/>
              <w:bottom w:w="29" w:type="dxa"/>
              <w:right w:w="43" w:type="dxa"/>
            </w:tcMar>
            <w:vAlign w:val="center"/>
          </w:tcPr>
          <w:p w14:paraId="1BE14827" w14:textId="77777777" w:rsidR="00E40FF1" w:rsidRPr="002D18D4" w:rsidRDefault="00E40FF1" w:rsidP="00583B36">
            <w:pPr>
              <w:pStyle w:val="NHLBITableText6ptRightTightnessCorrection"/>
            </w:pPr>
            <w:r w:rsidRPr="002D18D4">
              <w:t>0.095</w:t>
            </w:r>
          </w:p>
        </w:tc>
        <w:tc>
          <w:tcPr>
            <w:tcW w:w="444" w:type="dxa"/>
            <w:tcMar>
              <w:top w:w="29" w:type="dxa"/>
              <w:left w:w="43" w:type="dxa"/>
              <w:bottom w:w="29" w:type="dxa"/>
              <w:right w:w="43" w:type="dxa"/>
            </w:tcMar>
            <w:vAlign w:val="center"/>
          </w:tcPr>
          <w:p w14:paraId="2C99C507" w14:textId="77777777" w:rsidR="00E40FF1" w:rsidRPr="002D18D4" w:rsidRDefault="00E40FF1" w:rsidP="00583B36">
            <w:pPr>
              <w:pStyle w:val="NHLBITableText6ptRightTightnessCorrection"/>
            </w:pPr>
            <w:r w:rsidRPr="002D18D4">
              <w:t>0.156</w:t>
            </w:r>
          </w:p>
        </w:tc>
        <w:tc>
          <w:tcPr>
            <w:tcW w:w="444" w:type="dxa"/>
            <w:tcMar>
              <w:top w:w="29" w:type="dxa"/>
              <w:left w:w="43" w:type="dxa"/>
              <w:bottom w:w="29" w:type="dxa"/>
              <w:right w:w="43" w:type="dxa"/>
            </w:tcMar>
            <w:vAlign w:val="center"/>
          </w:tcPr>
          <w:p w14:paraId="2228749D" w14:textId="77777777" w:rsidR="00E40FF1" w:rsidRPr="002D18D4" w:rsidRDefault="00E40FF1" w:rsidP="00583B36">
            <w:pPr>
              <w:pStyle w:val="NHLBITableText6ptRightTightnessCorrection"/>
            </w:pPr>
            <w:r w:rsidRPr="002D18D4">
              <w:t>0.232</w:t>
            </w:r>
          </w:p>
        </w:tc>
        <w:tc>
          <w:tcPr>
            <w:tcW w:w="445" w:type="dxa"/>
            <w:tcMar>
              <w:top w:w="29" w:type="dxa"/>
              <w:left w:w="43" w:type="dxa"/>
              <w:bottom w:w="29" w:type="dxa"/>
              <w:right w:w="43" w:type="dxa"/>
            </w:tcMar>
            <w:vAlign w:val="center"/>
          </w:tcPr>
          <w:p w14:paraId="050E6110" w14:textId="77777777" w:rsidR="00E40FF1" w:rsidRPr="002D18D4" w:rsidRDefault="00E40FF1" w:rsidP="00583B36">
            <w:pPr>
              <w:pStyle w:val="NHLBITableText6ptRightTightnessCorrection"/>
            </w:pPr>
            <w:r w:rsidRPr="002D18D4">
              <w:t>0.201</w:t>
            </w:r>
          </w:p>
        </w:tc>
        <w:tc>
          <w:tcPr>
            <w:tcW w:w="444" w:type="dxa"/>
            <w:tcMar>
              <w:top w:w="29" w:type="dxa"/>
              <w:left w:w="43" w:type="dxa"/>
              <w:bottom w:w="29" w:type="dxa"/>
              <w:right w:w="43" w:type="dxa"/>
            </w:tcMar>
            <w:vAlign w:val="center"/>
          </w:tcPr>
          <w:p w14:paraId="13AE54DE" w14:textId="77777777" w:rsidR="00E40FF1" w:rsidRPr="002D18D4" w:rsidRDefault="00E40FF1" w:rsidP="00583B36">
            <w:pPr>
              <w:pStyle w:val="NHLBITableText6ptRightTightnessCorrection"/>
            </w:pPr>
            <w:r w:rsidRPr="002D18D4">
              <w:t>0.298</w:t>
            </w:r>
          </w:p>
        </w:tc>
        <w:tc>
          <w:tcPr>
            <w:tcW w:w="444" w:type="dxa"/>
            <w:tcMar>
              <w:top w:w="29" w:type="dxa"/>
              <w:left w:w="43" w:type="dxa"/>
              <w:bottom w:w="29" w:type="dxa"/>
              <w:right w:w="43" w:type="dxa"/>
            </w:tcMar>
            <w:vAlign w:val="center"/>
          </w:tcPr>
          <w:p w14:paraId="21FA8904" w14:textId="77777777" w:rsidR="00E40FF1" w:rsidRPr="002D18D4" w:rsidRDefault="00E40FF1" w:rsidP="00583B36">
            <w:pPr>
              <w:pStyle w:val="NHLBITableText6ptRightTightnessCorrection"/>
            </w:pPr>
            <w:r w:rsidRPr="002D18D4">
              <w:t>&gt;.30</w:t>
            </w:r>
          </w:p>
        </w:tc>
      </w:tr>
      <w:tr w:rsidR="00E40FF1" w:rsidRPr="002D18D4" w14:paraId="751D699F" w14:textId="77777777" w:rsidTr="006027FB">
        <w:trPr>
          <w:jc w:val="center"/>
        </w:trPr>
        <w:tc>
          <w:tcPr>
            <w:tcW w:w="357" w:type="dxa"/>
            <w:tcMar>
              <w:top w:w="29" w:type="dxa"/>
              <w:left w:w="43" w:type="dxa"/>
              <w:bottom w:w="29" w:type="dxa"/>
              <w:right w:w="43" w:type="dxa"/>
            </w:tcMar>
            <w:vAlign w:val="center"/>
          </w:tcPr>
          <w:p w14:paraId="4452C731"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36B08B1A"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2DD5384B"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67DD5289" w14:textId="77777777" w:rsidR="00E40FF1" w:rsidRPr="002D18D4" w:rsidRDefault="00E40FF1" w:rsidP="00583B36">
            <w:pPr>
              <w:pStyle w:val="NHLBITableText6ptRightTightnessCorrection"/>
            </w:pPr>
            <w:r w:rsidRPr="002D18D4">
              <w:t>0.023</w:t>
            </w:r>
          </w:p>
        </w:tc>
        <w:tc>
          <w:tcPr>
            <w:tcW w:w="444" w:type="dxa"/>
            <w:tcMar>
              <w:top w:w="29" w:type="dxa"/>
              <w:left w:w="43" w:type="dxa"/>
              <w:bottom w:w="29" w:type="dxa"/>
              <w:right w:w="43" w:type="dxa"/>
            </w:tcMar>
            <w:vAlign w:val="center"/>
          </w:tcPr>
          <w:p w14:paraId="30B441F0" w14:textId="77777777" w:rsidR="00E40FF1" w:rsidRPr="002D18D4" w:rsidRDefault="00E40FF1" w:rsidP="00583B36">
            <w:pPr>
              <w:pStyle w:val="NHLBITableText6ptRightTightnessCorrection"/>
            </w:pPr>
            <w:r w:rsidRPr="002D18D4">
              <w:t>0.039</w:t>
            </w:r>
          </w:p>
        </w:tc>
        <w:tc>
          <w:tcPr>
            <w:tcW w:w="443" w:type="dxa"/>
            <w:tcMar>
              <w:top w:w="29" w:type="dxa"/>
              <w:left w:w="43" w:type="dxa"/>
              <w:bottom w:w="29" w:type="dxa"/>
              <w:right w:w="43" w:type="dxa"/>
            </w:tcMar>
            <w:vAlign w:val="center"/>
          </w:tcPr>
          <w:p w14:paraId="0E526ACF" w14:textId="77777777" w:rsidR="00E40FF1" w:rsidRPr="002D18D4" w:rsidRDefault="00E40FF1" w:rsidP="00583B36">
            <w:pPr>
              <w:pStyle w:val="NHLBITableText6ptRightTightnessCorrection"/>
            </w:pPr>
            <w:r w:rsidRPr="002D18D4">
              <w:t>0.060</w:t>
            </w:r>
          </w:p>
        </w:tc>
        <w:tc>
          <w:tcPr>
            <w:tcW w:w="443" w:type="dxa"/>
            <w:tcMar>
              <w:top w:w="29" w:type="dxa"/>
              <w:left w:w="43" w:type="dxa"/>
              <w:bottom w:w="29" w:type="dxa"/>
              <w:right w:w="43" w:type="dxa"/>
            </w:tcMar>
            <w:vAlign w:val="center"/>
          </w:tcPr>
          <w:p w14:paraId="0AD839C8" w14:textId="77777777" w:rsidR="00E40FF1" w:rsidRPr="002D18D4" w:rsidRDefault="00E40FF1" w:rsidP="00583B36">
            <w:pPr>
              <w:pStyle w:val="NHLBITableText6ptRightTightnessCorrection"/>
            </w:pPr>
            <w:r w:rsidRPr="002D18D4">
              <w:t>0.052</w:t>
            </w:r>
          </w:p>
        </w:tc>
        <w:tc>
          <w:tcPr>
            <w:tcW w:w="443" w:type="dxa"/>
            <w:tcMar>
              <w:top w:w="29" w:type="dxa"/>
              <w:left w:w="43" w:type="dxa"/>
              <w:bottom w:w="29" w:type="dxa"/>
              <w:right w:w="43" w:type="dxa"/>
            </w:tcMar>
            <w:vAlign w:val="center"/>
          </w:tcPr>
          <w:p w14:paraId="242D5213" w14:textId="77777777" w:rsidR="00E40FF1" w:rsidRPr="002D18D4" w:rsidRDefault="00E40FF1" w:rsidP="00583B36">
            <w:pPr>
              <w:pStyle w:val="NHLBITableText6ptRightTightnessCorrection"/>
            </w:pPr>
            <w:r w:rsidRPr="002D18D4">
              <w:t>0.080</w:t>
            </w:r>
          </w:p>
        </w:tc>
        <w:tc>
          <w:tcPr>
            <w:tcW w:w="443" w:type="dxa"/>
            <w:tcMar>
              <w:top w:w="29" w:type="dxa"/>
              <w:left w:w="43" w:type="dxa"/>
              <w:bottom w:w="29" w:type="dxa"/>
              <w:right w:w="43" w:type="dxa"/>
            </w:tcMar>
            <w:vAlign w:val="center"/>
          </w:tcPr>
          <w:p w14:paraId="79B26104" w14:textId="77777777" w:rsidR="00E40FF1" w:rsidRPr="002D18D4" w:rsidRDefault="00E40FF1" w:rsidP="00583B36">
            <w:pPr>
              <w:pStyle w:val="NHLBITableText6ptRightTightnessCorrection"/>
            </w:pPr>
            <w:r w:rsidRPr="002D18D4">
              <w:t>0.117</w:t>
            </w:r>
          </w:p>
        </w:tc>
        <w:tc>
          <w:tcPr>
            <w:tcW w:w="444" w:type="dxa"/>
            <w:tcMar>
              <w:top w:w="29" w:type="dxa"/>
              <w:left w:w="43" w:type="dxa"/>
              <w:bottom w:w="29" w:type="dxa"/>
              <w:right w:w="43" w:type="dxa"/>
            </w:tcMar>
            <w:vAlign w:val="center"/>
          </w:tcPr>
          <w:p w14:paraId="4B40C68C" w14:textId="77777777" w:rsidR="00E40FF1" w:rsidRPr="002D18D4" w:rsidRDefault="00E40FF1" w:rsidP="00583B36">
            <w:pPr>
              <w:pStyle w:val="NHLBITableText6ptRightTightnessCorrection"/>
            </w:pPr>
            <w:r w:rsidRPr="002D18D4">
              <w:t>0.046</w:t>
            </w:r>
          </w:p>
        </w:tc>
        <w:tc>
          <w:tcPr>
            <w:tcW w:w="444" w:type="dxa"/>
            <w:tcMar>
              <w:top w:w="29" w:type="dxa"/>
              <w:left w:w="43" w:type="dxa"/>
              <w:bottom w:w="29" w:type="dxa"/>
              <w:right w:w="43" w:type="dxa"/>
            </w:tcMar>
            <w:vAlign w:val="center"/>
          </w:tcPr>
          <w:p w14:paraId="0F0DB883" w14:textId="77777777" w:rsidR="00E40FF1" w:rsidRPr="002D18D4" w:rsidRDefault="00E40FF1" w:rsidP="00583B36">
            <w:pPr>
              <w:pStyle w:val="NHLBITableText6ptRightTightnessCorrection"/>
            </w:pPr>
            <w:r w:rsidRPr="002D18D4">
              <w:t>0.077</w:t>
            </w:r>
          </w:p>
        </w:tc>
        <w:tc>
          <w:tcPr>
            <w:tcW w:w="444" w:type="dxa"/>
            <w:tcMar>
              <w:top w:w="29" w:type="dxa"/>
              <w:left w:w="43" w:type="dxa"/>
              <w:bottom w:w="29" w:type="dxa"/>
              <w:right w:w="43" w:type="dxa"/>
            </w:tcMar>
            <w:vAlign w:val="center"/>
          </w:tcPr>
          <w:p w14:paraId="1C6C304A" w14:textId="77777777" w:rsidR="00E40FF1" w:rsidRPr="002D18D4" w:rsidRDefault="00E40FF1" w:rsidP="00583B36">
            <w:pPr>
              <w:pStyle w:val="NHLBITableText6ptRightTightnessCorrection"/>
            </w:pPr>
            <w:r w:rsidRPr="002D18D4">
              <w:t>0.117</w:t>
            </w:r>
          </w:p>
        </w:tc>
        <w:tc>
          <w:tcPr>
            <w:tcW w:w="444" w:type="dxa"/>
            <w:tcMar>
              <w:top w:w="29" w:type="dxa"/>
              <w:left w:w="43" w:type="dxa"/>
              <w:bottom w:w="29" w:type="dxa"/>
              <w:right w:w="43" w:type="dxa"/>
            </w:tcMar>
            <w:vAlign w:val="center"/>
          </w:tcPr>
          <w:p w14:paraId="7D855148" w14:textId="77777777" w:rsidR="00E40FF1" w:rsidRPr="002D18D4" w:rsidRDefault="00E40FF1" w:rsidP="00583B36">
            <w:pPr>
              <w:pStyle w:val="NHLBITableText6ptRightTightnessCorrection"/>
            </w:pPr>
            <w:r w:rsidRPr="002D18D4">
              <w:t>0.100</w:t>
            </w:r>
          </w:p>
        </w:tc>
        <w:tc>
          <w:tcPr>
            <w:tcW w:w="444" w:type="dxa"/>
            <w:tcMar>
              <w:top w:w="29" w:type="dxa"/>
              <w:left w:w="43" w:type="dxa"/>
              <w:bottom w:w="29" w:type="dxa"/>
              <w:right w:w="43" w:type="dxa"/>
            </w:tcMar>
            <w:vAlign w:val="center"/>
          </w:tcPr>
          <w:p w14:paraId="7E8C4584" w14:textId="77777777" w:rsidR="00E40FF1" w:rsidRPr="002D18D4" w:rsidRDefault="00E40FF1" w:rsidP="00583B36">
            <w:pPr>
              <w:pStyle w:val="NHLBITableText6ptRightTightnessCorrection"/>
            </w:pPr>
            <w:r w:rsidRPr="002D18D4">
              <w:t>0.154</w:t>
            </w:r>
          </w:p>
        </w:tc>
        <w:tc>
          <w:tcPr>
            <w:tcW w:w="444" w:type="dxa"/>
            <w:tcMar>
              <w:top w:w="29" w:type="dxa"/>
              <w:left w:w="43" w:type="dxa"/>
              <w:bottom w:w="29" w:type="dxa"/>
              <w:right w:w="43" w:type="dxa"/>
            </w:tcMar>
            <w:vAlign w:val="center"/>
          </w:tcPr>
          <w:p w14:paraId="6653DDA6" w14:textId="77777777" w:rsidR="00E40FF1" w:rsidRPr="002D18D4" w:rsidRDefault="00E40FF1" w:rsidP="00583B36">
            <w:pPr>
              <w:pStyle w:val="NHLBITableText6ptRightTightnessCorrection"/>
            </w:pPr>
            <w:r w:rsidRPr="002D18D4">
              <w:t>0.219</w:t>
            </w:r>
          </w:p>
        </w:tc>
        <w:tc>
          <w:tcPr>
            <w:tcW w:w="444" w:type="dxa"/>
            <w:tcMar>
              <w:top w:w="29" w:type="dxa"/>
              <w:left w:w="43" w:type="dxa"/>
              <w:bottom w:w="29" w:type="dxa"/>
              <w:right w:w="43" w:type="dxa"/>
            </w:tcMar>
            <w:vAlign w:val="center"/>
          </w:tcPr>
          <w:p w14:paraId="3A6B1D85" w14:textId="77777777" w:rsidR="00E40FF1" w:rsidRPr="002D18D4" w:rsidRDefault="00E40FF1" w:rsidP="00583B36">
            <w:pPr>
              <w:pStyle w:val="NHLBITableText6ptRightTightnessCorrection"/>
            </w:pPr>
            <w:r w:rsidRPr="002D18D4">
              <w:t>0.055</w:t>
            </w:r>
          </w:p>
        </w:tc>
        <w:tc>
          <w:tcPr>
            <w:tcW w:w="444" w:type="dxa"/>
            <w:tcMar>
              <w:top w:w="29" w:type="dxa"/>
              <w:left w:w="43" w:type="dxa"/>
              <w:bottom w:w="29" w:type="dxa"/>
              <w:right w:w="43" w:type="dxa"/>
            </w:tcMar>
            <w:vAlign w:val="center"/>
          </w:tcPr>
          <w:p w14:paraId="3A584697" w14:textId="77777777" w:rsidR="00E40FF1" w:rsidRPr="002D18D4" w:rsidRDefault="00E40FF1" w:rsidP="00583B36">
            <w:pPr>
              <w:pStyle w:val="NHLBITableText6ptRightTightnessCorrection"/>
            </w:pPr>
            <w:r w:rsidRPr="002D18D4">
              <w:t>0.091</w:t>
            </w:r>
          </w:p>
        </w:tc>
        <w:tc>
          <w:tcPr>
            <w:tcW w:w="444" w:type="dxa"/>
            <w:tcMar>
              <w:top w:w="29" w:type="dxa"/>
              <w:left w:w="43" w:type="dxa"/>
              <w:bottom w:w="29" w:type="dxa"/>
              <w:right w:w="43" w:type="dxa"/>
            </w:tcMar>
            <w:vAlign w:val="center"/>
          </w:tcPr>
          <w:p w14:paraId="6798EF70" w14:textId="77777777" w:rsidR="00E40FF1" w:rsidRPr="002D18D4" w:rsidRDefault="00E40FF1" w:rsidP="00583B36">
            <w:pPr>
              <w:pStyle w:val="NHLBITableText6ptRightTightnessCorrection"/>
            </w:pPr>
            <w:r w:rsidRPr="002D18D4">
              <w:t>0.139</w:t>
            </w:r>
          </w:p>
        </w:tc>
        <w:tc>
          <w:tcPr>
            <w:tcW w:w="444" w:type="dxa"/>
            <w:tcMar>
              <w:top w:w="29" w:type="dxa"/>
              <w:left w:w="43" w:type="dxa"/>
              <w:bottom w:w="29" w:type="dxa"/>
              <w:right w:w="43" w:type="dxa"/>
            </w:tcMar>
            <w:vAlign w:val="center"/>
          </w:tcPr>
          <w:p w14:paraId="71267AB2" w14:textId="77777777" w:rsidR="00E40FF1" w:rsidRPr="002D18D4" w:rsidRDefault="00E40FF1" w:rsidP="00583B36">
            <w:pPr>
              <w:pStyle w:val="NHLBITableText6ptRightTightnessCorrection"/>
            </w:pPr>
            <w:r w:rsidRPr="002D18D4">
              <w:t>0.119</w:t>
            </w:r>
          </w:p>
        </w:tc>
        <w:tc>
          <w:tcPr>
            <w:tcW w:w="444" w:type="dxa"/>
            <w:tcMar>
              <w:top w:w="29" w:type="dxa"/>
              <w:left w:w="43" w:type="dxa"/>
              <w:bottom w:w="29" w:type="dxa"/>
              <w:right w:w="43" w:type="dxa"/>
            </w:tcMar>
            <w:vAlign w:val="center"/>
          </w:tcPr>
          <w:p w14:paraId="6C3DE4CA" w14:textId="77777777" w:rsidR="00E40FF1" w:rsidRPr="002D18D4" w:rsidRDefault="00E40FF1" w:rsidP="00583B36">
            <w:pPr>
              <w:pStyle w:val="NHLBITableText6ptRightTightnessCorrection"/>
            </w:pPr>
            <w:r w:rsidRPr="002D18D4">
              <w:t>0.181</w:t>
            </w:r>
          </w:p>
        </w:tc>
        <w:tc>
          <w:tcPr>
            <w:tcW w:w="444" w:type="dxa"/>
            <w:tcMar>
              <w:top w:w="29" w:type="dxa"/>
              <w:left w:w="43" w:type="dxa"/>
              <w:bottom w:w="29" w:type="dxa"/>
              <w:right w:w="43" w:type="dxa"/>
            </w:tcMar>
            <w:vAlign w:val="center"/>
          </w:tcPr>
          <w:p w14:paraId="1D7F0967" w14:textId="77777777" w:rsidR="00E40FF1" w:rsidRPr="002D18D4" w:rsidRDefault="00E40FF1" w:rsidP="00583B36">
            <w:pPr>
              <w:pStyle w:val="NHLBITableText6ptRightTightnessCorrection"/>
            </w:pPr>
            <w:r w:rsidRPr="002D18D4">
              <w:t>0.257</w:t>
            </w:r>
          </w:p>
        </w:tc>
        <w:tc>
          <w:tcPr>
            <w:tcW w:w="444" w:type="dxa"/>
            <w:tcMar>
              <w:top w:w="29" w:type="dxa"/>
              <w:left w:w="43" w:type="dxa"/>
              <w:bottom w:w="29" w:type="dxa"/>
              <w:right w:w="43" w:type="dxa"/>
            </w:tcMar>
            <w:vAlign w:val="center"/>
          </w:tcPr>
          <w:p w14:paraId="2D987D2D" w14:textId="77777777" w:rsidR="00E40FF1" w:rsidRPr="002D18D4" w:rsidRDefault="00E40FF1" w:rsidP="00583B36">
            <w:pPr>
              <w:pStyle w:val="NHLBITableText6ptRightTightnessCorrection"/>
            </w:pPr>
            <w:r w:rsidRPr="002D18D4">
              <w:t>0.106</w:t>
            </w:r>
          </w:p>
        </w:tc>
        <w:tc>
          <w:tcPr>
            <w:tcW w:w="444" w:type="dxa"/>
            <w:tcMar>
              <w:top w:w="29" w:type="dxa"/>
              <w:left w:w="43" w:type="dxa"/>
              <w:bottom w:w="29" w:type="dxa"/>
              <w:right w:w="43" w:type="dxa"/>
            </w:tcMar>
            <w:vAlign w:val="center"/>
          </w:tcPr>
          <w:p w14:paraId="4E06E922" w14:textId="77777777" w:rsidR="00E40FF1" w:rsidRPr="002D18D4" w:rsidRDefault="00E40FF1" w:rsidP="00583B36">
            <w:pPr>
              <w:pStyle w:val="NHLBITableText6ptRightTightnessCorrection"/>
            </w:pPr>
            <w:r w:rsidRPr="002D18D4">
              <w:t>0.174</w:t>
            </w:r>
          </w:p>
        </w:tc>
        <w:tc>
          <w:tcPr>
            <w:tcW w:w="444" w:type="dxa"/>
            <w:tcMar>
              <w:top w:w="29" w:type="dxa"/>
              <w:left w:w="43" w:type="dxa"/>
              <w:bottom w:w="29" w:type="dxa"/>
              <w:right w:w="43" w:type="dxa"/>
            </w:tcMar>
            <w:vAlign w:val="center"/>
          </w:tcPr>
          <w:p w14:paraId="7A2AA99F" w14:textId="77777777" w:rsidR="00E40FF1" w:rsidRPr="002D18D4" w:rsidRDefault="00E40FF1" w:rsidP="00583B36">
            <w:pPr>
              <w:pStyle w:val="NHLBITableText6ptRightTightnessCorrection"/>
            </w:pPr>
            <w:r w:rsidRPr="002D18D4">
              <w:t>0.258</w:t>
            </w:r>
          </w:p>
        </w:tc>
        <w:tc>
          <w:tcPr>
            <w:tcW w:w="445" w:type="dxa"/>
            <w:tcMar>
              <w:top w:w="29" w:type="dxa"/>
              <w:left w:w="43" w:type="dxa"/>
              <w:bottom w:w="29" w:type="dxa"/>
              <w:right w:w="43" w:type="dxa"/>
            </w:tcMar>
            <w:vAlign w:val="center"/>
          </w:tcPr>
          <w:p w14:paraId="51BA24A8" w14:textId="77777777" w:rsidR="00E40FF1" w:rsidRPr="002D18D4" w:rsidRDefault="00E40FF1" w:rsidP="00583B36">
            <w:pPr>
              <w:pStyle w:val="NHLBITableText6ptRightTightnessCorrection"/>
            </w:pPr>
            <w:r w:rsidRPr="002D18D4">
              <w:t>0.224</w:t>
            </w:r>
          </w:p>
        </w:tc>
        <w:tc>
          <w:tcPr>
            <w:tcW w:w="444" w:type="dxa"/>
            <w:tcMar>
              <w:top w:w="29" w:type="dxa"/>
              <w:left w:w="43" w:type="dxa"/>
              <w:bottom w:w="29" w:type="dxa"/>
              <w:right w:w="43" w:type="dxa"/>
            </w:tcMar>
            <w:vAlign w:val="center"/>
          </w:tcPr>
          <w:p w14:paraId="6D1D307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3D88971" w14:textId="77777777" w:rsidR="00E40FF1" w:rsidRPr="002D18D4" w:rsidRDefault="00E40FF1" w:rsidP="00583B36">
            <w:pPr>
              <w:pStyle w:val="NHLBITableText6ptRightTightnessCorrection"/>
            </w:pPr>
            <w:r w:rsidRPr="002D18D4">
              <w:t>&gt;.30</w:t>
            </w:r>
          </w:p>
        </w:tc>
      </w:tr>
      <w:tr w:rsidR="00E40FF1" w:rsidRPr="002D18D4" w14:paraId="3B0E64C2" w14:textId="77777777" w:rsidTr="006027FB">
        <w:trPr>
          <w:jc w:val="center"/>
        </w:trPr>
        <w:tc>
          <w:tcPr>
            <w:tcW w:w="357" w:type="dxa"/>
            <w:tcMar>
              <w:top w:w="29" w:type="dxa"/>
              <w:left w:w="43" w:type="dxa"/>
              <w:bottom w:w="29" w:type="dxa"/>
              <w:right w:w="43" w:type="dxa"/>
            </w:tcMar>
            <w:vAlign w:val="center"/>
          </w:tcPr>
          <w:p w14:paraId="0469F419"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6FC615F5" w14:textId="77777777" w:rsidR="00E40FF1" w:rsidRPr="002D18D4" w:rsidRDefault="00E40FF1" w:rsidP="006027FB">
            <w:pPr>
              <w:pStyle w:val="NHLBITableSubhead2Smallest"/>
            </w:pPr>
            <w:r w:rsidRPr="002D18D4">
              <w:t>200</w:t>
            </w:r>
          </w:p>
        </w:tc>
        <w:tc>
          <w:tcPr>
            <w:tcW w:w="389" w:type="dxa"/>
            <w:tcMar>
              <w:top w:w="29" w:type="dxa"/>
              <w:left w:w="43" w:type="dxa"/>
              <w:bottom w:w="29" w:type="dxa"/>
              <w:right w:w="43" w:type="dxa"/>
            </w:tcMar>
            <w:vAlign w:val="center"/>
          </w:tcPr>
          <w:p w14:paraId="1D453EA8"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0481872E" w14:textId="77777777" w:rsidR="00E40FF1" w:rsidRPr="002D18D4" w:rsidRDefault="00E40FF1" w:rsidP="00583B36">
            <w:pPr>
              <w:pStyle w:val="NHLBITableText6ptRightTightnessCorrection"/>
            </w:pPr>
            <w:r w:rsidRPr="002D18D4">
              <w:t>0.023</w:t>
            </w:r>
          </w:p>
        </w:tc>
        <w:tc>
          <w:tcPr>
            <w:tcW w:w="444" w:type="dxa"/>
            <w:tcMar>
              <w:top w:w="29" w:type="dxa"/>
              <w:left w:w="43" w:type="dxa"/>
              <w:bottom w:w="29" w:type="dxa"/>
              <w:right w:w="43" w:type="dxa"/>
            </w:tcMar>
            <w:vAlign w:val="center"/>
          </w:tcPr>
          <w:p w14:paraId="782BA282" w14:textId="77777777" w:rsidR="00E40FF1" w:rsidRPr="002D18D4" w:rsidRDefault="00E40FF1" w:rsidP="00583B36">
            <w:pPr>
              <w:pStyle w:val="NHLBITableText6ptRightTightnessCorrection"/>
            </w:pPr>
            <w:r w:rsidRPr="002D18D4">
              <w:t>0.039</w:t>
            </w:r>
          </w:p>
        </w:tc>
        <w:tc>
          <w:tcPr>
            <w:tcW w:w="443" w:type="dxa"/>
            <w:tcMar>
              <w:top w:w="29" w:type="dxa"/>
              <w:left w:w="43" w:type="dxa"/>
              <w:bottom w:w="29" w:type="dxa"/>
              <w:right w:w="43" w:type="dxa"/>
            </w:tcMar>
            <w:vAlign w:val="center"/>
          </w:tcPr>
          <w:p w14:paraId="3D065B46" w14:textId="77777777" w:rsidR="00E40FF1" w:rsidRPr="002D18D4" w:rsidRDefault="00E40FF1" w:rsidP="00583B36">
            <w:pPr>
              <w:pStyle w:val="NHLBITableText6ptRightTightnessCorrection"/>
            </w:pPr>
            <w:r w:rsidRPr="002D18D4">
              <w:t>0.060</w:t>
            </w:r>
          </w:p>
        </w:tc>
        <w:tc>
          <w:tcPr>
            <w:tcW w:w="443" w:type="dxa"/>
            <w:tcMar>
              <w:top w:w="29" w:type="dxa"/>
              <w:left w:w="43" w:type="dxa"/>
              <w:bottom w:w="29" w:type="dxa"/>
              <w:right w:w="43" w:type="dxa"/>
            </w:tcMar>
            <w:vAlign w:val="center"/>
          </w:tcPr>
          <w:p w14:paraId="37E8649F" w14:textId="77777777" w:rsidR="00E40FF1" w:rsidRPr="002D18D4" w:rsidRDefault="00E40FF1" w:rsidP="00583B36">
            <w:pPr>
              <w:pStyle w:val="NHLBITableText6ptRightTightnessCorrection"/>
            </w:pPr>
            <w:r w:rsidRPr="002D18D4">
              <w:t>0.051</w:t>
            </w:r>
          </w:p>
        </w:tc>
        <w:tc>
          <w:tcPr>
            <w:tcW w:w="443" w:type="dxa"/>
            <w:tcMar>
              <w:top w:w="29" w:type="dxa"/>
              <w:left w:w="43" w:type="dxa"/>
              <w:bottom w:w="29" w:type="dxa"/>
              <w:right w:w="43" w:type="dxa"/>
            </w:tcMar>
            <w:vAlign w:val="center"/>
          </w:tcPr>
          <w:p w14:paraId="6968F995" w14:textId="77777777" w:rsidR="00E40FF1" w:rsidRPr="002D18D4" w:rsidRDefault="00E40FF1" w:rsidP="00583B36">
            <w:pPr>
              <w:pStyle w:val="NHLBITableText6ptRightTightnessCorrection"/>
            </w:pPr>
            <w:r w:rsidRPr="002D18D4">
              <w:t>0.079</w:t>
            </w:r>
          </w:p>
        </w:tc>
        <w:tc>
          <w:tcPr>
            <w:tcW w:w="443" w:type="dxa"/>
            <w:tcMar>
              <w:top w:w="29" w:type="dxa"/>
              <w:left w:w="43" w:type="dxa"/>
              <w:bottom w:w="29" w:type="dxa"/>
              <w:right w:w="43" w:type="dxa"/>
            </w:tcMar>
            <w:vAlign w:val="center"/>
          </w:tcPr>
          <w:p w14:paraId="7B3BB074" w14:textId="77777777" w:rsidR="00E40FF1" w:rsidRPr="002D18D4" w:rsidRDefault="00E40FF1" w:rsidP="00583B36">
            <w:pPr>
              <w:pStyle w:val="NHLBITableText6ptRightTightnessCorrection"/>
            </w:pPr>
            <w:r w:rsidRPr="002D18D4">
              <w:t>0.116</w:t>
            </w:r>
          </w:p>
        </w:tc>
        <w:tc>
          <w:tcPr>
            <w:tcW w:w="444" w:type="dxa"/>
            <w:tcMar>
              <w:top w:w="29" w:type="dxa"/>
              <w:left w:w="43" w:type="dxa"/>
              <w:bottom w:w="29" w:type="dxa"/>
              <w:right w:w="43" w:type="dxa"/>
            </w:tcMar>
            <w:vAlign w:val="center"/>
          </w:tcPr>
          <w:p w14:paraId="3BED3E7D" w14:textId="77777777" w:rsidR="00E40FF1" w:rsidRPr="002D18D4" w:rsidRDefault="00E40FF1" w:rsidP="00583B36">
            <w:pPr>
              <w:pStyle w:val="NHLBITableText6ptRightTightnessCorrection"/>
            </w:pPr>
            <w:r w:rsidRPr="002D18D4">
              <w:t>0.045</w:t>
            </w:r>
          </w:p>
        </w:tc>
        <w:tc>
          <w:tcPr>
            <w:tcW w:w="444" w:type="dxa"/>
            <w:tcMar>
              <w:top w:w="29" w:type="dxa"/>
              <w:left w:w="43" w:type="dxa"/>
              <w:bottom w:w="29" w:type="dxa"/>
              <w:right w:w="43" w:type="dxa"/>
            </w:tcMar>
            <w:vAlign w:val="center"/>
          </w:tcPr>
          <w:p w14:paraId="17830E11" w14:textId="77777777" w:rsidR="00E40FF1" w:rsidRPr="002D18D4" w:rsidRDefault="00E40FF1" w:rsidP="00583B36">
            <w:pPr>
              <w:pStyle w:val="NHLBITableText6ptRightTightnessCorrection"/>
            </w:pPr>
            <w:r w:rsidRPr="002D18D4">
              <w:t>0.076</w:t>
            </w:r>
          </w:p>
        </w:tc>
        <w:tc>
          <w:tcPr>
            <w:tcW w:w="444" w:type="dxa"/>
            <w:tcMar>
              <w:top w:w="29" w:type="dxa"/>
              <w:left w:w="43" w:type="dxa"/>
              <w:bottom w:w="29" w:type="dxa"/>
              <w:right w:w="43" w:type="dxa"/>
            </w:tcMar>
            <w:vAlign w:val="center"/>
          </w:tcPr>
          <w:p w14:paraId="19BF4EB0" w14:textId="77777777" w:rsidR="00E40FF1" w:rsidRPr="002D18D4" w:rsidRDefault="00E40FF1" w:rsidP="00583B36">
            <w:pPr>
              <w:pStyle w:val="NHLBITableText6ptRightTightnessCorrection"/>
            </w:pPr>
            <w:r w:rsidRPr="002D18D4">
              <w:t>0.116</w:t>
            </w:r>
          </w:p>
        </w:tc>
        <w:tc>
          <w:tcPr>
            <w:tcW w:w="444" w:type="dxa"/>
            <w:tcMar>
              <w:top w:w="29" w:type="dxa"/>
              <w:left w:w="43" w:type="dxa"/>
              <w:bottom w:w="29" w:type="dxa"/>
              <w:right w:w="43" w:type="dxa"/>
            </w:tcMar>
            <w:vAlign w:val="center"/>
          </w:tcPr>
          <w:p w14:paraId="5B3A655E" w14:textId="77777777" w:rsidR="00E40FF1" w:rsidRPr="002D18D4" w:rsidRDefault="00E40FF1" w:rsidP="00583B36">
            <w:pPr>
              <w:pStyle w:val="NHLBITableText6ptRightTightnessCorrection"/>
            </w:pPr>
            <w:r w:rsidRPr="002D18D4">
              <w:t>0.099</w:t>
            </w:r>
          </w:p>
        </w:tc>
        <w:tc>
          <w:tcPr>
            <w:tcW w:w="444" w:type="dxa"/>
            <w:tcMar>
              <w:top w:w="29" w:type="dxa"/>
              <w:left w:w="43" w:type="dxa"/>
              <w:bottom w:w="29" w:type="dxa"/>
              <w:right w:w="43" w:type="dxa"/>
            </w:tcMar>
            <w:vAlign w:val="center"/>
          </w:tcPr>
          <w:p w14:paraId="6A4FA029" w14:textId="77777777" w:rsidR="00E40FF1" w:rsidRPr="002D18D4" w:rsidRDefault="00E40FF1" w:rsidP="00583B36">
            <w:pPr>
              <w:pStyle w:val="NHLBITableText6ptRightTightnessCorrection"/>
            </w:pPr>
            <w:r w:rsidRPr="002D18D4">
              <w:t>0.152</w:t>
            </w:r>
          </w:p>
        </w:tc>
        <w:tc>
          <w:tcPr>
            <w:tcW w:w="444" w:type="dxa"/>
            <w:tcMar>
              <w:top w:w="29" w:type="dxa"/>
              <w:left w:w="43" w:type="dxa"/>
              <w:bottom w:w="29" w:type="dxa"/>
              <w:right w:w="43" w:type="dxa"/>
            </w:tcMar>
            <w:vAlign w:val="center"/>
          </w:tcPr>
          <w:p w14:paraId="0BC03D02" w14:textId="77777777" w:rsidR="00E40FF1" w:rsidRPr="002D18D4" w:rsidRDefault="00E40FF1" w:rsidP="00583B36">
            <w:pPr>
              <w:pStyle w:val="NHLBITableText6ptRightTightnessCorrection"/>
            </w:pPr>
            <w:r w:rsidRPr="002D18D4">
              <w:t>0.217</w:t>
            </w:r>
          </w:p>
        </w:tc>
        <w:tc>
          <w:tcPr>
            <w:tcW w:w="444" w:type="dxa"/>
            <w:tcMar>
              <w:top w:w="29" w:type="dxa"/>
              <w:left w:w="43" w:type="dxa"/>
              <w:bottom w:w="29" w:type="dxa"/>
              <w:right w:w="43" w:type="dxa"/>
            </w:tcMar>
            <w:vAlign w:val="center"/>
          </w:tcPr>
          <w:p w14:paraId="68F12FB8" w14:textId="77777777" w:rsidR="00E40FF1" w:rsidRPr="002D18D4" w:rsidRDefault="00E40FF1" w:rsidP="00583B36">
            <w:pPr>
              <w:pStyle w:val="NHLBITableText6ptRightTightnessCorrection"/>
            </w:pPr>
            <w:r w:rsidRPr="002D18D4">
              <w:t>0.054</w:t>
            </w:r>
          </w:p>
        </w:tc>
        <w:tc>
          <w:tcPr>
            <w:tcW w:w="444" w:type="dxa"/>
            <w:tcMar>
              <w:top w:w="29" w:type="dxa"/>
              <w:left w:w="43" w:type="dxa"/>
              <w:bottom w:w="29" w:type="dxa"/>
              <w:right w:w="43" w:type="dxa"/>
            </w:tcMar>
            <w:vAlign w:val="center"/>
          </w:tcPr>
          <w:p w14:paraId="07C09651" w14:textId="77777777" w:rsidR="00E40FF1" w:rsidRPr="002D18D4" w:rsidRDefault="00E40FF1" w:rsidP="00583B36">
            <w:pPr>
              <w:pStyle w:val="NHLBITableText6ptRightTightnessCorrection"/>
            </w:pPr>
            <w:r w:rsidRPr="002D18D4">
              <w:t>0.090</w:t>
            </w:r>
          </w:p>
        </w:tc>
        <w:tc>
          <w:tcPr>
            <w:tcW w:w="444" w:type="dxa"/>
            <w:tcMar>
              <w:top w:w="29" w:type="dxa"/>
              <w:left w:w="43" w:type="dxa"/>
              <w:bottom w:w="29" w:type="dxa"/>
              <w:right w:w="43" w:type="dxa"/>
            </w:tcMar>
            <w:vAlign w:val="center"/>
          </w:tcPr>
          <w:p w14:paraId="02534732" w14:textId="77777777" w:rsidR="00E40FF1" w:rsidRPr="002D18D4" w:rsidRDefault="00E40FF1" w:rsidP="00583B36">
            <w:pPr>
              <w:pStyle w:val="NHLBITableText6ptRightTightnessCorrection"/>
            </w:pPr>
            <w:r w:rsidRPr="002D18D4">
              <w:t>0.137</w:t>
            </w:r>
          </w:p>
        </w:tc>
        <w:tc>
          <w:tcPr>
            <w:tcW w:w="444" w:type="dxa"/>
            <w:tcMar>
              <w:top w:w="29" w:type="dxa"/>
              <w:left w:w="43" w:type="dxa"/>
              <w:bottom w:w="29" w:type="dxa"/>
              <w:right w:w="43" w:type="dxa"/>
            </w:tcMar>
            <w:vAlign w:val="center"/>
          </w:tcPr>
          <w:p w14:paraId="4FDEEB41" w14:textId="77777777" w:rsidR="00E40FF1" w:rsidRPr="002D18D4" w:rsidRDefault="00E40FF1" w:rsidP="00583B36">
            <w:pPr>
              <w:pStyle w:val="NHLBITableText6ptRightTightnessCorrection"/>
            </w:pPr>
            <w:r w:rsidRPr="002D18D4">
              <w:t>0.118</w:t>
            </w:r>
          </w:p>
        </w:tc>
        <w:tc>
          <w:tcPr>
            <w:tcW w:w="444" w:type="dxa"/>
            <w:tcMar>
              <w:top w:w="29" w:type="dxa"/>
              <w:left w:w="43" w:type="dxa"/>
              <w:bottom w:w="29" w:type="dxa"/>
              <w:right w:w="43" w:type="dxa"/>
            </w:tcMar>
            <w:vAlign w:val="center"/>
          </w:tcPr>
          <w:p w14:paraId="35F40F42" w14:textId="77777777" w:rsidR="00E40FF1" w:rsidRPr="002D18D4" w:rsidRDefault="00E40FF1" w:rsidP="00583B36">
            <w:pPr>
              <w:pStyle w:val="NHLBITableText6ptRightTightnessCorrection"/>
            </w:pPr>
            <w:r w:rsidRPr="002D18D4">
              <w:t>0.180</w:t>
            </w:r>
          </w:p>
        </w:tc>
        <w:tc>
          <w:tcPr>
            <w:tcW w:w="444" w:type="dxa"/>
            <w:tcMar>
              <w:top w:w="29" w:type="dxa"/>
              <w:left w:w="43" w:type="dxa"/>
              <w:bottom w:w="29" w:type="dxa"/>
              <w:right w:w="43" w:type="dxa"/>
            </w:tcMar>
            <w:vAlign w:val="center"/>
          </w:tcPr>
          <w:p w14:paraId="6EFA1E02" w14:textId="77777777" w:rsidR="00E40FF1" w:rsidRPr="002D18D4" w:rsidRDefault="00E40FF1" w:rsidP="00583B36">
            <w:pPr>
              <w:pStyle w:val="NHLBITableText6ptRightTightnessCorrection"/>
            </w:pPr>
            <w:r w:rsidRPr="002D18D4">
              <w:t>0.255</w:t>
            </w:r>
          </w:p>
        </w:tc>
        <w:tc>
          <w:tcPr>
            <w:tcW w:w="444" w:type="dxa"/>
            <w:tcMar>
              <w:top w:w="29" w:type="dxa"/>
              <w:left w:w="43" w:type="dxa"/>
              <w:bottom w:w="29" w:type="dxa"/>
              <w:right w:w="43" w:type="dxa"/>
            </w:tcMar>
            <w:vAlign w:val="center"/>
          </w:tcPr>
          <w:p w14:paraId="0C5E1410" w14:textId="77777777" w:rsidR="00E40FF1" w:rsidRPr="002D18D4" w:rsidRDefault="00E40FF1" w:rsidP="00583B36">
            <w:pPr>
              <w:pStyle w:val="NHLBITableText6ptRightTightnessCorrection"/>
            </w:pPr>
            <w:r w:rsidRPr="002D18D4">
              <w:t>0.105</w:t>
            </w:r>
          </w:p>
        </w:tc>
        <w:tc>
          <w:tcPr>
            <w:tcW w:w="444" w:type="dxa"/>
            <w:tcMar>
              <w:top w:w="29" w:type="dxa"/>
              <w:left w:w="43" w:type="dxa"/>
              <w:bottom w:w="29" w:type="dxa"/>
              <w:right w:w="43" w:type="dxa"/>
            </w:tcMar>
            <w:vAlign w:val="center"/>
          </w:tcPr>
          <w:p w14:paraId="10345B7E" w14:textId="77777777" w:rsidR="00E40FF1" w:rsidRPr="002D18D4" w:rsidRDefault="00E40FF1" w:rsidP="00583B36">
            <w:pPr>
              <w:pStyle w:val="NHLBITableText6ptRightTightnessCorrection"/>
            </w:pPr>
            <w:r w:rsidRPr="002D18D4">
              <w:t>0.172</w:t>
            </w:r>
          </w:p>
        </w:tc>
        <w:tc>
          <w:tcPr>
            <w:tcW w:w="444" w:type="dxa"/>
            <w:tcMar>
              <w:top w:w="29" w:type="dxa"/>
              <w:left w:w="43" w:type="dxa"/>
              <w:bottom w:w="29" w:type="dxa"/>
              <w:right w:w="43" w:type="dxa"/>
            </w:tcMar>
            <w:vAlign w:val="center"/>
          </w:tcPr>
          <w:p w14:paraId="43A6B4A9" w14:textId="77777777" w:rsidR="00E40FF1" w:rsidRPr="002D18D4" w:rsidRDefault="00E40FF1" w:rsidP="00583B36">
            <w:pPr>
              <w:pStyle w:val="NHLBITableText6ptRightTightnessCorrection"/>
            </w:pPr>
            <w:r w:rsidRPr="002D18D4">
              <w:t>0.256</w:t>
            </w:r>
          </w:p>
        </w:tc>
        <w:tc>
          <w:tcPr>
            <w:tcW w:w="445" w:type="dxa"/>
            <w:tcMar>
              <w:top w:w="29" w:type="dxa"/>
              <w:left w:w="43" w:type="dxa"/>
              <w:bottom w:w="29" w:type="dxa"/>
              <w:right w:w="43" w:type="dxa"/>
            </w:tcMar>
            <w:vAlign w:val="center"/>
          </w:tcPr>
          <w:p w14:paraId="6D6D8099" w14:textId="77777777" w:rsidR="00E40FF1" w:rsidRPr="002D18D4" w:rsidRDefault="00E40FF1" w:rsidP="00583B36">
            <w:pPr>
              <w:pStyle w:val="NHLBITableText6ptRightTightnessCorrection"/>
            </w:pPr>
            <w:r w:rsidRPr="002D18D4">
              <w:t>0.222</w:t>
            </w:r>
          </w:p>
        </w:tc>
        <w:tc>
          <w:tcPr>
            <w:tcW w:w="444" w:type="dxa"/>
            <w:tcMar>
              <w:top w:w="29" w:type="dxa"/>
              <w:left w:w="43" w:type="dxa"/>
              <w:bottom w:w="29" w:type="dxa"/>
              <w:right w:w="43" w:type="dxa"/>
            </w:tcMar>
            <w:vAlign w:val="center"/>
          </w:tcPr>
          <w:p w14:paraId="1CEB592E"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BC90D42" w14:textId="77777777" w:rsidR="00E40FF1" w:rsidRPr="002D18D4" w:rsidRDefault="00E40FF1" w:rsidP="00583B36">
            <w:pPr>
              <w:pStyle w:val="NHLBITableText6ptRightTightnessCorrection"/>
            </w:pPr>
            <w:r w:rsidRPr="002D18D4">
              <w:t>&gt;.30</w:t>
            </w:r>
          </w:p>
        </w:tc>
      </w:tr>
      <w:tr w:rsidR="00E40FF1" w:rsidRPr="002D18D4" w14:paraId="48B8975E" w14:textId="77777777" w:rsidTr="006027FB">
        <w:trPr>
          <w:jc w:val="center"/>
        </w:trPr>
        <w:tc>
          <w:tcPr>
            <w:tcW w:w="357" w:type="dxa"/>
            <w:tcMar>
              <w:top w:w="29" w:type="dxa"/>
              <w:left w:w="43" w:type="dxa"/>
              <w:bottom w:w="29" w:type="dxa"/>
              <w:right w:w="43" w:type="dxa"/>
            </w:tcMar>
            <w:vAlign w:val="center"/>
          </w:tcPr>
          <w:p w14:paraId="323C40C4"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4C8D7452"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69B454D0"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4626A666" w14:textId="77777777" w:rsidR="00E40FF1" w:rsidRPr="002D18D4" w:rsidRDefault="00E40FF1" w:rsidP="00583B36">
            <w:pPr>
              <w:pStyle w:val="NHLBITableText6ptRightTightnessCorrection"/>
            </w:pPr>
            <w:r w:rsidRPr="002D18D4">
              <w:t>0.025</w:t>
            </w:r>
          </w:p>
        </w:tc>
        <w:tc>
          <w:tcPr>
            <w:tcW w:w="444" w:type="dxa"/>
            <w:tcMar>
              <w:top w:w="29" w:type="dxa"/>
              <w:left w:w="43" w:type="dxa"/>
              <w:bottom w:w="29" w:type="dxa"/>
              <w:right w:w="43" w:type="dxa"/>
            </w:tcMar>
            <w:vAlign w:val="center"/>
          </w:tcPr>
          <w:p w14:paraId="53CA740A" w14:textId="77777777" w:rsidR="00E40FF1" w:rsidRPr="002D18D4" w:rsidRDefault="00E40FF1" w:rsidP="00583B36">
            <w:pPr>
              <w:pStyle w:val="NHLBITableText6ptRightTightnessCorrection"/>
            </w:pPr>
            <w:r w:rsidRPr="002D18D4">
              <w:t>0.043</w:t>
            </w:r>
          </w:p>
        </w:tc>
        <w:tc>
          <w:tcPr>
            <w:tcW w:w="443" w:type="dxa"/>
            <w:tcMar>
              <w:top w:w="29" w:type="dxa"/>
              <w:left w:w="43" w:type="dxa"/>
              <w:bottom w:w="29" w:type="dxa"/>
              <w:right w:w="43" w:type="dxa"/>
            </w:tcMar>
            <w:vAlign w:val="center"/>
          </w:tcPr>
          <w:p w14:paraId="18D28D6F" w14:textId="77777777" w:rsidR="00E40FF1" w:rsidRPr="002D18D4" w:rsidRDefault="00E40FF1" w:rsidP="00583B36">
            <w:pPr>
              <w:pStyle w:val="NHLBITableText6ptRightTightnessCorrection"/>
            </w:pPr>
            <w:r w:rsidRPr="002D18D4">
              <w:t>0.066</w:t>
            </w:r>
          </w:p>
        </w:tc>
        <w:tc>
          <w:tcPr>
            <w:tcW w:w="443" w:type="dxa"/>
            <w:tcMar>
              <w:top w:w="29" w:type="dxa"/>
              <w:left w:w="43" w:type="dxa"/>
              <w:bottom w:w="29" w:type="dxa"/>
              <w:right w:w="43" w:type="dxa"/>
            </w:tcMar>
            <w:vAlign w:val="center"/>
          </w:tcPr>
          <w:p w14:paraId="6088A115" w14:textId="77777777" w:rsidR="00E40FF1" w:rsidRPr="002D18D4" w:rsidRDefault="00E40FF1" w:rsidP="00583B36">
            <w:pPr>
              <w:pStyle w:val="NHLBITableText6ptRightTightnessCorrection"/>
            </w:pPr>
            <w:r w:rsidRPr="002D18D4">
              <w:t>0.056</w:t>
            </w:r>
          </w:p>
        </w:tc>
        <w:tc>
          <w:tcPr>
            <w:tcW w:w="443" w:type="dxa"/>
            <w:tcMar>
              <w:top w:w="29" w:type="dxa"/>
              <w:left w:w="43" w:type="dxa"/>
              <w:bottom w:w="29" w:type="dxa"/>
              <w:right w:w="43" w:type="dxa"/>
            </w:tcMar>
            <w:vAlign w:val="center"/>
          </w:tcPr>
          <w:p w14:paraId="74988096" w14:textId="77777777" w:rsidR="00E40FF1" w:rsidRPr="002D18D4" w:rsidRDefault="00E40FF1" w:rsidP="00583B36">
            <w:pPr>
              <w:pStyle w:val="NHLBITableText6ptRightTightnessCorrection"/>
            </w:pPr>
            <w:r w:rsidRPr="002D18D4">
              <w:t>0.087</w:t>
            </w:r>
          </w:p>
        </w:tc>
        <w:tc>
          <w:tcPr>
            <w:tcW w:w="443" w:type="dxa"/>
            <w:tcMar>
              <w:top w:w="29" w:type="dxa"/>
              <w:left w:w="43" w:type="dxa"/>
              <w:bottom w:w="29" w:type="dxa"/>
              <w:right w:w="43" w:type="dxa"/>
            </w:tcMar>
            <w:vAlign w:val="center"/>
          </w:tcPr>
          <w:p w14:paraId="1989F228" w14:textId="77777777" w:rsidR="00E40FF1" w:rsidRPr="002D18D4" w:rsidRDefault="00E40FF1" w:rsidP="00583B36">
            <w:pPr>
              <w:pStyle w:val="NHLBITableText6ptRightTightnessCorrection"/>
            </w:pPr>
            <w:r w:rsidRPr="002D18D4">
              <w:t>0.127</w:t>
            </w:r>
          </w:p>
        </w:tc>
        <w:tc>
          <w:tcPr>
            <w:tcW w:w="444" w:type="dxa"/>
            <w:tcMar>
              <w:top w:w="29" w:type="dxa"/>
              <w:left w:w="43" w:type="dxa"/>
              <w:bottom w:w="29" w:type="dxa"/>
              <w:right w:w="43" w:type="dxa"/>
            </w:tcMar>
            <w:vAlign w:val="center"/>
          </w:tcPr>
          <w:p w14:paraId="5C1B9F27" w14:textId="77777777" w:rsidR="00E40FF1" w:rsidRPr="002D18D4" w:rsidRDefault="00E40FF1" w:rsidP="00583B36">
            <w:pPr>
              <w:pStyle w:val="NHLBITableText6ptRightTightnessCorrection"/>
            </w:pPr>
            <w:r w:rsidRPr="002D18D4">
              <w:t>0.050</w:t>
            </w:r>
          </w:p>
        </w:tc>
        <w:tc>
          <w:tcPr>
            <w:tcW w:w="444" w:type="dxa"/>
            <w:tcMar>
              <w:top w:w="29" w:type="dxa"/>
              <w:left w:w="43" w:type="dxa"/>
              <w:bottom w:w="29" w:type="dxa"/>
              <w:right w:w="43" w:type="dxa"/>
            </w:tcMar>
            <w:vAlign w:val="center"/>
          </w:tcPr>
          <w:p w14:paraId="2AB584F8" w14:textId="77777777" w:rsidR="00E40FF1" w:rsidRPr="002D18D4" w:rsidRDefault="00E40FF1" w:rsidP="00583B36">
            <w:pPr>
              <w:pStyle w:val="NHLBITableText6ptRightTightnessCorrection"/>
            </w:pPr>
            <w:r w:rsidRPr="002D18D4">
              <w:t>0.083</w:t>
            </w:r>
          </w:p>
        </w:tc>
        <w:tc>
          <w:tcPr>
            <w:tcW w:w="444" w:type="dxa"/>
            <w:tcMar>
              <w:top w:w="29" w:type="dxa"/>
              <w:left w:w="43" w:type="dxa"/>
              <w:bottom w:w="29" w:type="dxa"/>
              <w:right w:w="43" w:type="dxa"/>
            </w:tcMar>
            <w:vAlign w:val="center"/>
          </w:tcPr>
          <w:p w14:paraId="10BAE3DB" w14:textId="77777777" w:rsidR="00E40FF1" w:rsidRPr="002D18D4" w:rsidRDefault="00E40FF1" w:rsidP="00583B36">
            <w:pPr>
              <w:pStyle w:val="NHLBITableText6ptRightTightnessCorrection"/>
            </w:pPr>
            <w:r w:rsidRPr="002D18D4">
              <w:t>0.127</w:t>
            </w:r>
          </w:p>
        </w:tc>
        <w:tc>
          <w:tcPr>
            <w:tcW w:w="444" w:type="dxa"/>
            <w:tcMar>
              <w:top w:w="29" w:type="dxa"/>
              <w:left w:w="43" w:type="dxa"/>
              <w:bottom w:w="29" w:type="dxa"/>
              <w:right w:w="43" w:type="dxa"/>
            </w:tcMar>
            <w:vAlign w:val="center"/>
          </w:tcPr>
          <w:p w14:paraId="6CC40027" w14:textId="77777777" w:rsidR="00E40FF1" w:rsidRPr="002D18D4" w:rsidRDefault="00E40FF1" w:rsidP="00583B36">
            <w:pPr>
              <w:pStyle w:val="NHLBITableText6ptRightTightnessCorrection"/>
            </w:pPr>
            <w:r w:rsidRPr="002D18D4">
              <w:t>0.109</w:t>
            </w:r>
          </w:p>
        </w:tc>
        <w:tc>
          <w:tcPr>
            <w:tcW w:w="444" w:type="dxa"/>
            <w:tcMar>
              <w:top w:w="29" w:type="dxa"/>
              <w:left w:w="43" w:type="dxa"/>
              <w:bottom w:w="29" w:type="dxa"/>
              <w:right w:w="43" w:type="dxa"/>
            </w:tcMar>
            <w:vAlign w:val="center"/>
          </w:tcPr>
          <w:p w14:paraId="3646CFD4" w14:textId="77777777" w:rsidR="00E40FF1" w:rsidRPr="002D18D4" w:rsidRDefault="00E40FF1" w:rsidP="00583B36">
            <w:pPr>
              <w:pStyle w:val="NHLBITableText6ptRightTightnessCorrection"/>
            </w:pPr>
            <w:r w:rsidRPr="002D18D4">
              <w:t>0.167</w:t>
            </w:r>
          </w:p>
        </w:tc>
        <w:tc>
          <w:tcPr>
            <w:tcW w:w="444" w:type="dxa"/>
            <w:tcMar>
              <w:top w:w="29" w:type="dxa"/>
              <w:left w:w="43" w:type="dxa"/>
              <w:bottom w:w="29" w:type="dxa"/>
              <w:right w:w="43" w:type="dxa"/>
            </w:tcMar>
            <w:vAlign w:val="center"/>
          </w:tcPr>
          <w:p w14:paraId="559FD500" w14:textId="77777777" w:rsidR="00E40FF1" w:rsidRPr="002D18D4" w:rsidRDefault="00E40FF1" w:rsidP="00583B36">
            <w:pPr>
              <w:pStyle w:val="NHLBITableText6ptRightTightnessCorrection"/>
            </w:pPr>
            <w:r w:rsidRPr="002D18D4">
              <w:t>0.237</w:t>
            </w:r>
          </w:p>
        </w:tc>
        <w:tc>
          <w:tcPr>
            <w:tcW w:w="444" w:type="dxa"/>
            <w:tcMar>
              <w:top w:w="29" w:type="dxa"/>
              <w:left w:w="43" w:type="dxa"/>
              <w:bottom w:w="29" w:type="dxa"/>
              <w:right w:w="43" w:type="dxa"/>
            </w:tcMar>
            <w:vAlign w:val="center"/>
          </w:tcPr>
          <w:p w14:paraId="6FBB4ACC" w14:textId="77777777" w:rsidR="00E40FF1" w:rsidRPr="002D18D4" w:rsidRDefault="00E40FF1" w:rsidP="00583B36">
            <w:pPr>
              <w:pStyle w:val="NHLBITableText6ptRightTightnessCorrection"/>
            </w:pPr>
            <w:r w:rsidRPr="002D18D4">
              <w:t>0.060</w:t>
            </w:r>
          </w:p>
        </w:tc>
        <w:tc>
          <w:tcPr>
            <w:tcW w:w="444" w:type="dxa"/>
            <w:tcMar>
              <w:top w:w="29" w:type="dxa"/>
              <w:left w:w="43" w:type="dxa"/>
              <w:bottom w:w="29" w:type="dxa"/>
              <w:right w:w="43" w:type="dxa"/>
            </w:tcMar>
            <w:vAlign w:val="center"/>
          </w:tcPr>
          <w:p w14:paraId="7F31603A" w14:textId="77777777" w:rsidR="00E40FF1" w:rsidRPr="002D18D4" w:rsidRDefault="00E40FF1" w:rsidP="00583B36">
            <w:pPr>
              <w:pStyle w:val="NHLBITableText6ptRightTightnessCorrection"/>
            </w:pPr>
            <w:r w:rsidRPr="002D18D4">
              <w:t>0.099</w:t>
            </w:r>
          </w:p>
        </w:tc>
        <w:tc>
          <w:tcPr>
            <w:tcW w:w="444" w:type="dxa"/>
            <w:tcMar>
              <w:top w:w="29" w:type="dxa"/>
              <w:left w:w="43" w:type="dxa"/>
              <w:bottom w:w="29" w:type="dxa"/>
              <w:right w:w="43" w:type="dxa"/>
            </w:tcMar>
            <w:vAlign w:val="center"/>
          </w:tcPr>
          <w:p w14:paraId="24459578" w14:textId="77777777" w:rsidR="00E40FF1" w:rsidRPr="002D18D4" w:rsidRDefault="00E40FF1" w:rsidP="00583B36">
            <w:pPr>
              <w:pStyle w:val="NHLBITableText6ptRightTightnessCorrection"/>
            </w:pPr>
            <w:r w:rsidRPr="002D18D4">
              <w:t>0.151</w:t>
            </w:r>
          </w:p>
        </w:tc>
        <w:tc>
          <w:tcPr>
            <w:tcW w:w="444" w:type="dxa"/>
            <w:tcMar>
              <w:top w:w="29" w:type="dxa"/>
              <w:left w:w="43" w:type="dxa"/>
              <w:bottom w:w="29" w:type="dxa"/>
              <w:right w:w="43" w:type="dxa"/>
            </w:tcMar>
            <w:vAlign w:val="center"/>
          </w:tcPr>
          <w:p w14:paraId="1C83F4F0" w14:textId="77777777" w:rsidR="00E40FF1" w:rsidRPr="002D18D4" w:rsidRDefault="00E40FF1" w:rsidP="00583B36">
            <w:pPr>
              <w:pStyle w:val="NHLBITableText6ptRightTightnessCorrection"/>
            </w:pPr>
            <w:r w:rsidRPr="002D18D4">
              <w:t>0.130</w:t>
            </w:r>
          </w:p>
        </w:tc>
        <w:tc>
          <w:tcPr>
            <w:tcW w:w="444" w:type="dxa"/>
            <w:tcMar>
              <w:top w:w="29" w:type="dxa"/>
              <w:left w:w="43" w:type="dxa"/>
              <w:bottom w:w="29" w:type="dxa"/>
              <w:right w:w="43" w:type="dxa"/>
            </w:tcMar>
            <w:vAlign w:val="center"/>
          </w:tcPr>
          <w:p w14:paraId="0D585496" w14:textId="77777777" w:rsidR="00E40FF1" w:rsidRPr="002D18D4" w:rsidRDefault="00E40FF1" w:rsidP="00583B36">
            <w:pPr>
              <w:pStyle w:val="NHLBITableText6ptRightTightnessCorrection"/>
            </w:pPr>
            <w:r w:rsidRPr="002D18D4">
              <w:t>0.197</w:t>
            </w:r>
          </w:p>
        </w:tc>
        <w:tc>
          <w:tcPr>
            <w:tcW w:w="444" w:type="dxa"/>
            <w:tcMar>
              <w:top w:w="29" w:type="dxa"/>
              <w:left w:w="43" w:type="dxa"/>
              <w:bottom w:w="29" w:type="dxa"/>
              <w:right w:w="43" w:type="dxa"/>
            </w:tcMar>
            <w:vAlign w:val="center"/>
          </w:tcPr>
          <w:p w14:paraId="10B1B737" w14:textId="77777777" w:rsidR="00E40FF1" w:rsidRPr="002D18D4" w:rsidRDefault="00E40FF1" w:rsidP="00583B36">
            <w:pPr>
              <w:pStyle w:val="NHLBITableText6ptRightTightnessCorrection"/>
            </w:pPr>
            <w:r w:rsidRPr="002D18D4">
              <w:t>0.277</w:t>
            </w:r>
          </w:p>
        </w:tc>
        <w:tc>
          <w:tcPr>
            <w:tcW w:w="444" w:type="dxa"/>
            <w:tcMar>
              <w:top w:w="29" w:type="dxa"/>
              <w:left w:w="43" w:type="dxa"/>
              <w:bottom w:w="29" w:type="dxa"/>
              <w:right w:w="43" w:type="dxa"/>
            </w:tcMar>
            <w:vAlign w:val="center"/>
          </w:tcPr>
          <w:p w14:paraId="0CCE7FB7" w14:textId="77777777" w:rsidR="00E40FF1" w:rsidRPr="002D18D4" w:rsidRDefault="00E40FF1" w:rsidP="00583B36">
            <w:pPr>
              <w:pStyle w:val="NHLBITableText6ptRightTightnessCorrection"/>
            </w:pPr>
            <w:r w:rsidRPr="002D18D4">
              <w:t>0.116</w:t>
            </w:r>
          </w:p>
        </w:tc>
        <w:tc>
          <w:tcPr>
            <w:tcW w:w="444" w:type="dxa"/>
            <w:tcMar>
              <w:top w:w="29" w:type="dxa"/>
              <w:left w:w="43" w:type="dxa"/>
              <w:bottom w:w="29" w:type="dxa"/>
              <w:right w:w="43" w:type="dxa"/>
            </w:tcMar>
            <w:vAlign w:val="center"/>
          </w:tcPr>
          <w:p w14:paraId="690654F0" w14:textId="77777777" w:rsidR="00E40FF1" w:rsidRPr="002D18D4" w:rsidRDefault="00E40FF1" w:rsidP="00583B36">
            <w:pPr>
              <w:pStyle w:val="NHLBITableText6ptRightTightnessCorrection"/>
            </w:pPr>
            <w:r w:rsidRPr="002D18D4">
              <w:t>0.188</w:t>
            </w:r>
          </w:p>
        </w:tc>
        <w:tc>
          <w:tcPr>
            <w:tcW w:w="444" w:type="dxa"/>
            <w:tcMar>
              <w:top w:w="29" w:type="dxa"/>
              <w:left w:w="43" w:type="dxa"/>
              <w:bottom w:w="29" w:type="dxa"/>
              <w:right w:w="43" w:type="dxa"/>
            </w:tcMar>
            <w:vAlign w:val="center"/>
          </w:tcPr>
          <w:p w14:paraId="32F563A3" w14:textId="77777777" w:rsidR="00E40FF1" w:rsidRPr="002D18D4" w:rsidRDefault="00E40FF1" w:rsidP="00583B36">
            <w:pPr>
              <w:pStyle w:val="NHLBITableText6ptRightTightnessCorrection"/>
            </w:pPr>
            <w:r w:rsidRPr="002D18D4">
              <w:t>0.278</w:t>
            </w:r>
          </w:p>
        </w:tc>
        <w:tc>
          <w:tcPr>
            <w:tcW w:w="445" w:type="dxa"/>
            <w:tcMar>
              <w:top w:w="29" w:type="dxa"/>
              <w:left w:w="43" w:type="dxa"/>
              <w:bottom w:w="29" w:type="dxa"/>
              <w:right w:w="43" w:type="dxa"/>
            </w:tcMar>
            <w:vAlign w:val="center"/>
          </w:tcPr>
          <w:p w14:paraId="0AFC4600" w14:textId="77777777" w:rsidR="00E40FF1" w:rsidRPr="002D18D4" w:rsidRDefault="00E40FF1" w:rsidP="00583B36">
            <w:pPr>
              <w:pStyle w:val="NHLBITableText6ptRightTightnessCorrection"/>
            </w:pPr>
            <w:r w:rsidRPr="002D18D4">
              <w:t>0.242</w:t>
            </w:r>
          </w:p>
        </w:tc>
        <w:tc>
          <w:tcPr>
            <w:tcW w:w="444" w:type="dxa"/>
            <w:tcMar>
              <w:top w:w="29" w:type="dxa"/>
              <w:left w:w="43" w:type="dxa"/>
              <w:bottom w:w="29" w:type="dxa"/>
              <w:right w:w="43" w:type="dxa"/>
            </w:tcMar>
            <w:vAlign w:val="center"/>
          </w:tcPr>
          <w:p w14:paraId="0B16230E"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B4B7446" w14:textId="77777777" w:rsidR="00E40FF1" w:rsidRPr="002D18D4" w:rsidRDefault="00E40FF1" w:rsidP="00583B36">
            <w:pPr>
              <w:pStyle w:val="NHLBITableText6ptRightTightnessCorrection"/>
            </w:pPr>
            <w:r w:rsidRPr="002D18D4">
              <w:t>&gt;.30</w:t>
            </w:r>
          </w:p>
        </w:tc>
      </w:tr>
      <w:tr w:rsidR="00E40FF1" w:rsidRPr="002D18D4" w14:paraId="76DC7459" w14:textId="77777777" w:rsidTr="006027FB">
        <w:trPr>
          <w:jc w:val="center"/>
        </w:trPr>
        <w:tc>
          <w:tcPr>
            <w:tcW w:w="357" w:type="dxa"/>
            <w:tcMar>
              <w:top w:w="29" w:type="dxa"/>
              <w:left w:w="43" w:type="dxa"/>
              <w:bottom w:w="29" w:type="dxa"/>
              <w:right w:w="43" w:type="dxa"/>
            </w:tcMar>
            <w:vAlign w:val="center"/>
          </w:tcPr>
          <w:p w14:paraId="6C93C763"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C5523C9"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694ADBEA"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77E3909F" w14:textId="77777777" w:rsidR="00E40FF1" w:rsidRPr="002D18D4" w:rsidRDefault="00E40FF1" w:rsidP="00583B36">
            <w:pPr>
              <w:pStyle w:val="NHLBITableText6ptRightTightnessCorrection"/>
            </w:pPr>
            <w:r w:rsidRPr="002D18D4">
              <w:t>0.029</w:t>
            </w:r>
          </w:p>
        </w:tc>
        <w:tc>
          <w:tcPr>
            <w:tcW w:w="444" w:type="dxa"/>
            <w:tcMar>
              <w:top w:w="29" w:type="dxa"/>
              <w:left w:w="43" w:type="dxa"/>
              <w:bottom w:w="29" w:type="dxa"/>
              <w:right w:w="43" w:type="dxa"/>
            </w:tcMar>
            <w:vAlign w:val="center"/>
          </w:tcPr>
          <w:p w14:paraId="70302430" w14:textId="77777777" w:rsidR="00E40FF1" w:rsidRPr="002D18D4" w:rsidRDefault="00E40FF1" w:rsidP="00583B36">
            <w:pPr>
              <w:pStyle w:val="NHLBITableText6ptRightTightnessCorrection"/>
            </w:pPr>
            <w:r w:rsidRPr="002D18D4">
              <w:t>0.048</w:t>
            </w:r>
          </w:p>
        </w:tc>
        <w:tc>
          <w:tcPr>
            <w:tcW w:w="443" w:type="dxa"/>
            <w:tcMar>
              <w:top w:w="29" w:type="dxa"/>
              <w:left w:w="43" w:type="dxa"/>
              <w:bottom w:w="29" w:type="dxa"/>
              <w:right w:w="43" w:type="dxa"/>
            </w:tcMar>
            <w:vAlign w:val="center"/>
          </w:tcPr>
          <w:p w14:paraId="01E92C2B" w14:textId="77777777" w:rsidR="00E40FF1" w:rsidRPr="002D18D4" w:rsidRDefault="00E40FF1" w:rsidP="00583B36">
            <w:pPr>
              <w:pStyle w:val="NHLBITableText6ptRightTightnessCorrection"/>
            </w:pPr>
            <w:r w:rsidRPr="002D18D4">
              <w:t>0.074</w:t>
            </w:r>
          </w:p>
        </w:tc>
        <w:tc>
          <w:tcPr>
            <w:tcW w:w="443" w:type="dxa"/>
            <w:tcMar>
              <w:top w:w="29" w:type="dxa"/>
              <w:left w:w="43" w:type="dxa"/>
              <w:bottom w:w="29" w:type="dxa"/>
              <w:right w:w="43" w:type="dxa"/>
            </w:tcMar>
            <w:vAlign w:val="center"/>
          </w:tcPr>
          <w:p w14:paraId="6950224B" w14:textId="77777777" w:rsidR="00E40FF1" w:rsidRPr="002D18D4" w:rsidRDefault="00E40FF1" w:rsidP="00583B36">
            <w:pPr>
              <w:pStyle w:val="NHLBITableText6ptRightTightnessCorrection"/>
            </w:pPr>
            <w:r w:rsidRPr="002D18D4">
              <w:t>0.063</w:t>
            </w:r>
          </w:p>
        </w:tc>
        <w:tc>
          <w:tcPr>
            <w:tcW w:w="443" w:type="dxa"/>
            <w:tcMar>
              <w:top w:w="29" w:type="dxa"/>
              <w:left w:w="43" w:type="dxa"/>
              <w:bottom w:w="29" w:type="dxa"/>
              <w:right w:w="43" w:type="dxa"/>
            </w:tcMar>
            <w:vAlign w:val="center"/>
          </w:tcPr>
          <w:p w14:paraId="42408BB0" w14:textId="77777777" w:rsidR="00E40FF1" w:rsidRPr="002D18D4" w:rsidRDefault="00E40FF1" w:rsidP="00583B36">
            <w:pPr>
              <w:pStyle w:val="NHLBITableText6ptRightTightnessCorrection"/>
            </w:pPr>
            <w:r w:rsidRPr="002D18D4">
              <w:t>0.098</w:t>
            </w:r>
          </w:p>
        </w:tc>
        <w:tc>
          <w:tcPr>
            <w:tcW w:w="443" w:type="dxa"/>
            <w:tcMar>
              <w:top w:w="29" w:type="dxa"/>
              <w:left w:w="43" w:type="dxa"/>
              <w:bottom w:w="29" w:type="dxa"/>
              <w:right w:w="43" w:type="dxa"/>
            </w:tcMar>
            <w:vAlign w:val="center"/>
          </w:tcPr>
          <w:p w14:paraId="413BB3C2" w14:textId="77777777" w:rsidR="00E40FF1" w:rsidRPr="002D18D4" w:rsidRDefault="00E40FF1" w:rsidP="00583B36">
            <w:pPr>
              <w:pStyle w:val="NHLBITableText6ptRightTightnessCorrection"/>
            </w:pPr>
            <w:r w:rsidRPr="002D18D4">
              <w:t>0.142</w:t>
            </w:r>
          </w:p>
        </w:tc>
        <w:tc>
          <w:tcPr>
            <w:tcW w:w="444" w:type="dxa"/>
            <w:tcMar>
              <w:top w:w="29" w:type="dxa"/>
              <w:left w:w="43" w:type="dxa"/>
              <w:bottom w:w="29" w:type="dxa"/>
              <w:right w:w="43" w:type="dxa"/>
            </w:tcMar>
            <w:vAlign w:val="center"/>
          </w:tcPr>
          <w:p w14:paraId="2A6BE4A2" w14:textId="77777777" w:rsidR="00E40FF1" w:rsidRPr="002D18D4" w:rsidRDefault="00E40FF1" w:rsidP="00583B36">
            <w:pPr>
              <w:pStyle w:val="NHLBITableText6ptRightTightnessCorrection"/>
            </w:pPr>
            <w:r w:rsidRPr="002D18D4">
              <w:t>0.056</w:t>
            </w:r>
          </w:p>
        </w:tc>
        <w:tc>
          <w:tcPr>
            <w:tcW w:w="444" w:type="dxa"/>
            <w:tcMar>
              <w:top w:w="29" w:type="dxa"/>
              <w:left w:w="43" w:type="dxa"/>
              <w:bottom w:w="29" w:type="dxa"/>
              <w:right w:w="43" w:type="dxa"/>
            </w:tcMar>
            <w:vAlign w:val="center"/>
          </w:tcPr>
          <w:p w14:paraId="082ED573" w14:textId="77777777" w:rsidR="00E40FF1" w:rsidRPr="002D18D4" w:rsidRDefault="00E40FF1" w:rsidP="00583B36">
            <w:pPr>
              <w:pStyle w:val="NHLBITableText6ptRightTightnessCorrection"/>
            </w:pPr>
            <w:r w:rsidRPr="002D18D4">
              <w:t>0.094</w:t>
            </w:r>
          </w:p>
        </w:tc>
        <w:tc>
          <w:tcPr>
            <w:tcW w:w="444" w:type="dxa"/>
            <w:tcMar>
              <w:top w:w="29" w:type="dxa"/>
              <w:left w:w="43" w:type="dxa"/>
              <w:bottom w:w="29" w:type="dxa"/>
              <w:right w:w="43" w:type="dxa"/>
            </w:tcMar>
            <w:vAlign w:val="center"/>
          </w:tcPr>
          <w:p w14:paraId="07BF51E8" w14:textId="77777777" w:rsidR="00E40FF1" w:rsidRPr="002D18D4" w:rsidRDefault="00E40FF1" w:rsidP="00583B36">
            <w:pPr>
              <w:pStyle w:val="NHLBITableText6ptRightTightnessCorrection"/>
            </w:pPr>
            <w:r w:rsidRPr="002D18D4">
              <w:t>0.142</w:t>
            </w:r>
          </w:p>
        </w:tc>
        <w:tc>
          <w:tcPr>
            <w:tcW w:w="444" w:type="dxa"/>
            <w:tcMar>
              <w:top w:w="29" w:type="dxa"/>
              <w:left w:w="43" w:type="dxa"/>
              <w:bottom w:w="29" w:type="dxa"/>
              <w:right w:w="43" w:type="dxa"/>
            </w:tcMar>
            <w:vAlign w:val="center"/>
          </w:tcPr>
          <w:p w14:paraId="51B5DC70" w14:textId="77777777" w:rsidR="00E40FF1" w:rsidRPr="002D18D4" w:rsidRDefault="00E40FF1" w:rsidP="00583B36">
            <w:pPr>
              <w:pStyle w:val="NHLBITableText6ptRightTightnessCorrection"/>
            </w:pPr>
            <w:r w:rsidRPr="002D18D4">
              <w:t>0.122</w:t>
            </w:r>
          </w:p>
        </w:tc>
        <w:tc>
          <w:tcPr>
            <w:tcW w:w="444" w:type="dxa"/>
            <w:tcMar>
              <w:top w:w="29" w:type="dxa"/>
              <w:left w:w="43" w:type="dxa"/>
              <w:bottom w:w="29" w:type="dxa"/>
              <w:right w:w="43" w:type="dxa"/>
            </w:tcMar>
            <w:vAlign w:val="center"/>
          </w:tcPr>
          <w:p w14:paraId="48D6A681" w14:textId="77777777" w:rsidR="00E40FF1" w:rsidRPr="002D18D4" w:rsidRDefault="00E40FF1" w:rsidP="00583B36">
            <w:pPr>
              <w:pStyle w:val="NHLBITableText6ptRightTightnessCorrection"/>
            </w:pPr>
            <w:r w:rsidRPr="002D18D4">
              <w:t>0.186</w:t>
            </w:r>
          </w:p>
        </w:tc>
        <w:tc>
          <w:tcPr>
            <w:tcW w:w="444" w:type="dxa"/>
            <w:tcMar>
              <w:top w:w="29" w:type="dxa"/>
              <w:left w:w="43" w:type="dxa"/>
              <w:bottom w:w="29" w:type="dxa"/>
              <w:right w:w="43" w:type="dxa"/>
            </w:tcMar>
            <w:vAlign w:val="center"/>
          </w:tcPr>
          <w:p w14:paraId="6DBE7954" w14:textId="77777777" w:rsidR="00E40FF1" w:rsidRPr="002D18D4" w:rsidRDefault="00E40FF1" w:rsidP="00583B36">
            <w:pPr>
              <w:pStyle w:val="NHLBITableText6ptRightTightnessCorrection"/>
            </w:pPr>
            <w:r w:rsidRPr="002D18D4">
              <w:t>0.263</w:t>
            </w:r>
          </w:p>
        </w:tc>
        <w:tc>
          <w:tcPr>
            <w:tcW w:w="444" w:type="dxa"/>
            <w:tcMar>
              <w:top w:w="29" w:type="dxa"/>
              <w:left w:w="43" w:type="dxa"/>
              <w:bottom w:w="29" w:type="dxa"/>
              <w:right w:w="43" w:type="dxa"/>
            </w:tcMar>
            <w:vAlign w:val="center"/>
          </w:tcPr>
          <w:p w14:paraId="3F417CE2" w14:textId="77777777" w:rsidR="00E40FF1" w:rsidRPr="002D18D4" w:rsidRDefault="00E40FF1" w:rsidP="00583B36">
            <w:pPr>
              <w:pStyle w:val="NHLBITableText6ptRightTightnessCorrection"/>
            </w:pPr>
            <w:r w:rsidRPr="002D18D4">
              <w:t>0.067</w:t>
            </w:r>
          </w:p>
        </w:tc>
        <w:tc>
          <w:tcPr>
            <w:tcW w:w="444" w:type="dxa"/>
            <w:tcMar>
              <w:top w:w="29" w:type="dxa"/>
              <w:left w:w="43" w:type="dxa"/>
              <w:bottom w:w="29" w:type="dxa"/>
              <w:right w:w="43" w:type="dxa"/>
            </w:tcMar>
            <w:vAlign w:val="center"/>
          </w:tcPr>
          <w:p w14:paraId="4E60BD32" w14:textId="77777777" w:rsidR="00E40FF1" w:rsidRPr="002D18D4" w:rsidRDefault="00E40FF1" w:rsidP="00583B36">
            <w:pPr>
              <w:pStyle w:val="NHLBITableText6ptRightTightnessCorrection"/>
            </w:pPr>
            <w:r w:rsidRPr="002D18D4">
              <w:t>0.111</w:t>
            </w:r>
          </w:p>
        </w:tc>
        <w:tc>
          <w:tcPr>
            <w:tcW w:w="444" w:type="dxa"/>
            <w:tcMar>
              <w:top w:w="29" w:type="dxa"/>
              <w:left w:w="43" w:type="dxa"/>
              <w:bottom w:w="29" w:type="dxa"/>
              <w:right w:w="43" w:type="dxa"/>
            </w:tcMar>
            <w:vAlign w:val="center"/>
          </w:tcPr>
          <w:p w14:paraId="704711DC" w14:textId="77777777" w:rsidR="00E40FF1" w:rsidRPr="002D18D4" w:rsidRDefault="00E40FF1" w:rsidP="00583B36">
            <w:pPr>
              <w:pStyle w:val="NHLBITableText6ptRightTightnessCorrection"/>
            </w:pPr>
            <w:r w:rsidRPr="002D18D4">
              <w:t>0.168</w:t>
            </w:r>
          </w:p>
        </w:tc>
        <w:tc>
          <w:tcPr>
            <w:tcW w:w="444" w:type="dxa"/>
            <w:tcMar>
              <w:top w:w="29" w:type="dxa"/>
              <w:left w:w="43" w:type="dxa"/>
              <w:bottom w:w="29" w:type="dxa"/>
              <w:right w:w="43" w:type="dxa"/>
            </w:tcMar>
            <w:vAlign w:val="center"/>
          </w:tcPr>
          <w:p w14:paraId="718517EF" w14:textId="77777777" w:rsidR="00E40FF1" w:rsidRPr="002D18D4" w:rsidRDefault="00E40FF1" w:rsidP="00583B36">
            <w:pPr>
              <w:pStyle w:val="NHLBITableText6ptRightTightnessCorrection"/>
            </w:pPr>
            <w:r w:rsidRPr="002D18D4">
              <w:t>0.145</w:t>
            </w:r>
          </w:p>
        </w:tc>
        <w:tc>
          <w:tcPr>
            <w:tcW w:w="444" w:type="dxa"/>
            <w:tcMar>
              <w:top w:w="29" w:type="dxa"/>
              <w:left w:w="43" w:type="dxa"/>
              <w:bottom w:w="29" w:type="dxa"/>
              <w:right w:w="43" w:type="dxa"/>
            </w:tcMar>
            <w:vAlign w:val="center"/>
          </w:tcPr>
          <w:p w14:paraId="19F42523" w14:textId="77777777" w:rsidR="00E40FF1" w:rsidRPr="002D18D4" w:rsidRDefault="00E40FF1" w:rsidP="00583B36">
            <w:pPr>
              <w:pStyle w:val="NHLBITableText6ptRightTightnessCorrection"/>
            </w:pPr>
            <w:r w:rsidRPr="002D18D4">
              <w:t>0.219</w:t>
            </w:r>
          </w:p>
        </w:tc>
        <w:tc>
          <w:tcPr>
            <w:tcW w:w="444" w:type="dxa"/>
            <w:tcMar>
              <w:top w:w="29" w:type="dxa"/>
              <w:left w:w="43" w:type="dxa"/>
              <w:bottom w:w="29" w:type="dxa"/>
              <w:right w:w="43" w:type="dxa"/>
            </w:tcMar>
            <w:vAlign w:val="center"/>
          </w:tcPr>
          <w:p w14:paraId="46416630"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5FA1B4C" w14:textId="77777777" w:rsidR="00E40FF1" w:rsidRPr="002D18D4" w:rsidRDefault="00E40FF1" w:rsidP="00583B36">
            <w:pPr>
              <w:pStyle w:val="NHLBITableText6ptRightTightnessCorrection"/>
            </w:pPr>
            <w:r w:rsidRPr="002D18D4">
              <w:t>0.130</w:t>
            </w:r>
          </w:p>
        </w:tc>
        <w:tc>
          <w:tcPr>
            <w:tcW w:w="444" w:type="dxa"/>
            <w:tcMar>
              <w:top w:w="29" w:type="dxa"/>
              <w:left w:w="43" w:type="dxa"/>
              <w:bottom w:w="29" w:type="dxa"/>
              <w:right w:w="43" w:type="dxa"/>
            </w:tcMar>
            <w:vAlign w:val="center"/>
          </w:tcPr>
          <w:p w14:paraId="76F626F8" w14:textId="77777777" w:rsidR="00E40FF1" w:rsidRPr="002D18D4" w:rsidRDefault="00E40FF1" w:rsidP="00583B36">
            <w:pPr>
              <w:pStyle w:val="NHLBITableText6ptRightTightnessCorrection"/>
            </w:pPr>
            <w:r w:rsidRPr="002D18D4">
              <w:t>0.210</w:t>
            </w:r>
          </w:p>
        </w:tc>
        <w:tc>
          <w:tcPr>
            <w:tcW w:w="444" w:type="dxa"/>
            <w:tcMar>
              <w:top w:w="29" w:type="dxa"/>
              <w:left w:w="43" w:type="dxa"/>
              <w:bottom w:w="29" w:type="dxa"/>
              <w:right w:w="43" w:type="dxa"/>
            </w:tcMar>
            <w:vAlign w:val="center"/>
          </w:tcPr>
          <w:p w14:paraId="5C41FBAB"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6A60A776" w14:textId="77777777" w:rsidR="00E40FF1" w:rsidRPr="002D18D4" w:rsidRDefault="00E40FF1" w:rsidP="00583B36">
            <w:pPr>
              <w:pStyle w:val="NHLBITableText6ptRightTightnessCorrection"/>
            </w:pPr>
            <w:r w:rsidRPr="002D18D4">
              <w:t>0.268</w:t>
            </w:r>
          </w:p>
        </w:tc>
        <w:tc>
          <w:tcPr>
            <w:tcW w:w="444" w:type="dxa"/>
            <w:tcMar>
              <w:top w:w="29" w:type="dxa"/>
              <w:left w:w="43" w:type="dxa"/>
              <w:bottom w:w="29" w:type="dxa"/>
              <w:right w:w="43" w:type="dxa"/>
            </w:tcMar>
            <w:vAlign w:val="center"/>
          </w:tcPr>
          <w:p w14:paraId="190539A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8808E35" w14:textId="77777777" w:rsidR="00E40FF1" w:rsidRPr="002D18D4" w:rsidRDefault="00E40FF1" w:rsidP="00583B36">
            <w:pPr>
              <w:pStyle w:val="NHLBITableText6ptRightTightnessCorrection"/>
            </w:pPr>
            <w:r w:rsidRPr="002D18D4">
              <w:t>&gt;.30</w:t>
            </w:r>
          </w:p>
        </w:tc>
      </w:tr>
      <w:tr w:rsidR="00E40FF1" w:rsidRPr="002D18D4" w14:paraId="5C1FCFDD" w14:textId="77777777" w:rsidTr="006027FB">
        <w:trPr>
          <w:jc w:val="center"/>
        </w:trPr>
        <w:tc>
          <w:tcPr>
            <w:tcW w:w="357" w:type="dxa"/>
            <w:tcMar>
              <w:top w:w="29" w:type="dxa"/>
              <w:left w:w="43" w:type="dxa"/>
              <w:bottom w:w="29" w:type="dxa"/>
              <w:right w:w="43" w:type="dxa"/>
            </w:tcMar>
            <w:vAlign w:val="center"/>
          </w:tcPr>
          <w:p w14:paraId="02686628"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A23CEB1" w14:textId="77777777" w:rsidR="00E40FF1" w:rsidRPr="002D18D4" w:rsidRDefault="00E40FF1" w:rsidP="006027FB">
            <w:pPr>
              <w:pStyle w:val="NHLBITableSubhead2Smallest"/>
            </w:pPr>
            <w:r w:rsidRPr="002D18D4">
              <w:t>240</w:t>
            </w:r>
          </w:p>
        </w:tc>
        <w:tc>
          <w:tcPr>
            <w:tcW w:w="389" w:type="dxa"/>
            <w:tcMar>
              <w:top w:w="29" w:type="dxa"/>
              <w:left w:w="43" w:type="dxa"/>
              <w:bottom w:w="29" w:type="dxa"/>
              <w:right w:w="43" w:type="dxa"/>
            </w:tcMar>
            <w:vAlign w:val="center"/>
          </w:tcPr>
          <w:p w14:paraId="4ABD450D"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5A0EF217" w14:textId="77777777" w:rsidR="00E40FF1" w:rsidRPr="002D18D4" w:rsidRDefault="00E40FF1" w:rsidP="00583B36">
            <w:pPr>
              <w:pStyle w:val="NHLBITableText6ptRightTightnessCorrection"/>
            </w:pPr>
            <w:r w:rsidRPr="002D18D4">
              <w:t>0.027</w:t>
            </w:r>
          </w:p>
        </w:tc>
        <w:tc>
          <w:tcPr>
            <w:tcW w:w="444" w:type="dxa"/>
            <w:tcMar>
              <w:top w:w="29" w:type="dxa"/>
              <w:left w:w="43" w:type="dxa"/>
              <w:bottom w:w="29" w:type="dxa"/>
              <w:right w:w="43" w:type="dxa"/>
            </w:tcMar>
            <w:vAlign w:val="center"/>
          </w:tcPr>
          <w:p w14:paraId="0A6A4B8D" w14:textId="77777777" w:rsidR="00E40FF1" w:rsidRPr="002D18D4" w:rsidRDefault="00E40FF1" w:rsidP="00583B36">
            <w:pPr>
              <w:pStyle w:val="NHLBITableText6ptRightTightnessCorrection"/>
            </w:pPr>
            <w:r w:rsidRPr="002D18D4">
              <w:t>0.046</w:t>
            </w:r>
          </w:p>
        </w:tc>
        <w:tc>
          <w:tcPr>
            <w:tcW w:w="443" w:type="dxa"/>
            <w:tcMar>
              <w:top w:w="29" w:type="dxa"/>
              <w:left w:w="43" w:type="dxa"/>
              <w:bottom w:w="29" w:type="dxa"/>
              <w:right w:w="43" w:type="dxa"/>
            </w:tcMar>
            <w:vAlign w:val="center"/>
          </w:tcPr>
          <w:p w14:paraId="2AE128FB" w14:textId="77777777" w:rsidR="00E40FF1" w:rsidRPr="002D18D4" w:rsidRDefault="00E40FF1" w:rsidP="00583B36">
            <w:pPr>
              <w:pStyle w:val="NHLBITableText6ptRightTightnessCorrection"/>
            </w:pPr>
            <w:r w:rsidRPr="002D18D4">
              <w:t>0.071</w:t>
            </w:r>
          </w:p>
        </w:tc>
        <w:tc>
          <w:tcPr>
            <w:tcW w:w="443" w:type="dxa"/>
            <w:tcMar>
              <w:top w:w="29" w:type="dxa"/>
              <w:left w:w="43" w:type="dxa"/>
              <w:bottom w:w="29" w:type="dxa"/>
              <w:right w:w="43" w:type="dxa"/>
            </w:tcMar>
            <w:vAlign w:val="center"/>
          </w:tcPr>
          <w:p w14:paraId="1AEDE6F9" w14:textId="77777777" w:rsidR="00E40FF1" w:rsidRPr="002D18D4" w:rsidRDefault="00E40FF1" w:rsidP="00583B36">
            <w:pPr>
              <w:pStyle w:val="NHLBITableText6ptRightTightnessCorrection"/>
            </w:pPr>
            <w:r w:rsidRPr="002D18D4">
              <w:t>0.060</w:t>
            </w:r>
          </w:p>
        </w:tc>
        <w:tc>
          <w:tcPr>
            <w:tcW w:w="443" w:type="dxa"/>
            <w:tcMar>
              <w:top w:w="29" w:type="dxa"/>
              <w:left w:w="43" w:type="dxa"/>
              <w:bottom w:w="29" w:type="dxa"/>
              <w:right w:w="43" w:type="dxa"/>
            </w:tcMar>
            <w:vAlign w:val="center"/>
          </w:tcPr>
          <w:p w14:paraId="33C2A45E" w14:textId="77777777" w:rsidR="00E40FF1" w:rsidRPr="002D18D4" w:rsidRDefault="00E40FF1" w:rsidP="00583B36">
            <w:pPr>
              <w:pStyle w:val="NHLBITableText6ptRightTightnessCorrection"/>
            </w:pPr>
            <w:r w:rsidRPr="002D18D4">
              <w:t>0.094</w:t>
            </w:r>
          </w:p>
        </w:tc>
        <w:tc>
          <w:tcPr>
            <w:tcW w:w="443" w:type="dxa"/>
            <w:tcMar>
              <w:top w:w="29" w:type="dxa"/>
              <w:left w:w="43" w:type="dxa"/>
              <w:bottom w:w="29" w:type="dxa"/>
              <w:right w:w="43" w:type="dxa"/>
            </w:tcMar>
            <w:vAlign w:val="center"/>
          </w:tcPr>
          <w:p w14:paraId="4D286FAE" w14:textId="77777777" w:rsidR="00E40FF1" w:rsidRPr="002D18D4" w:rsidRDefault="00E40FF1" w:rsidP="00583B36">
            <w:pPr>
              <w:pStyle w:val="NHLBITableText6ptRightTightnessCorrection"/>
            </w:pPr>
            <w:r w:rsidRPr="002D18D4">
              <w:t>0.136</w:t>
            </w:r>
          </w:p>
        </w:tc>
        <w:tc>
          <w:tcPr>
            <w:tcW w:w="444" w:type="dxa"/>
            <w:tcMar>
              <w:top w:w="29" w:type="dxa"/>
              <w:left w:w="43" w:type="dxa"/>
              <w:bottom w:w="29" w:type="dxa"/>
              <w:right w:w="43" w:type="dxa"/>
            </w:tcMar>
            <w:vAlign w:val="center"/>
          </w:tcPr>
          <w:p w14:paraId="235155A2" w14:textId="77777777" w:rsidR="00E40FF1" w:rsidRPr="002D18D4" w:rsidRDefault="00E40FF1" w:rsidP="00583B36">
            <w:pPr>
              <w:pStyle w:val="NHLBITableText6ptRightTightnessCorrection"/>
            </w:pPr>
            <w:r w:rsidRPr="002D18D4">
              <w:t>0.054</w:t>
            </w:r>
          </w:p>
        </w:tc>
        <w:tc>
          <w:tcPr>
            <w:tcW w:w="444" w:type="dxa"/>
            <w:tcMar>
              <w:top w:w="29" w:type="dxa"/>
              <w:left w:w="43" w:type="dxa"/>
              <w:bottom w:w="29" w:type="dxa"/>
              <w:right w:w="43" w:type="dxa"/>
            </w:tcMar>
            <w:vAlign w:val="center"/>
          </w:tcPr>
          <w:p w14:paraId="024EDF27" w14:textId="77777777" w:rsidR="00E40FF1" w:rsidRPr="002D18D4" w:rsidRDefault="00E40FF1" w:rsidP="00583B36">
            <w:pPr>
              <w:pStyle w:val="NHLBITableText6ptRightTightnessCorrection"/>
            </w:pPr>
            <w:r w:rsidRPr="002D18D4">
              <w:t>0.089</w:t>
            </w:r>
          </w:p>
        </w:tc>
        <w:tc>
          <w:tcPr>
            <w:tcW w:w="444" w:type="dxa"/>
            <w:tcMar>
              <w:top w:w="29" w:type="dxa"/>
              <w:left w:w="43" w:type="dxa"/>
              <w:bottom w:w="29" w:type="dxa"/>
              <w:right w:w="43" w:type="dxa"/>
            </w:tcMar>
            <w:vAlign w:val="center"/>
          </w:tcPr>
          <w:p w14:paraId="26D39098" w14:textId="77777777" w:rsidR="00E40FF1" w:rsidRPr="002D18D4" w:rsidRDefault="00E40FF1" w:rsidP="00583B36">
            <w:pPr>
              <w:pStyle w:val="NHLBITableText6ptRightTightnessCorrection"/>
            </w:pPr>
            <w:r w:rsidRPr="002D18D4">
              <w:t>0.136</w:t>
            </w:r>
          </w:p>
        </w:tc>
        <w:tc>
          <w:tcPr>
            <w:tcW w:w="444" w:type="dxa"/>
            <w:tcMar>
              <w:top w:w="29" w:type="dxa"/>
              <w:left w:w="43" w:type="dxa"/>
              <w:bottom w:w="29" w:type="dxa"/>
              <w:right w:w="43" w:type="dxa"/>
            </w:tcMar>
            <w:vAlign w:val="center"/>
          </w:tcPr>
          <w:p w14:paraId="1D5EDE41" w14:textId="77777777" w:rsidR="00E40FF1" w:rsidRPr="002D18D4" w:rsidRDefault="00E40FF1" w:rsidP="00583B36">
            <w:pPr>
              <w:pStyle w:val="NHLBITableText6ptRightTightnessCorrection"/>
            </w:pPr>
            <w:r w:rsidRPr="002D18D4">
              <w:t>0.117</w:t>
            </w:r>
          </w:p>
        </w:tc>
        <w:tc>
          <w:tcPr>
            <w:tcW w:w="444" w:type="dxa"/>
            <w:tcMar>
              <w:top w:w="29" w:type="dxa"/>
              <w:left w:w="43" w:type="dxa"/>
              <w:bottom w:w="29" w:type="dxa"/>
              <w:right w:w="43" w:type="dxa"/>
            </w:tcMar>
            <w:vAlign w:val="center"/>
          </w:tcPr>
          <w:p w14:paraId="5B813595" w14:textId="77777777" w:rsidR="00E40FF1" w:rsidRPr="002D18D4" w:rsidRDefault="00E40FF1" w:rsidP="00583B36">
            <w:pPr>
              <w:pStyle w:val="NHLBITableText6ptRightTightnessCorrection"/>
            </w:pPr>
            <w:r w:rsidRPr="002D18D4">
              <w:t>0.178</w:t>
            </w:r>
          </w:p>
        </w:tc>
        <w:tc>
          <w:tcPr>
            <w:tcW w:w="444" w:type="dxa"/>
            <w:tcMar>
              <w:top w:w="29" w:type="dxa"/>
              <w:left w:w="43" w:type="dxa"/>
              <w:bottom w:w="29" w:type="dxa"/>
              <w:right w:w="43" w:type="dxa"/>
            </w:tcMar>
            <w:vAlign w:val="center"/>
          </w:tcPr>
          <w:p w14:paraId="06F18A65" w14:textId="77777777" w:rsidR="00E40FF1" w:rsidRPr="002D18D4" w:rsidRDefault="00E40FF1" w:rsidP="00583B36">
            <w:pPr>
              <w:pStyle w:val="NHLBITableText6ptRightTightnessCorrection"/>
            </w:pPr>
            <w:r w:rsidRPr="002D18D4">
              <w:t>0.252</w:t>
            </w:r>
          </w:p>
        </w:tc>
        <w:tc>
          <w:tcPr>
            <w:tcW w:w="444" w:type="dxa"/>
            <w:tcMar>
              <w:top w:w="29" w:type="dxa"/>
              <w:left w:w="43" w:type="dxa"/>
              <w:bottom w:w="29" w:type="dxa"/>
              <w:right w:w="43" w:type="dxa"/>
            </w:tcMar>
            <w:vAlign w:val="center"/>
          </w:tcPr>
          <w:p w14:paraId="7B57026E" w14:textId="77777777" w:rsidR="00E40FF1" w:rsidRPr="002D18D4" w:rsidRDefault="00E40FF1" w:rsidP="00583B36">
            <w:pPr>
              <w:pStyle w:val="NHLBITableText6ptRightTightnessCorrection"/>
            </w:pPr>
            <w:r w:rsidRPr="002D18D4">
              <w:t>0.064</w:t>
            </w:r>
          </w:p>
        </w:tc>
        <w:tc>
          <w:tcPr>
            <w:tcW w:w="444" w:type="dxa"/>
            <w:tcMar>
              <w:top w:w="29" w:type="dxa"/>
              <w:left w:w="43" w:type="dxa"/>
              <w:bottom w:w="29" w:type="dxa"/>
              <w:right w:w="43" w:type="dxa"/>
            </w:tcMar>
            <w:vAlign w:val="center"/>
          </w:tcPr>
          <w:p w14:paraId="54052993" w14:textId="77777777" w:rsidR="00E40FF1" w:rsidRPr="002D18D4" w:rsidRDefault="00E40FF1" w:rsidP="00583B36">
            <w:pPr>
              <w:pStyle w:val="NHLBITableText6ptRightTightnessCorrection"/>
            </w:pPr>
            <w:r w:rsidRPr="002D18D4">
              <w:t>0.106</w:t>
            </w:r>
          </w:p>
        </w:tc>
        <w:tc>
          <w:tcPr>
            <w:tcW w:w="444" w:type="dxa"/>
            <w:tcMar>
              <w:top w:w="29" w:type="dxa"/>
              <w:left w:w="43" w:type="dxa"/>
              <w:bottom w:w="29" w:type="dxa"/>
              <w:right w:w="43" w:type="dxa"/>
            </w:tcMar>
            <w:vAlign w:val="center"/>
          </w:tcPr>
          <w:p w14:paraId="6518D0BB" w14:textId="77777777" w:rsidR="00E40FF1" w:rsidRPr="002D18D4" w:rsidRDefault="00E40FF1" w:rsidP="00583B36">
            <w:pPr>
              <w:pStyle w:val="NHLBITableText6ptRightTightnessCorrection"/>
            </w:pPr>
            <w:r w:rsidRPr="002D18D4">
              <w:t>0.161</w:t>
            </w:r>
          </w:p>
        </w:tc>
        <w:tc>
          <w:tcPr>
            <w:tcW w:w="444" w:type="dxa"/>
            <w:tcMar>
              <w:top w:w="29" w:type="dxa"/>
              <w:left w:w="43" w:type="dxa"/>
              <w:bottom w:w="29" w:type="dxa"/>
              <w:right w:w="43" w:type="dxa"/>
            </w:tcMar>
            <w:vAlign w:val="center"/>
          </w:tcPr>
          <w:p w14:paraId="040C7818" w14:textId="77777777" w:rsidR="00E40FF1" w:rsidRPr="002D18D4" w:rsidRDefault="00E40FF1" w:rsidP="00583B36">
            <w:pPr>
              <w:pStyle w:val="NHLBITableText6ptRightTightnessCorrection"/>
            </w:pPr>
            <w:r w:rsidRPr="002D18D4">
              <w:t>0.139</w:t>
            </w:r>
          </w:p>
        </w:tc>
        <w:tc>
          <w:tcPr>
            <w:tcW w:w="444" w:type="dxa"/>
            <w:tcMar>
              <w:top w:w="29" w:type="dxa"/>
              <w:left w:w="43" w:type="dxa"/>
              <w:bottom w:w="29" w:type="dxa"/>
              <w:right w:w="43" w:type="dxa"/>
            </w:tcMar>
            <w:vAlign w:val="center"/>
          </w:tcPr>
          <w:p w14:paraId="6D67E23E" w14:textId="77777777" w:rsidR="00E40FF1" w:rsidRPr="002D18D4" w:rsidRDefault="00E40FF1" w:rsidP="00583B36">
            <w:pPr>
              <w:pStyle w:val="NHLBITableText6ptRightTightnessCorrection"/>
            </w:pPr>
            <w:r w:rsidRPr="002D18D4">
              <w:t>0.210</w:t>
            </w:r>
          </w:p>
        </w:tc>
        <w:tc>
          <w:tcPr>
            <w:tcW w:w="444" w:type="dxa"/>
            <w:tcMar>
              <w:top w:w="29" w:type="dxa"/>
              <w:left w:w="43" w:type="dxa"/>
              <w:bottom w:w="29" w:type="dxa"/>
              <w:right w:w="43" w:type="dxa"/>
            </w:tcMar>
            <w:vAlign w:val="center"/>
          </w:tcPr>
          <w:p w14:paraId="455F6733" w14:textId="77777777" w:rsidR="00E40FF1" w:rsidRPr="002D18D4" w:rsidRDefault="00E40FF1" w:rsidP="00583B36">
            <w:pPr>
              <w:pStyle w:val="NHLBITableText6ptRightTightnessCorrection"/>
            </w:pPr>
            <w:r w:rsidRPr="002D18D4">
              <w:t>0.295</w:t>
            </w:r>
          </w:p>
        </w:tc>
        <w:tc>
          <w:tcPr>
            <w:tcW w:w="444" w:type="dxa"/>
            <w:tcMar>
              <w:top w:w="29" w:type="dxa"/>
              <w:left w:w="43" w:type="dxa"/>
              <w:bottom w:w="29" w:type="dxa"/>
              <w:right w:w="43" w:type="dxa"/>
            </w:tcMar>
            <w:vAlign w:val="center"/>
          </w:tcPr>
          <w:p w14:paraId="7806E0F9" w14:textId="77777777" w:rsidR="00E40FF1" w:rsidRPr="002D18D4" w:rsidRDefault="00E40FF1" w:rsidP="00583B36">
            <w:pPr>
              <w:pStyle w:val="NHLBITableText6ptRightTightnessCorrection"/>
            </w:pPr>
            <w:r w:rsidRPr="002D18D4">
              <w:t>0.124</w:t>
            </w:r>
          </w:p>
        </w:tc>
        <w:tc>
          <w:tcPr>
            <w:tcW w:w="444" w:type="dxa"/>
            <w:tcMar>
              <w:top w:w="29" w:type="dxa"/>
              <w:left w:w="43" w:type="dxa"/>
              <w:bottom w:w="29" w:type="dxa"/>
              <w:right w:w="43" w:type="dxa"/>
            </w:tcMar>
            <w:vAlign w:val="center"/>
          </w:tcPr>
          <w:p w14:paraId="3AF19B4E" w14:textId="77777777" w:rsidR="00E40FF1" w:rsidRPr="002D18D4" w:rsidRDefault="00E40FF1" w:rsidP="00583B36">
            <w:pPr>
              <w:pStyle w:val="NHLBITableText6ptRightTightnessCorrection"/>
            </w:pPr>
            <w:r w:rsidRPr="002D18D4">
              <w:t>0.201</w:t>
            </w:r>
          </w:p>
        </w:tc>
        <w:tc>
          <w:tcPr>
            <w:tcW w:w="444" w:type="dxa"/>
            <w:tcMar>
              <w:top w:w="29" w:type="dxa"/>
              <w:left w:w="43" w:type="dxa"/>
              <w:bottom w:w="29" w:type="dxa"/>
              <w:right w:w="43" w:type="dxa"/>
            </w:tcMar>
            <w:vAlign w:val="center"/>
          </w:tcPr>
          <w:p w14:paraId="61DFDA13" w14:textId="77777777" w:rsidR="00E40FF1" w:rsidRPr="002D18D4" w:rsidRDefault="00E40FF1" w:rsidP="00583B36">
            <w:pPr>
              <w:pStyle w:val="NHLBITableText6ptRightTightnessCorrection"/>
            </w:pPr>
            <w:r w:rsidRPr="002D18D4">
              <w:t>0.295</w:t>
            </w:r>
          </w:p>
        </w:tc>
        <w:tc>
          <w:tcPr>
            <w:tcW w:w="445" w:type="dxa"/>
            <w:tcMar>
              <w:top w:w="29" w:type="dxa"/>
              <w:left w:w="43" w:type="dxa"/>
              <w:bottom w:w="29" w:type="dxa"/>
              <w:right w:w="43" w:type="dxa"/>
            </w:tcMar>
            <w:vAlign w:val="center"/>
          </w:tcPr>
          <w:p w14:paraId="63BDE377" w14:textId="77777777" w:rsidR="00E40FF1" w:rsidRPr="002D18D4" w:rsidRDefault="00E40FF1" w:rsidP="00583B36">
            <w:pPr>
              <w:pStyle w:val="NHLBITableText6ptRightTightnessCorrection"/>
            </w:pPr>
            <w:r w:rsidRPr="002D18D4">
              <w:t>0.257</w:t>
            </w:r>
          </w:p>
        </w:tc>
        <w:tc>
          <w:tcPr>
            <w:tcW w:w="444" w:type="dxa"/>
            <w:tcMar>
              <w:top w:w="29" w:type="dxa"/>
              <w:left w:w="43" w:type="dxa"/>
              <w:bottom w:w="29" w:type="dxa"/>
              <w:right w:w="43" w:type="dxa"/>
            </w:tcMar>
            <w:vAlign w:val="center"/>
          </w:tcPr>
          <w:p w14:paraId="06CC40E6"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4E263E9" w14:textId="77777777" w:rsidR="00E40FF1" w:rsidRPr="002D18D4" w:rsidRDefault="00E40FF1" w:rsidP="00583B36">
            <w:pPr>
              <w:pStyle w:val="NHLBITableText6ptRightTightnessCorrection"/>
            </w:pPr>
            <w:r w:rsidRPr="002D18D4">
              <w:t>&gt;.30</w:t>
            </w:r>
          </w:p>
        </w:tc>
      </w:tr>
      <w:tr w:rsidR="00E40FF1" w:rsidRPr="002D18D4" w14:paraId="11BF4436" w14:textId="77777777" w:rsidTr="006027FB">
        <w:trPr>
          <w:jc w:val="center"/>
        </w:trPr>
        <w:tc>
          <w:tcPr>
            <w:tcW w:w="357" w:type="dxa"/>
            <w:tcMar>
              <w:top w:w="29" w:type="dxa"/>
              <w:left w:w="43" w:type="dxa"/>
              <w:bottom w:w="29" w:type="dxa"/>
              <w:right w:w="43" w:type="dxa"/>
            </w:tcMar>
            <w:vAlign w:val="center"/>
          </w:tcPr>
          <w:p w14:paraId="4B76328B"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107DCF7F"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458DFC2D"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7310174C" w14:textId="77777777" w:rsidR="00E40FF1" w:rsidRPr="002D18D4" w:rsidRDefault="00E40FF1" w:rsidP="00583B36">
            <w:pPr>
              <w:pStyle w:val="NHLBITableText6ptRightTightnessCorrection"/>
            </w:pPr>
            <w:r w:rsidRPr="002D18D4">
              <w:t>0.030</w:t>
            </w:r>
          </w:p>
        </w:tc>
        <w:tc>
          <w:tcPr>
            <w:tcW w:w="444" w:type="dxa"/>
            <w:tcMar>
              <w:top w:w="29" w:type="dxa"/>
              <w:left w:w="43" w:type="dxa"/>
              <w:bottom w:w="29" w:type="dxa"/>
              <w:right w:w="43" w:type="dxa"/>
            </w:tcMar>
            <w:vAlign w:val="center"/>
          </w:tcPr>
          <w:p w14:paraId="4B5AAD5A" w14:textId="77777777" w:rsidR="00E40FF1" w:rsidRPr="002D18D4" w:rsidRDefault="00E40FF1" w:rsidP="00583B36">
            <w:pPr>
              <w:pStyle w:val="NHLBITableText6ptRightTightnessCorrection"/>
            </w:pPr>
            <w:r w:rsidRPr="002D18D4">
              <w:t>0.050</w:t>
            </w:r>
          </w:p>
        </w:tc>
        <w:tc>
          <w:tcPr>
            <w:tcW w:w="443" w:type="dxa"/>
            <w:tcMar>
              <w:top w:w="29" w:type="dxa"/>
              <w:left w:w="43" w:type="dxa"/>
              <w:bottom w:w="29" w:type="dxa"/>
              <w:right w:w="43" w:type="dxa"/>
            </w:tcMar>
            <w:vAlign w:val="center"/>
          </w:tcPr>
          <w:p w14:paraId="70B94184" w14:textId="77777777" w:rsidR="00E40FF1" w:rsidRPr="002D18D4" w:rsidRDefault="00E40FF1" w:rsidP="00583B36">
            <w:pPr>
              <w:pStyle w:val="NHLBITableText6ptRightTightnessCorrection"/>
            </w:pPr>
            <w:r w:rsidRPr="002D18D4">
              <w:t>0.078</w:t>
            </w:r>
          </w:p>
        </w:tc>
        <w:tc>
          <w:tcPr>
            <w:tcW w:w="443" w:type="dxa"/>
            <w:tcMar>
              <w:top w:w="29" w:type="dxa"/>
              <w:left w:w="43" w:type="dxa"/>
              <w:bottom w:w="29" w:type="dxa"/>
              <w:right w:w="43" w:type="dxa"/>
            </w:tcMar>
            <w:vAlign w:val="center"/>
          </w:tcPr>
          <w:p w14:paraId="0E134D68" w14:textId="77777777" w:rsidR="00E40FF1" w:rsidRPr="002D18D4" w:rsidRDefault="00E40FF1" w:rsidP="00583B36">
            <w:pPr>
              <w:pStyle w:val="NHLBITableText6ptRightTightnessCorrection"/>
            </w:pPr>
            <w:r w:rsidRPr="002D18D4">
              <w:t>0.066</w:t>
            </w:r>
          </w:p>
        </w:tc>
        <w:tc>
          <w:tcPr>
            <w:tcW w:w="443" w:type="dxa"/>
            <w:tcMar>
              <w:top w:w="29" w:type="dxa"/>
              <w:left w:w="43" w:type="dxa"/>
              <w:bottom w:w="29" w:type="dxa"/>
              <w:right w:w="43" w:type="dxa"/>
            </w:tcMar>
            <w:vAlign w:val="center"/>
          </w:tcPr>
          <w:p w14:paraId="158D4A5A" w14:textId="77777777" w:rsidR="00E40FF1" w:rsidRPr="002D18D4" w:rsidRDefault="00E40FF1" w:rsidP="00583B36">
            <w:pPr>
              <w:pStyle w:val="NHLBITableText6ptRightTightnessCorrection"/>
            </w:pPr>
            <w:r w:rsidRPr="002D18D4">
              <w:t>0.103</w:t>
            </w:r>
          </w:p>
        </w:tc>
        <w:tc>
          <w:tcPr>
            <w:tcW w:w="443" w:type="dxa"/>
            <w:tcMar>
              <w:top w:w="29" w:type="dxa"/>
              <w:left w:w="43" w:type="dxa"/>
              <w:bottom w:w="29" w:type="dxa"/>
              <w:right w:w="43" w:type="dxa"/>
            </w:tcMar>
            <w:vAlign w:val="center"/>
          </w:tcPr>
          <w:p w14:paraId="686A21AE" w14:textId="77777777" w:rsidR="00E40FF1" w:rsidRPr="002D18D4" w:rsidRDefault="00E40FF1" w:rsidP="00583B36">
            <w:pPr>
              <w:pStyle w:val="NHLBITableText6ptRightTightnessCorrection"/>
            </w:pPr>
            <w:r w:rsidRPr="002D18D4">
              <w:t>0.149</w:t>
            </w:r>
          </w:p>
        </w:tc>
        <w:tc>
          <w:tcPr>
            <w:tcW w:w="444" w:type="dxa"/>
            <w:tcMar>
              <w:top w:w="29" w:type="dxa"/>
              <w:left w:w="43" w:type="dxa"/>
              <w:bottom w:w="29" w:type="dxa"/>
              <w:right w:w="43" w:type="dxa"/>
            </w:tcMar>
            <w:vAlign w:val="center"/>
          </w:tcPr>
          <w:p w14:paraId="4A9AF8E3" w14:textId="77777777" w:rsidR="00E40FF1" w:rsidRPr="002D18D4" w:rsidRDefault="00E40FF1" w:rsidP="00583B36">
            <w:pPr>
              <w:pStyle w:val="NHLBITableText6ptRightTightnessCorrection"/>
            </w:pPr>
            <w:r w:rsidRPr="002D18D4">
              <w:t>0.059</w:t>
            </w:r>
          </w:p>
        </w:tc>
        <w:tc>
          <w:tcPr>
            <w:tcW w:w="444" w:type="dxa"/>
            <w:tcMar>
              <w:top w:w="29" w:type="dxa"/>
              <w:left w:w="43" w:type="dxa"/>
              <w:bottom w:w="29" w:type="dxa"/>
              <w:right w:w="43" w:type="dxa"/>
            </w:tcMar>
            <w:vAlign w:val="center"/>
          </w:tcPr>
          <w:p w14:paraId="364AECCA" w14:textId="77777777" w:rsidR="00E40FF1" w:rsidRPr="002D18D4" w:rsidRDefault="00E40FF1" w:rsidP="00583B36">
            <w:pPr>
              <w:pStyle w:val="NHLBITableText6ptRightTightnessCorrection"/>
            </w:pPr>
            <w:r w:rsidRPr="002D18D4">
              <w:t>0.098</w:t>
            </w:r>
          </w:p>
        </w:tc>
        <w:tc>
          <w:tcPr>
            <w:tcW w:w="444" w:type="dxa"/>
            <w:tcMar>
              <w:top w:w="29" w:type="dxa"/>
              <w:left w:w="43" w:type="dxa"/>
              <w:bottom w:w="29" w:type="dxa"/>
              <w:right w:w="43" w:type="dxa"/>
            </w:tcMar>
            <w:vAlign w:val="center"/>
          </w:tcPr>
          <w:p w14:paraId="736AD06E" w14:textId="77777777" w:rsidR="00E40FF1" w:rsidRPr="002D18D4" w:rsidRDefault="00E40FF1" w:rsidP="00583B36">
            <w:pPr>
              <w:pStyle w:val="NHLBITableText6ptRightTightnessCorrection"/>
            </w:pPr>
            <w:r w:rsidRPr="002D18D4">
              <w:t>0.149</w:t>
            </w:r>
          </w:p>
        </w:tc>
        <w:tc>
          <w:tcPr>
            <w:tcW w:w="444" w:type="dxa"/>
            <w:tcMar>
              <w:top w:w="29" w:type="dxa"/>
              <w:left w:w="43" w:type="dxa"/>
              <w:bottom w:w="29" w:type="dxa"/>
              <w:right w:w="43" w:type="dxa"/>
            </w:tcMar>
            <w:vAlign w:val="center"/>
          </w:tcPr>
          <w:p w14:paraId="63CAFE00" w14:textId="77777777" w:rsidR="00E40FF1" w:rsidRPr="002D18D4" w:rsidRDefault="00E40FF1" w:rsidP="00583B36">
            <w:pPr>
              <w:pStyle w:val="NHLBITableText6ptRightTightnessCorrection"/>
            </w:pPr>
            <w:r w:rsidRPr="002D18D4">
              <w:t>0.128</w:t>
            </w:r>
          </w:p>
        </w:tc>
        <w:tc>
          <w:tcPr>
            <w:tcW w:w="444" w:type="dxa"/>
            <w:tcMar>
              <w:top w:w="29" w:type="dxa"/>
              <w:left w:w="43" w:type="dxa"/>
              <w:bottom w:w="29" w:type="dxa"/>
              <w:right w:w="43" w:type="dxa"/>
            </w:tcMar>
            <w:vAlign w:val="center"/>
          </w:tcPr>
          <w:p w14:paraId="7D7F3185" w14:textId="77777777" w:rsidR="00E40FF1" w:rsidRPr="002D18D4" w:rsidRDefault="00E40FF1" w:rsidP="00583B36">
            <w:pPr>
              <w:pStyle w:val="NHLBITableText6ptRightTightnessCorrection"/>
            </w:pPr>
            <w:r w:rsidRPr="002D18D4">
              <w:t>0.195</w:t>
            </w:r>
          </w:p>
        </w:tc>
        <w:tc>
          <w:tcPr>
            <w:tcW w:w="444" w:type="dxa"/>
            <w:tcMar>
              <w:top w:w="29" w:type="dxa"/>
              <w:left w:w="43" w:type="dxa"/>
              <w:bottom w:w="29" w:type="dxa"/>
              <w:right w:w="43" w:type="dxa"/>
            </w:tcMar>
            <w:vAlign w:val="center"/>
          </w:tcPr>
          <w:p w14:paraId="139BAE42" w14:textId="77777777" w:rsidR="00E40FF1" w:rsidRPr="002D18D4" w:rsidRDefault="00E40FF1" w:rsidP="00583B36">
            <w:pPr>
              <w:pStyle w:val="NHLBITableText6ptRightTightnessCorrection"/>
            </w:pPr>
            <w:r w:rsidRPr="002D18D4">
              <w:t>0.275</w:t>
            </w:r>
          </w:p>
        </w:tc>
        <w:tc>
          <w:tcPr>
            <w:tcW w:w="444" w:type="dxa"/>
            <w:tcMar>
              <w:top w:w="29" w:type="dxa"/>
              <w:left w:w="43" w:type="dxa"/>
              <w:bottom w:w="29" w:type="dxa"/>
              <w:right w:w="43" w:type="dxa"/>
            </w:tcMar>
            <w:vAlign w:val="center"/>
          </w:tcPr>
          <w:p w14:paraId="5678E607" w14:textId="77777777" w:rsidR="00E40FF1" w:rsidRPr="002D18D4" w:rsidRDefault="00E40FF1" w:rsidP="00583B36">
            <w:pPr>
              <w:pStyle w:val="NHLBITableText6ptRightTightnessCorrection"/>
            </w:pPr>
            <w:r w:rsidRPr="002D18D4">
              <w:t>0.071</w:t>
            </w:r>
          </w:p>
        </w:tc>
        <w:tc>
          <w:tcPr>
            <w:tcW w:w="444" w:type="dxa"/>
            <w:tcMar>
              <w:top w:w="29" w:type="dxa"/>
              <w:left w:w="43" w:type="dxa"/>
              <w:bottom w:w="29" w:type="dxa"/>
              <w:right w:w="43" w:type="dxa"/>
            </w:tcMar>
            <w:vAlign w:val="center"/>
          </w:tcPr>
          <w:p w14:paraId="771D8264" w14:textId="77777777" w:rsidR="00E40FF1" w:rsidRPr="002D18D4" w:rsidRDefault="00E40FF1" w:rsidP="00583B36">
            <w:pPr>
              <w:pStyle w:val="NHLBITableText6ptRightTightnessCorrection"/>
            </w:pPr>
            <w:r w:rsidRPr="002D18D4">
              <w:t>0.117</w:t>
            </w:r>
          </w:p>
        </w:tc>
        <w:tc>
          <w:tcPr>
            <w:tcW w:w="444" w:type="dxa"/>
            <w:tcMar>
              <w:top w:w="29" w:type="dxa"/>
              <w:left w:w="43" w:type="dxa"/>
              <w:bottom w:w="29" w:type="dxa"/>
              <w:right w:w="43" w:type="dxa"/>
            </w:tcMar>
            <w:vAlign w:val="center"/>
          </w:tcPr>
          <w:p w14:paraId="42202D17" w14:textId="77777777" w:rsidR="00E40FF1" w:rsidRPr="002D18D4" w:rsidRDefault="00E40FF1" w:rsidP="00583B36">
            <w:pPr>
              <w:pStyle w:val="NHLBITableText6ptRightTightnessCorrection"/>
            </w:pPr>
            <w:r w:rsidRPr="002D18D4">
              <w:t>0.176</w:t>
            </w:r>
          </w:p>
        </w:tc>
        <w:tc>
          <w:tcPr>
            <w:tcW w:w="444" w:type="dxa"/>
            <w:tcMar>
              <w:top w:w="29" w:type="dxa"/>
              <w:left w:w="43" w:type="dxa"/>
              <w:bottom w:w="29" w:type="dxa"/>
              <w:right w:w="43" w:type="dxa"/>
            </w:tcMar>
            <w:vAlign w:val="center"/>
          </w:tcPr>
          <w:p w14:paraId="676EA172" w14:textId="77777777" w:rsidR="00E40FF1" w:rsidRPr="002D18D4" w:rsidRDefault="00E40FF1" w:rsidP="00583B36">
            <w:pPr>
              <w:pStyle w:val="NHLBITableText6ptRightTightnessCorrection"/>
            </w:pPr>
            <w:r w:rsidRPr="002D18D4">
              <w:t>0.152</w:t>
            </w:r>
          </w:p>
        </w:tc>
        <w:tc>
          <w:tcPr>
            <w:tcW w:w="444" w:type="dxa"/>
            <w:tcMar>
              <w:top w:w="29" w:type="dxa"/>
              <w:left w:w="43" w:type="dxa"/>
              <w:bottom w:w="29" w:type="dxa"/>
              <w:right w:w="43" w:type="dxa"/>
            </w:tcMar>
            <w:vAlign w:val="center"/>
          </w:tcPr>
          <w:p w14:paraId="1A34874E" w14:textId="77777777" w:rsidR="00E40FF1" w:rsidRPr="002D18D4" w:rsidRDefault="00E40FF1" w:rsidP="00583B36">
            <w:pPr>
              <w:pStyle w:val="NHLBITableText6ptRightTightnessCorrection"/>
            </w:pPr>
            <w:r w:rsidRPr="002D18D4">
              <w:t>0.229</w:t>
            </w:r>
          </w:p>
        </w:tc>
        <w:tc>
          <w:tcPr>
            <w:tcW w:w="444" w:type="dxa"/>
            <w:tcMar>
              <w:top w:w="29" w:type="dxa"/>
              <w:left w:w="43" w:type="dxa"/>
              <w:bottom w:w="29" w:type="dxa"/>
              <w:right w:w="43" w:type="dxa"/>
            </w:tcMar>
            <w:vAlign w:val="center"/>
          </w:tcPr>
          <w:p w14:paraId="6C377C9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7B3DB71" w14:textId="77777777" w:rsidR="00E40FF1" w:rsidRPr="002D18D4" w:rsidRDefault="00E40FF1" w:rsidP="00583B36">
            <w:pPr>
              <w:pStyle w:val="NHLBITableText6ptRightTightnessCorrection"/>
            </w:pPr>
            <w:r w:rsidRPr="002D18D4">
              <w:t>0.136</w:t>
            </w:r>
          </w:p>
        </w:tc>
        <w:tc>
          <w:tcPr>
            <w:tcW w:w="444" w:type="dxa"/>
            <w:tcMar>
              <w:top w:w="29" w:type="dxa"/>
              <w:left w:w="43" w:type="dxa"/>
              <w:bottom w:w="29" w:type="dxa"/>
              <w:right w:w="43" w:type="dxa"/>
            </w:tcMar>
            <w:vAlign w:val="center"/>
          </w:tcPr>
          <w:p w14:paraId="39F63A38" w14:textId="77777777" w:rsidR="00E40FF1" w:rsidRPr="002D18D4" w:rsidRDefault="00E40FF1" w:rsidP="00583B36">
            <w:pPr>
              <w:pStyle w:val="NHLBITableText6ptRightTightnessCorrection"/>
            </w:pPr>
            <w:r w:rsidRPr="002D18D4">
              <w:t>0.219</w:t>
            </w:r>
          </w:p>
        </w:tc>
        <w:tc>
          <w:tcPr>
            <w:tcW w:w="444" w:type="dxa"/>
            <w:tcMar>
              <w:top w:w="29" w:type="dxa"/>
              <w:left w:w="43" w:type="dxa"/>
              <w:bottom w:w="29" w:type="dxa"/>
              <w:right w:w="43" w:type="dxa"/>
            </w:tcMar>
            <w:vAlign w:val="center"/>
          </w:tcPr>
          <w:p w14:paraId="36244AB7"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29531630" w14:textId="77777777" w:rsidR="00E40FF1" w:rsidRPr="002D18D4" w:rsidRDefault="00E40FF1" w:rsidP="00583B36">
            <w:pPr>
              <w:pStyle w:val="NHLBITableText6ptRightTightnessCorrection"/>
            </w:pPr>
            <w:r w:rsidRPr="002D18D4">
              <w:t>0.280</w:t>
            </w:r>
          </w:p>
        </w:tc>
        <w:tc>
          <w:tcPr>
            <w:tcW w:w="444" w:type="dxa"/>
            <w:tcMar>
              <w:top w:w="29" w:type="dxa"/>
              <w:left w:w="43" w:type="dxa"/>
              <w:bottom w:w="29" w:type="dxa"/>
              <w:right w:w="43" w:type="dxa"/>
            </w:tcMar>
            <w:vAlign w:val="center"/>
          </w:tcPr>
          <w:p w14:paraId="738702C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D81A5B8" w14:textId="77777777" w:rsidR="00E40FF1" w:rsidRPr="002D18D4" w:rsidRDefault="00E40FF1" w:rsidP="00583B36">
            <w:pPr>
              <w:pStyle w:val="NHLBITableText6ptRightTightnessCorrection"/>
            </w:pPr>
            <w:r w:rsidRPr="002D18D4">
              <w:t>&gt;.30</w:t>
            </w:r>
          </w:p>
        </w:tc>
      </w:tr>
      <w:tr w:rsidR="00E40FF1" w:rsidRPr="002D18D4" w14:paraId="344B885E" w14:textId="77777777" w:rsidTr="006027FB">
        <w:trPr>
          <w:jc w:val="center"/>
        </w:trPr>
        <w:tc>
          <w:tcPr>
            <w:tcW w:w="357" w:type="dxa"/>
            <w:tcMar>
              <w:top w:w="29" w:type="dxa"/>
              <w:left w:w="43" w:type="dxa"/>
              <w:bottom w:w="29" w:type="dxa"/>
              <w:right w:w="43" w:type="dxa"/>
            </w:tcMar>
            <w:vAlign w:val="center"/>
          </w:tcPr>
          <w:p w14:paraId="71A88037"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684BAB73"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39FD4327"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440609FB" w14:textId="77777777" w:rsidR="00E40FF1" w:rsidRPr="002D18D4" w:rsidRDefault="00E40FF1" w:rsidP="00583B36">
            <w:pPr>
              <w:pStyle w:val="NHLBITableText6ptRightTightnessCorrection"/>
            </w:pPr>
            <w:r w:rsidRPr="002D18D4">
              <w:t>0.034</w:t>
            </w:r>
          </w:p>
        </w:tc>
        <w:tc>
          <w:tcPr>
            <w:tcW w:w="444" w:type="dxa"/>
            <w:tcMar>
              <w:top w:w="29" w:type="dxa"/>
              <w:left w:w="43" w:type="dxa"/>
              <w:bottom w:w="29" w:type="dxa"/>
              <w:right w:w="43" w:type="dxa"/>
            </w:tcMar>
            <w:vAlign w:val="center"/>
          </w:tcPr>
          <w:p w14:paraId="36B9C1B8" w14:textId="77777777" w:rsidR="00E40FF1" w:rsidRPr="002D18D4" w:rsidRDefault="00E40FF1" w:rsidP="00583B36">
            <w:pPr>
              <w:pStyle w:val="NHLBITableText6ptRightTightnessCorrection"/>
            </w:pPr>
            <w:r w:rsidRPr="002D18D4">
              <w:t>0.057</w:t>
            </w:r>
          </w:p>
        </w:tc>
        <w:tc>
          <w:tcPr>
            <w:tcW w:w="443" w:type="dxa"/>
            <w:tcMar>
              <w:top w:w="29" w:type="dxa"/>
              <w:left w:w="43" w:type="dxa"/>
              <w:bottom w:w="29" w:type="dxa"/>
              <w:right w:w="43" w:type="dxa"/>
            </w:tcMar>
            <w:vAlign w:val="center"/>
          </w:tcPr>
          <w:p w14:paraId="0F497A07" w14:textId="77777777" w:rsidR="00E40FF1" w:rsidRPr="002D18D4" w:rsidRDefault="00E40FF1" w:rsidP="00583B36">
            <w:pPr>
              <w:pStyle w:val="NHLBITableText6ptRightTightnessCorrection"/>
            </w:pPr>
            <w:r w:rsidRPr="002D18D4">
              <w:t>0.087</w:t>
            </w:r>
          </w:p>
        </w:tc>
        <w:tc>
          <w:tcPr>
            <w:tcW w:w="443" w:type="dxa"/>
            <w:tcMar>
              <w:top w:w="29" w:type="dxa"/>
              <w:left w:w="43" w:type="dxa"/>
              <w:bottom w:w="29" w:type="dxa"/>
              <w:right w:w="43" w:type="dxa"/>
            </w:tcMar>
            <w:vAlign w:val="center"/>
          </w:tcPr>
          <w:p w14:paraId="10DB0B47" w14:textId="77777777" w:rsidR="00E40FF1" w:rsidRPr="002D18D4" w:rsidRDefault="00E40FF1" w:rsidP="00583B36">
            <w:pPr>
              <w:pStyle w:val="NHLBITableText6ptRightTightnessCorrection"/>
            </w:pPr>
            <w:r w:rsidRPr="002D18D4">
              <w:t>0.075</w:t>
            </w:r>
          </w:p>
        </w:tc>
        <w:tc>
          <w:tcPr>
            <w:tcW w:w="443" w:type="dxa"/>
            <w:tcMar>
              <w:top w:w="29" w:type="dxa"/>
              <w:left w:w="43" w:type="dxa"/>
              <w:bottom w:w="29" w:type="dxa"/>
              <w:right w:w="43" w:type="dxa"/>
            </w:tcMar>
            <w:vAlign w:val="center"/>
          </w:tcPr>
          <w:p w14:paraId="3E4C6721" w14:textId="77777777" w:rsidR="00E40FF1" w:rsidRPr="002D18D4" w:rsidRDefault="00E40FF1" w:rsidP="00583B36">
            <w:pPr>
              <w:pStyle w:val="NHLBITableText6ptRightTightnessCorrection"/>
            </w:pPr>
            <w:r w:rsidRPr="002D18D4">
              <w:t>0.115</w:t>
            </w:r>
          </w:p>
        </w:tc>
        <w:tc>
          <w:tcPr>
            <w:tcW w:w="443" w:type="dxa"/>
            <w:tcMar>
              <w:top w:w="29" w:type="dxa"/>
              <w:left w:w="43" w:type="dxa"/>
              <w:bottom w:w="29" w:type="dxa"/>
              <w:right w:w="43" w:type="dxa"/>
            </w:tcMar>
            <w:vAlign w:val="center"/>
          </w:tcPr>
          <w:p w14:paraId="141D29A5" w14:textId="77777777" w:rsidR="00E40FF1" w:rsidRPr="002D18D4" w:rsidRDefault="00E40FF1" w:rsidP="00583B36">
            <w:pPr>
              <w:pStyle w:val="NHLBITableText6ptRightTightnessCorrection"/>
            </w:pPr>
            <w:r w:rsidRPr="002D18D4">
              <w:t>0.166</w:t>
            </w:r>
          </w:p>
        </w:tc>
        <w:tc>
          <w:tcPr>
            <w:tcW w:w="444" w:type="dxa"/>
            <w:tcMar>
              <w:top w:w="29" w:type="dxa"/>
              <w:left w:w="43" w:type="dxa"/>
              <w:bottom w:w="29" w:type="dxa"/>
              <w:right w:w="43" w:type="dxa"/>
            </w:tcMar>
            <w:vAlign w:val="center"/>
          </w:tcPr>
          <w:p w14:paraId="3DD34B73" w14:textId="77777777" w:rsidR="00E40FF1" w:rsidRPr="002D18D4" w:rsidRDefault="00E40FF1" w:rsidP="00583B36">
            <w:pPr>
              <w:pStyle w:val="NHLBITableText6ptRightTightnessCorrection"/>
            </w:pPr>
            <w:r w:rsidRPr="002D18D4">
              <w:t>0.066</w:t>
            </w:r>
          </w:p>
        </w:tc>
        <w:tc>
          <w:tcPr>
            <w:tcW w:w="444" w:type="dxa"/>
            <w:tcMar>
              <w:top w:w="29" w:type="dxa"/>
              <w:left w:w="43" w:type="dxa"/>
              <w:bottom w:w="29" w:type="dxa"/>
              <w:right w:w="43" w:type="dxa"/>
            </w:tcMar>
            <w:vAlign w:val="center"/>
          </w:tcPr>
          <w:p w14:paraId="6E025091" w14:textId="77777777" w:rsidR="00E40FF1" w:rsidRPr="002D18D4" w:rsidRDefault="00E40FF1" w:rsidP="00583B36">
            <w:pPr>
              <w:pStyle w:val="NHLBITableText6ptRightTightnessCorrection"/>
            </w:pPr>
            <w:r w:rsidRPr="002D18D4">
              <w:t>0.110</w:t>
            </w:r>
          </w:p>
        </w:tc>
        <w:tc>
          <w:tcPr>
            <w:tcW w:w="444" w:type="dxa"/>
            <w:tcMar>
              <w:top w:w="29" w:type="dxa"/>
              <w:left w:w="43" w:type="dxa"/>
              <w:bottom w:w="29" w:type="dxa"/>
              <w:right w:w="43" w:type="dxa"/>
            </w:tcMar>
            <w:vAlign w:val="center"/>
          </w:tcPr>
          <w:p w14:paraId="69D9CA0D" w14:textId="77777777" w:rsidR="00E40FF1" w:rsidRPr="002D18D4" w:rsidRDefault="00E40FF1" w:rsidP="00583B36">
            <w:pPr>
              <w:pStyle w:val="NHLBITableText6ptRightTightnessCorrection"/>
            </w:pPr>
            <w:r w:rsidRPr="002D18D4">
              <w:t>0.167</w:t>
            </w:r>
          </w:p>
        </w:tc>
        <w:tc>
          <w:tcPr>
            <w:tcW w:w="444" w:type="dxa"/>
            <w:tcMar>
              <w:top w:w="29" w:type="dxa"/>
              <w:left w:w="43" w:type="dxa"/>
              <w:bottom w:w="29" w:type="dxa"/>
              <w:right w:w="43" w:type="dxa"/>
            </w:tcMar>
            <w:vAlign w:val="center"/>
          </w:tcPr>
          <w:p w14:paraId="63294CD5" w14:textId="77777777" w:rsidR="00E40FF1" w:rsidRPr="002D18D4" w:rsidRDefault="00E40FF1" w:rsidP="00583B36">
            <w:pPr>
              <w:pStyle w:val="NHLBITableText6ptRightTightnessCorrection"/>
            </w:pPr>
            <w:r w:rsidRPr="002D18D4">
              <w:t>0.143</w:t>
            </w:r>
          </w:p>
        </w:tc>
        <w:tc>
          <w:tcPr>
            <w:tcW w:w="444" w:type="dxa"/>
            <w:tcMar>
              <w:top w:w="29" w:type="dxa"/>
              <w:left w:w="43" w:type="dxa"/>
              <w:bottom w:w="29" w:type="dxa"/>
              <w:right w:w="43" w:type="dxa"/>
            </w:tcMar>
            <w:vAlign w:val="center"/>
          </w:tcPr>
          <w:p w14:paraId="427567BD" w14:textId="77777777" w:rsidR="00E40FF1" w:rsidRPr="002D18D4" w:rsidRDefault="00E40FF1" w:rsidP="00583B36">
            <w:pPr>
              <w:pStyle w:val="NHLBITableText6ptRightTightnessCorrection"/>
            </w:pPr>
            <w:r w:rsidRPr="002D18D4">
              <w:t>0.217</w:t>
            </w:r>
          </w:p>
        </w:tc>
        <w:tc>
          <w:tcPr>
            <w:tcW w:w="444" w:type="dxa"/>
            <w:tcMar>
              <w:top w:w="29" w:type="dxa"/>
              <w:left w:w="43" w:type="dxa"/>
              <w:bottom w:w="29" w:type="dxa"/>
              <w:right w:w="43" w:type="dxa"/>
            </w:tcMar>
            <w:vAlign w:val="center"/>
          </w:tcPr>
          <w:p w14:paraId="2D1987C4"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77A3655" w14:textId="77777777" w:rsidR="00E40FF1" w:rsidRPr="002D18D4" w:rsidRDefault="00E40FF1" w:rsidP="00583B36">
            <w:pPr>
              <w:pStyle w:val="NHLBITableText6ptRightTightnessCorrection"/>
            </w:pPr>
            <w:r w:rsidRPr="002D18D4">
              <w:t>0.079</w:t>
            </w:r>
          </w:p>
        </w:tc>
        <w:tc>
          <w:tcPr>
            <w:tcW w:w="444" w:type="dxa"/>
            <w:tcMar>
              <w:top w:w="29" w:type="dxa"/>
              <w:left w:w="43" w:type="dxa"/>
              <w:bottom w:w="29" w:type="dxa"/>
              <w:right w:w="43" w:type="dxa"/>
            </w:tcMar>
            <w:vAlign w:val="center"/>
          </w:tcPr>
          <w:p w14:paraId="36832356" w14:textId="77777777" w:rsidR="00E40FF1" w:rsidRPr="002D18D4" w:rsidRDefault="00E40FF1" w:rsidP="00583B36">
            <w:pPr>
              <w:pStyle w:val="NHLBITableText6ptRightTightnessCorrection"/>
            </w:pPr>
            <w:r w:rsidRPr="002D18D4">
              <w:t>0.131</w:t>
            </w:r>
          </w:p>
        </w:tc>
        <w:tc>
          <w:tcPr>
            <w:tcW w:w="444" w:type="dxa"/>
            <w:tcMar>
              <w:top w:w="29" w:type="dxa"/>
              <w:left w:w="43" w:type="dxa"/>
              <w:bottom w:w="29" w:type="dxa"/>
              <w:right w:w="43" w:type="dxa"/>
            </w:tcMar>
            <w:vAlign w:val="center"/>
          </w:tcPr>
          <w:p w14:paraId="5FEF6684" w14:textId="77777777" w:rsidR="00E40FF1" w:rsidRPr="002D18D4" w:rsidRDefault="00E40FF1" w:rsidP="00583B36">
            <w:pPr>
              <w:pStyle w:val="NHLBITableText6ptRightTightnessCorrection"/>
            </w:pPr>
            <w:r w:rsidRPr="002D18D4">
              <w:t>0.196</w:t>
            </w:r>
          </w:p>
        </w:tc>
        <w:tc>
          <w:tcPr>
            <w:tcW w:w="444" w:type="dxa"/>
            <w:tcMar>
              <w:top w:w="29" w:type="dxa"/>
              <w:left w:w="43" w:type="dxa"/>
              <w:bottom w:w="29" w:type="dxa"/>
              <w:right w:w="43" w:type="dxa"/>
            </w:tcMar>
            <w:vAlign w:val="center"/>
          </w:tcPr>
          <w:p w14:paraId="7E3CD2B5" w14:textId="77777777" w:rsidR="00E40FF1" w:rsidRPr="002D18D4" w:rsidRDefault="00E40FF1" w:rsidP="00583B36">
            <w:pPr>
              <w:pStyle w:val="NHLBITableText6ptRightTightnessCorrection"/>
            </w:pPr>
            <w:r w:rsidRPr="002D18D4">
              <w:t>0.170</w:t>
            </w:r>
          </w:p>
        </w:tc>
        <w:tc>
          <w:tcPr>
            <w:tcW w:w="444" w:type="dxa"/>
            <w:tcMar>
              <w:top w:w="29" w:type="dxa"/>
              <w:left w:w="43" w:type="dxa"/>
              <w:bottom w:w="29" w:type="dxa"/>
              <w:right w:w="43" w:type="dxa"/>
            </w:tcMar>
            <w:vAlign w:val="center"/>
          </w:tcPr>
          <w:p w14:paraId="7E6C5426" w14:textId="77777777" w:rsidR="00E40FF1" w:rsidRPr="002D18D4" w:rsidRDefault="00E40FF1" w:rsidP="00583B36">
            <w:pPr>
              <w:pStyle w:val="NHLBITableText6ptRightTightnessCorrection"/>
            </w:pPr>
            <w:r w:rsidRPr="002D18D4">
              <w:t>0.254</w:t>
            </w:r>
          </w:p>
        </w:tc>
        <w:tc>
          <w:tcPr>
            <w:tcW w:w="444" w:type="dxa"/>
            <w:tcMar>
              <w:top w:w="29" w:type="dxa"/>
              <w:left w:w="43" w:type="dxa"/>
              <w:bottom w:w="29" w:type="dxa"/>
              <w:right w:w="43" w:type="dxa"/>
            </w:tcMar>
            <w:vAlign w:val="center"/>
          </w:tcPr>
          <w:p w14:paraId="1CE53350"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FEE4122" w14:textId="77777777" w:rsidR="00E40FF1" w:rsidRPr="002D18D4" w:rsidRDefault="00E40FF1" w:rsidP="00583B36">
            <w:pPr>
              <w:pStyle w:val="NHLBITableText6ptRightTightnessCorrection"/>
            </w:pPr>
            <w:r w:rsidRPr="002D18D4">
              <w:t>0.152</w:t>
            </w:r>
          </w:p>
        </w:tc>
        <w:tc>
          <w:tcPr>
            <w:tcW w:w="444" w:type="dxa"/>
            <w:tcMar>
              <w:top w:w="29" w:type="dxa"/>
              <w:left w:w="43" w:type="dxa"/>
              <w:bottom w:w="29" w:type="dxa"/>
              <w:right w:w="43" w:type="dxa"/>
            </w:tcMar>
            <w:vAlign w:val="center"/>
          </w:tcPr>
          <w:p w14:paraId="12456A41" w14:textId="77777777" w:rsidR="00E40FF1" w:rsidRPr="002D18D4" w:rsidRDefault="00E40FF1" w:rsidP="00583B36">
            <w:pPr>
              <w:pStyle w:val="NHLBITableText6ptRightTightnessCorrection"/>
            </w:pPr>
            <w:r w:rsidRPr="002D18D4">
              <w:t>0.244</w:t>
            </w:r>
          </w:p>
        </w:tc>
        <w:tc>
          <w:tcPr>
            <w:tcW w:w="444" w:type="dxa"/>
            <w:tcMar>
              <w:top w:w="29" w:type="dxa"/>
              <w:left w:w="43" w:type="dxa"/>
              <w:bottom w:w="29" w:type="dxa"/>
              <w:right w:w="43" w:type="dxa"/>
            </w:tcMar>
            <w:vAlign w:val="center"/>
          </w:tcPr>
          <w:p w14:paraId="0C09FC3C"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761E3B3F"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0D3DB9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A9C2BDC" w14:textId="77777777" w:rsidR="00E40FF1" w:rsidRPr="002D18D4" w:rsidRDefault="00E40FF1" w:rsidP="00583B36">
            <w:pPr>
              <w:pStyle w:val="NHLBITableText6ptRightTightnessCorrection"/>
            </w:pPr>
            <w:r w:rsidRPr="002D18D4">
              <w:t>&gt;.30</w:t>
            </w:r>
          </w:p>
        </w:tc>
      </w:tr>
      <w:tr w:rsidR="00E40FF1" w:rsidRPr="002D18D4" w14:paraId="7D9BD19B" w14:textId="77777777" w:rsidTr="006027FB">
        <w:trPr>
          <w:jc w:val="center"/>
        </w:trPr>
        <w:tc>
          <w:tcPr>
            <w:tcW w:w="357" w:type="dxa"/>
            <w:tcMar>
              <w:top w:w="29" w:type="dxa"/>
              <w:left w:w="43" w:type="dxa"/>
              <w:bottom w:w="29" w:type="dxa"/>
              <w:right w:w="43" w:type="dxa"/>
            </w:tcMar>
            <w:vAlign w:val="center"/>
          </w:tcPr>
          <w:p w14:paraId="50BB3D3D" w14:textId="77777777" w:rsidR="00E40FF1" w:rsidRPr="002D18D4" w:rsidRDefault="00E40FF1" w:rsidP="006027FB">
            <w:pPr>
              <w:pStyle w:val="NHLBITableSubhead2Smallest"/>
            </w:pPr>
            <w:r w:rsidRPr="002D18D4">
              <w:t>70</w:t>
            </w:r>
          </w:p>
        </w:tc>
        <w:tc>
          <w:tcPr>
            <w:tcW w:w="414" w:type="dxa"/>
            <w:tcMar>
              <w:top w:w="29" w:type="dxa"/>
              <w:left w:w="43" w:type="dxa"/>
              <w:bottom w:w="29" w:type="dxa"/>
              <w:right w:w="43" w:type="dxa"/>
            </w:tcMar>
            <w:vAlign w:val="center"/>
          </w:tcPr>
          <w:p w14:paraId="3A2924C1" w14:textId="77777777" w:rsidR="00E40FF1" w:rsidRPr="002D18D4" w:rsidRDefault="00E40FF1" w:rsidP="006027FB">
            <w:pPr>
              <w:pStyle w:val="NHLBITableSubhead2Smallest"/>
            </w:pPr>
            <w:r w:rsidRPr="002D18D4">
              <w:t>160</w:t>
            </w:r>
          </w:p>
        </w:tc>
        <w:tc>
          <w:tcPr>
            <w:tcW w:w="389" w:type="dxa"/>
            <w:tcMar>
              <w:top w:w="29" w:type="dxa"/>
              <w:left w:w="43" w:type="dxa"/>
              <w:bottom w:w="29" w:type="dxa"/>
              <w:right w:w="43" w:type="dxa"/>
            </w:tcMar>
            <w:vAlign w:val="center"/>
          </w:tcPr>
          <w:p w14:paraId="5773C08D"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0EAEC328" w14:textId="77777777" w:rsidR="00E40FF1" w:rsidRPr="002D18D4" w:rsidRDefault="00E40FF1" w:rsidP="00583B36">
            <w:pPr>
              <w:pStyle w:val="NHLBITableText6ptRightTightnessCorrection"/>
            </w:pPr>
            <w:r w:rsidRPr="002D18D4">
              <w:t>0.061</w:t>
            </w:r>
          </w:p>
        </w:tc>
        <w:tc>
          <w:tcPr>
            <w:tcW w:w="444" w:type="dxa"/>
            <w:tcMar>
              <w:top w:w="29" w:type="dxa"/>
              <w:left w:w="43" w:type="dxa"/>
              <w:bottom w:w="29" w:type="dxa"/>
              <w:right w:w="43" w:type="dxa"/>
            </w:tcMar>
            <w:vAlign w:val="center"/>
          </w:tcPr>
          <w:p w14:paraId="61819884" w14:textId="77777777" w:rsidR="00E40FF1" w:rsidRPr="002D18D4" w:rsidRDefault="00E40FF1" w:rsidP="00583B36">
            <w:pPr>
              <w:pStyle w:val="NHLBITableText6ptRightTightnessCorrection"/>
            </w:pPr>
            <w:r w:rsidRPr="002D18D4">
              <w:t>0.085</w:t>
            </w:r>
          </w:p>
        </w:tc>
        <w:tc>
          <w:tcPr>
            <w:tcW w:w="443" w:type="dxa"/>
            <w:tcMar>
              <w:top w:w="29" w:type="dxa"/>
              <w:left w:w="43" w:type="dxa"/>
              <w:bottom w:w="29" w:type="dxa"/>
              <w:right w:w="43" w:type="dxa"/>
            </w:tcMar>
            <w:vAlign w:val="center"/>
          </w:tcPr>
          <w:p w14:paraId="43C4E8A1" w14:textId="77777777" w:rsidR="00E40FF1" w:rsidRPr="002D18D4" w:rsidRDefault="00E40FF1" w:rsidP="00583B36">
            <w:pPr>
              <w:pStyle w:val="NHLBITableText6ptRightTightnessCorrection"/>
            </w:pPr>
            <w:r w:rsidRPr="002D18D4">
              <w:t>0.114</w:t>
            </w:r>
          </w:p>
        </w:tc>
        <w:tc>
          <w:tcPr>
            <w:tcW w:w="443" w:type="dxa"/>
            <w:tcMar>
              <w:top w:w="29" w:type="dxa"/>
              <w:left w:w="43" w:type="dxa"/>
              <w:bottom w:w="29" w:type="dxa"/>
              <w:right w:w="43" w:type="dxa"/>
            </w:tcMar>
            <w:vAlign w:val="center"/>
          </w:tcPr>
          <w:p w14:paraId="741D38CF" w14:textId="77777777" w:rsidR="00E40FF1" w:rsidRPr="002D18D4" w:rsidRDefault="00E40FF1" w:rsidP="00583B36">
            <w:pPr>
              <w:pStyle w:val="NHLBITableText6ptRightTightnessCorrection"/>
            </w:pPr>
            <w:r w:rsidRPr="002D18D4">
              <w:t>0.088</w:t>
            </w:r>
          </w:p>
        </w:tc>
        <w:tc>
          <w:tcPr>
            <w:tcW w:w="443" w:type="dxa"/>
            <w:tcMar>
              <w:top w:w="29" w:type="dxa"/>
              <w:left w:w="43" w:type="dxa"/>
              <w:bottom w:w="29" w:type="dxa"/>
              <w:right w:w="43" w:type="dxa"/>
            </w:tcMar>
            <w:vAlign w:val="center"/>
          </w:tcPr>
          <w:p w14:paraId="2019529D" w14:textId="77777777" w:rsidR="00E40FF1" w:rsidRPr="002D18D4" w:rsidRDefault="00E40FF1" w:rsidP="00583B36">
            <w:pPr>
              <w:pStyle w:val="NHLBITableText6ptRightTightnessCorrection"/>
            </w:pPr>
            <w:r w:rsidRPr="002D18D4">
              <w:t>0.117</w:t>
            </w:r>
          </w:p>
        </w:tc>
        <w:tc>
          <w:tcPr>
            <w:tcW w:w="443" w:type="dxa"/>
            <w:tcMar>
              <w:top w:w="29" w:type="dxa"/>
              <w:left w:w="43" w:type="dxa"/>
              <w:bottom w:w="29" w:type="dxa"/>
              <w:right w:w="43" w:type="dxa"/>
            </w:tcMar>
            <w:vAlign w:val="center"/>
          </w:tcPr>
          <w:p w14:paraId="06831CCB" w14:textId="77777777" w:rsidR="00E40FF1" w:rsidRPr="002D18D4" w:rsidRDefault="00E40FF1" w:rsidP="00583B36">
            <w:pPr>
              <w:pStyle w:val="NHLBITableText6ptRightTightnessCorrection"/>
            </w:pPr>
            <w:r w:rsidRPr="002D18D4">
              <w:t>0.149</w:t>
            </w:r>
          </w:p>
        </w:tc>
        <w:tc>
          <w:tcPr>
            <w:tcW w:w="444" w:type="dxa"/>
            <w:tcMar>
              <w:top w:w="29" w:type="dxa"/>
              <w:left w:w="43" w:type="dxa"/>
              <w:bottom w:w="29" w:type="dxa"/>
              <w:right w:w="43" w:type="dxa"/>
            </w:tcMar>
            <w:vAlign w:val="center"/>
          </w:tcPr>
          <w:p w14:paraId="6EF43D5C" w14:textId="77777777" w:rsidR="00E40FF1" w:rsidRPr="002D18D4" w:rsidRDefault="00E40FF1" w:rsidP="00583B36">
            <w:pPr>
              <w:pStyle w:val="NHLBITableText6ptRightTightnessCorrection"/>
            </w:pPr>
            <w:r w:rsidRPr="002D18D4">
              <w:t>0.117</w:t>
            </w:r>
          </w:p>
        </w:tc>
        <w:tc>
          <w:tcPr>
            <w:tcW w:w="444" w:type="dxa"/>
            <w:tcMar>
              <w:top w:w="29" w:type="dxa"/>
              <w:left w:w="43" w:type="dxa"/>
              <w:bottom w:w="29" w:type="dxa"/>
              <w:right w:w="43" w:type="dxa"/>
            </w:tcMar>
            <w:vAlign w:val="center"/>
          </w:tcPr>
          <w:p w14:paraId="2AE2D34E" w14:textId="77777777" w:rsidR="00E40FF1" w:rsidRPr="002D18D4" w:rsidRDefault="00E40FF1" w:rsidP="00583B36">
            <w:pPr>
              <w:pStyle w:val="NHLBITableText6ptRightTightnessCorrection"/>
            </w:pPr>
            <w:r w:rsidRPr="002D18D4">
              <w:t>0.163</w:t>
            </w:r>
          </w:p>
        </w:tc>
        <w:tc>
          <w:tcPr>
            <w:tcW w:w="444" w:type="dxa"/>
            <w:tcMar>
              <w:top w:w="29" w:type="dxa"/>
              <w:left w:w="43" w:type="dxa"/>
              <w:bottom w:w="29" w:type="dxa"/>
              <w:right w:w="43" w:type="dxa"/>
            </w:tcMar>
            <w:vAlign w:val="center"/>
          </w:tcPr>
          <w:p w14:paraId="5AD12BEE" w14:textId="77777777" w:rsidR="00E40FF1" w:rsidRPr="002D18D4" w:rsidRDefault="00E40FF1" w:rsidP="00583B36">
            <w:pPr>
              <w:pStyle w:val="NHLBITableText6ptRightTightnessCorrection"/>
            </w:pPr>
            <w:r w:rsidRPr="002D18D4">
              <w:t>0.214</w:t>
            </w:r>
          </w:p>
        </w:tc>
        <w:tc>
          <w:tcPr>
            <w:tcW w:w="444" w:type="dxa"/>
            <w:tcMar>
              <w:top w:w="29" w:type="dxa"/>
              <w:left w:w="43" w:type="dxa"/>
              <w:bottom w:w="29" w:type="dxa"/>
              <w:right w:w="43" w:type="dxa"/>
            </w:tcMar>
            <w:vAlign w:val="center"/>
          </w:tcPr>
          <w:p w14:paraId="258F2613" w14:textId="77777777" w:rsidR="00E40FF1" w:rsidRPr="002D18D4" w:rsidRDefault="00E40FF1" w:rsidP="00583B36">
            <w:pPr>
              <w:pStyle w:val="NHLBITableText6ptRightTightnessCorrection"/>
            </w:pPr>
            <w:r w:rsidRPr="002D18D4">
              <w:t>0.168</w:t>
            </w:r>
          </w:p>
        </w:tc>
        <w:tc>
          <w:tcPr>
            <w:tcW w:w="444" w:type="dxa"/>
            <w:tcMar>
              <w:top w:w="29" w:type="dxa"/>
              <w:left w:w="43" w:type="dxa"/>
              <w:bottom w:w="29" w:type="dxa"/>
              <w:right w:w="43" w:type="dxa"/>
            </w:tcMar>
            <w:vAlign w:val="center"/>
          </w:tcPr>
          <w:p w14:paraId="7FB46DDB" w14:textId="77777777" w:rsidR="00E40FF1" w:rsidRPr="002D18D4" w:rsidRDefault="00E40FF1" w:rsidP="00583B36">
            <w:pPr>
              <w:pStyle w:val="NHLBITableText6ptRightTightnessCorrection"/>
            </w:pPr>
            <w:r w:rsidRPr="002D18D4">
              <w:t>0.220</w:t>
            </w:r>
          </w:p>
        </w:tc>
        <w:tc>
          <w:tcPr>
            <w:tcW w:w="444" w:type="dxa"/>
            <w:tcMar>
              <w:top w:w="29" w:type="dxa"/>
              <w:left w:w="43" w:type="dxa"/>
              <w:bottom w:w="29" w:type="dxa"/>
              <w:right w:w="43" w:type="dxa"/>
            </w:tcMar>
            <w:vAlign w:val="center"/>
          </w:tcPr>
          <w:p w14:paraId="47E76B49" w14:textId="77777777" w:rsidR="00E40FF1" w:rsidRPr="002D18D4" w:rsidRDefault="00E40FF1" w:rsidP="00583B36">
            <w:pPr>
              <w:pStyle w:val="NHLBITableText6ptRightTightnessCorrection"/>
            </w:pPr>
            <w:r w:rsidRPr="002D18D4">
              <w:t>0.276</w:t>
            </w:r>
          </w:p>
        </w:tc>
        <w:tc>
          <w:tcPr>
            <w:tcW w:w="444" w:type="dxa"/>
            <w:tcMar>
              <w:top w:w="29" w:type="dxa"/>
              <w:left w:w="43" w:type="dxa"/>
              <w:bottom w:w="29" w:type="dxa"/>
              <w:right w:w="43" w:type="dxa"/>
            </w:tcMar>
            <w:vAlign w:val="center"/>
          </w:tcPr>
          <w:p w14:paraId="140BABC2" w14:textId="77777777" w:rsidR="00E40FF1" w:rsidRPr="002D18D4" w:rsidRDefault="00E40FF1" w:rsidP="00583B36">
            <w:pPr>
              <w:pStyle w:val="NHLBITableText6ptRightTightnessCorrection"/>
            </w:pPr>
            <w:r w:rsidRPr="002D18D4">
              <w:t>0.139</w:t>
            </w:r>
          </w:p>
        </w:tc>
        <w:tc>
          <w:tcPr>
            <w:tcW w:w="444" w:type="dxa"/>
            <w:tcMar>
              <w:top w:w="29" w:type="dxa"/>
              <w:left w:w="43" w:type="dxa"/>
              <w:bottom w:w="29" w:type="dxa"/>
              <w:right w:w="43" w:type="dxa"/>
            </w:tcMar>
            <w:vAlign w:val="center"/>
          </w:tcPr>
          <w:p w14:paraId="1EC8FBF5" w14:textId="77777777" w:rsidR="00E40FF1" w:rsidRPr="002D18D4" w:rsidRDefault="00E40FF1" w:rsidP="00583B36">
            <w:pPr>
              <w:pStyle w:val="NHLBITableText6ptRightTightnessCorrection"/>
            </w:pPr>
            <w:r w:rsidRPr="002D18D4">
              <w:t>0.193</w:t>
            </w:r>
          </w:p>
        </w:tc>
        <w:tc>
          <w:tcPr>
            <w:tcW w:w="444" w:type="dxa"/>
            <w:tcMar>
              <w:top w:w="29" w:type="dxa"/>
              <w:left w:w="43" w:type="dxa"/>
              <w:bottom w:w="29" w:type="dxa"/>
              <w:right w:w="43" w:type="dxa"/>
            </w:tcMar>
            <w:vAlign w:val="center"/>
          </w:tcPr>
          <w:p w14:paraId="1F76AE9D" w14:textId="77777777" w:rsidR="00E40FF1" w:rsidRPr="002D18D4" w:rsidRDefault="00E40FF1" w:rsidP="00583B36">
            <w:pPr>
              <w:pStyle w:val="NHLBITableText6ptRightTightnessCorrection"/>
            </w:pPr>
            <w:r w:rsidRPr="002D18D4">
              <w:t>0.251</w:t>
            </w:r>
          </w:p>
        </w:tc>
        <w:tc>
          <w:tcPr>
            <w:tcW w:w="444" w:type="dxa"/>
            <w:tcMar>
              <w:top w:w="29" w:type="dxa"/>
              <w:left w:w="43" w:type="dxa"/>
              <w:bottom w:w="29" w:type="dxa"/>
              <w:right w:w="43" w:type="dxa"/>
            </w:tcMar>
            <w:vAlign w:val="center"/>
          </w:tcPr>
          <w:p w14:paraId="271570E3" w14:textId="77777777" w:rsidR="00E40FF1" w:rsidRPr="002D18D4" w:rsidRDefault="00E40FF1" w:rsidP="00583B36">
            <w:pPr>
              <w:pStyle w:val="NHLBITableText6ptRightTightnessCorrection"/>
            </w:pPr>
            <w:r w:rsidRPr="002D18D4">
              <w:t>0.198</w:t>
            </w:r>
          </w:p>
        </w:tc>
        <w:tc>
          <w:tcPr>
            <w:tcW w:w="444" w:type="dxa"/>
            <w:tcMar>
              <w:top w:w="29" w:type="dxa"/>
              <w:left w:w="43" w:type="dxa"/>
              <w:bottom w:w="29" w:type="dxa"/>
              <w:right w:w="43" w:type="dxa"/>
            </w:tcMar>
            <w:vAlign w:val="center"/>
          </w:tcPr>
          <w:p w14:paraId="7C98829D" w14:textId="77777777" w:rsidR="00E40FF1" w:rsidRPr="002D18D4" w:rsidRDefault="00E40FF1" w:rsidP="00583B36">
            <w:pPr>
              <w:pStyle w:val="NHLBITableText6ptRightTightnessCorrection"/>
            </w:pPr>
            <w:r w:rsidRPr="002D18D4">
              <w:t>0.258</w:t>
            </w:r>
          </w:p>
        </w:tc>
        <w:tc>
          <w:tcPr>
            <w:tcW w:w="444" w:type="dxa"/>
            <w:tcMar>
              <w:top w:w="29" w:type="dxa"/>
              <w:left w:w="43" w:type="dxa"/>
              <w:bottom w:w="29" w:type="dxa"/>
              <w:right w:w="43" w:type="dxa"/>
            </w:tcMar>
            <w:vAlign w:val="center"/>
          </w:tcPr>
          <w:p w14:paraId="01D7AC30"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9F55752" w14:textId="77777777" w:rsidR="00E40FF1" w:rsidRPr="002D18D4" w:rsidRDefault="00E40FF1" w:rsidP="00583B36">
            <w:pPr>
              <w:pStyle w:val="NHLBITableText6ptRightTightnessCorrection"/>
            </w:pPr>
            <w:r w:rsidRPr="002D18D4">
              <w:t>0.258</w:t>
            </w:r>
          </w:p>
        </w:tc>
        <w:tc>
          <w:tcPr>
            <w:tcW w:w="444" w:type="dxa"/>
            <w:tcMar>
              <w:top w:w="29" w:type="dxa"/>
              <w:left w:w="43" w:type="dxa"/>
              <w:bottom w:w="29" w:type="dxa"/>
              <w:right w:w="43" w:type="dxa"/>
            </w:tcMar>
            <w:vAlign w:val="center"/>
          </w:tcPr>
          <w:p w14:paraId="6423D33C"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D6B8B99"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31D74E84"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BEBE0F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3213FDE" w14:textId="77777777" w:rsidR="00E40FF1" w:rsidRPr="002D18D4" w:rsidRDefault="00E40FF1" w:rsidP="00583B36">
            <w:pPr>
              <w:pStyle w:val="NHLBITableText6ptRightTightnessCorrection"/>
            </w:pPr>
            <w:r w:rsidRPr="002D18D4">
              <w:t>&gt;.30</w:t>
            </w:r>
          </w:p>
        </w:tc>
      </w:tr>
      <w:tr w:rsidR="00E40FF1" w:rsidRPr="002D18D4" w14:paraId="1DE526B5" w14:textId="77777777" w:rsidTr="006027FB">
        <w:trPr>
          <w:jc w:val="center"/>
        </w:trPr>
        <w:tc>
          <w:tcPr>
            <w:tcW w:w="357" w:type="dxa"/>
            <w:tcMar>
              <w:top w:w="29" w:type="dxa"/>
              <w:left w:w="43" w:type="dxa"/>
              <w:bottom w:w="29" w:type="dxa"/>
              <w:right w:w="43" w:type="dxa"/>
            </w:tcMar>
            <w:vAlign w:val="center"/>
          </w:tcPr>
          <w:p w14:paraId="5DC51CB8"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6DEBB0F5"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05F09959"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7A37A5FF" w14:textId="77777777" w:rsidR="00E40FF1" w:rsidRPr="002D18D4" w:rsidRDefault="00E40FF1" w:rsidP="00583B36">
            <w:pPr>
              <w:pStyle w:val="NHLBITableText6ptRightTightnessCorrection"/>
            </w:pPr>
            <w:r w:rsidRPr="002D18D4">
              <w:t>0.060</w:t>
            </w:r>
          </w:p>
        </w:tc>
        <w:tc>
          <w:tcPr>
            <w:tcW w:w="444" w:type="dxa"/>
            <w:tcMar>
              <w:top w:w="29" w:type="dxa"/>
              <w:left w:w="43" w:type="dxa"/>
              <w:bottom w:w="29" w:type="dxa"/>
              <w:right w:w="43" w:type="dxa"/>
            </w:tcMar>
            <w:vAlign w:val="center"/>
          </w:tcPr>
          <w:p w14:paraId="43E83075" w14:textId="77777777" w:rsidR="00E40FF1" w:rsidRPr="002D18D4" w:rsidRDefault="00E40FF1" w:rsidP="00583B36">
            <w:pPr>
              <w:pStyle w:val="NHLBITableText6ptRightTightnessCorrection"/>
            </w:pPr>
            <w:r w:rsidRPr="002D18D4">
              <w:t>0.084</w:t>
            </w:r>
          </w:p>
        </w:tc>
        <w:tc>
          <w:tcPr>
            <w:tcW w:w="443" w:type="dxa"/>
            <w:tcMar>
              <w:top w:w="29" w:type="dxa"/>
              <w:left w:w="43" w:type="dxa"/>
              <w:bottom w:w="29" w:type="dxa"/>
              <w:right w:w="43" w:type="dxa"/>
            </w:tcMar>
            <w:vAlign w:val="center"/>
          </w:tcPr>
          <w:p w14:paraId="3D97C60E" w14:textId="77777777" w:rsidR="00E40FF1" w:rsidRPr="002D18D4" w:rsidRDefault="00E40FF1" w:rsidP="00583B36">
            <w:pPr>
              <w:pStyle w:val="NHLBITableText6ptRightTightnessCorrection"/>
            </w:pPr>
            <w:r w:rsidRPr="002D18D4">
              <w:t>0.112</w:t>
            </w:r>
          </w:p>
        </w:tc>
        <w:tc>
          <w:tcPr>
            <w:tcW w:w="443" w:type="dxa"/>
            <w:tcMar>
              <w:top w:w="29" w:type="dxa"/>
              <w:left w:w="43" w:type="dxa"/>
              <w:bottom w:w="29" w:type="dxa"/>
              <w:right w:w="43" w:type="dxa"/>
            </w:tcMar>
            <w:vAlign w:val="center"/>
          </w:tcPr>
          <w:p w14:paraId="0295E0DB" w14:textId="77777777" w:rsidR="00E40FF1" w:rsidRPr="002D18D4" w:rsidRDefault="00E40FF1" w:rsidP="00583B36">
            <w:pPr>
              <w:pStyle w:val="NHLBITableText6ptRightTightnessCorrection"/>
            </w:pPr>
            <w:r w:rsidRPr="002D18D4">
              <w:t>0.087</w:t>
            </w:r>
          </w:p>
        </w:tc>
        <w:tc>
          <w:tcPr>
            <w:tcW w:w="443" w:type="dxa"/>
            <w:tcMar>
              <w:top w:w="29" w:type="dxa"/>
              <w:left w:w="43" w:type="dxa"/>
              <w:bottom w:w="29" w:type="dxa"/>
              <w:right w:w="43" w:type="dxa"/>
            </w:tcMar>
            <w:vAlign w:val="center"/>
          </w:tcPr>
          <w:p w14:paraId="4ADFD5E6" w14:textId="77777777" w:rsidR="00E40FF1" w:rsidRPr="002D18D4" w:rsidRDefault="00E40FF1" w:rsidP="00583B36">
            <w:pPr>
              <w:pStyle w:val="NHLBITableText6ptRightTightnessCorrection"/>
            </w:pPr>
            <w:r w:rsidRPr="002D18D4">
              <w:t>0.115</w:t>
            </w:r>
          </w:p>
        </w:tc>
        <w:tc>
          <w:tcPr>
            <w:tcW w:w="443" w:type="dxa"/>
            <w:tcMar>
              <w:top w:w="29" w:type="dxa"/>
              <w:left w:w="43" w:type="dxa"/>
              <w:bottom w:w="29" w:type="dxa"/>
              <w:right w:w="43" w:type="dxa"/>
            </w:tcMar>
            <w:vAlign w:val="center"/>
          </w:tcPr>
          <w:p w14:paraId="081DB612" w14:textId="77777777" w:rsidR="00E40FF1" w:rsidRPr="002D18D4" w:rsidRDefault="00E40FF1" w:rsidP="00583B36">
            <w:pPr>
              <w:pStyle w:val="NHLBITableText6ptRightTightnessCorrection"/>
            </w:pPr>
            <w:r w:rsidRPr="002D18D4">
              <w:t>0.147</w:t>
            </w:r>
          </w:p>
        </w:tc>
        <w:tc>
          <w:tcPr>
            <w:tcW w:w="444" w:type="dxa"/>
            <w:tcMar>
              <w:top w:w="29" w:type="dxa"/>
              <w:left w:w="43" w:type="dxa"/>
              <w:bottom w:w="29" w:type="dxa"/>
              <w:right w:w="43" w:type="dxa"/>
            </w:tcMar>
            <w:vAlign w:val="center"/>
          </w:tcPr>
          <w:p w14:paraId="76DE8F07" w14:textId="77777777" w:rsidR="00E40FF1" w:rsidRPr="002D18D4" w:rsidRDefault="00E40FF1" w:rsidP="00583B36">
            <w:pPr>
              <w:pStyle w:val="NHLBITableText6ptRightTightnessCorrection"/>
            </w:pPr>
            <w:r w:rsidRPr="002D18D4">
              <w:t>0.116</w:t>
            </w:r>
          </w:p>
        </w:tc>
        <w:tc>
          <w:tcPr>
            <w:tcW w:w="444" w:type="dxa"/>
            <w:tcMar>
              <w:top w:w="29" w:type="dxa"/>
              <w:left w:w="43" w:type="dxa"/>
              <w:bottom w:w="29" w:type="dxa"/>
              <w:right w:w="43" w:type="dxa"/>
            </w:tcMar>
            <w:vAlign w:val="center"/>
          </w:tcPr>
          <w:p w14:paraId="5321EC1D" w14:textId="77777777" w:rsidR="00E40FF1" w:rsidRPr="002D18D4" w:rsidRDefault="00E40FF1" w:rsidP="00583B36">
            <w:pPr>
              <w:pStyle w:val="NHLBITableText6ptRightTightnessCorrection"/>
            </w:pPr>
            <w:r w:rsidRPr="002D18D4">
              <w:t>0.161</w:t>
            </w:r>
          </w:p>
        </w:tc>
        <w:tc>
          <w:tcPr>
            <w:tcW w:w="444" w:type="dxa"/>
            <w:tcMar>
              <w:top w:w="29" w:type="dxa"/>
              <w:left w:w="43" w:type="dxa"/>
              <w:bottom w:w="29" w:type="dxa"/>
              <w:right w:w="43" w:type="dxa"/>
            </w:tcMar>
            <w:vAlign w:val="center"/>
          </w:tcPr>
          <w:p w14:paraId="576BF604" w14:textId="77777777" w:rsidR="00E40FF1" w:rsidRPr="002D18D4" w:rsidRDefault="00E40FF1" w:rsidP="00583B36">
            <w:pPr>
              <w:pStyle w:val="NHLBITableText6ptRightTightnessCorrection"/>
            </w:pPr>
            <w:r w:rsidRPr="002D18D4">
              <w:t>0.211</w:t>
            </w:r>
          </w:p>
        </w:tc>
        <w:tc>
          <w:tcPr>
            <w:tcW w:w="444" w:type="dxa"/>
            <w:tcMar>
              <w:top w:w="29" w:type="dxa"/>
              <w:left w:w="43" w:type="dxa"/>
              <w:bottom w:w="29" w:type="dxa"/>
              <w:right w:w="43" w:type="dxa"/>
            </w:tcMar>
            <w:vAlign w:val="center"/>
          </w:tcPr>
          <w:p w14:paraId="63C9DD5B" w14:textId="77777777" w:rsidR="00E40FF1" w:rsidRPr="002D18D4" w:rsidRDefault="00E40FF1" w:rsidP="00583B36">
            <w:pPr>
              <w:pStyle w:val="NHLBITableText6ptRightTightnessCorrection"/>
            </w:pPr>
            <w:r w:rsidRPr="002D18D4">
              <w:t>0.165</w:t>
            </w:r>
          </w:p>
        </w:tc>
        <w:tc>
          <w:tcPr>
            <w:tcW w:w="444" w:type="dxa"/>
            <w:tcMar>
              <w:top w:w="29" w:type="dxa"/>
              <w:left w:w="43" w:type="dxa"/>
              <w:bottom w:w="29" w:type="dxa"/>
              <w:right w:w="43" w:type="dxa"/>
            </w:tcMar>
            <w:vAlign w:val="center"/>
          </w:tcPr>
          <w:p w14:paraId="523DC718" w14:textId="77777777" w:rsidR="00E40FF1" w:rsidRPr="002D18D4" w:rsidRDefault="00E40FF1" w:rsidP="00583B36">
            <w:pPr>
              <w:pStyle w:val="NHLBITableText6ptRightTightnessCorrection"/>
            </w:pPr>
            <w:r w:rsidRPr="002D18D4">
              <w:t>0.217</w:t>
            </w:r>
          </w:p>
        </w:tc>
        <w:tc>
          <w:tcPr>
            <w:tcW w:w="444" w:type="dxa"/>
            <w:tcMar>
              <w:top w:w="29" w:type="dxa"/>
              <w:left w:w="43" w:type="dxa"/>
              <w:bottom w:w="29" w:type="dxa"/>
              <w:right w:w="43" w:type="dxa"/>
            </w:tcMar>
            <w:vAlign w:val="center"/>
          </w:tcPr>
          <w:p w14:paraId="270BD829" w14:textId="77777777" w:rsidR="00E40FF1" w:rsidRPr="002D18D4" w:rsidRDefault="00E40FF1" w:rsidP="00583B36">
            <w:pPr>
              <w:pStyle w:val="NHLBITableText6ptRightTightnessCorrection"/>
            </w:pPr>
            <w:r w:rsidRPr="002D18D4">
              <w:t>0.272</w:t>
            </w:r>
          </w:p>
        </w:tc>
        <w:tc>
          <w:tcPr>
            <w:tcW w:w="444" w:type="dxa"/>
            <w:tcMar>
              <w:top w:w="29" w:type="dxa"/>
              <w:left w:w="43" w:type="dxa"/>
              <w:bottom w:w="29" w:type="dxa"/>
              <w:right w:w="43" w:type="dxa"/>
            </w:tcMar>
            <w:vAlign w:val="center"/>
          </w:tcPr>
          <w:p w14:paraId="0C705AB7" w14:textId="77777777" w:rsidR="00E40FF1" w:rsidRPr="002D18D4" w:rsidRDefault="00E40FF1" w:rsidP="00583B36">
            <w:pPr>
              <w:pStyle w:val="NHLBITableText6ptRightTightnessCorrection"/>
            </w:pPr>
            <w:r w:rsidRPr="002D18D4">
              <w:t>0.137</w:t>
            </w:r>
          </w:p>
        </w:tc>
        <w:tc>
          <w:tcPr>
            <w:tcW w:w="444" w:type="dxa"/>
            <w:tcMar>
              <w:top w:w="29" w:type="dxa"/>
              <w:left w:w="43" w:type="dxa"/>
              <w:bottom w:w="29" w:type="dxa"/>
              <w:right w:w="43" w:type="dxa"/>
            </w:tcMar>
            <w:vAlign w:val="center"/>
          </w:tcPr>
          <w:p w14:paraId="4D54CC56" w14:textId="77777777" w:rsidR="00E40FF1" w:rsidRPr="002D18D4" w:rsidRDefault="00E40FF1" w:rsidP="00583B36">
            <w:pPr>
              <w:pStyle w:val="NHLBITableText6ptRightTightnessCorrection"/>
            </w:pPr>
            <w:r w:rsidRPr="002D18D4">
              <w:t>0.190</w:t>
            </w:r>
          </w:p>
        </w:tc>
        <w:tc>
          <w:tcPr>
            <w:tcW w:w="444" w:type="dxa"/>
            <w:tcMar>
              <w:top w:w="29" w:type="dxa"/>
              <w:left w:w="43" w:type="dxa"/>
              <w:bottom w:w="29" w:type="dxa"/>
              <w:right w:w="43" w:type="dxa"/>
            </w:tcMar>
            <w:vAlign w:val="center"/>
          </w:tcPr>
          <w:p w14:paraId="492FDF60" w14:textId="77777777" w:rsidR="00E40FF1" w:rsidRPr="002D18D4" w:rsidRDefault="00E40FF1" w:rsidP="00583B36">
            <w:pPr>
              <w:pStyle w:val="NHLBITableText6ptRightTightnessCorrection"/>
            </w:pPr>
            <w:r w:rsidRPr="002D18D4">
              <w:t>0.248</w:t>
            </w:r>
          </w:p>
        </w:tc>
        <w:tc>
          <w:tcPr>
            <w:tcW w:w="444" w:type="dxa"/>
            <w:tcMar>
              <w:top w:w="29" w:type="dxa"/>
              <w:left w:w="43" w:type="dxa"/>
              <w:bottom w:w="29" w:type="dxa"/>
              <w:right w:w="43" w:type="dxa"/>
            </w:tcMar>
            <w:vAlign w:val="center"/>
          </w:tcPr>
          <w:p w14:paraId="4C994170" w14:textId="77777777" w:rsidR="00E40FF1" w:rsidRPr="002D18D4" w:rsidRDefault="00E40FF1" w:rsidP="00583B36">
            <w:pPr>
              <w:pStyle w:val="NHLBITableText6ptRightTightnessCorrection"/>
            </w:pPr>
            <w:r w:rsidRPr="002D18D4">
              <w:t>0.195</w:t>
            </w:r>
          </w:p>
        </w:tc>
        <w:tc>
          <w:tcPr>
            <w:tcW w:w="444" w:type="dxa"/>
            <w:tcMar>
              <w:top w:w="29" w:type="dxa"/>
              <w:left w:w="43" w:type="dxa"/>
              <w:bottom w:w="29" w:type="dxa"/>
              <w:right w:w="43" w:type="dxa"/>
            </w:tcMar>
            <w:vAlign w:val="center"/>
          </w:tcPr>
          <w:p w14:paraId="2E703E2E" w14:textId="77777777" w:rsidR="00E40FF1" w:rsidRPr="002D18D4" w:rsidRDefault="00E40FF1" w:rsidP="00583B36">
            <w:pPr>
              <w:pStyle w:val="NHLBITableText6ptRightTightnessCorrection"/>
            </w:pPr>
            <w:r w:rsidRPr="002D18D4">
              <w:t>0.254</w:t>
            </w:r>
          </w:p>
        </w:tc>
        <w:tc>
          <w:tcPr>
            <w:tcW w:w="444" w:type="dxa"/>
            <w:tcMar>
              <w:top w:w="29" w:type="dxa"/>
              <w:left w:w="43" w:type="dxa"/>
              <w:bottom w:w="29" w:type="dxa"/>
              <w:right w:w="43" w:type="dxa"/>
            </w:tcMar>
            <w:vAlign w:val="center"/>
          </w:tcPr>
          <w:p w14:paraId="230E320B"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2A2A6D6" w14:textId="77777777" w:rsidR="00E40FF1" w:rsidRPr="002D18D4" w:rsidRDefault="00E40FF1" w:rsidP="00583B36">
            <w:pPr>
              <w:pStyle w:val="NHLBITableText6ptRightTightnessCorrection"/>
            </w:pPr>
            <w:r w:rsidRPr="002D18D4">
              <w:t>0.255</w:t>
            </w:r>
          </w:p>
        </w:tc>
        <w:tc>
          <w:tcPr>
            <w:tcW w:w="444" w:type="dxa"/>
            <w:tcMar>
              <w:top w:w="29" w:type="dxa"/>
              <w:left w:w="43" w:type="dxa"/>
              <w:bottom w:w="29" w:type="dxa"/>
              <w:right w:w="43" w:type="dxa"/>
            </w:tcMar>
            <w:vAlign w:val="center"/>
          </w:tcPr>
          <w:p w14:paraId="64E74D96"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898586C"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2784F46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2A13D6E"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EBE8444" w14:textId="77777777" w:rsidR="00E40FF1" w:rsidRPr="002D18D4" w:rsidRDefault="00E40FF1" w:rsidP="00583B36">
            <w:pPr>
              <w:pStyle w:val="NHLBITableText6ptRightTightnessCorrection"/>
            </w:pPr>
            <w:r w:rsidRPr="002D18D4">
              <w:t>&gt;.30</w:t>
            </w:r>
          </w:p>
        </w:tc>
      </w:tr>
      <w:tr w:rsidR="00E40FF1" w:rsidRPr="002D18D4" w14:paraId="15288CA7" w14:textId="77777777" w:rsidTr="006027FB">
        <w:trPr>
          <w:jc w:val="center"/>
        </w:trPr>
        <w:tc>
          <w:tcPr>
            <w:tcW w:w="357" w:type="dxa"/>
            <w:tcMar>
              <w:top w:w="29" w:type="dxa"/>
              <w:left w:w="43" w:type="dxa"/>
              <w:bottom w:w="29" w:type="dxa"/>
              <w:right w:w="43" w:type="dxa"/>
            </w:tcMar>
            <w:vAlign w:val="center"/>
          </w:tcPr>
          <w:p w14:paraId="7B0AA6EC"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62B29C46"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79222309"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2DA708E8" w14:textId="77777777" w:rsidR="00E40FF1" w:rsidRPr="002D18D4" w:rsidRDefault="00E40FF1" w:rsidP="00583B36">
            <w:pPr>
              <w:pStyle w:val="NHLBITableText6ptRightTightnessCorrection"/>
            </w:pPr>
            <w:r w:rsidRPr="002D18D4">
              <w:t>0.059</w:t>
            </w:r>
          </w:p>
        </w:tc>
        <w:tc>
          <w:tcPr>
            <w:tcW w:w="444" w:type="dxa"/>
            <w:tcMar>
              <w:top w:w="29" w:type="dxa"/>
              <w:left w:w="43" w:type="dxa"/>
              <w:bottom w:w="29" w:type="dxa"/>
              <w:right w:w="43" w:type="dxa"/>
            </w:tcMar>
            <w:vAlign w:val="center"/>
          </w:tcPr>
          <w:p w14:paraId="7C0D70D6" w14:textId="77777777" w:rsidR="00E40FF1" w:rsidRPr="002D18D4" w:rsidRDefault="00E40FF1" w:rsidP="00583B36">
            <w:pPr>
              <w:pStyle w:val="NHLBITableText6ptRightTightnessCorrection"/>
            </w:pPr>
            <w:r w:rsidRPr="002D18D4">
              <w:t>0.083</w:t>
            </w:r>
          </w:p>
        </w:tc>
        <w:tc>
          <w:tcPr>
            <w:tcW w:w="443" w:type="dxa"/>
            <w:tcMar>
              <w:top w:w="29" w:type="dxa"/>
              <w:left w:w="43" w:type="dxa"/>
              <w:bottom w:w="29" w:type="dxa"/>
              <w:right w:w="43" w:type="dxa"/>
            </w:tcMar>
            <w:vAlign w:val="center"/>
          </w:tcPr>
          <w:p w14:paraId="2AAEC9AA" w14:textId="77777777" w:rsidR="00E40FF1" w:rsidRPr="002D18D4" w:rsidRDefault="00E40FF1" w:rsidP="00583B36">
            <w:pPr>
              <w:pStyle w:val="NHLBITableText6ptRightTightnessCorrection"/>
            </w:pPr>
            <w:r w:rsidRPr="002D18D4">
              <w:t>0.110</w:t>
            </w:r>
          </w:p>
        </w:tc>
        <w:tc>
          <w:tcPr>
            <w:tcW w:w="443" w:type="dxa"/>
            <w:tcMar>
              <w:top w:w="29" w:type="dxa"/>
              <w:left w:w="43" w:type="dxa"/>
              <w:bottom w:w="29" w:type="dxa"/>
              <w:right w:w="43" w:type="dxa"/>
            </w:tcMar>
            <w:vAlign w:val="center"/>
          </w:tcPr>
          <w:p w14:paraId="0E7B456B" w14:textId="77777777" w:rsidR="00E40FF1" w:rsidRPr="002D18D4" w:rsidRDefault="00E40FF1" w:rsidP="00583B36">
            <w:pPr>
              <w:pStyle w:val="NHLBITableText6ptRightTightnessCorrection"/>
            </w:pPr>
            <w:r w:rsidRPr="002D18D4">
              <w:t>0.085</w:t>
            </w:r>
          </w:p>
        </w:tc>
        <w:tc>
          <w:tcPr>
            <w:tcW w:w="443" w:type="dxa"/>
            <w:tcMar>
              <w:top w:w="29" w:type="dxa"/>
              <w:left w:w="43" w:type="dxa"/>
              <w:bottom w:w="29" w:type="dxa"/>
              <w:right w:w="43" w:type="dxa"/>
            </w:tcMar>
            <w:vAlign w:val="center"/>
          </w:tcPr>
          <w:p w14:paraId="2A22D85D" w14:textId="77777777" w:rsidR="00E40FF1" w:rsidRPr="002D18D4" w:rsidRDefault="00E40FF1" w:rsidP="00583B36">
            <w:pPr>
              <w:pStyle w:val="NHLBITableText6ptRightTightnessCorrection"/>
            </w:pPr>
            <w:r w:rsidRPr="002D18D4">
              <w:t>0.113</w:t>
            </w:r>
          </w:p>
        </w:tc>
        <w:tc>
          <w:tcPr>
            <w:tcW w:w="443" w:type="dxa"/>
            <w:tcMar>
              <w:top w:w="29" w:type="dxa"/>
              <w:left w:w="43" w:type="dxa"/>
              <w:bottom w:w="29" w:type="dxa"/>
              <w:right w:w="43" w:type="dxa"/>
            </w:tcMar>
            <w:vAlign w:val="center"/>
          </w:tcPr>
          <w:p w14:paraId="15D32DFF" w14:textId="77777777" w:rsidR="00E40FF1" w:rsidRPr="002D18D4" w:rsidRDefault="00E40FF1" w:rsidP="00583B36">
            <w:pPr>
              <w:pStyle w:val="NHLBITableText6ptRightTightnessCorrection"/>
            </w:pPr>
            <w:r w:rsidRPr="002D18D4">
              <w:t>0.145</w:t>
            </w:r>
          </w:p>
        </w:tc>
        <w:tc>
          <w:tcPr>
            <w:tcW w:w="444" w:type="dxa"/>
            <w:tcMar>
              <w:top w:w="29" w:type="dxa"/>
              <w:left w:w="43" w:type="dxa"/>
              <w:bottom w:w="29" w:type="dxa"/>
              <w:right w:w="43" w:type="dxa"/>
            </w:tcMar>
            <w:vAlign w:val="center"/>
          </w:tcPr>
          <w:p w14:paraId="61984AAE" w14:textId="77777777" w:rsidR="00E40FF1" w:rsidRPr="002D18D4" w:rsidRDefault="00E40FF1" w:rsidP="00583B36">
            <w:pPr>
              <w:pStyle w:val="NHLBITableText6ptRightTightnessCorrection"/>
            </w:pPr>
            <w:r w:rsidRPr="002D18D4">
              <w:t>0.114</w:t>
            </w:r>
          </w:p>
        </w:tc>
        <w:tc>
          <w:tcPr>
            <w:tcW w:w="444" w:type="dxa"/>
            <w:tcMar>
              <w:top w:w="29" w:type="dxa"/>
              <w:left w:w="43" w:type="dxa"/>
              <w:bottom w:w="29" w:type="dxa"/>
              <w:right w:w="43" w:type="dxa"/>
            </w:tcMar>
            <w:vAlign w:val="center"/>
          </w:tcPr>
          <w:p w14:paraId="2A75D426" w14:textId="77777777" w:rsidR="00E40FF1" w:rsidRPr="002D18D4" w:rsidRDefault="00E40FF1" w:rsidP="00583B36">
            <w:pPr>
              <w:pStyle w:val="NHLBITableText6ptRightTightnessCorrection"/>
            </w:pPr>
            <w:r w:rsidRPr="002D18D4">
              <w:t>0.158</w:t>
            </w:r>
          </w:p>
        </w:tc>
        <w:tc>
          <w:tcPr>
            <w:tcW w:w="444" w:type="dxa"/>
            <w:tcMar>
              <w:top w:w="29" w:type="dxa"/>
              <w:left w:w="43" w:type="dxa"/>
              <w:bottom w:w="29" w:type="dxa"/>
              <w:right w:w="43" w:type="dxa"/>
            </w:tcMar>
            <w:vAlign w:val="center"/>
          </w:tcPr>
          <w:p w14:paraId="05586E9B" w14:textId="77777777" w:rsidR="00E40FF1" w:rsidRPr="002D18D4" w:rsidRDefault="00E40FF1" w:rsidP="00583B36">
            <w:pPr>
              <w:pStyle w:val="NHLBITableText6ptRightTightnessCorrection"/>
            </w:pPr>
            <w:r w:rsidRPr="002D18D4">
              <w:t>0.208</w:t>
            </w:r>
          </w:p>
        </w:tc>
        <w:tc>
          <w:tcPr>
            <w:tcW w:w="444" w:type="dxa"/>
            <w:tcMar>
              <w:top w:w="29" w:type="dxa"/>
              <w:left w:w="43" w:type="dxa"/>
              <w:bottom w:w="29" w:type="dxa"/>
              <w:right w:w="43" w:type="dxa"/>
            </w:tcMar>
            <w:vAlign w:val="center"/>
          </w:tcPr>
          <w:p w14:paraId="2C97D7A6" w14:textId="77777777" w:rsidR="00E40FF1" w:rsidRPr="002D18D4" w:rsidRDefault="00E40FF1" w:rsidP="00583B36">
            <w:pPr>
              <w:pStyle w:val="NHLBITableText6ptRightTightnessCorrection"/>
            </w:pPr>
            <w:r w:rsidRPr="002D18D4">
              <w:t>0.163</w:t>
            </w:r>
          </w:p>
        </w:tc>
        <w:tc>
          <w:tcPr>
            <w:tcW w:w="444" w:type="dxa"/>
            <w:tcMar>
              <w:top w:w="29" w:type="dxa"/>
              <w:left w:w="43" w:type="dxa"/>
              <w:bottom w:w="29" w:type="dxa"/>
              <w:right w:w="43" w:type="dxa"/>
            </w:tcMar>
            <w:vAlign w:val="center"/>
          </w:tcPr>
          <w:p w14:paraId="5838BCA4" w14:textId="77777777" w:rsidR="00E40FF1" w:rsidRPr="002D18D4" w:rsidRDefault="00E40FF1" w:rsidP="00583B36">
            <w:pPr>
              <w:pStyle w:val="NHLBITableText6ptRightTightnessCorrection"/>
            </w:pPr>
            <w:r w:rsidRPr="002D18D4">
              <w:t>0.213</w:t>
            </w:r>
          </w:p>
        </w:tc>
        <w:tc>
          <w:tcPr>
            <w:tcW w:w="444" w:type="dxa"/>
            <w:tcMar>
              <w:top w:w="29" w:type="dxa"/>
              <w:left w:w="43" w:type="dxa"/>
              <w:bottom w:w="29" w:type="dxa"/>
              <w:right w:w="43" w:type="dxa"/>
            </w:tcMar>
            <w:vAlign w:val="center"/>
          </w:tcPr>
          <w:p w14:paraId="13A9C868" w14:textId="77777777" w:rsidR="00E40FF1" w:rsidRPr="002D18D4" w:rsidRDefault="00E40FF1" w:rsidP="00583B36">
            <w:pPr>
              <w:pStyle w:val="NHLBITableText6ptRightTightnessCorrection"/>
            </w:pPr>
            <w:r w:rsidRPr="002D18D4">
              <w:t>0.268</w:t>
            </w:r>
          </w:p>
        </w:tc>
        <w:tc>
          <w:tcPr>
            <w:tcW w:w="444" w:type="dxa"/>
            <w:tcMar>
              <w:top w:w="29" w:type="dxa"/>
              <w:left w:w="43" w:type="dxa"/>
              <w:bottom w:w="29" w:type="dxa"/>
              <w:right w:w="43" w:type="dxa"/>
            </w:tcMar>
            <w:vAlign w:val="center"/>
          </w:tcPr>
          <w:p w14:paraId="7379F5AD" w14:textId="77777777" w:rsidR="00E40FF1" w:rsidRPr="002D18D4" w:rsidRDefault="00E40FF1" w:rsidP="00583B36">
            <w:pPr>
              <w:pStyle w:val="NHLBITableText6ptRightTightnessCorrection"/>
            </w:pPr>
            <w:r w:rsidRPr="002D18D4">
              <w:t>0.135</w:t>
            </w:r>
          </w:p>
        </w:tc>
        <w:tc>
          <w:tcPr>
            <w:tcW w:w="444" w:type="dxa"/>
            <w:tcMar>
              <w:top w:w="29" w:type="dxa"/>
              <w:left w:w="43" w:type="dxa"/>
              <w:bottom w:w="29" w:type="dxa"/>
              <w:right w:w="43" w:type="dxa"/>
            </w:tcMar>
            <w:vAlign w:val="center"/>
          </w:tcPr>
          <w:p w14:paraId="28D2DB05" w14:textId="77777777" w:rsidR="00E40FF1" w:rsidRPr="002D18D4" w:rsidRDefault="00E40FF1" w:rsidP="00583B36">
            <w:pPr>
              <w:pStyle w:val="NHLBITableText6ptRightTightnessCorrection"/>
            </w:pPr>
            <w:r w:rsidRPr="002D18D4">
              <w:t>0.187</w:t>
            </w:r>
          </w:p>
        </w:tc>
        <w:tc>
          <w:tcPr>
            <w:tcW w:w="444" w:type="dxa"/>
            <w:tcMar>
              <w:top w:w="29" w:type="dxa"/>
              <w:left w:w="43" w:type="dxa"/>
              <w:bottom w:w="29" w:type="dxa"/>
              <w:right w:w="43" w:type="dxa"/>
            </w:tcMar>
            <w:vAlign w:val="center"/>
          </w:tcPr>
          <w:p w14:paraId="3C291B52" w14:textId="77777777" w:rsidR="00E40FF1" w:rsidRPr="002D18D4" w:rsidRDefault="00E40FF1" w:rsidP="00583B36">
            <w:pPr>
              <w:pStyle w:val="NHLBITableText6ptRightTightnessCorrection"/>
            </w:pPr>
            <w:r w:rsidRPr="002D18D4">
              <w:t>0.244</w:t>
            </w:r>
          </w:p>
        </w:tc>
        <w:tc>
          <w:tcPr>
            <w:tcW w:w="444" w:type="dxa"/>
            <w:tcMar>
              <w:top w:w="29" w:type="dxa"/>
              <w:left w:w="43" w:type="dxa"/>
              <w:bottom w:w="29" w:type="dxa"/>
              <w:right w:w="43" w:type="dxa"/>
            </w:tcMar>
            <w:vAlign w:val="center"/>
          </w:tcPr>
          <w:p w14:paraId="1009DDBA" w14:textId="77777777" w:rsidR="00E40FF1" w:rsidRPr="002D18D4" w:rsidRDefault="00E40FF1" w:rsidP="00583B36">
            <w:pPr>
              <w:pStyle w:val="NHLBITableText6ptRightTightnessCorrection"/>
            </w:pPr>
            <w:r w:rsidRPr="002D18D4">
              <w:t>0.192</w:t>
            </w:r>
          </w:p>
        </w:tc>
        <w:tc>
          <w:tcPr>
            <w:tcW w:w="444" w:type="dxa"/>
            <w:tcMar>
              <w:top w:w="29" w:type="dxa"/>
              <w:left w:w="43" w:type="dxa"/>
              <w:bottom w:w="29" w:type="dxa"/>
              <w:right w:w="43" w:type="dxa"/>
            </w:tcMar>
            <w:vAlign w:val="center"/>
          </w:tcPr>
          <w:p w14:paraId="658BE03D" w14:textId="77777777" w:rsidR="00E40FF1" w:rsidRPr="002D18D4" w:rsidRDefault="00E40FF1" w:rsidP="00583B36">
            <w:pPr>
              <w:pStyle w:val="NHLBITableText6ptRightTightnessCorrection"/>
            </w:pPr>
            <w:r w:rsidRPr="002D18D4">
              <w:t>0.250</w:t>
            </w:r>
          </w:p>
        </w:tc>
        <w:tc>
          <w:tcPr>
            <w:tcW w:w="444" w:type="dxa"/>
            <w:tcMar>
              <w:top w:w="29" w:type="dxa"/>
              <w:left w:w="43" w:type="dxa"/>
              <w:bottom w:w="29" w:type="dxa"/>
              <w:right w:w="43" w:type="dxa"/>
            </w:tcMar>
            <w:vAlign w:val="center"/>
          </w:tcPr>
          <w:p w14:paraId="422682C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A74582C" w14:textId="77777777" w:rsidR="00E40FF1" w:rsidRPr="002D18D4" w:rsidRDefault="00E40FF1" w:rsidP="00583B36">
            <w:pPr>
              <w:pStyle w:val="NHLBITableText6ptRightTightnessCorrection"/>
            </w:pPr>
            <w:r w:rsidRPr="002D18D4">
              <w:t>0.251</w:t>
            </w:r>
          </w:p>
        </w:tc>
        <w:tc>
          <w:tcPr>
            <w:tcW w:w="444" w:type="dxa"/>
            <w:tcMar>
              <w:top w:w="29" w:type="dxa"/>
              <w:left w:w="43" w:type="dxa"/>
              <w:bottom w:w="29" w:type="dxa"/>
              <w:right w:w="43" w:type="dxa"/>
            </w:tcMar>
            <w:vAlign w:val="center"/>
          </w:tcPr>
          <w:p w14:paraId="3C67733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7BAE528"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07F61EE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80B4E1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4BEC216" w14:textId="77777777" w:rsidR="00E40FF1" w:rsidRPr="002D18D4" w:rsidRDefault="00E40FF1" w:rsidP="00583B36">
            <w:pPr>
              <w:pStyle w:val="NHLBITableText6ptRightTightnessCorrection"/>
            </w:pPr>
            <w:r w:rsidRPr="002D18D4">
              <w:t>&gt;.30</w:t>
            </w:r>
          </w:p>
        </w:tc>
      </w:tr>
      <w:tr w:rsidR="00E40FF1" w:rsidRPr="002D18D4" w14:paraId="0280DBCF" w14:textId="77777777" w:rsidTr="006027FB">
        <w:trPr>
          <w:jc w:val="center"/>
        </w:trPr>
        <w:tc>
          <w:tcPr>
            <w:tcW w:w="357" w:type="dxa"/>
            <w:tcMar>
              <w:top w:w="29" w:type="dxa"/>
              <w:left w:w="43" w:type="dxa"/>
              <w:bottom w:w="29" w:type="dxa"/>
              <w:right w:w="43" w:type="dxa"/>
            </w:tcMar>
            <w:vAlign w:val="center"/>
          </w:tcPr>
          <w:p w14:paraId="4FA8A128"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133B681B" w14:textId="77777777" w:rsidR="00E40FF1" w:rsidRPr="002D18D4" w:rsidRDefault="00E40FF1" w:rsidP="006027FB">
            <w:pPr>
              <w:pStyle w:val="NHLBITableSubhead2Smallest"/>
            </w:pPr>
            <w:r w:rsidRPr="002D18D4">
              <w:t>200</w:t>
            </w:r>
          </w:p>
        </w:tc>
        <w:tc>
          <w:tcPr>
            <w:tcW w:w="389" w:type="dxa"/>
            <w:tcMar>
              <w:top w:w="29" w:type="dxa"/>
              <w:left w:w="43" w:type="dxa"/>
              <w:bottom w:w="29" w:type="dxa"/>
              <w:right w:w="43" w:type="dxa"/>
            </w:tcMar>
            <w:vAlign w:val="center"/>
          </w:tcPr>
          <w:p w14:paraId="69158EDA"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7B162020" w14:textId="77777777" w:rsidR="00E40FF1" w:rsidRPr="002D18D4" w:rsidRDefault="00E40FF1" w:rsidP="00583B36">
            <w:pPr>
              <w:pStyle w:val="NHLBITableText6ptRightTightnessCorrection"/>
            </w:pPr>
            <w:r w:rsidRPr="002D18D4">
              <w:t>0.074</w:t>
            </w:r>
          </w:p>
        </w:tc>
        <w:tc>
          <w:tcPr>
            <w:tcW w:w="444" w:type="dxa"/>
            <w:tcMar>
              <w:top w:w="29" w:type="dxa"/>
              <w:left w:w="43" w:type="dxa"/>
              <w:bottom w:w="29" w:type="dxa"/>
              <w:right w:w="43" w:type="dxa"/>
            </w:tcMar>
            <w:vAlign w:val="center"/>
          </w:tcPr>
          <w:p w14:paraId="1ADB7126" w14:textId="77777777" w:rsidR="00E40FF1" w:rsidRPr="002D18D4" w:rsidRDefault="00E40FF1" w:rsidP="00583B36">
            <w:pPr>
              <w:pStyle w:val="NHLBITableText6ptRightTightnessCorrection"/>
            </w:pPr>
            <w:r w:rsidRPr="002D18D4">
              <w:t>0.104</w:t>
            </w:r>
          </w:p>
        </w:tc>
        <w:tc>
          <w:tcPr>
            <w:tcW w:w="443" w:type="dxa"/>
            <w:tcMar>
              <w:top w:w="29" w:type="dxa"/>
              <w:left w:w="43" w:type="dxa"/>
              <w:bottom w:w="29" w:type="dxa"/>
              <w:right w:w="43" w:type="dxa"/>
            </w:tcMar>
            <w:vAlign w:val="center"/>
          </w:tcPr>
          <w:p w14:paraId="6F908CA7" w14:textId="77777777" w:rsidR="00E40FF1" w:rsidRPr="002D18D4" w:rsidRDefault="00E40FF1" w:rsidP="00583B36">
            <w:pPr>
              <w:pStyle w:val="NHLBITableText6ptRightTightnessCorrection"/>
            </w:pPr>
            <w:r w:rsidRPr="002D18D4">
              <w:t>0.138</w:t>
            </w:r>
          </w:p>
        </w:tc>
        <w:tc>
          <w:tcPr>
            <w:tcW w:w="443" w:type="dxa"/>
            <w:tcMar>
              <w:top w:w="29" w:type="dxa"/>
              <w:left w:w="43" w:type="dxa"/>
              <w:bottom w:w="29" w:type="dxa"/>
              <w:right w:w="43" w:type="dxa"/>
            </w:tcMar>
            <w:vAlign w:val="center"/>
          </w:tcPr>
          <w:p w14:paraId="1770D84F" w14:textId="77777777" w:rsidR="00E40FF1" w:rsidRPr="002D18D4" w:rsidRDefault="00E40FF1" w:rsidP="00583B36">
            <w:pPr>
              <w:pStyle w:val="NHLBITableText6ptRightTightnessCorrection"/>
            </w:pPr>
            <w:r w:rsidRPr="002D18D4">
              <w:t>0.107</w:t>
            </w:r>
          </w:p>
        </w:tc>
        <w:tc>
          <w:tcPr>
            <w:tcW w:w="443" w:type="dxa"/>
            <w:tcMar>
              <w:top w:w="29" w:type="dxa"/>
              <w:left w:w="43" w:type="dxa"/>
              <w:bottom w:w="29" w:type="dxa"/>
              <w:right w:w="43" w:type="dxa"/>
            </w:tcMar>
            <w:vAlign w:val="center"/>
          </w:tcPr>
          <w:p w14:paraId="5F270911" w14:textId="77777777" w:rsidR="00E40FF1" w:rsidRPr="002D18D4" w:rsidRDefault="00E40FF1" w:rsidP="00583B36">
            <w:pPr>
              <w:pStyle w:val="NHLBITableText6ptRightTightnessCorrection"/>
            </w:pPr>
            <w:r w:rsidRPr="002D18D4">
              <w:t>0.142</w:t>
            </w:r>
          </w:p>
        </w:tc>
        <w:tc>
          <w:tcPr>
            <w:tcW w:w="443" w:type="dxa"/>
            <w:tcMar>
              <w:top w:w="29" w:type="dxa"/>
              <w:left w:w="43" w:type="dxa"/>
              <w:bottom w:w="29" w:type="dxa"/>
              <w:right w:w="43" w:type="dxa"/>
            </w:tcMar>
            <w:vAlign w:val="center"/>
          </w:tcPr>
          <w:p w14:paraId="7793BE1E" w14:textId="77777777" w:rsidR="00E40FF1" w:rsidRPr="002D18D4" w:rsidRDefault="00E40FF1" w:rsidP="00583B36">
            <w:pPr>
              <w:pStyle w:val="NHLBITableText6ptRightTightnessCorrection"/>
            </w:pPr>
            <w:r w:rsidRPr="002D18D4">
              <w:t>0.181</w:t>
            </w:r>
          </w:p>
        </w:tc>
        <w:tc>
          <w:tcPr>
            <w:tcW w:w="444" w:type="dxa"/>
            <w:tcMar>
              <w:top w:w="29" w:type="dxa"/>
              <w:left w:w="43" w:type="dxa"/>
              <w:bottom w:w="29" w:type="dxa"/>
              <w:right w:w="43" w:type="dxa"/>
            </w:tcMar>
            <w:vAlign w:val="center"/>
          </w:tcPr>
          <w:p w14:paraId="79F18925" w14:textId="77777777" w:rsidR="00E40FF1" w:rsidRPr="002D18D4" w:rsidRDefault="00E40FF1" w:rsidP="00583B36">
            <w:pPr>
              <w:pStyle w:val="NHLBITableText6ptRightTightnessCorrection"/>
            </w:pPr>
            <w:r w:rsidRPr="002D18D4">
              <w:t>0.143</w:t>
            </w:r>
          </w:p>
        </w:tc>
        <w:tc>
          <w:tcPr>
            <w:tcW w:w="444" w:type="dxa"/>
            <w:tcMar>
              <w:top w:w="29" w:type="dxa"/>
              <w:left w:w="43" w:type="dxa"/>
              <w:bottom w:w="29" w:type="dxa"/>
              <w:right w:w="43" w:type="dxa"/>
            </w:tcMar>
            <w:vAlign w:val="center"/>
          </w:tcPr>
          <w:p w14:paraId="42274135" w14:textId="77777777" w:rsidR="00E40FF1" w:rsidRPr="002D18D4" w:rsidRDefault="00E40FF1" w:rsidP="00583B36">
            <w:pPr>
              <w:pStyle w:val="NHLBITableText6ptRightTightnessCorrection"/>
            </w:pPr>
            <w:r w:rsidRPr="002D18D4">
              <w:t>0.197</w:t>
            </w:r>
          </w:p>
        </w:tc>
        <w:tc>
          <w:tcPr>
            <w:tcW w:w="444" w:type="dxa"/>
            <w:tcMar>
              <w:top w:w="29" w:type="dxa"/>
              <w:left w:w="43" w:type="dxa"/>
              <w:bottom w:w="29" w:type="dxa"/>
              <w:right w:w="43" w:type="dxa"/>
            </w:tcMar>
            <w:vAlign w:val="center"/>
          </w:tcPr>
          <w:p w14:paraId="76FD7654" w14:textId="77777777" w:rsidR="00E40FF1" w:rsidRPr="002D18D4" w:rsidRDefault="00E40FF1" w:rsidP="00583B36">
            <w:pPr>
              <w:pStyle w:val="NHLBITableText6ptRightTightnessCorrection"/>
            </w:pPr>
            <w:r w:rsidRPr="002D18D4">
              <w:t>0.257</w:t>
            </w:r>
          </w:p>
        </w:tc>
        <w:tc>
          <w:tcPr>
            <w:tcW w:w="444" w:type="dxa"/>
            <w:tcMar>
              <w:top w:w="29" w:type="dxa"/>
              <w:left w:w="43" w:type="dxa"/>
              <w:bottom w:w="29" w:type="dxa"/>
              <w:right w:w="43" w:type="dxa"/>
            </w:tcMar>
            <w:vAlign w:val="center"/>
          </w:tcPr>
          <w:p w14:paraId="74B159D1" w14:textId="77777777" w:rsidR="00E40FF1" w:rsidRPr="002D18D4" w:rsidRDefault="00E40FF1" w:rsidP="00583B36">
            <w:pPr>
              <w:pStyle w:val="NHLBITableText6ptRightTightnessCorrection"/>
            </w:pPr>
            <w:r w:rsidRPr="002D18D4">
              <w:t>0.202</w:t>
            </w:r>
          </w:p>
        </w:tc>
        <w:tc>
          <w:tcPr>
            <w:tcW w:w="444" w:type="dxa"/>
            <w:tcMar>
              <w:top w:w="29" w:type="dxa"/>
              <w:left w:w="43" w:type="dxa"/>
              <w:bottom w:w="29" w:type="dxa"/>
              <w:right w:w="43" w:type="dxa"/>
            </w:tcMar>
            <w:vAlign w:val="center"/>
          </w:tcPr>
          <w:p w14:paraId="52CF96F1" w14:textId="77777777" w:rsidR="00E40FF1" w:rsidRPr="002D18D4" w:rsidRDefault="00E40FF1" w:rsidP="00583B36">
            <w:pPr>
              <w:pStyle w:val="NHLBITableText6ptRightTightnessCorrection"/>
            </w:pPr>
            <w:r w:rsidRPr="002D18D4">
              <w:t>0.264</w:t>
            </w:r>
          </w:p>
        </w:tc>
        <w:tc>
          <w:tcPr>
            <w:tcW w:w="444" w:type="dxa"/>
            <w:tcMar>
              <w:top w:w="29" w:type="dxa"/>
              <w:left w:w="43" w:type="dxa"/>
              <w:bottom w:w="29" w:type="dxa"/>
              <w:right w:w="43" w:type="dxa"/>
            </w:tcMar>
            <w:vAlign w:val="center"/>
          </w:tcPr>
          <w:p w14:paraId="00DE8AAC"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47AAA45" w14:textId="77777777" w:rsidR="00E40FF1" w:rsidRPr="002D18D4" w:rsidRDefault="00E40FF1" w:rsidP="00583B36">
            <w:pPr>
              <w:pStyle w:val="NHLBITableText6ptRightTightnessCorrection"/>
            </w:pPr>
            <w:r w:rsidRPr="002D18D4">
              <w:t>0.169</w:t>
            </w:r>
          </w:p>
        </w:tc>
        <w:tc>
          <w:tcPr>
            <w:tcW w:w="444" w:type="dxa"/>
            <w:tcMar>
              <w:top w:w="29" w:type="dxa"/>
              <w:left w:w="43" w:type="dxa"/>
              <w:bottom w:w="29" w:type="dxa"/>
              <w:right w:w="43" w:type="dxa"/>
            </w:tcMar>
            <w:vAlign w:val="center"/>
          </w:tcPr>
          <w:p w14:paraId="20E30557" w14:textId="77777777" w:rsidR="00E40FF1" w:rsidRPr="002D18D4" w:rsidRDefault="00E40FF1" w:rsidP="00583B36">
            <w:pPr>
              <w:pStyle w:val="NHLBITableText6ptRightTightnessCorrection"/>
            </w:pPr>
            <w:r w:rsidRPr="002D18D4">
              <w:t>0.232</w:t>
            </w:r>
          </w:p>
        </w:tc>
        <w:tc>
          <w:tcPr>
            <w:tcW w:w="444" w:type="dxa"/>
            <w:tcMar>
              <w:top w:w="29" w:type="dxa"/>
              <w:left w:w="43" w:type="dxa"/>
              <w:bottom w:w="29" w:type="dxa"/>
              <w:right w:w="43" w:type="dxa"/>
            </w:tcMar>
            <w:vAlign w:val="center"/>
          </w:tcPr>
          <w:p w14:paraId="4050ABC1" w14:textId="77777777" w:rsidR="00E40FF1" w:rsidRPr="002D18D4" w:rsidRDefault="00E40FF1" w:rsidP="00583B36">
            <w:pPr>
              <w:pStyle w:val="NHLBITableText6ptRightTightnessCorrection"/>
            </w:pPr>
            <w:r w:rsidRPr="002D18D4">
              <w:t>0.300</w:t>
            </w:r>
          </w:p>
        </w:tc>
        <w:tc>
          <w:tcPr>
            <w:tcW w:w="444" w:type="dxa"/>
            <w:tcMar>
              <w:top w:w="29" w:type="dxa"/>
              <w:left w:w="43" w:type="dxa"/>
              <w:bottom w:w="29" w:type="dxa"/>
              <w:right w:w="43" w:type="dxa"/>
            </w:tcMar>
            <w:vAlign w:val="center"/>
          </w:tcPr>
          <w:p w14:paraId="71D9DA16" w14:textId="77777777" w:rsidR="00E40FF1" w:rsidRPr="002D18D4" w:rsidRDefault="00E40FF1" w:rsidP="00583B36">
            <w:pPr>
              <w:pStyle w:val="NHLBITableText6ptRightTightnessCorrection"/>
            </w:pPr>
            <w:r w:rsidRPr="002D18D4">
              <w:t>0.238</w:t>
            </w:r>
          </w:p>
        </w:tc>
        <w:tc>
          <w:tcPr>
            <w:tcW w:w="444" w:type="dxa"/>
            <w:tcMar>
              <w:top w:w="29" w:type="dxa"/>
              <w:left w:w="43" w:type="dxa"/>
              <w:bottom w:w="29" w:type="dxa"/>
              <w:right w:w="43" w:type="dxa"/>
            </w:tcMar>
            <w:vAlign w:val="center"/>
          </w:tcPr>
          <w:p w14:paraId="4D906910"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81B7A6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132C6D7"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402D34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B7085AA"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06C4A50D"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0FC927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48C3959" w14:textId="77777777" w:rsidR="00E40FF1" w:rsidRPr="002D18D4" w:rsidRDefault="00E40FF1" w:rsidP="00583B36">
            <w:pPr>
              <w:pStyle w:val="NHLBITableText6ptRightTightnessCorrection"/>
            </w:pPr>
            <w:r w:rsidRPr="002D18D4">
              <w:t>&gt;.30</w:t>
            </w:r>
          </w:p>
        </w:tc>
      </w:tr>
      <w:tr w:rsidR="00E40FF1" w:rsidRPr="002D18D4" w14:paraId="447FA14C" w14:textId="77777777" w:rsidTr="006027FB">
        <w:trPr>
          <w:jc w:val="center"/>
        </w:trPr>
        <w:tc>
          <w:tcPr>
            <w:tcW w:w="357" w:type="dxa"/>
            <w:tcMar>
              <w:top w:w="29" w:type="dxa"/>
              <w:left w:w="43" w:type="dxa"/>
              <w:bottom w:w="29" w:type="dxa"/>
              <w:right w:w="43" w:type="dxa"/>
            </w:tcMar>
            <w:vAlign w:val="center"/>
          </w:tcPr>
          <w:p w14:paraId="247D4AD3"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5AC4416"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6CBD031D"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2A2D6AF2" w14:textId="77777777" w:rsidR="00E40FF1" w:rsidRPr="002D18D4" w:rsidRDefault="00E40FF1" w:rsidP="00583B36">
            <w:pPr>
              <w:pStyle w:val="NHLBITableText6ptRightTightnessCorrection"/>
            </w:pPr>
            <w:r w:rsidRPr="002D18D4">
              <w:t>0.073</w:t>
            </w:r>
          </w:p>
        </w:tc>
        <w:tc>
          <w:tcPr>
            <w:tcW w:w="444" w:type="dxa"/>
            <w:tcMar>
              <w:top w:w="29" w:type="dxa"/>
              <w:left w:w="43" w:type="dxa"/>
              <w:bottom w:w="29" w:type="dxa"/>
              <w:right w:w="43" w:type="dxa"/>
            </w:tcMar>
            <w:vAlign w:val="center"/>
          </w:tcPr>
          <w:p w14:paraId="2B6C7FAF" w14:textId="77777777" w:rsidR="00E40FF1" w:rsidRPr="002D18D4" w:rsidRDefault="00E40FF1" w:rsidP="00583B36">
            <w:pPr>
              <w:pStyle w:val="NHLBITableText6ptRightTightnessCorrection"/>
            </w:pPr>
            <w:r w:rsidRPr="002D18D4">
              <w:t>0.103</w:t>
            </w:r>
          </w:p>
        </w:tc>
        <w:tc>
          <w:tcPr>
            <w:tcW w:w="443" w:type="dxa"/>
            <w:tcMar>
              <w:top w:w="29" w:type="dxa"/>
              <w:left w:w="43" w:type="dxa"/>
              <w:bottom w:w="29" w:type="dxa"/>
              <w:right w:w="43" w:type="dxa"/>
            </w:tcMar>
            <w:vAlign w:val="center"/>
          </w:tcPr>
          <w:p w14:paraId="7C6B3822" w14:textId="77777777" w:rsidR="00E40FF1" w:rsidRPr="002D18D4" w:rsidRDefault="00E40FF1" w:rsidP="00583B36">
            <w:pPr>
              <w:pStyle w:val="NHLBITableText6ptRightTightnessCorrection"/>
            </w:pPr>
            <w:r w:rsidRPr="002D18D4">
              <w:t>0.136</w:t>
            </w:r>
          </w:p>
        </w:tc>
        <w:tc>
          <w:tcPr>
            <w:tcW w:w="443" w:type="dxa"/>
            <w:tcMar>
              <w:top w:w="29" w:type="dxa"/>
              <w:left w:w="43" w:type="dxa"/>
              <w:bottom w:w="29" w:type="dxa"/>
              <w:right w:w="43" w:type="dxa"/>
            </w:tcMar>
            <w:vAlign w:val="center"/>
          </w:tcPr>
          <w:p w14:paraId="38556F35" w14:textId="77777777" w:rsidR="00E40FF1" w:rsidRPr="002D18D4" w:rsidRDefault="00E40FF1" w:rsidP="00583B36">
            <w:pPr>
              <w:pStyle w:val="NHLBITableText6ptRightTightnessCorrection"/>
            </w:pPr>
            <w:r w:rsidRPr="002D18D4">
              <w:t>0.106</w:t>
            </w:r>
          </w:p>
        </w:tc>
        <w:tc>
          <w:tcPr>
            <w:tcW w:w="443" w:type="dxa"/>
            <w:tcMar>
              <w:top w:w="29" w:type="dxa"/>
              <w:left w:w="43" w:type="dxa"/>
              <w:bottom w:w="29" w:type="dxa"/>
              <w:right w:w="43" w:type="dxa"/>
            </w:tcMar>
            <w:vAlign w:val="center"/>
          </w:tcPr>
          <w:p w14:paraId="40980BA9" w14:textId="77777777" w:rsidR="00E40FF1" w:rsidRPr="002D18D4" w:rsidRDefault="00E40FF1" w:rsidP="00583B36">
            <w:pPr>
              <w:pStyle w:val="NHLBITableText6ptRightTightnessCorrection"/>
            </w:pPr>
            <w:r w:rsidRPr="002D18D4">
              <w:t>0.140</w:t>
            </w:r>
          </w:p>
        </w:tc>
        <w:tc>
          <w:tcPr>
            <w:tcW w:w="443" w:type="dxa"/>
            <w:tcMar>
              <w:top w:w="29" w:type="dxa"/>
              <w:left w:w="43" w:type="dxa"/>
              <w:bottom w:w="29" w:type="dxa"/>
              <w:right w:w="43" w:type="dxa"/>
            </w:tcMar>
            <w:vAlign w:val="center"/>
          </w:tcPr>
          <w:p w14:paraId="24043035" w14:textId="77777777" w:rsidR="00E40FF1" w:rsidRPr="002D18D4" w:rsidRDefault="00E40FF1" w:rsidP="00583B36">
            <w:pPr>
              <w:pStyle w:val="NHLBITableText6ptRightTightnessCorrection"/>
            </w:pPr>
            <w:r w:rsidRPr="002D18D4">
              <w:t>0.178</w:t>
            </w:r>
          </w:p>
        </w:tc>
        <w:tc>
          <w:tcPr>
            <w:tcW w:w="444" w:type="dxa"/>
            <w:tcMar>
              <w:top w:w="29" w:type="dxa"/>
              <w:left w:w="43" w:type="dxa"/>
              <w:bottom w:w="29" w:type="dxa"/>
              <w:right w:w="43" w:type="dxa"/>
            </w:tcMar>
            <w:vAlign w:val="center"/>
          </w:tcPr>
          <w:p w14:paraId="4FBA249D" w14:textId="77777777" w:rsidR="00E40FF1" w:rsidRPr="002D18D4" w:rsidRDefault="00E40FF1" w:rsidP="00583B36">
            <w:pPr>
              <w:pStyle w:val="NHLBITableText6ptRightTightnessCorrection"/>
            </w:pPr>
            <w:r w:rsidRPr="002D18D4">
              <w:t>0.141</w:t>
            </w:r>
          </w:p>
        </w:tc>
        <w:tc>
          <w:tcPr>
            <w:tcW w:w="444" w:type="dxa"/>
            <w:tcMar>
              <w:top w:w="29" w:type="dxa"/>
              <w:left w:w="43" w:type="dxa"/>
              <w:bottom w:w="29" w:type="dxa"/>
              <w:right w:w="43" w:type="dxa"/>
            </w:tcMar>
            <w:vAlign w:val="center"/>
          </w:tcPr>
          <w:p w14:paraId="331B8031" w14:textId="77777777" w:rsidR="00E40FF1" w:rsidRPr="002D18D4" w:rsidRDefault="00E40FF1" w:rsidP="00583B36">
            <w:pPr>
              <w:pStyle w:val="NHLBITableText6ptRightTightnessCorrection"/>
            </w:pPr>
            <w:r w:rsidRPr="002D18D4">
              <w:t>0.195</w:t>
            </w:r>
          </w:p>
        </w:tc>
        <w:tc>
          <w:tcPr>
            <w:tcW w:w="444" w:type="dxa"/>
            <w:tcMar>
              <w:top w:w="29" w:type="dxa"/>
              <w:left w:w="43" w:type="dxa"/>
              <w:bottom w:w="29" w:type="dxa"/>
              <w:right w:w="43" w:type="dxa"/>
            </w:tcMar>
            <w:vAlign w:val="center"/>
          </w:tcPr>
          <w:p w14:paraId="41119385" w14:textId="77777777" w:rsidR="00E40FF1" w:rsidRPr="002D18D4" w:rsidRDefault="00E40FF1" w:rsidP="00583B36">
            <w:pPr>
              <w:pStyle w:val="NHLBITableText6ptRightTightnessCorrection"/>
            </w:pPr>
            <w:r w:rsidRPr="002D18D4">
              <w:t>0.254</w:t>
            </w:r>
          </w:p>
        </w:tc>
        <w:tc>
          <w:tcPr>
            <w:tcW w:w="444" w:type="dxa"/>
            <w:tcMar>
              <w:top w:w="29" w:type="dxa"/>
              <w:left w:w="43" w:type="dxa"/>
              <w:bottom w:w="29" w:type="dxa"/>
              <w:right w:w="43" w:type="dxa"/>
            </w:tcMar>
            <w:vAlign w:val="center"/>
          </w:tcPr>
          <w:p w14:paraId="5A55263D" w14:textId="77777777" w:rsidR="00E40FF1" w:rsidRPr="002D18D4" w:rsidRDefault="00E40FF1" w:rsidP="00583B36">
            <w:pPr>
              <w:pStyle w:val="NHLBITableText6ptRightTightnessCorrection"/>
            </w:pPr>
            <w:r w:rsidRPr="002D18D4">
              <w:t>0.200</w:t>
            </w:r>
          </w:p>
        </w:tc>
        <w:tc>
          <w:tcPr>
            <w:tcW w:w="444" w:type="dxa"/>
            <w:tcMar>
              <w:top w:w="29" w:type="dxa"/>
              <w:left w:w="43" w:type="dxa"/>
              <w:bottom w:w="29" w:type="dxa"/>
              <w:right w:w="43" w:type="dxa"/>
            </w:tcMar>
            <w:vAlign w:val="center"/>
          </w:tcPr>
          <w:p w14:paraId="0FA8D299" w14:textId="77777777" w:rsidR="00E40FF1" w:rsidRPr="002D18D4" w:rsidRDefault="00E40FF1" w:rsidP="00583B36">
            <w:pPr>
              <w:pStyle w:val="NHLBITableText6ptRightTightnessCorrection"/>
            </w:pPr>
            <w:r w:rsidRPr="002D18D4">
              <w:t>0.260</w:t>
            </w:r>
          </w:p>
        </w:tc>
        <w:tc>
          <w:tcPr>
            <w:tcW w:w="444" w:type="dxa"/>
            <w:tcMar>
              <w:top w:w="29" w:type="dxa"/>
              <w:left w:w="43" w:type="dxa"/>
              <w:bottom w:w="29" w:type="dxa"/>
              <w:right w:w="43" w:type="dxa"/>
            </w:tcMar>
            <w:vAlign w:val="center"/>
          </w:tcPr>
          <w:p w14:paraId="5AA3E24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C2D1F40" w14:textId="77777777" w:rsidR="00E40FF1" w:rsidRPr="002D18D4" w:rsidRDefault="00E40FF1" w:rsidP="00583B36">
            <w:pPr>
              <w:pStyle w:val="NHLBITableText6ptRightTightnessCorrection"/>
            </w:pPr>
            <w:r w:rsidRPr="002D18D4">
              <w:t>0.166</w:t>
            </w:r>
          </w:p>
        </w:tc>
        <w:tc>
          <w:tcPr>
            <w:tcW w:w="444" w:type="dxa"/>
            <w:tcMar>
              <w:top w:w="29" w:type="dxa"/>
              <w:left w:w="43" w:type="dxa"/>
              <w:bottom w:w="29" w:type="dxa"/>
              <w:right w:w="43" w:type="dxa"/>
            </w:tcMar>
            <w:vAlign w:val="center"/>
          </w:tcPr>
          <w:p w14:paraId="4A14C971" w14:textId="77777777" w:rsidR="00E40FF1" w:rsidRPr="002D18D4" w:rsidRDefault="00E40FF1" w:rsidP="00583B36">
            <w:pPr>
              <w:pStyle w:val="NHLBITableText6ptRightTightnessCorrection"/>
            </w:pPr>
            <w:r w:rsidRPr="002D18D4">
              <w:t>0.229</w:t>
            </w:r>
          </w:p>
        </w:tc>
        <w:tc>
          <w:tcPr>
            <w:tcW w:w="444" w:type="dxa"/>
            <w:tcMar>
              <w:top w:w="29" w:type="dxa"/>
              <w:left w:w="43" w:type="dxa"/>
              <w:bottom w:w="29" w:type="dxa"/>
              <w:right w:w="43" w:type="dxa"/>
            </w:tcMar>
            <w:vAlign w:val="center"/>
          </w:tcPr>
          <w:p w14:paraId="1A80E32C" w14:textId="77777777" w:rsidR="00E40FF1" w:rsidRPr="002D18D4" w:rsidRDefault="00E40FF1" w:rsidP="00583B36">
            <w:pPr>
              <w:pStyle w:val="NHLBITableText6ptRightTightnessCorrection"/>
            </w:pPr>
            <w:r w:rsidRPr="002D18D4">
              <w:t>0.296</w:t>
            </w:r>
          </w:p>
        </w:tc>
        <w:tc>
          <w:tcPr>
            <w:tcW w:w="444" w:type="dxa"/>
            <w:tcMar>
              <w:top w:w="29" w:type="dxa"/>
              <w:left w:w="43" w:type="dxa"/>
              <w:bottom w:w="29" w:type="dxa"/>
              <w:right w:w="43" w:type="dxa"/>
            </w:tcMar>
            <w:vAlign w:val="center"/>
          </w:tcPr>
          <w:p w14:paraId="5D97D0C5" w14:textId="77777777" w:rsidR="00E40FF1" w:rsidRPr="002D18D4" w:rsidRDefault="00E40FF1" w:rsidP="00583B36">
            <w:pPr>
              <w:pStyle w:val="NHLBITableText6ptRightTightnessCorrection"/>
            </w:pPr>
            <w:r w:rsidRPr="002D18D4">
              <w:t>0.235</w:t>
            </w:r>
          </w:p>
        </w:tc>
        <w:tc>
          <w:tcPr>
            <w:tcW w:w="444" w:type="dxa"/>
            <w:tcMar>
              <w:top w:w="29" w:type="dxa"/>
              <w:left w:w="43" w:type="dxa"/>
              <w:bottom w:w="29" w:type="dxa"/>
              <w:right w:w="43" w:type="dxa"/>
            </w:tcMar>
            <w:vAlign w:val="center"/>
          </w:tcPr>
          <w:p w14:paraId="243101D7"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7205AA5"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F420EA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4383A84"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C298F88"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01740304"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AA4632E"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F7DB46D" w14:textId="77777777" w:rsidR="00E40FF1" w:rsidRPr="002D18D4" w:rsidRDefault="00E40FF1" w:rsidP="00583B36">
            <w:pPr>
              <w:pStyle w:val="NHLBITableText6ptRightTightnessCorrection"/>
            </w:pPr>
            <w:r w:rsidRPr="002D18D4">
              <w:t>&gt;.30</w:t>
            </w:r>
          </w:p>
        </w:tc>
      </w:tr>
      <w:tr w:rsidR="00E40FF1" w:rsidRPr="002D18D4" w14:paraId="242930AA" w14:textId="77777777" w:rsidTr="006027FB">
        <w:trPr>
          <w:jc w:val="center"/>
        </w:trPr>
        <w:tc>
          <w:tcPr>
            <w:tcW w:w="357" w:type="dxa"/>
            <w:tcMar>
              <w:top w:w="29" w:type="dxa"/>
              <w:left w:w="43" w:type="dxa"/>
              <w:bottom w:w="29" w:type="dxa"/>
              <w:right w:w="43" w:type="dxa"/>
            </w:tcMar>
            <w:vAlign w:val="center"/>
          </w:tcPr>
          <w:p w14:paraId="6F5BC96E"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2F4B8596"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7F509272"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510F2024" w14:textId="77777777" w:rsidR="00E40FF1" w:rsidRPr="002D18D4" w:rsidRDefault="00E40FF1" w:rsidP="00583B36">
            <w:pPr>
              <w:pStyle w:val="NHLBITableText6ptRightTightnessCorrection"/>
            </w:pPr>
            <w:r w:rsidRPr="002D18D4">
              <w:t>0.072</w:t>
            </w:r>
          </w:p>
        </w:tc>
        <w:tc>
          <w:tcPr>
            <w:tcW w:w="444" w:type="dxa"/>
            <w:tcMar>
              <w:top w:w="29" w:type="dxa"/>
              <w:left w:w="43" w:type="dxa"/>
              <w:bottom w:w="29" w:type="dxa"/>
              <w:right w:w="43" w:type="dxa"/>
            </w:tcMar>
            <w:vAlign w:val="center"/>
          </w:tcPr>
          <w:p w14:paraId="4C50E150" w14:textId="77777777" w:rsidR="00E40FF1" w:rsidRPr="002D18D4" w:rsidRDefault="00E40FF1" w:rsidP="00583B36">
            <w:pPr>
              <w:pStyle w:val="NHLBITableText6ptRightTightnessCorrection"/>
            </w:pPr>
            <w:r w:rsidRPr="002D18D4">
              <w:t>0.101</w:t>
            </w:r>
          </w:p>
        </w:tc>
        <w:tc>
          <w:tcPr>
            <w:tcW w:w="443" w:type="dxa"/>
            <w:tcMar>
              <w:top w:w="29" w:type="dxa"/>
              <w:left w:w="43" w:type="dxa"/>
              <w:bottom w:w="29" w:type="dxa"/>
              <w:right w:w="43" w:type="dxa"/>
            </w:tcMar>
            <w:vAlign w:val="center"/>
          </w:tcPr>
          <w:p w14:paraId="55E0AAE7" w14:textId="77777777" w:rsidR="00E40FF1" w:rsidRPr="002D18D4" w:rsidRDefault="00E40FF1" w:rsidP="00583B36">
            <w:pPr>
              <w:pStyle w:val="NHLBITableText6ptRightTightnessCorrection"/>
            </w:pPr>
            <w:r w:rsidRPr="002D18D4">
              <w:t>0.134</w:t>
            </w:r>
          </w:p>
        </w:tc>
        <w:tc>
          <w:tcPr>
            <w:tcW w:w="443" w:type="dxa"/>
            <w:tcMar>
              <w:top w:w="29" w:type="dxa"/>
              <w:left w:w="43" w:type="dxa"/>
              <w:bottom w:w="29" w:type="dxa"/>
              <w:right w:w="43" w:type="dxa"/>
            </w:tcMar>
            <w:vAlign w:val="center"/>
          </w:tcPr>
          <w:p w14:paraId="27094EE3" w14:textId="77777777" w:rsidR="00E40FF1" w:rsidRPr="002D18D4" w:rsidRDefault="00E40FF1" w:rsidP="00583B36">
            <w:pPr>
              <w:pStyle w:val="NHLBITableText6ptRightTightnessCorrection"/>
            </w:pPr>
            <w:r w:rsidRPr="002D18D4">
              <w:t>0.104</w:t>
            </w:r>
          </w:p>
        </w:tc>
        <w:tc>
          <w:tcPr>
            <w:tcW w:w="443" w:type="dxa"/>
            <w:tcMar>
              <w:top w:w="29" w:type="dxa"/>
              <w:left w:w="43" w:type="dxa"/>
              <w:bottom w:w="29" w:type="dxa"/>
              <w:right w:w="43" w:type="dxa"/>
            </w:tcMar>
            <w:vAlign w:val="center"/>
          </w:tcPr>
          <w:p w14:paraId="2B2434AE" w14:textId="77777777" w:rsidR="00E40FF1" w:rsidRPr="002D18D4" w:rsidRDefault="00E40FF1" w:rsidP="00583B36">
            <w:pPr>
              <w:pStyle w:val="NHLBITableText6ptRightTightnessCorrection"/>
            </w:pPr>
            <w:r w:rsidRPr="002D18D4">
              <w:t>0.138</w:t>
            </w:r>
          </w:p>
        </w:tc>
        <w:tc>
          <w:tcPr>
            <w:tcW w:w="443" w:type="dxa"/>
            <w:tcMar>
              <w:top w:w="29" w:type="dxa"/>
              <w:left w:w="43" w:type="dxa"/>
              <w:bottom w:w="29" w:type="dxa"/>
              <w:right w:w="43" w:type="dxa"/>
            </w:tcMar>
            <w:vAlign w:val="center"/>
          </w:tcPr>
          <w:p w14:paraId="2705C55D" w14:textId="77777777" w:rsidR="00E40FF1" w:rsidRPr="002D18D4" w:rsidRDefault="00E40FF1" w:rsidP="00583B36">
            <w:pPr>
              <w:pStyle w:val="NHLBITableText6ptRightTightnessCorrection"/>
            </w:pPr>
            <w:r w:rsidRPr="002D18D4">
              <w:t>0.175</w:t>
            </w:r>
          </w:p>
        </w:tc>
        <w:tc>
          <w:tcPr>
            <w:tcW w:w="444" w:type="dxa"/>
            <w:tcMar>
              <w:top w:w="29" w:type="dxa"/>
              <w:left w:w="43" w:type="dxa"/>
              <w:bottom w:w="29" w:type="dxa"/>
              <w:right w:w="43" w:type="dxa"/>
            </w:tcMar>
            <w:vAlign w:val="center"/>
          </w:tcPr>
          <w:p w14:paraId="23714592" w14:textId="77777777" w:rsidR="00E40FF1" w:rsidRPr="002D18D4" w:rsidRDefault="00E40FF1" w:rsidP="00583B36">
            <w:pPr>
              <w:pStyle w:val="NHLBITableText6ptRightTightnessCorrection"/>
            </w:pPr>
            <w:r w:rsidRPr="002D18D4">
              <w:t>0.138</w:t>
            </w:r>
          </w:p>
        </w:tc>
        <w:tc>
          <w:tcPr>
            <w:tcW w:w="444" w:type="dxa"/>
            <w:tcMar>
              <w:top w:w="29" w:type="dxa"/>
              <w:left w:w="43" w:type="dxa"/>
              <w:bottom w:w="29" w:type="dxa"/>
              <w:right w:w="43" w:type="dxa"/>
            </w:tcMar>
            <w:vAlign w:val="center"/>
          </w:tcPr>
          <w:p w14:paraId="4B86C223" w14:textId="77777777" w:rsidR="00E40FF1" w:rsidRPr="002D18D4" w:rsidRDefault="00E40FF1" w:rsidP="00583B36">
            <w:pPr>
              <w:pStyle w:val="NHLBITableText6ptRightTightnessCorrection"/>
            </w:pPr>
            <w:r w:rsidRPr="002D18D4">
              <w:t>0.191</w:t>
            </w:r>
          </w:p>
        </w:tc>
        <w:tc>
          <w:tcPr>
            <w:tcW w:w="444" w:type="dxa"/>
            <w:tcMar>
              <w:top w:w="29" w:type="dxa"/>
              <w:left w:w="43" w:type="dxa"/>
              <w:bottom w:w="29" w:type="dxa"/>
              <w:right w:w="43" w:type="dxa"/>
            </w:tcMar>
            <w:vAlign w:val="center"/>
          </w:tcPr>
          <w:p w14:paraId="0BD2993A" w14:textId="77777777" w:rsidR="00E40FF1" w:rsidRPr="002D18D4" w:rsidRDefault="00E40FF1" w:rsidP="00583B36">
            <w:pPr>
              <w:pStyle w:val="NHLBITableText6ptRightTightnessCorrection"/>
            </w:pPr>
            <w:r w:rsidRPr="002D18D4">
              <w:t>0.250</w:t>
            </w:r>
          </w:p>
        </w:tc>
        <w:tc>
          <w:tcPr>
            <w:tcW w:w="444" w:type="dxa"/>
            <w:tcMar>
              <w:top w:w="29" w:type="dxa"/>
              <w:left w:w="43" w:type="dxa"/>
              <w:bottom w:w="29" w:type="dxa"/>
              <w:right w:w="43" w:type="dxa"/>
            </w:tcMar>
            <w:vAlign w:val="center"/>
          </w:tcPr>
          <w:p w14:paraId="294CF7C0" w14:textId="77777777" w:rsidR="00E40FF1" w:rsidRPr="002D18D4" w:rsidRDefault="00E40FF1" w:rsidP="00583B36">
            <w:pPr>
              <w:pStyle w:val="NHLBITableText6ptRightTightnessCorrection"/>
            </w:pPr>
            <w:r w:rsidRPr="002D18D4">
              <w:t>0.196</w:t>
            </w:r>
          </w:p>
        </w:tc>
        <w:tc>
          <w:tcPr>
            <w:tcW w:w="444" w:type="dxa"/>
            <w:tcMar>
              <w:top w:w="29" w:type="dxa"/>
              <w:left w:w="43" w:type="dxa"/>
              <w:bottom w:w="29" w:type="dxa"/>
              <w:right w:w="43" w:type="dxa"/>
            </w:tcMar>
            <w:vAlign w:val="center"/>
          </w:tcPr>
          <w:p w14:paraId="08C944A4" w14:textId="77777777" w:rsidR="00E40FF1" w:rsidRPr="002D18D4" w:rsidRDefault="00E40FF1" w:rsidP="00583B36">
            <w:pPr>
              <w:pStyle w:val="NHLBITableText6ptRightTightnessCorrection"/>
            </w:pPr>
            <w:r w:rsidRPr="002D18D4">
              <w:t>0.256</w:t>
            </w:r>
          </w:p>
        </w:tc>
        <w:tc>
          <w:tcPr>
            <w:tcW w:w="444" w:type="dxa"/>
            <w:tcMar>
              <w:top w:w="29" w:type="dxa"/>
              <w:left w:w="43" w:type="dxa"/>
              <w:bottom w:w="29" w:type="dxa"/>
              <w:right w:w="43" w:type="dxa"/>
            </w:tcMar>
            <w:vAlign w:val="center"/>
          </w:tcPr>
          <w:p w14:paraId="2C5AEA6C"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6DFF678" w14:textId="77777777" w:rsidR="00E40FF1" w:rsidRPr="002D18D4" w:rsidRDefault="00E40FF1" w:rsidP="00583B36">
            <w:pPr>
              <w:pStyle w:val="NHLBITableText6ptRightTightnessCorrection"/>
            </w:pPr>
            <w:r w:rsidRPr="002D18D4">
              <w:t>0.163</w:t>
            </w:r>
          </w:p>
        </w:tc>
        <w:tc>
          <w:tcPr>
            <w:tcW w:w="444" w:type="dxa"/>
            <w:tcMar>
              <w:top w:w="29" w:type="dxa"/>
              <w:left w:w="43" w:type="dxa"/>
              <w:bottom w:w="29" w:type="dxa"/>
              <w:right w:w="43" w:type="dxa"/>
            </w:tcMar>
            <w:vAlign w:val="center"/>
          </w:tcPr>
          <w:p w14:paraId="48FF2D23" w14:textId="77777777" w:rsidR="00E40FF1" w:rsidRPr="002D18D4" w:rsidRDefault="00E40FF1" w:rsidP="00583B36">
            <w:pPr>
              <w:pStyle w:val="NHLBITableText6ptRightTightnessCorrection"/>
            </w:pPr>
            <w:r w:rsidRPr="002D18D4">
              <w:t>0.225</w:t>
            </w:r>
          </w:p>
        </w:tc>
        <w:tc>
          <w:tcPr>
            <w:tcW w:w="444" w:type="dxa"/>
            <w:tcMar>
              <w:top w:w="29" w:type="dxa"/>
              <w:left w:w="43" w:type="dxa"/>
              <w:bottom w:w="29" w:type="dxa"/>
              <w:right w:w="43" w:type="dxa"/>
            </w:tcMar>
            <w:vAlign w:val="center"/>
          </w:tcPr>
          <w:p w14:paraId="007385DD" w14:textId="77777777" w:rsidR="00E40FF1" w:rsidRPr="002D18D4" w:rsidRDefault="00E40FF1" w:rsidP="00583B36">
            <w:pPr>
              <w:pStyle w:val="NHLBITableText6ptRightTightnessCorrection"/>
            </w:pPr>
            <w:r w:rsidRPr="002D18D4">
              <w:t>0.292</w:t>
            </w:r>
          </w:p>
        </w:tc>
        <w:tc>
          <w:tcPr>
            <w:tcW w:w="444" w:type="dxa"/>
            <w:tcMar>
              <w:top w:w="29" w:type="dxa"/>
              <w:left w:w="43" w:type="dxa"/>
              <w:bottom w:w="29" w:type="dxa"/>
              <w:right w:w="43" w:type="dxa"/>
            </w:tcMar>
            <w:vAlign w:val="center"/>
          </w:tcPr>
          <w:p w14:paraId="6AE32335" w14:textId="77777777" w:rsidR="00E40FF1" w:rsidRPr="002D18D4" w:rsidRDefault="00E40FF1" w:rsidP="00583B36">
            <w:pPr>
              <w:pStyle w:val="NHLBITableText6ptRightTightnessCorrection"/>
            </w:pPr>
            <w:r w:rsidRPr="002D18D4">
              <w:t>0.231</w:t>
            </w:r>
          </w:p>
        </w:tc>
        <w:tc>
          <w:tcPr>
            <w:tcW w:w="444" w:type="dxa"/>
            <w:tcMar>
              <w:top w:w="29" w:type="dxa"/>
              <w:left w:w="43" w:type="dxa"/>
              <w:bottom w:w="29" w:type="dxa"/>
              <w:right w:w="43" w:type="dxa"/>
            </w:tcMar>
            <w:vAlign w:val="center"/>
          </w:tcPr>
          <w:p w14:paraId="26CAA3BD" w14:textId="77777777" w:rsidR="00E40FF1" w:rsidRPr="002D18D4" w:rsidRDefault="00E40FF1" w:rsidP="00583B36">
            <w:pPr>
              <w:pStyle w:val="NHLBITableText6ptRightTightnessCorrection"/>
            </w:pPr>
            <w:r w:rsidRPr="002D18D4">
              <w:t>0.299</w:t>
            </w:r>
          </w:p>
        </w:tc>
        <w:tc>
          <w:tcPr>
            <w:tcW w:w="444" w:type="dxa"/>
            <w:tcMar>
              <w:top w:w="29" w:type="dxa"/>
              <w:left w:w="43" w:type="dxa"/>
              <w:bottom w:w="29" w:type="dxa"/>
              <w:right w:w="43" w:type="dxa"/>
            </w:tcMar>
            <w:vAlign w:val="center"/>
          </w:tcPr>
          <w:p w14:paraId="46F855DD"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002CEB6" w14:textId="77777777" w:rsidR="00E40FF1" w:rsidRPr="002D18D4" w:rsidRDefault="00E40FF1" w:rsidP="00583B36">
            <w:pPr>
              <w:pStyle w:val="NHLBITableText6ptRightTightnessCorrection"/>
            </w:pPr>
            <w:r w:rsidRPr="002D18D4">
              <w:t>0.300</w:t>
            </w:r>
          </w:p>
        </w:tc>
        <w:tc>
          <w:tcPr>
            <w:tcW w:w="444" w:type="dxa"/>
            <w:tcMar>
              <w:top w:w="29" w:type="dxa"/>
              <w:left w:w="43" w:type="dxa"/>
              <w:bottom w:w="29" w:type="dxa"/>
              <w:right w:w="43" w:type="dxa"/>
            </w:tcMar>
            <w:vAlign w:val="center"/>
          </w:tcPr>
          <w:p w14:paraId="46C0E446"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1022832"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7ACCED0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2AE819C"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BAF0395" w14:textId="77777777" w:rsidR="00E40FF1" w:rsidRPr="002D18D4" w:rsidRDefault="00E40FF1" w:rsidP="00583B36">
            <w:pPr>
              <w:pStyle w:val="NHLBITableText6ptRightTightnessCorrection"/>
            </w:pPr>
            <w:r w:rsidRPr="002D18D4">
              <w:t>&gt;.30</w:t>
            </w:r>
          </w:p>
        </w:tc>
      </w:tr>
      <w:tr w:rsidR="00E40FF1" w:rsidRPr="002D18D4" w14:paraId="37242F45" w14:textId="77777777" w:rsidTr="006027FB">
        <w:trPr>
          <w:jc w:val="center"/>
        </w:trPr>
        <w:tc>
          <w:tcPr>
            <w:tcW w:w="357" w:type="dxa"/>
            <w:tcMar>
              <w:top w:w="29" w:type="dxa"/>
              <w:left w:w="43" w:type="dxa"/>
              <w:bottom w:w="29" w:type="dxa"/>
              <w:right w:w="43" w:type="dxa"/>
            </w:tcMar>
            <w:vAlign w:val="center"/>
          </w:tcPr>
          <w:p w14:paraId="5B3CB2D0"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42A4B339" w14:textId="77777777" w:rsidR="00E40FF1" w:rsidRPr="002D18D4" w:rsidRDefault="00E40FF1" w:rsidP="006027FB">
            <w:pPr>
              <w:pStyle w:val="NHLBITableSubhead2Smallest"/>
            </w:pPr>
            <w:r w:rsidRPr="002D18D4">
              <w:t>240</w:t>
            </w:r>
          </w:p>
        </w:tc>
        <w:tc>
          <w:tcPr>
            <w:tcW w:w="389" w:type="dxa"/>
            <w:tcMar>
              <w:top w:w="29" w:type="dxa"/>
              <w:left w:w="43" w:type="dxa"/>
              <w:bottom w:w="29" w:type="dxa"/>
              <w:right w:w="43" w:type="dxa"/>
            </w:tcMar>
            <w:vAlign w:val="center"/>
          </w:tcPr>
          <w:p w14:paraId="437C6D7F" w14:textId="77777777" w:rsidR="00E40FF1" w:rsidRPr="002D18D4" w:rsidRDefault="00E40FF1" w:rsidP="006027FB">
            <w:pPr>
              <w:pStyle w:val="NHLBITableSubhead2Smallest"/>
            </w:pPr>
            <w:r w:rsidRPr="002D18D4">
              <w:t>65</w:t>
            </w:r>
          </w:p>
        </w:tc>
        <w:tc>
          <w:tcPr>
            <w:tcW w:w="444" w:type="dxa"/>
            <w:tcMar>
              <w:top w:w="29" w:type="dxa"/>
              <w:left w:w="43" w:type="dxa"/>
              <w:bottom w:w="29" w:type="dxa"/>
              <w:right w:w="43" w:type="dxa"/>
            </w:tcMar>
            <w:vAlign w:val="center"/>
          </w:tcPr>
          <w:p w14:paraId="1781682C" w14:textId="77777777" w:rsidR="00E40FF1" w:rsidRPr="002D18D4" w:rsidRDefault="00E40FF1" w:rsidP="00583B36">
            <w:pPr>
              <w:pStyle w:val="NHLBITableText6ptRightTightnessCorrection"/>
            </w:pPr>
            <w:r w:rsidRPr="002D18D4">
              <w:t>0.087</w:t>
            </w:r>
          </w:p>
        </w:tc>
        <w:tc>
          <w:tcPr>
            <w:tcW w:w="444" w:type="dxa"/>
            <w:tcMar>
              <w:top w:w="29" w:type="dxa"/>
              <w:left w:w="43" w:type="dxa"/>
              <w:bottom w:w="29" w:type="dxa"/>
              <w:right w:w="43" w:type="dxa"/>
            </w:tcMar>
            <w:vAlign w:val="center"/>
          </w:tcPr>
          <w:p w14:paraId="5A861AF4" w14:textId="77777777" w:rsidR="00E40FF1" w:rsidRPr="002D18D4" w:rsidRDefault="00E40FF1" w:rsidP="00583B36">
            <w:pPr>
              <w:pStyle w:val="NHLBITableText6ptRightTightnessCorrection"/>
            </w:pPr>
            <w:r w:rsidRPr="002D18D4">
              <w:t>0.122</w:t>
            </w:r>
          </w:p>
        </w:tc>
        <w:tc>
          <w:tcPr>
            <w:tcW w:w="443" w:type="dxa"/>
            <w:tcMar>
              <w:top w:w="29" w:type="dxa"/>
              <w:left w:w="43" w:type="dxa"/>
              <w:bottom w:w="29" w:type="dxa"/>
              <w:right w:w="43" w:type="dxa"/>
            </w:tcMar>
            <w:vAlign w:val="center"/>
          </w:tcPr>
          <w:p w14:paraId="65C4DA9B" w14:textId="77777777" w:rsidR="00E40FF1" w:rsidRPr="002D18D4" w:rsidRDefault="00E40FF1" w:rsidP="00583B36">
            <w:pPr>
              <w:pStyle w:val="NHLBITableText6ptRightTightnessCorrection"/>
            </w:pPr>
            <w:r w:rsidRPr="002D18D4">
              <w:t>0.162</w:t>
            </w:r>
          </w:p>
        </w:tc>
        <w:tc>
          <w:tcPr>
            <w:tcW w:w="443" w:type="dxa"/>
            <w:tcMar>
              <w:top w:w="29" w:type="dxa"/>
              <w:left w:w="43" w:type="dxa"/>
              <w:bottom w:w="29" w:type="dxa"/>
              <w:right w:w="43" w:type="dxa"/>
            </w:tcMar>
            <w:vAlign w:val="center"/>
          </w:tcPr>
          <w:p w14:paraId="4C034F97" w14:textId="77777777" w:rsidR="00E40FF1" w:rsidRPr="002D18D4" w:rsidRDefault="00E40FF1" w:rsidP="00583B36">
            <w:pPr>
              <w:pStyle w:val="NHLBITableText6ptRightTightnessCorrection"/>
            </w:pPr>
            <w:r w:rsidRPr="002D18D4">
              <w:t>0.126</w:t>
            </w:r>
          </w:p>
        </w:tc>
        <w:tc>
          <w:tcPr>
            <w:tcW w:w="443" w:type="dxa"/>
            <w:tcMar>
              <w:top w:w="29" w:type="dxa"/>
              <w:left w:w="43" w:type="dxa"/>
              <w:bottom w:w="29" w:type="dxa"/>
              <w:right w:w="43" w:type="dxa"/>
            </w:tcMar>
            <w:vAlign w:val="center"/>
          </w:tcPr>
          <w:p w14:paraId="3611212F" w14:textId="77777777" w:rsidR="00E40FF1" w:rsidRPr="002D18D4" w:rsidRDefault="00E40FF1" w:rsidP="00583B36">
            <w:pPr>
              <w:pStyle w:val="NHLBITableText6ptRightTightnessCorrection"/>
            </w:pPr>
            <w:r w:rsidRPr="002D18D4">
              <w:t>0.167</w:t>
            </w:r>
          </w:p>
        </w:tc>
        <w:tc>
          <w:tcPr>
            <w:tcW w:w="443" w:type="dxa"/>
            <w:tcMar>
              <w:top w:w="29" w:type="dxa"/>
              <w:left w:w="43" w:type="dxa"/>
              <w:bottom w:w="29" w:type="dxa"/>
              <w:right w:w="43" w:type="dxa"/>
            </w:tcMar>
            <w:vAlign w:val="center"/>
          </w:tcPr>
          <w:p w14:paraId="4A32CCEF" w14:textId="77777777" w:rsidR="00E40FF1" w:rsidRPr="002D18D4" w:rsidRDefault="00E40FF1" w:rsidP="00583B36">
            <w:pPr>
              <w:pStyle w:val="NHLBITableText6ptRightTightnessCorrection"/>
            </w:pPr>
            <w:r w:rsidRPr="002D18D4">
              <w:t>0.211</w:t>
            </w:r>
          </w:p>
        </w:tc>
        <w:tc>
          <w:tcPr>
            <w:tcW w:w="444" w:type="dxa"/>
            <w:tcMar>
              <w:top w:w="29" w:type="dxa"/>
              <w:left w:w="43" w:type="dxa"/>
              <w:bottom w:w="29" w:type="dxa"/>
              <w:right w:w="43" w:type="dxa"/>
            </w:tcMar>
            <w:vAlign w:val="center"/>
          </w:tcPr>
          <w:p w14:paraId="19ECC3E5" w14:textId="77777777" w:rsidR="00E40FF1" w:rsidRPr="002D18D4" w:rsidRDefault="00E40FF1" w:rsidP="00583B36">
            <w:pPr>
              <w:pStyle w:val="NHLBITableText6ptRightTightnessCorrection"/>
            </w:pPr>
            <w:r w:rsidRPr="002D18D4">
              <w:t>0.167</w:t>
            </w:r>
          </w:p>
        </w:tc>
        <w:tc>
          <w:tcPr>
            <w:tcW w:w="444" w:type="dxa"/>
            <w:tcMar>
              <w:top w:w="29" w:type="dxa"/>
              <w:left w:w="43" w:type="dxa"/>
              <w:bottom w:w="29" w:type="dxa"/>
              <w:right w:w="43" w:type="dxa"/>
            </w:tcMar>
            <w:vAlign w:val="center"/>
          </w:tcPr>
          <w:p w14:paraId="2B23DE37" w14:textId="77777777" w:rsidR="00E40FF1" w:rsidRPr="002D18D4" w:rsidRDefault="00E40FF1" w:rsidP="00583B36">
            <w:pPr>
              <w:pStyle w:val="NHLBITableText6ptRightTightnessCorrection"/>
            </w:pPr>
            <w:r w:rsidRPr="002D18D4">
              <w:t>0.230</w:t>
            </w:r>
          </w:p>
        </w:tc>
        <w:tc>
          <w:tcPr>
            <w:tcW w:w="444" w:type="dxa"/>
            <w:tcMar>
              <w:top w:w="29" w:type="dxa"/>
              <w:left w:w="43" w:type="dxa"/>
              <w:bottom w:w="29" w:type="dxa"/>
              <w:right w:w="43" w:type="dxa"/>
            </w:tcMar>
            <w:vAlign w:val="center"/>
          </w:tcPr>
          <w:p w14:paraId="1A10BC66" w14:textId="77777777" w:rsidR="00E40FF1" w:rsidRPr="002D18D4" w:rsidRDefault="00E40FF1" w:rsidP="00583B36">
            <w:pPr>
              <w:pStyle w:val="NHLBITableText6ptRightTightnessCorrection"/>
            </w:pPr>
            <w:r w:rsidRPr="002D18D4">
              <w:t>0.297</w:t>
            </w:r>
          </w:p>
        </w:tc>
        <w:tc>
          <w:tcPr>
            <w:tcW w:w="444" w:type="dxa"/>
            <w:tcMar>
              <w:top w:w="29" w:type="dxa"/>
              <w:left w:w="43" w:type="dxa"/>
              <w:bottom w:w="29" w:type="dxa"/>
              <w:right w:w="43" w:type="dxa"/>
            </w:tcMar>
            <w:vAlign w:val="center"/>
          </w:tcPr>
          <w:p w14:paraId="0F18556C" w14:textId="77777777" w:rsidR="00E40FF1" w:rsidRPr="002D18D4" w:rsidRDefault="00E40FF1" w:rsidP="00583B36">
            <w:pPr>
              <w:pStyle w:val="NHLBITableText6ptRightTightnessCorrection"/>
            </w:pPr>
            <w:r w:rsidRPr="002D18D4">
              <w:t>0.235</w:t>
            </w:r>
          </w:p>
        </w:tc>
        <w:tc>
          <w:tcPr>
            <w:tcW w:w="444" w:type="dxa"/>
            <w:tcMar>
              <w:top w:w="29" w:type="dxa"/>
              <w:left w:w="43" w:type="dxa"/>
              <w:bottom w:w="29" w:type="dxa"/>
              <w:right w:w="43" w:type="dxa"/>
            </w:tcMar>
            <w:vAlign w:val="center"/>
          </w:tcPr>
          <w:p w14:paraId="3391C4D6"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A390CD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9AEC921" w14:textId="77777777" w:rsidR="00E40FF1" w:rsidRPr="002D18D4" w:rsidRDefault="00E40FF1" w:rsidP="00583B36">
            <w:pPr>
              <w:pStyle w:val="NHLBITableText6ptRightTightnessCorrection"/>
            </w:pPr>
            <w:r w:rsidRPr="002D18D4">
              <w:t>0.197</w:t>
            </w:r>
          </w:p>
        </w:tc>
        <w:tc>
          <w:tcPr>
            <w:tcW w:w="444" w:type="dxa"/>
            <w:tcMar>
              <w:top w:w="29" w:type="dxa"/>
              <w:left w:w="43" w:type="dxa"/>
              <w:bottom w:w="29" w:type="dxa"/>
              <w:right w:w="43" w:type="dxa"/>
            </w:tcMar>
            <w:vAlign w:val="center"/>
          </w:tcPr>
          <w:p w14:paraId="4166F132" w14:textId="77777777" w:rsidR="00E40FF1" w:rsidRPr="002D18D4" w:rsidRDefault="00E40FF1" w:rsidP="00583B36">
            <w:pPr>
              <w:pStyle w:val="NHLBITableText6ptRightTightnessCorrection"/>
            </w:pPr>
            <w:r w:rsidRPr="002D18D4">
              <w:t>0.269</w:t>
            </w:r>
          </w:p>
        </w:tc>
        <w:tc>
          <w:tcPr>
            <w:tcW w:w="444" w:type="dxa"/>
            <w:tcMar>
              <w:top w:w="29" w:type="dxa"/>
              <w:left w:w="43" w:type="dxa"/>
              <w:bottom w:w="29" w:type="dxa"/>
              <w:right w:w="43" w:type="dxa"/>
            </w:tcMar>
            <w:vAlign w:val="center"/>
          </w:tcPr>
          <w:p w14:paraId="253FEEE5"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0BC97F7" w14:textId="77777777" w:rsidR="00E40FF1" w:rsidRPr="002D18D4" w:rsidRDefault="00E40FF1" w:rsidP="00583B36">
            <w:pPr>
              <w:pStyle w:val="NHLBITableText6ptRightTightnessCorrection"/>
            </w:pPr>
            <w:r w:rsidRPr="002D18D4">
              <w:t>0.276</w:t>
            </w:r>
          </w:p>
        </w:tc>
        <w:tc>
          <w:tcPr>
            <w:tcW w:w="444" w:type="dxa"/>
            <w:tcMar>
              <w:top w:w="29" w:type="dxa"/>
              <w:left w:w="43" w:type="dxa"/>
              <w:bottom w:w="29" w:type="dxa"/>
              <w:right w:w="43" w:type="dxa"/>
            </w:tcMar>
            <w:vAlign w:val="center"/>
          </w:tcPr>
          <w:p w14:paraId="7E1EB13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A81D76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230B838"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21832A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55C2999"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6BB4D93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3FE8693"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67D7CA9" w14:textId="77777777" w:rsidR="00E40FF1" w:rsidRPr="002D18D4" w:rsidRDefault="00E40FF1" w:rsidP="00583B36">
            <w:pPr>
              <w:pStyle w:val="NHLBITableText6ptRightTightnessCorrection"/>
            </w:pPr>
            <w:r w:rsidRPr="002D18D4">
              <w:t>&gt;.30</w:t>
            </w:r>
          </w:p>
        </w:tc>
      </w:tr>
      <w:tr w:rsidR="00E40FF1" w:rsidRPr="002D18D4" w14:paraId="174B0CB6" w14:textId="77777777" w:rsidTr="006027FB">
        <w:trPr>
          <w:jc w:val="center"/>
        </w:trPr>
        <w:tc>
          <w:tcPr>
            <w:tcW w:w="357" w:type="dxa"/>
            <w:tcMar>
              <w:top w:w="29" w:type="dxa"/>
              <w:left w:w="43" w:type="dxa"/>
              <w:bottom w:w="29" w:type="dxa"/>
              <w:right w:w="43" w:type="dxa"/>
            </w:tcMar>
            <w:vAlign w:val="center"/>
          </w:tcPr>
          <w:p w14:paraId="023635AC"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74B5C586"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7C678ECE" w14:textId="77777777" w:rsidR="00E40FF1" w:rsidRPr="002D18D4" w:rsidRDefault="00E40FF1" w:rsidP="006027FB">
            <w:pPr>
              <w:pStyle w:val="NHLBITableSubhead2Smallest"/>
            </w:pPr>
            <w:r w:rsidRPr="002D18D4">
              <w:t>55</w:t>
            </w:r>
          </w:p>
        </w:tc>
        <w:tc>
          <w:tcPr>
            <w:tcW w:w="444" w:type="dxa"/>
            <w:tcMar>
              <w:top w:w="29" w:type="dxa"/>
              <w:left w:w="43" w:type="dxa"/>
              <w:bottom w:w="29" w:type="dxa"/>
              <w:right w:w="43" w:type="dxa"/>
            </w:tcMar>
            <w:vAlign w:val="center"/>
          </w:tcPr>
          <w:p w14:paraId="2BDE5F9C" w14:textId="77777777" w:rsidR="00E40FF1" w:rsidRPr="002D18D4" w:rsidRDefault="00E40FF1" w:rsidP="00583B36">
            <w:pPr>
              <w:pStyle w:val="NHLBITableText6ptRightTightnessCorrection"/>
            </w:pPr>
            <w:r w:rsidRPr="002D18D4">
              <w:t>0.086</w:t>
            </w:r>
          </w:p>
        </w:tc>
        <w:tc>
          <w:tcPr>
            <w:tcW w:w="444" w:type="dxa"/>
            <w:tcMar>
              <w:top w:w="29" w:type="dxa"/>
              <w:left w:w="43" w:type="dxa"/>
              <w:bottom w:w="29" w:type="dxa"/>
              <w:right w:w="43" w:type="dxa"/>
            </w:tcMar>
            <w:vAlign w:val="center"/>
          </w:tcPr>
          <w:p w14:paraId="0D06B75F" w14:textId="77777777" w:rsidR="00E40FF1" w:rsidRPr="002D18D4" w:rsidRDefault="00E40FF1" w:rsidP="00583B36">
            <w:pPr>
              <w:pStyle w:val="NHLBITableText6ptRightTightnessCorrection"/>
            </w:pPr>
            <w:r w:rsidRPr="002D18D4">
              <w:t>0.121</w:t>
            </w:r>
          </w:p>
        </w:tc>
        <w:tc>
          <w:tcPr>
            <w:tcW w:w="443" w:type="dxa"/>
            <w:tcMar>
              <w:top w:w="29" w:type="dxa"/>
              <w:left w:w="43" w:type="dxa"/>
              <w:bottom w:w="29" w:type="dxa"/>
              <w:right w:w="43" w:type="dxa"/>
            </w:tcMar>
            <w:vAlign w:val="center"/>
          </w:tcPr>
          <w:p w14:paraId="55B566DE" w14:textId="77777777" w:rsidR="00E40FF1" w:rsidRPr="002D18D4" w:rsidRDefault="00E40FF1" w:rsidP="00583B36">
            <w:pPr>
              <w:pStyle w:val="NHLBITableText6ptRightTightnessCorrection"/>
            </w:pPr>
            <w:r w:rsidRPr="002D18D4">
              <w:t>0.160</w:t>
            </w:r>
          </w:p>
        </w:tc>
        <w:tc>
          <w:tcPr>
            <w:tcW w:w="443" w:type="dxa"/>
            <w:tcMar>
              <w:top w:w="29" w:type="dxa"/>
              <w:left w:w="43" w:type="dxa"/>
              <w:bottom w:w="29" w:type="dxa"/>
              <w:right w:w="43" w:type="dxa"/>
            </w:tcMar>
            <w:vAlign w:val="center"/>
          </w:tcPr>
          <w:p w14:paraId="2B3824B2" w14:textId="77777777" w:rsidR="00E40FF1" w:rsidRPr="002D18D4" w:rsidRDefault="00E40FF1" w:rsidP="00583B36">
            <w:pPr>
              <w:pStyle w:val="NHLBITableText6ptRightTightnessCorrection"/>
            </w:pPr>
            <w:r w:rsidRPr="002D18D4">
              <w:t>0.124</w:t>
            </w:r>
          </w:p>
        </w:tc>
        <w:tc>
          <w:tcPr>
            <w:tcW w:w="443" w:type="dxa"/>
            <w:tcMar>
              <w:top w:w="29" w:type="dxa"/>
              <w:left w:w="43" w:type="dxa"/>
              <w:bottom w:w="29" w:type="dxa"/>
              <w:right w:w="43" w:type="dxa"/>
            </w:tcMar>
            <w:vAlign w:val="center"/>
          </w:tcPr>
          <w:p w14:paraId="23E49689" w14:textId="77777777" w:rsidR="00E40FF1" w:rsidRPr="002D18D4" w:rsidRDefault="00E40FF1" w:rsidP="00583B36">
            <w:pPr>
              <w:pStyle w:val="NHLBITableText6ptRightTightnessCorrection"/>
            </w:pPr>
            <w:r w:rsidRPr="002D18D4">
              <w:t>0.164</w:t>
            </w:r>
          </w:p>
        </w:tc>
        <w:tc>
          <w:tcPr>
            <w:tcW w:w="443" w:type="dxa"/>
            <w:tcMar>
              <w:top w:w="29" w:type="dxa"/>
              <w:left w:w="43" w:type="dxa"/>
              <w:bottom w:w="29" w:type="dxa"/>
              <w:right w:w="43" w:type="dxa"/>
            </w:tcMar>
            <w:vAlign w:val="center"/>
          </w:tcPr>
          <w:p w14:paraId="136FBF64" w14:textId="77777777" w:rsidR="00E40FF1" w:rsidRPr="002D18D4" w:rsidRDefault="00E40FF1" w:rsidP="00583B36">
            <w:pPr>
              <w:pStyle w:val="NHLBITableText6ptRightTightnessCorrection"/>
            </w:pPr>
            <w:r w:rsidRPr="002D18D4">
              <w:t>0.208</w:t>
            </w:r>
          </w:p>
        </w:tc>
        <w:tc>
          <w:tcPr>
            <w:tcW w:w="444" w:type="dxa"/>
            <w:tcMar>
              <w:top w:w="29" w:type="dxa"/>
              <w:left w:w="43" w:type="dxa"/>
              <w:bottom w:w="29" w:type="dxa"/>
              <w:right w:w="43" w:type="dxa"/>
            </w:tcMar>
            <w:vAlign w:val="center"/>
          </w:tcPr>
          <w:p w14:paraId="410E2CF4" w14:textId="77777777" w:rsidR="00E40FF1" w:rsidRPr="002D18D4" w:rsidRDefault="00E40FF1" w:rsidP="00583B36">
            <w:pPr>
              <w:pStyle w:val="NHLBITableText6ptRightTightnessCorrection"/>
            </w:pPr>
            <w:r w:rsidRPr="002D18D4">
              <w:t>0.164</w:t>
            </w:r>
          </w:p>
        </w:tc>
        <w:tc>
          <w:tcPr>
            <w:tcW w:w="444" w:type="dxa"/>
            <w:tcMar>
              <w:top w:w="29" w:type="dxa"/>
              <w:left w:w="43" w:type="dxa"/>
              <w:bottom w:w="29" w:type="dxa"/>
              <w:right w:w="43" w:type="dxa"/>
            </w:tcMar>
            <w:vAlign w:val="center"/>
          </w:tcPr>
          <w:p w14:paraId="57DF6D5F" w14:textId="77777777" w:rsidR="00E40FF1" w:rsidRPr="002D18D4" w:rsidRDefault="00E40FF1" w:rsidP="00583B36">
            <w:pPr>
              <w:pStyle w:val="NHLBITableText6ptRightTightnessCorrection"/>
            </w:pPr>
            <w:r w:rsidRPr="002D18D4">
              <w:t>0.226</w:t>
            </w:r>
          </w:p>
        </w:tc>
        <w:tc>
          <w:tcPr>
            <w:tcW w:w="444" w:type="dxa"/>
            <w:tcMar>
              <w:top w:w="29" w:type="dxa"/>
              <w:left w:w="43" w:type="dxa"/>
              <w:bottom w:w="29" w:type="dxa"/>
              <w:right w:w="43" w:type="dxa"/>
            </w:tcMar>
            <w:vAlign w:val="center"/>
          </w:tcPr>
          <w:p w14:paraId="3173C275" w14:textId="77777777" w:rsidR="00E40FF1" w:rsidRPr="002D18D4" w:rsidRDefault="00E40FF1" w:rsidP="00583B36">
            <w:pPr>
              <w:pStyle w:val="NHLBITableText6ptRightTightnessCorrection"/>
            </w:pPr>
            <w:r w:rsidRPr="002D18D4">
              <w:t>0.293</w:t>
            </w:r>
          </w:p>
        </w:tc>
        <w:tc>
          <w:tcPr>
            <w:tcW w:w="444" w:type="dxa"/>
            <w:tcMar>
              <w:top w:w="29" w:type="dxa"/>
              <w:left w:w="43" w:type="dxa"/>
              <w:bottom w:w="29" w:type="dxa"/>
              <w:right w:w="43" w:type="dxa"/>
            </w:tcMar>
            <w:vAlign w:val="center"/>
          </w:tcPr>
          <w:p w14:paraId="40F7E064" w14:textId="77777777" w:rsidR="00E40FF1" w:rsidRPr="002D18D4" w:rsidRDefault="00E40FF1" w:rsidP="00583B36">
            <w:pPr>
              <w:pStyle w:val="NHLBITableText6ptRightTightnessCorrection"/>
            </w:pPr>
            <w:r w:rsidRPr="002D18D4">
              <w:t>0.232</w:t>
            </w:r>
          </w:p>
        </w:tc>
        <w:tc>
          <w:tcPr>
            <w:tcW w:w="444" w:type="dxa"/>
            <w:tcMar>
              <w:top w:w="29" w:type="dxa"/>
              <w:left w:w="43" w:type="dxa"/>
              <w:bottom w:w="29" w:type="dxa"/>
              <w:right w:w="43" w:type="dxa"/>
            </w:tcMar>
            <w:vAlign w:val="center"/>
          </w:tcPr>
          <w:p w14:paraId="006826A9"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69FDC10"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DCA3445" w14:textId="77777777" w:rsidR="00E40FF1" w:rsidRPr="002D18D4" w:rsidRDefault="00E40FF1" w:rsidP="00583B36">
            <w:pPr>
              <w:pStyle w:val="NHLBITableText6ptRightTightnessCorrection"/>
            </w:pPr>
            <w:r w:rsidRPr="002D18D4">
              <w:t>0.194</w:t>
            </w:r>
          </w:p>
        </w:tc>
        <w:tc>
          <w:tcPr>
            <w:tcW w:w="444" w:type="dxa"/>
            <w:tcMar>
              <w:top w:w="29" w:type="dxa"/>
              <w:left w:w="43" w:type="dxa"/>
              <w:bottom w:w="29" w:type="dxa"/>
              <w:right w:w="43" w:type="dxa"/>
            </w:tcMar>
            <w:vAlign w:val="center"/>
          </w:tcPr>
          <w:p w14:paraId="414416DB" w14:textId="77777777" w:rsidR="00E40FF1" w:rsidRPr="002D18D4" w:rsidRDefault="00E40FF1" w:rsidP="00583B36">
            <w:pPr>
              <w:pStyle w:val="NHLBITableText6ptRightTightnessCorrection"/>
            </w:pPr>
            <w:r w:rsidRPr="002D18D4">
              <w:t>0.265</w:t>
            </w:r>
          </w:p>
        </w:tc>
        <w:tc>
          <w:tcPr>
            <w:tcW w:w="444" w:type="dxa"/>
            <w:tcMar>
              <w:top w:w="29" w:type="dxa"/>
              <w:left w:w="43" w:type="dxa"/>
              <w:bottom w:w="29" w:type="dxa"/>
              <w:right w:w="43" w:type="dxa"/>
            </w:tcMar>
            <w:vAlign w:val="center"/>
          </w:tcPr>
          <w:p w14:paraId="6C2D9697"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BF70030" w14:textId="77777777" w:rsidR="00E40FF1" w:rsidRPr="002D18D4" w:rsidRDefault="00E40FF1" w:rsidP="00583B36">
            <w:pPr>
              <w:pStyle w:val="NHLBITableText6ptRightTightnessCorrection"/>
            </w:pPr>
            <w:r w:rsidRPr="002D18D4">
              <w:t>0.272</w:t>
            </w:r>
          </w:p>
        </w:tc>
        <w:tc>
          <w:tcPr>
            <w:tcW w:w="444" w:type="dxa"/>
            <w:tcMar>
              <w:top w:w="29" w:type="dxa"/>
              <w:left w:w="43" w:type="dxa"/>
              <w:bottom w:w="29" w:type="dxa"/>
              <w:right w:w="43" w:type="dxa"/>
            </w:tcMar>
            <w:vAlign w:val="center"/>
          </w:tcPr>
          <w:p w14:paraId="3DCF097B"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AAB7791"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2F16E53F"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1C65671F"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931E3CE"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09FD43FC"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5425CE9F"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9748CD1" w14:textId="77777777" w:rsidR="00E40FF1" w:rsidRPr="002D18D4" w:rsidRDefault="00E40FF1" w:rsidP="00583B36">
            <w:pPr>
              <w:pStyle w:val="NHLBITableText6ptRightTightnessCorrection"/>
            </w:pPr>
            <w:r w:rsidRPr="002D18D4">
              <w:t>&gt;.30</w:t>
            </w:r>
          </w:p>
        </w:tc>
      </w:tr>
      <w:tr w:rsidR="00E40FF1" w:rsidRPr="002D18D4" w14:paraId="32D8AFA2" w14:textId="77777777" w:rsidTr="006027FB">
        <w:trPr>
          <w:jc w:val="center"/>
        </w:trPr>
        <w:tc>
          <w:tcPr>
            <w:tcW w:w="357" w:type="dxa"/>
            <w:tcMar>
              <w:top w:w="29" w:type="dxa"/>
              <w:left w:w="43" w:type="dxa"/>
              <w:bottom w:w="29" w:type="dxa"/>
              <w:right w:w="43" w:type="dxa"/>
            </w:tcMar>
            <w:vAlign w:val="center"/>
          </w:tcPr>
          <w:p w14:paraId="35337357" w14:textId="77777777" w:rsidR="00E40FF1" w:rsidRPr="002D18D4" w:rsidRDefault="00E40FF1" w:rsidP="006027FB">
            <w:pPr>
              <w:pStyle w:val="NHLBITableSubhead2Smallest"/>
            </w:pPr>
          </w:p>
        </w:tc>
        <w:tc>
          <w:tcPr>
            <w:tcW w:w="414" w:type="dxa"/>
            <w:tcMar>
              <w:top w:w="29" w:type="dxa"/>
              <w:left w:w="43" w:type="dxa"/>
              <w:bottom w:w="29" w:type="dxa"/>
              <w:right w:w="43" w:type="dxa"/>
            </w:tcMar>
            <w:vAlign w:val="center"/>
          </w:tcPr>
          <w:p w14:paraId="11DCA68D" w14:textId="77777777" w:rsidR="00E40FF1" w:rsidRPr="002D18D4" w:rsidRDefault="00E40FF1" w:rsidP="006027FB">
            <w:pPr>
              <w:pStyle w:val="NHLBITableSubhead2Smallest"/>
            </w:pPr>
          </w:p>
        </w:tc>
        <w:tc>
          <w:tcPr>
            <w:tcW w:w="389" w:type="dxa"/>
            <w:tcMar>
              <w:top w:w="29" w:type="dxa"/>
              <w:left w:w="43" w:type="dxa"/>
              <w:bottom w:w="29" w:type="dxa"/>
              <w:right w:w="43" w:type="dxa"/>
            </w:tcMar>
            <w:vAlign w:val="center"/>
          </w:tcPr>
          <w:p w14:paraId="58EE2FCF" w14:textId="77777777" w:rsidR="00E40FF1" w:rsidRPr="002D18D4" w:rsidRDefault="00E40FF1" w:rsidP="006027FB">
            <w:pPr>
              <w:pStyle w:val="NHLBITableSubhead2Smallest"/>
            </w:pPr>
            <w:r w:rsidRPr="002D18D4">
              <w:t>45</w:t>
            </w:r>
          </w:p>
        </w:tc>
        <w:tc>
          <w:tcPr>
            <w:tcW w:w="444" w:type="dxa"/>
            <w:tcMar>
              <w:top w:w="29" w:type="dxa"/>
              <w:left w:w="43" w:type="dxa"/>
              <w:bottom w:w="29" w:type="dxa"/>
              <w:right w:w="43" w:type="dxa"/>
            </w:tcMar>
            <w:vAlign w:val="center"/>
          </w:tcPr>
          <w:p w14:paraId="44AD0811" w14:textId="77777777" w:rsidR="00E40FF1" w:rsidRPr="002D18D4" w:rsidRDefault="00E40FF1" w:rsidP="00583B36">
            <w:pPr>
              <w:pStyle w:val="NHLBITableText6ptRightTightnessCorrection"/>
            </w:pPr>
            <w:r w:rsidRPr="002D18D4">
              <w:t>0.085</w:t>
            </w:r>
          </w:p>
        </w:tc>
        <w:tc>
          <w:tcPr>
            <w:tcW w:w="444" w:type="dxa"/>
            <w:tcMar>
              <w:top w:w="29" w:type="dxa"/>
              <w:left w:w="43" w:type="dxa"/>
              <w:bottom w:w="29" w:type="dxa"/>
              <w:right w:w="43" w:type="dxa"/>
            </w:tcMar>
            <w:vAlign w:val="center"/>
          </w:tcPr>
          <w:p w14:paraId="3D1B5549" w14:textId="77777777" w:rsidR="00E40FF1" w:rsidRPr="002D18D4" w:rsidRDefault="00E40FF1" w:rsidP="00583B36">
            <w:pPr>
              <w:pStyle w:val="NHLBITableText6ptRightTightnessCorrection"/>
            </w:pPr>
            <w:r w:rsidRPr="002D18D4">
              <w:t>0.119</w:t>
            </w:r>
          </w:p>
        </w:tc>
        <w:tc>
          <w:tcPr>
            <w:tcW w:w="443" w:type="dxa"/>
            <w:tcMar>
              <w:top w:w="29" w:type="dxa"/>
              <w:left w:w="43" w:type="dxa"/>
              <w:bottom w:w="29" w:type="dxa"/>
              <w:right w:w="43" w:type="dxa"/>
            </w:tcMar>
            <w:vAlign w:val="center"/>
          </w:tcPr>
          <w:p w14:paraId="5CA39494" w14:textId="77777777" w:rsidR="00E40FF1" w:rsidRPr="002D18D4" w:rsidRDefault="00E40FF1" w:rsidP="00583B36">
            <w:pPr>
              <w:pStyle w:val="NHLBITableText6ptRightTightnessCorrection"/>
            </w:pPr>
            <w:r w:rsidRPr="002D18D4">
              <w:t>0.157</w:t>
            </w:r>
          </w:p>
        </w:tc>
        <w:tc>
          <w:tcPr>
            <w:tcW w:w="443" w:type="dxa"/>
            <w:tcMar>
              <w:top w:w="29" w:type="dxa"/>
              <w:left w:w="43" w:type="dxa"/>
              <w:bottom w:w="29" w:type="dxa"/>
              <w:right w:w="43" w:type="dxa"/>
            </w:tcMar>
            <w:vAlign w:val="center"/>
          </w:tcPr>
          <w:p w14:paraId="0A87E16A" w14:textId="77777777" w:rsidR="00E40FF1" w:rsidRPr="002D18D4" w:rsidRDefault="00E40FF1" w:rsidP="00583B36">
            <w:pPr>
              <w:pStyle w:val="NHLBITableText6ptRightTightnessCorrection"/>
            </w:pPr>
            <w:r w:rsidRPr="002D18D4">
              <w:t>0.122</w:t>
            </w:r>
          </w:p>
        </w:tc>
        <w:tc>
          <w:tcPr>
            <w:tcW w:w="443" w:type="dxa"/>
            <w:tcMar>
              <w:top w:w="29" w:type="dxa"/>
              <w:left w:w="43" w:type="dxa"/>
              <w:bottom w:w="29" w:type="dxa"/>
              <w:right w:w="43" w:type="dxa"/>
            </w:tcMar>
            <w:vAlign w:val="center"/>
          </w:tcPr>
          <w:p w14:paraId="19DF4559" w14:textId="77777777" w:rsidR="00E40FF1" w:rsidRPr="002D18D4" w:rsidRDefault="00E40FF1" w:rsidP="00583B36">
            <w:pPr>
              <w:pStyle w:val="NHLBITableText6ptRightTightnessCorrection"/>
            </w:pPr>
            <w:r w:rsidRPr="002D18D4">
              <w:t>0.161</w:t>
            </w:r>
          </w:p>
        </w:tc>
        <w:tc>
          <w:tcPr>
            <w:tcW w:w="443" w:type="dxa"/>
            <w:tcMar>
              <w:top w:w="29" w:type="dxa"/>
              <w:left w:w="43" w:type="dxa"/>
              <w:bottom w:w="29" w:type="dxa"/>
              <w:right w:w="43" w:type="dxa"/>
            </w:tcMar>
            <w:vAlign w:val="center"/>
          </w:tcPr>
          <w:p w14:paraId="257436C2" w14:textId="77777777" w:rsidR="00E40FF1" w:rsidRPr="002D18D4" w:rsidRDefault="00E40FF1" w:rsidP="00583B36">
            <w:pPr>
              <w:pStyle w:val="NHLBITableText6ptRightTightnessCorrection"/>
            </w:pPr>
            <w:r w:rsidRPr="002D18D4">
              <w:t>0.205</w:t>
            </w:r>
          </w:p>
        </w:tc>
        <w:tc>
          <w:tcPr>
            <w:tcW w:w="444" w:type="dxa"/>
            <w:tcMar>
              <w:top w:w="29" w:type="dxa"/>
              <w:left w:w="43" w:type="dxa"/>
              <w:bottom w:w="29" w:type="dxa"/>
              <w:right w:w="43" w:type="dxa"/>
            </w:tcMar>
            <w:vAlign w:val="center"/>
          </w:tcPr>
          <w:p w14:paraId="766578A1" w14:textId="77777777" w:rsidR="00E40FF1" w:rsidRPr="002D18D4" w:rsidRDefault="00E40FF1" w:rsidP="00583B36">
            <w:pPr>
              <w:pStyle w:val="NHLBITableText6ptRightTightnessCorrection"/>
            </w:pPr>
            <w:r w:rsidRPr="002D18D4">
              <w:t>0.162</w:t>
            </w:r>
          </w:p>
        </w:tc>
        <w:tc>
          <w:tcPr>
            <w:tcW w:w="444" w:type="dxa"/>
            <w:tcMar>
              <w:top w:w="29" w:type="dxa"/>
              <w:left w:w="43" w:type="dxa"/>
              <w:bottom w:w="29" w:type="dxa"/>
              <w:right w:w="43" w:type="dxa"/>
            </w:tcMar>
            <w:vAlign w:val="center"/>
          </w:tcPr>
          <w:p w14:paraId="2DD1B59F" w14:textId="77777777" w:rsidR="00E40FF1" w:rsidRPr="002D18D4" w:rsidRDefault="00E40FF1" w:rsidP="00583B36">
            <w:pPr>
              <w:pStyle w:val="NHLBITableText6ptRightTightnessCorrection"/>
            </w:pPr>
            <w:r w:rsidRPr="002D18D4">
              <w:t>0.223</w:t>
            </w:r>
          </w:p>
        </w:tc>
        <w:tc>
          <w:tcPr>
            <w:tcW w:w="444" w:type="dxa"/>
            <w:tcMar>
              <w:top w:w="29" w:type="dxa"/>
              <w:left w:w="43" w:type="dxa"/>
              <w:bottom w:w="29" w:type="dxa"/>
              <w:right w:w="43" w:type="dxa"/>
            </w:tcMar>
            <w:vAlign w:val="center"/>
          </w:tcPr>
          <w:p w14:paraId="6131556C" w14:textId="77777777" w:rsidR="00E40FF1" w:rsidRPr="002D18D4" w:rsidRDefault="00E40FF1" w:rsidP="00583B36">
            <w:pPr>
              <w:pStyle w:val="NHLBITableText6ptRightTightnessCorrection"/>
            </w:pPr>
            <w:r w:rsidRPr="002D18D4">
              <w:t>0.289</w:t>
            </w:r>
          </w:p>
        </w:tc>
        <w:tc>
          <w:tcPr>
            <w:tcW w:w="444" w:type="dxa"/>
            <w:tcMar>
              <w:top w:w="29" w:type="dxa"/>
              <w:left w:w="43" w:type="dxa"/>
              <w:bottom w:w="29" w:type="dxa"/>
              <w:right w:w="43" w:type="dxa"/>
            </w:tcMar>
            <w:vAlign w:val="center"/>
          </w:tcPr>
          <w:p w14:paraId="3CA70712" w14:textId="77777777" w:rsidR="00E40FF1" w:rsidRPr="002D18D4" w:rsidRDefault="00E40FF1" w:rsidP="00583B36">
            <w:pPr>
              <w:pStyle w:val="NHLBITableText6ptRightTightnessCorrection"/>
            </w:pPr>
            <w:r w:rsidRPr="002D18D4">
              <w:t>0.229</w:t>
            </w:r>
          </w:p>
        </w:tc>
        <w:tc>
          <w:tcPr>
            <w:tcW w:w="444" w:type="dxa"/>
            <w:tcMar>
              <w:top w:w="29" w:type="dxa"/>
              <w:left w:w="43" w:type="dxa"/>
              <w:bottom w:w="29" w:type="dxa"/>
              <w:right w:w="43" w:type="dxa"/>
            </w:tcMar>
            <w:vAlign w:val="center"/>
          </w:tcPr>
          <w:p w14:paraId="6EC71A86" w14:textId="77777777" w:rsidR="00E40FF1" w:rsidRPr="002D18D4" w:rsidRDefault="00E40FF1" w:rsidP="00583B36">
            <w:pPr>
              <w:pStyle w:val="NHLBITableText6ptRightTightnessCorrection"/>
            </w:pPr>
            <w:r w:rsidRPr="002D18D4">
              <w:t>0.296</w:t>
            </w:r>
          </w:p>
        </w:tc>
        <w:tc>
          <w:tcPr>
            <w:tcW w:w="444" w:type="dxa"/>
            <w:tcMar>
              <w:top w:w="29" w:type="dxa"/>
              <w:left w:w="43" w:type="dxa"/>
              <w:bottom w:w="29" w:type="dxa"/>
              <w:right w:w="43" w:type="dxa"/>
            </w:tcMar>
            <w:vAlign w:val="center"/>
          </w:tcPr>
          <w:p w14:paraId="6751707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3A54E471" w14:textId="77777777" w:rsidR="00E40FF1" w:rsidRPr="002D18D4" w:rsidRDefault="00E40FF1" w:rsidP="00583B36">
            <w:pPr>
              <w:pStyle w:val="NHLBITableText6ptRightTightnessCorrection"/>
            </w:pPr>
            <w:r w:rsidRPr="002D18D4">
              <w:t>0.191</w:t>
            </w:r>
          </w:p>
        </w:tc>
        <w:tc>
          <w:tcPr>
            <w:tcW w:w="444" w:type="dxa"/>
            <w:tcMar>
              <w:top w:w="29" w:type="dxa"/>
              <w:left w:w="43" w:type="dxa"/>
              <w:bottom w:w="29" w:type="dxa"/>
              <w:right w:w="43" w:type="dxa"/>
            </w:tcMar>
            <w:vAlign w:val="center"/>
          </w:tcPr>
          <w:p w14:paraId="65CCA102" w14:textId="77777777" w:rsidR="00E40FF1" w:rsidRPr="002D18D4" w:rsidRDefault="00E40FF1" w:rsidP="00583B36">
            <w:pPr>
              <w:pStyle w:val="NHLBITableText6ptRightTightnessCorrection"/>
            </w:pPr>
            <w:r w:rsidRPr="002D18D4">
              <w:t>0.261</w:t>
            </w:r>
          </w:p>
        </w:tc>
        <w:tc>
          <w:tcPr>
            <w:tcW w:w="444" w:type="dxa"/>
            <w:tcMar>
              <w:top w:w="29" w:type="dxa"/>
              <w:left w:w="43" w:type="dxa"/>
              <w:bottom w:w="29" w:type="dxa"/>
              <w:right w:w="43" w:type="dxa"/>
            </w:tcMar>
            <w:vAlign w:val="center"/>
          </w:tcPr>
          <w:p w14:paraId="7649C16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68CCFE1" w14:textId="77777777" w:rsidR="00E40FF1" w:rsidRPr="002D18D4" w:rsidRDefault="00E40FF1" w:rsidP="00583B36">
            <w:pPr>
              <w:pStyle w:val="NHLBITableText6ptRightTightnessCorrection"/>
            </w:pPr>
            <w:r w:rsidRPr="002D18D4">
              <w:t>0.268</w:t>
            </w:r>
          </w:p>
        </w:tc>
        <w:tc>
          <w:tcPr>
            <w:tcW w:w="444" w:type="dxa"/>
            <w:tcMar>
              <w:top w:w="29" w:type="dxa"/>
              <w:left w:w="43" w:type="dxa"/>
              <w:bottom w:w="29" w:type="dxa"/>
              <w:right w:w="43" w:type="dxa"/>
            </w:tcMar>
            <w:vAlign w:val="center"/>
          </w:tcPr>
          <w:p w14:paraId="630FA734"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A8E662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73F103EF"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0030E303"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E818EE1" w14:textId="77777777" w:rsidR="00E40FF1" w:rsidRPr="002D18D4" w:rsidRDefault="00E40FF1" w:rsidP="00583B36">
            <w:pPr>
              <w:pStyle w:val="NHLBITableText6ptRightTightnessCorrection"/>
            </w:pPr>
            <w:r w:rsidRPr="002D18D4">
              <w:t>&gt;.30</w:t>
            </w:r>
          </w:p>
        </w:tc>
        <w:tc>
          <w:tcPr>
            <w:tcW w:w="445" w:type="dxa"/>
            <w:tcMar>
              <w:top w:w="29" w:type="dxa"/>
              <w:left w:w="43" w:type="dxa"/>
              <w:bottom w:w="29" w:type="dxa"/>
              <w:right w:w="43" w:type="dxa"/>
            </w:tcMar>
            <w:vAlign w:val="center"/>
          </w:tcPr>
          <w:p w14:paraId="7B532EB2"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41334C8A" w14:textId="77777777" w:rsidR="00E40FF1" w:rsidRPr="002D18D4" w:rsidRDefault="00E40FF1" w:rsidP="00583B36">
            <w:pPr>
              <w:pStyle w:val="NHLBITableText6ptRightTightnessCorrection"/>
            </w:pPr>
            <w:r w:rsidRPr="002D18D4">
              <w:t>&gt;.30</w:t>
            </w:r>
          </w:p>
        </w:tc>
        <w:tc>
          <w:tcPr>
            <w:tcW w:w="444" w:type="dxa"/>
            <w:tcMar>
              <w:top w:w="29" w:type="dxa"/>
              <w:left w:w="43" w:type="dxa"/>
              <w:bottom w:w="29" w:type="dxa"/>
              <w:right w:w="43" w:type="dxa"/>
            </w:tcMar>
            <w:vAlign w:val="center"/>
          </w:tcPr>
          <w:p w14:paraId="680C16EF" w14:textId="77777777" w:rsidR="00E40FF1" w:rsidRPr="002D18D4" w:rsidRDefault="00E40FF1" w:rsidP="00583B36">
            <w:pPr>
              <w:pStyle w:val="NHLBITableText6ptRightTightnessCorrection"/>
            </w:pPr>
            <w:r w:rsidRPr="002D18D4">
              <w:t>&gt;.30</w:t>
            </w:r>
          </w:p>
        </w:tc>
      </w:tr>
    </w:tbl>
    <w:p w14:paraId="3DD6A767" w14:textId="77777777" w:rsidR="00E40FF1" w:rsidRPr="002D18D4" w:rsidRDefault="00E40FF1" w:rsidP="00D40E83">
      <w:pPr>
        <w:pStyle w:val="NHLBIExhibitTitle"/>
      </w:pPr>
      <w:r w:rsidRPr="002D18D4">
        <w:br w:type="page"/>
      </w:r>
      <w:bookmarkStart w:id="73" w:name="_Toc341900470"/>
      <w:bookmarkStart w:id="74" w:name="_Toc371416496"/>
      <w:r w:rsidRPr="002D18D4">
        <w:lastRenderedPageBreak/>
        <w:t xml:space="preserve">Table 9. Predicted </w:t>
      </w:r>
      <w:r w:rsidR="0084688E">
        <w:t xml:space="preserve">10-year risk </w:t>
      </w:r>
      <w:r w:rsidR="0084688E" w:rsidRPr="002D18D4">
        <w:t xml:space="preserve">of </w:t>
      </w:r>
      <w:r w:rsidR="0084688E">
        <w:t>a first hard</w:t>
      </w:r>
      <w:r w:rsidR="0084688E" w:rsidRPr="002D18D4">
        <w:t xml:space="preserve"> </w:t>
      </w:r>
      <w:r w:rsidR="0084688E">
        <w:t>ASCVD event</w:t>
      </w:r>
      <w:r w:rsidR="0084688E" w:rsidRPr="002D18D4">
        <w:t xml:space="preserve"> by </w:t>
      </w:r>
      <w:r w:rsidRPr="002D18D4">
        <w:t>specific combinations of total cholesterol, HDL-cholesterol, systolic blood pressure, current smoking, and diabetes for non-Hispanic White women</w:t>
      </w:r>
      <w:bookmarkEnd w:id="73"/>
      <w:bookmarkEnd w:id="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
        <w:gridCol w:w="458"/>
        <w:gridCol w:w="431"/>
        <w:gridCol w:w="491"/>
        <w:gridCol w:w="491"/>
        <w:gridCol w:w="490"/>
        <w:gridCol w:w="490"/>
        <w:gridCol w:w="490"/>
        <w:gridCol w:w="489"/>
        <w:gridCol w:w="490"/>
        <w:gridCol w:w="490"/>
        <w:gridCol w:w="490"/>
        <w:gridCol w:w="490"/>
        <w:gridCol w:w="490"/>
        <w:gridCol w:w="490"/>
        <w:gridCol w:w="490"/>
        <w:gridCol w:w="490"/>
        <w:gridCol w:w="490"/>
        <w:gridCol w:w="490"/>
        <w:gridCol w:w="490"/>
        <w:gridCol w:w="490"/>
        <w:gridCol w:w="490"/>
        <w:gridCol w:w="490"/>
        <w:gridCol w:w="490"/>
        <w:gridCol w:w="491"/>
        <w:gridCol w:w="490"/>
        <w:gridCol w:w="490"/>
      </w:tblGrid>
      <w:tr w:rsidR="00E40FF1" w:rsidRPr="002D18D4" w14:paraId="38C09B67" w14:textId="77777777" w:rsidTr="00F91BEA">
        <w:trPr>
          <w:tblHeader/>
          <w:jc w:val="center"/>
        </w:trPr>
        <w:tc>
          <w:tcPr>
            <w:tcW w:w="395" w:type="dxa"/>
            <w:tcBorders>
              <w:bottom w:val="nil"/>
              <w:right w:val="nil"/>
            </w:tcBorders>
            <w:tcMar>
              <w:top w:w="29" w:type="dxa"/>
              <w:left w:w="43" w:type="dxa"/>
              <w:bottom w:w="29" w:type="dxa"/>
              <w:right w:w="43" w:type="dxa"/>
            </w:tcMar>
            <w:vAlign w:val="bottom"/>
          </w:tcPr>
          <w:p w14:paraId="6EE0F42E" w14:textId="77777777" w:rsidR="00E40FF1" w:rsidRPr="002D18D4" w:rsidRDefault="00E40FF1" w:rsidP="00F91BEA">
            <w:pPr>
              <w:pStyle w:val="NHLBITableSubhead2Smallest"/>
              <w:jc w:val="center"/>
            </w:pPr>
          </w:p>
        </w:tc>
        <w:tc>
          <w:tcPr>
            <w:tcW w:w="458" w:type="dxa"/>
            <w:tcBorders>
              <w:left w:val="nil"/>
              <w:bottom w:val="nil"/>
              <w:right w:val="nil"/>
            </w:tcBorders>
            <w:tcMar>
              <w:top w:w="29" w:type="dxa"/>
              <w:left w:w="43" w:type="dxa"/>
              <w:bottom w:w="29" w:type="dxa"/>
              <w:right w:w="43" w:type="dxa"/>
            </w:tcMar>
            <w:vAlign w:val="bottom"/>
          </w:tcPr>
          <w:p w14:paraId="470479C7" w14:textId="77777777" w:rsidR="00E40FF1" w:rsidRPr="002D18D4" w:rsidRDefault="00E40FF1" w:rsidP="00F91BEA">
            <w:pPr>
              <w:pStyle w:val="NHLBITableSubhead2Smallest"/>
              <w:jc w:val="center"/>
            </w:pPr>
          </w:p>
        </w:tc>
        <w:tc>
          <w:tcPr>
            <w:tcW w:w="431" w:type="dxa"/>
            <w:tcBorders>
              <w:left w:val="nil"/>
              <w:bottom w:val="nil"/>
            </w:tcBorders>
            <w:tcMar>
              <w:top w:w="29" w:type="dxa"/>
              <w:left w:w="43" w:type="dxa"/>
              <w:bottom w:w="29" w:type="dxa"/>
              <w:right w:w="43" w:type="dxa"/>
            </w:tcMar>
            <w:vAlign w:val="bottom"/>
          </w:tcPr>
          <w:p w14:paraId="11C0A4E2" w14:textId="77777777" w:rsidR="00E40FF1" w:rsidRPr="002D18D4" w:rsidRDefault="00E40FF1" w:rsidP="00F91BEA">
            <w:pPr>
              <w:pStyle w:val="NHLBITableSubhead2Smallest"/>
              <w:jc w:val="center"/>
            </w:pPr>
          </w:p>
        </w:tc>
        <w:tc>
          <w:tcPr>
            <w:tcW w:w="5881" w:type="dxa"/>
            <w:gridSpan w:val="12"/>
            <w:tcMar>
              <w:top w:w="29" w:type="dxa"/>
              <w:left w:w="43" w:type="dxa"/>
              <w:bottom w:w="29" w:type="dxa"/>
              <w:right w:w="43" w:type="dxa"/>
            </w:tcMar>
            <w:vAlign w:val="bottom"/>
          </w:tcPr>
          <w:p w14:paraId="2682208F" w14:textId="77777777" w:rsidR="00E40FF1" w:rsidRPr="002D18D4" w:rsidRDefault="00E40FF1" w:rsidP="00F91BEA">
            <w:pPr>
              <w:pStyle w:val="NHLBITableSubhead2Smallest"/>
              <w:jc w:val="center"/>
            </w:pPr>
            <w:r w:rsidRPr="002D18D4">
              <w:t>Diabetes (No)</w:t>
            </w:r>
          </w:p>
        </w:tc>
        <w:tc>
          <w:tcPr>
            <w:tcW w:w="5881" w:type="dxa"/>
            <w:gridSpan w:val="12"/>
            <w:tcMar>
              <w:top w:w="29" w:type="dxa"/>
              <w:left w:w="43" w:type="dxa"/>
              <w:bottom w:w="29" w:type="dxa"/>
              <w:right w:w="43" w:type="dxa"/>
            </w:tcMar>
            <w:vAlign w:val="bottom"/>
          </w:tcPr>
          <w:p w14:paraId="6927D91A" w14:textId="77777777" w:rsidR="00E40FF1" w:rsidRPr="002D18D4" w:rsidRDefault="00E40FF1" w:rsidP="00F91BEA">
            <w:pPr>
              <w:pStyle w:val="NHLBITableSubhead2Smallest"/>
              <w:jc w:val="center"/>
            </w:pPr>
            <w:r w:rsidRPr="002D18D4">
              <w:t>Diabetes (Yes)</w:t>
            </w:r>
          </w:p>
        </w:tc>
      </w:tr>
      <w:tr w:rsidR="00E40FF1" w:rsidRPr="002D18D4" w14:paraId="79664F04" w14:textId="77777777" w:rsidTr="00F91BEA">
        <w:trPr>
          <w:tblHeader/>
          <w:jc w:val="center"/>
        </w:trPr>
        <w:tc>
          <w:tcPr>
            <w:tcW w:w="395" w:type="dxa"/>
            <w:tcBorders>
              <w:top w:val="nil"/>
              <w:right w:val="nil"/>
            </w:tcBorders>
            <w:tcMar>
              <w:top w:w="29" w:type="dxa"/>
              <w:left w:w="43" w:type="dxa"/>
              <w:bottom w:w="29" w:type="dxa"/>
              <w:right w:w="43" w:type="dxa"/>
            </w:tcMar>
            <w:vAlign w:val="bottom"/>
          </w:tcPr>
          <w:p w14:paraId="501699E8" w14:textId="77777777" w:rsidR="00E40FF1" w:rsidRPr="002D18D4" w:rsidRDefault="00E40FF1" w:rsidP="00F91BEA">
            <w:pPr>
              <w:pStyle w:val="NHLBITableSubhead2Smallest"/>
              <w:jc w:val="center"/>
            </w:pPr>
          </w:p>
        </w:tc>
        <w:tc>
          <w:tcPr>
            <w:tcW w:w="458" w:type="dxa"/>
            <w:tcBorders>
              <w:top w:val="nil"/>
              <w:left w:val="nil"/>
              <w:right w:val="nil"/>
            </w:tcBorders>
            <w:tcMar>
              <w:top w:w="29" w:type="dxa"/>
              <w:left w:w="43" w:type="dxa"/>
              <w:bottom w:w="29" w:type="dxa"/>
              <w:right w:w="43" w:type="dxa"/>
            </w:tcMar>
            <w:vAlign w:val="bottom"/>
          </w:tcPr>
          <w:p w14:paraId="0E1B2ACE" w14:textId="77777777" w:rsidR="00E40FF1" w:rsidRPr="002D18D4" w:rsidRDefault="00E40FF1" w:rsidP="00F91BEA">
            <w:pPr>
              <w:pStyle w:val="NHLBITableSubhead2Smallest"/>
              <w:jc w:val="center"/>
            </w:pPr>
          </w:p>
        </w:tc>
        <w:tc>
          <w:tcPr>
            <w:tcW w:w="431" w:type="dxa"/>
            <w:tcBorders>
              <w:top w:val="nil"/>
              <w:left w:val="nil"/>
            </w:tcBorders>
            <w:tcMar>
              <w:top w:w="29" w:type="dxa"/>
              <w:left w:w="43" w:type="dxa"/>
              <w:bottom w:w="29" w:type="dxa"/>
              <w:right w:w="43" w:type="dxa"/>
            </w:tcMar>
            <w:vAlign w:val="bottom"/>
          </w:tcPr>
          <w:p w14:paraId="4345EC4A" w14:textId="77777777" w:rsidR="00E40FF1" w:rsidRPr="002D18D4" w:rsidRDefault="00E40FF1" w:rsidP="00F91BEA">
            <w:pPr>
              <w:pStyle w:val="NHLBITableSubhead2Smallest"/>
              <w:jc w:val="center"/>
            </w:pPr>
          </w:p>
        </w:tc>
        <w:tc>
          <w:tcPr>
            <w:tcW w:w="2941" w:type="dxa"/>
            <w:gridSpan w:val="6"/>
            <w:tcMar>
              <w:top w:w="29" w:type="dxa"/>
              <w:left w:w="43" w:type="dxa"/>
              <w:bottom w:w="29" w:type="dxa"/>
              <w:right w:w="43" w:type="dxa"/>
            </w:tcMar>
            <w:vAlign w:val="bottom"/>
          </w:tcPr>
          <w:p w14:paraId="6C86A959" w14:textId="77777777" w:rsidR="00E40FF1" w:rsidRPr="002D18D4" w:rsidRDefault="00E40FF1" w:rsidP="00F91BEA">
            <w:pPr>
              <w:pStyle w:val="NHLBITableSubhead2Smallest"/>
              <w:jc w:val="center"/>
            </w:pPr>
            <w:r w:rsidRPr="002D18D4">
              <w:t>Current Smoking (No)</w:t>
            </w:r>
          </w:p>
        </w:tc>
        <w:tc>
          <w:tcPr>
            <w:tcW w:w="2940" w:type="dxa"/>
            <w:gridSpan w:val="6"/>
            <w:tcMar>
              <w:top w:w="29" w:type="dxa"/>
              <w:left w:w="43" w:type="dxa"/>
              <w:bottom w:w="29" w:type="dxa"/>
              <w:right w:w="43" w:type="dxa"/>
            </w:tcMar>
            <w:vAlign w:val="bottom"/>
          </w:tcPr>
          <w:p w14:paraId="051BACB4" w14:textId="77777777" w:rsidR="00E40FF1" w:rsidRPr="002D18D4" w:rsidRDefault="00E40FF1" w:rsidP="00F91BEA">
            <w:pPr>
              <w:pStyle w:val="NHLBITableSubhead2Smallest"/>
              <w:jc w:val="center"/>
            </w:pPr>
            <w:r w:rsidRPr="002D18D4">
              <w:t>Current Smoking (Yes)</w:t>
            </w:r>
          </w:p>
        </w:tc>
        <w:tc>
          <w:tcPr>
            <w:tcW w:w="2940" w:type="dxa"/>
            <w:gridSpan w:val="6"/>
            <w:tcMar>
              <w:top w:w="29" w:type="dxa"/>
              <w:left w:w="43" w:type="dxa"/>
              <w:bottom w:w="29" w:type="dxa"/>
              <w:right w:w="43" w:type="dxa"/>
            </w:tcMar>
            <w:vAlign w:val="bottom"/>
          </w:tcPr>
          <w:p w14:paraId="11BD2220" w14:textId="77777777" w:rsidR="00E40FF1" w:rsidRPr="002D18D4" w:rsidRDefault="00E40FF1" w:rsidP="00F91BEA">
            <w:pPr>
              <w:pStyle w:val="NHLBITableSubhead2Smallest"/>
              <w:jc w:val="center"/>
            </w:pPr>
            <w:r w:rsidRPr="002D18D4">
              <w:t>Current Smoking (No)</w:t>
            </w:r>
          </w:p>
        </w:tc>
        <w:tc>
          <w:tcPr>
            <w:tcW w:w="2941" w:type="dxa"/>
            <w:gridSpan w:val="6"/>
            <w:tcMar>
              <w:top w:w="29" w:type="dxa"/>
              <w:left w:w="43" w:type="dxa"/>
              <w:bottom w:w="29" w:type="dxa"/>
              <w:right w:w="43" w:type="dxa"/>
            </w:tcMar>
            <w:vAlign w:val="bottom"/>
          </w:tcPr>
          <w:p w14:paraId="1FD2E9F6" w14:textId="77777777" w:rsidR="00E40FF1" w:rsidRPr="002D18D4" w:rsidRDefault="00E40FF1" w:rsidP="00F91BEA">
            <w:pPr>
              <w:pStyle w:val="NHLBITableSubhead2Smallest"/>
              <w:jc w:val="center"/>
            </w:pPr>
            <w:r w:rsidRPr="002D18D4">
              <w:t>Current Smoking (Yes)</w:t>
            </w:r>
          </w:p>
        </w:tc>
      </w:tr>
      <w:tr w:rsidR="00E40FF1" w:rsidRPr="002D18D4" w14:paraId="5102192B" w14:textId="77777777" w:rsidTr="00F91BEA">
        <w:trPr>
          <w:tblHeader/>
          <w:jc w:val="center"/>
        </w:trPr>
        <w:tc>
          <w:tcPr>
            <w:tcW w:w="395" w:type="dxa"/>
            <w:tcMar>
              <w:top w:w="29" w:type="dxa"/>
              <w:left w:w="43" w:type="dxa"/>
              <w:bottom w:w="29" w:type="dxa"/>
              <w:right w:w="43" w:type="dxa"/>
            </w:tcMar>
            <w:vAlign w:val="bottom"/>
          </w:tcPr>
          <w:p w14:paraId="64F245AF" w14:textId="77777777" w:rsidR="00E40FF1" w:rsidRPr="002D18D4" w:rsidRDefault="00E40FF1" w:rsidP="00F91BEA">
            <w:pPr>
              <w:pStyle w:val="NHLBITableSubhead2Smallest"/>
              <w:jc w:val="center"/>
            </w:pPr>
            <w:r w:rsidRPr="002D18D4">
              <w:t>Age</w:t>
            </w:r>
          </w:p>
        </w:tc>
        <w:tc>
          <w:tcPr>
            <w:tcW w:w="458" w:type="dxa"/>
            <w:tcMar>
              <w:top w:w="29" w:type="dxa"/>
              <w:left w:w="43" w:type="dxa"/>
              <w:bottom w:w="29" w:type="dxa"/>
              <w:right w:w="43" w:type="dxa"/>
            </w:tcMar>
            <w:vAlign w:val="bottom"/>
          </w:tcPr>
          <w:p w14:paraId="3D6846E1" w14:textId="77777777" w:rsidR="00E40FF1" w:rsidRPr="002D18D4" w:rsidRDefault="00E40FF1" w:rsidP="00F91BEA">
            <w:pPr>
              <w:pStyle w:val="NHLBITableSubhead2Smallest"/>
              <w:jc w:val="center"/>
            </w:pPr>
            <w:r w:rsidRPr="002D18D4">
              <w:t>Total</w:t>
            </w:r>
          </w:p>
          <w:p w14:paraId="64740CB0" w14:textId="77777777" w:rsidR="00E40FF1" w:rsidRPr="002D18D4" w:rsidRDefault="00E40FF1" w:rsidP="00F91BEA">
            <w:pPr>
              <w:pStyle w:val="NHLBITableSubhead2Smallest"/>
              <w:jc w:val="center"/>
            </w:pPr>
            <w:r w:rsidRPr="002D18D4">
              <w:t>Chol</w:t>
            </w:r>
          </w:p>
        </w:tc>
        <w:tc>
          <w:tcPr>
            <w:tcW w:w="431" w:type="dxa"/>
            <w:tcMar>
              <w:top w:w="29" w:type="dxa"/>
              <w:left w:w="43" w:type="dxa"/>
              <w:bottom w:w="29" w:type="dxa"/>
              <w:right w:w="43" w:type="dxa"/>
            </w:tcMar>
            <w:vAlign w:val="bottom"/>
          </w:tcPr>
          <w:p w14:paraId="5317ABCE" w14:textId="77777777" w:rsidR="00E40FF1" w:rsidRPr="002D18D4" w:rsidRDefault="00E40FF1" w:rsidP="00F91BEA">
            <w:pPr>
              <w:pStyle w:val="NHLBITableSubhead2Smallest"/>
              <w:jc w:val="center"/>
            </w:pPr>
            <w:r w:rsidRPr="002D18D4">
              <w:t>HDL</w:t>
            </w:r>
          </w:p>
          <w:p w14:paraId="4E26DEF1" w14:textId="77777777" w:rsidR="00E40FF1" w:rsidRPr="002D18D4" w:rsidRDefault="00E40FF1" w:rsidP="00F91BEA">
            <w:pPr>
              <w:pStyle w:val="NHLBITableSubhead2Smallest"/>
              <w:jc w:val="center"/>
            </w:pPr>
            <w:r w:rsidRPr="002D18D4">
              <w:t>Chol</w:t>
            </w:r>
          </w:p>
        </w:tc>
        <w:tc>
          <w:tcPr>
            <w:tcW w:w="1472" w:type="dxa"/>
            <w:gridSpan w:val="3"/>
            <w:tcMar>
              <w:top w:w="29" w:type="dxa"/>
              <w:left w:w="43" w:type="dxa"/>
              <w:bottom w:w="29" w:type="dxa"/>
              <w:right w:w="43" w:type="dxa"/>
            </w:tcMar>
            <w:vAlign w:val="bottom"/>
          </w:tcPr>
          <w:p w14:paraId="4443ACFA" w14:textId="77777777" w:rsidR="00E40FF1" w:rsidRPr="002D18D4" w:rsidRDefault="00E40FF1" w:rsidP="00F91BEA">
            <w:pPr>
              <w:pStyle w:val="NHLBITableSubhead2Smallest"/>
              <w:jc w:val="center"/>
            </w:pPr>
            <w:r w:rsidRPr="002D18D4">
              <w:t>Untreated Systolic</w:t>
            </w:r>
          </w:p>
        </w:tc>
        <w:tc>
          <w:tcPr>
            <w:tcW w:w="1469" w:type="dxa"/>
            <w:gridSpan w:val="3"/>
            <w:tcMar>
              <w:top w:w="29" w:type="dxa"/>
              <w:left w:w="43" w:type="dxa"/>
              <w:bottom w:w="29" w:type="dxa"/>
              <w:right w:w="43" w:type="dxa"/>
            </w:tcMar>
            <w:vAlign w:val="bottom"/>
          </w:tcPr>
          <w:p w14:paraId="734FBC19"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54EFFDA5" w14:textId="77777777" w:rsidR="00E40FF1" w:rsidRPr="002D18D4" w:rsidRDefault="00E40FF1" w:rsidP="00F91BEA">
            <w:pPr>
              <w:pStyle w:val="NHLBITableSubhead2Smallest"/>
              <w:jc w:val="center"/>
            </w:pPr>
            <w:r w:rsidRPr="002D18D4">
              <w:t>Untreated Systolic</w:t>
            </w:r>
          </w:p>
        </w:tc>
        <w:tc>
          <w:tcPr>
            <w:tcW w:w="1470" w:type="dxa"/>
            <w:gridSpan w:val="3"/>
            <w:tcMar>
              <w:top w:w="29" w:type="dxa"/>
              <w:left w:w="43" w:type="dxa"/>
              <w:bottom w:w="29" w:type="dxa"/>
              <w:right w:w="43" w:type="dxa"/>
            </w:tcMar>
            <w:vAlign w:val="bottom"/>
          </w:tcPr>
          <w:p w14:paraId="15E298CE"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310CE5F6" w14:textId="77777777" w:rsidR="00E40FF1" w:rsidRPr="002D18D4" w:rsidRDefault="00E40FF1" w:rsidP="00F91BEA">
            <w:pPr>
              <w:pStyle w:val="NHLBITableSubhead2Smallest"/>
              <w:jc w:val="center"/>
            </w:pPr>
            <w:r w:rsidRPr="002D18D4">
              <w:t>Untreated Systolic</w:t>
            </w:r>
          </w:p>
        </w:tc>
        <w:tc>
          <w:tcPr>
            <w:tcW w:w="1470" w:type="dxa"/>
            <w:gridSpan w:val="3"/>
            <w:tcMar>
              <w:top w:w="29" w:type="dxa"/>
              <w:left w:w="43" w:type="dxa"/>
              <w:bottom w:w="29" w:type="dxa"/>
              <w:right w:w="43" w:type="dxa"/>
            </w:tcMar>
            <w:vAlign w:val="bottom"/>
          </w:tcPr>
          <w:p w14:paraId="56DEE103"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3F6B1757" w14:textId="77777777" w:rsidR="00E40FF1" w:rsidRPr="002D18D4" w:rsidRDefault="00E40FF1" w:rsidP="00F91BEA">
            <w:pPr>
              <w:pStyle w:val="NHLBITableSubhead2Smallest"/>
              <w:jc w:val="center"/>
            </w:pPr>
            <w:r w:rsidRPr="002D18D4">
              <w:t>Untreated Systolic</w:t>
            </w:r>
          </w:p>
        </w:tc>
        <w:tc>
          <w:tcPr>
            <w:tcW w:w="1471" w:type="dxa"/>
            <w:gridSpan w:val="3"/>
            <w:tcMar>
              <w:top w:w="29" w:type="dxa"/>
              <w:left w:w="43" w:type="dxa"/>
              <w:bottom w:w="29" w:type="dxa"/>
              <w:right w:w="43" w:type="dxa"/>
            </w:tcMar>
            <w:vAlign w:val="bottom"/>
          </w:tcPr>
          <w:p w14:paraId="0A6B49FD" w14:textId="77777777" w:rsidR="00E40FF1" w:rsidRPr="002D18D4" w:rsidRDefault="00E40FF1" w:rsidP="00F91BEA">
            <w:pPr>
              <w:pStyle w:val="NHLBITableSubhead2Smallest"/>
              <w:jc w:val="center"/>
            </w:pPr>
            <w:r w:rsidRPr="002D18D4">
              <w:t>Treated Systolic</w:t>
            </w:r>
          </w:p>
        </w:tc>
      </w:tr>
      <w:tr w:rsidR="00E40FF1" w:rsidRPr="002D18D4" w14:paraId="6525FBAA" w14:textId="77777777" w:rsidTr="00CF4BB4">
        <w:trPr>
          <w:tblHeader/>
          <w:jc w:val="center"/>
        </w:trPr>
        <w:tc>
          <w:tcPr>
            <w:tcW w:w="395" w:type="dxa"/>
            <w:tcMar>
              <w:top w:w="29" w:type="dxa"/>
              <w:left w:w="43" w:type="dxa"/>
              <w:bottom w:w="29" w:type="dxa"/>
              <w:right w:w="43" w:type="dxa"/>
            </w:tcMar>
          </w:tcPr>
          <w:p w14:paraId="588C718B" w14:textId="77777777" w:rsidR="00E40FF1" w:rsidRPr="002D18D4" w:rsidRDefault="00E40FF1" w:rsidP="00D40E83">
            <w:pPr>
              <w:pStyle w:val="NHLBITableSubhead2Smallest"/>
            </w:pPr>
          </w:p>
        </w:tc>
        <w:tc>
          <w:tcPr>
            <w:tcW w:w="458" w:type="dxa"/>
            <w:tcMar>
              <w:top w:w="29" w:type="dxa"/>
              <w:left w:w="43" w:type="dxa"/>
              <w:bottom w:w="29" w:type="dxa"/>
              <w:right w:w="43" w:type="dxa"/>
            </w:tcMar>
          </w:tcPr>
          <w:p w14:paraId="1EECC30E" w14:textId="77777777" w:rsidR="00E40FF1" w:rsidRPr="002D18D4" w:rsidRDefault="00E40FF1" w:rsidP="00D40E83">
            <w:pPr>
              <w:pStyle w:val="NHLBITableSubhead2Smallest"/>
            </w:pPr>
          </w:p>
        </w:tc>
        <w:tc>
          <w:tcPr>
            <w:tcW w:w="431" w:type="dxa"/>
            <w:tcMar>
              <w:top w:w="29" w:type="dxa"/>
              <w:left w:w="43" w:type="dxa"/>
              <w:bottom w:w="29" w:type="dxa"/>
              <w:right w:w="43" w:type="dxa"/>
            </w:tcMar>
          </w:tcPr>
          <w:p w14:paraId="7C03B697" w14:textId="77777777" w:rsidR="00E40FF1" w:rsidRPr="002D18D4" w:rsidRDefault="00E40FF1" w:rsidP="00D40E83">
            <w:pPr>
              <w:pStyle w:val="NHLBITableSubhead2Smallest"/>
            </w:pPr>
          </w:p>
        </w:tc>
        <w:tc>
          <w:tcPr>
            <w:tcW w:w="491" w:type="dxa"/>
            <w:tcMar>
              <w:top w:w="29" w:type="dxa"/>
              <w:left w:w="43" w:type="dxa"/>
              <w:bottom w:w="29" w:type="dxa"/>
              <w:right w:w="43" w:type="dxa"/>
            </w:tcMar>
          </w:tcPr>
          <w:p w14:paraId="3580BC23" w14:textId="77777777" w:rsidR="00E40FF1" w:rsidRPr="002D18D4" w:rsidRDefault="00E40FF1" w:rsidP="007A1E17">
            <w:pPr>
              <w:pStyle w:val="NHLBITableSubhead2Smallest"/>
              <w:jc w:val="center"/>
              <w:rPr>
                <w:b w:val="0"/>
              </w:rPr>
            </w:pPr>
            <w:r w:rsidRPr="002D18D4">
              <w:t>100</w:t>
            </w:r>
          </w:p>
        </w:tc>
        <w:tc>
          <w:tcPr>
            <w:tcW w:w="491" w:type="dxa"/>
            <w:tcMar>
              <w:top w:w="29" w:type="dxa"/>
              <w:left w:w="43" w:type="dxa"/>
              <w:bottom w:w="29" w:type="dxa"/>
              <w:right w:w="43" w:type="dxa"/>
            </w:tcMar>
          </w:tcPr>
          <w:p w14:paraId="26BE592B" w14:textId="77777777" w:rsidR="00E40FF1" w:rsidRPr="002D18D4" w:rsidRDefault="00E40FF1" w:rsidP="007A1E17">
            <w:pPr>
              <w:pStyle w:val="NHLBITableSubhead2Smallest"/>
              <w:jc w:val="center"/>
              <w:rPr>
                <w:b w:val="0"/>
              </w:rPr>
            </w:pPr>
            <w:r w:rsidRPr="002D18D4">
              <w:t>120</w:t>
            </w:r>
          </w:p>
        </w:tc>
        <w:tc>
          <w:tcPr>
            <w:tcW w:w="490" w:type="dxa"/>
            <w:tcMar>
              <w:top w:w="29" w:type="dxa"/>
              <w:left w:w="43" w:type="dxa"/>
              <w:bottom w:w="29" w:type="dxa"/>
              <w:right w:w="43" w:type="dxa"/>
            </w:tcMar>
          </w:tcPr>
          <w:p w14:paraId="6F6F80EA" w14:textId="77777777" w:rsidR="00E40FF1" w:rsidRPr="002D18D4" w:rsidRDefault="00E40FF1" w:rsidP="007A1E17">
            <w:pPr>
              <w:pStyle w:val="NHLBITableSubhead2Smallest"/>
              <w:jc w:val="center"/>
              <w:rPr>
                <w:b w:val="0"/>
              </w:rPr>
            </w:pPr>
            <w:r w:rsidRPr="002D18D4">
              <w:t>140</w:t>
            </w:r>
          </w:p>
        </w:tc>
        <w:tc>
          <w:tcPr>
            <w:tcW w:w="490" w:type="dxa"/>
            <w:tcMar>
              <w:top w:w="29" w:type="dxa"/>
              <w:left w:w="43" w:type="dxa"/>
              <w:bottom w:w="29" w:type="dxa"/>
              <w:right w:w="43" w:type="dxa"/>
            </w:tcMar>
          </w:tcPr>
          <w:p w14:paraId="23B176FD" w14:textId="77777777" w:rsidR="00E40FF1" w:rsidRPr="002D18D4" w:rsidRDefault="00E40FF1" w:rsidP="007A1E17">
            <w:pPr>
              <w:pStyle w:val="NHLBITableSubhead2Smallest"/>
              <w:jc w:val="center"/>
              <w:rPr>
                <w:b w:val="0"/>
              </w:rPr>
            </w:pPr>
            <w:r w:rsidRPr="002D18D4">
              <w:t>120</w:t>
            </w:r>
          </w:p>
        </w:tc>
        <w:tc>
          <w:tcPr>
            <w:tcW w:w="490" w:type="dxa"/>
            <w:tcMar>
              <w:top w:w="29" w:type="dxa"/>
              <w:left w:w="43" w:type="dxa"/>
              <w:bottom w:w="29" w:type="dxa"/>
              <w:right w:w="43" w:type="dxa"/>
            </w:tcMar>
          </w:tcPr>
          <w:p w14:paraId="6A2E83A0" w14:textId="77777777" w:rsidR="00E40FF1" w:rsidRPr="002D18D4" w:rsidRDefault="00E40FF1" w:rsidP="007A1E17">
            <w:pPr>
              <w:pStyle w:val="NHLBITableSubhead2Smallest"/>
              <w:jc w:val="center"/>
              <w:rPr>
                <w:b w:val="0"/>
              </w:rPr>
            </w:pPr>
            <w:r w:rsidRPr="002D18D4">
              <w:t>140</w:t>
            </w:r>
          </w:p>
        </w:tc>
        <w:tc>
          <w:tcPr>
            <w:tcW w:w="489" w:type="dxa"/>
            <w:tcMar>
              <w:top w:w="29" w:type="dxa"/>
              <w:left w:w="43" w:type="dxa"/>
              <w:bottom w:w="29" w:type="dxa"/>
              <w:right w:w="43" w:type="dxa"/>
            </w:tcMar>
          </w:tcPr>
          <w:p w14:paraId="157C886A" w14:textId="77777777" w:rsidR="00E40FF1" w:rsidRPr="002D18D4" w:rsidRDefault="00E40FF1" w:rsidP="007A1E17">
            <w:pPr>
              <w:pStyle w:val="NHLBITableSubhead2Smallest"/>
              <w:jc w:val="center"/>
              <w:rPr>
                <w:b w:val="0"/>
              </w:rPr>
            </w:pPr>
            <w:r w:rsidRPr="002D18D4">
              <w:t>160</w:t>
            </w:r>
          </w:p>
        </w:tc>
        <w:tc>
          <w:tcPr>
            <w:tcW w:w="490" w:type="dxa"/>
            <w:tcMar>
              <w:top w:w="29" w:type="dxa"/>
              <w:left w:w="43" w:type="dxa"/>
              <w:bottom w:w="29" w:type="dxa"/>
              <w:right w:w="43" w:type="dxa"/>
            </w:tcMar>
          </w:tcPr>
          <w:p w14:paraId="658A0493"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7ADE72D6"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42E86A1D"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693BA370"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2FF9F5C7"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235690F6"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4B03F3A6"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71A70FAD"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31116106"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02C402B8"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34A8F0A9"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5025567E"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4373FB1C"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53754B1F"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55CFB7F5" w14:textId="77777777" w:rsidR="00E40FF1" w:rsidRPr="002D18D4" w:rsidRDefault="00E40FF1" w:rsidP="000E254A">
            <w:pPr>
              <w:pStyle w:val="NHLBITableSubhead2Smallest"/>
              <w:jc w:val="center"/>
            </w:pPr>
            <w:r w:rsidRPr="002D18D4">
              <w:t>140</w:t>
            </w:r>
          </w:p>
        </w:tc>
        <w:tc>
          <w:tcPr>
            <w:tcW w:w="491" w:type="dxa"/>
            <w:tcMar>
              <w:top w:w="29" w:type="dxa"/>
              <w:left w:w="43" w:type="dxa"/>
              <w:bottom w:w="29" w:type="dxa"/>
              <w:right w:w="43" w:type="dxa"/>
            </w:tcMar>
          </w:tcPr>
          <w:p w14:paraId="1CD107B9"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1A221642"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28BC917C" w14:textId="77777777" w:rsidR="00E40FF1" w:rsidRPr="002D18D4" w:rsidRDefault="00E40FF1" w:rsidP="000E254A">
            <w:pPr>
              <w:pStyle w:val="NHLBITableSubhead2Smallest"/>
              <w:jc w:val="center"/>
            </w:pPr>
            <w:r w:rsidRPr="002D18D4">
              <w:t>160</w:t>
            </w:r>
          </w:p>
        </w:tc>
      </w:tr>
      <w:tr w:rsidR="00E40FF1" w:rsidRPr="002D18D4" w14:paraId="504F11BA" w14:textId="77777777" w:rsidTr="00CF4BB4">
        <w:trPr>
          <w:trHeight w:val="35"/>
          <w:jc w:val="center"/>
        </w:trPr>
        <w:tc>
          <w:tcPr>
            <w:tcW w:w="395" w:type="dxa"/>
            <w:tcMar>
              <w:top w:w="29" w:type="dxa"/>
              <w:left w:w="43" w:type="dxa"/>
              <w:bottom w:w="29" w:type="dxa"/>
              <w:right w:w="43" w:type="dxa"/>
            </w:tcMar>
            <w:vAlign w:val="center"/>
          </w:tcPr>
          <w:p w14:paraId="7D349CBE" w14:textId="77777777" w:rsidR="00E40FF1" w:rsidRPr="002D18D4" w:rsidRDefault="00E40FF1" w:rsidP="00D40E83">
            <w:pPr>
              <w:pStyle w:val="NHLBITableSubhead2Smallest"/>
            </w:pPr>
            <w:r w:rsidRPr="002D18D4">
              <w:t>40</w:t>
            </w:r>
          </w:p>
        </w:tc>
        <w:tc>
          <w:tcPr>
            <w:tcW w:w="458" w:type="dxa"/>
            <w:tcMar>
              <w:top w:w="29" w:type="dxa"/>
              <w:left w:w="43" w:type="dxa"/>
              <w:bottom w:w="29" w:type="dxa"/>
              <w:right w:w="43" w:type="dxa"/>
            </w:tcMar>
            <w:vAlign w:val="center"/>
          </w:tcPr>
          <w:p w14:paraId="666E2C1E" w14:textId="77777777" w:rsidR="00E40FF1" w:rsidRPr="002D18D4" w:rsidRDefault="00E40FF1" w:rsidP="00D40E83">
            <w:pPr>
              <w:pStyle w:val="NHLBITableSubhead2Smallest"/>
            </w:pPr>
            <w:r w:rsidRPr="002D18D4">
              <w:t>160</w:t>
            </w:r>
          </w:p>
        </w:tc>
        <w:tc>
          <w:tcPr>
            <w:tcW w:w="431" w:type="dxa"/>
            <w:tcMar>
              <w:top w:w="29" w:type="dxa"/>
              <w:left w:w="43" w:type="dxa"/>
              <w:bottom w:w="29" w:type="dxa"/>
              <w:right w:w="43" w:type="dxa"/>
            </w:tcMar>
            <w:vAlign w:val="center"/>
          </w:tcPr>
          <w:p w14:paraId="2B9F67EC"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1D62873A"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67EA8247"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2A94BF34"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2777E677"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DD11C07" w14:textId="77777777" w:rsidR="00E40FF1" w:rsidRPr="002D18D4" w:rsidRDefault="00E40FF1" w:rsidP="00583B36">
            <w:pPr>
              <w:pStyle w:val="NHLBITableText6ptRightTightnessCorrection"/>
              <w:rPr>
                <w:rFonts w:cs="Times New Roman"/>
              </w:rPr>
            </w:pPr>
            <w:r w:rsidRPr="002D18D4">
              <w:t>&lt;.01</w:t>
            </w:r>
          </w:p>
        </w:tc>
        <w:tc>
          <w:tcPr>
            <w:tcW w:w="489" w:type="dxa"/>
            <w:tcMar>
              <w:top w:w="29" w:type="dxa"/>
              <w:left w:w="43" w:type="dxa"/>
              <w:bottom w:w="29" w:type="dxa"/>
              <w:right w:w="43" w:type="dxa"/>
            </w:tcMar>
          </w:tcPr>
          <w:p w14:paraId="1A2D063F"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4C556039"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02595389"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37E666AB"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1CFD74EF"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427BB1E4"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1E645318"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09D47C57"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7B2C70F"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608B5FCA"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5DE6C450"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79061B88"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7A5B34E0"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18087AFA"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18627734"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1483CA14" w14:textId="77777777" w:rsidR="00E40FF1" w:rsidRPr="002D18D4" w:rsidRDefault="00E40FF1" w:rsidP="00583B36">
            <w:pPr>
              <w:pStyle w:val="NHLBITableText6ptRightTightnessCorrection"/>
            </w:pPr>
            <w:r w:rsidRPr="002D18D4">
              <w:t>0.025</w:t>
            </w:r>
          </w:p>
        </w:tc>
        <w:tc>
          <w:tcPr>
            <w:tcW w:w="491" w:type="dxa"/>
            <w:tcMar>
              <w:top w:w="29" w:type="dxa"/>
              <w:left w:w="43" w:type="dxa"/>
              <w:bottom w:w="29" w:type="dxa"/>
              <w:right w:w="43" w:type="dxa"/>
            </w:tcMar>
          </w:tcPr>
          <w:p w14:paraId="1EEC1FFC"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6393BB4B"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358527A7" w14:textId="77777777" w:rsidR="00E40FF1" w:rsidRPr="002D18D4" w:rsidRDefault="00E40FF1" w:rsidP="00583B36">
            <w:pPr>
              <w:pStyle w:val="NHLBITableText6ptRightTightnessCorrection"/>
            </w:pPr>
            <w:r w:rsidRPr="002D18D4">
              <w:t>0.044</w:t>
            </w:r>
          </w:p>
        </w:tc>
      </w:tr>
      <w:tr w:rsidR="00E40FF1" w:rsidRPr="002D18D4" w14:paraId="048F6CA6" w14:textId="77777777" w:rsidTr="00CF4BB4">
        <w:trPr>
          <w:jc w:val="center"/>
        </w:trPr>
        <w:tc>
          <w:tcPr>
            <w:tcW w:w="395" w:type="dxa"/>
            <w:tcMar>
              <w:top w:w="29" w:type="dxa"/>
              <w:left w:w="43" w:type="dxa"/>
              <w:bottom w:w="29" w:type="dxa"/>
              <w:right w:w="43" w:type="dxa"/>
            </w:tcMar>
            <w:vAlign w:val="center"/>
          </w:tcPr>
          <w:p w14:paraId="0467E12B"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035E4DF"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4E9A05F8"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05E3D576"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1080C598"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72914C3"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E0E4DB0"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45C73267" w14:textId="77777777" w:rsidR="00E40FF1" w:rsidRPr="002D18D4" w:rsidRDefault="00E40FF1" w:rsidP="00583B36">
            <w:pPr>
              <w:pStyle w:val="NHLBITableText6ptRightTightnessCorrection"/>
              <w:rPr>
                <w:rFonts w:cs="Times New Roman"/>
              </w:rPr>
            </w:pPr>
            <w:r w:rsidRPr="002D18D4">
              <w:t>&lt;.01</w:t>
            </w:r>
          </w:p>
        </w:tc>
        <w:tc>
          <w:tcPr>
            <w:tcW w:w="489" w:type="dxa"/>
            <w:tcMar>
              <w:top w:w="29" w:type="dxa"/>
              <w:left w:w="43" w:type="dxa"/>
              <w:bottom w:w="29" w:type="dxa"/>
              <w:right w:w="43" w:type="dxa"/>
            </w:tcMar>
          </w:tcPr>
          <w:p w14:paraId="05E56E9E"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4DD144AB"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70442078"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009E9F52"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6052CCDA"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6389ACA6"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33B13F5C"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31D88B35"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5B61417A"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D19BB43"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1F31E04B"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577666C0"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7450B4DB"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57371EFB"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78AC72E6"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0AC0DB18" w14:textId="77777777" w:rsidR="00E40FF1" w:rsidRPr="002D18D4" w:rsidRDefault="00E40FF1" w:rsidP="00583B36">
            <w:pPr>
              <w:pStyle w:val="NHLBITableText6ptRightTightnessCorrection"/>
            </w:pPr>
            <w:r w:rsidRPr="002D18D4">
              <w:t>0.035</w:t>
            </w:r>
          </w:p>
        </w:tc>
        <w:tc>
          <w:tcPr>
            <w:tcW w:w="491" w:type="dxa"/>
            <w:tcMar>
              <w:top w:w="29" w:type="dxa"/>
              <w:left w:w="43" w:type="dxa"/>
              <w:bottom w:w="29" w:type="dxa"/>
              <w:right w:w="43" w:type="dxa"/>
            </w:tcMar>
          </w:tcPr>
          <w:p w14:paraId="23A1CCCF"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113AF7AB"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1E3C2620" w14:textId="77777777" w:rsidR="00E40FF1" w:rsidRPr="002D18D4" w:rsidRDefault="00E40FF1" w:rsidP="00583B36">
            <w:pPr>
              <w:pStyle w:val="NHLBITableText6ptRightTightnessCorrection"/>
            </w:pPr>
            <w:r w:rsidRPr="002D18D4">
              <w:t>0.061</w:t>
            </w:r>
          </w:p>
        </w:tc>
      </w:tr>
      <w:tr w:rsidR="00E40FF1" w:rsidRPr="002D18D4" w14:paraId="4C98A686" w14:textId="77777777" w:rsidTr="00CF4BB4">
        <w:trPr>
          <w:jc w:val="center"/>
        </w:trPr>
        <w:tc>
          <w:tcPr>
            <w:tcW w:w="395" w:type="dxa"/>
            <w:tcMar>
              <w:top w:w="29" w:type="dxa"/>
              <w:left w:w="43" w:type="dxa"/>
              <w:bottom w:w="29" w:type="dxa"/>
              <w:right w:w="43" w:type="dxa"/>
            </w:tcMar>
            <w:vAlign w:val="center"/>
          </w:tcPr>
          <w:p w14:paraId="0D47D9AD"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18766C43"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1223F27A"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0819E546"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647D75AF"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C18B0D0"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1A43E72B"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A081AAA" w14:textId="77777777" w:rsidR="00E40FF1" w:rsidRPr="002D18D4" w:rsidRDefault="00E40FF1" w:rsidP="00583B36">
            <w:pPr>
              <w:pStyle w:val="NHLBITableText6ptRightTightnessCorrection"/>
              <w:rPr>
                <w:rFonts w:cs="Times New Roman"/>
              </w:rPr>
            </w:pPr>
            <w:r w:rsidRPr="002D18D4">
              <w:t>&lt;.01</w:t>
            </w:r>
          </w:p>
        </w:tc>
        <w:tc>
          <w:tcPr>
            <w:tcW w:w="489" w:type="dxa"/>
            <w:tcMar>
              <w:top w:w="29" w:type="dxa"/>
              <w:left w:w="43" w:type="dxa"/>
              <w:bottom w:w="29" w:type="dxa"/>
              <w:right w:w="43" w:type="dxa"/>
            </w:tcMar>
          </w:tcPr>
          <w:p w14:paraId="63F3AE84"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167AF817"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068C40AF" w14:textId="77777777" w:rsidR="00E40FF1" w:rsidRPr="002D18D4" w:rsidRDefault="00E40FF1" w:rsidP="00583B36">
            <w:pPr>
              <w:pStyle w:val="NHLBITableText6ptRightTightnessCorrection"/>
            </w:pPr>
            <w:r w:rsidRPr="002D18D4">
              <w:t>0.020</w:t>
            </w:r>
          </w:p>
        </w:tc>
        <w:tc>
          <w:tcPr>
            <w:tcW w:w="490" w:type="dxa"/>
            <w:tcMar>
              <w:top w:w="29" w:type="dxa"/>
              <w:left w:w="43" w:type="dxa"/>
              <w:bottom w:w="29" w:type="dxa"/>
              <w:right w:w="43" w:type="dxa"/>
            </w:tcMar>
          </w:tcPr>
          <w:p w14:paraId="4D9A2123"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2CF611F5"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771BC076"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7EB3749C"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458D8DB7"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628287DC"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44A2EFB8"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39D335CB"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76C37F50"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44F826B5"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7EF1D753"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1EDE88BC"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5A305841" w14:textId="77777777" w:rsidR="00E40FF1" w:rsidRPr="002D18D4" w:rsidRDefault="00E40FF1" w:rsidP="00583B36">
            <w:pPr>
              <w:pStyle w:val="NHLBITableText6ptRightTightnessCorrection"/>
            </w:pPr>
            <w:r w:rsidRPr="002D18D4">
              <w:t>0.051</w:t>
            </w:r>
          </w:p>
        </w:tc>
        <w:tc>
          <w:tcPr>
            <w:tcW w:w="491" w:type="dxa"/>
            <w:tcMar>
              <w:top w:w="29" w:type="dxa"/>
              <w:left w:w="43" w:type="dxa"/>
              <w:bottom w:w="29" w:type="dxa"/>
              <w:right w:w="43" w:type="dxa"/>
            </w:tcMar>
          </w:tcPr>
          <w:p w14:paraId="0BB6AC27"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79F71547"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16F83F14" w14:textId="77777777" w:rsidR="00E40FF1" w:rsidRPr="002D18D4" w:rsidRDefault="00E40FF1" w:rsidP="00583B36">
            <w:pPr>
              <w:pStyle w:val="NHLBITableText6ptRightTightnessCorrection"/>
            </w:pPr>
            <w:r w:rsidRPr="002D18D4">
              <w:t>0.089</w:t>
            </w:r>
          </w:p>
        </w:tc>
      </w:tr>
      <w:tr w:rsidR="00E40FF1" w:rsidRPr="002D18D4" w14:paraId="3678B106" w14:textId="77777777" w:rsidTr="00CF4BB4">
        <w:trPr>
          <w:jc w:val="center"/>
        </w:trPr>
        <w:tc>
          <w:tcPr>
            <w:tcW w:w="395" w:type="dxa"/>
            <w:tcMar>
              <w:top w:w="29" w:type="dxa"/>
              <w:left w:w="43" w:type="dxa"/>
              <w:bottom w:w="29" w:type="dxa"/>
              <w:right w:w="43" w:type="dxa"/>
            </w:tcMar>
            <w:vAlign w:val="center"/>
          </w:tcPr>
          <w:p w14:paraId="17394EBB"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C8E0C91" w14:textId="77777777" w:rsidR="00E40FF1" w:rsidRPr="002D18D4" w:rsidRDefault="00E40FF1" w:rsidP="00D40E83">
            <w:pPr>
              <w:pStyle w:val="NHLBITableSubhead2Smallest"/>
            </w:pPr>
            <w:r w:rsidRPr="002D18D4">
              <w:t>200</w:t>
            </w:r>
          </w:p>
        </w:tc>
        <w:tc>
          <w:tcPr>
            <w:tcW w:w="431" w:type="dxa"/>
            <w:tcMar>
              <w:top w:w="29" w:type="dxa"/>
              <w:left w:w="43" w:type="dxa"/>
              <w:bottom w:w="29" w:type="dxa"/>
              <w:right w:w="43" w:type="dxa"/>
            </w:tcMar>
            <w:vAlign w:val="center"/>
          </w:tcPr>
          <w:p w14:paraId="4084C5BB"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40A27378"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3334A8F2"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06422A67"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36166C5"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AB053A1" w14:textId="77777777" w:rsidR="00E40FF1" w:rsidRPr="002D18D4" w:rsidRDefault="00E40FF1" w:rsidP="00583B36">
            <w:pPr>
              <w:pStyle w:val="NHLBITableText6ptRightTightnessCorrection"/>
              <w:rPr>
                <w:rFonts w:cs="Times New Roman"/>
              </w:rPr>
            </w:pPr>
            <w:r w:rsidRPr="002D18D4">
              <w:t>&lt;.01</w:t>
            </w:r>
          </w:p>
        </w:tc>
        <w:tc>
          <w:tcPr>
            <w:tcW w:w="489" w:type="dxa"/>
            <w:tcMar>
              <w:top w:w="29" w:type="dxa"/>
              <w:left w:w="43" w:type="dxa"/>
              <w:bottom w:w="29" w:type="dxa"/>
              <w:right w:w="43" w:type="dxa"/>
            </w:tcMar>
          </w:tcPr>
          <w:p w14:paraId="19852CF2" w14:textId="77777777" w:rsidR="00E40FF1" w:rsidRPr="002D18D4" w:rsidRDefault="00E40FF1" w:rsidP="00583B36">
            <w:pPr>
              <w:pStyle w:val="NHLBITableText6ptRightTightnessCorrection"/>
            </w:pPr>
            <w:r w:rsidRPr="002D18D4">
              <w:t>0.009</w:t>
            </w:r>
          </w:p>
        </w:tc>
        <w:tc>
          <w:tcPr>
            <w:tcW w:w="490" w:type="dxa"/>
            <w:tcMar>
              <w:top w:w="29" w:type="dxa"/>
              <w:left w:w="43" w:type="dxa"/>
              <w:bottom w:w="29" w:type="dxa"/>
              <w:right w:w="43" w:type="dxa"/>
            </w:tcMar>
          </w:tcPr>
          <w:p w14:paraId="2519F125"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6F44D8E1"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3F4111AC"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3E4FB68C"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131AE224"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09624B49"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1AEED895"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57F79449"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50008B49"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3FEC5665"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68BB4997"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74030B15"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33CD0DAE"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5C929929"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7F0AA8A3" w14:textId="77777777" w:rsidR="00E40FF1" w:rsidRPr="002D18D4" w:rsidRDefault="00E40FF1" w:rsidP="00583B36">
            <w:pPr>
              <w:pStyle w:val="NHLBITableText6ptRightTightnessCorrection"/>
            </w:pPr>
            <w:r w:rsidRPr="002D18D4">
              <w:t>0.040</w:t>
            </w:r>
          </w:p>
        </w:tc>
        <w:tc>
          <w:tcPr>
            <w:tcW w:w="491" w:type="dxa"/>
            <w:tcMar>
              <w:top w:w="29" w:type="dxa"/>
              <w:left w:w="43" w:type="dxa"/>
              <w:bottom w:w="29" w:type="dxa"/>
              <w:right w:w="43" w:type="dxa"/>
            </w:tcMar>
          </w:tcPr>
          <w:p w14:paraId="56F460E3"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7835BF0D"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40EF46B7" w14:textId="77777777" w:rsidR="00E40FF1" w:rsidRPr="002D18D4" w:rsidRDefault="00E40FF1" w:rsidP="00583B36">
            <w:pPr>
              <w:pStyle w:val="NHLBITableText6ptRightTightnessCorrection"/>
            </w:pPr>
            <w:r w:rsidRPr="002D18D4">
              <w:t>0.069</w:t>
            </w:r>
          </w:p>
        </w:tc>
      </w:tr>
      <w:tr w:rsidR="00E40FF1" w:rsidRPr="002D18D4" w14:paraId="7CA3644D" w14:textId="77777777" w:rsidTr="00CF4BB4">
        <w:trPr>
          <w:jc w:val="center"/>
        </w:trPr>
        <w:tc>
          <w:tcPr>
            <w:tcW w:w="395" w:type="dxa"/>
            <w:tcMar>
              <w:top w:w="29" w:type="dxa"/>
              <w:left w:w="43" w:type="dxa"/>
              <w:bottom w:w="29" w:type="dxa"/>
              <w:right w:w="43" w:type="dxa"/>
            </w:tcMar>
            <w:vAlign w:val="center"/>
          </w:tcPr>
          <w:p w14:paraId="4F2C0527"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66CE7811"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19E10848"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69077F68"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5FAF9D09"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6F283D74"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75CA8D83"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76A3DCE3" w14:textId="77777777" w:rsidR="00E40FF1" w:rsidRPr="002D18D4" w:rsidRDefault="00E40FF1" w:rsidP="00583B36">
            <w:pPr>
              <w:pStyle w:val="NHLBITableText6ptRightTightnessCorrection"/>
              <w:rPr>
                <w:rFonts w:cs="Times New Roman"/>
              </w:rPr>
            </w:pPr>
            <w:r w:rsidRPr="002D18D4">
              <w:t>&lt;.01</w:t>
            </w:r>
          </w:p>
        </w:tc>
        <w:tc>
          <w:tcPr>
            <w:tcW w:w="489" w:type="dxa"/>
            <w:tcMar>
              <w:top w:w="29" w:type="dxa"/>
              <w:left w:w="43" w:type="dxa"/>
              <w:bottom w:w="29" w:type="dxa"/>
              <w:right w:w="43" w:type="dxa"/>
            </w:tcMar>
          </w:tcPr>
          <w:p w14:paraId="075DEBE0"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392EAA25"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4E422901"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5B2BE3DA"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3DD10FE4"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185B74AC"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0797B1F8"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61933582"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6778A1D4"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19E5278C"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072ADE0F"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1295A1C5"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116BBE83"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6D78670D"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3F165828"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5740C8E0" w14:textId="77777777" w:rsidR="00E40FF1" w:rsidRPr="002D18D4" w:rsidRDefault="00E40FF1" w:rsidP="00583B36">
            <w:pPr>
              <w:pStyle w:val="NHLBITableText6ptRightTightnessCorrection"/>
            </w:pPr>
            <w:r w:rsidRPr="002D18D4">
              <w:t>0.054</w:t>
            </w:r>
          </w:p>
        </w:tc>
        <w:tc>
          <w:tcPr>
            <w:tcW w:w="491" w:type="dxa"/>
            <w:tcMar>
              <w:top w:w="29" w:type="dxa"/>
              <w:left w:w="43" w:type="dxa"/>
              <w:bottom w:w="29" w:type="dxa"/>
              <w:right w:w="43" w:type="dxa"/>
            </w:tcMar>
          </w:tcPr>
          <w:p w14:paraId="6B672B1D"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6FEDED65"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15B93142" w14:textId="77777777" w:rsidR="00E40FF1" w:rsidRPr="002D18D4" w:rsidRDefault="00E40FF1" w:rsidP="00583B36">
            <w:pPr>
              <w:pStyle w:val="NHLBITableText6ptRightTightnessCorrection"/>
            </w:pPr>
            <w:r w:rsidRPr="002D18D4">
              <w:t>0.095</w:t>
            </w:r>
          </w:p>
        </w:tc>
      </w:tr>
      <w:tr w:rsidR="00E40FF1" w:rsidRPr="002D18D4" w14:paraId="07571B8D" w14:textId="77777777" w:rsidTr="00CF4BB4">
        <w:trPr>
          <w:jc w:val="center"/>
        </w:trPr>
        <w:tc>
          <w:tcPr>
            <w:tcW w:w="395" w:type="dxa"/>
            <w:tcMar>
              <w:top w:w="29" w:type="dxa"/>
              <w:left w:w="43" w:type="dxa"/>
              <w:bottom w:w="29" w:type="dxa"/>
              <w:right w:w="43" w:type="dxa"/>
            </w:tcMar>
            <w:vAlign w:val="center"/>
          </w:tcPr>
          <w:p w14:paraId="234BC813"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D473C2C"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20DC3176"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3A624EAA"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68709E95"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43809744"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737DD13"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752905C7" w14:textId="77777777" w:rsidR="00E40FF1" w:rsidRPr="002D18D4" w:rsidRDefault="00E40FF1" w:rsidP="00583B36">
            <w:pPr>
              <w:pStyle w:val="NHLBITableText6ptRightTightnessCorrection"/>
            </w:pPr>
            <w:r w:rsidRPr="002D18D4">
              <w:t>0.010</w:t>
            </w:r>
          </w:p>
        </w:tc>
        <w:tc>
          <w:tcPr>
            <w:tcW w:w="489" w:type="dxa"/>
            <w:tcMar>
              <w:top w:w="29" w:type="dxa"/>
              <w:left w:w="43" w:type="dxa"/>
              <w:bottom w:w="29" w:type="dxa"/>
              <w:right w:w="43" w:type="dxa"/>
            </w:tcMar>
          </w:tcPr>
          <w:p w14:paraId="41CFA85E"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567AE867"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4432917B"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63040242"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2BD7915E"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07F09280"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3330F9B0"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78E7AFD3"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6B511827"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21187C97" w14:textId="77777777" w:rsidR="00E40FF1" w:rsidRPr="002D18D4" w:rsidRDefault="00E40FF1" w:rsidP="00583B36">
            <w:pPr>
              <w:pStyle w:val="NHLBITableText6ptRightTightnessCorrection"/>
            </w:pPr>
            <w:r w:rsidRPr="002D18D4">
              <w:t>0.020</w:t>
            </w:r>
          </w:p>
        </w:tc>
        <w:tc>
          <w:tcPr>
            <w:tcW w:w="490" w:type="dxa"/>
            <w:tcMar>
              <w:top w:w="29" w:type="dxa"/>
              <w:left w:w="43" w:type="dxa"/>
              <w:bottom w:w="29" w:type="dxa"/>
              <w:right w:w="43" w:type="dxa"/>
            </w:tcMar>
          </w:tcPr>
          <w:p w14:paraId="43708067" w14:textId="77777777" w:rsidR="00E40FF1" w:rsidRPr="002D18D4" w:rsidRDefault="00E40FF1" w:rsidP="00583B36">
            <w:pPr>
              <w:pStyle w:val="NHLBITableText6ptRightTightnessCorrection"/>
            </w:pPr>
            <w:r w:rsidRPr="002D18D4">
              <w:t>0.020</w:t>
            </w:r>
          </w:p>
        </w:tc>
        <w:tc>
          <w:tcPr>
            <w:tcW w:w="490" w:type="dxa"/>
            <w:tcMar>
              <w:top w:w="29" w:type="dxa"/>
              <w:left w:w="43" w:type="dxa"/>
              <w:bottom w:w="29" w:type="dxa"/>
              <w:right w:w="43" w:type="dxa"/>
            </w:tcMar>
          </w:tcPr>
          <w:p w14:paraId="4DFAB733"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2652F9D1"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58469C0B"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27DD3906"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6CE16BA6" w14:textId="77777777" w:rsidR="00E40FF1" w:rsidRPr="002D18D4" w:rsidRDefault="00E40FF1" w:rsidP="00583B36">
            <w:pPr>
              <w:pStyle w:val="NHLBITableText6ptRightTightnessCorrection"/>
            </w:pPr>
            <w:r w:rsidRPr="002D18D4">
              <w:t>0.080</w:t>
            </w:r>
          </w:p>
        </w:tc>
        <w:tc>
          <w:tcPr>
            <w:tcW w:w="491" w:type="dxa"/>
            <w:tcMar>
              <w:top w:w="29" w:type="dxa"/>
              <w:left w:w="43" w:type="dxa"/>
              <w:bottom w:w="29" w:type="dxa"/>
              <w:right w:w="43" w:type="dxa"/>
            </w:tcMar>
          </w:tcPr>
          <w:p w14:paraId="1EEBC2A8"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55976A8A"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2CDF2339" w14:textId="77777777" w:rsidR="00E40FF1" w:rsidRPr="002D18D4" w:rsidRDefault="00E40FF1" w:rsidP="00583B36">
            <w:pPr>
              <w:pStyle w:val="NHLBITableText6ptRightTightnessCorrection"/>
            </w:pPr>
            <w:r w:rsidRPr="002D18D4">
              <w:t>0.137</w:t>
            </w:r>
          </w:p>
        </w:tc>
      </w:tr>
      <w:tr w:rsidR="00E40FF1" w:rsidRPr="002D18D4" w14:paraId="03459DE9" w14:textId="77777777" w:rsidTr="00CF4BB4">
        <w:trPr>
          <w:jc w:val="center"/>
        </w:trPr>
        <w:tc>
          <w:tcPr>
            <w:tcW w:w="395" w:type="dxa"/>
            <w:tcMar>
              <w:top w:w="29" w:type="dxa"/>
              <w:left w:w="43" w:type="dxa"/>
              <w:bottom w:w="29" w:type="dxa"/>
              <w:right w:w="43" w:type="dxa"/>
            </w:tcMar>
            <w:vAlign w:val="center"/>
          </w:tcPr>
          <w:p w14:paraId="33C89B88"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320389CC" w14:textId="77777777" w:rsidR="00E40FF1" w:rsidRPr="002D18D4" w:rsidRDefault="00E40FF1" w:rsidP="00D40E83">
            <w:pPr>
              <w:pStyle w:val="NHLBITableSubhead2Smallest"/>
            </w:pPr>
            <w:r w:rsidRPr="002D18D4">
              <w:t>240</w:t>
            </w:r>
          </w:p>
        </w:tc>
        <w:tc>
          <w:tcPr>
            <w:tcW w:w="431" w:type="dxa"/>
            <w:tcMar>
              <w:top w:w="29" w:type="dxa"/>
              <w:left w:w="43" w:type="dxa"/>
              <w:bottom w:w="29" w:type="dxa"/>
              <w:right w:w="43" w:type="dxa"/>
            </w:tcMar>
            <w:vAlign w:val="center"/>
          </w:tcPr>
          <w:p w14:paraId="4CCA2556"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02072000"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6663459D"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097278EC"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0795BAE6"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162FAFC5" w14:textId="77777777" w:rsidR="00E40FF1" w:rsidRPr="002D18D4" w:rsidRDefault="00E40FF1" w:rsidP="00583B36">
            <w:pPr>
              <w:pStyle w:val="NHLBITableText6ptRightTightnessCorrection"/>
            </w:pPr>
            <w:r w:rsidRPr="002D18D4">
              <w:t>&lt;.01</w:t>
            </w:r>
          </w:p>
        </w:tc>
        <w:tc>
          <w:tcPr>
            <w:tcW w:w="489" w:type="dxa"/>
            <w:tcMar>
              <w:top w:w="29" w:type="dxa"/>
              <w:left w:w="43" w:type="dxa"/>
              <w:bottom w:w="29" w:type="dxa"/>
              <w:right w:w="43" w:type="dxa"/>
            </w:tcMar>
          </w:tcPr>
          <w:p w14:paraId="3E76E478"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7227A981"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769EB8DD"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4226F1FE"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6B1E72EA"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0A2B6C74"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3EEC51EB"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0B0F6B8E"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699DEF7D"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6AF9847F"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015CE02C"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631097FA"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0EA3412B"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2807CA6A"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4DED1C66"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1C67515E" w14:textId="77777777" w:rsidR="00E40FF1" w:rsidRPr="002D18D4" w:rsidRDefault="00E40FF1" w:rsidP="00583B36">
            <w:pPr>
              <w:pStyle w:val="NHLBITableText6ptRightTightnessCorrection"/>
            </w:pPr>
            <w:r w:rsidRPr="002D18D4">
              <w:t>0.057</w:t>
            </w:r>
          </w:p>
        </w:tc>
        <w:tc>
          <w:tcPr>
            <w:tcW w:w="491" w:type="dxa"/>
            <w:tcMar>
              <w:top w:w="29" w:type="dxa"/>
              <w:left w:w="43" w:type="dxa"/>
              <w:bottom w:w="29" w:type="dxa"/>
              <w:right w:w="43" w:type="dxa"/>
            </w:tcMar>
          </w:tcPr>
          <w:p w14:paraId="42A95498"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751F3610" w14:textId="77777777" w:rsidR="00E40FF1" w:rsidRPr="002D18D4" w:rsidRDefault="00E40FF1" w:rsidP="00583B36">
            <w:pPr>
              <w:pStyle w:val="NHLBITableText6ptRightTightnessCorrection"/>
            </w:pPr>
            <w:r w:rsidRPr="002D18D4">
              <w:t>0.077</w:t>
            </w:r>
          </w:p>
        </w:tc>
        <w:tc>
          <w:tcPr>
            <w:tcW w:w="490" w:type="dxa"/>
            <w:tcMar>
              <w:top w:w="29" w:type="dxa"/>
              <w:left w:w="43" w:type="dxa"/>
              <w:bottom w:w="29" w:type="dxa"/>
              <w:right w:w="43" w:type="dxa"/>
            </w:tcMar>
          </w:tcPr>
          <w:p w14:paraId="496A04C4" w14:textId="77777777" w:rsidR="00E40FF1" w:rsidRPr="002D18D4" w:rsidRDefault="00E40FF1" w:rsidP="00583B36">
            <w:pPr>
              <w:pStyle w:val="NHLBITableText6ptRightTightnessCorrection"/>
            </w:pPr>
            <w:r w:rsidRPr="002D18D4">
              <w:t>0.099</w:t>
            </w:r>
          </w:p>
        </w:tc>
      </w:tr>
      <w:tr w:rsidR="00E40FF1" w:rsidRPr="002D18D4" w14:paraId="743FDBDA" w14:textId="77777777" w:rsidTr="00CF4BB4">
        <w:trPr>
          <w:jc w:val="center"/>
        </w:trPr>
        <w:tc>
          <w:tcPr>
            <w:tcW w:w="395" w:type="dxa"/>
            <w:tcMar>
              <w:top w:w="29" w:type="dxa"/>
              <w:left w:w="43" w:type="dxa"/>
              <w:bottom w:w="29" w:type="dxa"/>
              <w:right w:w="43" w:type="dxa"/>
            </w:tcMar>
            <w:vAlign w:val="center"/>
          </w:tcPr>
          <w:p w14:paraId="20C7AACB"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6EFFB9A"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5F9402DC"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4C3E8970"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162B6D86"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1B156D5F"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20119820"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5E05C975" w14:textId="77777777" w:rsidR="00E40FF1" w:rsidRPr="002D18D4" w:rsidRDefault="00E40FF1" w:rsidP="00583B36">
            <w:pPr>
              <w:pStyle w:val="NHLBITableText6ptRightTightnessCorrection"/>
            </w:pPr>
            <w:r w:rsidRPr="002D18D4">
              <w:t>0.010</w:t>
            </w:r>
          </w:p>
        </w:tc>
        <w:tc>
          <w:tcPr>
            <w:tcW w:w="489" w:type="dxa"/>
            <w:tcMar>
              <w:top w:w="29" w:type="dxa"/>
              <w:left w:w="43" w:type="dxa"/>
              <w:bottom w:w="29" w:type="dxa"/>
              <w:right w:w="43" w:type="dxa"/>
            </w:tcMar>
          </w:tcPr>
          <w:p w14:paraId="1F0E726F"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0848D981"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6DCCE0C9"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67D85E54"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72A79826"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2284EFA1"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60E9B6D9"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011887FD"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2525B0A1"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31F5E16A"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40D56514"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55938FFC"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1907A54B"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555CF38E"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69F86919"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79E4CE1A" w14:textId="77777777" w:rsidR="00E40FF1" w:rsidRPr="002D18D4" w:rsidRDefault="00E40FF1" w:rsidP="00583B36">
            <w:pPr>
              <w:pStyle w:val="NHLBITableText6ptRightTightnessCorrection"/>
            </w:pPr>
            <w:r w:rsidRPr="002D18D4">
              <w:t>0.078</w:t>
            </w:r>
          </w:p>
        </w:tc>
        <w:tc>
          <w:tcPr>
            <w:tcW w:w="491" w:type="dxa"/>
            <w:tcMar>
              <w:top w:w="29" w:type="dxa"/>
              <w:left w:w="43" w:type="dxa"/>
              <w:bottom w:w="29" w:type="dxa"/>
              <w:right w:w="43" w:type="dxa"/>
            </w:tcMar>
          </w:tcPr>
          <w:p w14:paraId="59C3BC78"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45223FB4"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4DF2BCBF" w14:textId="77777777" w:rsidR="00E40FF1" w:rsidRPr="002D18D4" w:rsidRDefault="00E40FF1" w:rsidP="00583B36">
            <w:pPr>
              <w:pStyle w:val="NHLBITableText6ptRightTightnessCorrection"/>
            </w:pPr>
            <w:r w:rsidRPr="002D18D4">
              <w:t>0.135</w:t>
            </w:r>
          </w:p>
        </w:tc>
      </w:tr>
      <w:tr w:rsidR="00E40FF1" w:rsidRPr="002D18D4" w14:paraId="2CE4604C" w14:textId="77777777" w:rsidTr="00CF4BB4">
        <w:trPr>
          <w:jc w:val="center"/>
        </w:trPr>
        <w:tc>
          <w:tcPr>
            <w:tcW w:w="395" w:type="dxa"/>
            <w:tcMar>
              <w:top w:w="29" w:type="dxa"/>
              <w:left w:w="43" w:type="dxa"/>
              <w:bottom w:w="29" w:type="dxa"/>
              <w:right w:w="43" w:type="dxa"/>
            </w:tcMar>
            <w:vAlign w:val="center"/>
          </w:tcPr>
          <w:p w14:paraId="50E22CAF"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FD92465"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185602F9"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36BCBA7D"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014B1173"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37E9198E"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04863FF2"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2D4FE050" w14:textId="77777777" w:rsidR="00E40FF1" w:rsidRPr="002D18D4" w:rsidRDefault="00E40FF1" w:rsidP="00583B36">
            <w:pPr>
              <w:pStyle w:val="NHLBITableText6ptRightTightnessCorrection"/>
            </w:pPr>
            <w:r w:rsidRPr="002D18D4">
              <w:t>0.015</w:t>
            </w:r>
          </w:p>
        </w:tc>
        <w:tc>
          <w:tcPr>
            <w:tcW w:w="489" w:type="dxa"/>
            <w:tcMar>
              <w:top w:w="29" w:type="dxa"/>
              <w:left w:w="43" w:type="dxa"/>
              <w:bottom w:w="29" w:type="dxa"/>
              <w:right w:w="43" w:type="dxa"/>
            </w:tcMar>
          </w:tcPr>
          <w:p w14:paraId="6C5D15C8"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4A1986C0"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50535F92"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29864C7E"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20313932"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1B6BE837"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15B85089"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5AF66758"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39E77110"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7EE94155"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557C67DE"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20A99195"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2442C41E"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306A7536" w14:textId="77777777" w:rsidR="00E40FF1" w:rsidRPr="002D18D4" w:rsidRDefault="00E40FF1" w:rsidP="00583B36">
            <w:pPr>
              <w:pStyle w:val="NHLBITableText6ptRightTightnessCorrection"/>
            </w:pPr>
            <w:r w:rsidRPr="002D18D4">
              <w:t>0.061</w:t>
            </w:r>
          </w:p>
        </w:tc>
        <w:tc>
          <w:tcPr>
            <w:tcW w:w="490" w:type="dxa"/>
            <w:tcMar>
              <w:top w:w="29" w:type="dxa"/>
              <w:left w:w="43" w:type="dxa"/>
              <w:bottom w:w="29" w:type="dxa"/>
              <w:right w:w="43" w:type="dxa"/>
            </w:tcMar>
          </w:tcPr>
          <w:p w14:paraId="7F1F68F0"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7309B499" w14:textId="77777777" w:rsidR="00E40FF1" w:rsidRPr="002D18D4" w:rsidRDefault="00E40FF1" w:rsidP="00583B36">
            <w:pPr>
              <w:pStyle w:val="NHLBITableText6ptRightTightnessCorrection"/>
            </w:pPr>
            <w:r w:rsidRPr="002D18D4">
              <w:t>0.114</w:t>
            </w:r>
          </w:p>
        </w:tc>
        <w:tc>
          <w:tcPr>
            <w:tcW w:w="491" w:type="dxa"/>
            <w:tcMar>
              <w:top w:w="29" w:type="dxa"/>
              <w:left w:w="43" w:type="dxa"/>
              <w:bottom w:w="29" w:type="dxa"/>
              <w:right w:w="43" w:type="dxa"/>
            </w:tcMar>
          </w:tcPr>
          <w:p w14:paraId="566243B2" w14:textId="77777777" w:rsidR="00E40FF1" w:rsidRPr="002D18D4" w:rsidRDefault="00E40FF1" w:rsidP="00583B36">
            <w:pPr>
              <w:pStyle w:val="NHLBITableText6ptRightTightnessCorrection"/>
            </w:pPr>
            <w:r w:rsidRPr="002D18D4">
              <w:t>0.113</w:t>
            </w:r>
          </w:p>
        </w:tc>
        <w:tc>
          <w:tcPr>
            <w:tcW w:w="490" w:type="dxa"/>
            <w:tcMar>
              <w:top w:w="29" w:type="dxa"/>
              <w:left w:w="43" w:type="dxa"/>
              <w:bottom w:w="29" w:type="dxa"/>
              <w:right w:w="43" w:type="dxa"/>
            </w:tcMar>
          </w:tcPr>
          <w:p w14:paraId="12CBF615"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35AC451E" w14:textId="77777777" w:rsidR="00E40FF1" w:rsidRPr="002D18D4" w:rsidRDefault="00E40FF1" w:rsidP="00583B36">
            <w:pPr>
              <w:pStyle w:val="NHLBITableText6ptRightTightnessCorrection"/>
            </w:pPr>
            <w:r w:rsidRPr="002D18D4">
              <w:t>0.193</w:t>
            </w:r>
          </w:p>
        </w:tc>
      </w:tr>
      <w:tr w:rsidR="00E40FF1" w:rsidRPr="002D18D4" w14:paraId="35B9825C" w14:textId="77777777" w:rsidTr="00CF4BB4">
        <w:trPr>
          <w:jc w:val="center"/>
        </w:trPr>
        <w:tc>
          <w:tcPr>
            <w:tcW w:w="395" w:type="dxa"/>
            <w:tcMar>
              <w:top w:w="29" w:type="dxa"/>
              <w:left w:w="43" w:type="dxa"/>
              <w:bottom w:w="29" w:type="dxa"/>
              <w:right w:w="43" w:type="dxa"/>
            </w:tcMar>
            <w:vAlign w:val="center"/>
          </w:tcPr>
          <w:p w14:paraId="504F19A0" w14:textId="77777777" w:rsidR="00E40FF1" w:rsidRPr="002D18D4" w:rsidRDefault="00E40FF1" w:rsidP="00D40E83">
            <w:pPr>
              <w:pStyle w:val="NHLBITableSubhead2Smallest"/>
            </w:pPr>
            <w:r w:rsidRPr="002D18D4">
              <w:t>50</w:t>
            </w:r>
          </w:p>
        </w:tc>
        <w:tc>
          <w:tcPr>
            <w:tcW w:w="458" w:type="dxa"/>
            <w:tcMar>
              <w:top w:w="29" w:type="dxa"/>
              <w:left w:w="43" w:type="dxa"/>
              <w:bottom w:w="29" w:type="dxa"/>
              <w:right w:w="43" w:type="dxa"/>
            </w:tcMar>
            <w:vAlign w:val="center"/>
          </w:tcPr>
          <w:p w14:paraId="0596FD0C" w14:textId="77777777" w:rsidR="00E40FF1" w:rsidRPr="002D18D4" w:rsidRDefault="00E40FF1" w:rsidP="00D40E83">
            <w:pPr>
              <w:pStyle w:val="NHLBITableSubhead2Smallest"/>
            </w:pPr>
            <w:r w:rsidRPr="002D18D4">
              <w:t>160</w:t>
            </w:r>
          </w:p>
        </w:tc>
        <w:tc>
          <w:tcPr>
            <w:tcW w:w="431" w:type="dxa"/>
            <w:tcMar>
              <w:top w:w="29" w:type="dxa"/>
              <w:left w:w="43" w:type="dxa"/>
              <w:bottom w:w="29" w:type="dxa"/>
              <w:right w:w="43" w:type="dxa"/>
            </w:tcMar>
            <w:vAlign w:val="center"/>
          </w:tcPr>
          <w:p w14:paraId="0C767ABF"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384FAC82"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6399B6C4"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1B05583E"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37171099"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0AE4A1C4" w14:textId="77777777" w:rsidR="00E40FF1" w:rsidRPr="002D18D4" w:rsidRDefault="00E40FF1" w:rsidP="00583B36">
            <w:pPr>
              <w:pStyle w:val="NHLBITableText6ptRightTightnessCorrection"/>
            </w:pPr>
            <w:r w:rsidRPr="002D18D4">
              <w:t>&lt;.01</w:t>
            </w:r>
          </w:p>
        </w:tc>
        <w:tc>
          <w:tcPr>
            <w:tcW w:w="489" w:type="dxa"/>
            <w:tcMar>
              <w:top w:w="29" w:type="dxa"/>
              <w:left w:w="43" w:type="dxa"/>
              <w:bottom w:w="29" w:type="dxa"/>
              <w:right w:w="43" w:type="dxa"/>
            </w:tcMar>
          </w:tcPr>
          <w:p w14:paraId="001E8A10"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2EA34195"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4817CCB1"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5414892D"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32DF6C40"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4048921D"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3B1A4B96"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7AD2864A"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7976CC0D"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5D7F02A3"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6C95010D"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2B5647C2"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280BB705"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6478F09D"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0EB3A0EA"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1C30D760" w14:textId="77777777" w:rsidR="00E40FF1" w:rsidRPr="002D18D4" w:rsidRDefault="00E40FF1" w:rsidP="00583B36">
            <w:pPr>
              <w:pStyle w:val="NHLBITableText6ptRightTightnessCorrection"/>
            </w:pPr>
            <w:r w:rsidRPr="002D18D4">
              <w:t>0.049</w:t>
            </w:r>
          </w:p>
        </w:tc>
        <w:tc>
          <w:tcPr>
            <w:tcW w:w="491" w:type="dxa"/>
            <w:tcMar>
              <w:top w:w="29" w:type="dxa"/>
              <w:left w:w="43" w:type="dxa"/>
              <w:bottom w:w="29" w:type="dxa"/>
              <w:right w:w="43" w:type="dxa"/>
            </w:tcMar>
          </w:tcPr>
          <w:p w14:paraId="18C3315A"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13491B5F" w14:textId="77777777" w:rsidR="00E40FF1" w:rsidRPr="002D18D4" w:rsidRDefault="00E40FF1" w:rsidP="00583B36">
            <w:pPr>
              <w:pStyle w:val="NHLBITableText6ptRightTightnessCorrection"/>
            </w:pPr>
            <w:r w:rsidRPr="002D18D4">
              <w:t>0.065</w:t>
            </w:r>
          </w:p>
        </w:tc>
        <w:tc>
          <w:tcPr>
            <w:tcW w:w="490" w:type="dxa"/>
            <w:tcMar>
              <w:top w:w="29" w:type="dxa"/>
              <w:left w:w="43" w:type="dxa"/>
              <w:bottom w:w="29" w:type="dxa"/>
              <w:right w:w="43" w:type="dxa"/>
            </w:tcMar>
          </w:tcPr>
          <w:p w14:paraId="76ABBE89" w14:textId="77777777" w:rsidR="00E40FF1" w:rsidRPr="002D18D4" w:rsidRDefault="00E40FF1" w:rsidP="00583B36">
            <w:pPr>
              <w:pStyle w:val="NHLBITableText6ptRightTightnessCorrection"/>
            </w:pPr>
            <w:r w:rsidRPr="002D18D4">
              <w:t>0.085</w:t>
            </w:r>
          </w:p>
        </w:tc>
      </w:tr>
      <w:tr w:rsidR="00E40FF1" w:rsidRPr="002D18D4" w14:paraId="2EF72B63" w14:textId="77777777" w:rsidTr="00CF4BB4">
        <w:trPr>
          <w:jc w:val="center"/>
        </w:trPr>
        <w:tc>
          <w:tcPr>
            <w:tcW w:w="395" w:type="dxa"/>
            <w:tcMar>
              <w:top w:w="29" w:type="dxa"/>
              <w:left w:w="43" w:type="dxa"/>
              <w:bottom w:w="29" w:type="dxa"/>
              <w:right w:w="43" w:type="dxa"/>
            </w:tcMar>
            <w:vAlign w:val="center"/>
          </w:tcPr>
          <w:p w14:paraId="28CACF2D"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77ABD54"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0ABDFA0A"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352DFFCA"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40BABE07"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5718DD9F"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6FFAF6BF"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09D9035D" w14:textId="77777777" w:rsidR="00E40FF1" w:rsidRPr="002D18D4" w:rsidRDefault="00E40FF1" w:rsidP="00583B36">
            <w:pPr>
              <w:pStyle w:val="NHLBITableText6ptRightTightnessCorrection"/>
            </w:pPr>
            <w:r w:rsidRPr="002D18D4">
              <w:t>0.011</w:t>
            </w:r>
          </w:p>
        </w:tc>
        <w:tc>
          <w:tcPr>
            <w:tcW w:w="489" w:type="dxa"/>
            <w:tcMar>
              <w:top w:w="29" w:type="dxa"/>
              <w:left w:w="43" w:type="dxa"/>
              <w:bottom w:w="29" w:type="dxa"/>
              <w:right w:w="43" w:type="dxa"/>
            </w:tcMar>
          </w:tcPr>
          <w:p w14:paraId="6562B191"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1642FD04"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22F1472A"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1D43DF64"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4FDDBD98"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08BF47E3"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2D3596DF"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7BE9C6D2"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527D5003"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2C736852"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6275D479"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5D65191F"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0A819B13"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2926CF17"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50E37F1E"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429092F7" w14:textId="77777777" w:rsidR="00E40FF1" w:rsidRPr="002D18D4" w:rsidRDefault="00E40FF1" w:rsidP="00583B36">
            <w:pPr>
              <w:pStyle w:val="NHLBITableText6ptRightTightnessCorrection"/>
            </w:pPr>
            <w:r w:rsidRPr="002D18D4">
              <w:t>0.060</w:t>
            </w:r>
          </w:p>
        </w:tc>
        <w:tc>
          <w:tcPr>
            <w:tcW w:w="491" w:type="dxa"/>
            <w:tcMar>
              <w:top w:w="29" w:type="dxa"/>
              <w:left w:w="43" w:type="dxa"/>
              <w:bottom w:w="29" w:type="dxa"/>
              <w:right w:w="43" w:type="dxa"/>
            </w:tcMar>
          </w:tcPr>
          <w:p w14:paraId="3F62EB3E"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50E77760"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5ADB6D26" w14:textId="77777777" w:rsidR="00E40FF1" w:rsidRPr="002D18D4" w:rsidRDefault="00E40FF1" w:rsidP="00583B36">
            <w:pPr>
              <w:pStyle w:val="NHLBITableText6ptRightTightnessCorrection"/>
            </w:pPr>
            <w:r w:rsidRPr="002D18D4">
              <w:t>0.104</w:t>
            </w:r>
          </w:p>
        </w:tc>
      </w:tr>
      <w:tr w:rsidR="00E40FF1" w:rsidRPr="002D18D4" w14:paraId="1BF1D2BD" w14:textId="77777777" w:rsidTr="00CF4BB4">
        <w:trPr>
          <w:jc w:val="center"/>
        </w:trPr>
        <w:tc>
          <w:tcPr>
            <w:tcW w:w="395" w:type="dxa"/>
            <w:tcMar>
              <w:top w:w="29" w:type="dxa"/>
              <w:left w:w="43" w:type="dxa"/>
              <w:bottom w:w="29" w:type="dxa"/>
              <w:right w:w="43" w:type="dxa"/>
            </w:tcMar>
            <w:vAlign w:val="center"/>
          </w:tcPr>
          <w:p w14:paraId="5B4853F9"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0CA5D97"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6E750D12"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1B83539E"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182B9EF4"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5C7DC637"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602A0212"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469E616D" w14:textId="77777777" w:rsidR="00E40FF1" w:rsidRPr="002D18D4" w:rsidRDefault="00E40FF1" w:rsidP="00583B36">
            <w:pPr>
              <w:pStyle w:val="NHLBITableText6ptRightTightnessCorrection"/>
            </w:pPr>
            <w:r w:rsidRPr="002D18D4">
              <w:t>0.014</w:t>
            </w:r>
          </w:p>
        </w:tc>
        <w:tc>
          <w:tcPr>
            <w:tcW w:w="489" w:type="dxa"/>
            <w:tcMar>
              <w:top w:w="29" w:type="dxa"/>
              <w:left w:w="43" w:type="dxa"/>
              <w:bottom w:w="29" w:type="dxa"/>
              <w:right w:w="43" w:type="dxa"/>
            </w:tcMar>
          </w:tcPr>
          <w:p w14:paraId="450C7A39"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0AB9BE91"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12D07CB2"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634C7F18"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08B4B209"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171EAF7B"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0F3EBB9B"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74AFEC71"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1C0EA1AA" w14:textId="77777777" w:rsidR="00E40FF1" w:rsidRPr="002D18D4" w:rsidRDefault="00E40FF1" w:rsidP="00583B36">
            <w:pPr>
              <w:pStyle w:val="NHLBITableText6ptRightTightnessCorrection"/>
            </w:pPr>
            <w:r w:rsidRPr="002D18D4">
              <w:t>0.020</w:t>
            </w:r>
          </w:p>
        </w:tc>
        <w:tc>
          <w:tcPr>
            <w:tcW w:w="490" w:type="dxa"/>
            <w:tcMar>
              <w:top w:w="29" w:type="dxa"/>
              <w:left w:w="43" w:type="dxa"/>
              <w:bottom w:w="29" w:type="dxa"/>
              <w:right w:w="43" w:type="dxa"/>
            </w:tcMar>
          </w:tcPr>
          <w:p w14:paraId="785CBEE9"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1914EDC7"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52F2ABF5"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42BBA67A"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33EE734F"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5DCA6122"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37FD4179" w14:textId="77777777" w:rsidR="00E40FF1" w:rsidRPr="002D18D4" w:rsidRDefault="00E40FF1" w:rsidP="00583B36">
            <w:pPr>
              <w:pStyle w:val="NHLBITableText6ptRightTightnessCorrection"/>
            </w:pPr>
            <w:r w:rsidRPr="002D18D4">
              <w:t>0.076</w:t>
            </w:r>
          </w:p>
        </w:tc>
        <w:tc>
          <w:tcPr>
            <w:tcW w:w="491" w:type="dxa"/>
            <w:tcMar>
              <w:top w:w="29" w:type="dxa"/>
              <w:left w:w="43" w:type="dxa"/>
              <w:bottom w:w="29" w:type="dxa"/>
              <w:right w:w="43" w:type="dxa"/>
            </w:tcMar>
          </w:tcPr>
          <w:p w14:paraId="09C59CEC"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7D21B4AA"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111CE109" w14:textId="77777777" w:rsidR="00E40FF1" w:rsidRPr="002D18D4" w:rsidRDefault="00E40FF1" w:rsidP="00583B36">
            <w:pPr>
              <w:pStyle w:val="NHLBITableText6ptRightTightnessCorrection"/>
            </w:pPr>
            <w:r w:rsidRPr="002D18D4">
              <w:t>0.131</w:t>
            </w:r>
          </w:p>
        </w:tc>
      </w:tr>
      <w:tr w:rsidR="00E40FF1" w:rsidRPr="002D18D4" w14:paraId="6D88B313" w14:textId="77777777" w:rsidTr="00CF4BB4">
        <w:trPr>
          <w:jc w:val="center"/>
        </w:trPr>
        <w:tc>
          <w:tcPr>
            <w:tcW w:w="395" w:type="dxa"/>
            <w:tcMar>
              <w:top w:w="29" w:type="dxa"/>
              <w:left w:w="43" w:type="dxa"/>
              <w:bottom w:w="29" w:type="dxa"/>
              <w:right w:w="43" w:type="dxa"/>
            </w:tcMar>
            <w:vAlign w:val="center"/>
          </w:tcPr>
          <w:p w14:paraId="272E668B"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3A2099B8" w14:textId="77777777" w:rsidR="00E40FF1" w:rsidRPr="002D18D4" w:rsidRDefault="00E40FF1" w:rsidP="00D40E83">
            <w:pPr>
              <w:pStyle w:val="NHLBITableSubhead2Smallest"/>
            </w:pPr>
            <w:r w:rsidRPr="002D18D4">
              <w:t>200</w:t>
            </w:r>
          </w:p>
        </w:tc>
        <w:tc>
          <w:tcPr>
            <w:tcW w:w="431" w:type="dxa"/>
            <w:tcMar>
              <w:top w:w="29" w:type="dxa"/>
              <w:left w:w="43" w:type="dxa"/>
              <w:bottom w:w="29" w:type="dxa"/>
              <w:right w:w="43" w:type="dxa"/>
            </w:tcMar>
            <w:vAlign w:val="center"/>
          </w:tcPr>
          <w:p w14:paraId="0FB5FCAA"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53AAD0E9"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5B1D5B9A"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104FFE70"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67E0B9D8"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33468549" w14:textId="77777777" w:rsidR="00E40FF1" w:rsidRPr="002D18D4" w:rsidRDefault="00E40FF1" w:rsidP="00583B36">
            <w:pPr>
              <w:pStyle w:val="NHLBITableText6ptRightTightnessCorrection"/>
            </w:pPr>
            <w:r w:rsidRPr="002D18D4">
              <w:t>0.012</w:t>
            </w:r>
          </w:p>
        </w:tc>
        <w:tc>
          <w:tcPr>
            <w:tcW w:w="489" w:type="dxa"/>
            <w:tcMar>
              <w:top w:w="29" w:type="dxa"/>
              <w:left w:w="43" w:type="dxa"/>
              <w:bottom w:w="29" w:type="dxa"/>
              <w:right w:w="43" w:type="dxa"/>
            </w:tcMar>
          </w:tcPr>
          <w:p w14:paraId="337417FD"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07C90FEB"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47745707"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553B8B46"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685ACD33"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7E7F1662"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6C8AAD47"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1F266A6A"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1FCD3475"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1E623F14"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3A1A9C30"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29E6A093"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0FAAF7A7"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2CEB89C0"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63105A8C"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056E97DC" w14:textId="77777777" w:rsidR="00E40FF1" w:rsidRPr="002D18D4" w:rsidRDefault="00E40FF1" w:rsidP="00583B36">
            <w:pPr>
              <w:pStyle w:val="NHLBITableText6ptRightTightnessCorrection"/>
            </w:pPr>
            <w:r w:rsidRPr="002D18D4">
              <w:t>0.065</w:t>
            </w:r>
          </w:p>
        </w:tc>
        <w:tc>
          <w:tcPr>
            <w:tcW w:w="491" w:type="dxa"/>
            <w:tcMar>
              <w:top w:w="29" w:type="dxa"/>
              <w:left w:w="43" w:type="dxa"/>
              <w:bottom w:w="29" w:type="dxa"/>
              <w:right w:w="43" w:type="dxa"/>
            </w:tcMar>
          </w:tcPr>
          <w:p w14:paraId="7EC49514" w14:textId="77777777" w:rsidR="00E40FF1" w:rsidRPr="002D18D4" w:rsidRDefault="00E40FF1" w:rsidP="00583B36">
            <w:pPr>
              <w:pStyle w:val="NHLBITableText6ptRightTightnessCorrection"/>
            </w:pPr>
            <w:r w:rsidRPr="002D18D4">
              <w:t>0.065</w:t>
            </w:r>
          </w:p>
        </w:tc>
        <w:tc>
          <w:tcPr>
            <w:tcW w:w="490" w:type="dxa"/>
            <w:tcMar>
              <w:top w:w="29" w:type="dxa"/>
              <w:left w:w="43" w:type="dxa"/>
              <w:bottom w:w="29" w:type="dxa"/>
              <w:right w:w="43" w:type="dxa"/>
            </w:tcMar>
          </w:tcPr>
          <w:p w14:paraId="56982F61"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275E73AE" w14:textId="77777777" w:rsidR="00E40FF1" w:rsidRPr="002D18D4" w:rsidRDefault="00E40FF1" w:rsidP="00583B36">
            <w:pPr>
              <w:pStyle w:val="NHLBITableText6ptRightTightnessCorrection"/>
            </w:pPr>
            <w:r w:rsidRPr="002D18D4">
              <w:t>0.113</w:t>
            </w:r>
          </w:p>
        </w:tc>
      </w:tr>
      <w:tr w:rsidR="00E40FF1" w:rsidRPr="002D18D4" w14:paraId="42C3D2F4" w14:textId="77777777" w:rsidTr="00CF4BB4">
        <w:trPr>
          <w:jc w:val="center"/>
        </w:trPr>
        <w:tc>
          <w:tcPr>
            <w:tcW w:w="395" w:type="dxa"/>
            <w:tcMar>
              <w:top w:w="29" w:type="dxa"/>
              <w:left w:w="43" w:type="dxa"/>
              <w:bottom w:w="29" w:type="dxa"/>
              <w:right w:w="43" w:type="dxa"/>
            </w:tcMar>
            <w:vAlign w:val="center"/>
          </w:tcPr>
          <w:p w14:paraId="304ACA14"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40372394"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1E5CB517"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659C0267"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2D151B76"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1DCB42E1"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19D17062"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12D10D63" w14:textId="77777777" w:rsidR="00E40FF1" w:rsidRPr="002D18D4" w:rsidRDefault="00E40FF1" w:rsidP="00583B36">
            <w:pPr>
              <w:pStyle w:val="NHLBITableText6ptRightTightnessCorrection"/>
            </w:pPr>
            <w:r w:rsidRPr="002D18D4">
              <w:t>0.015</w:t>
            </w:r>
          </w:p>
        </w:tc>
        <w:tc>
          <w:tcPr>
            <w:tcW w:w="489" w:type="dxa"/>
            <w:tcMar>
              <w:top w:w="29" w:type="dxa"/>
              <w:left w:w="43" w:type="dxa"/>
              <w:bottom w:w="29" w:type="dxa"/>
              <w:right w:w="43" w:type="dxa"/>
            </w:tcMar>
          </w:tcPr>
          <w:p w14:paraId="78FB41C3"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5A16DBE3"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39FE6BA8"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7074DDDA"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4E6FDB85"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344569BD"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65F64B21" w14:textId="77777777" w:rsidR="00E40FF1" w:rsidRPr="002D18D4" w:rsidRDefault="00E40FF1" w:rsidP="00583B36">
            <w:pPr>
              <w:pStyle w:val="NHLBITableText6ptRightTightnessCorrection"/>
            </w:pPr>
            <w:r w:rsidRPr="002D18D4">
              <w:t>0.074</w:t>
            </w:r>
          </w:p>
        </w:tc>
        <w:tc>
          <w:tcPr>
            <w:tcW w:w="490" w:type="dxa"/>
            <w:tcMar>
              <w:top w:w="29" w:type="dxa"/>
              <w:left w:w="43" w:type="dxa"/>
              <w:bottom w:w="29" w:type="dxa"/>
              <w:right w:w="43" w:type="dxa"/>
            </w:tcMar>
          </w:tcPr>
          <w:p w14:paraId="34AD182A"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6F84E1AA"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57D231DD"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35CFD5E9"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014E1155"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2AFB9A82"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116342A6"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28009BFB"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3A6CBAD2" w14:textId="77777777" w:rsidR="00E40FF1" w:rsidRPr="002D18D4" w:rsidRDefault="00E40FF1" w:rsidP="00583B36">
            <w:pPr>
              <w:pStyle w:val="NHLBITableText6ptRightTightnessCorrection"/>
            </w:pPr>
            <w:r w:rsidRPr="002D18D4">
              <w:t>0.080</w:t>
            </w:r>
          </w:p>
        </w:tc>
        <w:tc>
          <w:tcPr>
            <w:tcW w:w="491" w:type="dxa"/>
            <w:tcMar>
              <w:top w:w="29" w:type="dxa"/>
              <w:left w:w="43" w:type="dxa"/>
              <w:bottom w:w="29" w:type="dxa"/>
              <w:right w:w="43" w:type="dxa"/>
            </w:tcMar>
          </w:tcPr>
          <w:p w14:paraId="7847E92F"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79C99EF7"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46E46357" w14:textId="77777777" w:rsidR="00E40FF1" w:rsidRPr="002D18D4" w:rsidRDefault="00E40FF1" w:rsidP="00583B36">
            <w:pPr>
              <w:pStyle w:val="NHLBITableText6ptRightTightnessCorrection"/>
            </w:pPr>
            <w:r w:rsidRPr="002D18D4">
              <w:t>0.138</w:t>
            </w:r>
          </w:p>
        </w:tc>
      </w:tr>
      <w:tr w:rsidR="00E40FF1" w:rsidRPr="002D18D4" w14:paraId="4862CEEF" w14:textId="77777777" w:rsidTr="00CF4BB4">
        <w:trPr>
          <w:jc w:val="center"/>
        </w:trPr>
        <w:tc>
          <w:tcPr>
            <w:tcW w:w="395" w:type="dxa"/>
            <w:tcMar>
              <w:top w:w="29" w:type="dxa"/>
              <w:left w:w="43" w:type="dxa"/>
              <w:bottom w:w="29" w:type="dxa"/>
              <w:right w:w="43" w:type="dxa"/>
            </w:tcMar>
            <w:vAlign w:val="center"/>
          </w:tcPr>
          <w:p w14:paraId="6D80A604"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7B6DDD50"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40D03BA0"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0F8C42D1" w14:textId="77777777" w:rsidR="00E40FF1" w:rsidRPr="002D18D4" w:rsidRDefault="00E40FF1" w:rsidP="00583B36">
            <w:pPr>
              <w:pStyle w:val="NHLBITableText6ptRightTightnessCorrection"/>
            </w:pPr>
            <w:r w:rsidRPr="002D18D4">
              <w:t>0.010</w:t>
            </w:r>
          </w:p>
        </w:tc>
        <w:tc>
          <w:tcPr>
            <w:tcW w:w="491" w:type="dxa"/>
            <w:tcMar>
              <w:top w:w="29" w:type="dxa"/>
              <w:left w:w="43" w:type="dxa"/>
              <w:bottom w:w="29" w:type="dxa"/>
              <w:right w:w="43" w:type="dxa"/>
            </w:tcMar>
          </w:tcPr>
          <w:p w14:paraId="12EC0FAA"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0521A808"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7737E204"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35E6AC9D" w14:textId="77777777" w:rsidR="00E40FF1" w:rsidRPr="002D18D4" w:rsidRDefault="00E40FF1" w:rsidP="00583B36">
            <w:pPr>
              <w:pStyle w:val="NHLBITableText6ptRightTightnessCorrection"/>
            </w:pPr>
            <w:r w:rsidRPr="002D18D4">
              <w:t>0.019</w:t>
            </w:r>
          </w:p>
        </w:tc>
        <w:tc>
          <w:tcPr>
            <w:tcW w:w="489" w:type="dxa"/>
            <w:tcMar>
              <w:top w:w="29" w:type="dxa"/>
              <w:left w:w="43" w:type="dxa"/>
              <w:bottom w:w="29" w:type="dxa"/>
              <w:right w:w="43" w:type="dxa"/>
            </w:tcMar>
          </w:tcPr>
          <w:p w14:paraId="6D78D1EF"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4F1AA1EE"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4BC2F4B6"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1132CE60"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6523EDB3"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2E62C80A"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1EA10392"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2212CD03"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464F9ED1"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778C90A3"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6695BFD0"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19EC7F7B"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20E36142"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4E16F712"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62113C10"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4A3A1970" w14:textId="77777777" w:rsidR="00E40FF1" w:rsidRPr="002D18D4" w:rsidRDefault="00E40FF1" w:rsidP="00583B36">
            <w:pPr>
              <w:pStyle w:val="NHLBITableText6ptRightTightnessCorrection"/>
            </w:pPr>
            <w:r w:rsidRPr="002D18D4">
              <w:t>0.102</w:t>
            </w:r>
          </w:p>
        </w:tc>
        <w:tc>
          <w:tcPr>
            <w:tcW w:w="491" w:type="dxa"/>
            <w:tcMar>
              <w:top w:w="29" w:type="dxa"/>
              <w:left w:w="43" w:type="dxa"/>
              <w:bottom w:w="29" w:type="dxa"/>
              <w:right w:w="43" w:type="dxa"/>
            </w:tcMar>
          </w:tcPr>
          <w:p w14:paraId="31EEBF8C" w14:textId="77777777" w:rsidR="00E40FF1" w:rsidRPr="002D18D4" w:rsidRDefault="00E40FF1" w:rsidP="00583B36">
            <w:pPr>
              <w:pStyle w:val="NHLBITableText6ptRightTightnessCorrection"/>
            </w:pPr>
            <w:r w:rsidRPr="002D18D4">
              <w:t>0.101</w:t>
            </w:r>
          </w:p>
        </w:tc>
        <w:tc>
          <w:tcPr>
            <w:tcW w:w="490" w:type="dxa"/>
            <w:tcMar>
              <w:top w:w="29" w:type="dxa"/>
              <w:left w:w="43" w:type="dxa"/>
              <w:bottom w:w="29" w:type="dxa"/>
              <w:right w:w="43" w:type="dxa"/>
            </w:tcMar>
          </w:tcPr>
          <w:p w14:paraId="2F3719E1"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6FE8932B" w14:textId="77777777" w:rsidR="00E40FF1" w:rsidRPr="002D18D4" w:rsidRDefault="00E40FF1" w:rsidP="00583B36">
            <w:pPr>
              <w:pStyle w:val="NHLBITableText6ptRightTightnessCorrection"/>
            </w:pPr>
            <w:r w:rsidRPr="002D18D4">
              <w:t>0.174</w:t>
            </w:r>
          </w:p>
        </w:tc>
      </w:tr>
      <w:tr w:rsidR="00E40FF1" w:rsidRPr="002D18D4" w14:paraId="61948C68" w14:textId="77777777" w:rsidTr="00CF4BB4">
        <w:trPr>
          <w:jc w:val="center"/>
        </w:trPr>
        <w:tc>
          <w:tcPr>
            <w:tcW w:w="395" w:type="dxa"/>
            <w:tcMar>
              <w:top w:w="29" w:type="dxa"/>
              <w:left w:w="43" w:type="dxa"/>
              <w:bottom w:w="29" w:type="dxa"/>
              <w:right w:w="43" w:type="dxa"/>
            </w:tcMar>
            <w:vAlign w:val="center"/>
          </w:tcPr>
          <w:p w14:paraId="11A97979"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DA5D7D9" w14:textId="77777777" w:rsidR="00E40FF1" w:rsidRPr="002D18D4" w:rsidRDefault="00E40FF1" w:rsidP="00D40E83">
            <w:pPr>
              <w:pStyle w:val="NHLBITableSubhead2Smallest"/>
            </w:pPr>
            <w:r w:rsidRPr="002D18D4">
              <w:t>240</w:t>
            </w:r>
          </w:p>
        </w:tc>
        <w:tc>
          <w:tcPr>
            <w:tcW w:w="431" w:type="dxa"/>
            <w:tcMar>
              <w:top w:w="29" w:type="dxa"/>
              <w:left w:w="43" w:type="dxa"/>
              <w:bottom w:w="29" w:type="dxa"/>
              <w:right w:w="43" w:type="dxa"/>
            </w:tcMar>
            <w:vAlign w:val="center"/>
          </w:tcPr>
          <w:p w14:paraId="4E565ED9"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62817B74"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1C69FC11"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28F7D35F"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4674AA05"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04AB58BD" w14:textId="77777777" w:rsidR="00E40FF1" w:rsidRPr="002D18D4" w:rsidRDefault="00E40FF1" w:rsidP="00583B36">
            <w:pPr>
              <w:pStyle w:val="NHLBITableText6ptRightTightnessCorrection"/>
            </w:pPr>
            <w:r w:rsidRPr="002D18D4">
              <w:t>0.015</w:t>
            </w:r>
          </w:p>
        </w:tc>
        <w:tc>
          <w:tcPr>
            <w:tcW w:w="489" w:type="dxa"/>
            <w:tcMar>
              <w:top w:w="29" w:type="dxa"/>
              <w:left w:w="43" w:type="dxa"/>
              <w:bottom w:w="29" w:type="dxa"/>
              <w:right w:w="43" w:type="dxa"/>
            </w:tcMar>
          </w:tcPr>
          <w:p w14:paraId="3C77F2BF"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60A86A0B"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37F90DF9"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6899EB76"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73EAFE2F"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192635A1"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69E43255"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726BE6B4"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307E82F3"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00726BFD"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40A575DE"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26A79EE4"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07875C96"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6EF78C1B"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29C6C8B1"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4A0E02E5" w14:textId="77777777" w:rsidR="00E40FF1" w:rsidRPr="002D18D4" w:rsidRDefault="00E40FF1" w:rsidP="00583B36">
            <w:pPr>
              <w:pStyle w:val="NHLBITableText6ptRightTightnessCorrection"/>
            </w:pPr>
            <w:r w:rsidRPr="002D18D4">
              <w:t>0.083</w:t>
            </w:r>
          </w:p>
        </w:tc>
        <w:tc>
          <w:tcPr>
            <w:tcW w:w="491" w:type="dxa"/>
            <w:tcMar>
              <w:top w:w="29" w:type="dxa"/>
              <w:left w:w="43" w:type="dxa"/>
              <w:bottom w:w="29" w:type="dxa"/>
              <w:right w:w="43" w:type="dxa"/>
            </w:tcMar>
          </w:tcPr>
          <w:p w14:paraId="1691E7CE"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767690CA" w14:textId="77777777" w:rsidR="00E40FF1" w:rsidRPr="002D18D4" w:rsidRDefault="00E40FF1" w:rsidP="00583B36">
            <w:pPr>
              <w:pStyle w:val="NHLBITableText6ptRightTightnessCorrection"/>
            </w:pPr>
            <w:r w:rsidRPr="002D18D4">
              <w:t>0.111</w:t>
            </w:r>
          </w:p>
        </w:tc>
        <w:tc>
          <w:tcPr>
            <w:tcW w:w="490" w:type="dxa"/>
            <w:tcMar>
              <w:top w:w="29" w:type="dxa"/>
              <w:left w:w="43" w:type="dxa"/>
              <w:bottom w:w="29" w:type="dxa"/>
              <w:right w:w="43" w:type="dxa"/>
            </w:tcMar>
          </w:tcPr>
          <w:p w14:paraId="3D9D961C" w14:textId="77777777" w:rsidR="00E40FF1" w:rsidRPr="002D18D4" w:rsidRDefault="00E40FF1" w:rsidP="00583B36">
            <w:pPr>
              <w:pStyle w:val="NHLBITableText6ptRightTightnessCorrection"/>
            </w:pPr>
            <w:r w:rsidRPr="002D18D4">
              <w:t>0.142</w:t>
            </w:r>
          </w:p>
        </w:tc>
      </w:tr>
      <w:tr w:rsidR="00E40FF1" w:rsidRPr="002D18D4" w14:paraId="61D066DC" w14:textId="77777777" w:rsidTr="00CF4BB4">
        <w:trPr>
          <w:jc w:val="center"/>
        </w:trPr>
        <w:tc>
          <w:tcPr>
            <w:tcW w:w="395" w:type="dxa"/>
            <w:tcMar>
              <w:top w:w="29" w:type="dxa"/>
              <w:left w:w="43" w:type="dxa"/>
              <w:bottom w:w="29" w:type="dxa"/>
              <w:right w:w="43" w:type="dxa"/>
            </w:tcMar>
            <w:vAlign w:val="center"/>
          </w:tcPr>
          <w:p w14:paraId="1ADB62A0"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6D635CBA"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17E94C26"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6C1B1BF4" w14:textId="77777777" w:rsidR="00E40FF1" w:rsidRPr="002D18D4" w:rsidRDefault="00E40FF1" w:rsidP="00583B36">
            <w:pPr>
              <w:pStyle w:val="NHLBITableText6ptRightTightnessCorrection"/>
            </w:pPr>
            <w:r w:rsidRPr="002D18D4">
              <w:t>0.010</w:t>
            </w:r>
          </w:p>
        </w:tc>
        <w:tc>
          <w:tcPr>
            <w:tcW w:w="491" w:type="dxa"/>
            <w:tcMar>
              <w:top w:w="29" w:type="dxa"/>
              <w:left w:w="43" w:type="dxa"/>
              <w:bottom w:w="29" w:type="dxa"/>
              <w:right w:w="43" w:type="dxa"/>
            </w:tcMar>
          </w:tcPr>
          <w:p w14:paraId="670C4AC9"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5D9DF7A1"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1031C9F0"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611CA59F" w14:textId="77777777" w:rsidR="00E40FF1" w:rsidRPr="002D18D4" w:rsidRDefault="00E40FF1" w:rsidP="00583B36">
            <w:pPr>
              <w:pStyle w:val="NHLBITableText6ptRightTightnessCorrection"/>
            </w:pPr>
            <w:r w:rsidRPr="002D18D4">
              <w:t>0.019</w:t>
            </w:r>
          </w:p>
        </w:tc>
        <w:tc>
          <w:tcPr>
            <w:tcW w:w="489" w:type="dxa"/>
            <w:tcMar>
              <w:top w:w="29" w:type="dxa"/>
              <w:left w:w="43" w:type="dxa"/>
              <w:bottom w:w="29" w:type="dxa"/>
              <w:right w:w="43" w:type="dxa"/>
            </w:tcMar>
          </w:tcPr>
          <w:p w14:paraId="230AAFC3"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6C058E00"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2C257EC0"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357C6331"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7FF627AA"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215C8EEF"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76E42922"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2A0AF40A"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0140F2B0"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33AAEF41"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3FA955A0"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5E46A544"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573F0475"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279AE5C8"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7C6DE4FF"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1EF70572" w14:textId="77777777" w:rsidR="00E40FF1" w:rsidRPr="002D18D4" w:rsidRDefault="00E40FF1" w:rsidP="00583B36">
            <w:pPr>
              <w:pStyle w:val="NHLBITableText6ptRightTightnessCorrection"/>
            </w:pPr>
            <w:r w:rsidRPr="002D18D4">
              <w:t>0.101</w:t>
            </w:r>
          </w:p>
        </w:tc>
        <w:tc>
          <w:tcPr>
            <w:tcW w:w="491" w:type="dxa"/>
            <w:tcMar>
              <w:top w:w="29" w:type="dxa"/>
              <w:left w:w="43" w:type="dxa"/>
              <w:bottom w:w="29" w:type="dxa"/>
              <w:right w:w="43" w:type="dxa"/>
            </w:tcMar>
          </w:tcPr>
          <w:p w14:paraId="0598B52B" w14:textId="77777777" w:rsidR="00E40FF1" w:rsidRPr="002D18D4" w:rsidRDefault="00E40FF1" w:rsidP="00583B36">
            <w:pPr>
              <w:pStyle w:val="NHLBITableText6ptRightTightnessCorrection"/>
            </w:pPr>
            <w:r w:rsidRPr="002D18D4">
              <w:t>0.101</w:t>
            </w:r>
          </w:p>
        </w:tc>
        <w:tc>
          <w:tcPr>
            <w:tcW w:w="490" w:type="dxa"/>
            <w:tcMar>
              <w:top w:w="29" w:type="dxa"/>
              <w:left w:w="43" w:type="dxa"/>
              <w:bottom w:w="29" w:type="dxa"/>
              <w:right w:w="43" w:type="dxa"/>
            </w:tcMar>
          </w:tcPr>
          <w:p w14:paraId="4E6AE26D"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757D4517" w14:textId="77777777" w:rsidR="00E40FF1" w:rsidRPr="002D18D4" w:rsidRDefault="00E40FF1" w:rsidP="00583B36">
            <w:pPr>
              <w:pStyle w:val="NHLBITableText6ptRightTightnessCorrection"/>
            </w:pPr>
            <w:r w:rsidRPr="002D18D4">
              <w:t>0.173</w:t>
            </w:r>
          </w:p>
        </w:tc>
      </w:tr>
      <w:tr w:rsidR="00E40FF1" w:rsidRPr="002D18D4" w14:paraId="5496A63B" w14:textId="77777777" w:rsidTr="00CF4BB4">
        <w:trPr>
          <w:jc w:val="center"/>
        </w:trPr>
        <w:tc>
          <w:tcPr>
            <w:tcW w:w="395" w:type="dxa"/>
            <w:tcMar>
              <w:top w:w="29" w:type="dxa"/>
              <w:left w:w="43" w:type="dxa"/>
              <w:bottom w:w="29" w:type="dxa"/>
              <w:right w:w="43" w:type="dxa"/>
            </w:tcMar>
            <w:vAlign w:val="center"/>
          </w:tcPr>
          <w:p w14:paraId="1306E828"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B04FF08"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59B887BB"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173C091F" w14:textId="77777777" w:rsidR="00E40FF1" w:rsidRPr="002D18D4" w:rsidRDefault="00E40FF1" w:rsidP="00583B36">
            <w:pPr>
              <w:pStyle w:val="NHLBITableText6ptRightTightnessCorrection"/>
            </w:pPr>
            <w:r w:rsidRPr="002D18D4">
              <w:t>0.013</w:t>
            </w:r>
          </w:p>
        </w:tc>
        <w:tc>
          <w:tcPr>
            <w:tcW w:w="491" w:type="dxa"/>
            <w:tcMar>
              <w:top w:w="29" w:type="dxa"/>
              <w:left w:w="43" w:type="dxa"/>
              <w:bottom w:w="29" w:type="dxa"/>
              <w:right w:w="43" w:type="dxa"/>
            </w:tcMar>
          </w:tcPr>
          <w:p w14:paraId="7536AB39"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4D53960E"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1AB063BD"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7BEF1C87" w14:textId="77777777" w:rsidR="00E40FF1" w:rsidRPr="002D18D4" w:rsidRDefault="00E40FF1" w:rsidP="00583B36">
            <w:pPr>
              <w:pStyle w:val="NHLBITableText6ptRightTightnessCorrection"/>
            </w:pPr>
            <w:r w:rsidRPr="002D18D4">
              <w:t>0.024</w:t>
            </w:r>
          </w:p>
        </w:tc>
        <w:tc>
          <w:tcPr>
            <w:tcW w:w="489" w:type="dxa"/>
            <w:tcMar>
              <w:top w:w="29" w:type="dxa"/>
              <w:left w:w="43" w:type="dxa"/>
              <w:bottom w:w="29" w:type="dxa"/>
              <w:right w:w="43" w:type="dxa"/>
            </w:tcMar>
          </w:tcPr>
          <w:p w14:paraId="1F266334"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1EB8749F"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255EAA1E"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3BB0F6C6" w14:textId="77777777" w:rsidR="00E40FF1" w:rsidRPr="002D18D4" w:rsidRDefault="00E40FF1" w:rsidP="00583B36">
            <w:pPr>
              <w:pStyle w:val="NHLBITableText6ptRightTightnessCorrection"/>
            </w:pPr>
            <w:r w:rsidRPr="002D18D4">
              <w:t>0.068</w:t>
            </w:r>
          </w:p>
        </w:tc>
        <w:tc>
          <w:tcPr>
            <w:tcW w:w="490" w:type="dxa"/>
            <w:tcMar>
              <w:top w:w="29" w:type="dxa"/>
              <w:left w:w="43" w:type="dxa"/>
              <w:bottom w:w="29" w:type="dxa"/>
              <w:right w:w="43" w:type="dxa"/>
            </w:tcMar>
          </w:tcPr>
          <w:p w14:paraId="0EF7D469" w14:textId="77777777" w:rsidR="00E40FF1" w:rsidRPr="002D18D4" w:rsidRDefault="00E40FF1" w:rsidP="00583B36">
            <w:pPr>
              <w:pStyle w:val="NHLBITableText6ptRightTightnessCorrection"/>
            </w:pPr>
            <w:r w:rsidRPr="002D18D4">
              <w:t>0.068</w:t>
            </w:r>
          </w:p>
        </w:tc>
        <w:tc>
          <w:tcPr>
            <w:tcW w:w="490" w:type="dxa"/>
            <w:tcMar>
              <w:top w:w="29" w:type="dxa"/>
              <w:left w:w="43" w:type="dxa"/>
              <w:bottom w:w="29" w:type="dxa"/>
              <w:right w:w="43" w:type="dxa"/>
            </w:tcMar>
          </w:tcPr>
          <w:p w14:paraId="549C88C0"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143707F7"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1E395CE2"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19AD0EE3"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1F20EA91"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4CD376D2"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67822E54"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083836C5"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6F99C668"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795D6F60" w14:textId="77777777" w:rsidR="00E40FF1" w:rsidRPr="002D18D4" w:rsidRDefault="00E40FF1" w:rsidP="00583B36">
            <w:pPr>
              <w:pStyle w:val="NHLBITableText6ptRightTightnessCorrection"/>
            </w:pPr>
            <w:r w:rsidRPr="002D18D4">
              <w:t>0.097</w:t>
            </w:r>
          </w:p>
        </w:tc>
        <w:tc>
          <w:tcPr>
            <w:tcW w:w="490" w:type="dxa"/>
            <w:tcMar>
              <w:top w:w="29" w:type="dxa"/>
              <w:left w:w="43" w:type="dxa"/>
              <w:bottom w:w="29" w:type="dxa"/>
              <w:right w:w="43" w:type="dxa"/>
            </w:tcMar>
          </w:tcPr>
          <w:p w14:paraId="1086AFC9" w14:textId="77777777" w:rsidR="00E40FF1" w:rsidRPr="002D18D4" w:rsidRDefault="00E40FF1" w:rsidP="00583B36">
            <w:pPr>
              <w:pStyle w:val="NHLBITableText6ptRightTightnessCorrection"/>
            </w:pPr>
            <w:r w:rsidRPr="002D18D4">
              <w:t>0.128</w:t>
            </w:r>
          </w:p>
        </w:tc>
        <w:tc>
          <w:tcPr>
            <w:tcW w:w="491" w:type="dxa"/>
            <w:tcMar>
              <w:top w:w="29" w:type="dxa"/>
              <w:left w:w="43" w:type="dxa"/>
              <w:bottom w:w="29" w:type="dxa"/>
              <w:right w:w="43" w:type="dxa"/>
            </w:tcMar>
          </w:tcPr>
          <w:p w14:paraId="1A1279E1" w14:textId="77777777" w:rsidR="00E40FF1" w:rsidRPr="002D18D4" w:rsidRDefault="00E40FF1" w:rsidP="00583B36">
            <w:pPr>
              <w:pStyle w:val="NHLBITableText6ptRightTightnessCorrection"/>
            </w:pPr>
            <w:r w:rsidRPr="002D18D4">
              <w:t>0.128</w:t>
            </w:r>
          </w:p>
        </w:tc>
        <w:tc>
          <w:tcPr>
            <w:tcW w:w="490" w:type="dxa"/>
            <w:tcMar>
              <w:top w:w="29" w:type="dxa"/>
              <w:left w:w="43" w:type="dxa"/>
              <w:bottom w:w="29" w:type="dxa"/>
              <w:right w:w="43" w:type="dxa"/>
            </w:tcMar>
          </w:tcPr>
          <w:p w14:paraId="51DA67A2"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42C682D9" w14:textId="77777777" w:rsidR="00E40FF1" w:rsidRPr="002D18D4" w:rsidRDefault="00E40FF1" w:rsidP="00583B36">
            <w:pPr>
              <w:pStyle w:val="NHLBITableText6ptRightTightnessCorrection"/>
            </w:pPr>
            <w:r w:rsidRPr="002D18D4">
              <w:t>0.217</w:t>
            </w:r>
          </w:p>
        </w:tc>
      </w:tr>
      <w:tr w:rsidR="00E40FF1" w:rsidRPr="002D18D4" w14:paraId="42DE427B" w14:textId="77777777" w:rsidTr="00CF4BB4">
        <w:trPr>
          <w:jc w:val="center"/>
        </w:trPr>
        <w:tc>
          <w:tcPr>
            <w:tcW w:w="395" w:type="dxa"/>
            <w:tcMar>
              <w:top w:w="29" w:type="dxa"/>
              <w:left w:w="43" w:type="dxa"/>
              <w:bottom w:w="29" w:type="dxa"/>
              <w:right w:w="43" w:type="dxa"/>
            </w:tcMar>
            <w:vAlign w:val="center"/>
          </w:tcPr>
          <w:p w14:paraId="327418C0" w14:textId="77777777" w:rsidR="00E40FF1" w:rsidRPr="002D18D4" w:rsidRDefault="00E40FF1" w:rsidP="00D40E83">
            <w:pPr>
              <w:pStyle w:val="NHLBITableSubhead2Smallest"/>
            </w:pPr>
            <w:r w:rsidRPr="002D18D4">
              <w:t>60</w:t>
            </w:r>
          </w:p>
        </w:tc>
        <w:tc>
          <w:tcPr>
            <w:tcW w:w="458" w:type="dxa"/>
            <w:tcMar>
              <w:top w:w="29" w:type="dxa"/>
              <w:left w:w="43" w:type="dxa"/>
              <w:bottom w:w="29" w:type="dxa"/>
              <w:right w:w="43" w:type="dxa"/>
            </w:tcMar>
            <w:vAlign w:val="center"/>
          </w:tcPr>
          <w:p w14:paraId="2AE64622" w14:textId="77777777" w:rsidR="00E40FF1" w:rsidRPr="002D18D4" w:rsidRDefault="00E40FF1" w:rsidP="00D40E83">
            <w:pPr>
              <w:pStyle w:val="NHLBITableSubhead2Smallest"/>
            </w:pPr>
            <w:r w:rsidRPr="002D18D4">
              <w:t>160</w:t>
            </w:r>
          </w:p>
        </w:tc>
        <w:tc>
          <w:tcPr>
            <w:tcW w:w="431" w:type="dxa"/>
            <w:tcMar>
              <w:top w:w="29" w:type="dxa"/>
              <w:left w:w="43" w:type="dxa"/>
              <w:bottom w:w="29" w:type="dxa"/>
              <w:right w:w="43" w:type="dxa"/>
            </w:tcMar>
            <w:vAlign w:val="center"/>
          </w:tcPr>
          <w:p w14:paraId="5F1D4BA9"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01EC6CE9" w14:textId="77777777" w:rsidR="00E40FF1" w:rsidRPr="002D18D4" w:rsidRDefault="00E40FF1" w:rsidP="00583B36">
            <w:pPr>
              <w:pStyle w:val="NHLBITableText6ptRightTightnessCorrection"/>
            </w:pPr>
            <w:r w:rsidRPr="002D18D4">
              <w:t>0.015</w:t>
            </w:r>
          </w:p>
        </w:tc>
        <w:tc>
          <w:tcPr>
            <w:tcW w:w="491" w:type="dxa"/>
            <w:tcMar>
              <w:top w:w="29" w:type="dxa"/>
              <w:left w:w="43" w:type="dxa"/>
              <w:bottom w:w="29" w:type="dxa"/>
              <w:right w:w="43" w:type="dxa"/>
            </w:tcMar>
          </w:tcPr>
          <w:p w14:paraId="661AEA4E"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319B8D01"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377D219A"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567EDA4D" w14:textId="77777777" w:rsidR="00E40FF1" w:rsidRPr="002D18D4" w:rsidRDefault="00E40FF1" w:rsidP="00583B36">
            <w:pPr>
              <w:pStyle w:val="NHLBITableText6ptRightTightnessCorrection"/>
            </w:pPr>
            <w:r w:rsidRPr="002D18D4">
              <w:t>0.029</w:t>
            </w:r>
          </w:p>
        </w:tc>
        <w:tc>
          <w:tcPr>
            <w:tcW w:w="489" w:type="dxa"/>
            <w:tcMar>
              <w:top w:w="29" w:type="dxa"/>
              <w:left w:w="43" w:type="dxa"/>
              <w:bottom w:w="29" w:type="dxa"/>
              <w:right w:w="43" w:type="dxa"/>
            </w:tcMar>
          </w:tcPr>
          <w:p w14:paraId="5B898F24"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474549BF"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482AECEB"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31CFC69E"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0B036DAC" w14:textId="77777777" w:rsidR="00E40FF1" w:rsidRPr="002D18D4" w:rsidRDefault="00E40FF1" w:rsidP="00583B36">
            <w:pPr>
              <w:pStyle w:val="NHLBITableText6ptRightTightnessCorrection"/>
            </w:pPr>
            <w:r w:rsidRPr="002D18D4">
              <w:t>0.061</w:t>
            </w:r>
          </w:p>
        </w:tc>
        <w:tc>
          <w:tcPr>
            <w:tcW w:w="490" w:type="dxa"/>
            <w:tcMar>
              <w:top w:w="29" w:type="dxa"/>
              <w:left w:w="43" w:type="dxa"/>
              <w:bottom w:w="29" w:type="dxa"/>
              <w:right w:w="43" w:type="dxa"/>
            </w:tcMar>
          </w:tcPr>
          <w:p w14:paraId="1D9323E5" w14:textId="77777777" w:rsidR="00E40FF1" w:rsidRPr="002D18D4" w:rsidRDefault="00E40FF1" w:rsidP="00583B36">
            <w:pPr>
              <w:pStyle w:val="NHLBITableText6ptRightTightnessCorrection"/>
            </w:pPr>
            <w:r w:rsidRPr="002D18D4">
              <w:t>0.083</w:t>
            </w:r>
          </w:p>
        </w:tc>
        <w:tc>
          <w:tcPr>
            <w:tcW w:w="490" w:type="dxa"/>
            <w:tcMar>
              <w:top w:w="29" w:type="dxa"/>
              <w:left w:w="43" w:type="dxa"/>
              <w:bottom w:w="29" w:type="dxa"/>
              <w:right w:w="43" w:type="dxa"/>
            </w:tcMar>
          </w:tcPr>
          <w:p w14:paraId="30D4DBD0"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7101894F"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62FD983A"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35C5E514"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03F1FB59"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754438F4"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5549EE9D"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1053CE30"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7A19B00C" w14:textId="77777777" w:rsidR="00E40FF1" w:rsidRPr="002D18D4" w:rsidRDefault="00E40FF1" w:rsidP="00583B36">
            <w:pPr>
              <w:pStyle w:val="NHLBITableText6ptRightTightnessCorrection"/>
            </w:pPr>
            <w:r w:rsidRPr="002D18D4">
              <w:t>0.087</w:t>
            </w:r>
          </w:p>
        </w:tc>
        <w:tc>
          <w:tcPr>
            <w:tcW w:w="490" w:type="dxa"/>
            <w:tcMar>
              <w:top w:w="29" w:type="dxa"/>
              <w:left w:w="43" w:type="dxa"/>
              <w:bottom w:w="29" w:type="dxa"/>
              <w:right w:w="43" w:type="dxa"/>
            </w:tcMar>
          </w:tcPr>
          <w:p w14:paraId="4683A76F" w14:textId="77777777" w:rsidR="00E40FF1" w:rsidRPr="002D18D4" w:rsidRDefault="00E40FF1" w:rsidP="00583B36">
            <w:pPr>
              <w:pStyle w:val="NHLBITableText6ptRightTightnessCorrection"/>
            </w:pPr>
            <w:r w:rsidRPr="002D18D4">
              <w:t>0.116</w:t>
            </w:r>
          </w:p>
        </w:tc>
        <w:tc>
          <w:tcPr>
            <w:tcW w:w="491" w:type="dxa"/>
            <w:tcMar>
              <w:top w:w="29" w:type="dxa"/>
              <w:left w:w="43" w:type="dxa"/>
              <w:bottom w:w="29" w:type="dxa"/>
              <w:right w:w="43" w:type="dxa"/>
            </w:tcMar>
          </w:tcPr>
          <w:p w14:paraId="43BB1687"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7B5C24A3" w14:textId="77777777" w:rsidR="00E40FF1" w:rsidRPr="002D18D4" w:rsidRDefault="00E40FF1" w:rsidP="00583B36">
            <w:pPr>
              <w:pStyle w:val="NHLBITableText6ptRightTightnessCorrection"/>
            </w:pPr>
            <w:r w:rsidRPr="002D18D4">
              <w:t>0.154</w:t>
            </w:r>
          </w:p>
        </w:tc>
        <w:tc>
          <w:tcPr>
            <w:tcW w:w="490" w:type="dxa"/>
            <w:tcMar>
              <w:top w:w="29" w:type="dxa"/>
              <w:left w:w="43" w:type="dxa"/>
              <w:bottom w:w="29" w:type="dxa"/>
              <w:right w:w="43" w:type="dxa"/>
            </w:tcMar>
          </w:tcPr>
          <w:p w14:paraId="18F67B20" w14:textId="77777777" w:rsidR="00E40FF1" w:rsidRPr="002D18D4" w:rsidRDefault="00E40FF1" w:rsidP="00583B36">
            <w:pPr>
              <w:pStyle w:val="NHLBITableText6ptRightTightnessCorrection"/>
            </w:pPr>
            <w:r w:rsidRPr="002D18D4">
              <w:t>0.197</w:t>
            </w:r>
          </w:p>
        </w:tc>
      </w:tr>
      <w:tr w:rsidR="00E40FF1" w:rsidRPr="002D18D4" w14:paraId="1BC92836" w14:textId="77777777" w:rsidTr="00CF4BB4">
        <w:trPr>
          <w:jc w:val="center"/>
        </w:trPr>
        <w:tc>
          <w:tcPr>
            <w:tcW w:w="395" w:type="dxa"/>
            <w:tcMar>
              <w:top w:w="29" w:type="dxa"/>
              <w:left w:w="43" w:type="dxa"/>
              <w:bottom w:w="29" w:type="dxa"/>
              <w:right w:w="43" w:type="dxa"/>
            </w:tcMar>
            <w:vAlign w:val="center"/>
          </w:tcPr>
          <w:p w14:paraId="63A949F0"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7086738C"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710BA942"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67693C4A" w14:textId="77777777" w:rsidR="00E40FF1" w:rsidRPr="002D18D4" w:rsidRDefault="00E40FF1" w:rsidP="00583B36">
            <w:pPr>
              <w:pStyle w:val="NHLBITableText6ptRightTightnessCorrection"/>
            </w:pPr>
            <w:r w:rsidRPr="002D18D4">
              <w:t>0.017</w:t>
            </w:r>
          </w:p>
        </w:tc>
        <w:tc>
          <w:tcPr>
            <w:tcW w:w="491" w:type="dxa"/>
            <w:tcMar>
              <w:top w:w="29" w:type="dxa"/>
              <w:left w:w="43" w:type="dxa"/>
              <w:bottom w:w="29" w:type="dxa"/>
              <w:right w:w="43" w:type="dxa"/>
            </w:tcMar>
          </w:tcPr>
          <w:p w14:paraId="4B3AD1B4"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2A8BB2AB"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4C522083"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05B62BFE" w14:textId="77777777" w:rsidR="00E40FF1" w:rsidRPr="002D18D4" w:rsidRDefault="00E40FF1" w:rsidP="00583B36">
            <w:pPr>
              <w:pStyle w:val="NHLBITableText6ptRightTightnessCorrection"/>
            </w:pPr>
            <w:r w:rsidRPr="002D18D4">
              <w:t>0.033</w:t>
            </w:r>
          </w:p>
        </w:tc>
        <w:tc>
          <w:tcPr>
            <w:tcW w:w="489" w:type="dxa"/>
            <w:tcMar>
              <w:top w:w="29" w:type="dxa"/>
              <w:left w:w="43" w:type="dxa"/>
              <w:bottom w:w="29" w:type="dxa"/>
              <w:right w:w="43" w:type="dxa"/>
            </w:tcMar>
          </w:tcPr>
          <w:p w14:paraId="38C2600D"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13EBB615"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54B4F18F"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3CA3E20D"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7623E429"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59F4F81F"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25DFA796"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102CF5AB"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27D9623C"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599A6BB7"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1423361B"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25DF6F7E"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07C50BC5"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2D61339F"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0506374D" w14:textId="77777777" w:rsidR="00E40FF1" w:rsidRPr="002D18D4" w:rsidRDefault="00E40FF1" w:rsidP="00583B36">
            <w:pPr>
              <w:pStyle w:val="NHLBITableText6ptRightTightnessCorrection"/>
            </w:pPr>
            <w:r w:rsidRPr="002D18D4">
              <w:t>0.097</w:t>
            </w:r>
          </w:p>
        </w:tc>
        <w:tc>
          <w:tcPr>
            <w:tcW w:w="490" w:type="dxa"/>
            <w:tcMar>
              <w:top w:w="29" w:type="dxa"/>
              <w:left w:w="43" w:type="dxa"/>
              <w:bottom w:w="29" w:type="dxa"/>
              <w:right w:w="43" w:type="dxa"/>
            </w:tcMar>
          </w:tcPr>
          <w:p w14:paraId="5A8444F6" w14:textId="77777777" w:rsidR="00E40FF1" w:rsidRPr="002D18D4" w:rsidRDefault="00E40FF1" w:rsidP="00583B36">
            <w:pPr>
              <w:pStyle w:val="NHLBITableText6ptRightTightnessCorrection"/>
            </w:pPr>
            <w:r w:rsidRPr="002D18D4">
              <w:t>0.129</w:t>
            </w:r>
          </w:p>
        </w:tc>
        <w:tc>
          <w:tcPr>
            <w:tcW w:w="491" w:type="dxa"/>
            <w:tcMar>
              <w:top w:w="29" w:type="dxa"/>
              <w:left w:w="43" w:type="dxa"/>
              <w:bottom w:w="29" w:type="dxa"/>
              <w:right w:w="43" w:type="dxa"/>
            </w:tcMar>
          </w:tcPr>
          <w:p w14:paraId="1F566FDB"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520DD9E8" w14:textId="77777777" w:rsidR="00E40FF1" w:rsidRPr="002D18D4" w:rsidRDefault="00E40FF1" w:rsidP="00583B36">
            <w:pPr>
              <w:pStyle w:val="NHLBITableText6ptRightTightnessCorrection"/>
            </w:pPr>
            <w:r w:rsidRPr="002D18D4">
              <w:t>0.171</w:t>
            </w:r>
          </w:p>
        </w:tc>
        <w:tc>
          <w:tcPr>
            <w:tcW w:w="490" w:type="dxa"/>
            <w:tcMar>
              <w:top w:w="29" w:type="dxa"/>
              <w:left w:w="43" w:type="dxa"/>
              <w:bottom w:w="29" w:type="dxa"/>
              <w:right w:w="43" w:type="dxa"/>
            </w:tcMar>
          </w:tcPr>
          <w:p w14:paraId="786D7FB5" w14:textId="77777777" w:rsidR="00E40FF1" w:rsidRPr="002D18D4" w:rsidRDefault="00E40FF1" w:rsidP="00583B36">
            <w:pPr>
              <w:pStyle w:val="NHLBITableText6ptRightTightnessCorrection"/>
            </w:pPr>
            <w:r w:rsidRPr="002D18D4">
              <w:t>0.218</w:t>
            </w:r>
          </w:p>
        </w:tc>
      </w:tr>
      <w:tr w:rsidR="00E40FF1" w:rsidRPr="002D18D4" w14:paraId="0CBB68D0" w14:textId="77777777" w:rsidTr="00CF4BB4">
        <w:trPr>
          <w:jc w:val="center"/>
        </w:trPr>
        <w:tc>
          <w:tcPr>
            <w:tcW w:w="395" w:type="dxa"/>
            <w:tcMar>
              <w:top w:w="29" w:type="dxa"/>
              <w:left w:w="43" w:type="dxa"/>
              <w:bottom w:w="29" w:type="dxa"/>
              <w:right w:w="43" w:type="dxa"/>
            </w:tcMar>
            <w:vAlign w:val="center"/>
          </w:tcPr>
          <w:p w14:paraId="0F185100"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32E81503"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0C7AEDC8"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6300D564" w14:textId="77777777" w:rsidR="00E40FF1" w:rsidRPr="002D18D4" w:rsidRDefault="00E40FF1" w:rsidP="00583B36">
            <w:pPr>
              <w:pStyle w:val="NHLBITableText6ptRightTightnessCorrection"/>
            </w:pPr>
            <w:r w:rsidRPr="002D18D4">
              <w:t>0.020</w:t>
            </w:r>
          </w:p>
        </w:tc>
        <w:tc>
          <w:tcPr>
            <w:tcW w:w="491" w:type="dxa"/>
            <w:tcMar>
              <w:top w:w="29" w:type="dxa"/>
              <w:left w:w="43" w:type="dxa"/>
              <w:bottom w:w="29" w:type="dxa"/>
              <w:right w:w="43" w:type="dxa"/>
            </w:tcMar>
          </w:tcPr>
          <w:p w14:paraId="32073EF6"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5B0730D7"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3DE9A144"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46DC7C87" w14:textId="77777777" w:rsidR="00E40FF1" w:rsidRPr="002D18D4" w:rsidRDefault="00E40FF1" w:rsidP="00583B36">
            <w:pPr>
              <w:pStyle w:val="NHLBITableText6ptRightTightnessCorrection"/>
            </w:pPr>
            <w:r w:rsidRPr="002D18D4">
              <w:t>0.038</w:t>
            </w:r>
          </w:p>
        </w:tc>
        <w:tc>
          <w:tcPr>
            <w:tcW w:w="489" w:type="dxa"/>
            <w:tcMar>
              <w:top w:w="29" w:type="dxa"/>
              <w:left w:w="43" w:type="dxa"/>
              <w:bottom w:w="29" w:type="dxa"/>
              <w:right w:w="43" w:type="dxa"/>
            </w:tcMar>
          </w:tcPr>
          <w:p w14:paraId="13A2242F"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4E52CA15"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591F6B82"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256C38F0"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43D11971"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47C9DE1D"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265AE51D"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08145691"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0F49A1AA"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16CBB7F3"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205C99CE"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1B8533FA"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6027C3E0" w14:textId="77777777" w:rsidR="00E40FF1" w:rsidRPr="002D18D4" w:rsidRDefault="00E40FF1" w:rsidP="00583B36">
            <w:pPr>
              <w:pStyle w:val="NHLBITableText6ptRightTightnessCorrection"/>
            </w:pPr>
            <w:r w:rsidRPr="002D18D4">
              <w:t>0.124</w:t>
            </w:r>
          </w:p>
        </w:tc>
        <w:tc>
          <w:tcPr>
            <w:tcW w:w="490" w:type="dxa"/>
            <w:tcMar>
              <w:top w:w="29" w:type="dxa"/>
              <w:left w:w="43" w:type="dxa"/>
              <w:bottom w:w="29" w:type="dxa"/>
              <w:right w:w="43" w:type="dxa"/>
            </w:tcMar>
          </w:tcPr>
          <w:p w14:paraId="70926235"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3ACE726E" w14:textId="77777777" w:rsidR="00E40FF1" w:rsidRPr="002D18D4" w:rsidRDefault="00E40FF1" w:rsidP="00583B36">
            <w:pPr>
              <w:pStyle w:val="NHLBITableText6ptRightTightnessCorrection"/>
            </w:pPr>
            <w:r w:rsidRPr="002D18D4">
              <w:t>0.111</w:t>
            </w:r>
          </w:p>
        </w:tc>
        <w:tc>
          <w:tcPr>
            <w:tcW w:w="490" w:type="dxa"/>
            <w:tcMar>
              <w:top w:w="29" w:type="dxa"/>
              <w:left w:w="43" w:type="dxa"/>
              <w:bottom w:w="29" w:type="dxa"/>
              <w:right w:w="43" w:type="dxa"/>
            </w:tcMar>
          </w:tcPr>
          <w:p w14:paraId="1D08C473" w14:textId="77777777" w:rsidR="00E40FF1" w:rsidRPr="002D18D4" w:rsidRDefault="00E40FF1" w:rsidP="00583B36">
            <w:pPr>
              <w:pStyle w:val="NHLBITableText6ptRightTightnessCorrection"/>
            </w:pPr>
            <w:r w:rsidRPr="002D18D4">
              <w:t>0.147</w:t>
            </w:r>
          </w:p>
        </w:tc>
        <w:tc>
          <w:tcPr>
            <w:tcW w:w="491" w:type="dxa"/>
            <w:tcMar>
              <w:top w:w="29" w:type="dxa"/>
              <w:left w:w="43" w:type="dxa"/>
              <w:bottom w:w="29" w:type="dxa"/>
              <w:right w:w="43" w:type="dxa"/>
            </w:tcMar>
          </w:tcPr>
          <w:p w14:paraId="74652520"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674E230D" w14:textId="77777777" w:rsidR="00E40FF1" w:rsidRPr="002D18D4" w:rsidRDefault="00E40FF1" w:rsidP="00583B36">
            <w:pPr>
              <w:pStyle w:val="NHLBITableText6ptRightTightnessCorrection"/>
            </w:pPr>
            <w:r w:rsidRPr="002D18D4">
              <w:t>0.194</w:t>
            </w:r>
          </w:p>
        </w:tc>
        <w:tc>
          <w:tcPr>
            <w:tcW w:w="490" w:type="dxa"/>
            <w:tcMar>
              <w:top w:w="29" w:type="dxa"/>
              <w:left w:w="43" w:type="dxa"/>
              <w:bottom w:w="29" w:type="dxa"/>
              <w:right w:w="43" w:type="dxa"/>
            </w:tcMar>
          </w:tcPr>
          <w:p w14:paraId="3BA38F40" w14:textId="77777777" w:rsidR="00E40FF1" w:rsidRPr="002D18D4" w:rsidRDefault="00E40FF1" w:rsidP="00583B36">
            <w:pPr>
              <w:pStyle w:val="NHLBITableText6ptRightTightnessCorrection"/>
            </w:pPr>
            <w:r w:rsidRPr="002D18D4">
              <w:t>0.246</w:t>
            </w:r>
          </w:p>
        </w:tc>
      </w:tr>
      <w:tr w:rsidR="00E40FF1" w:rsidRPr="002D18D4" w14:paraId="4B0160A0" w14:textId="77777777" w:rsidTr="00CF4BB4">
        <w:trPr>
          <w:jc w:val="center"/>
        </w:trPr>
        <w:tc>
          <w:tcPr>
            <w:tcW w:w="395" w:type="dxa"/>
            <w:tcMar>
              <w:top w:w="29" w:type="dxa"/>
              <w:left w:w="43" w:type="dxa"/>
              <w:bottom w:w="29" w:type="dxa"/>
              <w:right w:w="43" w:type="dxa"/>
            </w:tcMar>
            <w:vAlign w:val="center"/>
          </w:tcPr>
          <w:p w14:paraId="0CB0AFE2"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71582D0B" w14:textId="77777777" w:rsidR="00E40FF1" w:rsidRPr="002D18D4" w:rsidRDefault="00E40FF1" w:rsidP="00D40E83">
            <w:pPr>
              <w:pStyle w:val="NHLBITableSubhead2Smallest"/>
            </w:pPr>
            <w:r w:rsidRPr="002D18D4">
              <w:t>200</w:t>
            </w:r>
          </w:p>
        </w:tc>
        <w:tc>
          <w:tcPr>
            <w:tcW w:w="431" w:type="dxa"/>
            <w:tcMar>
              <w:top w:w="29" w:type="dxa"/>
              <w:left w:w="43" w:type="dxa"/>
              <w:bottom w:w="29" w:type="dxa"/>
              <w:right w:w="43" w:type="dxa"/>
            </w:tcMar>
            <w:vAlign w:val="center"/>
          </w:tcPr>
          <w:p w14:paraId="5EC4E4D2"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428B46CC" w14:textId="77777777" w:rsidR="00E40FF1" w:rsidRPr="002D18D4" w:rsidRDefault="00E40FF1" w:rsidP="00583B36">
            <w:pPr>
              <w:pStyle w:val="NHLBITableText6ptRightTightnessCorrection"/>
            </w:pPr>
            <w:r w:rsidRPr="002D18D4">
              <w:t>0.018</w:t>
            </w:r>
          </w:p>
        </w:tc>
        <w:tc>
          <w:tcPr>
            <w:tcW w:w="491" w:type="dxa"/>
            <w:tcMar>
              <w:top w:w="29" w:type="dxa"/>
              <w:left w:w="43" w:type="dxa"/>
              <w:bottom w:w="29" w:type="dxa"/>
              <w:right w:w="43" w:type="dxa"/>
            </w:tcMar>
          </w:tcPr>
          <w:p w14:paraId="7427D945"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37C7321D"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6FDA5AB9"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26D76365" w14:textId="77777777" w:rsidR="00E40FF1" w:rsidRPr="002D18D4" w:rsidRDefault="00E40FF1" w:rsidP="00583B36">
            <w:pPr>
              <w:pStyle w:val="NHLBITableText6ptRightTightnessCorrection"/>
            </w:pPr>
            <w:r w:rsidRPr="002D18D4">
              <w:t>0.035</w:t>
            </w:r>
          </w:p>
        </w:tc>
        <w:tc>
          <w:tcPr>
            <w:tcW w:w="489" w:type="dxa"/>
            <w:tcMar>
              <w:top w:w="29" w:type="dxa"/>
              <w:left w:w="43" w:type="dxa"/>
              <w:bottom w:w="29" w:type="dxa"/>
              <w:right w:w="43" w:type="dxa"/>
            </w:tcMar>
          </w:tcPr>
          <w:p w14:paraId="300CDAA8" w14:textId="77777777" w:rsidR="00E40FF1" w:rsidRPr="002D18D4" w:rsidRDefault="00E40FF1" w:rsidP="00583B36">
            <w:pPr>
              <w:pStyle w:val="NHLBITableText6ptRightTightnessCorrection"/>
            </w:pPr>
            <w:r w:rsidRPr="002D18D4">
              <w:t>0.061</w:t>
            </w:r>
          </w:p>
        </w:tc>
        <w:tc>
          <w:tcPr>
            <w:tcW w:w="490" w:type="dxa"/>
            <w:tcMar>
              <w:top w:w="29" w:type="dxa"/>
              <w:left w:w="43" w:type="dxa"/>
              <w:bottom w:w="29" w:type="dxa"/>
              <w:right w:w="43" w:type="dxa"/>
            </w:tcMar>
          </w:tcPr>
          <w:p w14:paraId="782D2503"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76F1D6F4"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36D03A04"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6D4E6A2A"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744BCEBB"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1B46D758"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07C004BE"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6C82A238"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6A963D32"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20B694F0"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177C72A3" w14:textId="77777777" w:rsidR="00E40FF1" w:rsidRPr="002D18D4" w:rsidRDefault="00E40FF1" w:rsidP="00583B36">
            <w:pPr>
              <w:pStyle w:val="NHLBITableText6ptRightTightnessCorrection"/>
            </w:pPr>
            <w:r w:rsidRPr="002D18D4">
              <w:t>0.090</w:t>
            </w:r>
          </w:p>
        </w:tc>
        <w:tc>
          <w:tcPr>
            <w:tcW w:w="490" w:type="dxa"/>
            <w:tcMar>
              <w:top w:w="29" w:type="dxa"/>
              <w:left w:w="43" w:type="dxa"/>
              <w:bottom w:w="29" w:type="dxa"/>
              <w:right w:w="43" w:type="dxa"/>
            </w:tcMar>
          </w:tcPr>
          <w:p w14:paraId="1C469A94"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5BA4DE8E"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5EFACFAA"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56FDA40B" w14:textId="77777777" w:rsidR="00E40FF1" w:rsidRPr="002D18D4" w:rsidRDefault="00E40FF1" w:rsidP="00583B36">
            <w:pPr>
              <w:pStyle w:val="NHLBITableText6ptRightTightnessCorrection"/>
            </w:pPr>
            <w:r w:rsidRPr="002D18D4">
              <w:t>0.137</w:t>
            </w:r>
          </w:p>
        </w:tc>
        <w:tc>
          <w:tcPr>
            <w:tcW w:w="491" w:type="dxa"/>
            <w:tcMar>
              <w:top w:w="29" w:type="dxa"/>
              <w:left w:w="43" w:type="dxa"/>
              <w:bottom w:w="29" w:type="dxa"/>
              <w:right w:w="43" w:type="dxa"/>
            </w:tcMar>
          </w:tcPr>
          <w:p w14:paraId="5B8B1A6D"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0281BF0A"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468A8447" w14:textId="77777777" w:rsidR="00E40FF1" w:rsidRPr="002D18D4" w:rsidRDefault="00E40FF1" w:rsidP="00583B36">
            <w:pPr>
              <w:pStyle w:val="NHLBITableText6ptRightTightnessCorrection"/>
            </w:pPr>
            <w:r w:rsidRPr="002D18D4">
              <w:t>0.230</w:t>
            </w:r>
          </w:p>
        </w:tc>
      </w:tr>
      <w:tr w:rsidR="00E40FF1" w:rsidRPr="002D18D4" w14:paraId="0B033291" w14:textId="77777777" w:rsidTr="00CF4BB4">
        <w:trPr>
          <w:jc w:val="center"/>
        </w:trPr>
        <w:tc>
          <w:tcPr>
            <w:tcW w:w="395" w:type="dxa"/>
            <w:tcMar>
              <w:top w:w="29" w:type="dxa"/>
              <w:left w:w="43" w:type="dxa"/>
              <w:bottom w:w="29" w:type="dxa"/>
              <w:right w:w="43" w:type="dxa"/>
            </w:tcMar>
            <w:vAlign w:val="center"/>
          </w:tcPr>
          <w:p w14:paraId="0EE4B9E3"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77BBF22F"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0046E22D"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3A5F7772" w14:textId="77777777" w:rsidR="00E40FF1" w:rsidRPr="002D18D4" w:rsidRDefault="00E40FF1" w:rsidP="00583B36">
            <w:pPr>
              <w:pStyle w:val="NHLBITableText6ptRightTightnessCorrection"/>
            </w:pPr>
            <w:r w:rsidRPr="002D18D4">
              <w:t>0.020</w:t>
            </w:r>
          </w:p>
        </w:tc>
        <w:tc>
          <w:tcPr>
            <w:tcW w:w="491" w:type="dxa"/>
            <w:tcMar>
              <w:top w:w="29" w:type="dxa"/>
              <w:left w:w="43" w:type="dxa"/>
              <w:bottom w:w="29" w:type="dxa"/>
              <w:right w:w="43" w:type="dxa"/>
            </w:tcMar>
          </w:tcPr>
          <w:p w14:paraId="7B761280"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7BB0A8AA"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43437ED0"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0F64D18D" w14:textId="77777777" w:rsidR="00E40FF1" w:rsidRPr="002D18D4" w:rsidRDefault="00E40FF1" w:rsidP="00583B36">
            <w:pPr>
              <w:pStyle w:val="NHLBITableText6ptRightTightnessCorrection"/>
            </w:pPr>
            <w:r w:rsidRPr="002D18D4">
              <w:t>0.039</w:t>
            </w:r>
          </w:p>
        </w:tc>
        <w:tc>
          <w:tcPr>
            <w:tcW w:w="489" w:type="dxa"/>
            <w:tcMar>
              <w:top w:w="29" w:type="dxa"/>
              <w:left w:w="43" w:type="dxa"/>
              <w:bottom w:w="29" w:type="dxa"/>
              <w:right w:w="43" w:type="dxa"/>
            </w:tcMar>
          </w:tcPr>
          <w:p w14:paraId="29C7B57D"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6D8A36C7"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6A645D3D" w14:textId="77777777" w:rsidR="00E40FF1" w:rsidRPr="002D18D4" w:rsidRDefault="00E40FF1" w:rsidP="00583B36">
            <w:pPr>
              <w:pStyle w:val="NHLBITableText6ptRightTightnessCorrection"/>
            </w:pPr>
            <w:r w:rsidRPr="002D18D4">
              <w:t>0.061</w:t>
            </w:r>
          </w:p>
        </w:tc>
        <w:tc>
          <w:tcPr>
            <w:tcW w:w="490" w:type="dxa"/>
            <w:tcMar>
              <w:top w:w="29" w:type="dxa"/>
              <w:left w:w="43" w:type="dxa"/>
              <w:bottom w:w="29" w:type="dxa"/>
              <w:right w:w="43" w:type="dxa"/>
            </w:tcMar>
          </w:tcPr>
          <w:p w14:paraId="2759CB32"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3AD5156E"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1BA3F5C1"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7C17A9F4" w14:textId="77777777" w:rsidR="00E40FF1" w:rsidRPr="002D18D4" w:rsidRDefault="00E40FF1" w:rsidP="00583B36">
            <w:pPr>
              <w:pStyle w:val="NHLBITableText6ptRightTightnessCorrection"/>
            </w:pPr>
            <w:r w:rsidRPr="002D18D4">
              <w:t>0.141</w:t>
            </w:r>
          </w:p>
        </w:tc>
        <w:tc>
          <w:tcPr>
            <w:tcW w:w="490" w:type="dxa"/>
            <w:tcMar>
              <w:top w:w="29" w:type="dxa"/>
              <w:left w:w="43" w:type="dxa"/>
              <w:bottom w:w="29" w:type="dxa"/>
              <w:right w:w="43" w:type="dxa"/>
            </w:tcMar>
          </w:tcPr>
          <w:p w14:paraId="32DFE25D"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51FBD2D7"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44D45FC4"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226ABDFE" w14:textId="77777777" w:rsidR="00E40FF1" w:rsidRPr="002D18D4" w:rsidRDefault="00E40FF1" w:rsidP="00583B36">
            <w:pPr>
              <w:pStyle w:val="NHLBITableText6ptRightTightnessCorrection"/>
            </w:pPr>
            <w:r w:rsidRPr="002D18D4">
              <w:t>0.074</w:t>
            </w:r>
          </w:p>
        </w:tc>
        <w:tc>
          <w:tcPr>
            <w:tcW w:w="490" w:type="dxa"/>
            <w:tcMar>
              <w:top w:w="29" w:type="dxa"/>
              <w:left w:w="43" w:type="dxa"/>
              <w:bottom w:w="29" w:type="dxa"/>
              <w:right w:w="43" w:type="dxa"/>
            </w:tcMar>
          </w:tcPr>
          <w:p w14:paraId="7407804D"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5ED211AB"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3BFCA52A"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66590024"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7F6754A5" w14:textId="77777777" w:rsidR="00E40FF1" w:rsidRPr="002D18D4" w:rsidRDefault="00E40FF1" w:rsidP="00583B36">
            <w:pPr>
              <w:pStyle w:val="NHLBITableText6ptRightTightnessCorrection"/>
            </w:pPr>
            <w:r w:rsidRPr="002D18D4">
              <w:t>0.152</w:t>
            </w:r>
          </w:p>
        </w:tc>
        <w:tc>
          <w:tcPr>
            <w:tcW w:w="491" w:type="dxa"/>
            <w:tcMar>
              <w:top w:w="29" w:type="dxa"/>
              <w:left w:w="43" w:type="dxa"/>
              <w:bottom w:w="29" w:type="dxa"/>
              <w:right w:w="43" w:type="dxa"/>
            </w:tcMar>
          </w:tcPr>
          <w:p w14:paraId="3A27298A" w14:textId="77777777" w:rsidR="00E40FF1" w:rsidRPr="002D18D4" w:rsidRDefault="00E40FF1" w:rsidP="00583B36">
            <w:pPr>
              <w:pStyle w:val="NHLBITableText6ptRightTightnessCorrection"/>
            </w:pPr>
            <w:r w:rsidRPr="002D18D4">
              <w:t>0.152</w:t>
            </w:r>
          </w:p>
        </w:tc>
        <w:tc>
          <w:tcPr>
            <w:tcW w:w="490" w:type="dxa"/>
            <w:tcMar>
              <w:top w:w="29" w:type="dxa"/>
              <w:left w:w="43" w:type="dxa"/>
              <w:bottom w:w="29" w:type="dxa"/>
              <w:right w:w="43" w:type="dxa"/>
            </w:tcMar>
          </w:tcPr>
          <w:p w14:paraId="0B7166AE" w14:textId="77777777" w:rsidR="00E40FF1" w:rsidRPr="002D18D4" w:rsidRDefault="00E40FF1" w:rsidP="00583B36">
            <w:pPr>
              <w:pStyle w:val="NHLBITableText6ptRightTightnessCorrection"/>
            </w:pPr>
            <w:r w:rsidRPr="002D18D4">
              <w:t>0.201</w:t>
            </w:r>
          </w:p>
        </w:tc>
        <w:tc>
          <w:tcPr>
            <w:tcW w:w="490" w:type="dxa"/>
            <w:tcMar>
              <w:top w:w="29" w:type="dxa"/>
              <w:left w:w="43" w:type="dxa"/>
              <w:bottom w:w="29" w:type="dxa"/>
              <w:right w:w="43" w:type="dxa"/>
            </w:tcMar>
          </w:tcPr>
          <w:p w14:paraId="187CE8FF" w14:textId="77777777" w:rsidR="00E40FF1" w:rsidRPr="002D18D4" w:rsidRDefault="00E40FF1" w:rsidP="00583B36">
            <w:pPr>
              <w:pStyle w:val="NHLBITableText6ptRightTightnessCorrection"/>
            </w:pPr>
            <w:r w:rsidRPr="002D18D4">
              <w:t>0.255</w:t>
            </w:r>
          </w:p>
        </w:tc>
      </w:tr>
      <w:tr w:rsidR="00E40FF1" w:rsidRPr="002D18D4" w14:paraId="684011C0" w14:textId="77777777" w:rsidTr="00CF4BB4">
        <w:trPr>
          <w:jc w:val="center"/>
        </w:trPr>
        <w:tc>
          <w:tcPr>
            <w:tcW w:w="395" w:type="dxa"/>
            <w:tcMar>
              <w:top w:w="29" w:type="dxa"/>
              <w:left w:w="43" w:type="dxa"/>
              <w:bottom w:w="29" w:type="dxa"/>
              <w:right w:w="43" w:type="dxa"/>
            </w:tcMar>
            <w:vAlign w:val="center"/>
          </w:tcPr>
          <w:p w14:paraId="14B7936F"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619FC9FC"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4A14BF62"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18FEEF97" w14:textId="77777777" w:rsidR="00E40FF1" w:rsidRPr="002D18D4" w:rsidRDefault="00E40FF1" w:rsidP="00583B36">
            <w:pPr>
              <w:pStyle w:val="NHLBITableText6ptRightTightnessCorrection"/>
            </w:pPr>
            <w:r w:rsidRPr="002D18D4">
              <w:t>0.023</w:t>
            </w:r>
          </w:p>
        </w:tc>
        <w:tc>
          <w:tcPr>
            <w:tcW w:w="491" w:type="dxa"/>
            <w:tcMar>
              <w:top w:w="29" w:type="dxa"/>
              <w:left w:w="43" w:type="dxa"/>
              <w:bottom w:w="29" w:type="dxa"/>
              <w:right w:w="43" w:type="dxa"/>
            </w:tcMar>
          </w:tcPr>
          <w:p w14:paraId="073A374B"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5F67FE01"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33884A53"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0E982374" w14:textId="77777777" w:rsidR="00E40FF1" w:rsidRPr="002D18D4" w:rsidRDefault="00E40FF1" w:rsidP="00583B36">
            <w:pPr>
              <w:pStyle w:val="NHLBITableText6ptRightTightnessCorrection"/>
            </w:pPr>
            <w:r w:rsidRPr="002D18D4">
              <w:t>0.045</w:t>
            </w:r>
          </w:p>
        </w:tc>
        <w:tc>
          <w:tcPr>
            <w:tcW w:w="489" w:type="dxa"/>
            <w:tcMar>
              <w:top w:w="29" w:type="dxa"/>
              <w:left w:w="43" w:type="dxa"/>
              <w:bottom w:w="29" w:type="dxa"/>
              <w:right w:w="43" w:type="dxa"/>
            </w:tcMar>
          </w:tcPr>
          <w:p w14:paraId="7D94CFAF"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50F075C4"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33E2D086"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1F6662DF"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35EBD5B6"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337272A5" w14:textId="77777777" w:rsidR="00E40FF1" w:rsidRPr="002D18D4" w:rsidRDefault="00E40FF1" w:rsidP="00583B36">
            <w:pPr>
              <w:pStyle w:val="NHLBITableText6ptRightTightnessCorrection"/>
            </w:pPr>
            <w:r w:rsidRPr="002D18D4">
              <w:t>0.124</w:t>
            </w:r>
          </w:p>
        </w:tc>
        <w:tc>
          <w:tcPr>
            <w:tcW w:w="490" w:type="dxa"/>
            <w:tcMar>
              <w:top w:w="29" w:type="dxa"/>
              <w:left w:w="43" w:type="dxa"/>
              <w:bottom w:w="29" w:type="dxa"/>
              <w:right w:w="43" w:type="dxa"/>
            </w:tcMar>
          </w:tcPr>
          <w:p w14:paraId="48A50160"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7D32AD1E"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1C2851A9"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51D17A50"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6C4E388F"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0FDCBC90"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223AA878"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3F5DDA5C"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0E8EE24D"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1A8C6683" w14:textId="77777777" w:rsidR="00E40FF1" w:rsidRPr="002D18D4" w:rsidRDefault="00E40FF1" w:rsidP="00583B36">
            <w:pPr>
              <w:pStyle w:val="NHLBITableText6ptRightTightnessCorrection"/>
            </w:pPr>
            <w:r w:rsidRPr="002D18D4">
              <w:t>0.173</w:t>
            </w:r>
          </w:p>
        </w:tc>
        <w:tc>
          <w:tcPr>
            <w:tcW w:w="491" w:type="dxa"/>
            <w:tcMar>
              <w:top w:w="29" w:type="dxa"/>
              <w:left w:w="43" w:type="dxa"/>
              <w:bottom w:w="29" w:type="dxa"/>
              <w:right w:w="43" w:type="dxa"/>
            </w:tcMar>
          </w:tcPr>
          <w:p w14:paraId="17456E75"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5DAB4130" w14:textId="77777777" w:rsidR="00E40FF1" w:rsidRPr="002D18D4" w:rsidRDefault="00E40FF1" w:rsidP="00583B36">
            <w:pPr>
              <w:pStyle w:val="NHLBITableText6ptRightTightnessCorrection"/>
            </w:pPr>
            <w:r w:rsidRPr="002D18D4">
              <w:t>0.227</w:t>
            </w:r>
          </w:p>
        </w:tc>
        <w:tc>
          <w:tcPr>
            <w:tcW w:w="490" w:type="dxa"/>
            <w:tcMar>
              <w:top w:w="29" w:type="dxa"/>
              <w:left w:w="43" w:type="dxa"/>
              <w:bottom w:w="29" w:type="dxa"/>
              <w:right w:w="43" w:type="dxa"/>
            </w:tcMar>
          </w:tcPr>
          <w:p w14:paraId="0DF0C19B" w14:textId="77777777" w:rsidR="00E40FF1" w:rsidRPr="002D18D4" w:rsidRDefault="00E40FF1" w:rsidP="00583B36">
            <w:pPr>
              <w:pStyle w:val="NHLBITableText6ptRightTightnessCorrection"/>
            </w:pPr>
            <w:r w:rsidRPr="002D18D4">
              <w:t>0.286</w:t>
            </w:r>
          </w:p>
        </w:tc>
      </w:tr>
      <w:tr w:rsidR="00E40FF1" w:rsidRPr="002D18D4" w14:paraId="7F64C7E7" w14:textId="77777777" w:rsidTr="00CF4BB4">
        <w:trPr>
          <w:jc w:val="center"/>
        </w:trPr>
        <w:tc>
          <w:tcPr>
            <w:tcW w:w="395" w:type="dxa"/>
            <w:tcMar>
              <w:top w:w="29" w:type="dxa"/>
              <w:left w:w="43" w:type="dxa"/>
              <w:bottom w:w="29" w:type="dxa"/>
              <w:right w:w="43" w:type="dxa"/>
            </w:tcMar>
            <w:vAlign w:val="center"/>
          </w:tcPr>
          <w:p w14:paraId="7CF5E6A9"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09EE187" w14:textId="77777777" w:rsidR="00E40FF1" w:rsidRPr="002D18D4" w:rsidRDefault="00E40FF1" w:rsidP="00D40E83">
            <w:pPr>
              <w:pStyle w:val="NHLBITableSubhead2Smallest"/>
            </w:pPr>
            <w:r w:rsidRPr="002D18D4">
              <w:t>240</w:t>
            </w:r>
          </w:p>
        </w:tc>
        <w:tc>
          <w:tcPr>
            <w:tcW w:w="431" w:type="dxa"/>
            <w:tcMar>
              <w:top w:w="29" w:type="dxa"/>
              <w:left w:w="43" w:type="dxa"/>
              <w:bottom w:w="29" w:type="dxa"/>
              <w:right w:w="43" w:type="dxa"/>
            </w:tcMar>
            <w:vAlign w:val="center"/>
          </w:tcPr>
          <w:p w14:paraId="6A3E9C88"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7F07F8DA" w14:textId="77777777" w:rsidR="00E40FF1" w:rsidRPr="002D18D4" w:rsidRDefault="00E40FF1" w:rsidP="00583B36">
            <w:pPr>
              <w:pStyle w:val="NHLBITableText6ptRightTightnessCorrection"/>
            </w:pPr>
            <w:r w:rsidRPr="002D18D4">
              <w:t>0.021</w:t>
            </w:r>
          </w:p>
        </w:tc>
        <w:tc>
          <w:tcPr>
            <w:tcW w:w="491" w:type="dxa"/>
            <w:tcMar>
              <w:top w:w="29" w:type="dxa"/>
              <w:left w:w="43" w:type="dxa"/>
              <w:bottom w:w="29" w:type="dxa"/>
              <w:right w:w="43" w:type="dxa"/>
            </w:tcMar>
          </w:tcPr>
          <w:p w14:paraId="6FE2BAA1"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681EA101"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7A13A091"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5E03C885" w14:textId="77777777" w:rsidR="00E40FF1" w:rsidRPr="002D18D4" w:rsidRDefault="00E40FF1" w:rsidP="00583B36">
            <w:pPr>
              <w:pStyle w:val="NHLBITableText6ptRightTightnessCorrection"/>
            </w:pPr>
            <w:r w:rsidRPr="002D18D4">
              <w:t>0.040</w:t>
            </w:r>
          </w:p>
        </w:tc>
        <w:tc>
          <w:tcPr>
            <w:tcW w:w="489" w:type="dxa"/>
            <w:tcMar>
              <w:top w:w="29" w:type="dxa"/>
              <w:left w:w="43" w:type="dxa"/>
              <w:bottom w:w="29" w:type="dxa"/>
              <w:right w:w="43" w:type="dxa"/>
            </w:tcMar>
          </w:tcPr>
          <w:p w14:paraId="52307B3E"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28F4ED11"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57375C19"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01D50A65"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64FC79F7"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44DFD831"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5A75AA03" w14:textId="77777777" w:rsidR="00E40FF1" w:rsidRPr="002D18D4" w:rsidRDefault="00E40FF1" w:rsidP="00583B36">
            <w:pPr>
              <w:pStyle w:val="NHLBITableText6ptRightTightnessCorrection"/>
            </w:pPr>
            <w:r w:rsidRPr="002D18D4">
              <w:t>0.145</w:t>
            </w:r>
          </w:p>
        </w:tc>
        <w:tc>
          <w:tcPr>
            <w:tcW w:w="490" w:type="dxa"/>
            <w:tcMar>
              <w:top w:w="29" w:type="dxa"/>
              <w:left w:w="43" w:type="dxa"/>
              <w:bottom w:w="29" w:type="dxa"/>
              <w:right w:w="43" w:type="dxa"/>
            </w:tcMar>
          </w:tcPr>
          <w:p w14:paraId="6F08299A"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2730E418"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19AB3CF8" w14:textId="77777777" w:rsidR="00E40FF1" w:rsidRPr="002D18D4" w:rsidRDefault="00E40FF1" w:rsidP="00583B36">
            <w:pPr>
              <w:pStyle w:val="NHLBITableText6ptRightTightnessCorrection"/>
            </w:pPr>
            <w:r w:rsidRPr="002D18D4">
              <w:t>0.077</w:t>
            </w:r>
          </w:p>
        </w:tc>
        <w:tc>
          <w:tcPr>
            <w:tcW w:w="490" w:type="dxa"/>
            <w:tcMar>
              <w:top w:w="29" w:type="dxa"/>
              <w:left w:w="43" w:type="dxa"/>
              <w:bottom w:w="29" w:type="dxa"/>
              <w:right w:w="43" w:type="dxa"/>
            </w:tcMar>
          </w:tcPr>
          <w:p w14:paraId="594EBE2C"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3CE29426"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5B5A3A70" w14:textId="77777777" w:rsidR="00E40FF1" w:rsidRPr="002D18D4" w:rsidRDefault="00E40FF1" w:rsidP="00583B36">
            <w:pPr>
              <w:pStyle w:val="NHLBITableText6ptRightTightnessCorrection"/>
            </w:pPr>
            <w:r w:rsidRPr="002D18D4">
              <w:t>0.132</w:t>
            </w:r>
          </w:p>
        </w:tc>
        <w:tc>
          <w:tcPr>
            <w:tcW w:w="490" w:type="dxa"/>
            <w:tcMar>
              <w:top w:w="29" w:type="dxa"/>
              <w:left w:w="43" w:type="dxa"/>
              <w:bottom w:w="29" w:type="dxa"/>
              <w:right w:w="43" w:type="dxa"/>
            </w:tcMar>
          </w:tcPr>
          <w:p w14:paraId="2F80C337"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79CDD75D"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68CC0870" w14:textId="77777777" w:rsidR="00E40FF1" w:rsidRPr="002D18D4" w:rsidRDefault="00E40FF1" w:rsidP="00583B36">
            <w:pPr>
              <w:pStyle w:val="NHLBITableText6ptRightTightnessCorrection"/>
            </w:pPr>
            <w:r w:rsidRPr="002D18D4">
              <w:t>0.156</w:t>
            </w:r>
          </w:p>
        </w:tc>
        <w:tc>
          <w:tcPr>
            <w:tcW w:w="491" w:type="dxa"/>
            <w:tcMar>
              <w:top w:w="29" w:type="dxa"/>
              <w:left w:w="43" w:type="dxa"/>
              <w:bottom w:w="29" w:type="dxa"/>
              <w:right w:w="43" w:type="dxa"/>
            </w:tcMar>
          </w:tcPr>
          <w:p w14:paraId="766CA20D"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4091C61B"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3369DD8A" w14:textId="77777777" w:rsidR="00E40FF1" w:rsidRPr="002D18D4" w:rsidRDefault="00E40FF1" w:rsidP="00583B36">
            <w:pPr>
              <w:pStyle w:val="NHLBITableText6ptRightTightnessCorrection"/>
            </w:pPr>
            <w:r w:rsidRPr="002D18D4">
              <w:t>0.261</w:t>
            </w:r>
          </w:p>
        </w:tc>
      </w:tr>
      <w:tr w:rsidR="00E40FF1" w:rsidRPr="002D18D4" w14:paraId="1A50F915" w14:textId="77777777" w:rsidTr="00CF4BB4">
        <w:trPr>
          <w:jc w:val="center"/>
        </w:trPr>
        <w:tc>
          <w:tcPr>
            <w:tcW w:w="395" w:type="dxa"/>
            <w:tcMar>
              <w:top w:w="29" w:type="dxa"/>
              <w:left w:w="43" w:type="dxa"/>
              <w:bottom w:w="29" w:type="dxa"/>
              <w:right w:w="43" w:type="dxa"/>
            </w:tcMar>
            <w:vAlign w:val="center"/>
          </w:tcPr>
          <w:p w14:paraId="5855E1C7"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71C368AE"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7093CFCC"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7197B739" w14:textId="77777777" w:rsidR="00E40FF1" w:rsidRPr="002D18D4" w:rsidRDefault="00E40FF1" w:rsidP="00583B36">
            <w:pPr>
              <w:pStyle w:val="NHLBITableText6ptRightTightnessCorrection"/>
            </w:pPr>
            <w:r w:rsidRPr="002D18D4">
              <w:t>0.024</w:t>
            </w:r>
          </w:p>
        </w:tc>
        <w:tc>
          <w:tcPr>
            <w:tcW w:w="491" w:type="dxa"/>
            <w:tcMar>
              <w:top w:w="29" w:type="dxa"/>
              <w:left w:w="43" w:type="dxa"/>
              <w:bottom w:w="29" w:type="dxa"/>
              <w:right w:w="43" w:type="dxa"/>
            </w:tcMar>
          </w:tcPr>
          <w:p w14:paraId="645CF81F"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5DA7A530"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0378F9CF"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531425BB" w14:textId="77777777" w:rsidR="00E40FF1" w:rsidRPr="002D18D4" w:rsidRDefault="00E40FF1" w:rsidP="00583B36">
            <w:pPr>
              <w:pStyle w:val="NHLBITableText6ptRightTightnessCorrection"/>
            </w:pPr>
            <w:r w:rsidRPr="002D18D4">
              <w:t>0.045</w:t>
            </w:r>
          </w:p>
        </w:tc>
        <w:tc>
          <w:tcPr>
            <w:tcW w:w="489" w:type="dxa"/>
            <w:tcMar>
              <w:top w:w="29" w:type="dxa"/>
              <w:left w:w="43" w:type="dxa"/>
              <w:bottom w:w="29" w:type="dxa"/>
              <w:right w:w="43" w:type="dxa"/>
            </w:tcMar>
          </w:tcPr>
          <w:p w14:paraId="46F8653A"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42504A4C"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1D3F127D"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17B506D3"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16D39616"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4E317DC4" w14:textId="77777777" w:rsidR="00E40FF1" w:rsidRPr="002D18D4" w:rsidRDefault="00E40FF1" w:rsidP="00583B36">
            <w:pPr>
              <w:pStyle w:val="NHLBITableText6ptRightTightnessCorrection"/>
            </w:pPr>
            <w:r w:rsidRPr="002D18D4">
              <w:t>0.125</w:t>
            </w:r>
          </w:p>
        </w:tc>
        <w:tc>
          <w:tcPr>
            <w:tcW w:w="490" w:type="dxa"/>
            <w:tcMar>
              <w:top w:w="29" w:type="dxa"/>
              <w:left w:w="43" w:type="dxa"/>
              <w:bottom w:w="29" w:type="dxa"/>
              <w:right w:w="43" w:type="dxa"/>
            </w:tcMar>
          </w:tcPr>
          <w:p w14:paraId="5BB2B5BF" w14:textId="77777777" w:rsidR="00E40FF1" w:rsidRPr="002D18D4" w:rsidRDefault="00E40FF1" w:rsidP="00583B36">
            <w:pPr>
              <w:pStyle w:val="NHLBITableText6ptRightTightnessCorrection"/>
            </w:pPr>
            <w:r w:rsidRPr="002D18D4">
              <w:t>0.161</w:t>
            </w:r>
          </w:p>
        </w:tc>
        <w:tc>
          <w:tcPr>
            <w:tcW w:w="490" w:type="dxa"/>
            <w:tcMar>
              <w:top w:w="29" w:type="dxa"/>
              <w:left w:w="43" w:type="dxa"/>
              <w:bottom w:w="29" w:type="dxa"/>
              <w:right w:w="43" w:type="dxa"/>
            </w:tcMar>
          </w:tcPr>
          <w:p w14:paraId="71F34FA7"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1E43AFC2"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25BA6325"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7A7A48B9"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4044C995"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29F63405"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653663F4"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72A5740F" w14:textId="77777777" w:rsidR="00E40FF1" w:rsidRPr="002D18D4" w:rsidRDefault="00E40FF1" w:rsidP="00583B36">
            <w:pPr>
              <w:pStyle w:val="NHLBITableText6ptRightTightnessCorrection"/>
            </w:pPr>
            <w:r w:rsidRPr="002D18D4">
              <w:t>0.132</w:t>
            </w:r>
          </w:p>
        </w:tc>
        <w:tc>
          <w:tcPr>
            <w:tcW w:w="490" w:type="dxa"/>
            <w:tcMar>
              <w:top w:w="29" w:type="dxa"/>
              <w:left w:w="43" w:type="dxa"/>
              <w:bottom w:w="29" w:type="dxa"/>
              <w:right w:w="43" w:type="dxa"/>
            </w:tcMar>
          </w:tcPr>
          <w:p w14:paraId="50625D48" w14:textId="77777777" w:rsidR="00E40FF1" w:rsidRPr="002D18D4" w:rsidRDefault="00E40FF1" w:rsidP="00583B36">
            <w:pPr>
              <w:pStyle w:val="NHLBITableText6ptRightTightnessCorrection"/>
            </w:pPr>
            <w:r w:rsidRPr="002D18D4">
              <w:t>0.174</w:t>
            </w:r>
          </w:p>
        </w:tc>
        <w:tc>
          <w:tcPr>
            <w:tcW w:w="491" w:type="dxa"/>
            <w:tcMar>
              <w:top w:w="29" w:type="dxa"/>
              <w:left w:w="43" w:type="dxa"/>
              <w:bottom w:w="29" w:type="dxa"/>
              <w:right w:w="43" w:type="dxa"/>
            </w:tcMar>
          </w:tcPr>
          <w:p w14:paraId="68A17A7B"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15E4AD08"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00CED86A" w14:textId="77777777" w:rsidR="00E40FF1" w:rsidRPr="002D18D4" w:rsidRDefault="00E40FF1" w:rsidP="00583B36">
            <w:pPr>
              <w:pStyle w:val="NHLBITableText6ptRightTightnessCorrection"/>
            </w:pPr>
            <w:r w:rsidRPr="002D18D4">
              <w:t>0.288</w:t>
            </w:r>
          </w:p>
        </w:tc>
      </w:tr>
      <w:tr w:rsidR="00E40FF1" w:rsidRPr="002D18D4" w14:paraId="656CEE73" w14:textId="77777777" w:rsidTr="00CF4BB4">
        <w:trPr>
          <w:jc w:val="center"/>
        </w:trPr>
        <w:tc>
          <w:tcPr>
            <w:tcW w:w="395" w:type="dxa"/>
            <w:tcMar>
              <w:top w:w="29" w:type="dxa"/>
              <w:left w:w="43" w:type="dxa"/>
              <w:bottom w:w="29" w:type="dxa"/>
              <w:right w:w="43" w:type="dxa"/>
            </w:tcMar>
            <w:vAlign w:val="center"/>
          </w:tcPr>
          <w:p w14:paraId="2F70524E"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31237BE"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6CF13519"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7C8EE3B3" w14:textId="77777777" w:rsidR="00E40FF1" w:rsidRPr="002D18D4" w:rsidRDefault="00E40FF1" w:rsidP="00583B36">
            <w:pPr>
              <w:pStyle w:val="NHLBITableText6ptRightTightnessCorrection"/>
            </w:pPr>
            <w:r w:rsidRPr="002D18D4">
              <w:t>0.027</w:t>
            </w:r>
          </w:p>
        </w:tc>
        <w:tc>
          <w:tcPr>
            <w:tcW w:w="491" w:type="dxa"/>
            <w:tcMar>
              <w:top w:w="29" w:type="dxa"/>
              <w:left w:w="43" w:type="dxa"/>
              <w:bottom w:w="29" w:type="dxa"/>
              <w:right w:w="43" w:type="dxa"/>
            </w:tcMar>
          </w:tcPr>
          <w:p w14:paraId="10C23AA6"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0650A616"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5F003ACF"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26DD0678" w14:textId="77777777" w:rsidR="00E40FF1" w:rsidRPr="002D18D4" w:rsidRDefault="00E40FF1" w:rsidP="00583B36">
            <w:pPr>
              <w:pStyle w:val="NHLBITableText6ptRightTightnessCorrection"/>
            </w:pPr>
            <w:r w:rsidRPr="002D18D4">
              <w:t>0.051</w:t>
            </w:r>
          </w:p>
        </w:tc>
        <w:tc>
          <w:tcPr>
            <w:tcW w:w="489" w:type="dxa"/>
            <w:tcMar>
              <w:top w:w="29" w:type="dxa"/>
              <w:left w:w="43" w:type="dxa"/>
              <w:bottom w:w="29" w:type="dxa"/>
              <w:right w:w="43" w:type="dxa"/>
            </w:tcMar>
          </w:tcPr>
          <w:p w14:paraId="084DF952" w14:textId="77777777" w:rsidR="00E40FF1" w:rsidRPr="002D18D4" w:rsidRDefault="00E40FF1" w:rsidP="00583B36">
            <w:pPr>
              <w:pStyle w:val="NHLBITableText6ptRightTightnessCorrection"/>
            </w:pPr>
            <w:r w:rsidRPr="002D18D4">
              <w:t>0.090</w:t>
            </w:r>
          </w:p>
        </w:tc>
        <w:tc>
          <w:tcPr>
            <w:tcW w:w="490" w:type="dxa"/>
            <w:tcMar>
              <w:top w:w="29" w:type="dxa"/>
              <w:left w:w="43" w:type="dxa"/>
              <w:bottom w:w="29" w:type="dxa"/>
              <w:right w:w="43" w:type="dxa"/>
            </w:tcMar>
          </w:tcPr>
          <w:p w14:paraId="32627C75"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074D5ACA"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3DA0B965"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59F53281" w14:textId="77777777" w:rsidR="00E40FF1" w:rsidRPr="002D18D4" w:rsidRDefault="00E40FF1" w:rsidP="00583B36">
            <w:pPr>
              <w:pStyle w:val="NHLBITableText6ptRightTightnessCorrection"/>
            </w:pPr>
            <w:r w:rsidRPr="002D18D4">
              <w:t>0.106</w:t>
            </w:r>
          </w:p>
        </w:tc>
        <w:tc>
          <w:tcPr>
            <w:tcW w:w="490" w:type="dxa"/>
            <w:tcMar>
              <w:top w:w="29" w:type="dxa"/>
              <w:left w:w="43" w:type="dxa"/>
              <w:bottom w:w="29" w:type="dxa"/>
              <w:right w:w="43" w:type="dxa"/>
            </w:tcMar>
          </w:tcPr>
          <w:p w14:paraId="2E9F5E66"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32F5393C"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04A185E5"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439A6687"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155C15B3"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08B9208A" w14:textId="77777777" w:rsidR="00E40FF1" w:rsidRPr="002D18D4" w:rsidRDefault="00E40FF1" w:rsidP="00583B36">
            <w:pPr>
              <w:pStyle w:val="NHLBITableText6ptRightTightnessCorrection"/>
            </w:pPr>
            <w:r w:rsidRPr="002D18D4">
              <w:t>0.097</w:t>
            </w:r>
          </w:p>
        </w:tc>
        <w:tc>
          <w:tcPr>
            <w:tcW w:w="490" w:type="dxa"/>
            <w:tcMar>
              <w:top w:w="29" w:type="dxa"/>
              <w:left w:w="43" w:type="dxa"/>
              <w:bottom w:w="29" w:type="dxa"/>
              <w:right w:w="43" w:type="dxa"/>
            </w:tcMar>
          </w:tcPr>
          <w:p w14:paraId="4121FD90" w14:textId="77777777" w:rsidR="00E40FF1" w:rsidRPr="002D18D4" w:rsidRDefault="00E40FF1" w:rsidP="00583B36">
            <w:pPr>
              <w:pStyle w:val="NHLBITableText6ptRightTightnessCorrection"/>
            </w:pPr>
            <w:r w:rsidRPr="002D18D4">
              <w:t>0.130</w:t>
            </w:r>
          </w:p>
        </w:tc>
        <w:tc>
          <w:tcPr>
            <w:tcW w:w="490" w:type="dxa"/>
            <w:tcMar>
              <w:top w:w="29" w:type="dxa"/>
              <w:left w:w="43" w:type="dxa"/>
              <w:bottom w:w="29" w:type="dxa"/>
              <w:right w:w="43" w:type="dxa"/>
            </w:tcMar>
          </w:tcPr>
          <w:p w14:paraId="50095654" w14:textId="77777777" w:rsidR="00E40FF1" w:rsidRPr="002D18D4" w:rsidRDefault="00E40FF1" w:rsidP="00583B36">
            <w:pPr>
              <w:pStyle w:val="NHLBITableText6ptRightTightnessCorrection"/>
            </w:pPr>
            <w:r w:rsidRPr="002D18D4">
              <w:t>0.167</w:t>
            </w:r>
          </w:p>
        </w:tc>
        <w:tc>
          <w:tcPr>
            <w:tcW w:w="490" w:type="dxa"/>
            <w:tcMar>
              <w:top w:w="29" w:type="dxa"/>
              <w:left w:w="43" w:type="dxa"/>
              <w:bottom w:w="29" w:type="dxa"/>
              <w:right w:w="43" w:type="dxa"/>
            </w:tcMar>
          </w:tcPr>
          <w:p w14:paraId="1141A644"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1E9438B3" w14:textId="77777777" w:rsidR="00E40FF1" w:rsidRPr="002D18D4" w:rsidRDefault="00E40FF1" w:rsidP="00583B36">
            <w:pPr>
              <w:pStyle w:val="NHLBITableText6ptRightTightnessCorrection"/>
            </w:pPr>
            <w:r w:rsidRPr="002D18D4">
              <w:t>0.149</w:t>
            </w:r>
          </w:p>
        </w:tc>
        <w:tc>
          <w:tcPr>
            <w:tcW w:w="490" w:type="dxa"/>
            <w:tcMar>
              <w:top w:w="29" w:type="dxa"/>
              <w:left w:w="43" w:type="dxa"/>
              <w:bottom w:w="29" w:type="dxa"/>
              <w:right w:w="43" w:type="dxa"/>
            </w:tcMar>
          </w:tcPr>
          <w:p w14:paraId="374FF522" w14:textId="77777777" w:rsidR="00E40FF1" w:rsidRPr="002D18D4" w:rsidRDefault="00E40FF1" w:rsidP="00583B36">
            <w:pPr>
              <w:pStyle w:val="NHLBITableText6ptRightTightnessCorrection"/>
            </w:pPr>
            <w:r w:rsidRPr="002D18D4">
              <w:t>0.197</w:t>
            </w:r>
          </w:p>
        </w:tc>
        <w:tc>
          <w:tcPr>
            <w:tcW w:w="491" w:type="dxa"/>
            <w:tcMar>
              <w:top w:w="29" w:type="dxa"/>
              <w:left w:w="43" w:type="dxa"/>
              <w:bottom w:w="29" w:type="dxa"/>
              <w:right w:w="43" w:type="dxa"/>
            </w:tcMar>
          </w:tcPr>
          <w:p w14:paraId="117BE57B" w14:textId="77777777" w:rsidR="00E40FF1" w:rsidRPr="002D18D4" w:rsidRDefault="00E40FF1" w:rsidP="00583B36">
            <w:pPr>
              <w:pStyle w:val="NHLBITableText6ptRightTightnessCorrection"/>
            </w:pPr>
            <w:r w:rsidRPr="002D18D4">
              <w:t>0.196</w:t>
            </w:r>
          </w:p>
        </w:tc>
        <w:tc>
          <w:tcPr>
            <w:tcW w:w="490" w:type="dxa"/>
            <w:tcMar>
              <w:top w:w="29" w:type="dxa"/>
              <w:left w:w="43" w:type="dxa"/>
              <w:bottom w:w="29" w:type="dxa"/>
              <w:right w:w="43" w:type="dxa"/>
            </w:tcMar>
          </w:tcPr>
          <w:p w14:paraId="591F6823" w14:textId="77777777" w:rsidR="00E40FF1" w:rsidRPr="002D18D4" w:rsidRDefault="00E40FF1" w:rsidP="00583B36">
            <w:pPr>
              <w:pStyle w:val="NHLBITableText6ptRightTightnessCorrection"/>
            </w:pPr>
            <w:r w:rsidRPr="002D18D4">
              <w:t>0.257</w:t>
            </w:r>
          </w:p>
        </w:tc>
        <w:tc>
          <w:tcPr>
            <w:tcW w:w="490" w:type="dxa"/>
            <w:tcMar>
              <w:top w:w="29" w:type="dxa"/>
              <w:left w:w="43" w:type="dxa"/>
              <w:bottom w:w="29" w:type="dxa"/>
              <w:right w:w="43" w:type="dxa"/>
            </w:tcMar>
          </w:tcPr>
          <w:p w14:paraId="24EAF95B" w14:textId="77777777" w:rsidR="00E40FF1" w:rsidRPr="002D18D4" w:rsidRDefault="00E40FF1" w:rsidP="00583B36">
            <w:pPr>
              <w:pStyle w:val="NHLBITableText6ptRightTightnessCorrection"/>
            </w:pPr>
            <w:r w:rsidRPr="002D18D4">
              <w:t>&gt;.30</w:t>
            </w:r>
          </w:p>
        </w:tc>
      </w:tr>
      <w:tr w:rsidR="00E40FF1" w:rsidRPr="002D18D4" w14:paraId="6B4FF69A" w14:textId="77777777" w:rsidTr="00CF4BB4">
        <w:trPr>
          <w:jc w:val="center"/>
        </w:trPr>
        <w:tc>
          <w:tcPr>
            <w:tcW w:w="395" w:type="dxa"/>
            <w:tcMar>
              <w:top w:w="29" w:type="dxa"/>
              <w:left w:w="43" w:type="dxa"/>
              <w:bottom w:w="29" w:type="dxa"/>
              <w:right w:w="43" w:type="dxa"/>
            </w:tcMar>
            <w:vAlign w:val="center"/>
          </w:tcPr>
          <w:p w14:paraId="1F049C2E" w14:textId="77777777" w:rsidR="00E40FF1" w:rsidRPr="002D18D4" w:rsidRDefault="00E40FF1" w:rsidP="00D40E83">
            <w:pPr>
              <w:pStyle w:val="NHLBITableSubhead2Smallest"/>
            </w:pPr>
            <w:r w:rsidRPr="002D18D4">
              <w:t>70</w:t>
            </w:r>
          </w:p>
        </w:tc>
        <w:tc>
          <w:tcPr>
            <w:tcW w:w="458" w:type="dxa"/>
            <w:tcMar>
              <w:top w:w="29" w:type="dxa"/>
              <w:left w:w="43" w:type="dxa"/>
              <w:bottom w:w="29" w:type="dxa"/>
              <w:right w:w="43" w:type="dxa"/>
            </w:tcMar>
            <w:vAlign w:val="center"/>
          </w:tcPr>
          <w:p w14:paraId="0EE8417E" w14:textId="77777777" w:rsidR="00E40FF1" w:rsidRPr="002D18D4" w:rsidRDefault="00E40FF1" w:rsidP="00D40E83">
            <w:pPr>
              <w:pStyle w:val="NHLBITableSubhead2Smallest"/>
            </w:pPr>
            <w:r w:rsidRPr="002D18D4">
              <w:t>160</w:t>
            </w:r>
          </w:p>
        </w:tc>
        <w:tc>
          <w:tcPr>
            <w:tcW w:w="431" w:type="dxa"/>
            <w:tcMar>
              <w:top w:w="29" w:type="dxa"/>
              <w:left w:w="43" w:type="dxa"/>
              <w:bottom w:w="29" w:type="dxa"/>
              <w:right w:w="43" w:type="dxa"/>
            </w:tcMar>
            <w:vAlign w:val="center"/>
          </w:tcPr>
          <w:p w14:paraId="7F253BC3"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5272A27F" w14:textId="77777777" w:rsidR="00E40FF1" w:rsidRPr="002D18D4" w:rsidRDefault="00E40FF1" w:rsidP="00583B36">
            <w:pPr>
              <w:pStyle w:val="NHLBITableText6ptRightTightnessCorrection"/>
            </w:pPr>
            <w:r w:rsidRPr="002D18D4">
              <w:t>0.054</w:t>
            </w:r>
          </w:p>
        </w:tc>
        <w:tc>
          <w:tcPr>
            <w:tcW w:w="491" w:type="dxa"/>
            <w:tcMar>
              <w:top w:w="29" w:type="dxa"/>
              <w:left w:w="43" w:type="dxa"/>
              <w:bottom w:w="29" w:type="dxa"/>
              <w:right w:w="43" w:type="dxa"/>
            </w:tcMar>
          </w:tcPr>
          <w:p w14:paraId="12D0C951"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6EC7E078"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04FB56B4" w14:textId="77777777" w:rsidR="00E40FF1" w:rsidRPr="002D18D4" w:rsidRDefault="00E40FF1" w:rsidP="00583B36">
            <w:pPr>
              <w:pStyle w:val="NHLBITableText6ptRightTightnessCorrection"/>
            </w:pPr>
            <w:r w:rsidRPr="002D18D4">
              <w:t>0.101</w:t>
            </w:r>
          </w:p>
        </w:tc>
        <w:tc>
          <w:tcPr>
            <w:tcW w:w="490" w:type="dxa"/>
            <w:tcMar>
              <w:top w:w="29" w:type="dxa"/>
              <w:left w:w="43" w:type="dxa"/>
              <w:bottom w:w="29" w:type="dxa"/>
              <w:right w:w="43" w:type="dxa"/>
            </w:tcMar>
          </w:tcPr>
          <w:p w14:paraId="3939FBA7" w14:textId="77777777" w:rsidR="00E40FF1" w:rsidRPr="002D18D4" w:rsidRDefault="00E40FF1" w:rsidP="00583B36">
            <w:pPr>
              <w:pStyle w:val="NHLBITableText6ptRightTightnessCorrection"/>
            </w:pPr>
            <w:r w:rsidRPr="002D18D4">
              <w:t>0.101</w:t>
            </w:r>
          </w:p>
        </w:tc>
        <w:tc>
          <w:tcPr>
            <w:tcW w:w="489" w:type="dxa"/>
            <w:tcMar>
              <w:top w:w="29" w:type="dxa"/>
              <w:left w:w="43" w:type="dxa"/>
              <w:bottom w:w="29" w:type="dxa"/>
              <w:right w:w="43" w:type="dxa"/>
            </w:tcMar>
          </w:tcPr>
          <w:p w14:paraId="0077FB5B" w14:textId="77777777" w:rsidR="00E40FF1" w:rsidRPr="002D18D4" w:rsidRDefault="00E40FF1" w:rsidP="00583B36">
            <w:pPr>
              <w:pStyle w:val="NHLBITableText6ptRightTightnessCorrection"/>
            </w:pPr>
            <w:r w:rsidRPr="002D18D4">
              <w:t>0.174</w:t>
            </w:r>
          </w:p>
        </w:tc>
        <w:tc>
          <w:tcPr>
            <w:tcW w:w="490" w:type="dxa"/>
            <w:tcMar>
              <w:top w:w="29" w:type="dxa"/>
              <w:left w:w="43" w:type="dxa"/>
              <w:bottom w:w="29" w:type="dxa"/>
              <w:right w:w="43" w:type="dxa"/>
            </w:tcMar>
          </w:tcPr>
          <w:p w14:paraId="15F282B1"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138C6F5C"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0D98DE1A" w14:textId="77777777" w:rsidR="00E40FF1" w:rsidRPr="002D18D4" w:rsidRDefault="00E40FF1" w:rsidP="00583B36">
            <w:pPr>
              <w:pStyle w:val="NHLBITableText6ptRightTightnessCorrection"/>
            </w:pPr>
            <w:r w:rsidRPr="002D18D4">
              <w:t>0.162</w:t>
            </w:r>
          </w:p>
        </w:tc>
        <w:tc>
          <w:tcPr>
            <w:tcW w:w="490" w:type="dxa"/>
            <w:tcMar>
              <w:top w:w="29" w:type="dxa"/>
              <w:left w:w="43" w:type="dxa"/>
              <w:bottom w:w="29" w:type="dxa"/>
              <w:right w:w="43" w:type="dxa"/>
            </w:tcMar>
          </w:tcPr>
          <w:p w14:paraId="3C8D33B8" w14:textId="77777777" w:rsidR="00E40FF1" w:rsidRPr="002D18D4" w:rsidRDefault="00E40FF1" w:rsidP="00583B36">
            <w:pPr>
              <w:pStyle w:val="NHLBITableText6ptRightTightnessCorrection"/>
            </w:pPr>
            <w:r w:rsidRPr="002D18D4">
              <w:t>0.161</w:t>
            </w:r>
          </w:p>
        </w:tc>
        <w:tc>
          <w:tcPr>
            <w:tcW w:w="490" w:type="dxa"/>
            <w:tcMar>
              <w:top w:w="29" w:type="dxa"/>
              <w:left w:w="43" w:type="dxa"/>
              <w:bottom w:w="29" w:type="dxa"/>
              <w:right w:w="43" w:type="dxa"/>
            </w:tcMar>
          </w:tcPr>
          <w:p w14:paraId="1005F8BE" w14:textId="77777777" w:rsidR="00E40FF1" w:rsidRPr="002D18D4" w:rsidRDefault="00E40FF1" w:rsidP="00583B36">
            <w:pPr>
              <w:pStyle w:val="NHLBITableText6ptRightTightnessCorrection"/>
            </w:pPr>
            <w:r w:rsidRPr="002D18D4">
              <w:t>0.214</w:t>
            </w:r>
          </w:p>
        </w:tc>
        <w:tc>
          <w:tcPr>
            <w:tcW w:w="490" w:type="dxa"/>
            <w:tcMar>
              <w:top w:w="29" w:type="dxa"/>
              <w:left w:w="43" w:type="dxa"/>
              <w:bottom w:w="29" w:type="dxa"/>
              <w:right w:w="43" w:type="dxa"/>
            </w:tcMar>
          </w:tcPr>
          <w:p w14:paraId="5024598E" w14:textId="77777777" w:rsidR="00E40FF1" w:rsidRPr="002D18D4" w:rsidRDefault="00E40FF1" w:rsidP="00583B36">
            <w:pPr>
              <w:pStyle w:val="NHLBITableText6ptRightTightnessCorrection"/>
            </w:pPr>
            <w:r w:rsidRPr="002D18D4">
              <w:t>0.270</w:t>
            </w:r>
          </w:p>
        </w:tc>
        <w:tc>
          <w:tcPr>
            <w:tcW w:w="490" w:type="dxa"/>
            <w:tcMar>
              <w:top w:w="29" w:type="dxa"/>
              <w:left w:w="43" w:type="dxa"/>
              <w:bottom w:w="29" w:type="dxa"/>
              <w:right w:w="43" w:type="dxa"/>
            </w:tcMar>
          </w:tcPr>
          <w:p w14:paraId="1D8C6FD5"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2FAB10A7"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50AA9B14" w14:textId="77777777" w:rsidR="00E40FF1" w:rsidRPr="002D18D4" w:rsidRDefault="00E40FF1" w:rsidP="00583B36">
            <w:pPr>
              <w:pStyle w:val="NHLBITableText6ptRightTightnessCorrection"/>
            </w:pPr>
            <w:r w:rsidRPr="002D18D4">
              <w:t>0.188</w:t>
            </w:r>
          </w:p>
        </w:tc>
        <w:tc>
          <w:tcPr>
            <w:tcW w:w="490" w:type="dxa"/>
            <w:tcMar>
              <w:top w:w="29" w:type="dxa"/>
              <w:left w:w="43" w:type="dxa"/>
              <w:bottom w:w="29" w:type="dxa"/>
              <w:right w:w="43" w:type="dxa"/>
            </w:tcMar>
          </w:tcPr>
          <w:p w14:paraId="3C0C21E3" w14:textId="77777777" w:rsidR="00E40FF1" w:rsidRPr="002D18D4" w:rsidRDefault="00E40FF1" w:rsidP="00583B36">
            <w:pPr>
              <w:pStyle w:val="NHLBITableText6ptRightTightnessCorrection"/>
            </w:pPr>
            <w:r w:rsidRPr="002D18D4">
              <w:t>0.187</w:t>
            </w:r>
          </w:p>
        </w:tc>
        <w:tc>
          <w:tcPr>
            <w:tcW w:w="490" w:type="dxa"/>
            <w:tcMar>
              <w:top w:w="29" w:type="dxa"/>
              <w:left w:w="43" w:type="dxa"/>
              <w:bottom w:w="29" w:type="dxa"/>
              <w:right w:w="43" w:type="dxa"/>
            </w:tcMar>
          </w:tcPr>
          <w:p w14:paraId="387CD037" w14:textId="77777777" w:rsidR="00E40FF1" w:rsidRPr="002D18D4" w:rsidRDefault="00E40FF1" w:rsidP="00583B36">
            <w:pPr>
              <w:pStyle w:val="NHLBITableText6ptRightTightnessCorrection"/>
            </w:pPr>
            <w:r w:rsidRPr="002D18D4">
              <w:t>0.246</w:t>
            </w:r>
          </w:p>
        </w:tc>
        <w:tc>
          <w:tcPr>
            <w:tcW w:w="490" w:type="dxa"/>
            <w:tcMar>
              <w:top w:w="29" w:type="dxa"/>
              <w:left w:w="43" w:type="dxa"/>
              <w:bottom w:w="29" w:type="dxa"/>
              <w:right w:w="43" w:type="dxa"/>
            </w:tcMar>
          </w:tcPr>
          <w:p w14:paraId="274CA42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2421B4C" w14:textId="77777777" w:rsidR="00E40FF1" w:rsidRPr="002D18D4" w:rsidRDefault="00E40FF1" w:rsidP="00583B36">
            <w:pPr>
              <w:pStyle w:val="NHLBITableText6ptRightTightnessCorrection"/>
            </w:pPr>
            <w:r w:rsidRPr="002D18D4">
              <w:t>0.163</w:t>
            </w:r>
          </w:p>
        </w:tc>
        <w:tc>
          <w:tcPr>
            <w:tcW w:w="490" w:type="dxa"/>
            <w:tcMar>
              <w:top w:w="29" w:type="dxa"/>
              <w:left w:w="43" w:type="dxa"/>
              <w:bottom w:w="29" w:type="dxa"/>
              <w:right w:w="43" w:type="dxa"/>
            </w:tcMar>
          </w:tcPr>
          <w:p w14:paraId="7D1E161C" w14:textId="77777777" w:rsidR="00E40FF1" w:rsidRPr="002D18D4" w:rsidRDefault="00E40FF1" w:rsidP="00583B36">
            <w:pPr>
              <w:pStyle w:val="NHLBITableText6ptRightTightnessCorrection"/>
            </w:pPr>
            <w:r w:rsidRPr="002D18D4">
              <w:t>0.224</w:t>
            </w:r>
          </w:p>
        </w:tc>
        <w:tc>
          <w:tcPr>
            <w:tcW w:w="490" w:type="dxa"/>
            <w:tcMar>
              <w:top w:w="29" w:type="dxa"/>
              <w:left w:w="43" w:type="dxa"/>
              <w:bottom w:w="29" w:type="dxa"/>
              <w:right w:w="43" w:type="dxa"/>
            </w:tcMar>
          </w:tcPr>
          <w:p w14:paraId="064338C5" w14:textId="77777777" w:rsidR="00E40FF1" w:rsidRPr="002D18D4" w:rsidRDefault="00E40FF1" w:rsidP="00583B36">
            <w:pPr>
              <w:pStyle w:val="NHLBITableText6ptRightTightnessCorrection"/>
            </w:pPr>
            <w:r w:rsidRPr="002D18D4">
              <w:t>0.290</w:t>
            </w:r>
          </w:p>
        </w:tc>
        <w:tc>
          <w:tcPr>
            <w:tcW w:w="491" w:type="dxa"/>
            <w:tcMar>
              <w:top w:w="29" w:type="dxa"/>
              <w:left w:w="43" w:type="dxa"/>
              <w:bottom w:w="29" w:type="dxa"/>
              <w:right w:w="43" w:type="dxa"/>
            </w:tcMar>
          </w:tcPr>
          <w:p w14:paraId="5BE59623" w14:textId="77777777" w:rsidR="00E40FF1" w:rsidRPr="002D18D4" w:rsidRDefault="00E40FF1" w:rsidP="00583B36">
            <w:pPr>
              <w:pStyle w:val="NHLBITableText6ptRightTightnessCorrection"/>
            </w:pPr>
            <w:r w:rsidRPr="002D18D4">
              <w:t>0.289</w:t>
            </w:r>
          </w:p>
        </w:tc>
        <w:tc>
          <w:tcPr>
            <w:tcW w:w="490" w:type="dxa"/>
            <w:tcMar>
              <w:top w:w="29" w:type="dxa"/>
              <w:left w:w="43" w:type="dxa"/>
              <w:bottom w:w="29" w:type="dxa"/>
              <w:right w:w="43" w:type="dxa"/>
            </w:tcMar>
          </w:tcPr>
          <w:p w14:paraId="11BD9BE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211AE14" w14:textId="77777777" w:rsidR="00E40FF1" w:rsidRPr="002D18D4" w:rsidRDefault="00E40FF1" w:rsidP="00583B36">
            <w:pPr>
              <w:pStyle w:val="NHLBITableText6ptRightTightnessCorrection"/>
            </w:pPr>
            <w:r w:rsidRPr="002D18D4">
              <w:t>&gt;.30</w:t>
            </w:r>
          </w:p>
        </w:tc>
      </w:tr>
      <w:tr w:rsidR="00E40FF1" w:rsidRPr="002D18D4" w14:paraId="2E8F681B" w14:textId="77777777" w:rsidTr="00CF4BB4">
        <w:trPr>
          <w:jc w:val="center"/>
        </w:trPr>
        <w:tc>
          <w:tcPr>
            <w:tcW w:w="395" w:type="dxa"/>
            <w:tcMar>
              <w:top w:w="29" w:type="dxa"/>
              <w:left w:w="43" w:type="dxa"/>
              <w:bottom w:w="29" w:type="dxa"/>
              <w:right w:w="43" w:type="dxa"/>
            </w:tcMar>
            <w:vAlign w:val="center"/>
          </w:tcPr>
          <w:p w14:paraId="75B45AC4"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30B15E7"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7B540CC4"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627AB0D7" w14:textId="77777777" w:rsidR="00E40FF1" w:rsidRPr="002D18D4" w:rsidRDefault="00E40FF1" w:rsidP="00583B36">
            <w:pPr>
              <w:pStyle w:val="NHLBITableText6ptRightTightnessCorrection"/>
            </w:pPr>
            <w:r w:rsidRPr="002D18D4">
              <w:t>0.056</w:t>
            </w:r>
          </w:p>
        </w:tc>
        <w:tc>
          <w:tcPr>
            <w:tcW w:w="491" w:type="dxa"/>
            <w:tcMar>
              <w:top w:w="29" w:type="dxa"/>
              <w:left w:w="43" w:type="dxa"/>
              <w:bottom w:w="29" w:type="dxa"/>
              <w:right w:w="43" w:type="dxa"/>
            </w:tcMar>
          </w:tcPr>
          <w:p w14:paraId="17DF08D7"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6262E6B0"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0738CBD4"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28F027FC" w14:textId="77777777" w:rsidR="00E40FF1" w:rsidRPr="002D18D4" w:rsidRDefault="00E40FF1" w:rsidP="00583B36">
            <w:pPr>
              <w:pStyle w:val="NHLBITableText6ptRightTightnessCorrection"/>
            </w:pPr>
            <w:r w:rsidRPr="002D18D4">
              <w:t>0.105</w:t>
            </w:r>
          </w:p>
        </w:tc>
        <w:tc>
          <w:tcPr>
            <w:tcW w:w="489" w:type="dxa"/>
            <w:tcMar>
              <w:top w:w="29" w:type="dxa"/>
              <w:left w:w="43" w:type="dxa"/>
              <w:bottom w:w="29" w:type="dxa"/>
              <w:right w:w="43" w:type="dxa"/>
            </w:tcMar>
          </w:tcPr>
          <w:p w14:paraId="203AA938" w14:textId="77777777" w:rsidR="00E40FF1" w:rsidRPr="002D18D4" w:rsidRDefault="00E40FF1" w:rsidP="00583B36">
            <w:pPr>
              <w:pStyle w:val="NHLBITableText6ptRightTightnessCorrection"/>
            </w:pPr>
            <w:r w:rsidRPr="002D18D4">
              <w:t>0.179</w:t>
            </w:r>
          </w:p>
        </w:tc>
        <w:tc>
          <w:tcPr>
            <w:tcW w:w="490" w:type="dxa"/>
            <w:tcMar>
              <w:top w:w="29" w:type="dxa"/>
              <w:left w:w="43" w:type="dxa"/>
              <w:bottom w:w="29" w:type="dxa"/>
              <w:right w:w="43" w:type="dxa"/>
            </w:tcMar>
          </w:tcPr>
          <w:p w14:paraId="057A8571" w14:textId="77777777" w:rsidR="00E40FF1" w:rsidRPr="002D18D4" w:rsidRDefault="00E40FF1" w:rsidP="00583B36">
            <w:pPr>
              <w:pStyle w:val="NHLBITableText6ptRightTightnessCorrection"/>
            </w:pPr>
            <w:r w:rsidRPr="002D18D4">
              <w:t>0.090</w:t>
            </w:r>
          </w:p>
        </w:tc>
        <w:tc>
          <w:tcPr>
            <w:tcW w:w="490" w:type="dxa"/>
            <w:tcMar>
              <w:top w:w="29" w:type="dxa"/>
              <w:left w:w="43" w:type="dxa"/>
              <w:bottom w:w="29" w:type="dxa"/>
              <w:right w:w="43" w:type="dxa"/>
            </w:tcMar>
          </w:tcPr>
          <w:p w14:paraId="485DE717"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5577292F" w14:textId="77777777" w:rsidR="00E40FF1" w:rsidRPr="002D18D4" w:rsidRDefault="00E40FF1" w:rsidP="00583B36">
            <w:pPr>
              <w:pStyle w:val="NHLBITableText6ptRightTightnessCorrection"/>
            </w:pPr>
            <w:r w:rsidRPr="002D18D4">
              <w:t>0.167</w:t>
            </w:r>
          </w:p>
        </w:tc>
        <w:tc>
          <w:tcPr>
            <w:tcW w:w="490" w:type="dxa"/>
            <w:tcMar>
              <w:top w:w="29" w:type="dxa"/>
              <w:left w:w="43" w:type="dxa"/>
              <w:bottom w:w="29" w:type="dxa"/>
              <w:right w:w="43" w:type="dxa"/>
            </w:tcMar>
          </w:tcPr>
          <w:p w14:paraId="5773C305"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0F0D7395" w14:textId="77777777" w:rsidR="00E40FF1" w:rsidRPr="002D18D4" w:rsidRDefault="00E40FF1" w:rsidP="00583B36">
            <w:pPr>
              <w:pStyle w:val="NHLBITableText6ptRightTightnessCorrection"/>
            </w:pPr>
            <w:r w:rsidRPr="002D18D4">
              <w:t>0.220</w:t>
            </w:r>
          </w:p>
        </w:tc>
        <w:tc>
          <w:tcPr>
            <w:tcW w:w="490" w:type="dxa"/>
            <w:tcMar>
              <w:top w:w="29" w:type="dxa"/>
              <w:left w:w="43" w:type="dxa"/>
              <w:bottom w:w="29" w:type="dxa"/>
              <w:right w:w="43" w:type="dxa"/>
            </w:tcMar>
          </w:tcPr>
          <w:p w14:paraId="1217C9AA" w14:textId="77777777" w:rsidR="00E40FF1" w:rsidRPr="002D18D4" w:rsidRDefault="00E40FF1" w:rsidP="00583B36">
            <w:pPr>
              <w:pStyle w:val="NHLBITableText6ptRightTightnessCorrection"/>
            </w:pPr>
            <w:r w:rsidRPr="002D18D4">
              <w:t>0.278</w:t>
            </w:r>
          </w:p>
        </w:tc>
        <w:tc>
          <w:tcPr>
            <w:tcW w:w="490" w:type="dxa"/>
            <w:tcMar>
              <w:top w:w="29" w:type="dxa"/>
              <w:left w:w="43" w:type="dxa"/>
              <w:bottom w:w="29" w:type="dxa"/>
              <w:right w:w="43" w:type="dxa"/>
            </w:tcMar>
          </w:tcPr>
          <w:p w14:paraId="35A02A84"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5C8BE6CA"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7E21AF3E" w14:textId="77777777" w:rsidR="00E40FF1" w:rsidRPr="002D18D4" w:rsidRDefault="00E40FF1" w:rsidP="00583B36">
            <w:pPr>
              <w:pStyle w:val="NHLBITableText6ptRightTightnessCorrection"/>
            </w:pPr>
            <w:r w:rsidRPr="002D18D4">
              <w:t>0.193</w:t>
            </w:r>
          </w:p>
        </w:tc>
        <w:tc>
          <w:tcPr>
            <w:tcW w:w="490" w:type="dxa"/>
            <w:tcMar>
              <w:top w:w="29" w:type="dxa"/>
              <w:left w:w="43" w:type="dxa"/>
              <w:bottom w:w="29" w:type="dxa"/>
              <w:right w:w="43" w:type="dxa"/>
            </w:tcMar>
          </w:tcPr>
          <w:p w14:paraId="6D4CD1E2" w14:textId="77777777" w:rsidR="00E40FF1" w:rsidRPr="002D18D4" w:rsidRDefault="00E40FF1" w:rsidP="00583B36">
            <w:pPr>
              <w:pStyle w:val="NHLBITableText6ptRightTightnessCorrection"/>
            </w:pPr>
            <w:r w:rsidRPr="002D18D4">
              <w:t>0.193</w:t>
            </w:r>
          </w:p>
        </w:tc>
        <w:tc>
          <w:tcPr>
            <w:tcW w:w="490" w:type="dxa"/>
            <w:tcMar>
              <w:top w:w="29" w:type="dxa"/>
              <w:left w:w="43" w:type="dxa"/>
              <w:bottom w:w="29" w:type="dxa"/>
              <w:right w:w="43" w:type="dxa"/>
            </w:tcMar>
          </w:tcPr>
          <w:p w14:paraId="371CCEC0"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67347B2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364A9F5" w14:textId="77777777" w:rsidR="00E40FF1" w:rsidRPr="002D18D4" w:rsidRDefault="00E40FF1" w:rsidP="00583B36">
            <w:pPr>
              <w:pStyle w:val="NHLBITableText6ptRightTightnessCorrection"/>
            </w:pPr>
            <w:r w:rsidRPr="002D18D4">
              <w:t>0.168</w:t>
            </w:r>
          </w:p>
        </w:tc>
        <w:tc>
          <w:tcPr>
            <w:tcW w:w="490" w:type="dxa"/>
            <w:tcMar>
              <w:top w:w="29" w:type="dxa"/>
              <w:left w:w="43" w:type="dxa"/>
              <w:bottom w:w="29" w:type="dxa"/>
              <w:right w:w="43" w:type="dxa"/>
            </w:tcMar>
          </w:tcPr>
          <w:p w14:paraId="27D8F758" w14:textId="77777777" w:rsidR="00E40FF1" w:rsidRPr="002D18D4" w:rsidRDefault="00E40FF1" w:rsidP="00583B36">
            <w:pPr>
              <w:pStyle w:val="NHLBITableText6ptRightTightnessCorrection"/>
            </w:pPr>
            <w:r w:rsidRPr="002D18D4">
              <w:t>0.231</w:t>
            </w:r>
          </w:p>
        </w:tc>
        <w:tc>
          <w:tcPr>
            <w:tcW w:w="490" w:type="dxa"/>
            <w:tcMar>
              <w:top w:w="29" w:type="dxa"/>
              <w:left w:w="43" w:type="dxa"/>
              <w:bottom w:w="29" w:type="dxa"/>
              <w:right w:w="43" w:type="dxa"/>
            </w:tcMar>
          </w:tcPr>
          <w:p w14:paraId="4995AE8E" w14:textId="77777777" w:rsidR="00E40FF1" w:rsidRPr="002D18D4" w:rsidRDefault="00E40FF1" w:rsidP="00583B36">
            <w:pPr>
              <w:pStyle w:val="NHLBITableText6ptRightTightnessCorrection"/>
            </w:pPr>
            <w:r w:rsidRPr="002D18D4">
              <w:t>0.298</w:t>
            </w:r>
          </w:p>
        </w:tc>
        <w:tc>
          <w:tcPr>
            <w:tcW w:w="491" w:type="dxa"/>
            <w:tcMar>
              <w:top w:w="29" w:type="dxa"/>
              <w:left w:w="43" w:type="dxa"/>
              <w:bottom w:w="29" w:type="dxa"/>
              <w:right w:w="43" w:type="dxa"/>
            </w:tcMar>
          </w:tcPr>
          <w:p w14:paraId="0E565149" w14:textId="77777777" w:rsidR="00E40FF1" w:rsidRPr="002D18D4" w:rsidRDefault="00E40FF1" w:rsidP="00583B36">
            <w:pPr>
              <w:pStyle w:val="NHLBITableText6ptRightTightnessCorrection"/>
            </w:pPr>
            <w:r w:rsidRPr="002D18D4">
              <w:t>0.297</w:t>
            </w:r>
          </w:p>
        </w:tc>
        <w:tc>
          <w:tcPr>
            <w:tcW w:w="490" w:type="dxa"/>
            <w:tcMar>
              <w:top w:w="29" w:type="dxa"/>
              <w:left w:w="43" w:type="dxa"/>
              <w:bottom w:w="29" w:type="dxa"/>
              <w:right w:w="43" w:type="dxa"/>
            </w:tcMar>
          </w:tcPr>
          <w:p w14:paraId="20790CE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EEFBF6B" w14:textId="77777777" w:rsidR="00E40FF1" w:rsidRPr="002D18D4" w:rsidRDefault="00E40FF1" w:rsidP="00583B36">
            <w:pPr>
              <w:pStyle w:val="NHLBITableText6ptRightTightnessCorrection"/>
            </w:pPr>
            <w:r w:rsidRPr="002D18D4">
              <w:t>&gt;.30</w:t>
            </w:r>
          </w:p>
        </w:tc>
      </w:tr>
      <w:tr w:rsidR="00E40FF1" w:rsidRPr="002D18D4" w14:paraId="5CD9A43A" w14:textId="77777777" w:rsidTr="00CF4BB4">
        <w:trPr>
          <w:jc w:val="center"/>
        </w:trPr>
        <w:tc>
          <w:tcPr>
            <w:tcW w:w="395" w:type="dxa"/>
            <w:tcMar>
              <w:top w:w="29" w:type="dxa"/>
              <w:left w:w="43" w:type="dxa"/>
              <w:bottom w:w="29" w:type="dxa"/>
              <w:right w:w="43" w:type="dxa"/>
            </w:tcMar>
            <w:vAlign w:val="center"/>
          </w:tcPr>
          <w:p w14:paraId="4E998D6E"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73D38295"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1445953A"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4C7A98BA" w14:textId="77777777" w:rsidR="00E40FF1" w:rsidRPr="002D18D4" w:rsidRDefault="00E40FF1" w:rsidP="00583B36">
            <w:pPr>
              <w:pStyle w:val="NHLBITableText6ptRightTightnessCorrection"/>
            </w:pPr>
            <w:r w:rsidRPr="002D18D4">
              <w:t>0.058</w:t>
            </w:r>
          </w:p>
        </w:tc>
        <w:tc>
          <w:tcPr>
            <w:tcW w:w="491" w:type="dxa"/>
            <w:tcMar>
              <w:top w:w="29" w:type="dxa"/>
              <w:left w:w="43" w:type="dxa"/>
              <w:bottom w:w="29" w:type="dxa"/>
              <w:right w:w="43" w:type="dxa"/>
            </w:tcMar>
          </w:tcPr>
          <w:p w14:paraId="1641FC6D"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7C7DA7CD"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7B9B6B3D"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146E0876" w14:textId="77777777" w:rsidR="00E40FF1" w:rsidRPr="002D18D4" w:rsidRDefault="00E40FF1" w:rsidP="00583B36">
            <w:pPr>
              <w:pStyle w:val="NHLBITableText6ptRightTightnessCorrection"/>
            </w:pPr>
            <w:r w:rsidRPr="002D18D4">
              <w:t>0.109</w:t>
            </w:r>
          </w:p>
        </w:tc>
        <w:tc>
          <w:tcPr>
            <w:tcW w:w="489" w:type="dxa"/>
            <w:tcMar>
              <w:top w:w="29" w:type="dxa"/>
              <w:left w:w="43" w:type="dxa"/>
              <w:bottom w:w="29" w:type="dxa"/>
              <w:right w:w="43" w:type="dxa"/>
            </w:tcMar>
          </w:tcPr>
          <w:p w14:paraId="5C474FBD" w14:textId="77777777" w:rsidR="00E40FF1" w:rsidRPr="002D18D4" w:rsidRDefault="00E40FF1" w:rsidP="00583B36">
            <w:pPr>
              <w:pStyle w:val="NHLBITableText6ptRightTightnessCorrection"/>
            </w:pPr>
            <w:r w:rsidRPr="002D18D4">
              <w:t>0.186</w:t>
            </w:r>
          </w:p>
        </w:tc>
        <w:tc>
          <w:tcPr>
            <w:tcW w:w="490" w:type="dxa"/>
            <w:tcMar>
              <w:top w:w="29" w:type="dxa"/>
              <w:left w:w="43" w:type="dxa"/>
              <w:bottom w:w="29" w:type="dxa"/>
              <w:right w:w="43" w:type="dxa"/>
            </w:tcMar>
          </w:tcPr>
          <w:p w14:paraId="36CADA54"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1F26AC19"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29A4FDEB"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39ADFB1C"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628739BC"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78BED5F5" w14:textId="77777777" w:rsidR="00E40FF1" w:rsidRPr="002D18D4" w:rsidRDefault="00E40FF1" w:rsidP="00583B36">
            <w:pPr>
              <w:pStyle w:val="NHLBITableText6ptRightTightnessCorrection"/>
            </w:pPr>
            <w:r w:rsidRPr="002D18D4">
              <w:t>0.287</w:t>
            </w:r>
          </w:p>
        </w:tc>
        <w:tc>
          <w:tcPr>
            <w:tcW w:w="490" w:type="dxa"/>
            <w:tcMar>
              <w:top w:w="29" w:type="dxa"/>
              <w:left w:w="43" w:type="dxa"/>
              <w:bottom w:w="29" w:type="dxa"/>
              <w:right w:w="43" w:type="dxa"/>
            </w:tcMar>
          </w:tcPr>
          <w:p w14:paraId="4C231116"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78536735" w14:textId="77777777" w:rsidR="00E40FF1" w:rsidRPr="002D18D4" w:rsidRDefault="00E40FF1" w:rsidP="00583B36">
            <w:pPr>
              <w:pStyle w:val="NHLBITableText6ptRightTightnessCorrection"/>
            </w:pPr>
            <w:r w:rsidRPr="002D18D4">
              <w:t>0.152</w:t>
            </w:r>
          </w:p>
        </w:tc>
        <w:tc>
          <w:tcPr>
            <w:tcW w:w="490" w:type="dxa"/>
            <w:tcMar>
              <w:top w:w="29" w:type="dxa"/>
              <w:left w:w="43" w:type="dxa"/>
              <w:bottom w:w="29" w:type="dxa"/>
              <w:right w:w="43" w:type="dxa"/>
            </w:tcMar>
          </w:tcPr>
          <w:p w14:paraId="32AB63E0"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74235985"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0B2E38A8" w14:textId="77777777" w:rsidR="00E40FF1" w:rsidRPr="002D18D4" w:rsidRDefault="00E40FF1" w:rsidP="00583B36">
            <w:pPr>
              <w:pStyle w:val="NHLBITableText6ptRightTightnessCorrection"/>
            </w:pPr>
            <w:r w:rsidRPr="002D18D4">
              <w:t>0.262</w:t>
            </w:r>
          </w:p>
        </w:tc>
        <w:tc>
          <w:tcPr>
            <w:tcW w:w="490" w:type="dxa"/>
            <w:tcMar>
              <w:top w:w="29" w:type="dxa"/>
              <w:left w:w="43" w:type="dxa"/>
              <w:bottom w:w="29" w:type="dxa"/>
              <w:right w:w="43" w:type="dxa"/>
            </w:tcMar>
          </w:tcPr>
          <w:p w14:paraId="074049E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85F86E5" w14:textId="77777777" w:rsidR="00E40FF1" w:rsidRPr="002D18D4" w:rsidRDefault="00E40FF1" w:rsidP="00583B36">
            <w:pPr>
              <w:pStyle w:val="NHLBITableText6ptRightTightnessCorrection"/>
            </w:pPr>
            <w:r w:rsidRPr="002D18D4">
              <w:t>0.174</w:t>
            </w:r>
          </w:p>
        </w:tc>
        <w:tc>
          <w:tcPr>
            <w:tcW w:w="490" w:type="dxa"/>
            <w:tcMar>
              <w:top w:w="29" w:type="dxa"/>
              <w:left w:w="43" w:type="dxa"/>
              <w:bottom w:w="29" w:type="dxa"/>
              <w:right w:w="43" w:type="dxa"/>
            </w:tcMar>
          </w:tcPr>
          <w:p w14:paraId="13C6DB95" w14:textId="77777777" w:rsidR="00E40FF1" w:rsidRPr="002D18D4" w:rsidRDefault="00E40FF1" w:rsidP="00583B36">
            <w:pPr>
              <w:pStyle w:val="NHLBITableText6ptRightTightnessCorrection"/>
            </w:pPr>
            <w:r w:rsidRPr="002D18D4">
              <w:t>0.239</w:t>
            </w:r>
          </w:p>
        </w:tc>
        <w:tc>
          <w:tcPr>
            <w:tcW w:w="490" w:type="dxa"/>
            <w:tcMar>
              <w:top w:w="29" w:type="dxa"/>
              <w:left w:w="43" w:type="dxa"/>
              <w:bottom w:w="29" w:type="dxa"/>
              <w:right w:w="43" w:type="dxa"/>
            </w:tcMar>
          </w:tcPr>
          <w:p w14:paraId="4EE2952E"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6581EC7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4585FA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D5A50C7" w14:textId="77777777" w:rsidR="00E40FF1" w:rsidRPr="002D18D4" w:rsidRDefault="00E40FF1" w:rsidP="00583B36">
            <w:pPr>
              <w:pStyle w:val="NHLBITableText6ptRightTightnessCorrection"/>
            </w:pPr>
            <w:r w:rsidRPr="002D18D4">
              <w:t>&gt;.30</w:t>
            </w:r>
          </w:p>
        </w:tc>
      </w:tr>
      <w:tr w:rsidR="00E40FF1" w:rsidRPr="002D18D4" w14:paraId="6B444FE8" w14:textId="77777777" w:rsidTr="00CF4BB4">
        <w:trPr>
          <w:jc w:val="center"/>
        </w:trPr>
        <w:tc>
          <w:tcPr>
            <w:tcW w:w="395" w:type="dxa"/>
            <w:tcMar>
              <w:top w:w="29" w:type="dxa"/>
              <w:left w:w="43" w:type="dxa"/>
              <w:bottom w:w="29" w:type="dxa"/>
              <w:right w:w="43" w:type="dxa"/>
            </w:tcMar>
            <w:vAlign w:val="center"/>
          </w:tcPr>
          <w:p w14:paraId="247E3F48"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1A4E6A73" w14:textId="77777777" w:rsidR="00E40FF1" w:rsidRPr="002D18D4" w:rsidRDefault="00E40FF1" w:rsidP="00D40E83">
            <w:pPr>
              <w:pStyle w:val="NHLBITableSubhead2Smallest"/>
            </w:pPr>
            <w:r w:rsidRPr="002D18D4">
              <w:t>200</w:t>
            </w:r>
          </w:p>
        </w:tc>
        <w:tc>
          <w:tcPr>
            <w:tcW w:w="431" w:type="dxa"/>
            <w:tcMar>
              <w:top w:w="29" w:type="dxa"/>
              <w:left w:w="43" w:type="dxa"/>
              <w:bottom w:w="29" w:type="dxa"/>
              <w:right w:w="43" w:type="dxa"/>
            </w:tcMar>
            <w:vAlign w:val="center"/>
          </w:tcPr>
          <w:p w14:paraId="4D568795"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0B9C35C0" w14:textId="77777777" w:rsidR="00E40FF1" w:rsidRPr="002D18D4" w:rsidRDefault="00E40FF1" w:rsidP="00583B36">
            <w:pPr>
              <w:pStyle w:val="NHLBITableText6ptRightTightnessCorrection"/>
            </w:pPr>
            <w:r w:rsidRPr="002D18D4">
              <w:t>0.058</w:t>
            </w:r>
          </w:p>
        </w:tc>
        <w:tc>
          <w:tcPr>
            <w:tcW w:w="491" w:type="dxa"/>
            <w:tcMar>
              <w:top w:w="29" w:type="dxa"/>
              <w:left w:w="43" w:type="dxa"/>
              <w:bottom w:w="29" w:type="dxa"/>
              <w:right w:w="43" w:type="dxa"/>
            </w:tcMar>
          </w:tcPr>
          <w:p w14:paraId="02C6B955"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1CC0964C"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23529FBB"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33C6834E" w14:textId="77777777" w:rsidR="00E40FF1" w:rsidRPr="002D18D4" w:rsidRDefault="00E40FF1" w:rsidP="00583B36">
            <w:pPr>
              <w:pStyle w:val="NHLBITableText6ptRightTightnessCorrection"/>
            </w:pPr>
            <w:r w:rsidRPr="002D18D4">
              <w:t>0.108</w:t>
            </w:r>
          </w:p>
        </w:tc>
        <w:tc>
          <w:tcPr>
            <w:tcW w:w="489" w:type="dxa"/>
            <w:tcMar>
              <w:top w:w="29" w:type="dxa"/>
              <w:left w:w="43" w:type="dxa"/>
              <w:bottom w:w="29" w:type="dxa"/>
              <w:right w:w="43" w:type="dxa"/>
            </w:tcMar>
          </w:tcPr>
          <w:p w14:paraId="61A80DEB"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072ACE43"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1037844F"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3CDB855E"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4C98499B"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094C8CB7" w14:textId="77777777" w:rsidR="00E40FF1" w:rsidRPr="002D18D4" w:rsidRDefault="00E40FF1" w:rsidP="00583B36">
            <w:pPr>
              <w:pStyle w:val="NHLBITableText6ptRightTightnessCorrection"/>
            </w:pPr>
            <w:r w:rsidRPr="002D18D4">
              <w:t>0.227</w:t>
            </w:r>
          </w:p>
        </w:tc>
        <w:tc>
          <w:tcPr>
            <w:tcW w:w="490" w:type="dxa"/>
            <w:tcMar>
              <w:top w:w="29" w:type="dxa"/>
              <w:left w:w="43" w:type="dxa"/>
              <w:bottom w:w="29" w:type="dxa"/>
              <w:right w:w="43" w:type="dxa"/>
            </w:tcMar>
          </w:tcPr>
          <w:p w14:paraId="58BEEDF2" w14:textId="77777777" w:rsidR="00E40FF1" w:rsidRPr="002D18D4" w:rsidRDefault="00E40FF1" w:rsidP="00583B36">
            <w:pPr>
              <w:pStyle w:val="NHLBITableText6ptRightTightnessCorrection"/>
            </w:pPr>
            <w:r w:rsidRPr="002D18D4">
              <w:t>0.286</w:t>
            </w:r>
          </w:p>
        </w:tc>
        <w:tc>
          <w:tcPr>
            <w:tcW w:w="490" w:type="dxa"/>
            <w:tcMar>
              <w:top w:w="29" w:type="dxa"/>
              <w:left w:w="43" w:type="dxa"/>
              <w:bottom w:w="29" w:type="dxa"/>
              <w:right w:w="43" w:type="dxa"/>
            </w:tcMar>
          </w:tcPr>
          <w:p w14:paraId="2FBB2FDC"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3B27E7AF" w14:textId="77777777" w:rsidR="00E40FF1" w:rsidRPr="002D18D4" w:rsidRDefault="00E40FF1" w:rsidP="00583B36">
            <w:pPr>
              <w:pStyle w:val="NHLBITableText6ptRightTightnessCorrection"/>
            </w:pPr>
            <w:r w:rsidRPr="002D18D4">
              <w:t>0.152</w:t>
            </w:r>
          </w:p>
        </w:tc>
        <w:tc>
          <w:tcPr>
            <w:tcW w:w="490" w:type="dxa"/>
            <w:tcMar>
              <w:top w:w="29" w:type="dxa"/>
              <w:left w:w="43" w:type="dxa"/>
              <w:bottom w:w="29" w:type="dxa"/>
              <w:right w:w="43" w:type="dxa"/>
            </w:tcMar>
          </w:tcPr>
          <w:p w14:paraId="04EFF979"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054242B8" w14:textId="77777777" w:rsidR="00E40FF1" w:rsidRPr="002D18D4" w:rsidRDefault="00E40FF1" w:rsidP="00583B36">
            <w:pPr>
              <w:pStyle w:val="NHLBITableText6ptRightTightnessCorrection"/>
            </w:pPr>
            <w:r w:rsidRPr="002D18D4">
              <w:t>0.199</w:t>
            </w:r>
          </w:p>
        </w:tc>
        <w:tc>
          <w:tcPr>
            <w:tcW w:w="490" w:type="dxa"/>
            <w:tcMar>
              <w:top w:w="29" w:type="dxa"/>
              <w:left w:w="43" w:type="dxa"/>
              <w:bottom w:w="29" w:type="dxa"/>
              <w:right w:w="43" w:type="dxa"/>
            </w:tcMar>
          </w:tcPr>
          <w:p w14:paraId="5A064351" w14:textId="77777777" w:rsidR="00E40FF1" w:rsidRPr="002D18D4" w:rsidRDefault="00E40FF1" w:rsidP="00583B36">
            <w:pPr>
              <w:pStyle w:val="NHLBITableText6ptRightTightnessCorrection"/>
            </w:pPr>
            <w:r w:rsidRPr="002D18D4">
              <w:t>0.261</w:t>
            </w:r>
          </w:p>
        </w:tc>
        <w:tc>
          <w:tcPr>
            <w:tcW w:w="490" w:type="dxa"/>
            <w:tcMar>
              <w:top w:w="29" w:type="dxa"/>
              <w:left w:w="43" w:type="dxa"/>
              <w:bottom w:w="29" w:type="dxa"/>
              <w:right w:w="43" w:type="dxa"/>
            </w:tcMar>
          </w:tcPr>
          <w:p w14:paraId="3D51564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46822E1"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5A0F1550" w14:textId="77777777" w:rsidR="00E40FF1" w:rsidRPr="002D18D4" w:rsidRDefault="00E40FF1" w:rsidP="00583B36">
            <w:pPr>
              <w:pStyle w:val="NHLBITableText6ptRightTightnessCorrection"/>
            </w:pPr>
            <w:r w:rsidRPr="002D18D4">
              <w:t>0.238</w:t>
            </w:r>
          </w:p>
        </w:tc>
        <w:tc>
          <w:tcPr>
            <w:tcW w:w="490" w:type="dxa"/>
            <w:tcMar>
              <w:top w:w="29" w:type="dxa"/>
              <w:left w:w="43" w:type="dxa"/>
              <w:bottom w:w="29" w:type="dxa"/>
              <w:right w:w="43" w:type="dxa"/>
            </w:tcMar>
          </w:tcPr>
          <w:p w14:paraId="0FB17668"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26182D2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889F66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FBFC70F" w14:textId="77777777" w:rsidR="00E40FF1" w:rsidRPr="002D18D4" w:rsidRDefault="00E40FF1" w:rsidP="00583B36">
            <w:pPr>
              <w:pStyle w:val="NHLBITableText6ptRightTightnessCorrection"/>
            </w:pPr>
            <w:r w:rsidRPr="002D18D4">
              <w:t>&gt;.30</w:t>
            </w:r>
          </w:p>
        </w:tc>
      </w:tr>
      <w:tr w:rsidR="00E40FF1" w:rsidRPr="002D18D4" w14:paraId="07E048AF" w14:textId="77777777" w:rsidTr="00CF4BB4">
        <w:trPr>
          <w:jc w:val="center"/>
        </w:trPr>
        <w:tc>
          <w:tcPr>
            <w:tcW w:w="395" w:type="dxa"/>
            <w:tcMar>
              <w:top w:w="29" w:type="dxa"/>
              <w:left w:w="43" w:type="dxa"/>
              <w:bottom w:w="29" w:type="dxa"/>
              <w:right w:w="43" w:type="dxa"/>
            </w:tcMar>
            <w:vAlign w:val="center"/>
          </w:tcPr>
          <w:p w14:paraId="36BA5FBB"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6F76ADE"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7CCB89A2"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276BF487" w14:textId="77777777" w:rsidR="00E40FF1" w:rsidRPr="002D18D4" w:rsidRDefault="00E40FF1" w:rsidP="00583B36">
            <w:pPr>
              <w:pStyle w:val="NHLBITableText6ptRightTightnessCorrection"/>
            </w:pPr>
            <w:r w:rsidRPr="002D18D4">
              <w:t>0.060</w:t>
            </w:r>
          </w:p>
        </w:tc>
        <w:tc>
          <w:tcPr>
            <w:tcW w:w="491" w:type="dxa"/>
            <w:tcMar>
              <w:top w:w="29" w:type="dxa"/>
              <w:left w:w="43" w:type="dxa"/>
              <w:bottom w:w="29" w:type="dxa"/>
              <w:right w:w="43" w:type="dxa"/>
            </w:tcMar>
          </w:tcPr>
          <w:p w14:paraId="7390AF70"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10A75812"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7EEA7218"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0327EE78" w14:textId="77777777" w:rsidR="00E40FF1" w:rsidRPr="002D18D4" w:rsidRDefault="00E40FF1" w:rsidP="00583B36">
            <w:pPr>
              <w:pStyle w:val="NHLBITableText6ptRightTightnessCorrection"/>
            </w:pPr>
            <w:r w:rsidRPr="002D18D4">
              <w:t>0.112</w:t>
            </w:r>
          </w:p>
        </w:tc>
        <w:tc>
          <w:tcPr>
            <w:tcW w:w="489" w:type="dxa"/>
            <w:tcMar>
              <w:top w:w="29" w:type="dxa"/>
              <w:left w:w="43" w:type="dxa"/>
              <w:bottom w:w="29" w:type="dxa"/>
              <w:right w:w="43" w:type="dxa"/>
            </w:tcMar>
          </w:tcPr>
          <w:p w14:paraId="2DF42CDD" w14:textId="77777777" w:rsidR="00E40FF1" w:rsidRPr="002D18D4" w:rsidRDefault="00E40FF1" w:rsidP="00583B36">
            <w:pPr>
              <w:pStyle w:val="NHLBITableText6ptRightTightnessCorrection"/>
            </w:pPr>
            <w:r w:rsidRPr="002D18D4">
              <w:t>0.191</w:t>
            </w:r>
          </w:p>
        </w:tc>
        <w:tc>
          <w:tcPr>
            <w:tcW w:w="490" w:type="dxa"/>
            <w:tcMar>
              <w:top w:w="29" w:type="dxa"/>
              <w:left w:w="43" w:type="dxa"/>
              <w:bottom w:w="29" w:type="dxa"/>
              <w:right w:w="43" w:type="dxa"/>
            </w:tcMar>
          </w:tcPr>
          <w:p w14:paraId="0B69E7C4" w14:textId="77777777" w:rsidR="00E40FF1" w:rsidRPr="002D18D4" w:rsidRDefault="00E40FF1" w:rsidP="00583B36">
            <w:pPr>
              <w:pStyle w:val="NHLBITableText6ptRightTightnessCorrection"/>
            </w:pPr>
            <w:r w:rsidRPr="002D18D4">
              <w:t>0.097</w:t>
            </w:r>
          </w:p>
        </w:tc>
        <w:tc>
          <w:tcPr>
            <w:tcW w:w="490" w:type="dxa"/>
            <w:tcMar>
              <w:top w:w="29" w:type="dxa"/>
              <w:left w:w="43" w:type="dxa"/>
              <w:bottom w:w="29" w:type="dxa"/>
              <w:right w:w="43" w:type="dxa"/>
            </w:tcMar>
          </w:tcPr>
          <w:p w14:paraId="78ED0DA3"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39311256" w14:textId="77777777" w:rsidR="00E40FF1" w:rsidRPr="002D18D4" w:rsidRDefault="00E40FF1" w:rsidP="00583B36">
            <w:pPr>
              <w:pStyle w:val="NHLBITableText6ptRightTightnessCorrection"/>
            </w:pPr>
            <w:r w:rsidRPr="002D18D4">
              <w:t>0.178</w:t>
            </w:r>
          </w:p>
        </w:tc>
        <w:tc>
          <w:tcPr>
            <w:tcW w:w="490" w:type="dxa"/>
            <w:tcMar>
              <w:top w:w="29" w:type="dxa"/>
              <w:left w:w="43" w:type="dxa"/>
              <w:bottom w:w="29" w:type="dxa"/>
              <w:right w:w="43" w:type="dxa"/>
            </w:tcMar>
          </w:tcPr>
          <w:p w14:paraId="2A994B47" w14:textId="77777777" w:rsidR="00E40FF1" w:rsidRPr="002D18D4" w:rsidRDefault="00E40FF1" w:rsidP="00583B36">
            <w:pPr>
              <w:pStyle w:val="NHLBITableText6ptRightTightnessCorrection"/>
            </w:pPr>
            <w:r w:rsidRPr="002D18D4">
              <w:t>0.177</w:t>
            </w:r>
          </w:p>
        </w:tc>
        <w:tc>
          <w:tcPr>
            <w:tcW w:w="490" w:type="dxa"/>
            <w:tcMar>
              <w:top w:w="29" w:type="dxa"/>
              <w:left w:w="43" w:type="dxa"/>
              <w:bottom w:w="29" w:type="dxa"/>
              <w:right w:w="43" w:type="dxa"/>
            </w:tcMar>
          </w:tcPr>
          <w:p w14:paraId="55E9BB0F" w14:textId="77777777" w:rsidR="00E40FF1" w:rsidRPr="002D18D4" w:rsidRDefault="00E40FF1" w:rsidP="00583B36">
            <w:pPr>
              <w:pStyle w:val="NHLBITableText6ptRightTightnessCorrection"/>
            </w:pPr>
            <w:r w:rsidRPr="002D18D4">
              <w:t>0.234</w:t>
            </w:r>
          </w:p>
        </w:tc>
        <w:tc>
          <w:tcPr>
            <w:tcW w:w="490" w:type="dxa"/>
            <w:tcMar>
              <w:top w:w="29" w:type="dxa"/>
              <w:left w:w="43" w:type="dxa"/>
              <w:bottom w:w="29" w:type="dxa"/>
              <w:right w:w="43" w:type="dxa"/>
            </w:tcMar>
          </w:tcPr>
          <w:p w14:paraId="02BA073E" w14:textId="77777777" w:rsidR="00E40FF1" w:rsidRPr="002D18D4" w:rsidRDefault="00E40FF1" w:rsidP="00583B36">
            <w:pPr>
              <w:pStyle w:val="NHLBITableText6ptRightTightnessCorrection"/>
            </w:pPr>
            <w:r w:rsidRPr="002D18D4">
              <w:t>0.294</w:t>
            </w:r>
          </w:p>
        </w:tc>
        <w:tc>
          <w:tcPr>
            <w:tcW w:w="490" w:type="dxa"/>
            <w:tcMar>
              <w:top w:w="29" w:type="dxa"/>
              <w:left w:w="43" w:type="dxa"/>
              <w:bottom w:w="29" w:type="dxa"/>
              <w:right w:w="43" w:type="dxa"/>
            </w:tcMar>
          </w:tcPr>
          <w:p w14:paraId="35B4925E"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6B5FE682"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591AE935"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78718A51" w14:textId="77777777" w:rsidR="00E40FF1" w:rsidRPr="002D18D4" w:rsidRDefault="00E40FF1" w:rsidP="00583B36">
            <w:pPr>
              <w:pStyle w:val="NHLBITableText6ptRightTightnessCorrection"/>
            </w:pPr>
            <w:r w:rsidRPr="002D18D4">
              <w:t>0.205</w:t>
            </w:r>
          </w:p>
        </w:tc>
        <w:tc>
          <w:tcPr>
            <w:tcW w:w="490" w:type="dxa"/>
            <w:tcMar>
              <w:top w:w="29" w:type="dxa"/>
              <w:left w:w="43" w:type="dxa"/>
              <w:bottom w:w="29" w:type="dxa"/>
              <w:right w:w="43" w:type="dxa"/>
            </w:tcMar>
          </w:tcPr>
          <w:p w14:paraId="36D42D21"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04D40D7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614D309" w14:textId="77777777" w:rsidR="00E40FF1" w:rsidRPr="002D18D4" w:rsidRDefault="00E40FF1" w:rsidP="00583B36">
            <w:pPr>
              <w:pStyle w:val="NHLBITableText6ptRightTightnessCorrection"/>
            </w:pPr>
            <w:r w:rsidRPr="002D18D4">
              <w:t>0.178</w:t>
            </w:r>
          </w:p>
        </w:tc>
        <w:tc>
          <w:tcPr>
            <w:tcW w:w="490" w:type="dxa"/>
            <w:tcMar>
              <w:top w:w="29" w:type="dxa"/>
              <w:left w:w="43" w:type="dxa"/>
              <w:bottom w:w="29" w:type="dxa"/>
              <w:right w:w="43" w:type="dxa"/>
            </w:tcMar>
          </w:tcPr>
          <w:p w14:paraId="77F0ED70" w14:textId="77777777" w:rsidR="00E40FF1" w:rsidRPr="002D18D4" w:rsidRDefault="00E40FF1" w:rsidP="00583B36">
            <w:pPr>
              <w:pStyle w:val="NHLBITableText6ptRightTightnessCorrection"/>
            </w:pPr>
            <w:r w:rsidRPr="002D18D4">
              <w:t>0.245</w:t>
            </w:r>
          </w:p>
        </w:tc>
        <w:tc>
          <w:tcPr>
            <w:tcW w:w="490" w:type="dxa"/>
            <w:tcMar>
              <w:top w:w="29" w:type="dxa"/>
              <w:left w:w="43" w:type="dxa"/>
              <w:bottom w:w="29" w:type="dxa"/>
              <w:right w:w="43" w:type="dxa"/>
            </w:tcMar>
          </w:tcPr>
          <w:p w14:paraId="70D1D47A"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3CD130A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044328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35390A2" w14:textId="77777777" w:rsidR="00E40FF1" w:rsidRPr="002D18D4" w:rsidRDefault="00E40FF1" w:rsidP="00583B36">
            <w:pPr>
              <w:pStyle w:val="NHLBITableText6ptRightTightnessCorrection"/>
            </w:pPr>
            <w:r w:rsidRPr="002D18D4">
              <w:t>&gt;.30</w:t>
            </w:r>
          </w:p>
        </w:tc>
      </w:tr>
      <w:tr w:rsidR="00E40FF1" w:rsidRPr="002D18D4" w14:paraId="49B55100" w14:textId="77777777" w:rsidTr="00CF4BB4">
        <w:trPr>
          <w:jc w:val="center"/>
        </w:trPr>
        <w:tc>
          <w:tcPr>
            <w:tcW w:w="395" w:type="dxa"/>
            <w:tcMar>
              <w:top w:w="29" w:type="dxa"/>
              <w:left w:w="43" w:type="dxa"/>
              <w:bottom w:w="29" w:type="dxa"/>
              <w:right w:w="43" w:type="dxa"/>
            </w:tcMar>
            <w:vAlign w:val="center"/>
          </w:tcPr>
          <w:p w14:paraId="42510D08"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3A6DD33C"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224D6AC8"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0F064729" w14:textId="77777777" w:rsidR="00E40FF1" w:rsidRPr="002D18D4" w:rsidRDefault="00E40FF1" w:rsidP="00583B36">
            <w:pPr>
              <w:pStyle w:val="NHLBITableText6ptRightTightnessCorrection"/>
            </w:pPr>
            <w:r w:rsidRPr="002D18D4">
              <w:t>0.062</w:t>
            </w:r>
          </w:p>
        </w:tc>
        <w:tc>
          <w:tcPr>
            <w:tcW w:w="491" w:type="dxa"/>
            <w:tcMar>
              <w:top w:w="29" w:type="dxa"/>
              <w:left w:w="43" w:type="dxa"/>
              <w:bottom w:w="29" w:type="dxa"/>
              <w:right w:w="43" w:type="dxa"/>
            </w:tcMar>
          </w:tcPr>
          <w:p w14:paraId="7EE4B4D3" w14:textId="77777777" w:rsidR="00E40FF1" w:rsidRPr="002D18D4" w:rsidRDefault="00E40FF1" w:rsidP="00583B36">
            <w:pPr>
              <w:pStyle w:val="NHLBITableText6ptRightTightnessCorrection"/>
            </w:pPr>
            <w:r w:rsidRPr="002D18D4">
              <w:t>0.087</w:t>
            </w:r>
          </w:p>
        </w:tc>
        <w:tc>
          <w:tcPr>
            <w:tcW w:w="490" w:type="dxa"/>
            <w:tcMar>
              <w:top w:w="29" w:type="dxa"/>
              <w:left w:w="43" w:type="dxa"/>
              <w:bottom w:w="29" w:type="dxa"/>
              <w:right w:w="43" w:type="dxa"/>
            </w:tcMar>
          </w:tcPr>
          <w:p w14:paraId="26FA070D"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60ED5610"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0C0B8393" w14:textId="77777777" w:rsidR="00E40FF1" w:rsidRPr="002D18D4" w:rsidRDefault="00E40FF1" w:rsidP="00583B36">
            <w:pPr>
              <w:pStyle w:val="NHLBITableText6ptRightTightnessCorrection"/>
            </w:pPr>
            <w:r w:rsidRPr="002D18D4">
              <w:t>0.116</w:t>
            </w:r>
          </w:p>
        </w:tc>
        <w:tc>
          <w:tcPr>
            <w:tcW w:w="489" w:type="dxa"/>
            <w:tcMar>
              <w:top w:w="29" w:type="dxa"/>
              <w:left w:w="43" w:type="dxa"/>
              <w:bottom w:w="29" w:type="dxa"/>
              <w:right w:w="43" w:type="dxa"/>
            </w:tcMar>
          </w:tcPr>
          <w:p w14:paraId="30C35720" w14:textId="77777777" w:rsidR="00E40FF1" w:rsidRPr="002D18D4" w:rsidRDefault="00E40FF1" w:rsidP="00583B36">
            <w:pPr>
              <w:pStyle w:val="NHLBITableText6ptRightTightnessCorrection"/>
            </w:pPr>
            <w:r w:rsidRPr="002D18D4">
              <w:t>0.198</w:t>
            </w:r>
          </w:p>
        </w:tc>
        <w:tc>
          <w:tcPr>
            <w:tcW w:w="490" w:type="dxa"/>
            <w:tcMar>
              <w:top w:w="29" w:type="dxa"/>
              <w:left w:w="43" w:type="dxa"/>
              <w:bottom w:w="29" w:type="dxa"/>
              <w:right w:w="43" w:type="dxa"/>
            </w:tcMar>
          </w:tcPr>
          <w:p w14:paraId="50F22D5B"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75C2E7E1" w14:textId="77777777" w:rsidR="00E40FF1" w:rsidRPr="002D18D4" w:rsidRDefault="00E40FF1" w:rsidP="00583B36">
            <w:pPr>
              <w:pStyle w:val="NHLBITableText6ptRightTightnessCorrection"/>
            </w:pPr>
            <w:r w:rsidRPr="002D18D4">
              <w:t>0.140</w:t>
            </w:r>
          </w:p>
        </w:tc>
        <w:tc>
          <w:tcPr>
            <w:tcW w:w="490" w:type="dxa"/>
            <w:tcMar>
              <w:top w:w="29" w:type="dxa"/>
              <w:left w:w="43" w:type="dxa"/>
              <w:bottom w:w="29" w:type="dxa"/>
              <w:right w:w="43" w:type="dxa"/>
            </w:tcMar>
          </w:tcPr>
          <w:p w14:paraId="51468B30"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1A56925F" w14:textId="77777777" w:rsidR="00E40FF1" w:rsidRPr="002D18D4" w:rsidRDefault="00E40FF1" w:rsidP="00583B36">
            <w:pPr>
              <w:pStyle w:val="NHLBITableText6ptRightTightnessCorrection"/>
            </w:pPr>
            <w:r w:rsidRPr="002D18D4">
              <w:t>0.184</w:t>
            </w:r>
          </w:p>
        </w:tc>
        <w:tc>
          <w:tcPr>
            <w:tcW w:w="490" w:type="dxa"/>
            <w:tcMar>
              <w:top w:w="29" w:type="dxa"/>
              <w:left w:w="43" w:type="dxa"/>
              <w:bottom w:w="29" w:type="dxa"/>
              <w:right w:w="43" w:type="dxa"/>
            </w:tcMar>
          </w:tcPr>
          <w:p w14:paraId="063A0980" w14:textId="77777777" w:rsidR="00E40FF1" w:rsidRPr="002D18D4" w:rsidRDefault="00E40FF1" w:rsidP="00583B36">
            <w:pPr>
              <w:pStyle w:val="NHLBITableText6ptRightTightnessCorrection"/>
            </w:pPr>
            <w:r w:rsidRPr="002D18D4">
              <w:t>0.242</w:t>
            </w:r>
          </w:p>
        </w:tc>
        <w:tc>
          <w:tcPr>
            <w:tcW w:w="490" w:type="dxa"/>
            <w:tcMar>
              <w:top w:w="29" w:type="dxa"/>
              <w:left w:w="43" w:type="dxa"/>
              <w:bottom w:w="29" w:type="dxa"/>
              <w:right w:w="43" w:type="dxa"/>
            </w:tcMar>
          </w:tcPr>
          <w:p w14:paraId="7B8B35C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69C3CE3" w14:textId="77777777" w:rsidR="00E40FF1" w:rsidRPr="002D18D4" w:rsidRDefault="00E40FF1" w:rsidP="00583B36">
            <w:pPr>
              <w:pStyle w:val="NHLBITableText6ptRightTightnessCorrection"/>
            </w:pPr>
            <w:r w:rsidRPr="002D18D4">
              <w:t>0.117</w:t>
            </w:r>
          </w:p>
        </w:tc>
        <w:tc>
          <w:tcPr>
            <w:tcW w:w="490" w:type="dxa"/>
            <w:tcMar>
              <w:top w:w="29" w:type="dxa"/>
              <w:left w:w="43" w:type="dxa"/>
              <w:bottom w:w="29" w:type="dxa"/>
              <w:right w:w="43" w:type="dxa"/>
            </w:tcMar>
          </w:tcPr>
          <w:p w14:paraId="52D89F83" w14:textId="77777777" w:rsidR="00E40FF1" w:rsidRPr="002D18D4" w:rsidRDefault="00E40FF1" w:rsidP="00583B36">
            <w:pPr>
              <w:pStyle w:val="NHLBITableText6ptRightTightnessCorrection"/>
            </w:pPr>
            <w:r w:rsidRPr="002D18D4">
              <w:t>0.162</w:t>
            </w:r>
          </w:p>
        </w:tc>
        <w:tc>
          <w:tcPr>
            <w:tcW w:w="490" w:type="dxa"/>
            <w:tcMar>
              <w:top w:w="29" w:type="dxa"/>
              <w:left w:w="43" w:type="dxa"/>
              <w:bottom w:w="29" w:type="dxa"/>
              <w:right w:w="43" w:type="dxa"/>
            </w:tcMar>
          </w:tcPr>
          <w:p w14:paraId="5B6C56A1" w14:textId="77777777" w:rsidR="00E40FF1" w:rsidRPr="002D18D4" w:rsidRDefault="00E40FF1" w:rsidP="00583B36">
            <w:pPr>
              <w:pStyle w:val="NHLBITableText6ptRightTightnessCorrection"/>
            </w:pPr>
            <w:r w:rsidRPr="002D18D4">
              <w:t>0.213</w:t>
            </w:r>
          </w:p>
        </w:tc>
        <w:tc>
          <w:tcPr>
            <w:tcW w:w="490" w:type="dxa"/>
            <w:tcMar>
              <w:top w:w="29" w:type="dxa"/>
              <w:left w:w="43" w:type="dxa"/>
              <w:bottom w:w="29" w:type="dxa"/>
              <w:right w:w="43" w:type="dxa"/>
            </w:tcMar>
          </w:tcPr>
          <w:p w14:paraId="664449DC" w14:textId="77777777" w:rsidR="00E40FF1" w:rsidRPr="002D18D4" w:rsidRDefault="00E40FF1" w:rsidP="00583B36">
            <w:pPr>
              <w:pStyle w:val="NHLBITableText6ptRightTightnessCorrection"/>
            </w:pPr>
            <w:r w:rsidRPr="002D18D4">
              <w:t>0.212</w:t>
            </w:r>
          </w:p>
        </w:tc>
        <w:tc>
          <w:tcPr>
            <w:tcW w:w="490" w:type="dxa"/>
            <w:tcMar>
              <w:top w:w="29" w:type="dxa"/>
              <w:left w:w="43" w:type="dxa"/>
              <w:bottom w:w="29" w:type="dxa"/>
              <w:right w:w="43" w:type="dxa"/>
            </w:tcMar>
          </w:tcPr>
          <w:p w14:paraId="64D261EC" w14:textId="77777777" w:rsidR="00E40FF1" w:rsidRPr="002D18D4" w:rsidRDefault="00E40FF1" w:rsidP="00583B36">
            <w:pPr>
              <w:pStyle w:val="NHLBITableText6ptRightTightnessCorrection"/>
            </w:pPr>
            <w:r w:rsidRPr="002D18D4">
              <w:t>0.278</w:t>
            </w:r>
          </w:p>
        </w:tc>
        <w:tc>
          <w:tcPr>
            <w:tcW w:w="490" w:type="dxa"/>
            <w:tcMar>
              <w:top w:w="29" w:type="dxa"/>
              <w:left w:w="43" w:type="dxa"/>
              <w:bottom w:w="29" w:type="dxa"/>
              <w:right w:w="43" w:type="dxa"/>
            </w:tcMar>
          </w:tcPr>
          <w:p w14:paraId="7603953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28144B1"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3434F3C6"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6E78B29E"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2769576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F49E10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049C91E" w14:textId="77777777" w:rsidR="00E40FF1" w:rsidRPr="002D18D4" w:rsidRDefault="00E40FF1" w:rsidP="00583B36">
            <w:pPr>
              <w:pStyle w:val="NHLBITableText6ptRightTightnessCorrection"/>
            </w:pPr>
            <w:r w:rsidRPr="002D18D4">
              <w:t>&gt;.30</w:t>
            </w:r>
          </w:p>
        </w:tc>
      </w:tr>
      <w:tr w:rsidR="00E40FF1" w:rsidRPr="002D18D4" w14:paraId="0B972BE9" w14:textId="77777777" w:rsidTr="00CF4BB4">
        <w:trPr>
          <w:jc w:val="center"/>
        </w:trPr>
        <w:tc>
          <w:tcPr>
            <w:tcW w:w="395" w:type="dxa"/>
            <w:tcMar>
              <w:top w:w="29" w:type="dxa"/>
              <w:left w:w="43" w:type="dxa"/>
              <w:bottom w:w="29" w:type="dxa"/>
              <w:right w:w="43" w:type="dxa"/>
            </w:tcMar>
            <w:vAlign w:val="center"/>
          </w:tcPr>
          <w:p w14:paraId="4BF14351"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01B05DDC" w14:textId="77777777" w:rsidR="00E40FF1" w:rsidRPr="002D18D4" w:rsidRDefault="00E40FF1" w:rsidP="00D40E83">
            <w:pPr>
              <w:pStyle w:val="NHLBITableSubhead2Smallest"/>
            </w:pPr>
            <w:r w:rsidRPr="002D18D4">
              <w:t>240</w:t>
            </w:r>
          </w:p>
        </w:tc>
        <w:tc>
          <w:tcPr>
            <w:tcW w:w="431" w:type="dxa"/>
            <w:tcMar>
              <w:top w:w="29" w:type="dxa"/>
              <w:left w:w="43" w:type="dxa"/>
              <w:bottom w:w="29" w:type="dxa"/>
              <w:right w:w="43" w:type="dxa"/>
            </w:tcMar>
            <w:vAlign w:val="center"/>
          </w:tcPr>
          <w:p w14:paraId="660D75D2" w14:textId="77777777" w:rsidR="00E40FF1" w:rsidRPr="002D18D4" w:rsidRDefault="00E40FF1" w:rsidP="00D40E83">
            <w:pPr>
              <w:pStyle w:val="NHLBITableSubhead2Smallest"/>
            </w:pPr>
            <w:r w:rsidRPr="002D18D4">
              <w:t>65</w:t>
            </w:r>
          </w:p>
        </w:tc>
        <w:tc>
          <w:tcPr>
            <w:tcW w:w="491" w:type="dxa"/>
            <w:tcMar>
              <w:top w:w="29" w:type="dxa"/>
              <w:left w:w="43" w:type="dxa"/>
              <w:bottom w:w="29" w:type="dxa"/>
              <w:right w:w="43" w:type="dxa"/>
            </w:tcMar>
          </w:tcPr>
          <w:p w14:paraId="2D6DDC46" w14:textId="77777777" w:rsidR="00E40FF1" w:rsidRPr="002D18D4" w:rsidRDefault="00E40FF1" w:rsidP="00583B36">
            <w:pPr>
              <w:pStyle w:val="NHLBITableText6ptRightTightnessCorrection"/>
            </w:pPr>
            <w:r w:rsidRPr="002D18D4">
              <w:t>0.061</w:t>
            </w:r>
          </w:p>
        </w:tc>
        <w:tc>
          <w:tcPr>
            <w:tcW w:w="491" w:type="dxa"/>
            <w:tcMar>
              <w:top w:w="29" w:type="dxa"/>
              <w:left w:w="43" w:type="dxa"/>
              <w:bottom w:w="29" w:type="dxa"/>
              <w:right w:w="43" w:type="dxa"/>
            </w:tcMar>
          </w:tcPr>
          <w:p w14:paraId="6AA831E2"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518E9DBE"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6746586A"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10BAC4E9" w14:textId="77777777" w:rsidR="00E40FF1" w:rsidRPr="002D18D4" w:rsidRDefault="00E40FF1" w:rsidP="00583B36">
            <w:pPr>
              <w:pStyle w:val="NHLBITableText6ptRightTightnessCorrection"/>
            </w:pPr>
            <w:r w:rsidRPr="002D18D4">
              <w:t>0.114</w:t>
            </w:r>
          </w:p>
        </w:tc>
        <w:tc>
          <w:tcPr>
            <w:tcW w:w="489" w:type="dxa"/>
            <w:tcMar>
              <w:top w:w="29" w:type="dxa"/>
              <w:left w:w="43" w:type="dxa"/>
              <w:bottom w:w="29" w:type="dxa"/>
              <w:right w:w="43" w:type="dxa"/>
            </w:tcMar>
          </w:tcPr>
          <w:p w14:paraId="6820CF6C" w14:textId="77777777" w:rsidR="00E40FF1" w:rsidRPr="002D18D4" w:rsidRDefault="00E40FF1" w:rsidP="00583B36">
            <w:pPr>
              <w:pStyle w:val="NHLBITableText6ptRightTightnessCorrection"/>
            </w:pPr>
            <w:r w:rsidRPr="002D18D4">
              <w:t>0.195</w:t>
            </w:r>
          </w:p>
        </w:tc>
        <w:tc>
          <w:tcPr>
            <w:tcW w:w="490" w:type="dxa"/>
            <w:tcMar>
              <w:top w:w="29" w:type="dxa"/>
              <w:left w:w="43" w:type="dxa"/>
              <w:bottom w:w="29" w:type="dxa"/>
              <w:right w:w="43" w:type="dxa"/>
            </w:tcMar>
          </w:tcPr>
          <w:p w14:paraId="4DC24597"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30F48627"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2FCB46E8"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246C09B9"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5FBDD712" w14:textId="77777777" w:rsidR="00E40FF1" w:rsidRPr="002D18D4" w:rsidRDefault="00E40FF1" w:rsidP="00583B36">
            <w:pPr>
              <w:pStyle w:val="NHLBITableText6ptRightTightnessCorrection"/>
            </w:pPr>
            <w:r w:rsidRPr="002D18D4">
              <w:t>0.239</w:t>
            </w:r>
          </w:p>
        </w:tc>
        <w:tc>
          <w:tcPr>
            <w:tcW w:w="490" w:type="dxa"/>
            <w:tcMar>
              <w:top w:w="29" w:type="dxa"/>
              <w:left w:w="43" w:type="dxa"/>
              <w:bottom w:w="29" w:type="dxa"/>
              <w:right w:w="43" w:type="dxa"/>
            </w:tcMar>
          </w:tcPr>
          <w:p w14:paraId="10F0B7B7" w14:textId="77777777" w:rsidR="00E40FF1" w:rsidRPr="002D18D4" w:rsidRDefault="00E40FF1" w:rsidP="00583B36">
            <w:pPr>
              <w:pStyle w:val="NHLBITableText6ptRightTightnessCorrection"/>
            </w:pPr>
            <w:r w:rsidRPr="002D18D4">
              <w:t>0.300</w:t>
            </w:r>
          </w:p>
        </w:tc>
        <w:tc>
          <w:tcPr>
            <w:tcW w:w="490" w:type="dxa"/>
            <w:tcMar>
              <w:top w:w="29" w:type="dxa"/>
              <w:left w:w="43" w:type="dxa"/>
              <w:bottom w:w="29" w:type="dxa"/>
              <w:right w:w="43" w:type="dxa"/>
            </w:tcMar>
          </w:tcPr>
          <w:p w14:paraId="7DC4A9B7"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7CAFC132"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7D9394C5" w14:textId="77777777" w:rsidR="00E40FF1" w:rsidRPr="002D18D4" w:rsidRDefault="00E40FF1" w:rsidP="00583B36">
            <w:pPr>
              <w:pStyle w:val="NHLBITableText6ptRightTightnessCorrection"/>
            </w:pPr>
            <w:r w:rsidRPr="002D18D4">
              <w:t>0.210</w:t>
            </w:r>
          </w:p>
        </w:tc>
        <w:tc>
          <w:tcPr>
            <w:tcW w:w="490" w:type="dxa"/>
            <w:tcMar>
              <w:top w:w="29" w:type="dxa"/>
              <w:left w:w="43" w:type="dxa"/>
              <w:bottom w:w="29" w:type="dxa"/>
              <w:right w:w="43" w:type="dxa"/>
            </w:tcMar>
          </w:tcPr>
          <w:p w14:paraId="21BF4247" w14:textId="77777777" w:rsidR="00E40FF1" w:rsidRPr="002D18D4" w:rsidRDefault="00E40FF1" w:rsidP="00583B36">
            <w:pPr>
              <w:pStyle w:val="NHLBITableText6ptRightTightnessCorrection"/>
            </w:pPr>
            <w:r w:rsidRPr="002D18D4">
              <w:t>0.209</w:t>
            </w:r>
          </w:p>
        </w:tc>
        <w:tc>
          <w:tcPr>
            <w:tcW w:w="490" w:type="dxa"/>
            <w:tcMar>
              <w:top w:w="29" w:type="dxa"/>
              <w:left w:w="43" w:type="dxa"/>
              <w:bottom w:w="29" w:type="dxa"/>
              <w:right w:w="43" w:type="dxa"/>
            </w:tcMar>
          </w:tcPr>
          <w:p w14:paraId="415E693F" w14:textId="77777777" w:rsidR="00E40FF1" w:rsidRPr="002D18D4" w:rsidRDefault="00E40FF1" w:rsidP="00583B36">
            <w:pPr>
              <w:pStyle w:val="NHLBITableText6ptRightTightnessCorrection"/>
            </w:pPr>
            <w:r w:rsidRPr="002D18D4">
              <w:t>0.274</w:t>
            </w:r>
          </w:p>
        </w:tc>
        <w:tc>
          <w:tcPr>
            <w:tcW w:w="490" w:type="dxa"/>
            <w:tcMar>
              <w:top w:w="29" w:type="dxa"/>
              <w:left w:w="43" w:type="dxa"/>
              <w:bottom w:w="29" w:type="dxa"/>
              <w:right w:w="43" w:type="dxa"/>
            </w:tcMar>
          </w:tcPr>
          <w:p w14:paraId="5DF86C5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E61AA10"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23C5FAD6" w14:textId="77777777" w:rsidR="00E40FF1" w:rsidRPr="002D18D4" w:rsidRDefault="00E40FF1" w:rsidP="00583B36">
            <w:pPr>
              <w:pStyle w:val="NHLBITableText6ptRightTightnessCorrection"/>
            </w:pPr>
            <w:r w:rsidRPr="002D18D4">
              <w:t>0.250</w:t>
            </w:r>
          </w:p>
        </w:tc>
        <w:tc>
          <w:tcPr>
            <w:tcW w:w="490" w:type="dxa"/>
            <w:tcMar>
              <w:top w:w="29" w:type="dxa"/>
              <w:left w:w="43" w:type="dxa"/>
              <w:bottom w:w="29" w:type="dxa"/>
              <w:right w:w="43" w:type="dxa"/>
            </w:tcMar>
          </w:tcPr>
          <w:p w14:paraId="7D34A11B"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67157FF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EDA398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4DF0A33" w14:textId="77777777" w:rsidR="00E40FF1" w:rsidRPr="002D18D4" w:rsidRDefault="00E40FF1" w:rsidP="00583B36">
            <w:pPr>
              <w:pStyle w:val="NHLBITableText6ptRightTightnessCorrection"/>
            </w:pPr>
            <w:r w:rsidRPr="002D18D4">
              <w:t>&gt;.30</w:t>
            </w:r>
          </w:p>
        </w:tc>
      </w:tr>
      <w:tr w:rsidR="00E40FF1" w:rsidRPr="002D18D4" w14:paraId="6FE191E8" w14:textId="77777777" w:rsidTr="00CF4BB4">
        <w:trPr>
          <w:jc w:val="center"/>
        </w:trPr>
        <w:tc>
          <w:tcPr>
            <w:tcW w:w="395" w:type="dxa"/>
            <w:tcMar>
              <w:top w:w="29" w:type="dxa"/>
              <w:left w:w="43" w:type="dxa"/>
              <w:bottom w:w="29" w:type="dxa"/>
              <w:right w:w="43" w:type="dxa"/>
            </w:tcMar>
            <w:vAlign w:val="center"/>
          </w:tcPr>
          <w:p w14:paraId="417C33E8"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54E00FD7"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32CC8CAA" w14:textId="77777777" w:rsidR="00E40FF1" w:rsidRPr="002D18D4" w:rsidRDefault="00E40FF1" w:rsidP="00D40E83">
            <w:pPr>
              <w:pStyle w:val="NHLBITableSubhead2Smallest"/>
            </w:pPr>
            <w:r w:rsidRPr="002D18D4">
              <w:t>55</w:t>
            </w:r>
          </w:p>
        </w:tc>
        <w:tc>
          <w:tcPr>
            <w:tcW w:w="491" w:type="dxa"/>
            <w:tcMar>
              <w:top w:w="29" w:type="dxa"/>
              <w:left w:w="43" w:type="dxa"/>
              <w:bottom w:w="29" w:type="dxa"/>
              <w:right w:w="43" w:type="dxa"/>
            </w:tcMar>
          </w:tcPr>
          <w:p w14:paraId="6C3D1C43" w14:textId="77777777" w:rsidR="00E40FF1" w:rsidRPr="002D18D4" w:rsidRDefault="00E40FF1" w:rsidP="00583B36">
            <w:pPr>
              <w:pStyle w:val="NHLBITableText6ptRightTightnessCorrection"/>
            </w:pPr>
            <w:r w:rsidRPr="002D18D4">
              <w:t>0.063</w:t>
            </w:r>
          </w:p>
        </w:tc>
        <w:tc>
          <w:tcPr>
            <w:tcW w:w="491" w:type="dxa"/>
            <w:tcMar>
              <w:top w:w="29" w:type="dxa"/>
              <w:left w:w="43" w:type="dxa"/>
              <w:bottom w:w="29" w:type="dxa"/>
              <w:right w:w="43" w:type="dxa"/>
            </w:tcMar>
          </w:tcPr>
          <w:p w14:paraId="7F72339E" w14:textId="77777777" w:rsidR="00E40FF1" w:rsidRPr="002D18D4" w:rsidRDefault="00E40FF1" w:rsidP="00583B36">
            <w:pPr>
              <w:pStyle w:val="NHLBITableText6ptRightTightnessCorrection"/>
            </w:pPr>
            <w:r w:rsidRPr="002D18D4">
              <w:t>0.089</w:t>
            </w:r>
          </w:p>
        </w:tc>
        <w:tc>
          <w:tcPr>
            <w:tcW w:w="490" w:type="dxa"/>
            <w:tcMar>
              <w:top w:w="29" w:type="dxa"/>
              <w:left w:w="43" w:type="dxa"/>
              <w:bottom w:w="29" w:type="dxa"/>
              <w:right w:w="43" w:type="dxa"/>
            </w:tcMar>
          </w:tcPr>
          <w:p w14:paraId="5B332936"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54C0DD59"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05F88C48" w14:textId="77777777" w:rsidR="00E40FF1" w:rsidRPr="002D18D4" w:rsidRDefault="00E40FF1" w:rsidP="00583B36">
            <w:pPr>
              <w:pStyle w:val="NHLBITableText6ptRightTightnessCorrection"/>
            </w:pPr>
            <w:r w:rsidRPr="002D18D4">
              <w:t>0.118</w:t>
            </w:r>
          </w:p>
        </w:tc>
        <w:tc>
          <w:tcPr>
            <w:tcW w:w="489" w:type="dxa"/>
            <w:tcMar>
              <w:top w:w="29" w:type="dxa"/>
              <w:left w:w="43" w:type="dxa"/>
              <w:bottom w:w="29" w:type="dxa"/>
              <w:right w:w="43" w:type="dxa"/>
            </w:tcMar>
          </w:tcPr>
          <w:p w14:paraId="2B2A5DAE" w14:textId="77777777" w:rsidR="00E40FF1" w:rsidRPr="002D18D4" w:rsidRDefault="00E40FF1" w:rsidP="00583B36">
            <w:pPr>
              <w:pStyle w:val="NHLBITableText6ptRightTightnessCorrection"/>
            </w:pPr>
            <w:r w:rsidRPr="002D18D4">
              <w:t>0.201</w:t>
            </w:r>
          </w:p>
        </w:tc>
        <w:tc>
          <w:tcPr>
            <w:tcW w:w="490" w:type="dxa"/>
            <w:tcMar>
              <w:top w:w="29" w:type="dxa"/>
              <w:left w:w="43" w:type="dxa"/>
              <w:bottom w:w="29" w:type="dxa"/>
              <w:right w:w="43" w:type="dxa"/>
            </w:tcMar>
          </w:tcPr>
          <w:p w14:paraId="1358A68B"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4AF9DD2A"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6EA676B6" w14:textId="77777777" w:rsidR="00E40FF1" w:rsidRPr="002D18D4" w:rsidRDefault="00E40FF1" w:rsidP="00583B36">
            <w:pPr>
              <w:pStyle w:val="NHLBITableText6ptRightTightnessCorrection"/>
            </w:pPr>
            <w:r w:rsidRPr="002D18D4">
              <w:t>0.187</w:t>
            </w:r>
          </w:p>
        </w:tc>
        <w:tc>
          <w:tcPr>
            <w:tcW w:w="490" w:type="dxa"/>
            <w:tcMar>
              <w:top w:w="29" w:type="dxa"/>
              <w:left w:w="43" w:type="dxa"/>
              <w:bottom w:w="29" w:type="dxa"/>
              <w:right w:w="43" w:type="dxa"/>
            </w:tcMar>
          </w:tcPr>
          <w:p w14:paraId="032517E3" w14:textId="77777777" w:rsidR="00E40FF1" w:rsidRPr="002D18D4" w:rsidRDefault="00E40FF1" w:rsidP="00583B36">
            <w:pPr>
              <w:pStyle w:val="NHLBITableText6ptRightTightnessCorrection"/>
            </w:pPr>
            <w:r w:rsidRPr="002D18D4">
              <w:t>0.187</w:t>
            </w:r>
          </w:p>
        </w:tc>
        <w:tc>
          <w:tcPr>
            <w:tcW w:w="490" w:type="dxa"/>
            <w:tcMar>
              <w:top w:w="29" w:type="dxa"/>
              <w:left w:w="43" w:type="dxa"/>
              <w:bottom w:w="29" w:type="dxa"/>
              <w:right w:w="43" w:type="dxa"/>
            </w:tcMar>
          </w:tcPr>
          <w:p w14:paraId="41120501" w14:textId="77777777" w:rsidR="00E40FF1" w:rsidRPr="002D18D4" w:rsidRDefault="00E40FF1" w:rsidP="00583B36">
            <w:pPr>
              <w:pStyle w:val="NHLBITableText6ptRightTightnessCorrection"/>
            </w:pPr>
            <w:r w:rsidRPr="002D18D4">
              <w:t>0.246</w:t>
            </w:r>
          </w:p>
        </w:tc>
        <w:tc>
          <w:tcPr>
            <w:tcW w:w="490" w:type="dxa"/>
            <w:tcMar>
              <w:top w:w="29" w:type="dxa"/>
              <w:left w:w="43" w:type="dxa"/>
              <w:bottom w:w="29" w:type="dxa"/>
              <w:right w:w="43" w:type="dxa"/>
            </w:tcMar>
          </w:tcPr>
          <w:p w14:paraId="6B56D14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CA7806F"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40F7150A" w14:textId="77777777" w:rsidR="00E40FF1" w:rsidRPr="002D18D4" w:rsidRDefault="00E40FF1" w:rsidP="00583B36">
            <w:pPr>
              <w:pStyle w:val="NHLBITableText6ptRightTightnessCorrection"/>
            </w:pPr>
            <w:r w:rsidRPr="002D18D4">
              <w:t>0.165</w:t>
            </w:r>
          </w:p>
        </w:tc>
        <w:tc>
          <w:tcPr>
            <w:tcW w:w="490" w:type="dxa"/>
            <w:tcMar>
              <w:top w:w="29" w:type="dxa"/>
              <w:left w:w="43" w:type="dxa"/>
              <w:bottom w:w="29" w:type="dxa"/>
              <w:right w:w="43" w:type="dxa"/>
            </w:tcMar>
          </w:tcPr>
          <w:p w14:paraId="61EEFE11" w14:textId="77777777" w:rsidR="00E40FF1" w:rsidRPr="002D18D4" w:rsidRDefault="00E40FF1" w:rsidP="00583B36">
            <w:pPr>
              <w:pStyle w:val="NHLBITableText6ptRightTightnessCorrection"/>
            </w:pPr>
            <w:r w:rsidRPr="002D18D4">
              <w:t>0.216</w:t>
            </w:r>
          </w:p>
        </w:tc>
        <w:tc>
          <w:tcPr>
            <w:tcW w:w="490" w:type="dxa"/>
            <w:tcMar>
              <w:top w:w="29" w:type="dxa"/>
              <w:left w:w="43" w:type="dxa"/>
              <w:bottom w:w="29" w:type="dxa"/>
              <w:right w:w="43" w:type="dxa"/>
            </w:tcMar>
          </w:tcPr>
          <w:p w14:paraId="2895BF6C" w14:textId="77777777" w:rsidR="00E40FF1" w:rsidRPr="002D18D4" w:rsidRDefault="00E40FF1" w:rsidP="00583B36">
            <w:pPr>
              <w:pStyle w:val="NHLBITableText6ptRightTightnessCorrection"/>
            </w:pPr>
            <w:r w:rsidRPr="002D18D4">
              <w:t>0.215</w:t>
            </w:r>
          </w:p>
        </w:tc>
        <w:tc>
          <w:tcPr>
            <w:tcW w:w="490" w:type="dxa"/>
            <w:tcMar>
              <w:top w:w="29" w:type="dxa"/>
              <w:left w:w="43" w:type="dxa"/>
              <w:bottom w:w="29" w:type="dxa"/>
              <w:right w:w="43" w:type="dxa"/>
            </w:tcMar>
          </w:tcPr>
          <w:p w14:paraId="13DD65A2" w14:textId="77777777" w:rsidR="00E40FF1" w:rsidRPr="002D18D4" w:rsidRDefault="00E40FF1" w:rsidP="00583B36">
            <w:pPr>
              <w:pStyle w:val="NHLBITableText6ptRightTightnessCorrection"/>
            </w:pPr>
            <w:r w:rsidRPr="002D18D4">
              <w:t>0.282</w:t>
            </w:r>
          </w:p>
        </w:tc>
        <w:tc>
          <w:tcPr>
            <w:tcW w:w="490" w:type="dxa"/>
            <w:tcMar>
              <w:top w:w="29" w:type="dxa"/>
              <w:left w:w="43" w:type="dxa"/>
              <w:bottom w:w="29" w:type="dxa"/>
              <w:right w:w="43" w:type="dxa"/>
            </w:tcMar>
          </w:tcPr>
          <w:p w14:paraId="2F90B1B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CFDDC31" w14:textId="77777777" w:rsidR="00E40FF1" w:rsidRPr="002D18D4" w:rsidRDefault="00E40FF1" w:rsidP="00583B36">
            <w:pPr>
              <w:pStyle w:val="NHLBITableText6ptRightTightnessCorrection"/>
            </w:pPr>
            <w:r w:rsidRPr="002D18D4">
              <w:t>0.188</w:t>
            </w:r>
          </w:p>
        </w:tc>
        <w:tc>
          <w:tcPr>
            <w:tcW w:w="490" w:type="dxa"/>
            <w:tcMar>
              <w:top w:w="29" w:type="dxa"/>
              <w:left w:w="43" w:type="dxa"/>
              <w:bottom w:w="29" w:type="dxa"/>
              <w:right w:w="43" w:type="dxa"/>
            </w:tcMar>
          </w:tcPr>
          <w:p w14:paraId="11F53E89" w14:textId="77777777" w:rsidR="00E40FF1" w:rsidRPr="002D18D4" w:rsidRDefault="00E40FF1" w:rsidP="00583B36">
            <w:pPr>
              <w:pStyle w:val="NHLBITableText6ptRightTightnessCorrection"/>
            </w:pPr>
            <w:r w:rsidRPr="002D18D4">
              <w:t>0.257</w:t>
            </w:r>
          </w:p>
        </w:tc>
        <w:tc>
          <w:tcPr>
            <w:tcW w:w="490" w:type="dxa"/>
            <w:tcMar>
              <w:top w:w="29" w:type="dxa"/>
              <w:left w:w="43" w:type="dxa"/>
              <w:bottom w:w="29" w:type="dxa"/>
              <w:right w:w="43" w:type="dxa"/>
            </w:tcMar>
          </w:tcPr>
          <w:p w14:paraId="086CD57B"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52467CA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52878D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CAFD094" w14:textId="77777777" w:rsidR="00E40FF1" w:rsidRPr="002D18D4" w:rsidRDefault="00E40FF1" w:rsidP="00583B36">
            <w:pPr>
              <w:pStyle w:val="NHLBITableText6ptRightTightnessCorrection"/>
            </w:pPr>
            <w:r w:rsidRPr="002D18D4">
              <w:t>&gt;.30</w:t>
            </w:r>
          </w:p>
        </w:tc>
      </w:tr>
      <w:tr w:rsidR="00E40FF1" w:rsidRPr="002D18D4" w14:paraId="73A45C07" w14:textId="77777777" w:rsidTr="00CF4BB4">
        <w:trPr>
          <w:jc w:val="center"/>
        </w:trPr>
        <w:tc>
          <w:tcPr>
            <w:tcW w:w="395" w:type="dxa"/>
            <w:tcMar>
              <w:top w:w="29" w:type="dxa"/>
              <w:left w:w="43" w:type="dxa"/>
              <w:bottom w:w="29" w:type="dxa"/>
              <w:right w:w="43" w:type="dxa"/>
            </w:tcMar>
            <w:vAlign w:val="center"/>
          </w:tcPr>
          <w:p w14:paraId="3BA770CF" w14:textId="77777777" w:rsidR="00E40FF1" w:rsidRPr="002D18D4" w:rsidRDefault="00E40FF1" w:rsidP="00D40E83">
            <w:pPr>
              <w:pStyle w:val="NHLBITableSubhead2Smallest"/>
            </w:pPr>
          </w:p>
        </w:tc>
        <w:tc>
          <w:tcPr>
            <w:tcW w:w="458" w:type="dxa"/>
            <w:tcMar>
              <w:top w:w="29" w:type="dxa"/>
              <w:left w:w="43" w:type="dxa"/>
              <w:bottom w:w="29" w:type="dxa"/>
              <w:right w:w="43" w:type="dxa"/>
            </w:tcMar>
            <w:vAlign w:val="center"/>
          </w:tcPr>
          <w:p w14:paraId="219F9509" w14:textId="77777777" w:rsidR="00E40FF1" w:rsidRPr="002D18D4" w:rsidRDefault="00E40FF1" w:rsidP="00D40E83">
            <w:pPr>
              <w:pStyle w:val="NHLBITableSubhead2Smallest"/>
            </w:pPr>
          </w:p>
        </w:tc>
        <w:tc>
          <w:tcPr>
            <w:tcW w:w="431" w:type="dxa"/>
            <w:tcMar>
              <w:top w:w="29" w:type="dxa"/>
              <w:left w:w="43" w:type="dxa"/>
              <w:bottom w:w="29" w:type="dxa"/>
              <w:right w:w="43" w:type="dxa"/>
            </w:tcMar>
            <w:vAlign w:val="center"/>
          </w:tcPr>
          <w:p w14:paraId="022539F6" w14:textId="77777777" w:rsidR="00E40FF1" w:rsidRPr="002D18D4" w:rsidRDefault="00E40FF1" w:rsidP="00D40E83">
            <w:pPr>
              <w:pStyle w:val="NHLBITableSubhead2Smallest"/>
            </w:pPr>
            <w:r w:rsidRPr="002D18D4">
              <w:t>45</w:t>
            </w:r>
          </w:p>
        </w:tc>
        <w:tc>
          <w:tcPr>
            <w:tcW w:w="491" w:type="dxa"/>
            <w:tcMar>
              <w:top w:w="29" w:type="dxa"/>
              <w:left w:w="43" w:type="dxa"/>
              <w:bottom w:w="29" w:type="dxa"/>
              <w:right w:w="43" w:type="dxa"/>
            </w:tcMar>
          </w:tcPr>
          <w:p w14:paraId="692D54FA" w14:textId="77777777" w:rsidR="00E40FF1" w:rsidRPr="002D18D4" w:rsidRDefault="00E40FF1" w:rsidP="00583B36">
            <w:pPr>
              <w:pStyle w:val="NHLBITableText6ptRightTightnessCorrection"/>
            </w:pPr>
            <w:r w:rsidRPr="002D18D4">
              <w:t>0.066</w:t>
            </w:r>
          </w:p>
        </w:tc>
        <w:tc>
          <w:tcPr>
            <w:tcW w:w="491" w:type="dxa"/>
            <w:tcMar>
              <w:top w:w="29" w:type="dxa"/>
              <w:left w:w="43" w:type="dxa"/>
              <w:bottom w:w="29" w:type="dxa"/>
              <w:right w:w="43" w:type="dxa"/>
            </w:tcMar>
          </w:tcPr>
          <w:p w14:paraId="0B21E706"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2EA88063"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11521A14" w14:textId="77777777" w:rsidR="00E40FF1" w:rsidRPr="002D18D4" w:rsidRDefault="00E40FF1" w:rsidP="00583B36">
            <w:pPr>
              <w:pStyle w:val="NHLBITableText6ptRightTightnessCorrection"/>
            </w:pPr>
            <w:r w:rsidRPr="002D18D4">
              <w:t>0.122</w:t>
            </w:r>
          </w:p>
        </w:tc>
        <w:tc>
          <w:tcPr>
            <w:tcW w:w="490" w:type="dxa"/>
            <w:tcMar>
              <w:top w:w="29" w:type="dxa"/>
              <w:left w:w="43" w:type="dxa"/>
              <w:bottom w:w="29" w:type="dxa"/>
              <w:right w:w="43" w:type="dxa"/>
            </w:tcMar>
          </w:tcPr>
          <w:p w14:paraId="15BF2904" w14:textId="77777777" w:rsidR="00E40FF1" w:rsidRPr="002D18D4" w:rsidRDefault="00E40FF1" w:rsidP="00583B36">
            <w:pPr>
              <w:pStyle w:val="NHLBITableText6ptRightTightnessCorrection"/>
            </w:pPr>
            <w:r w:rsidRPr="002D18D4">
              <w:t>0.122</w:t>
            </w:r>
          </w:p>
        </w:tc>
        <w:tc>
          <w:tcPr>
            <w:tcW w:w="489" w:type="dxa"/>
            <w:tcMar>
              <w:top w:w="29" w:type="dxa"/>
              <w:left w:w="43" w:type="dxa"/>
              <w:bottom w:w="29" w:type="dxa"/>
              <w:right w:w="43" w:type="dxa"/>
            </w:tcMar>
          </w:tcPr>
          <w:p w14:paraId="61953752" w14:textId="77777777" w:rsidR="00E40FF1" w:rsidRPr="002D18D4" w:rsidRDefault="00E40FF1" w:rsidP="00583B36">
            <w:pPr>
              <w:pStyle w:val="NHLBITableText6ptRightTightnessCorrection"/>
            </w:pPr>
            <w:r w:rsidRPr="002D18D4">
              <w:t>0.208</w:t>
            </w:r>
          </w:p>
        </w:tc>
        <w:tc>
          <w:tcPr>
            <w:tcW w:w="490" w:type="dxa"/>
            <w:tcMar>
              <w:top w:w="29" w:type="dxa"/>
              <w:left w:w="43" w:type="dxa"/>
              <w:bottom w:w="29" w:type="dxa"/>
              <w:right w:w="43" w:type="dxa"/>
            </w:tcMar>
          </w:tcPr>
          <w:p w14:paraId="34783FD3" w14:textId="77777777" w:rsidR="00E40FF1" w:rsidRPr="002D18D4" w:rsidRDefault="00E40FF1" w:rsidP="00583B36">
            <w:pPr>
              <w:pStyle w:val="NHLBITableText6ptRightTightnessCorrection"/>
            </w:pPr>
            <w:r w:rsidRPr="002D18D4">
              <w:t>0.106</w:t>
            </w:r>
          </w:p>
        </w:tc>
        <w:tc>
          <w:tcPr>
            <w:tcW w:w="490" w:type="dxa"/>
            <w:tcMar>
              <w:top w:w="29" w:type="dxa"/>
              <w:left w:w="43" w:type="dxa"/>
              <w:bottom w:w="29" w:type="dxa"/>
              <w:right w:w="43" w:type="dxa"/>
            </w:tcMar>
          </w:tcPr>
          <w:p w14:paraId="04353EDF"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09B9B3DA" w14:textId="77777777" w:rsidR="00E40FF1" w:rsidRPr="002D18D4" w:rsidRDefault="00E40FF1" w:rsidP="00583B36">
            <w:pPr>
              <w:pStyle w:val="NHLBITableText6ptRightTightnessCorrection"/>
            </w:pPr>
            <w:r w:rsidRPr="002D18D4">
              <w:t>0.194</w:t>
            </w:r>
          </w:p>
        </w:tc>
        <w:tc>
          <w:tcPr>
            <w:tcW w:w="490" w:type="dxa"/>
            <w:tcMar>
              <w:top w:w="29" w:type="dxa"/>
              <w:left w:w="43" w:type="dxa"/>
              <w:bottom w:w="29" w:type="dxa"/>
              <w:right w:w="43" w:type="dxa"/>
            </w:tcMar>
          </w:tcPr>
          <w:p w14:paraId="34356692" w14:textId="77777777" w:rsidR="00E40FF1" w:rsidRPr="002D18D4" w:rsidRDefault="00E40FF1" w:rsidP="00583B36">
            <w:pPr>
              <w:pStyle w:val="NHLBITableText6ptRightTightnessCorrection"/>
            </w:pPr>
            <w:r w:rsidRPr="002D18D4">
              <w:t>0.193</w:t>
            </w:r>
          </w:p>
        </w:tc>
        <w:tc>
          <w:tcPr>
            <w:tcW w:w="490" w:type="dxa"/>
            <w:tcMar>
              <w:top w:w="29" w:type="dxa"/>
              <w:left w:w="43" w:type="dxa"/>
              <w:bottom w:w="29" w:type="dxa"/>
              <w:right w:w="43" w:type="dxa"/>
            </w:tcMar>
          </w:tcPr>
          <w:p w14:paraId="7FACC79A" w14:textId="77777777" w:rsidR="00E40FF1" w:rsidRPr="002D18D4" w:rsidRDefault="00E40FF1" w:rsidP="00583B36">
            <w:pPr>
              <w:pStyle w:val="NHLBITableText6ptRightTightnessCorrection"/>
            </w:pPr>
            <w:r w:rsidRPr="002D18D4">
              <w:t>0.254</w:t>
            </w:r>
          </w:p>
        </w:tc>
        <w:tc>
          <w:tcPr>
            <w:tcW w:w="490" w:type="dxa"/>
            <w:tcMar>
              <w:top w:w="29" w:type="dxa"/>
              <w:left w:w="43" w:type="dxa"/>
              <w:bottom w:w="29" w:type="dxa"/>
              <w:right w:w="43" w:type="dxa"/>
            </w:tcMar>
          </w:tcPr>
          <w:p w14:paraId="2272539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6FE5A78"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36E17C6B" w14:textId="77777777" w:rsidR="00E40FF1" w:rsidRPr="002D18D4" w:rsidRDefault="00E40FF1" w:rsidP="00583B36">
            <w:pPr>
              <w:pStyle w:val="NHLBITableText6ptRightTightnessCorrection"/>
            </w:pPr>
            <w:r w:rsidRPr="002D18D4">
              <w:t>0.171</w:t>
            </w:r>
          </w:p>
        </w:tc>
        <w:tc>
          <w:tcPr>
            <w:tcW w:w="490" w:type="dxa"/>
            <w:tcMar>
              <w:top w:w="29" w:type="dxa"/>
              <w:left w:w="43" w:type="dxa"/>
              <w:bottom w:w="29" w:type="dxa"/>
              <w:right w:w="43" w:type="dxa"/>
            </w:tcMar>
          </w:tcPr>
          <w:p w14:paraId="036EF203" w14:textId="77777777" w:rsidR="00E40FF1" w:rsidRPr="002D18D4" w:rsidRDefault="00E40FF1" w:rsidP="00583B36">
            <w:pPr>
              <w:pStyle w:val="NHLBITableText6ptRightTightnessCorrection"/>
            </w:pPr>
            <w:r w:rsidRPr="002D18D4">
              <w:t>0.224</w:t>
            </w:r>
          </w:p>
        </w:tc>
        <w:tc>
          <w:tcPr>
            <w:tcW w:w="490" w:type="dxa"/>
            <w:tcMar>
              <w:top w:w="29" w:type="dxa"/>
              <w:left w:w="43" w:type="dxa"/>
              <w:bottom w:w="29" w:type="dxa"/>
              <w:right w:w="43" w:type="dxa"/>
            </w:tcMar>
          </w:tcPr>
          <w:p w14:paraId="52470819" w14:textId="77777777" w:rsidR="00E40FF1" w:rsidRPr="002D18D4" w:rsidRDefault="00E40FF1" w:rsidP="00583B36">
            <w:pPr>
              <w:pStyle w:val="NHLBITableText6ptRightTightnessCorrection"/>
            </w:pPr>
            <w:r w:rsidRPr="002D18D4">
              <w:t>0.223</w:t>
            </w:r>
          </w:p>
        </w:tc>
        <w:tc>
          <w:tcPr>
            <w:tcW w:w="490" w:type="dxa"/>
            <w:tcMar>
              <w:top w:w="29" w:type="dxa"/>
              <w:left w:w="43" w:type="dxa"/>
              <w:bottom w:w="29" w:type="dxa"/>
              <w:right w:w="43" w:type="dxa"/>
            </w:tcMar>
          </w:tcPr>
          <w:p w14:paraId="0A0E8AF7" w14:textId="77777777" w:rsidR="00E40FF1" w:rsidRPr="002D18D4" w:rsidRDefault="00E40FF1" w:rsidP="00583B36">
            <w:pPr>
              <w:pStyle w:val="NHLBITableText6ptRightTightnessCorrection"/>
            </w:pPr>
            <w:r w:rsidRPr="002D18D4">
              <w:t>0.291</w:t>
            </w:r>
          </w:p>
        </w:tc>
        <w:tc>
          <w:tcPr>
            <w:tcW w:w="490" w:type="dxa"/>
            <w:tcMar>
              <w:top w:w="29" w:type="dxa"/>
              <w:left w:w="43" w:type="dxa"/>
              <w:bottom w:w="29" w:type="dxa"/>
              <w:right w:w="43" w:type="dxa"/>
            </w:tcMar>
          </w:tcPr>
          <w:p w14:paraId="6AF5DE1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5556F84" w14:textId="77777777" w:rsidR="00E40FF1" w:rsidRPr="002D18D4" w:rsidRDefault="00E40FF1" w:rsidP="00583B36">
            <w:pPr>
              <w:pStyle w:val="NHLBITableText6ptRightTightnessCorrection"/>
            </w:pPr>
            <w:r w:rsidRPr="002D18D4">
              <w:t>0.195</w:t>
            </w:r>
          </w:p>
        </w:tc>
        <w:tc>
          <w:tcPr>
            <w:tcW w:w="490" w:type="dxa"/>
            <w:tcMar>
              <w:top w:w="29" w:type="dxa"/>
              <w:left w:w="43" w:type="dxa"/>
              <w:bottom w:w="29" w:type="dxa"/>
              <w:right w:w="43" w:type="dxa"/>
            </w:tcMar>
          </w:tcPr>
          <w:p w14:paraId="69A41B74" w14:textId="77777777" w:rsidR="00E40FF1" w:rsidRPr="002D18D4" w:rsidRDefault="00E40FF1" w:rsidP="00583B36">
            <w:pPr>
              <w:pStyle w:val="NHLBITableText6ptRightTightnessCorrection"/>
            </w:pPr>
            <w:r w:rsidRPr="002D18D4">
              <w:t>0.266</w:t>
            </w:r>
          </w:p>
        </w:tc>
        <w:tc>
          <w:tcPr>
            <w:tcW w:w="490" w:type="dxa"/>
            <w:tcMar>
              <w:top w:w="29" w:type="dxa"/>
              <w:left w:w="43" w:type="dxa"/>
              <w:bottom w:w="29" w:type="dxa"/>
              <w:right w:w="43" w:type="dxa"/>
            </w:tcMar>
          </w:tcPr>
          <w:p w14:paraId="57BE1EC2"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33AEEEB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908AE1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D0B4009" w14:textId="77777777" w:rsidR="00E40FF1" w:rsidRPr="002D18D4" w:rsidRDefault="00E40FF1" w:rsidP="00583B36">
            <w:pPr>
              <w:pStyle w:val="NHLBITableText6ptRightTightnessCorrection"/>
            </w:pPr>
            <w:r w:rsidRPr="002D18D4">
              <w:t>&gt;.30</w:t>
            </w:r>
          </w:p>
        </w:tc>
      </w:tr>
    </w:tbl>
    <w:p w14:paraId="036B72AE" w14:textId="77777777" w:rsidR="00E40FF1" w:rsidRPr="002D18D4" w:rsidRDefault="00E40FF1" w:rsidP="00B348A6">
      <w:pPr>
        <w:pStyle w:val="NHLBIExhibitTitle"/>
      </w:pPr>
      <w:r w:rsidRPr="002D18D4">
        <w:br w:type="page"/>
      </w:r>
      <w:bookmarkStart w:id="75" w:name="_Toc341900471"/>
      <w:bookmarkStart w:id="76" w:name="_Toc371416497"/>
      <w:r w:rsidRPr="002D18D4">
        <w:lastRenderedPageBreak/>
        <w:t xml:space="preserve">Table 10. Predicted </w:t>
      </w:r>
      <w:r w:rsidR="0084688E">
        <w:t xml:space="preserve">10-year risk </w:t>
      </w:r>
      <w:r w:rsidR="0084688E" w:rsidRPr="002D18D4">
        <w:t xml:space="preserve">of </w:t>
      </w:r>
      <w:r w:rsidR="0084688E">
        <w:t>a first hard</w:t>
      </w:r>
      <w:r w:rsidR="0084688E" w:rsidRPr="002D18D4">
        <w:t xml:space="preserve"> </w:t>
      </w:r>
      <w:r w:rsidR="0084688E">
        <w:t>ASCVD event</w:t>
      </w:r>
      <w:r w:rsidR="0084688E" w:rsidRPr="002D18D4">
        <w:t xml:space="preserve"> by </w:t>
      </w:r>
      <w:r w:rsidRPr="002D18D4">
        <w:t>specific combinations of total cholesterol, HDL-cholesterol, systolic blood pressure, current smoking, and diabetes for non-Hispanic African American men</w:t>
      </w:r>
      <w:bookmarkEnd w:id="75"/>
      <w:bookmarkEnd w:id="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
        <w:gridCol w:w="458"/>
        <w:gridCol w:w="431"/>
        <w:gridCol w:w="491"/>
        <w:gridCol w:w="491"/>
        <w:gridCol w:w="490"/>
        <w:gridCol w:w="490"/>
        <w:gridCol w:w="490"/>
        <w:gridCol w:w="489"/>
        <w:gridCol w:w="490"/>
        <w:gridCol w:w="490"/>
        <w:gridCol w:w="490"/>
        <w:gridCol w:w="490"/>
        <w:gridCol w:w="490"/>
        <w:gridCol w:w="490"/>
        <w:gridCol w:w="490"/>
        <w:gridCol w:w="490"/>
        <w:gridCol w:w="490"/>
        <w:gridCol w:w="490"/>
        <w:gridCol w:w="490"/>
        <w:gridCol w:w="490"/>
        <w:gridCol w:w="490"/>
        <w:gridCol w:w="490"/>
        <w:gridCol w:w="490"/>
        <w:gridCol w:w="491"/>
        <w:gridCol w:w="490"/>
        <w:gridCol w:w="490"/>
      </w:tblGrid>
      <w:tr w:rsidR="00E40FF1" w:rsidRPr="002D18D4" w14:paraId="61E3BC46" w14:textId="77777777" w:rsidTr="00F91BEA">
        <w:trPr>
          <w:tblHeader/>
          <w:jc w:val="center"/>
        </w:trPr>
        <w:tc>
          <w:tcPr>
            <w:tcW w:w="395" w:type="dxa"/>
            <w:tcBorders>
              <w:bottom w:val="nil"/>
              <w:right w:val="nil"/>
            </w:tcBorders>
            <w:tcMar>
              <w:top w:w="29" w:type="dxa"/>
              <w:left w:w="43" w:type="dxa"/>
              <w:bottom w:w="29" w:type="dxa"/>
              <w:right w:w="43" w:type="dxa"/>
            </w:tcMar>
            <w:vAlign w:val="bottom"/>
          </w:tcPr>
          <w:p w14:paraId="4C1B33AF" w14:textId="77777777" w:rsidR="00E40FF1" w:rsidRPr="002D18D4" w:rsidRDefault="00E40FF1" w:rsidP="00F91BEA">
            <w:pPr>
              <w:pStyle w:val="NHLBITableSubhead2Smallest"/>
              <w:jc w:val="center"/>
            </w:pPr>
          </w:p>
        </w:tc>
        <w:tc>
          <w:tcPr>
            <w:tcW w:w="458" w:type="dxa"/>
            <w:tcBorders>
              <w:left w:val="nil"/>
              <w:bottom w:val="nil"/>
              <w:right w:val="nil"/>
            </w:tcBorders>
            <w:tcMar>
              <w:top w:w="29" w:type="dxa"/>
              <w:left w:w="43" w:type="dxa"/>
              <w:bottom w:w="29" w:type="dxa"/>
              <w:right w:w="43" w:type="dxa"/>
            </w:tcMar>
            <w:vAlign w:val="bottom"/>
          </w:tcPr>
          <w:p w14:paraId="4A9A9C70" w14:textId="77777777" w:rsidR="00E40FF1" w:rsidRPr="002D18D4" w:rsidRDefault="00E40FF1" w:rsidP="00F91BEA">
            <w:pPr>
              <w:pStyle w:val="NHLBITableSubhead2Smallest"/>
              <w:jc w:val="center"/>
            </w:pPr>
          </w:p>
        </w:tc>
        <w:tc>
          <w:tcPr>
            <w:tcW w:w="431" w:type="dxa"/>
            <w:tcBorders>
              <w:left w:val="nil"/>
              <w:bottom w:val="nil"/>
            </w:tcBorders>
            <w:tcMar>
              <w:top w:w="29" w:type="dxa"/>
              <w:left w:w="43" w:type="dxa"/>
              <w:bottom w:w="29" w:type="dxa"/>
              <w:right w:w="43" w:type="dxa"/>
            </w:tcMar>
            <w:vAlign w:val="bottom"/>
          </w:tcPr>
          <w:p w14:paraId="287042B1" w14:textId="77777777" w:rsidR="00E40FF1" w:rsidRPr="002D18D4" w:rsidRDefault="00E40FF1" w:rsidP="00F91BEA">
            <w:pPr>
              <w:pStyle w:val="NHLBITableSubhead2Smallest"/>
              <w:jc w:val="center"/>
            </w:pPr>
          </w:p>
        </w:tc>
        <w:tc>
          <w:tcPr>
            <w:tcW w:w="5881" w:type="dxa"/>
            <w:gridSpan w:val="12"/>
            <w:tcMar>
              <w:top w:w="29" w:type="dxa"/>
              <w:left w:w="43" w:type="dxa"/>
              <w:bottom w:w="29" w:type="dxa"/>
              <w:right w:w="43" w:type="dxa"/>
            </w:tcMar>
            <w:vAlign w:val="bottom"/>
          </w:tcPr>
          <w:p w14:paraId="75BB3725" w14:textId="77777777" w:rsidR="00E40FF1" w:rsidRPr="002D18D4" w:rsidRDefault="00E40FF1" w:rsidP="00F91BEA">
            <w:pPr>
              <w:pStyle w:val="NHLBITableSubhead2Smallest"/>
              <w:jc w:val="center"/>
            </w:pPr>
            <w:r w:rsidRPr="002D18D4">
              <w:t>Diabetes (No)</w:t>
            </w:r>
          </w:p>
        </w:tc>
        <w:tc>
          <w:tcPr>
            <w:tcW w:w="5881" w:type="dxa"/>
            <w:gridSpan w:val="12"/>
            <w:tcMar>
              <w:top w:w="29" w:type="dxa"/>
              <w:left w:w="43" w:type="dxa"/>
              <w:bottom w:w="29" w:type="dxa"/>
              <w:right w:w="43" w:type="dxa"/>
            </w:tcMar>
            <w:vAlign w:val="bottom"/>
          </w:tcPr>
          <w:p w14:paraId="2A3F8526" w14:textId="77777777" w:rsidR="00E40FF1" w:rsidRPr="002D18D4" w:rsidRDefault="00E40FF1" w:rsidP="00F91BEA">
            <w:pPr>
              <w:pStyle w:val="NHLBITableSubhead2Smallest"/>
              <w:jc w:val="center"/>
            </w:pPr>
            <w:r w:rsidRPr="002D18D4">
              <w:t>Diabetes (Yes)</w:t>
            </w:r>
          </w:p>
        </w:tc>
      </w:tr>
      <w:tr w:rsidR="00E40FF1" w:rsidRPr="002D18D4" w14:paraId="1C88FA2F" w14:textId="77777777" w:rsidTr="00F91BEA">
        <w:trPr>
          <w:tblHeader/>
          <w:jc w:val="center"/>
        </w:trPr>
        <w:tc>
          <w:tcPr>
            <w:tcW w:w="395" w:type="dxa"/>
            <w:tcBorders>
              <w:top w:val="nil"/>
              <w:right w:val="nil"/>
            </w:tcBorders>
            <w:tcMar>
              <w:top w:w="29" w:type="dxa"/>
              <w:left w:w="43" w:type="dxa"/>
              <w:bottom w:w="29" w:type="dxa"/>
              <w:right w:w="43" w:type="dxa"/>
            </w:tcMar>
            <w:vAlign w:val="bottom"/>
          </w:tcPr>
          <w:p w14:paraId="78BAAF7B" w14:textId="77777777" w:rsidR="00E40FF1" w:rsidRPr="002D18D4" w:rsidRDefault="00E40FF1" w:rsidP="00F91BEA">
            <w:pPr>
              <w:pStyle w:val="NHLBITableSubhead2Smallest"/>
              <w:jc w:val="center"/>
            </w:pPr>
          </w:p>
        </w:tc>
        <w:tc>
          <w:tcPr>
            <w:tcW w:w="458" w:type="dxa"/>
            <w:tcBorders>
              <w:top w:val="nil"/>
              <w:left w:val="nil"/>
              <w:right w:val="nil"/>
            </w:tcBorders>
            <w:tcMar>
              <w:top w:w="29" w:type="dxa"/>
              <w:left w:w="43" w:type="dxa"/>
              <w:bottom w:w="29" w:type="dxa"/>
              <w:right w:w="43" w:type="dxa"/>
            </w:tcMar>
            <w:vAlign w:val="bottom"/>
          </w:tcPr>
          <w:p w14:paraId="2CEAEAA9" w14:textId="77777777" w:rsidR="00E40FF1" w:rsidRPr="002D18D4" w:rsidRDefault="00E40FF1" w:rsidP="00F91BEA">
            <w:pPr>
              <w:pStyle w:val="NHLBITableSubhead2Smallest"/>
              <w:jc w:val="center"/>
            </w:pPr>
          </w:p>
        </w:tc>
        <w:tc>
          <w:tcPr>
            <w:tcW w:w="431" w:type="dxa"/>
            <w:tcBorders>
              <w:top w:val="nil"/>
              <w:left w:val="nil"/>
            </w:tcBorders>
            <w:tcMar>
              <w:top w:w="29" w:type="dxa"/>
              <w:left w:w="43" w:type="dxa"/>
              <w:bottom w:w="29" w:type="dxa"/>
              <w:right w:w="43" w:type="dxa"/>
            </w:tcMar>
            <w:vAlign w:val="bottom"/>
          </w:tcPr>
          <w:p w14:paraId="4B391B4D" w14:textId="77777777" w:rsidR="00E40FF1" w:rsidRPr="002D18D4" w:rsidRDefault="00E40FF1" w:rsidP="00F91BEA">
            <w:pPr>
              <w:pStyle w:val="NHLBITableSubhead2Smallest"/>
              <w:jc w:val="center"/>
            </w:pPr>
          </w:p>
        </w:tc>
        <w:tc>
          <w:tcPr>
            <w:tcW w:w="2941" w:type="dxa"/>
            <w:gridSpan w:val="6"/>
            <w:tcMar>
              <w:top w:w="29" w:type="dxa"/>
              <w:left w:w="43" w:type="dxa"/>
              <w:bottom w:w="29" w:type="dxa"/>
              <w:right w:w="43" w:type="dxa"/>
            </w:tcMar>
            <w:vAlign w:val="bottom"/>
          </w:tcPr>
          <w:p w14:paraId="68D944DE" w14:textId="77777777" w:rsidR="00E40FF1" w:rsidRPr="002D18D4" w:rsidRDefault="00E40FF1" w:rsidP="00F91BEA">
            <w:pPr>
              <w:pStyle w:val="NHLBITableSubhead2Smallest"/>
              <w:jc w:val="center"/>
            </w:pPr>
            <w:r w:rsidRPr="002D18D4">
              <w:t>Current Smoking (No)</w:t>
            </w:r>
          </w:p>
        </w:tc>
        <w:tc>
          <w:tcPr>
            <w:tcW w:w="2940" w:type="dxa"/>
            <w:gridSpan w:val="6"/>
            <w:tcMar>
              <w:top w:w="29" w:type="dxa"/>
              <w:left w:w="43" w:type="dxa"/>
              <w:bottom w:w="29" w:type="dxa"/>
              <w:right w:w="43" w:type="dxa"/>
            </w:tcMar>
            <w:vAlign w:val="bottom"/>
          </w:tcPr>
          <w:p w14:paraId="7233E810" w14:textId="77777777" w:rsidR="00E40FF1" w:rsidRPr="002D18D4" w:rsidRDefault="00E40FF1" w:rsidP="00F91BEA">
            <w:pPr>
              <w:pStyle w:val="NHLBITableSubhead2Smallest"/>
              <w:jc w:val="center"/>
            </w:pPr>
            <w:r w:rsidRPr="002D18D4">
              <w:t>Current Smoking (Yes)</w:t>
            </w:r>
          </w:p>
        </w:tc>
        <w:tc>
          <w:tcPr>
            <w:tcW w:w="2940" w:type="dxa"/>
            <w:gridSpan w:val="6"/>
            <w:tcMar>
              <w:top w:w="29" w:type="dxa"/>
              <w:left w:w="43" w:type="dxa"/>
              <w:bottom w:w="29" w:type="dxa"/>
              <w:right w:w="43" w:type="dxa"/>
            </w:tcMar>
            <w:vAlign w:val="bottom"/>
          </w:tcPr>
          <w:p w14:paraId="4C5AB1D6" w14:textId="77777777" w:rsidR="00E40FF1" w:rsidRPr="002D18D4" w:rsidRDefault="00E40FF1" w:rsidP="00F91BEA">
            <w:pPr>
              <w:pStyle w:val="NHLBITableSubhead2Smallest"/>
              <w:jc w:val="center"/>
            </w:pPr>
            <w:r w:rsidRPr="002D18D4">
              <w:t>Current Smoking (No)</w:t>
            </w:r>
          </w:p>
        </w:tc>
        <w:tc>
          <w:tcPr>
            <w:tcW w:w="2941" w:type="dxa"/>
            <w:gridSpan w:val="6"/>
            <w:tcMar>
              <w:top w:w="29" w:type="dxa"/>
              <w:left w:w="43" w:type="dxa"/>
              <w:bottom w:w="29" w:type="dxa"/>
              <w:right w:w="43" w:type="dxa"/>
            </w:tcMar>
            <w:vAlign w:val="bottom"/>
          </w:tcPr>
          <w:p w14:paraId="4E653AAE" w14:textId="77777777" w:rsidR="00E40FF1" w:rsidRPr="002D18D4" w:rsidRDefault="00E40FF1" w:rsidP="00F91BEA">
            <w:pPr>
              <w:pStyle w:val="NHLBITableSubhead2Smallest"/>
              <w:jc w:val="center"/>
            </w:pPr>
            <w:r w:rsidRPr="002D18D4">
              <w:t>Current Smoking (Yes)</w:t>
            </w:r>
          </w:p>
        </w:tc>
      </w:tr>
      <w:tr w:rsidR="00E40FF1" w:rsidRPr="002D18D4" w14:paraId="5314DC5E" w14:textId="77777777" w:rsidTr="00F91BEA">
        <w:trPr>
          <w:tblHeader/>
          <w:jc w:val="center"/>
        </w:trPr>
        <w:tc>
          <w:tcPr>
            <w:tcW w:w="395" w:type="dxa"/>
            <w:tcMar>
              <w:top w:w="29" w:type="dxa"/>
              <w:left w:w="43" w:type="dxa"/>
              <w:bottom w:w="29" w:type="dxa"/>
              <w:right w:w="43" w:type="dxa"/>
            </w:tcMar>
            <w:vAlign w:val="bottom"/>
          </w:tcPr>
          <w:p w14:paraId="4DF28FCD" w14:textId="77777777" w:rsidR="00E40FF1" w:rsidRPr="002D18D4" w:rsidRDefault="00E40FF1" w:rsidP="00F91BEA">
            <w:pPr>
              <w:pStyle w:val="NHLBITableSubhead2Smallest"/>
              <w:jc w:val="center"/>
            </w:pPr>
            <w:r w:rsidRPr="002D18D4">
              <w:t>Age</w:t>
            </w:r>
          </w:p>
        </w:tc>
        <w:tc>
          <w:tcPr>
            <w:tcW w:w="458" w:type="dxa"/>
            <w:tcMar>
              <w:top w:w="29" w:type="dxa"/>
              <w:left w:w="43" w:type="dxa"/>
              <w:bottom w:w="29" w:type="dxa"/>
              <w:right w:w="43" w:type="dxa"/>
            </w:tcMar>
            <w:vAlign w:val="bottom"/>
          </w:tcPr>
          <w:p w14:paraId="6D83842F" w14:textId="77777777" w:rsidR="00E40FF1" w:rsidRPr="002D18D4" w:rsidRDefault="00E40FF1" w:rsidP="00F91BEA">
            <w:pPr>
              <w:pStyle w:val="NHLBITableSubhead2Smallest"/>
              <w:jc w:val="center"/>
            </w:pPr>
            <w:r w:rsidRPr="002D18D4">
              <w:t>Total</w:t>
            </w:r>
          </w:p>
          <w:p w14:paraId="697301AC" w14:textId="77777777" w:rsidR="00E40FF1" w:rsidRPr="002D18D4" w:rsidRDefault="00E40FF1" w:rsidP="00F91BEA">
            <w:pPr>
              <w:pStyle w:val="NHLBITableSubhead2Smallest"/>
              <w:jc w:val="center"/>
            </w:pPr>
            <w:r w:rsidRPr="002D18D4">
              <w:t>Chol</w:t>
            </w:r>
          </w:p>
        </w:tc>
        <w:tc>
          <w:tcPr>
            <w:tcW w:w="431" w:type="dxa"/>
            <w:tcMar>
              <w:top w:w="29" w:type="dxa"/>
              <w:left w:w="43" w:type="dxa"/>
              <w:bottom w:w="29" w:type="dxa"/>
              <w:right w:w="43" w:type="dxa"/>
            </w:tcMar>
            <w:vAlign w:val="bottom"/>
          </w:tcPr>
          <w:p w14:paraId="7C141466" w14:textId="77777777" w:rsidR="00E40FF1" w:rsidRPr="002D18D4" w:rsidRDefault="00E40FF1" w:rsidP="00F91BEA">
            <w:pPr>
              <w:pStyle w:val="NHLBITableSubhead2Smallest"/>
              <w:jc w:val="center"/>
            </w:pPr>
            <w:r w:rsidRPr="002D18D4">
              <w:t>HDL</w:t>
            </w:r>
          </w:p>
          <w:p w14:paraId="295F82FE" w14:textId="77777777" w:rsidR="00E40FF1" w:rsidRPr="002D18D4" w:rsidRDefault="00E40FF1" w:rsidP="00F91BEA">
            <w:pPr>
              <w:pStyle w:val="NHLBITableSubhead2Smallest"/>
              <w:jc w:val="center"/>
            </w:pPr>
            <w:r w:rsidRPr="002D18D4">
              <w:t>Chol</w:t>
            </w:r>
          </w:p>
        </w:tc>
        <w:tc>
          <w:tcPr>
            <w:tcW w:w="1472" w:type="dxa"/>
            <w:gridSpan w:val="3"/>
            <w:tcMar>
              <w:top w:w="29" w:type="dxa"/>
              <w:left w:w="43" w:type="dxa"/>
              <w:bottom w:w="29" w:type="dxa"/>
              <w:right w:w="43" w:type="dxa"/>
            </w:tcMar>
            <w:vAlign w:val="bottom"/>
          </w:tcPr>
          <w:p w14:paraId="50312084" w14:textId="77777777" w:rsidR="00E40FF1" w:rsidRPr="002D18D4" w:rsidRDefault="00E40FF1" w:rsidP="00F91BEA">
            <w:pPr>
              <w:pStyle w:val="NHLBITableSubhead2Smallest"/>
              <w:jc w:val="center"/>
            </w:pPr>
            <w:r w:rsidRPr="002D18D4">
              <w:t>Untreated Systolic</w:t>
            </w:r>
          </w:p>
        </w:tc>
        <w:tc>
          <w:tcPr>
            <w:tcW w:w="1469" w:type="dxa"/>
            <w:gridSpan w:val="3"/>
            <w:tcMar>
              <w:top w:w="29" w:type="dxa"/>
              <w:left w:w="43" w:type="dxa"/>
              <w:bottom w:w="29" w:type="dxa"/>
              <w:right w:w="43" w:type="dxa"/>
            </w:tcMar>
            <w:vAlign w:val="bottom"/>
          </w:tcPr>
          <w:p w14:paraId="07B9446B"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698275E4" w14:textId="77777777" w:rsidR="00E40FF1" w:rsidRPr="002D18D4" w:rsidRDefault="00E40FF1" w:rsidP="00F91BEA">
            <w:pPr>
              <w:pStyle w:val="NHLBITableSubhead2Smallest"/>
              <w:jc w:val="center"/>
            </w:pPr>
            <w:r w:rsidRPr="002D18D4">
              <w:t>Untreated Systolic</w:t>
            </w:r>
          </w:p>
        </w:tc>
        <w:tc>
          <w:tcPr>
            <w:tcW w:w="1470" w:type="dxa"/>
            <w:gridSpan w:val="3"/>
            <w:tcMar>
              <w:top w:w="29" w:type="dxa"/>
              <w:left w:w="43" w:type="dxa"/>
              <w:bottom w:w="29" w:type="dxa"/>
              <w:right w:w="43" w:type="dxa"/>
            </w:tcMar>
            <w:vAlign w:val="bottom"/>
          </w:tcPr>
          <w:p w14:paraId="4CF18E6F"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69F213A9" w14:textId="77777777" w:rsidR="00E40FF1" w:rsidRPr="002D18D4" w:rsidRDefault="00E40FF1" w:rsidP="00F91BEA">
            <w:pPr>
              <w:pStyle w:val="NHLBITableSubhead2Smallest"/>
              <w:jc w:val="center"/>
            </w:pPr>
            <w:r w:rsidRPr="002D18D4">
              <w:t>Untreated Systolic</w:t>
            </w:r>
          </w:p>
        </w:tc>
        <w:tc>
          <w:tcPr>
            <w:tcW w:w="1470" w:type="dxa"/>
            <w:gridSpan w:val="3"/>
            <w:tcMar>
              <w:top w:w="29" w:type="dxa"/>
              <w:left w:w="43" w:type="dxa"/>
              <w:bottom w:w="29" w:type="dxa"/>
              <w:right w:w="43" w:type="dxa"/>
            </w:tcMar>
            <w:vAlign w:val="bottom"/>
          </w:tcPr>
          <w:p w14:paraId="06E92459"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392417AA" w14:textId="77777777" w:rsidR="00E40FF1" w:rsidRPr="002D18D4" w:rsidRDefault="00E40FF1" w:rsidP="00F91BEA">
            <w:pPr>
              <w:pStyle w:val="NHLBITableSubhead2Smallest"/>
              <w:jc w:val="center"/>
            </w:pPr>
            <w:r w:rsidRPr="002D18D4">
              <w:t>Untreated Systolic</w:t>
            </w:r>
          </w:p>
        </w:tc>
        <w:tc>
          <w:tcPr>
            <w:tcW w:w="1471" w:type="dxa"/>
            <w:gridSpan w:val="3"/>
            <w:tcMar>
              <w:top w:w="29" w:type="dxa"/>
              <w:left w:w="43" w:type="dxa"/>
              <w:bottom w:w="29" w:type="dxa"/>
              <w:right w:w="43" w:type="dxa"/>
            </w:tcMar>
            <w:vAlign w:val="bottom"/>
          </w:tcPr>
          <w:p w14:paraId="38ACAA7A" w14:textId="77777777" w:rsidR="00E40FF1" w:rsidRPr="002D18D4" w:rsidRDefault="00E40FF1" w:rsidP="00F91BEA">
            <w:pPr>
              <w:pStyle w:val="NHLBITableSubhead2Smallest"/>
              <w:jc w:val="center"/>
            </w:pPr>
            <w:r w:rsidRPr="002D18D4">
              <w:t>Treated Systolic</w:t>
            </w:r>
          </w:p>
        </w:tc>
      </w:tr>
      <w:tr w:rsidR="00E40FF1" w:rsidRPr="002D18D4" w14:paraId="671FD9B3" w14:textId="77777777" w:rsidTr="001A47C6">
        <w:trPr>
          <w:tblHeader/>
          <w:jc w:val="center"/>
        </w:trPr>
        <w:tc>
          <w:tcPr>
            <w:tcW w:w="395" w:type="dxa"/>
            <w:tcMar>
              <w:top w:w="29" w:type="dxa"/>
              <w:left w:w="43" w:type="dxa"/>
              <w:bottom w:w="29" w:type="dxa"/>
              <w:right w:w="43" w:type="dxa"/>
            </w:tcMar>
          </w:tcPr>
          <w:p w14:paraId="6256D804" w14:textId="77777777" w:rsidR="00E40FF1" w:rsidRPr="002D18D4" w:rsidRDefault="00E40FF1" w:rsidP="001A47C6">
            <w:pPr>
              <w:pStyle w:val="NHLBITableSubhead2Smallest"/>
            </w:pPr>
          </w:p>
        </w:tc>
        <w:tc>
          <w:tcPr>
            <w:tcW w:w="458" w:type="dxa"/>
            <w:tcMar>
              <w:top w:w="29" w:type="dxa"/>
              <w:left w:w="43" w:type="dxa"/>
              <w:bottom w:w="29" w:type="dxa"/>
              <w:right w:w="43" w:type="dxa"/>
            </w:tcMar>
          </w:tcPr>
          <w:p w14:paraId="38A9F170" w14:textId="77777777" w:rsidR="00E40FF1" w:rsidRPr="002D18D4" w:rsidRDefault="00E40FF1" w:rsidP="001A47C6">
            <w:pPr>
              <w:pStyle w:val="NHLBITableSubhead2Smallest"/>
            </w:pPr>
          </w:p>
        </w:tc>
        <w:tc>
          <w:tcPr>
            <w:tcW w:w="431" w:type="dxa"/>
            <w:tcMar>
              <w:top w:w="29" w:type="dxa"/>
              <w:left w:w="43" w:type="dxa"/>
              <w:bottom w:w="29" w:type="dxa"/>
              <w:right w:w="43" w:type="dxa"/>
            </w:tcMar>
          </w:tcPr>
          <w:p w14:paraId="6AA02350" w14:textId="77777777" w:rsidR="00E40FF1" w:rsidRPr="002D18D4" w:rsidRDefault="00E40FF1" w:rsidP="001A47C6">
            <w:pPr>
              <w:pStyle w:val="NHLBITableSubhead2Smallest"/>
            </w:pPr>
          </w:p>
        </w:tc>
        <w:tc>
          <w:tcPr>
            <w:tcW w:w="491" w:type="dxa"/>
            <w:tcMar>
              <w:top w:w="29" w:type="dxa"/>
              <w:left w:w="43" w:type="dxa"/>
              <w:bottom w:w="29" w:type="dxa"/>
              <w:right w:w="43" w:type="dxa"/>
            </w:tcMar>
          </w:tcPr>
          <w:p w14:paraId="1C7794CC" w14:textId="77777777" w:rsidR="00E40FF1" w:rsidRPr="002D18D4" w:rsidRDefault="00E40FF1" w:rsidP="000E254A">
            <w:pPr>
              <w:pStyle w:val="NHLBITableSubhead2Smallest"/>
              <w:jc w:val="center"/>
            </w:pPr>
            <w:r w:rsidRPr="002D18D4">
              <w:t>100</w:t>
            </w:r>
          </w:p>
        </w:tc>
        <w:tc>
          <w:tcPr>
            <w:tcW w:w="491" w:type="dxa"/>
            <w:tcMar>
              <w:top w:w="29" w:type="dxa"/>
              <w:left w:w="43" w:type="dxa"/>
              <w:bottom w:w="29" w:type="dxa"/>
              <w:right w:w="43" w:type="dxa"/>
            </w:tcMar>
          </w:tcPr>
          <w:p w14:paraId="32941CB1"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771D902F"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44314BC4"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32347F3D" w14:textId="77777777" w:rsidR="00E40FF1" w:rsidRPr="002D18D4" w:rsidRDefault="00E40FF1" w:rsidP="000E254A">
            <w:pPr>
              <w:pStyle w:val="NHLBITableSubhead2Smallest"/>
              <w:jc w:val="center"/>
            </w:pPr>
            <w:r w:rsidRPr="002D18D4">
              <w:t>140</w:t>
            </w:r>
          </w:p>
        </w:tc>
        <w:tc>
          <w:tcPr>
            <w:tcW w:w="489" w:type="dxa"/>
            <w:tcMar>
              <w:top w:w="29" w:type="dxa"/>
              <w:left w:w="43" w:type="dxa"/>
              <w:bottom w:w="29" w:type="dxa"/>
              <w:right w:w="43" w:type="dxa"/>
            </w:tcMar>
          </w:tcPr>
          <w:p w14:paraId="23020341"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1F43A204"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00AB3F49"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44A7801A"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68EA4235"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7DFACB9C"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19621024"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62120147"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67C7F694"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7D4B7A48"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539F1949"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1999EC8C"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41148755"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4B98A4DD"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39F99C16"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37E5BDC0" w14:textId="77777777" w:rsidR="00E40FF1" w:rsidRPr="002D18D4" w:rsidRDefault="00E40FF1" w:rsidP="000E254A">
            <w:pPr>
              <w:pStyle w:val="NHLBITableSubhead2Smallest"/>
              <w:jc w:val="center"/>
            </w:pPr>
            <w:r w:rsidRPr="002D18D4">
              <w:t>140</w:t>
            </w:r>
          </w:p>
        </w:tc>
        <w:tc>
          <w:tcPr>
            <w:tcW w:w="491" w:type="dxa"/>
            <w:tcMar>
              <w:top w:w="29" w:type="dxa"/>
              <w:left w:w="43" w:type="dxa"/>
              <w:bottom w:w="29" w:type="dxa"/>
              <w:right w:w="43" w:type="dxa"/>
            </w:tcMar>
          </w:tcPr>
          <w:p w14:paraId="03AD4CB7"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2A64B36B"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7443C66B" w14:textId="77777777" w:rsidR="00E40FF1" w:rsidRPr="002D18D4" w:rsidRDefault="00E40FF1" w:rsidP="000E254A">
            <w:pPr>
              <w:pStyle w:val="NHLBITableSubhead2Smallest"/>
              <w:jc w:val="center"/>
            </w:pPr>
            <w:r w:rsidRPr="002D18D4">
              <w:t>160</w:t>
            </w:r>
          </w:p>
        </w:tc>
      </w:tr>
      <w:tr w:rsidR="00E40FF1" w:rsidRPr="002D18D4" w14:paraId="12B2C0A1" w14:textId="77777777" w:rsidTr="001A47C6">
        <w:trPr>
          <w:trHeight w:val="35"/>
          <w:jc w:val="center"/>
        </w:trPr>
        <w:tc>
          <w:tcPr>
            <w:tcW w:w="395" w:type="dxa"/>
            <w:tcMar>
              <w:top w:w="29" w:type="dxa"/>
              <w:left w:w="43" w:type="dxa"/>
              <w:bottom w:w="29" w:type="dxa"/>
              <w:right w:w="43" w:type="dxa"/>
            </w:tcMar>
            <w:vAlign w:val="center"/>
          </w:tcPr>
          <w:p w14:paraId="4BEF9858" w14:textId="77777777" w:rsidR="00E40FF1" w:rsidRPr="002D18D4" w:rsidRDefault="00E40FF1" w:rsidP="001A47C6">
            <w:pPr>
              <w:pStyle w:val="NHLBITableSubhead2Smallest"/>
            </w:pPr>
            <w:r w:rsidRPr="002D18D4">
              <w:t>40</w:t>
            </w:r>
          </w:p>
        </w:tc>
        <w:tc>
          <w:tcPr>
            <w:tcW w:w="458" w:type="dxa"/>
            <w:tcMar>
              <w:top w:w="29" w:type="dxa"/>
              <w:left w:w="43" w:type="dxa"/>
              <w:bottom w:w="29" w:type="dxa"/>
              <w:right w:w="43" w:type="dxa"/>
            </w:tcMar>
            <w:vAlign w:val="center"/>
          </w:tcPr>
          <w:p w14:paraId="41B44C86"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3CE88161"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3EB831C4" w14:textId="77777777" w:rsidR="00E40FF1" w:rsidRPr="002D18D4" w:rsidRDefault="00E40FF1" w:rsidP="00583B36">
            <w:pPr>
              <w:pStyle w:val="NHLBITableText6ptRightTightnessCorrection"/>
            </w:pPr>
            <w:r w:rsidRPr="002D18D4">
              <w:t>0.018</w:t>
            </w:r>
          </w:p>
        </w:tc>
        <w:tc>
          <w:tcPr>
            <w:tcW w:w="491" w:type="dxa"/>
            <w:tcMar>
              <w:top w:w="29" w:type="dxa"/>
              <w:left w:w="43" w:type="dxa"/>
              <w:bottom w:w="29" w:type="dxa"/>
              <w:right w:w="43" w:type="dxa"/>
            </w:tcMar>
          </w:tcPr>
          <w:p w14:paraId="3B5A09A4"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08309F77"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4C624543"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7107FB8C" w14:textId="77777777" w:rsidR="00E40FF1" w:rsidRPr="002D18D4" w:rsidRDefault="00E40FF1" w:rsidP="00583B36">
            <w:pPr>
              <w:pStyle w:val="NHLBITableText6ptRightTightnessCorrection"/>
            </w:pPr>
            <w:r w:rsidRPr="002D18D4">
              <w:t>0.055</w:t>
            </w:r>
          </w:p>
        </w:tc>
        <w:tc>
          <w:tcPr>
            <w:tcW w:w="489" w:type="dxa"/>
            <w:tcMar>
              <w:top w:w="29" w:type="dxa"/>
              <w:left w:w="43" w:type="dxa"/>
              <w:bottom w:w="29" w:type="dxa"/>
              <w:right w:w="43" w:type="dxa"/>
            </w:tcMar>
          </w:tcPr>
          <w:p w14:paraId="5A4A0C64"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65CA2CC5"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1824769B"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49E6E782"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3A4C3FD7"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1A39FE3D"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3DDB298D"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1BD5D354"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7518ED78"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585AF806"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34E9D985"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0A4A86E8"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68261F9C"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19979FC1"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68D88128"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54DFD7C3" w14:textId="77777777" w:rsidR="00E40FF1" w:rsidRPr="002D18D4" w:rsidRDefault="00E40FF1" w:rsidP="00583B36">
            <w:pPr>
              <w:pStyle w:val="NHLBITableText6ptRightTightnessCorrection"/>
            </w:pPr>
            <w:r w:rsidRPr="002D18D4">
              <w:t>0.105</w:t>
            </w:r>
          </w:p>
        </w:tc>
        <w:tc>
          <w:tcPr>
            <w:tcW w:w="491" w:type="dxa"/>
            <w:tcMar>
              <w:top w:w="29" w:type="dxa"/>
              <w:left w:w="43" w:type="dxa"/>
              <w:bottom w:w="29" w:type="dxa"/>
              <w:right w:w="43" w:type="dxa"/>
            </w:tcMar>
          </w:tcPr>
          <w:p w14:paraId="2A6533D3" w14:textId="77777777" w:rsidR="00E40FF1" w:rsidRPr="002D18D4" w:rsidRDefault="00E40FF1" w:rsidP="00583B36">
            <w:pPr>
              <w:pStyle w:val="NHLBITableText6ptRightTightnessCorrection"/>
            </w:pPr>
            <w:r w:rsidRPr="002D18D4">
              <w:t>0.130</w:t>
            </w:r>
          </w:p>
        </w:tc>
        <w:tc>
          <w:tcPr>
            <w:tcW w:w="490" w:type="dxa"/>
            <w:tcMar>
              <w:top w:w="29" w:type="dxa"/>
              <w:left w:w="43" w:type="dxa"/>
              <w:bottom w:w="29" w:type="dxa"/>
              <w:right w:w="43" w:type="dxa"/>
            </w:tcMar>
          </w:tcPr>
          <w:p w14:paraId="0781F348" w14:textId="77777777" w:rsidR="00E40FF1" w:rsidRPr="002D18D4" w:rsidRDefault="00E40FF1" w:rsidP="00583B36">
            <w:pPr>
              <w:pStyle w:val="NHLBITableText6ptRightTightnessCorrection"/>
            </w:pPr>
            <w:r w:rsidRPr="002D18D4">
              <w:t>0.171</w:t>
            </w:r>
          </w:p>
        </w:tc>
        <w:tc>
          <w:tcPr>
            <w:tcW w:w="490" w:type="dxa"/>
            <w:tcMar>
              <w:top w:w="29" w:type="dxa"/>
              <w:left w:w="43" w:type="dxa"/>
              <w:bottom w:w="29" w:type="dxa"/>
              <w:right w:w="43" w:type="dxa"/>
            </w:tcMar>
          </w:tcPr>
          <w:p w14:paraId="1F5ECB87" w14:textId="77777777" w:rsidR="00E40FF1" w:rsidRPr="002D18D4" w:rsidRDefault="00E40FF1" w:rsidP="00583B36">
            <w:pPr>
              <w:pStyle w:val="NHLBITableText6ptRightTightnessCorrection"/>
            </w:pPr>
            <w:r w:rsidRPr="002D18D4">
              <w:t>0.215</w:t>
            </w:r>
          </w:p>
        </w:tc>
      </w:tr>
      <w:tr w:rsidR="00E40FF1" w:rsidRPr="002D18D4" w14:paraId="168FF835" w14:textId="77777777" w:rsidTr="001A47C6">
        <w:trPr>
          <w:jc w:val="center"/>
        </w:trPr>
        <w:tc>
          <w:tcPr>
            <w:tcW w:w="395" w:type="dxa"/>
            <w:tcMar>
              <w:top w:w="29" w:type="dxa"/>
              <w:left w:w="43" w:type="dxa"/>
              <w:bottom w:w="29" w:type="dxa"/>
              <w:right w:w="43" w:type="dxa"/>
            </w:tcMar>
            <w:vAlign w:val="center"/>
          </w:tcPr>
          <w:p w14:paraId="6E94980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598756B"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54DD6AE7"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4D5B0260" w14:textId="77777777" w:rsidR="00E40FF1" w:rsidRPr="002D18D4" w:rsidRDefault="00E40FF1" w:rsidP="00583B36">
            <w:pPr>
              <w:pStyle w:val="NHLBITableText6ptRightTightnessCorrection"/>
            </w:pPr>
            <w:r w:rsidRPr="002D18D4">
              <w:t>0.019</w:t>
            </w:r>
          </w:p>
        </w:tc>
        <w:tc>
          <w:tcPr>
            <w:tcW w:w="491" w:type="dxa"/>
            <w:tcMar>
              <w:top w:w="29" w:type="dxa"/>
              <w:left w:w="43" w:type="dxa"/>
              <w:bottom w:w="29" w:type="dxa"/>
              <w:right w:w="43" w:type="dxa"/>
            </w:tcMar>
          </w:tcPr>
          <w:p w14:paraId="3776EA47"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6806719E"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5A41B3B5"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25980384" w14:textId="77777777" w:rsidR="00E40FF1" w:rsidRPr="002D18D4" w:rsidRDefault="00E40FF1" w:rsidP="00583B36">
            <w:pPr>
              <w:pStyle w:val="NHLBITableText6ptRightTightnessCorrection"/>
            </w:pPr>
            <w:r w:rsidRPr="002D18D4">
              <w:t>0.059</w:t>
            </w:r>
          </w:p>
        </w:tc>
        <w:tc>
          <w:tcPr>
            <w:tcW w:w="489" w:type="dxa"/>
            <w:tcMar>
              <w:top w:w="29" w:type="dxa"/>
              <w:left w:w="43" w:type="dxa"/>
              <w:bottom w:w="29" w:type="dxa"/>
              <w:right w:w="43" w:type="dxa"/>
            </w:tcMar>
          </w:tcPr>
          <w:p w14:paraId="53CBB3D9"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48BF5DF4"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70843679"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1B2AC22F"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52685339"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074D9CDC"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47874DA8"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2CBB068A"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1DF6B42D"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1C6AE63C"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4C0F5500"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033CCC9A"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4E81DD20"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670D02C5"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793030DB"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48CF33F9" w14:textId="77777777" w:rsidR="00E40FF1" w:rsidRPr="002D18D4" w:rsidRDefault="00E40FF1" w:rsidP="00583B36">
            <w:pPr>
              <w:pStyle w:val="NHLBITableText6ptRightTightnessCorrection"/>
            </w:pPr>
            <w:r w:rsidRPr="002D18D4">
              <w:t>0.111</w:t>
            </w:r>
          </w:p>
        </w:tc>
        <w:tc>
          <w:tcPr>
            <w:tcW w:w="491" w:type="dxa"/>
            <w:tcMar>
              <w:top w:w="29" w:type="dxa"/>
              <w:left w:w="43" w:type="dxa"/>
              <w:bottom w:w="29" w:type="dxa"/>
              <w:right w:w="43" w:type="dxa"/>
            </w:tcMar>
          </w:tcPr>
          <w:p w14:paraId="5009BF62"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20FFE9F8"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14BFA0FE" w14:textId="77777777" w:rsidR="00E40FF1" w:rsidRPr="002D18D4" w:rsidRDefault="00E40FF1" w:rsidP="00583B36">
            <w:pPr>
              <w:pStyle w:val="NHLBITableText6ptRightTightnessCorrection"/>
            </w:pPr>
            <w:r w:rsidRPr="002D18D4">
              <w:t>0.227</w:t>
            </w:r>
          </w:p>
        </w:tc>
      </w:tr>
      <w:tr w:rsidR="00E40FF1" w:rsidRPr="002D18D4" w14:paraId="2A3F56F0" w14:textId="77777777" w:rsidTr="001A47C6">
        <w:trPr>
          <w:jc w:val="center"/>
        </w:trPr>
        <w:tc>
          <w:tcPr>
            <w:tcW w:w="395" w:type="dxa"/>
            <w:tcMar>
              <w:top w:w="29" w:type="dxa"/>
              <w:left w:w="43" w:type="dxa"/>
              <w:bottom w:w="29" w:type="dxa"/>
              <w:right w:w="43" w:type="dxa"/>
            </w:tcMar>
            <w:vAlign w:val="center"/>
          </w:tcPr>
          <w:p w14:paraId="2C31CB1E"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D4A0AC7"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C8C35B4"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9F52A2F" w14:textId="77777777" w:rsidR="00E40FF1" w:rsidRPr="002D18D4" w:rsidRDefault="00E40FF1" w:rsidP="00583B36">
            <w:pPr>
              <w:pStyle w:val="NHLBITableText6ptRightTightnessCorrection"/>
            </w:pPr>
            <w:r w:rsidRPr="002D18D4">
              <w:t>0.021</w:t>
            </w:r>
          </w:p>
        </w:tc>
        <w:tc>
          <w:tcPr>
            <w:tcW w:w="491" w:type="dxa"/>
            <w:tcMar>
              <w:top w:w="29" w:type="dxa"/>
              <w:left w:w="43" w:type="dxa"/>
              <w:bottom w:w="29" w:type="dxa"/>
              <w:right w:w="43" w:type="dxa"/>
            </w:tcMar>
          </w:tcPr>
          <w:p w14:paraId="2D602737"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5CCD3029"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46BD842A"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6F840EFB" w14:textId="77777777" w:rsidR="00E40FF1" w:rsidRPr="002D18D4" w:rsidRDefault="00E40FF1" w:rsidP="00583B36">
            <w:pPr>
              <w:pStyle w:val="NHLBITableText6ptRightTightnessCorrection"/>
            </w:pPr>
            <w:r w:rsidRPr="002D18D4">
              <w:t>0.063</w:t>
            </w:r>
          </w:p>
        </w:tc>
        <w:tc>
          <w:tcPr>
            <w:tcW w:w="489" w:type="dxa"/>
            <w:tcMar>
              <w:top w:w="29" w:type="dxa"/>
              <w:left w:w="43" w:type="dxa"/>
              <w:bottom w:w="29" w:type="dxa"/>
              <w:right w:w="43" w:type="dxa"/>
            </w:tcMar>
          </w:tcPr>
          <w:p w14:paraId="383F9737"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7A98DF56"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55BCD596"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485AB255" w14:textId="77777777" w:rsidR="00E40FF1" w:rsidRPr="002D18D4" w:rsidRDefault="00E40FF1" w:rsidP="00583B36">
            <w:pPr>
              <w:pStyle w:val="NHLBITableText6ptRightTightnessCorrection"/>
            </w:pPr>
            <w:r w:rsidRPr="002D18D4">
              <w:t>0.065</w:t>
            </w:r>
          </w:p>
        </w:tc>
        <w:tc>
          <w:tcPr>
            <w:tcW w:w="490" w:type="dxa"/>
            <w:tcMar>
              <w:top w:w="29" w:type="dxa"/>
              <w:left w:w="43" w:type="dxa"/>
              <w:bottom w:w="29" w:type="dxa"/>
              <w:right w:w="43" w:type="dxa"/>
            </w:tcMar>
          </w:tcPr>
          <w:p w14:paraId="5A7854B9"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555721FC"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0ABFA627"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7555E554"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7B4BCC6F"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25EEC785"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54690345" w14:textId="77777777" w:rsidR="00E40FF1" w:rsidRPr="002D18D4" w:rsidRDefault="00E40FF1" w:rsidP="00583B36">
            <w:pPr>
              <w:pStyle w:val="NHLBITableText6ptRightTightnessCorrection"/>
            </w:pPr>
            <w:r w:rsidRPr="002D18D4">
              <w:t>0.089</w:t>
            </w:r>
          </w:p>
        </w:tc>
        <w:tc>
          <w:tcPr>
            <w:tcW w:w="490" w:type="dxa"/>
            <w:tcMar>
              <w:top w:w="29" w:type="dxa"/>
              <w:left w:w="43" w:type="dxa"/>
              <w:bottom w:w="29" w:type="dxa"/>
              <w:right w:w="43" w:type="dxa"/>
            </w:tcMar>
          </w:tcPr>
          <w:p w14:paraId="5BAF529E" w14:textId="77777777" w:rsidR="00E40FF1" w:rsidRPr="002D18D4" w:rsidRDefault="00E40FF1" w:rsidP="00583B36">
            <w:pPr>
              <w:pStyle w:val="NHLBITableText6ptRightTightnessCorrection"/>
            </w:pPr>
            <w:r w:rsidRPr="002D18D4">
              <w:t>0.117</w:t>
            </w:r>
          </w:p>
        </w:tc>
        <w:tc>
          <w:tcPr>
            <w:tcW w:w="490" w:type="dxa"/>
            <w:tcMar>
              <w:top w:w="29" w:type="dxa"/>
              <w:left w:w="43" w:type="dxa"/>
              <w:bottom w:w="29" w:type="dxa"/>
              <w:right w:w="43" w:type="dxa"/>
            </w:tcMar>
          </w:tcPr>
          <w:p w14:paraId="70016E75" w14:textId="77777777" w:rsidR="00E40FF1" w:rsidRPr="002D18D4" w:rsidRDefault="00E40FF1" w:rsidP="00583B36">
            <w:pPr>
              <w:pStyle w:val="NHLBITableText6ptRightTightnessCorrection"/>
            </w:pPr>
            <w:r w:rsidRPr="002D18D4">
              <w:t>0.149</w:t>
            </w:r>
          </w:p>
        </w:tc>
        <w:tc>
          <w:tcPr>
            <w:tcW w:w="490" w:type="dxa"/>
            <w:tcMar>
              <w:top w:w="29" w:type="dxa"/>
              <w:left w:w="43" w:type="dxa"/>
              <w:bottom w:w="29" w:type="dxa"/>
              <w:right w:w="43" w:type="dxa"/>
            </w:tcMar>
          </w:tcPr>
          <w:p w14:paraId="01F77066"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0C9FB021"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6534A8DF" w14:textId="77777777" w:rsidR="00E40FF1" w:rsidRPr="002D18D4" w:rsidRDefault="00E40FF1" w:rsidP="00583B36">
            <w:pPr>
              <w:pStyle w:val="NHLBITableText6ptRightTightnessCorrection"/>
            </w:pPr>
            <w:r w:rsidRPr="002D18D4">
              <w:t>0.119</w:t>
            </w:r>
          </w:p>
        </w:tc>
        <w:tc>
          <w:tcPr>
            <w:tcW w:w="491" w:type="dxa"/>
            <w:tcMar>
              <w:top w:w="29" w:type="dxa"/>
              <w:left w:w="43" w:type="dxa"/>
              <w:bottom w:w="29" w:type="dxa"/>
              <w:right w:w="43" w:type="dxa"/>
            </w:tcMar>
          </w:tcPr>
          <w:p w14:paraId="303F5D67"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09EF0047" w14:textId="77777777" w:rsidR="00E40FF1" w:rsidRPr="002D18D4" w:rsidRDefault="00E40FF1" w:rsidP="00583B36">
            <w:pPr>
              <w:pStyle w:val="NHLBITableText6ptRightTightnessCorrection"/>
            </w:pPr>
            <w:r w:rsidRPr="002D18D4">
              <w:t>0.194</w:t>
            </w:r>
          </w:p>
        </w:tc>
        <w:tc>
          <w:tcPr>
            <w:tcW w:w="490" w:type="dxa"/>
            <w:tcMar>
              <w:top w:w="29" w:type="dxa"/>
              <w:left w:w="43" w:type="dxa"/>
              <w:bottom w:w="29" w:type="dxa"/>
              <w:right w:w="43" w:type="dxa"/>
            </w:tcMar>
          </w:tcPr>
          <w:p w14:paraId="30EA5EB0" w14:textId="77777777" w:rsidR="00E40FF1" w:rsidRPr="002D18D4" w:rsidRDefault="00E40FF1" w:rsidP="00583B36">
            <w:pPr>
              <w:pStyle w:val="NHLBITableText6ptRightTightnessCorrection"/>
            </w:pPr>
            <w:r w:rsidRPr="002D18D4">
              <w:t>0.243</w:t>
            </w:r>
          </w:p>
        </w:tc>
      </w:tr>
      <w:tr w:rsidR="00E40FF1" w:rsidRPr="002D18D4" w14:paraId="5A7BDAFE" w14:textId="77777777" w:rsidTr="001A47C6">
        <w:trPr>
          <w:jc w:val="center"/>
        </w:trPr>
        <w:tc>
          <w:tcPr>
            <w:tcW w:w="395" w:type="dxa"/>
            <w:tcMar>
              <w:top w:w="29" w:type="dxa"/>
              <w:left w:w="43" w:type="dxa"/>
              <w:bottom w:w="29" w:type="dxa"/>
              <w:right w:w="43" w:type="dxa"/>
            </w:tcMar>
            <w:vAlign w:val="center"/>
          </w:tcPr>
          <w:p w14:paraId="5AF6F63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F50DC05"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6C159A8F"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13D74BA0" w14:textId="77777777" w:rsidR="00E40FF1" w:rsidRPr="002D18D4" w:rsidRDefault="00E40FF1" w:rsidP="00583B36">
            <w:pPr>
              <w:pStyle w:val="NHLBITableText6ptRightTightnessCorrection"/>
            </w:pPr>
            <w:r w:rsidRPr="002D18D4">
              <w:t>0.019</w:t>
            </w:r>
          </w:p>
        </w:tc>
        <w:tc>
          <w:tcPr>
            <w:tcW w:w="491" w:type="dxa"/>
            <w:tcMar>
              <w:top w:w="29" w:type="dxa"/>
              <w:left w:w="43" w:type="dxa"/>
              <w:bottom w:w="29" w:type="dxa"/>
              <w:right w:w="43" w:type="dxa"/>
            </w:tcMar>
          </w:tcPr>
          <w:p w14:paraId="457CED5A"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64AA6052"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773E26B1"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265F4CA3" w14:textId="77777777" w:rsidR="00E40FF1" w:rsidRPr="002D18D4" w:rsidRDefault="00E40FF1" w:rsidP="00583B36">
            <w:pPr>
              <w:pStyle w:val="NHLBITableText6ptRightTightnessCorrection"/>
            </w:pPr>
            <w:r w:rsidRPr="002D18D4">
              <w:t>0.059</w:t>
            </w:r>
          </w:p>
        </w:tc>
        <w:tc>
          <w:tcPr>
            <w:tcW w:w="489" w:type="dxa"/>
            <w:tcMar>
              <w:top w:w="29" w:type="dxa"/>
              <w:left w:w="43" w:type="dxa"/>
              <w:bottom w:w="29" w:type="dxa"/>
              <w:right w:w="43" w:type="dxa"/>
            </w:tcMar>
          </w:tcPr>
          <w:p w14:paraId="310BD844"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2E747462"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44A1989C"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06687DAE"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71AA29FD"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2819CE71"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01117E86"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172F9A5F"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1841F120"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34CC29F6"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17728F95" w14:textId="77777777" w:rsidR="00E40FF1" w:rsidRPr="002D18D4" w:rsidRDefault="00E40FF1" w:rsidP="00583B36">
            <w:pPr>
              <w:pStyle w:val="NHLBITableText6ptRightTightnessCorrection"/>
            </w:pPr>
            <w:r w:rsidRPr="002D18D4">
              <w:t>0.083</w:t>
            </w:r>
          </w:p>
        </w:tc>
        <w:tc>
          <w:tcPr>
            <w:tcW w:w="490" w:type="dxa"/>
            <w:tcMar>
              <w:top w:w="29" w:type="dxa"/>
              <w:left w:w="43" w:type="dxa"/>
              <w:bottom w:w="29" w:type="dxa"/>
              <w:right w:w="43" w:type="dxa"/>
            </w:tcMar>
          </w:tcPr>
          <w:p w14:paraId="20FB14B8"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5B56A0E9" w14:textId="77777777" w:rsidR="00E40FF1" w:rsidRPr="002D18D4" w:rsidRDefault="00E40FF1" w:rsidP="00583B36">
            <w:pPr>
              <w:pStyle w:val="NHLBITableText6ptRightTightnessCorrection"/>
            </w:pPr>
            <w:r w:rsidRPr="002D18D4">
              <w:t>0.139</w:t>
            </w:r>
          </w:p>
        </w:tc>
        <w:tc>
          <w:tcPr>
            <w:tcW w:w="490" w:type="dxa"/>
            <w:tcMar>
              <w:top w:w="29" w:type="dxa"/>
              <w:left w:w="43" w:type="dxa"/>
              <w:bottom w:w="29" w:type="dxa"/>
              <w:right w:w="43" w:type="dxa"/>
            </w:tcMar>
          </w:tcPr>
          <w:p w14:paraId="2567E679"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1E016742"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36E30467" w14:textId="77777777" w:rsidR="00E40FF1" w:rsidRPr="002D18D4" w:rsidRDefault="00E40FF1" w:rsidP="00583B36">
            <w:pPr>
              <w:pStyle w:val="NHLBITableText6ptRightTightnessCorrection"/>
            </w:pPr>
            <w:r w:rsidRPr="002D18D4">
              <w:t>0.112</w:t>
            </w:r>
          </w:p>
        </w:tc>
        <w:tc>
          <w:tcPr>
            <w:tcW w:w="491" w:type="dxa"/>
            <w:tcMar>
              <w:top w:w="29" w:type="dxa"/>
              <w:left w:w="43" w:type="dxa"/>
              <w:bottom w:w="29" w:type="dxa"/>
              <w:right w:w="43" w:type="dxa"/>
            </w:tcMar>
          </w:tcPr>
          <w:p w14:paraId="3E2CAA73" w14:textId="77777777" w:rsidR="00E40FF1" w:rsidRPr="002D18D4" w:rsidRDefault="00E40FF1" w:rsidP="00583B36">
            <w:pPr>
              <w:pStyle w:val="NHLBITableText6ptRightTightnessCorrection"/>
            </w:pPr>
            <w:r w:rsidRPr="002D18D4">
              <w:t>0.139</w:t>
            </w:r>
          </w:p>
        </w:tc>
        <w:tc>
          <w:tcPr>
            <w:tcW w:w="490" w:type="dxa"/>
            <w:tcMar>
              <w:top w:w="29" w:type="dxa"/>
              <w:left w:w="43" w:type="dxa"/>
              <w:bottom w:w="29" w:type="dxa"/>
              <w:right w:w="43" w:type="dxa"/>
            </w:tcMar>
          </w:tcPr>
          <w:p w14:paraId="5293DF1C"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0DE30D24" w14:textId="77777777" w:rsidR="00E40FF1" w:rsidRPr="002D18D4" w:rsidRDefault="00E40FF1" w:rsidP="00583B36">
            <w:pPr>
              <w:pStyle w:val="NHLBITableText6ptRightTightnessCorrection"/>
            </w:pPr>
            <w:r w:rsidRPr="002D18D4">
              <w:t>0.229</w:t>
            </w:r>
          </w:p>
        </w:tc>
      </w:tr>
      <w:tr w:rsidR="00E40FF1" w:rsidRPr="002D18D4" w14:paraId="608629F0" w14:textId="77777777" w:rsidTr="001A47C6">
        <w:trPr>
          <w:jc w:val="center"/>
        </w:trPr>
        <w:tc>
          <w:tcPr>
            <w:tcW w:w="395" w:type="dxa"/>
            <w:tcMar>
              <w:top w:w="29" w:type="dxa"/>
              <w:left w:w="43" w:type="dxa"/>
              <w:bottom w:w="29" w:type="dxa"/>
              <w:right w:w="43" w:type="dxa"/>
            </w:tcMar>
            <w:vAlign w:val="center"/>
          </w:tcPr>
          <w:p w14:paraId="5C8D35F6"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305C0997"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55E8BCEC"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5CA4861F" w14:textId="77777777" w:rsidR="00E40FF1" w:rsidRPr="002D18D4" w:rsidRDefault="00E40FF1" w:rsidP="00583B36">
            <w:pPr>
              <w:pStyle w:val="NHLBITableText6ptRightTightnessCorrection"/>
            </w:pPr>
            <w:r w:rsidRPr="002D18D4">
              <w:t>0.021</w:t>
            </w:r>
          </w:p>
        </w:tc>
        <w:tc>
          <w:tcPr>
            <w:tcW w:w="491" w:type="dxa"/>
            <w:tcMar>
              <w:top w:w="29" w:type="dxa"/>
              <w:left w:w="43" w:type="dxa"/>
              <w:bottom w:w="29" w:type="dxa"/>
              <w:right w:w="43" w:type="dxa"/>
            </w:tcMar>
          </w:tcPr>
          <w:p w14:paraId="2EBA2BAE"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372A7293"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727A4C5D"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58D07941" w14:textId="77777777" w:rsidR="00E40FF1" w:rsidRPr="002D18D4" w:rsidRDefault="00E40FF1" w:rsidP="00583B36">
            <w:pPr>
              <w:pStyle w:val="NHLBITableText6ptRightTightnessCorrection"/>
            </w:pPr>
            <w:r w:rsidRPr="002D18D4">
              <w:t>0.063</w:t>
            </w:r>
          </w:p>
        </w:tc>
        <w:tc>
          <w:tcPr>
            <w:tcW w:w="489" w:type="dxa"/>
            <w:tcMar>
              <w:top w:w="29" w:type="dxa"/>
              <w:left w:w="43" w:type="dxa"/>
              <w:bottom w:w="29" w:type="dxa"/>
              <w:right w:w="43" w:type="dxa"/>
            </w:tcMar>
          </w:tcPr>
          <w:p w14:paraId="50C89AFD"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3AEEB6B9"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72E4B6BD"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4B436134"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72F4DB22"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36879FFD" w14:textId="77777777" w:rsidR="00E40FF1" w:rsidRPr="002D18D4" w:rsidRDefault="00E40FF1" w:rsidP="00583B36">
            <w:pPr>
              <w:pStyle w:val="NHLBITableText6ptRightTightnessCorrection"/>
            </w:pPr>
            <w:r w:rsidRPr="002D18D4">
              <w:t>0.106</w:t>
            </w:r>
          </w:p>
        </w:tc>
        <w:tc>
          <w:tcPr>
            <w:tcW w:w="490" w:type="dxa"/>
            <w:tcMar>
              <w:top w:w="29" w:type="dxa"/>
              <w:left w:w="43" w:type="dxa"/>
              <w:bottom w:w="29" w:type="dxa"/>
              <w:right w:w="43" w:type="dxa"/>
            </w:tcMar>
          </w:tcPr>
          <w:p w14:paraId="0C117179"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143AEA27"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3335A0AD"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2B61E3C4"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656BA4A7"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6D987B53"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0DC00522"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1A91A512"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60767476"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3B5EB34D" w14:textId="77777777" w:rsidR="00E40FF1" w:rsidRPr="002D18D4" w:rsidRDefault="00E40FF1" w:rsidP="00583B36">
            <w:pPr>
              <w:pStyle w:val="NHLBITableText6ptRightTightnessCorrection"/>
            </w:pPr>
            <w:r w:rsidRPr="002D18D4">
              <w:t>0.118</w:t>
            </w:r>
          </w:p>
        </w:tc>
        <w:tc>
          <w:tcPr>
            <w:tcW w:w="491" w:type="dxa"/>
            <w:tcMar>
              <w:top w:w="29" w:type="dxa"/>
              <w:left w:w="43" w:type="dxa"/>
              <w:bottom w:w="29" w:type="dxa"/>
              <w:right w:w="43" w:type="dxa"/>
            </w:tcMar>
          </w:tcPr>
          <w:p w14:paraId="3B11620C"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24EB2E5E"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6D5E94FA" w14:textId="77777777" w:rsidR="00E40FF1" w:rsidRPr="002D18D4" w:rsidRDefault="00E40FF1" w:rsidP="00583B36">
            <w:pPr>
              <w:pStyle w:val="NHLBITableText6ptRightTightnessCorrection"/>
            </w:pPr>
            <w:r w:rsidRPr="002D18D4">
              <w:t>0.241</w:t>
            </w:r>
          </w:p>
        </w:tc>
      </w:tr>
      <w:tr w:rsidR="00E40FF1" w:rsidRPr="002D18D4" w14:paraId="77A91788" w14:textId="77777777" w:rsidTr="001A47C6">
        <w:trPr>
          <w:jc w:val="center"/>
        </w:trPr>
        <w:tc>
          <w:tcPr>
            <w:tcW w:w="395" w:type="dxa"/>
            <w:tcMar>
              <w:top w:w="29" w:type="dxa"/>
              <w:left w:w="43" w:type="dxa"/>
              <w:bottom w:w="29" w:type="dxa"/>
              <w:right w:w="43" w:type="dxa"/>
            </w:tcMar>
            <w:vAlign w:val="center"/>
          </w:tcPr>
          <w:p w14:paraId="1603C46A"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992E363"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32A0E62"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7F7668AA" w14:textId="77777777" w:rsidR="00E40FF1" w:rsidRPr="002D18D4" w:rsidRDefault="00E40FF1" w:rsidP="00583B36">
            <w:pPr>
              <w:pStyle w:val="NHLBITableText6ptRightTightnessCorrection"/>
            </w:pPr>
            <w:r w:rsidRPr="002D18D4">
              <w:t>0.022</w:t>
            </w:r>
          </w:p>
        </w:tc>
        <w:tc>
          <w:tcPr>
            <w:tcW w:w="491" w:type="dxa"/>
            <w:tcMar>
              <w:top w:w="29" w:type="dxa"/>
              <w:left w:w="43" w:type="dxa"/>
              <w:bottom w:w="29" w:type="dxa"/>
              <w:right w:w="43" w:type="dxa"/>
            </w:tcMar>
          </w:tcPr>
          <w:p w14:paraId="7C9A4242"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44ECE286"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4EBB14F5"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7A1FD284" w14:textId="77777777" w:rsidR="00E40FF1" w:rsidRPr="002D18D4" w:rsidRDefault="00E40FF1" w:rsidP="00583B36">
            <w:pPr>
              <w:pStyle w:val="NHLBITableText6ptRightTightnessCorrection"/>
            </w:pPr>
            <w:r w:rsidRPr="002D18D4">
              <w:t>0.068</w:t>
            </w:r>
          </w:p>
        </w:tc>
        <w:tc>
          <w:tcPr>
            <w:tcW w:w="489" w:type="dxa"/>
            <w:tcMar>
              <w:top w:w="29" w:type="dxa"/>
              <w:left w:w="43" w:type="dxa"/>
              <w:bottom w:w="29" w:type="dxa"/>
              <w:right w:w="43" w:type="dxa"/>
            </w:tcMar>
          </w:tcPr>
          <w:p w14:paraId="31DC1827"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63974FEE"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3EE24D67"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0AC0507F"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0EDCD714"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4933E3EB"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66BB9D6A" w14:textId="77777777" w:rsidR="00E40FF1" w:rsidRPr="002D18D4" w:rsidRDefault="00E40FF1" w:rsidP="00583B36">
            <w:pPr>
              <w:pStyle w:val="NHLBITableText6ptRightTightnessCorrection"/>
            </w:pPr>
            <w:r w:rsidRPr="002D18D4">
              <w:t>0.145</w:t>
            </w:r>
          </w:p>
        </w:tc>
        <w:tc>
          <w:tcPr>
            <w:tcW w:w="490" w:type="dxa"/>
            <w:tcMar>
              <w:top w:w="29" w:type="dxa"/>
              <w:left w:w="43" w:type="dxa"/>
              <w:bottom w:w="29" w:type="dxa"/>
              <w:right w:w="43" w:type="dxa"/>
            </w:tcMar>
          </w:tcPr>
          <w:p w14:paraId="4692CCB1"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08C36C55"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4C1FBE0A"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78CA5235"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04C0AD86" w14:textId="77777777" w:rsidR="00E40FF1" w:rsidRPr="002D18D4" w:rsidRDefault="00E40FF1" w:rsidP="00583B36">
            <w:pPr>
              <w:pStyle w:val="NHLBITableText6ptRightTightnessCorrection"/>
            </w:pPr>
            <w:r w:rsidRPr="002D18D4">
              <w:t>0.125</w:t>
            </w:r>
          </w:p>
        </w:tc>
        <w:tc>
          <w:tcPr>
            <w:tcW w:w="490" w:type="dxa"/>
            <w:tcMar>
              <w:top w:w="29" w:type="dxa"/>
              <w:left w:w="43" w:type="dxa"/>
              <w:bottom w:w="29" w:type="dxa"/>
              <w:right w:w="43" w:type="dxa"/>
            </w:tcMar>
          </w:tcPr>
          <w:p w14:paraId="6ECDA14E" w14:textId="77777777" w:rsidR="00E40FF1" w:rsidRPr="002D18D4" w:rsidRDefault="00E40FF1" w:rsidP="00583B36">
            <w:pPr>
              <w:pStyle w:val="NHLBITableText6ptRightTightnessCorrection"/>
            </w:pPr>
            <w:r w:rsidRPr="002D18D4">
              <w:t>0.158</w:t>
            </w:r>
          </w:p>
        </w:tc>
        <w:tc>
          <w:tcPr>
            <w:tcW w:w="490" w:type="dxa"/>
            <w:tcMar>
              <w:top w:w="29" w:type="dxa"/>
              <w:left w:w="43" w:type="dxa"/>
              <w:bottom w:w="29" w:type="dxa"/>
              <w:right w:w="43" w:type="dxa"/>
            </w:tcMar>
          </w:tcPr>
          <w:p w14:paraId="61B20CF1"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06A77111"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60A941C9" w14:textId="77777777" w:rsidR="00E40FF1" w:rsidRPr="002D18D4" w:rsidRDefault="00E40FF1" w:rsidP="00583B36">
            <w:pPr>
              <w:pStyle w:val="NHLBITableText6ptRightTightnessCorrection"/>
            </w:pPr>
            <w:r w:rsidRPr="002D18D4">
              <w:t>0.127</w:t>
            </w:r>
          </w:p>
        </w:tc>
        <w:tc>
          <w:tcPr>
            <w:tcW w:w="491" w:type="dxa"/>
            <w:tcMar>
              <w:top w:w="29" w:type="dxa"/>
              <w:left w:w="43" w:type="dxa"/>
              <w:bottom w:w="29" w:type="dxa"/>
              <w:right w:w="43" w:type="dxa"/>
            </w:tcMar>
          </w:tcPr>
          <w:p w14:paraId="584DA717" w14:textId="77777777" w:rsidR="00E40FF1" w:rsidRPr="002D18D4" w:rsidRDefault="00E40FF1" w:rsidP="00583B36">
            <w:pPr>
              <w:pStyle w:val="NHLBITableText6ptRightTightnessCorrection"/>
            </w:pPr>
            <w:r w:rsidRPr="002D18D4">
              <w:t>0.158</w:t>
            </w:r>
          </w:p>
        </w:tc>
        <w:tc>
          <w:tcPr>
            <w:tcW w:w="490" w:type="dxa"/>
            <w:tcMar>
              <w:top w:w="29" w:type="dxa"/>
              <w:left w:w="43" w:type="dxa"/>
              <w:bottom w:w="29" w:type="dxa"/>
              <w:right w:w="43" w:type="dxa"/>
            </w:tcMar>
          </w:tcPr>
          <w:p w14:paraId="36100CDA"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20C9C577" w14:textId="77777777" w:rsidR="00E40FF1" w:rsidRPr="002D18D4" w:rsidRDefault="00E40FF1" w:rsidP="00583B36">
            <w:pPr>
              <w:pStyle w:val="NHLBITableText6ptRightTightnessCorrection"/>
            </w:pPr>
            <w:r w:rsidRPr="002D18D4">
              <w:t>0.258</w:t>
            </w:r>
          </w:p>
        </w:tc>
      </w:tr>
      <w:tr w:rsidR="00E40FF1" w:rsidRPr="002D18D4" w14:paraId="46481DD8" w14:textId="77777777" w:rsidTr="001A47C6">
        <w:trPr>
          <w:jc w:val="center"/>
        </w:trPr>
        <w:tc>
          <w:tcPr>
            <w:tcW w:w="395" w:type="dxa"/>
            <w:tcMar>
              <w:top w:w="29" w:type="dxa"/>
              <w:left w:w="43" w:type="dxa"/>
              <w:bottom w:w="29" w:type="dxa"/>
              <w:right w:w="43" w:type="dxa"/>
            </w:tcMar>
            <w:vAlign w:val="center"/>
          </w:tcPr>
          <w:p w14:paraId="2CF8AA2D"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AA55E3B"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151CEE21"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11E822A9" w14:textId="77777777" w:rsidR="00E40FF1" w:rsidRPr="002D18D4" w:rsidRDefault="00E40FF1" w:rsidP="00583B36">
            <w:pPr>
              <w:pStyle w:val="NHLBITableText6ptRightTightnessCorrection"/>
            </w:pPr>
            <w:r w:rsidRPr="002D18D4">
              <w:t>0.020</w:t>
            </w:r>
          </w:p>
        </w:tc>
        <w:tc>
          <w:tcPr>
            <w:tcW w:w="491" w:type="dxa"/>
            <w:tcMar>
              <w:top w:w="29" w:type="dxa"/>
              <w:left w:w="43" w:type="dxa"/>
              <w:bottom w:w="29" w:type="dxa"/>
              <w:right w:w="43" w:type="dxa"/>
            </w:tcMar>
          </w:tcPr>
          <w:p w14:paraId="1186697D"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6C89ADCF"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78DDD063"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70905F45" w14:textId="77777777" w:rsidR="00E40FF1" w:rsidRPr="002D18D4" w:rsidRDefault="00E40FF1" w:rsidP="00583B36">
            <w:pPr>
              <w:pStyle w:val="NHLBITableText6ptRightTightnessCorrection"/>
            </w:pPr>
            <w:r w:rsidRPr="002D18D4">
              <w:t>0.062</w:t>
            </w:r>
          </w:p>
        </w:tc>
        <w:tc>
          <w:tcPr>
            <w:tcW w:w="489" w:type="dxa"/>
            <w:tcMar>
              <w:top w:w="29" w:type="dxa"/>
              <w:left w:w="43" w:type="dxa"/>
              <w:bottom w:w="29" w:type="dxa"/>
              <w:right w:w="43" w:type="dxa"/>
            </w:tcMar>
          </w:tcPr>
          <w:p w14:paraId="6DA3DD43"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426C55A4"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511E499F"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11FB38D3"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6DBFA4E1"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6C254EB6"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6E49896F" w14:textId="77777777" w:rsidR="00E40FF1" w:rsidRPr="002D18D4" w:rsidRDefault="00E40FF1" w:rsidP="00583B36">
            <w:pPr>
              <w:pStyle w:val="NHLBITableText6ptRightTightnessCorrection"/>
            </w:pPr>
            <w:r w:rsidRPr="002D18D4">
              <w:t>0.134</w:t>
            </w:r>
          </w:p>
        </w:tc>
        <w:tc>
          <w:tcPr>
            <w:tcW w:w="490" w:type="dxa"/>
            <w:tcMar>
              <w:top w:w="29" w:type="dxa"/>
              <w:left w:w="43" w:type="dxa"/>
              <w:bottom w:w="29" w:type="dxa"/>
              <w:right w:w="43" w:type="dxa"/>
            </w:tcMar>
          </w:tcPr>
          <w:p w14:paraId="162A6821"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73E976C1"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5E7DAFDD"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16D0A4E7" w14:textId="77777777" w:rsidR="00E40FF1" w:rsidRPr="002D18D4" w:rsidRDefault="00E40FF1" w:rsidP="00583B36">
            <w:pPr>
              <w:pStyle w:val="NHLBITableText6ptRightTightnessCorrection"/>
            </w:pPr>
            <w:r w:rsidRPr="002D18D4">
              <w:t>0.087</w:t>
            </w:r>
          </w:p>
        </w:tc>
        <w:tc>
          <w:tcPr>
            <w:tcW w:w="490" w:type="dxa"/>
            <w:tcMar>
              <w:top w:w="29" w:type="dxa"/>
              <w:left w:w="43" w:type="dxa"/>
              <w:bottom w:w="29" w:type="dxa"/>
              <w:right w:w="43" w:type="dxa"/>
            </w:tcMar>
          </w:tcPr>
          <w:p w14:paraId="5D52EFCF"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51C6B363"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4EDCB8FA"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04B12AC3" w14:textId="77777777" w:rsidR="00E40FF1" w:rsidRPr="002D18D4" w:rsidRDefault="00E40FF1" w:rsidP="00583B36">
            <w:pPr>
              <w:pStyle w:val="NHLBITableText6ptRightTightnessCorrection"/>
            </w:pPr>
            <w:r w:rsidRPr="002D18D4">
              <w:t>0.090</w:t>
            </w:r>
          </w:p>
        </w:tc>
        <w:tc>
          <w:tcPr>
            <w:tcW w:w="490" w:type="dxa"/>
            <w:tcMar>
              <w:top w:w="29" w:type="dxa"/>
              <w:left w:w="43" w:type="dxa"/>
              <w:bottom w:w="29" w:type="dxa"/>
              <w:right w:w="43" w:type="dxa"/>
            </w:tcMar>
          </w:tcPr>
          <w:p w14:paraId="1BC22973" w14:textId="77777777" w:rsidR="00E40FF1" w:rsidRPr="002D18D4" w:rsidRDefault="00E40FF1" w:rsidP="00583B36">
            <w:pPr>
              <w:pStyle w:val="NHLBITableText6ptRightTightnessCorrection"/>
            </w:pPr>
            <w:r w:rsidRPr="002D18D4">
              <w:t>0.118</w:t>
            </w:r>
          </w:p>
        </w:tc>
        <w:tc>
          <w:tcPr>
            <w:tcW w:w="491" w:type="dxa"/>
            <w:tcMar>
              <w:top w:w="29" w:type="dxa"/>
              <w:left w:w="43" w:type="dxa"/>
              <w:bottom w:w="29" w:type="dxa"/>
              <w:right w:w="43" w:type="dxa"/>
            </w:tcMar>
          </w:tcPr>
          <w:p w14:paraId="02BCD382"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210AD495" w14:textId="77777777" w:rsidR="00E40FF1" w:rsidRPr="002D18D4" w:rsidRDefault="00E40FF1" w:rsidP="00583B36">
            <w:pPr>
              <w:pStyle w:val="NHLBITableText6ptRightTightnessCorrection"/>
            </w:pPr>
            <w:r w:rsidRPr="002D18D4">
              <w:t>0.191</w:t>
            </w:r>
          </w:p>
        </w:tc>
        <w:tc>
          <w:tcPr>
            <w:tcW w:w="490" w:type="dxa"/>
            <w:tcMar>
              <w:top w:w="29" w:type="dxa"/>
              <w:left w:w="43" w:type="dxa"/>
              <w:bottom w:w="29" w:type="dxa"/>
              <w:right w:w="43" w:type="dxa"/>
            </w:tcMar>
          </w:tcPr>
          <w:p w14:paraId="378A0E01" w14:textId="77777777" w:rsidR="00E40FF1" w:rsidRPr="002D18D4" w:rsidRDefault="00E40FF1" w:rsidP="00583B36">
            <w:pPr>
              <w:pStyle w:val="NHLBITableText6ptRightTightnessCorrection"/>
            </w:pPr>
            <w:r w:rsidRPr="002D18D4">
              <w:t>0.240</w:t>
            </w:r>
          </w:p>
        </w:tc>
      </w:tr>
      <w:tr w:rsidR="00E40FF1" w:rsidRPr="002D18D4" w14:paraId="3DCB76D3" w14:textId="77777777" w:rsidTr="001A47C6">
        <w:trPr>
          <w:jc w:val="center"/>
        </w:trPr>
        <w:tc>
          <w:tcPr>
            <w:tcW w:w="395" w:type="dxa"/>
            <w:tcMar>
              <w:top w:w="29" w:type="dxa"/>
              <w:left w:w="43" w:type="dxa"/>
              <w:bottom w:w="29" w:type="dxa"/>
              <w:right w:w="43" w:type="dxa"/>
            </w:tcMar>
            <w:vAlign w:val="center"/>
          </w:tcPr>
          <w:p w14:paraId="57ADCD5F"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1AC908D"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14323F4D"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66B32AC9" w14:textId="77777777" w:rsidR="00E40FF1" w:rsidRPr="002D18D4" w:rsidRDefault="00E40FF1" w:rsidP="00583B36">
            <w:pPr>
              <w:pStyle w:val="NHLBITableText6ptRightTightnessCorrection"/>
            </w:pPr>
            <w:r w:rsidRPr="002D18D4">
              <w:t>0.022</w:t>
            </w:r>
          </w:p>
        </w:tc>
        <w:tc>
          <w:tcPr>
            <w:tcW w:w="491" w:type="dxa"/>
            <w:tcMar>
              <w:top w:w="29" w:type="dxa"/>
              <w:left w:w="43" w:type="dxa"/>
              <w:bottom w:w="29" w:type="dxa"/>
              <w:right w:w="43" w:type="dxa"/>
            </w:tcMar>
          </w:tcPr>
          <w:p w14:paraId="027D5B9B"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1E300315"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32F2F1D5"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2D344183" w14:textId="77777777" w:rsidR="00E40FF1" w:rsidRPr="002D18D4" w:rsidRDefault="00E40FF1" w:rsidP="00583B36">
            <w:pPr>
              <w:pStyle w:val="NHLBITableText6ptRightTightnessCorrection"/>
            </w:pPr>
            <w:r w:rsidRPr="002D18D4">
              <w:t>0.066</w:t>
            </w:r>
          </w:p>
        </w:tc>
        <w:tc>
          <w:tcPr>
            <w:tcW w:w="489" w:type="dxa"/>
            <w:tcMar>
              <w:top w:w="29" w:type="dxa"/>
              <w:left w:w="43" w:type="dxa"/>
              <w:bottom w:w="29" w:type="dxa"/>
              <w:right w:w="43" w:type="dxa"/>
            </w:tcMar>
          </w:tcPr>
          <w:p w14:paraId="48C1FCDB"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550E3539"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1D1CB97B"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72045B21"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2C28EAB7"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38C12D59"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65F57204"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1423F69F"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42B8EC35"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4B4A7ACE" w14:textId="77777777" w:rsidR="00E40FF1" w:rsidRPr="002D18D4" w:rsidRDefault="00E40FF1" w:rsidP="00583B36">
            <w:pPr>
              <w:pStyle w:val="NHLBITableText6ptRightTightnessCorrection"/>
            </w:pPr>
            <w:r w:rsidRPr="002D18D4">
              <w:t>0.074</w:t>
            </w:r>
          </w:p>
        </w:tc>
        <w:tc>
          <w:tcPr>
            <w:tcW w:w="490" w:type="dxa"/>
            <w:tcMar>
              <w:top w:w="29" w:type="dxa"/>
              <w:left w:w="43" w:type="dxa"/>
              <w:bottom w:w="29" w:type="dxa"/>
              <w:right w:w="43" w:type="dxa"/>
            </w:tcMar>
          </w:tcPr>
          <w:p w14:paraId="03560A9B"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16E180A7" w14:textId="77777777" w:rsidR="00E40FF1" w:rsidRPr="002D18D4" w:rsidRDefault="00E40FF1" w:rsidP="00583B36">
            <w:pPr>
              <w:pStyle w:val="NHLBITableText6ptRightTightnessCorrection"/>
            </w:pPr>
            <w:r w:rsidRPr="002D18D4">
              <w:t>0.122</w:t>
            </w:r>
          </w:p>
        </w:tc>
        <w:tc>
          <w:tcPr>
            <w:tcW w:w="490" w:type="dxa"/>
            <w:tcMar>
              <w:top w:w="29" w:type="dxa"/>
              <w:left w:w="43" w:type="dxa"/>
              <w:bottom w:w="29" w:type="dxa"/>
              <w:right w:w="43" w:type="dxa"/>
            </w:tcMar>
          </w:tcPr>
          <w:p w14:paraId="64113DD0"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047D48C8"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555DC991"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0A0AA043" w14:textId="77777777" w:rsidR="00E40FF1" w:rsidRPr="002D18D4" w:rsidRDefault="00E40FF1" w:rsidP="00583B36">
            <w:pPr>
              <w:pStyle w:val="NHLBITableText6ptRightTightnessCorrection"/>
            </w:pPr>
            <w:r w:rsidRPr="002D18D4">
              <w:t>0.125</w:t>
            </w:r>
          </w:p>
        </w:tc>
        <w:tc>
          <w:tcPr>
            <w:tcW w:w="491" w:type="dxa"/>
            <w:tcMar>
              <w:top w:w="29" w:type="dxa"/>
              <w:left w:w="43" w:type="dxa"/>
              <w:bottom w:w="29" w:type="dxa"/>
              <w:right w:w="43" w:type="dxa"/>
            </w:tcMar>
          </w:tcPr>
          <w:p w14:paraId="54B2E2FC"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6DBAC3AC"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30F18D6E" w14:textId="77777777" w:rsidR="00E40FF1" w:rsidRPr="002D18D4" w:rsidRDefault="00E40FF1" w:rsidP="00583B36">
            <w:pPr>
              <w:pStyle w:val="NHLBITableText6ptRightTightnessCorrection"/>
            </w:pPr>
            <w:r w:rsidRPr="002D18D4">
              <w:t>0.253</w:t>
            </w:r>
          </w:p>
        </w:tc>
      </w:tr>
      <w:tr w:rsidR="00E40FF1" w:rsidRPr="002D18D4" w14:paraId="09B02185" w14:textId="77777777" w:rsidTr="001A47C6">
        <w:trPr>
          <w:jc w:val="center"/>
        </w:trPr>
        <w:tc>
          <w:tcPr>
            <w:tcW w:w="395" w:type="dxa"/>
            <w:tcMar>
              <w:top w:w="29" w:type="dxa"/>
              <w:left w:w="43" w:type="dxa"/>
              <w:bottom w:w="29" w:type="dxa"/>
              <w:right w:w="43" w:type="dxa"/>
            </w:tcMar>
            <w:vAlign w:val="center"/>
          </w:tcPr>
          <w:p w14:paraId="419A4987"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703A7D1"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4249ECB8"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290B28FC" w14:textId="77777777" w:rsidR="00E40FF1" w:rsidRPr="002D18D4" w:rsidRDefault="00E40FF1" w:rsidP="00583B36">
            <w:pPr>
              <w:pStyle w:val="NHLBITableText6ptRightTightnessCorrection"/>
            </w:pPr>
            <w:r w:rsidRPr="002D18D4">
              <w:t>0.023</w:t>
            </w:r>
          </w:p>
        </w:tc>
        <w:tc>
          <w:tcPr>
            <w:tcW w:w="491" w:type="dxa"/>
            <w:tcMar>
              <w:top w:w="29" w:type="dxa"/>
              <w:left w:w="43" w:type="dxa"/>
              <w:bottom w:w="29" w:type="dxa"/>
              <w:right w:w="43" w:type="dxa"/>
            </w:tcMar>
          </w:tcPr>
          <w:p w14:paraId="2C3012BB"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4B4B58D7"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249BFFD5"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0FB24C0C" w14:textId="77777777" w:rsidR="00E40FF1" w:rsidRPr="002D18D4" w:rsidRDefault="00E40FF1" w:rsidP="00583B36">
            <w:pPr>
              <w:pStyle w:val="NHLBITableText6ptRightTightnessCorrection"/>
            </w:pPr>
            <w:r w:rsidRPr="002D18D4">
              <w:t>0.071</w:t>
            </w:r>
          </w:p>
        </w:tc>
        <w:tc>
          <w:tcPr>
            <w:tcW w:w="489" w:type="dxa"/>
            <w:tcMar>
              <w:top w:w="29" w:type="dxa"/>
              <w:left w:w="43" w:type="dxa"/>
              <w:bottom w:w="29" w:type="dxa"/>
              <w:right w:w="43" w:type="dxa"/>
            </w:tcMar>
          </w:tcPr>
          <w:p w14:paraId="461C2EA4"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423631F4"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34273874"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5FAD99AC"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21ED4C07"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278A7BA4"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06B606EB" w14:textId="77777777" w:rsidR="00E40FF1" w:rsidRPr="002D18D4" w:rsidRDefault="00E40FF1" w:rsidP="00583B36">
            <w:pPr>
              <w:pStyle w:val="NHLBITableText6ptRightTightnessCorrection"/>
            </w:pPr>
            <w:r w:rsidRPr="002D18D4">
              <w:t>0.152</w:t>
            </w:r>
          </w:p>
        </w:tc>
        <w:tc>
          <w:tcPr>
            <w:tcW w:w="490" w:type="dxa"/>
            <w:tcMar>
              <w:top w:w="29" w:type="dxa"/>
              <w:left w:w="43" w:type="dxa"/>
              <w:bottom w:w="29" w:type="dxa"/>
              <w:right w:w="43" w:type="dxa"/>
            </w:tcMar>
          </w:tcPr>
          <w:p w14:paraId="10340BAA"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37B02544" w14:textId="77777777" w:rsidR="00E40FF1" w:rsidRPr="002D18D4" w:rsidRDefault="00E40FF1" w:rsidP="00583B36">
            <w:pPr>
              <w:pStyle w:val="NHLBITableText6ptRightTightnessCorrection"/>
            </w:pPr>
            <w:r w:rsidRPr="002D18D4">
              <w:t>0.061</w:t>
            </w:r>
          </w:p>
        </w:tc>
        <w:tc>
          <w:tcPr>
            <w:tcW w:w="490" w:type="dxa"/>
            <w:tcMar>
              <w:top w:w="29" w:type="dxa"/>
              <w:left w:w="43" w:type="dxa"/>
              <w:bottom w:w="29" w:type="dxa"/>
              <w:right w:w="43" w:type="dxa"/>
            </w:tcMar>
          </w:tcPr>
          <w:p w14:paraId="7B92777E"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3CFF1C27"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21E7D5EB"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5606525D"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4B92AA41"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549A4BBD"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3E58807B" w14:textId="77777777" w:rsidR="00E40FF1" w:rsidRPr="002D18D4" w:rsidRDefault="00E40FF1" w:rsidP="00583B36">
            <w:pPr>
              <w:pStyle w:val="NHLBITableText6ptRightTightnessCorrection"/>
            </w:pPr>
            <w:r w:rsidRPr="002D18D4">
              <w:t>0.134</w:t>
            </w:r>
          </w:p>
        </w:tc>
        <w:tc>
          <w:tcPr>
            <w:tcW w:w="491" w:type="dxa"/>
            <w:tcMar>
              <w:top w:w="29" w:type="dxa"/>
              <w:left w:w="43" w:type="dxa"/>
              <w:bottom w:w="29" w:type="dxa"/>
              <w:right w:w="43" w:type="dxa"/>
            </w:tcMar>
          </w:tcPr>
          <w:p w14:paraId="6445BAF5"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622245C2" w14:textId="77777777" w:rsidR="00E40FF1" w:rsidRPr="002D18D4" w:rsidRDefault="00E40FF1" w:rsidP="00583B36">
            <w:pPr>
              <w:pStyle w:val="NHLBITableText6ptRightTightnessCorrection"/>
            </w:pPr>
            <w:r w:rsidRPr="002D18D4">
              <w:t>0.216</w:t>
            </w:r>
          </w:p>
        </w:tc>
        <w:tc>
          <w:tcPr>
            <w:tcW w:w="490" w:type="dxa"/>
            <w:tcMar>
              <w:top w:w="29" w:type="dxa"/>
              <w:left w:w="43" w:type="dxa"/>
              <w:bottom w:w="29" w:type="dxa"/>
              <w:right w:w="43" w:type="dxa"/>
            </w:tcMar>
          </w:tcPr>
          <w:p w14:paraId="57DB0DE0" w14:textId="77777777" w:rsidR="00E40FF1" w:rsidRPr="002D18D4" w:rsidRDefault="00E40FF1" w:rsidP="00583B36">
            <w:pPr>
              <w:pStyle w:val="NHLBITableText6ptRightTightnessCorrection"/>
            </w:pPr>
            <w:r w:rsidRPr="002D18D4">
              <w:t>0.270</w:t>
            </w:r>
          </w:p>
        </w:tc>
      </w:tr>
      <w:tr w:rsidR="00E40FF1" w:rsidRPr="002D18D4" w14:paraId="0283A999" w14:textId="77777777" w:rsidTr="001A47C6">
        <w:trPr>
          <w:jc w:val="center"/>
        </w:trPr>
        <w:tc>
          <w:tcPr>
            <w:tcW w:w="395" w:type="dxa"/>
            <w:tcMar>
              <w:top w:w="29" w:type="dxa"/>
              <w:left w:w="43" w:type="dxa"/>
              <w:bottom w:w="29" w:type="dxa"/>
              <w:right w:w="43" w:type="dxa"/>
            </w:tcMar>
            <w:vAlign w:val="center"/>
          </w:tcPr>
          <w:p w14:paraId="4502A84F" w14:textId="77777777" w:rsidR="00E40FF1" w:rsidRPr="002D18D4" w:rsidRDefault="00E40FF1" w:rsidP="001A47C6">
            <w:pPr>
              <w:pStyle w:val="NHLBITableSubhead2Smallest"/>
            </w:pPr>
            <w:r w:rsidRPr="002D18D4">
              <w:t>50</w:t>
            </w:r>
          </w:p>
        </w:tc>
        <w:tc>
          <w:tcPr>
            <w:tcW w:w="458" w:type="dxa"/>
            <w:tcMar>
              <w:top w:w="29" w:type="dxa"/>
              <w:left w:w="43" w:type="dxa"/>
              <w:bottom w:w="29" w:type="dxa"/>
              <w:right w:w="43" w:type="dxa"/>
            </w:tcMar>
            <w:vAlign w:val="center"/>
          </w:tcPr>
          <w:p w14:paraId="11FFB2FF"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1982A161"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4375B751" w14:textId="77777777" w:rsidR="00E40FF1" w:rsidRPr="002D18D4" w:rsidRDefault="00E40FF1" w:rsidP="00583B36">
            <w:pPr>
              <w:pStyle w:val="NHLBITableText6ptRightTightnessCorrection"/>
            </w:pPr>
            <w:r w:rsidRPr="002D18D4">
              <w:t>0.031</w:t>
            </w:r>
          </w:p>
        </w:tc>
        <w:tc>
          <w:tcPr>
            <w:tcW w:w="491" w:type="dxa"/>
            <w:tcMar>
              <w:top w:w="29" w:type="dxa"/>
              <w:left w:w="43" w:type="dxa"/>
              <w:bottom w:w="29" w:type="dxa"/>
              <w:right w:w="43" w:type="dxa"/>
            </w:tcMar>
          </w:tcPr>
          <w:p w14:paraId="1606774B"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111B3C0F"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5CDBCDAF"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776EA24A" w14:textId="77777777" w:rsidR="00E40FF1" w:rsidRPr="002D18D4" w:rsidRDefault="00E40FF1" w:rsidP="00583B36">
            <w:pPr>
              <w:pStyle w:val="NHLBITableText6ptRightTightnessCorrection"/>
            </w:pPr>
            <w:r w:rsidRPr="002D18D4">
              <w:t>0.094</w:t>
            </w:r>
          </w:p>
        </w:tc>
        <w:tc>
          <w:tcPr>
            <w:tcW w:w="489" w:type="dxa"/>
            <w:tcMar>
              <w:top w:w="29" w:type="dxa"/>
              <w:left w:w="43" w:type="dxa"/>
              <w:bottom w:w="29" w:type="dxa"/>
              <w:right w:w="43" w:type="dxa"/>
            </w:tcMar>
          </w:tcPr>
          <w:p w14:paraId="6A54EA6A"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56B1D653"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7F78049E"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3A5612C4"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131ABC4D"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03B69A50"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0F4A955B" w14:textId="77777777" w:rsidR="00E40FF1" w:rsidRPr="002D18D4" w:rsidRDefault="00E40FF1" w:rsidP="00583B36">
            <w:pPr>
              <w:pStyle w:val="NHLBITableText6ptRightTightnessCorrection"/>
            </w:pPr>
            <w:r w:rsidRPr="002D18D4">
              <w:t>0.198</w:t>
            </w:r>
          </w:p>
        </w:tc>
        <w:tc>
          <w:tcPr>
            <w:tcW w:w="490" w:type="dxa"/>
            <w:tcMar>
              <w:top w:w="29" w:type="dxa"/>
              <w:left w:w="43" w:type="dxa"/>
              <w:bottom w:w="29" w:type="dxa"/>
              <w:right w:w="43" w:type="dxa"/>
            </w:tcMar>
          </w:tcPr>
          <w:p w14:paraId="3B507091"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17FB4079"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1CE5149C"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1B54766C"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124FC73B"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199AEC8A" w14:textId="77777777" w:rsidR="00E40FF1" w:rsidRPr="002D18D4" w:rsidRDefault="00E40FF1" w:rsidP="00583B36">
            <w:pPr>
              <w:pStyle w:val="NHLBITableText6ptRightTightnessCorrection"/>
            </w:pPr>
            <w:r w:rsidRPr="002D18D4">
              <w:t>0.216</w:t>
            </w:r>
          </w:p>
        </w:tc>
        <w:tc>
          <w:tcPr>
            <w:tcW w:w="490" w:type="dxa"/>
            <w:tcMar>
              <w:top w:w="29" w:type="dxa"/>
              <w:left w:w="43" w:type="dxa"/>
              <w:bottom w:w="29" w:type="dxa"/>
              <w:right w:w="43" w:type="dxa"/>
            </w:tcMar>
          </w:tcPr>
          <w:p w14:paraId="67713642"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7D3B70CB"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6C630E62" w14:textId="77777777" w:rsidR="00E40FF1" w:rsidRPr="002D18D4" w:rsidRDefault="00E40FF1" w:rsidP="00583B36">
            <w:pPr>
              <w:pStyle w:val="NHLBITableText6ptRightTightnessCorrection"/>
            </w:pPr>
            <w:r w:rsidRPr="002D18D4">
              <w:t>0.175</w:t>
            </w:r>
          </w:p>
        </w:tc>
        <w:tc>
          <w:tcPr>
            <w:tcW w:w="491" w:type="dxa"/>
            <w:tcMar>
              <w:top w:w="29" w:type="dxa"/>
              <w:left w:w="43" w:type="dxa"/>
              <w:bottom w:w="29" w:type="dxa"/>
              <w:right w:w="43" w:type="dxa"/>
            </w:tcMar>
          </w:tcPr>
          <w:p w14:paraId="2F2BC282" w14:textId="77777777" w:rsidR="00E40FF1" w:rsidRPr="002D18D4" w:rsidRDefault="00E40FF1" w:rsidP="00583B36">
            <w:pPr>
              <w:pStyle w:val="NHLBITableText6ptRightTightnessCorrection"/>
            </w:pPr>
            <w:r w:rsidRPr="002D18D4">
              <w:t>0.215</w:t>
            </w:r>
          </w:p>
        </w:tc>
        <w:tc>
          <w:tcPr>
            <w:tcW w:w="490" w:type="dxa"/>
            <w:tcMar>
              <w:top w:w="29" w:type="dxa"/>
              <w:left w:w="43" w:type="dxa"/>
              <w:bottom w:w="29" w:type="dxa"/>
              <w:right w:w="43" w:type="dxa"/>
            </w:tcMar>
          </w:tcPr>
          <w:p w14:paraId="3CD1C746" w14:textId="77777777" w:rsidR="00E40FF1" w:rsidRPr="002D18D4" w:rsidRDefault="00E40FF1" w:rsidP="00583B36">
            <w:pPr>
              <w:pStyle w:val="NHLBITableText6ptRightTightnessCorrection"/>
            </w:pPr>
            <w:r w:rsidRPr="002D18D4">
              <w:t>0.278</w:t>
            </w:r>
          </w:p>
        </w:tc>
        <w:tc>
          <w:tcPr>
            <w:tcW w:w="490" w:type="dxa"/>
            <w:tcMar>
              <w:top w:w="29" w:type="dxa"/>
              <w:left w:w="43" w:type="dxa"/>
              <w:bottom w:w="29" w:type="dxa"/>
              <w:right w:w="43" w:type="dxa"/>
            </w:tcMar>
          </w:tcPr>
          <w:p w14:paraId="56D69E4C" w14:textId="77777777" w:rsidR="00E40FF1" w:rsidRPr="002D18D4" w:rsidRDefault="00E40FF1" w:rsidP="00583B36">
            <w:pPr>
              <w:pStyle w:val="NHLBITableText6ptRightTightnessCorrection"/>
            </w:pPr>
            <w:r w:rsidRPr="002D18D4">
              <w:t>&gt;.30</w:t>
            </w:r>
          </w:p>
        </w:tc>
      </w:tr>
      <w:tr w:rsidR="00E40FF1" w:rsidRPr="002D18D4" w14:paraId="4FA3196F" w14:textId="77777777" w:rsidTr="001A47C6">
        <w:trPr>
          <w:jc w:val="center"/>
        </w:trPr>
        <w:tc>
          <w:tcPr>
            <w:tcW w:w="395" w:type="dxa"/>
            <w:tcMar>
              <w:top w:w="29" w:type="dxa"/>
              <w:left w:w="43" w:type="dxa"/>
              <w:bottom w:w="29" w:type="dxa"/>
              <w:right w:w="43" w:type="dxa"/>
            </w:tcMar>
            <w:vAlign w:val="center"/>
          </w:tcPr>
          <w:p w14:paraId="100DF9D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336B435"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4AC0C79"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37677924" w14:textId="77777777" w:rsidR="00E40FF1" w:rsidRPr="002D18D4" w:rsidRDefault="00E40FF1" w:rsidP="00583B36">
            <w:pPr>
              <w:pStyle w:val="NHLBITableText6ptRightTightnessCorrection"/>
            </w:pPr>
            <w:r w:rsidRPr="002D18D4">
              <w:t>0.033</w:t>
            </w:r>
          </w:p>
        </w:tc>
        <w:tc>
          <w:tcPr>
            <w:tcW w:w="491" w:type="dxa"/>
            <w:tcMar>
              <w:top w:w="29" w:type="dxa"/>
              <w:left w:w="43" w:type="dxa"/>
              <w:bottom w:w="29" w:type="dxa"/>
              <w:right w:w="43" w:type="dxa"/>
            </w:tcMar>
          </w:tcPr>
          <w:p w14:paraId="179F3C3D"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52D6A1B0"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0F05B941"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69A09DB2" w14:textId="77777777" w:rsidR="00E40FF1" w:rsidRPr="002D18D4" w:rsidRDefault="00E40FF1" w:rsidP="00583B36">
            <w:pPr>
              <w:pStyle w:val="NHLBITableText6ptRightTightnessCorrection"/>
            </w:pPr>
            <w:r w:rsidRPr="002D18D4">
              <w:t>0.100</w:t>
            </w:r>
          </w:p>
        </w:tc>
        <w:tc>
          <w:tcPr>
            <w:tcW w:w="489" w:type="dxa"/>
            <w:tcMar>
              <w:top w:w="29" w:type="dxa"/>
              <w:left w:w="43" w:type="dxa"/>
              <w:bottom w:w="29" w:type="dxa"/>
              <w:right w:w="43" w:type="dxa"/>
            </w:tcMar>
          </w:tcPr>
          <w:p w14:paraId="51CEA083"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7EF09C2D"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6FA45B56"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0F50EF27"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2EF356DA"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4857BF10"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6949A8CB" w14:textId="77777777" w:rsidR="00E40FF1" w:rsidRPr="002D18D4" w:rsidRDefault="00E40FF1" w:rsidP="00583B36">
            <w:pPr>
              <w:pStyle w:val="NHLBITableText6ptRightTightnessCorrection"/>
            </w:pPr>
            <w:r w:rsidRPr="002D18D4">
              <w:t>0.209</w:t>
            </w:r>
          </w:p>
        </w:tc>
        <w:tc>
          <w:tcPr>
            <w:tcW w:w="490" w:type="dxa"/>
            <w:tcMar>
              <w:top w:w="29" w:type="dxa"/>
              <w:left w:w="43" w:type="dxa"/>
              <w:bottom w:w="29" w:type="dxa"/>
              <w:right w:w="43" w:type="dxa"/>
            </w:tcMar>
          </w:tcPr>
          <w:p w14:paraId="49DD67BC"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4DE17807"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5DC6917D" w14:textId="77777777" w:rsidR="00E40FF1" w:rsidRPr="002D18D4" w:rsidRDefault="00E40FF1" w:rsidP="00583B36">
            <w:pPr>
              <w:pStyle w:val="NHLBITableText6ptRightTightnessCorrection"/>
            </w:pPr>
            <w:r w:rsidRPr="002D18D4">
              <w:t>0.111</w:t>
            </w:r>
          </w:p>
        </w:tc>
        <w:tc>
          <w:tcPr>
            <w:tcW w:w="490" w:type="dxa"/>
            <w:tcMar>
              <w:top w:w="29" w:type="dxa"/>
              <w:left w:w="43" w:type="dxa"/>
              <w:bottom w:w="29" w:type="dxa"/>
              <w:right w:w="43" w:type="dxa"/>
            </w:tcMar>
          </w:tcPr>
          <w:p w14:paraId="25C8464C"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0F3D9BF1"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49942738"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53B171CC"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596792DF" w14:textId="77777777" w:rsidR="00E40FF1" w:rsidRPr="002D18D4" w:rsidRDefault="00E40FF1" w:rsidP="00583B36">
            <w:pPr>
              <w:pStyle w:val="NHLBITableText6ptRightTightnessCorrection"/>
            </w:pPr>
            <w:r w:rsidRPr="002D18D4">
              <w:t>0.143</w:t>
            </w:r>
          </w:p>
        </w:tc>
        <w:tc>
          <w:tcPr>
            <w:tcW w:w="490" w:type="dxa"/>
            <w:tcMar>
              <w:top w:w="29" w:type="dxa"/>
              <w:left w:w="43" w:type="dxa"/>
              <w:bottom w:w="29" w:type="dxa"/>
              <w:right w:w="43" w:type="dxa"/>
            </w:tcMar>
          </w:tcPr>
          <w:p w14:paraId="757A6733" w14:textId="77777777" w:rsidR="00E40FF1" w:rsidRPr="002D18D4" w:rsidRDefault="00E40FF1" w:rsidP="00583B36">
            <w:pPr>
              <w:pStyle w:val="NHLBITableText6ptRightTightnessCorrection"/>
            </w:pPr>
            <w:r w:rsidRPr="002D18D4">
              <w:t>0.185</w:t>
            </w:r>
          </w:p>
        </w:tc>
        <w:tc>
          <w:tcPr>
            <w:tcW w:w="491" w:type="dxa"/>
            <w:tcMar>
              <w:top w:w="29" w:type="dxa"/>
              <w:left w:w="43" w:type="dxa"/>
              <w:bottom w:w="29" w:type="dxa"/>
              <w:right w:w="43" w:type="dxa"/>
            </w:tcMar>
          </w:tcPr>
          <w:p w14:paraId="73D608D5" w14:textId="77777777" w:rsidR="00E40FF1" w:rsidRPr="002D18D4" w:rsidRDefault="00E40FF1" w:rsidP="00583B36">
            <w:pPr>
              <w:pStyle w:val="NHLBITableText6ptRightTightnessCorrection"/>
            </w:pPr>
            <w:r w:rsidRPr="002D18D4">
              <w:t>0.227</w:t>
            </w:r>
          </w:p>
        </w:tc>
        <w:tc>
          <w:tcPr>
            <w:tcW w:w="490" w:type="dxa"/>
            <w:tcMar>
              <w:top w:w="29" w:type="dxa"/>
              <w:left w:w="43" w:type="dxa"/>
              <w:bottom w:w="29" w:type="dxa"/>
              <w:right w:w="43" w:type="dxa"/>
            </w:tcMar>
          </w:tcPr>
          <w:p w14:paraId="751DD693" w14:textId="77777777" w:rsidR="00E40FF1" w:rsidRPr="002D18D4" w:rsidRDefault="00E40FF1" w:rsidP="00583B36">
            <w:pPr>
              <w:pStyle w:val="NHLBITableText6ptRightTightnessCorrection"/>
            </w:pPr>
            <w:r w:rsidRPr="002D18D4">
              <w:t>0.293</w:t>
            </w:r>
          </w:p>
        </w:tc>
        <w:tc>
          <w:tcPr>
            <w:tcW w:w="490" w:type="dxa"/>
            <w:tcMar>
              <w:top w:w="29" w:type="dxa"/>
              <w:left w:w="43" w:type="dxa"/>
              <w:bottom w:w="29" w:type="dxa"/>
              <w:right w:w="43" w:type="dxa"/>
            </w:tcMar>
          </w:tcPr>
          <w:p w14:paraId="14BDC7B5" w14:textId="77777777" w:rsidR="00E40FF1" w:rsidRPr="002D18D4" w:rsidRDefault="00E40FF1" w:rsidP="00583B36">
            <w:pPr>
              <w:pStyle w:val="NHLBITableText6ptRightTightnessCorrection"/>
            </w:pPr>
            <w:r w:rsidRPr="002D18D4">
              <w:t>&gt;.30</w:t>
            </w:r>
          </w:p>
        </w:tc>
      </w:tr>
      <w:tr w:rsidR="00E40FF1" w:rsidRPr="002D18D4" w14:paraId="5EE9F56C" w14:textId="77777777" w:rsidTr="001A47C6">
        <w:trPr>
          <w:jc w:val="center"/>
        </w:trPr>
        <w:tc>
          <w:tcPr>
            <w:tcW w:w="395" w:type="dxa"/>
            <w:tcMar>
              <w:top w:w="29" w:type="dxa"/>
              <w:left w:w="43" w:type="dxa"/>
              <w:bottom w:w="29" w:type="dxa"/>
              <w:right w:w="43" w:type="dxa"/>
            </w:tcMar>
            <w:vAlign w:val="center"/>
          </w:tcPr>
          <w:p w14:paraId="3F13976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6DA35F31"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F87DDC7"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0A53E241" w14:textId="77777777" w:rsidR="00E40FF1" w:rsidRPr="002D18D4" w:rsidRDefault="00E40FF1" w:rsidP="00583B36">
            <w:pPr>
              <w:pStyle w:val="NHLBITableText6ptRightTightnessCorrection"/>
            </w:pPr>
            <w:r w:rsidRPr="002D18D4">
              <w:t>0.036</w:t>
            </w:r>
          </w:p>
        </w:tc>
        <w:tc>
          <w:tcPr>
            <w:tcW w:w="491" w:type="dxa"/>
            <w:tcMar>
              <w:top w:w="29" w:type="dxa"/>
              <w:left w:w="43" w:type="dxa"/>
              <w:bottom w:w="29" w:type="dxa"/>
              <w:right w:w="43" w:type="dxa"/>
            </w:tcMar>
          </w:tcPr>
          <w:p w14:paraId="4F1B8B9D"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6EC7E21F" w14:textId="77777777" w:rsidR="00E40FF1" w:rsidRPr="002D18D4" w:rsidRDefault="00E40FF1" w:rsidP="00583B36">
            <w:pPr>
              <w:pStyle w:val="NHLBITableText6ptRightTightnessCorrection"/>
            </w:pPr>
            <w:r w:rsidRPr="002D18D4">
              <w:t>0.065</w:t>
            </w:r>
          </w:p>
        </w:tc>
        <w:tc>
          <w:tcPr>
            <w:tcW w:w="490" w:type="dxa"/>
            <w:tcMar>
              <w:top w:w="29" w:type="dxa"/>
              <w:left w:w="43" w:type="dxa"/>
              <w:bottom w:w="29" w:type="dxa"/>
              <w:right w:w="43" w:type="dxa"/>
            </w:tcMar>
          </w:tcPr>
          <w:p w14:paraId="053AA22C"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356C1C78" w14:textId="77777777" w:rsidR="00E40FF1" w:rsidRPr="002D18D4" w:rsidRDefault="00E40FF1" w:rsidP="00583B36">
            <w:pPr>
              <w:pStyle w:val="NHLBITableText6ptRightTightnessCorrection"/>
            </w:pPr>
            <w:r w:rsidRPr="002D18D4">
              <w:t>0.107</w:t>
            </w:r>
          </w:p>
        </w:tc>
        <w:tc>
          <w:tcPr>
            <w:tcW w:w="489" w:type="dxa"/>
            <w:tcMar>
              <w:top w:w="29" w:type="dxa"/>
              <w:left w:w="43" w:type="dxa"/>
              <w:bottom w:w="29" w:type="dxa"/>
              <w:right w:w="43" w:type="dxa"/>
            </w:tcMar>
          </w:tcPr>
          <w:p w14:paraId="0F8D0110"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2F6E71A5" w14:textId="77777777" w:rsidR="00E40FF1" w:rsidRPr="002D18D4" w:rsidRDefault="00E40FF1" w:rsidP="00583B36">
            <w:pPr>
              <w:pStyle w:val="NHLBITableText6ptRightTightnessCorrection"/>
            </w:pPr>
            <w:r w:rsidRPr="002D18D4">
              <w:t>0.061</w:t>
            </w:r>
          </w:p>
        </w:tc>
        <w:tc>
          <w:tcPr>
            <w:tcW w:w="490" w:type="dxa"/>
            <w:tcMar>
              <w:top w:w="29" w:type="dxa"/>
              <w:left w:w="43" w:type="dxa"/>
              <w:bottom w:w="29" w:type="dxa"/>
              <w:right w:w="43" w:type="dxa"/>
            </w:tcMar>
          </w:tcPr>
          <w:p w14:paraId="3B0A8E93"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1F0C69C2"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3A41EE79"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0E667E3D" w14:textId="77777777" w:rsidR="00E40FF1" w:rsidRPr="002D18D4" w:rsidRDefault="00E40FF1" w:rsidP="00583B36">
            <w:pPr>
              <w:pStyle w:val="NHLBITableText6ptRightTightnessCorrection"/>
            </w:pPr>
            <w:r w:rsidRPr="002D18D4">
              <w:t>0.178</w:t>
            </w:r>
          </w:p>
        </w:tc>
        <w:tc>
          <w:tcPr>
            <w:tcW w:w="490" w:type="dxa"/>
            <w:tcMar>
              <w:top w:w="29" w:type="dxa"/>
              <w:left w:w="43" w:type="dxa"/>
              <w:bottom w:w="29" w:type="dxa"/>
              <w:right w:w="43" w:type="dxa"/>
            </w:tcMar>
          </w:tcPr>
          <w:p w14:paraId="0D059B51" w14:textId="77777777" w:rsidR="00E40FF1" w:rsidRPr="002D18D4" w:rsidRDefault="00E40FF1" w:rsidP="00583B36">
            <w:pPr>
              <w:pStyle w:val="NHLBITableText6ptRightTightnessCorrection"/>
            </w:pPr>
            <w:r w:rsidRPr="002D18D4">
              <w:t>0.224</w:t>
            </w:r>
          </w:p>
        </w:tc>
        <w:tc>
          <w:tcPr>
            <w:tcW w:w="490" w:type="dxa"/>
            <w:tcMar>
              <w:top w:w="29" w:type="dxa"/>
              <w:left w:w="43" w:type="dxa"/>
              <w:bottom w:w="29" w:type="dxa"/>
              <w:right w:w="43" w:type="dxa"/>
            </w:tcMar>
          </w:tcPr>
          <w:p w14:paraId="2B242BE6"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25B4D63F"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258BF180"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04BC8156" w14:textId="77777777" w:rsidR="00E40FF1" w:rsidRPr="002D18D4" w:rsidRDefault="00E40FF1" w:rsidP="00583B36">
            <w:pPr>
              <w:pStyle w:val="NHLBITableText6ptRightTightnessCorrection"/>
            </w:pPr>
            <w:r w:rsidRPr="002D18D4">
              <w:t>0.149</w:t>
            </w:r>
          </w:p>
        </w:tc>
        <w:tc>
          <w:tcPr>
            <w:tcW w:w="490" w:type="dxa"/>
            <w:tcMar>
              <w:top w:w="29" w:type="dxa"/>
              <w:left w:w="43" w:type="dxa"/>
              <w:bottom w:w="29" w:type="dxa"/>
              <w:right w:w="43" w:type="dxa"/>
            </w:tcMar>
          </w:tcPr>
          <w:p w14:paraId="4EBA7ECF" w14:textId="77777777" w:rsidR="00E40FF1" w:rsidRPr="002D18D4" w:rsidRDefault="00E40FF1" w:rsidP="00583B36">
            <w:pPr>
              <w:pStyle w:val="NHLBITableText6ptRightTightnessCorrection"/>
            </w:pPr>
            <w:r w:rsidRPr="002D18D4">
              <w:t>0.194</w:t>
            </w:r>
          </w:p>
        </w:tc>
        <w:tc>
          <w:tcPr>
            <w:tcW w:w="490" w:type="dxa"/>
            <w:tcMar>
              <w:top w:w="29" w:type="dxa"/>
              <w:left w:w="43" w:type="dxa"/>
              <w:bottom w:w="29" w:type="dxa"/>
              <w:right w:w="43" w:type="dxa"/>
            </w:tcMar>
          </w:tcPr>
          <w:p w14:paraId="639F9860" w14:textId="77777777" w:rsidR="00E40FF1" w:rsidRPr="002D18D4" w:rsidRDefault="00E40FF1" w:rsidP="00583B36">
            <w:pPr>
              <w:pStyle w:val="NHLBITableText6ptRightTightnessCorrection"/>
            </w:pPr>
            <w:r w:rsidRPr="002D18D4">
              <w:t>0.244</w:t>
            </w:r>
          </w:p>
        </w:tc>
        <w:tc>
          <w:tcPr>
            <w:tcW w:w="490" w:type="dxa"/>
            <w:tcMar>
              <w:top w:w="29" w:type="dxa"/>
              <w:left w:w="43" w:type="dxa"/>
              <w:bottom w:w="29" w:type="dxa"/>
              <w:right w:w="43" w:type="dxa"/>
            </w:tcMar>
          </w:tcPr>
          <w:p w14:paraId="7CA57828" w14:textId="77777777" w:rsidR="00E40FF1" w:rsidRPr="002D18D4" w:rsidRDefault="00E40FF1" w:rsidP="00583B36">
            <w:pPr>
              <w:pStyle w:val="NHLBITableText6ptRightTightnessCorrection"/>
            </w:pPr>
            <w:r w:rsidRPr="002D18D4">
              <w:t>0.113</w:t>
            </w:r>
          </w:p>
        </w:tc>
        <w:tc>
          <w:tcPr>
            <w:tcW w:w="490" w:type="dxa"/>
            <w:tcMar>
              <w:top w:w="29" w:type="dxa"/>
              <w:left w:w="43" w:type="dxa"/>
              <w:bottom w:w="29" w:type="dxa"/>
              <w:right w:w="43" w:type="dxa"/>
            </w:tcMar>
          </w:tcPr>
          <w:p w14:paraId="72FF9C33" w14:textId="77777777" w:rsidR="00E40FF1" w:rsidRPr="002D18D4" w:rsidRDefault="00E40FF1" w:rsidP="00583B36">
            <w:pPr>
              <w:pStyle w:val="NHLBITableText6ptRightTightnessCorrection"/>
            </w:pPr>
            <w:r w:rsidRPr="002D18D4">
              <w:t>0.154</w:t>
            </w:r>
          </w:p>
        </w:tc>
        <w:tc>
          <w:tcPr>
            <w:tcW w:w="490" w:type="dxa"/>
            <w:tcMar>
              <w:top w:w="29" w:type="dxa"/>
              <w:left w:w="43" w:type="dxa"/>
              <w:bottom w:w="29" w:type="dxa"/>
              <w:right w:w="43" w:type="dxa"/>
            </w:tcMar>
          </w:tcPr>
          <w:p w14:paraId="53185287" w14:textId="77777777" w:rsidR="00E40FF1" w:rsidRPr="002D18D4" w:rsidRDefault="00E40FF1" w:rsidP="00583B36">
            <w:pPr>
              <w:pStyle w:val="NHLBITableText6ptRightTightnessCorrection"/>
            </w:pPr>
            <w:r w:rsidRPr="002D18D4">
              <w:t>0.198</w:t>
            </w:r>
          </w:p>
        </w:tc>
        <w:tc>
          <w:tcPr>
            <w:tcW w:w="491" w:type="dxa"/>
            <w:tcMar>
              <w:top w:w="29" w:type="dxa"/>
              <w:left w:w="43" w:type="dxa"/>
              <w:bottom w:w="29" w:type="dxa"/>
              <w:right w:w="43" w:type="dxa"/>
            </w:tcMar>
          </w:tcPr>
          <w:p w14:paraId="6722E493" w14:textId="77777777" w:rsidR="00E40FF1" w:rsidRPr="002D18D4" w:rsidRDefault="00E40FF1" w:rsidP="00583B36">
            <w:pPr>
              <w:pStyle w:val="NHLBITableText6ptRightTightnessCorrection"/>
            </w:pPr>
            <w:r w:rsidRPr="002D18D4">
              <w:t>0.243</w:t>
            </w:r>
          </w:p>
        </w:tc>
        <w:tc>
          <w:tcPr>
            <w:tcW w:w="490" w:type="dxa"/>
            <w:tcMar>
              <w:top w:w="29" w:type="dxa"/>
              <w:left w:w="43" w:type="dxa"/>
              <w:bottom w:w="29" w:type="dxa"/>
              <w:right w:w="43" w:type="dxa"/>
            </w:tcMar>
          </w:tcPr>
          <w:p w14:paraId="40A7CBF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047D604" w14:textId="77777777" w:rsidR="00E40FF1" w:rsidRPr="002D18D4" w:rsidRDefault="00E40FF1" w:rsidP="00583B36">
            <w:pPr>
              <w:pStyle w:val="NHLBITableText6ptRightTightnessCorrection"/>
            </w:pPr>
            <w:r w:rsidRPr="002D18D4">
              <w:t>&gt;.30</w:t>
            </w:r>
          </w:p>
        </w:tc>
      </w:tr>
      <w:tr w:rsidR="00E40FF1" w:rsidRPr="002D18D4" w14:paraId="0479053D" w14:textId="77777777" w:rsidTr="001A47C6">
        <w:trPr>
          <w:jc w:val="center"/>
        </w:trPr>
        <w:tc>
          <w:tcPr>
            <w:tcW w:w="395" w:type="dxa"/>
            <w:tcMar>
              <w:top w:w="29" w:type="dxa"/>
              <w:left w:w="43" w:type="dxa"/>
              <w:bottom w:w="29" w:type="dxa"/>
              <w:right w:w="43" w:type="dxa"/>
            </w:tcMar>
            <w:vAlign w:val="center"/>
          </w:tcPr>
          <w:p w14:paraId="50792340"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24A2F82"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030D5F3A"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330AF51C" w14:textId="77777777" w:rsidR="00E40FF1" w:rsidRPr="002D18D4" w:rsidRDefault="00E40FF1" w:rsidP="00583B36">
            <w:pPr>
              <w:pStyle w:val="NHLBITableText6ptRightTightnessCorrection"/>
            </w:pPr>
            <w:r w:rsidRPr="002D18D4">
              <w:t>0.033</w:t>
            </w:r>
          </w:p>
        </w:tc>
        <w:tc>
          <w:tcPr>
            <w:tcW w:w="491" w:type="dxa"/>
            <w:tcMar>
              <w:top w:w="29" w:type="dxa"/>
              <w:left w:w="43" w:type="dxa"/>
              <w:bottom w:w="29" w:type="dxa"/>
              <w:right w:w="43" w:type="dxa"/>
            </w:tcMar>
          </w:tcPr>
          <w:p w14:paraId="466A0020"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6B93AB02"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1B144E56"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750DEE37" w14:textId="77777777" w:rsidR="00E40FF1" w:rsidRPr="002D18D4" w:rsidRDefault="00E40FF1" w:rsidP="00583B36">
            <w:pPr>
              <w:pStyle w:val="NHLBITableText6ptRightTightnessCorrection"/>
            </w:pPr>
            <w:r w:rsidRPr="002D18D4">
              <w:t>0.100</w:t>
            </w:r>
          </w:p>
        </w:tc>
        <w:tc>
          <w:tcPr>
            <w:tcW w:w="489" w:type="dxa"/>
            <w:tcMar>
              <w:top w:w="29" w:type="dxa"/>
              <w:left w:w="43" w:type="dxa"/>
              <w:bottom w:w="29" w:type="dxa"/>
              <w:right w:w="43" w:type="dxa"/>
            </w:tcMar>
          </w:tcPr>
          <w:p w14:paraId="32789DEE"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584F874E"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7E069EFD"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5F0E4014"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40BD15F5"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310037EA" w14:textId="77777777" w:rsidR="00E40FF1" w:rsidRPr="002D18D4" w:rsidRDefault="00E40FF1" w:rsidP="00583B36">
            <w:pPr>
              <w:pStyle w:val="NHLBITableText6ptRightTightnessCorrection"/>
            </w:pPr>
            <w:r w:rsidRPr="002D18D4">
              <w:t>0.167</w:t>
            </w:r>
          </w:p>
        </w:tc>
        <w:tc>
          <w:tcPr>
            <w:tcW w:w="490" w:type="dxa"/>
            <w:tcMar>
              <w:top w:w="29" w:type="dxa"/>
              <w:left w:w="43" w:type="dxa"/>
              <w:bottom w:w="29" w:type="dxa"/>
              <w:right w:w="43" w:type="dxa"/>
            </w:tcMar>
          </w:tcPr>
          <w:p w14:paraId="706DD2AA" w14:textId="77777777" w:rsidR="00E40FF1" w:rsidRPr="002D18D4" w:rsidRDefault="00E40FF1" w:rsidP="00583B36">
            <w:pPr>
              <w:pStyle w:val="NHLBITableText6ptRightTightnessCorrection"/>
            </w:pPr>
            <w:r w:rsidRPr="002D18D4">
              <w:t>0.210</w:t>
            </w:r>
          </w:p>
        </w:tc>
        <w:tc>
          <w:tcPr>
            <w:tcW w:w="490" w:type="dxa"/>
            <w:tcMar>
              <w:top w:w="29" w:type="dxa"/>
              <w:left w:w="43" w:type="dxa"/>
              <w:bottom w:w="29" w:type="dxa"/>
              <w:right w:w="43" w:type="dxa"/>
            </w:tcMar>
          </w:tcPr>
          <w:p w14:paraId="4037A89D"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324C5565"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3574CCAC"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5CDCB92D" w14:textId="77777777" w:rsidR="00E40FF1" w:rsidRPr="002D18D4" w:rsidRDefault="00E40FF1" w:rsidP="00583B36">
            <w:pPr>
              <w:pStyle w:val="NHLBITableText6ptRightTightnessCorrection"/>
            </w:pPr>
            <w:r w:rsidRPr="002D18D4">
              <w:t>0.139</w:t>
            </w:r>
          </w:p>
        </w:tc>
        <w:tc>
          <w:tcPr>
            <w:tcW w:w="490" w:type="dxa"/>
            <w:tcMar>
              <w:top w:w="29" w:type="dxa"/>
              <w:left w:w="43" w:type="dxa"/>
              <w:bottom w:w="29" w:type="dxa"/>
              <w:right w:w="43" w:type="dxa"/>
            </w:tcMar>
          </w:tcPr>
          <w:p w14:paraId="1AB8D342"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3F8D51A2" w14:textId="77777777" w:rsidR="00E40FF1" w:rsidRPr="002D18D4" w:rsidRDefault="00E40FF1" w:rsidP="00583B36">
            <w:pPr>
              <w:pStyle w:val="NHLBITableText6ptRightTightnessCorrection"/>
            </w:pPr>
            <w:r w:rsidRPr="002D18D4">
              <w:t>0.229</w:t>
            </w:r>
          </w:p>
        </w:tc>
        <w:tc>
          <w:tcPr>
            <w:tcW w:w="490" w:type="dxa"/>
            <w:tcMar>
              <w:top w:w="29" w:type="dxa"/>
              <w:left w:w="43" w:type="dxa"/>
              <w:bottom w:w="29" w:type="dxa"/>
              <w:right w:w="43" w:type="dxa"/>
            </w:tcMar>
          </w:tcPr>
          <w:p w14:paraId="2B8198B5" w14:textId="77777777" w:rsidR="00E40FF1" w:rsidRPr="002D18D4" w:rsidRDefault="00E40FF1" w:rsidP="00583B36">
            <w:pPr>
              <w:pStyle w:val="NHLBITableText6ptRightTightnessCorrection"/>
            </w:pPr>
            <w:r w:rsidRPr="002D18D4">
              <w:t>0.106</w:t>
            </w:r>
          </w:p>
        </w:tc>
        <w:tc>
          <w:tcPr>
            <w:tcW w:w="490" w:type="dxa"/>
            <w:tcMar>
              <w:top w:w="29" w:type="dxa"/>
              <w:left w:w="43" w:type="dxa"/>
              <w:bottom w:w="29" w:type="dxa"/>
              <w:right w:w="43" w:type="dxa"/>
            </w:tcMar>
          </w:tcPr>
          <w:p w14:paraId="25CC1DF7" w14:textId="77777777" w:rsidR="00E40FF1" w:rsidRPr="002D18D4" w:rsidRDefault="00E40FF1" w:rsidP="00583B36">
            <w:pPr>
              <w:pStyle w:val="NHLBITableText6ptRightTightnessCorrection"/>
            </w:pPr>
            <w:r w:rsidRPr="002D18D4">
              <w:t>0.144</w:t>
            </w:r>
          </w:p>
        </w:tc>
        <w:tc>
          <w:tcPr>
            <w:tcW w:w="490" w:type="dxa"/>
            <w:tcMar>
              <w:top w:w="29" w:type="dxa"/>
              <w:left w:w="43" w:type="dxa"/>
              <w:bottom w:w="29" w:type="dxa"/>
              <w:right w:w="43" w:type="dxa"/>
            </w:tcMar>
          </w:tcPr>
          <w:p w14:paraId="22A647C7" w14:textId="77777777" w:rsidR="00E40FF1" w:rsidRPr="002D18D4" w:rsidRDefault="00E40FF1" w:rsidP="00583B36">
            <w:pPr>
              <w:pStyle w:val="NHLBITableText6ptRightTightnessCorrection"/>
            </w:pPr>
            <w:r w:rsidRPr="002D18D4">
              <w:t>0.186</w:t>
            </w:r>
          </w:p>
        </w:tc>
        <w:tc>
          <w:tcPr>
            <w:tcW w:w="491" w:type="dxa"/>
            <w:tcMar>
              <w:top w:w="29" w:type="dxa"/>
              <w:left w:w="43" w:type="dxa"/>
              <w:bottom w:w="29" w:type="dxa"/>
              <w:right w:w="43" w:type="dxa"/>
            </w:tcMar>
          </w:tcPr>
          <w:p w14:paraId="601C55DD"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3A16DE72" w14:textId="77777777" w:rsidR="00E40FF1" w:rsidRPr="002D18D4" w:rsidRDefault="00E40FF1" w:rsidP="00583B36">
            <w:pPr>
              <w:pStyle w:val="NHLBITableText6ptRightTightnessCorrection"/>
            </w:pPr>
            <w:r w:rsidRPr="002D18D4">
              <w:t>0.294</w:t>
            </w:r>
          </w:p>
        </w:tc>
        <w:tc>
          <w:tcPr>
            <w:tcW w:w="490" w:type="dxa"/>
            <w:tcMar>
              <w:top w:w="29" w:type="dxa"/>
              <w:left w:w="43" w:type="dxa"/>
              <w:bottom w:w="29" w:type="dxa"/>
              <w:right w:w="43" w:type="dxa"/>
            </w:tcMar>
          </w:tcPr>
          <w:p w14:paraId="1A60891E" w14:textId="77777777" w:rsidR="00E40FF1" w:rsidRPr="002D18D4" w:rsidRDefault="00E40FF1" w:rsidP="00583B36">
            <w:pPr>
              <w:pStyle w:val="NHLBITableText6ptRightTightnessCorrection"/>
            </w:pPr>
            <w:r w:rsidRPr="002D18D4">
              <w:t>&gt;.30</w:t>
            </w:r>
          </w:p>
        </w:tc>
      </w:tr>
      <w:tr w:rsidR="00E40FF1" w:rsidRPr="002D18D4" w14:paraId="78A8ABF1" w14:textId="77777777" w:rsidTr="001A47C6">
        <w:trPr>
          <w:jc w:val="center"/>
        </w:trPr>
        <w:tc>
          <w:tcPr>
            <w:tcW w:w="395" w:type="dxa"/>
            <w:tcMar>
              <w:top w:w="29" w:type="dxa"/>
              <w:left w:w="43" w:type="dxa"/>
              <w:bottom w:w="29" w:type="dxa"/>
              <w:right w:w="43" w:type="dxa"/>
            </w:tcMar>
            <w:vAlign w:val="center"/>
          </w:tcPr>
          <w:p w14:paraId="31CAB79F"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8F32D05"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341305FD"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58D98756" w14:textId="77777777" w:rsidR="00E40FF1" w:rsidRPr="002D18D4" w:rsidRDefault="00E40FF1" w:rsidP="00583B36">
            <w:pPr>
              <w:pStyle w:val="NHLBITableText6ptRightTightnessCorrection"/>
            </w:pPr>
            <w:r w:rsidRPr="002D18D4">
              <w:t>0.035</w:t>
            </w:r>
          </w:p>
        </w:tc>
        <w:tc>
          <w:tcPr>
            <w:tcW w:w="491" w:type="dxa"/>
            <w:tcMar>
              <w:top w:w="29" w:type="dxa"/>
              <w:left w:w="43" w:type="dxa"/>
              <w:bottom w:w="29" w:type="dxa"/>
              <w:right w:w="43" w:type="dxa"/>
            </w:tcMar>
          </w:tcPr>
          <w:p w14:paraId="2C29D293"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5B800D32"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5A870F0E"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0A596867" w14:textId="77777777" w:rsidR="00E40FF1" w:rsidRPr="002D18D4" w:rsidRDefault="00E40FF1" w:rsidP="00583B36">
            <w:pPr>
              <w:pStyle w:val="NHLBITableText6ptRightTightnessCorrection"/>
            </w:pPr>
            <w:r w:rsidRPr="002D18D4">
              <w:t>0.106</w:t>
            </w:r>
          </w:p>
        </w:tc>
        <w:tc>
          <w:tcPr>
            <w:tcW w:w="489" w:type="dxa"/>
            <w:tcMar>
              <w:top w:w="29" w:type="dxa"/>
              <w:left w:w="43" w:type="dxa"/>
              <w:bottom w:w="29" w:type="dxa"/>
              <w:right w:w="43" w:type="dxa"/>
            </w:tcMar>
          </w:tcPr>
          <w:p w14:paraId="2306E281"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5A2C3359"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6CBAB7EB" w14:textId="77777777" w:rsidR="00E40FF1" w:rsidRPr="002D18D4" w:rsidRDefault="00E40FF1" w:rsidP="00583B36">
            <w:pPr>
              <w:pStyle w:val="NHLBITableText6ptRightTightnessCorrection"/>
            </w:pPr>
            <w:r w:rsidRPr="002D18D4">
              <w:t>0.083</w:t>
            </w:r>
          </w:p>
        </w:tc>
        <w:tc>
          <w:tcPr>
            <w:tcW w:w="490" w:type="dxa"/>
            <w:tcMar>
              <w:top w:w="29" w:type="dxa"/>
              <w:left w:w="43" w:type="dxa"/>
              <w:bottom w:w="29" w:type="dxa"/>
              <w:right w:w="43" w:type="dxa"/>
            </w:tcMar>
          </w:tcPr>
          <w:p w14:paraId="522EA35D"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623DFD53"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7F2C517C" w14:textId="77777777" w:rsidR="00E40FF1" w:rsidRPr="002D18D4" w:rsidRDefault="00E40FF1" w:rsidP="00583B36">
            <w:pPr>
              <w:pStyle w:val="NHLBITableText6ptRightTightnessCorrection"/>
            </w:pPr>
            <w:r w:rsidRPr="002D18D4">
              <w:t>0.177</w:t>
            </w:r>
          </w:p>
        </w:tc>
        <w:tc>
          <w:tcPr>
            <w:tcW w:w="490" w:type="dxa"/>
            <w:tcMar>
              <w:top w:w="29" w:type="dxa"/>
              <w:left w:w="43" w:type="dxa"/>
              <w:bottom w:w="29" w:type="dxa"/>
              <w:right w:w="43" w:type="dxa"/>
            </w:tcMar>
          </w:tcPr>
          <w:p w14:paraId="623EF74F" w14:textId="77777777" w:rsidR="00E40FF1" w:rsidRPr="002D18D4" w:rsidRDefault="00E40FF1" w:rsidP="00583B36">
            <w:pPr>
              <w:pStyle w:val="NHLBITableText6ptRightTightnessCorrection"/>
            </w:pPr>
            <w:r w:rsidRPr="002D18D4">
              <w:t>0.222</w:t>
            </w:r>
          </w:p>
        </w:tc>
        <w:tc>
          <w:tcPr>
            <w:tcW w:w="490" w:type="dxa"/>
            <w:tcMar>
              <w:top w:w="29" w:type="dxa"/>
              <w:left w:w="43" w:type="dxa"/>
              <w:bottom w:w="29" w:type="dxa"/>
              <w:right w:w="43" w:type="dxa"/>
            </w:tcMar>
          </w:tcPr>
          <w:p w14:paraId="24A275E1"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07910CF6"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62AAF323"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533E6147"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1B26B949" w14:textId="77777777" w:rsidR="00E40FF1" w:rsidRPr="002D18D4" w:rsidRDefault="00E40FF1" w:rsidP="00583B36">
            <w:pPr>
              <w:pStyle w:val="NHLBITableText6ptRightTightnessCorrection"/>
            </w:pPr>
            <w:r w:rsidRPr="002D18D4">
              <w:t>0.193</w:t>
            </w:r>
          </w:p>
        </w:tc>
        <w:tc>
          <w:tcPr>
            <w:tcW w:w="490" w:type="dxa"/>
            <w:tcMar>
              <w:top w:w="29" w:type="dxa"/>
              <w:left w:w="43" w:type="dxa"/>
              <w:bottom w:w="29" w:type="dxa"/>
              <w:right w:w="43" w:type="dxa"/>
            </w:tcMar>
          </w:tcPr>
          <w:p w14:paraId="379EECDA" w14:textId="77777777" w:rsidR="00E40FF1" w:rsidRPr="002D18D4" w:rsidRDefault="00E40FF1" w:rsidP="00583B36">
            <w:pPr>
              <w:pStyle w:val="NHLBITableText6ptRightTightnessCorrection"/>
            </w:pPr>
            <w:r w:rsidRPr="002D18D4">
              <w:t>0.242</w:t>
            </w:r>
          </w:p>
        </w:tc>
        <w:tc>
          <w:tcPr>
            <w:tcW w:w="490" w:type="dxa"/>
            <w:tcMar>
              <w:top w:w="29" w:type="dxa"/>
              <w:left w:w="43" w:type="dxa"/>
              <w:bottom w:w="29" w:type="dxa"/>
              <w:right w:w="43" w:type="dxa"/>
            </w:tcMar>
          </w:tcPr>
          <w:p w14:paraId="66F13E09"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4FE5CD1D" w14:textId="77777777" w:rsidR="00E40FF1" w:rsidRPr="002D18D4" w:rsidRDefault="00E40FF1" w:rsidP="00583B36">
            <w:pPr>
              <w:pStyle w:val="NHLBITableText6ptRightTightnessCorrection"/>
            </w:pPr>
            <w:r w:rsidRPr="002D18D4">
              <w:t>0.152</w:t>
            </w:r>
          </w:p>
        </w:tc>
        <w:tc>
          <w:tcPr>
            <w:tcW w:w="490" w:type="dxa"/>
            <w:tcMar>
              <w:top w:w="29" w:type="dxa"/>
              <w:left w:w="43" w:type="dxa"/>
              <w:bottom w:w="29" w:type="dxa"/>
              <w:right w:w="43" w:type="dxa"/>
            </w:tcMar>
          </w:tcPr>
          <w:p w14:paraId="3DFAB650" w14:textId="77777777" w:rsidR="00E40FF1" w:rsidRPr="002D18D4" w:rsidRDefault="00E40FF1" w:rsidP="00583B36">
            <w:pPr>
              <w:pStyle w:val="NHLBITableText6ptRightTightnessCorrection"/>
            </w:pPr>
            <w:r w:rsidRPr="002D18D4">
              <w:t>0.196</w:t>
            </w:r>
          </w:p>
        </w:tc>
        <w:tc>
          <w:tcPr>
            <w:tcW w:w="491" w:type="dxa"/>
            <w:tcMar>
              <w:top w:w="29" w:type="dxa"/>
              <w:left w:w="43" w:type="dxa"/>
              <w:bottom w:w="29" w:type="dxa"/>
              <w:right w:w="43" w:type="dxa"/>
            </w:tcMar>
          </w:tcPr>
          <w:p w14:paraId="563100AA" w14:textId="77777777" w:rsidR="00E40FF1" w:rsidRPr="002D18D4" w:rsidRDefault="00E40FF1" w:rsidP="00583B36">
            <w:pPr>
              <w:pStyle w:val="NHLBITableText6ptRightTightnessCorrection"/>
            </w:pPr>
            <w:r w:rsidRPr="002D18D4">
              <w:t>0.241</w:t>
            </w:r>
          </w:p>
        </w:tc>
        <w:tc>
          <w:tcPr>
            <w:tcW w:w="490" w:type="dxa"/>
            <w:tcMar>
              <w:top w:w="29" w:type="dxa"/>
              <w:left w:w="43" w:type="dxa"/>
              <w:bottom w:w="29" w:type="dxa"/>
              <w:right w:w="43" w:type="dxa"/>
            </w:tcMar>
          </w:tcPr>
          <w:p w14:paraId="30F35F4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39B5215" w14:textId="77777777" w:rsidR="00E40FF1" w:rsidRPr="002D18D4" w:rsidRDefault="00E40FF1" w:rsidP="00583B36">
            <w:pPr>
              <w:pStyle w:val="NHLBITableText6ptRightTightnessCorrection"/>
            </w:pPr>
            <w:r w:rsidRPr="002D18D4">
              <w:t>&gt;.30</w:t>
            </w:r>
          </w:p>
        </w:tc>
      </w:tr>
      <w:tr w:rsidR="00E40FF1" w:rsidRPr="002D18D4" w14:paraId="7BEC8FC1" w14:textId="77777777" w:rsidTr="001A47C6">
        <w:trPr>
          <w:jc w:val="center"/>
        </w:trPr>
        <w:tc>
          <w:tcPr>
            <w:tcW w:w="395" w:type="dxa"/>
            <w:tcMar>
              <w:top w:w="29" w:type="dxa"/>
              <w:left w:w="43" w:type="dxa"/>
              <w:bottom w:w="29" w:type="dxa"/>
              <w:right w:w="43" w:type="dxa"/>
            </w:tcMar>
            <w:vAlign w:val="center"/>
          </w:tcPr>
          <w:p w14:paraId="79D94537"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F415B2C"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9537B21"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02A77A28" w14:textId="77777777" w:rsidR="00E40FF1" w:rsidRPr="002D18D4" w:rsidRDefault="00E40FF1" w:rsidP="00583B36">
            <w:pPr>
              <w:pStyle w:val="NHLBITableText6ptRightTightnessCorrection"/>
            </w:pPr>
            <w:r w:rsidRPr="002D18D4">
              <w:t>0.038</w:t>
            </w:r>
          </w:p>
        </w:tc>
        <w:tc>
          <w:tcPr>
            <w:tcW w:w="491" w:type="dxa"/>
            <w:tcMar>
              <w:top w:w="29" w:type="dxa"/>
              <w:left w:w="43" w:type="dxa"/>
              <w:bottom w:w="29" w:type="dxa"/>
              <w:right w:w="43" w:type="dxa"/>
            </w:tcMar>
          </w:tcPr>
          <w:p w14:paraId="6E0609D9"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78B4C84F"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4A7586FE"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19C8A7B3" w14:textId="77777777" w:rsidR="00E40FF1" w:rsidRPr="002D18D4" w:rsidRDefault="00E40FF1" w:rsidP="00583B36">
            <w:pPr>
              <w:pStyle w:val="NHLBITableText6ptRightTightnessCorrection"/>
            </w:pPr>
            <w:r w:rsidRPr="002D18D4">
              <w:t>0.114</w:t>
            </w:r>
          </w:p>
        </w:tc>
        <w:tc>
          <w:tcPr>
            <w:tcW w:w="489" w:type="dxa"/>
            <w:tcMar>
              <w:top w:w="29" w:type="dxa"/>
              <w:left w:w="43" w:type="dxa"/>
              <w:bottom w:w="29" w:type="dxa"/>
              <w:right w:w="43" w:type="dxa"/>
            </w:tcMar>
          </w:tcPr>
          <w:p w14:paraId="41D6474F" w14:textId="77777777" w:rsidR="00E40FF1" w:rsidRPr="002D18D4" w:rsidRDefault="00E40FF1" w:rsidP="00583B36">
            <w:pPr>
              <w:pStyle w:val="NHLBITableText6ptRightTightnessCorrection"/>
            </w:pPr>
            <w:r w:rsidRPr="002D18D4">
              <w:t>0.145</w:t>
            </w:r>
          </w:p>
        </w:tc>
        <w:tc>
          <w:tcPr>
            <w:tcW w:w="490" w:type="dxa"/>
            <w:tcMar>
              <w:top w:w="29" w:type="dxa"/>
              <w:left w:w="43" w:type="dxa"/>
              <w:bottom w:w="29" w:type="dxa"/>
              <w:right w:w="43" w:type="dxa"/>
            </w:tcMar>
          </w:tcPr>
          <w:p w14:paraId="547A6DE6" w14:textId="77777777" w:rsidR="00E40FF1" w:rsidRPr="002D18D4" w:rsidRDefault="00E40FF1" w:rsidP="00583B36">
            <w:pPr>
              <w:pStyle w:val="NHLBITableText6ptRightTightnessCorrection"/>
            </w:pPr>
            <w:r w:rsidRPr="002D18D4">
              <w:t>0.065</w:t>
            </w:r>
          </w:p>
        </w:tc>
        <w:tc>
          <w:tcPr>
            <w:tcW w:w="490" w:type="dxa"/>
            <w:tcMar>
              <w:top w:w="29" w:type="dxa"/>
              <w:left w:w="43" w:type="dxa"/>
              <w:bottom w:w="29" w:type="dxa"/>
              <w:right w:w="43" w:type="dxa"/>
            </w:tcMar>
          </w:tcPr>
          <w:p w14:paraId="77D70657" w14:textId="77777777" w:rsidR="00E40FF1" w:rsidRPr="002D18D4" w:rsidRDefault="00E40FF1" w:rsidP="00583B36">
            <w:pPr>
              <w:pStyle w:val="NHLBITableText6ptRightTightnessCorrection"/>
            </w:pPr>
            <w:r w:rsidRPr="002D18D4">
              <w:t>0.089</w:t>
            </w:r>
          </w:p>
        </w:tc>
        <w:tc>
          <w:tcPr>
            <w:tcW w:w="490" w:type="dxa"/>
            <w:tcMar>
              <w:top w:w="29" w:type="dxa"/>
              <w:left w:w="43" w:type="dxa"/>
              <w:bottom w:w="29" w:type="dxa"/>
              <w:right w:w="43" w:type="dxa"/>
            </w:tcMar>
          </w:tcPr>
          <w:p w14:paraId="0F1B2621"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1F927078" w14:textId="77777777" w:rsidR="00E40FF1" w:rsidRPr="002D18D4" w:rsidRDefault="00E40FF1" w:rsidP="00583B36">
            <w:pPr>
              <w:pStyle w:val="NHLBITableText6ptRightTightnessCorrection"/>
            </w:pPr>
            <w:r w:rsidRPr="002D18D4">
              <w:t>0.145</w:t>
            </w:r>
          </w:p>
        </w:tc>
        <w:tc>
          <w:tcPr>
            <w:tcW w:w="490" w:type="dxa"/>
            <w:tcMar>
              <w:top w:w="29" w:type="dxa"/>
              <w:left w:w="43" w:type="dxa"/>
              <w:bottom w:w="29" w:type="dxa"/>
              <w:right w:w="43" w:type="dxa"/>
            </w:tcMar>
          </w:tcPr>
          <w:p w14:paraId="4FF17313" w14:textId="77777777" w:rsidR="00E40FF1" w:rsidRPr="002D18D4" w:rsidRDefault="00E40FF1" w:rsidP="00583B36">
            <w:pPr>
              <w:pStyle w:val="NHLBITableText6ptRightTightnessCorrection"/>
            </w:pPr>
            <w:r w:rsidRPr="002D18D4">
              <w:t>0.189</w:t>
            </w:r>
          </w:p>
        </w:tc>
        <w:tc>
          <w:tcPr>
            <w:tcW w:w="490" w:type="dxa"/>
            <w:tcMar>
              <w:top w:w="29" w:type="dxa"/>
              <w:left w:w="43" w:type="dxa"/>
              <w:bottom w:w="29" w:type="dxa"/>
              <w:right w:w="43" w:type="dxa"/>
            </w:tcMar>
          </w:tcPr>
          <w:p w14:paraId="7CD884AD" w14:textId="77777777" w:rsidR="00E40FF1" w:rsidRPr="002D18D4" w:rsidRDefault="00E40FF1" w:rsidP="00583B36">
            <w:pPr>
              <w:pStyle w:val="NHLBITableText6ptRightTightnessCorrection"/>
            </w:pPr>
            <w:r w:rsidRPr="002D18D4">
              <w:t>0.238</w:t>
            </w:r>
          </w:p>
        </w:tc>
        <w:tc>
          <w:tcPr>
            <w:tcW w:w="490" w:type="dxa"/>
            <w:tcMar>
              <w:top w:w="29" w:type="dxa"/>
              <w:left w:w="43" w:type="dxa"/>
              <w:bottom w:w="29" w:type="dxa"/>
              <w:right w:w="43" w:type="dxa"/>
            </w:tcMar>
          </w:tcPr>
          <w:p w14:paraId="1966ECD1"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1C97CD18"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06A3C9EB"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5485F8B0" w14:textId="77777777" w:rsidR="00E40FF1" w:rsidRPr="002D18D4" w:rsidRDefault="00E40FF1" w:rsidP="00583B36">
            <w:pPr>
              <w:pStyle w:val="NHLBITableText6ptRightTightnessCorrection"/>
            </w:pPr>
            <w:r w:rsidRPr="002D18D4">
              <w:t>0.158</w:t>
            </w:r>
          </w:p>
        </w:tc>
        <w:tc>
          <w:tcPr>
            <w:tcW w:w="490" w:type="dxa"/>
            <w:tcMar>
              <w:top w:w="29" w:type="dxa"/>
              <w:left w:w="43" w:type="dxa"/>
              <w:bottom w:w="29" w:type="dxa"/>
              <w:right w:w="43" w:type="dxa"/>
            </w:tcMar>
          </w:tcPr>
          <w:p w14:paraId="32A25A3F"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196CE25B" w14:textId="77777777" w:rsidR="00E40FF1" w:rsidRPr="002D18D4" w:rsidRDefault="00E40FF1" w:rsidP="00583B36">
            <w:pPr>
              <w:pStyle w:val="NHLBITableText6ptRightTightnessCorrection"/>
            </w:pPr>
            <w:r w:rsidRPr="002D18D4">
              <w:t>0.258</w:t>
            </w:r>
          </w:p>
        </w:tc>
        <w:tc>
          <w:tcPr>
            <w:tcW w:w="490" w:type="dxa"/>
            <w:tcMar>
              <w:top w:w="29" w:type="dxa"/>
              <w:left w:w="43" w:type="dxa"/>
              <w:bottom w:w="29" w:type="dxa"/>
              <w:right w:w="43" w:type="dxa"/>
            </w:tcMar>
          </w:tcPr>
          <w:p w14:paraId="01346AC5"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52F0B366" w14:textId="77777777" w:rsidR="00E40FF1" w:rsidRPr="002D18D4" w:rsidRDefault="00E40FF1" w:rsidP="00583B36">
            <w:pPr>
              <w:pStyle w:val="NHLBITableText6ptRightTightnessCorrection"/>
            </w:pPr>
            <w:r w:rsidRPr="002D18D4">
              <w:t>0.163</w:t>
            </w:r>
          </w:p>
        </w:tc>
        <w:tc>
          <w:tcPr>
            <w:tcW w:w="490" w:type="dxa"/>
            <w:tcMar>
              <w:top w:w="29" w:type="dxa"/>
              <w:left w:w="43" w:type="dxa"/>
              <w:bottom w:w="29" w:type="dxa"/>
              <w:right w:w="43" w:type="dxa"/>
            </w:tcMar>
          </w:tcPr>
          <w:p w14:paraId="771F33DB" w14:textId="77777777" w:rsidR="00E40FF1" w:rsidRPr="002D18D4" w:rsidRDefault="00E40FF1" w:rsidP="00583B36">
            <w:pPr>
              <w:pStyle w:val="NHLBITableText6ptRightTightnessCorrection"/>
            </w:pPr>
            <w:r w:rsidRPr="002D18D4">
              <w:t>0.210</w:t>
            </w:r>
          </w:p>
        </w:tc>
        <w:tc>
          <w:tcPr>
            <w:tcW w:w="491" w:type="dxa"/>
            <w:tcMar>
              <w:top w:w="29" w:type="dxa"/>
              <w:left w:w="43" w:type="dxa"/>
              <w:bottom w:w="29" w:type="dxa"/>
              <w:right w:w="43" w:type="dxa"/>
            </w:tcMar>
          </w:tcPr>
          <w:p w14:paraId="03156222" w14:textId="77777777" w:rsidR="00E40FF1" w:rsidRPr="002D18D4" w:rsidRDefault="00E40FF1" w:rsidP="00583B36">
            <w:pPr>
              <w:pStyle w:val="NHLBITableText6ptRightTightnessCorrection"/>
            </w:pPr>
            <w:r w:rsidRPr="002D18D4">
              <w:t>0.258</w:t>
            </w:r>
          </w:p>
        </w:tc>
        <w:tc>
          <w:tcPr>
            <w:tcW w:w="490" w:type="dxa"/>
            <w:tcMar>
              <w:top w:w="29" w:type="dxa"/>
              <w:left w:w="43" w:type="dxa"/>
              <w:bottom w:w="29" w:type="dxa"/>
              <w:right w:w="43" w:type="dxa"/>
            </w:tcMar>
          </w:tcPr>
          <w:p w14:paraId="6662525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4FDE950" w14:textId="77777777" w:rsidR="00E40FF1" w:rsidRPr="002D18D4" w:rsidRDefault="00E40FF1" w:rsidP="00583B36">
            <w:pPr>
              <w:pStyle w:val="NHLBITableText6ptRightTightnessCorrection"/>
            </w:pPr>
            <w:r w:rsidRPr="002D18D4">
              <w:t>&gt;.30</w:t>
            </w:r>
          </w:p>
        </w:tc>
      </w:tr>
      <w:tr w:rsidR="00E40FF1" w:rsidRPr="002D18D4" w14:paraId="1E738ED6" w14:textId="77777777" w:rsidTr="001A47C6">
        <w:trPr>
          <w:jc w:val="center"/>
        </w:trPr>
        <w:tc>
          <w:tcPr>
            <w:tcW w:w="395" w:type="dxa"/>
            <w:tcMar>
              <w:top w:w="29" w:type="dxa"/>
              <w:left w:w="43" w:type="dxa"/>
              <w:bottom w:w="29" w:type="dxa"/>
              <w:right w:w="43" w:type="dxa"/>
            </w:tcMar>
            <w:vAlign w:val="center"/>
          </w:tcPr>
          <w:p w14:paraId="3D53DC5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537FD58"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5FFF04B7"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5564C1F6" w14:textId="77777777" w:rsidR="00E40FF1" w:rsidRPr="002D18D4" w:rsidRDefault="00E40FF1" w:rsidP="00583B36">
            <w:pPr>
              <w:pStyle w:val="NHLBITableText6ptRightTightnessCorrection"/>
            </w:pPr>
            <w:r w:rsidRPr="002D18D4">
              <w:t>0.035</w:t>
            </w:r>
          </w:p>
        </w:tc>
        <w:tc>
          <w:tcPr>
            <w:tcW w:w="491" w:type="dxa"/>
            <w:tcMar>
              <w:top w:w="29" w:type="dxa"/>
              <w:left w:w="43" w:type="dxa"/>
              <w:bottom w:w="29" w:type="dxa"/>
              <w:right w:w="43" w:type="dxa"/>
            </w:tcMar>
          </w:tcPr>
          <w:p w14:paraId="1571E046"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4CB5921B"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6CB2E3E2"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25DD3948" w14:textId="77777777" w:rsidR="00E40FF1" w:rsidRPr="002D18D4" w:rsidRDefault="00E40FF1" w:rsidP="00583B36">
            <w:pPr>
              <w:pStyle w:val="NHLBITableText6ptRightTightnessCorrection"/>
            </w:pPr>
            <w:r w:rsidRPr="002D18D4">
              <w:t>0.106</w:t>
            </w:r>
          </w:p>
        </w:tc>
        <w:tc>
          <w:tcPr>
            <w:tcW w:w="489" w:type="dxa"/>
            <w:tcMar>
              <w:top w:w="29" w:type="dxa"/>
              <w:left w:w="43" w:type="dxa"/>
              <w:bottom w:w="29" w:type="dxa"/>
              <w:right w:w="43" w:type="dxa"/>
            </w:tcMar>
          </w:tcPr>
          <w:p w14:paraId="32EB5374" w14:textId="77777777" w:rsidR="00E40FF1" w:rsidRPr="002D18D4" w:rsidRDefault="00E40FF1" w:rsidP="00583B36">
            <w:pPr>
              <w:pStyle w:val="NHLBITableText6ptRightTightnessCorrection"/>
            </w:pPr>
            <w:r w:rsidRPr="002D18D4">
              <w:t>0.134</w:t>
            </w:r>
          </w:p>
        </w:tc>
        <w:tc>
          <w:tcPr>
            <w:tcW w:w="490" w:type="dxa"/>
            <w:tcMar>
              <w:top w:w="29" w:type="dxa"/>
              <w:left w:w="43" w:type="dxa"/>
              <w:bottom w:w="29" w:type="dxa"/>
              <w:right w:w="43" w:type="dxa"/>
            </w:tcMar>
          </w:tcPr>
          <w:p w14:paraId="08ED49E2"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1238142F" w14:textId="77777777" w:rsidR="00E40FF1" w:rsidRPr="002D18D4" w:rsidRDefault="00E40FF1" w:rsidP="00583B36">
            <w:pPr>
              <w:pStyle w:val="NHLBITableText6ptRightTightnessCorrection"/>
            </w:pPr>
            <w:r w:rsidRPr="002D18D4">
              <w:t>0.083</w:t>
            </w:r>
          </w:p>
        </w:tc>
        <w:tc>
          <w:tcPr>
            <w:tcW w:w="490" w:type="dxa"/>
            <w:tcMar>
              <w:top w:w="29" w:type="dxa"/>
              <w:left w:w="43" w:type="dxa"/>
              <w:bottom w:w="29" w:type="dxa"/>
              <w:right w:w="43" w:type="dxa"/>
            </w:tcMar>
          </w:tcPr>
          <w:p w14:paraId="0C6B0194"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00284E94" w14:textId="77777777" w:rsidR="00E40FF1" w:rsidRPr="002D18D4" w:rsidRDefault="00E40FF1" w:rsidP="00583B36">
            <w:pPr>
              <w:pStyle w:val="NHLBITableText6ptRightTightnessCorrection"/>
            </w:pPr>
            <w:r w:rsidRPr="002D18D4">
              <w:t>0.134</w:t>
            </w:r>
          </w:p>
        </w:tc>
        <w:tc>
          <w:tcPr>
            <w:tcW w:w="490" w:type="dxa"/>
            <w:tcMar>
              <w:top w:w="29" w:type="dxa"/>
              <w:left w:w="43" w:type="dxa"/>
              <w:bottom w:w="29" w:type="dxa"/>
              <w:right w:w="43" w:type="dxa"/>
            </w:tcMar>
          </w:tcPr>
          <w:p w14:paraId="255B4601" w14:textId="77777777" w:rsidR="00E40FF1" w:rsidRPr="002D18D4" w:rsidRDefault="00E40FF1" w:rsidP="00583B36">
            <w:pPr>
              <w:pStyle w:val="NHLBITableText6ptRightTightnessCorrection"/>
            </w:pPr>
            <w:r w:rsidRPr="002D18D4">
              <w:t>0.176</w:t>
            </w:r>
          </w:p>
        </w:tc>
        <w:tc>
          <w:tcPr>
            <w:tcW w:w="490" w:type="dxa"/>
            <w:tcMar>
              <w:top w:w="29" w:type="dxa"/>
              <w:left w:w="43" w:type="dxa"/>
              <w:bottom w:w="29" w:type="dxa"/>
              <w:right w:w="43" w:type="dxa"/>
            </w:tcMar>
          </w:tcPr>
          <w:p w14:paraId="39995DB8" w14:textId="77777777" w:rsidR="00E40FF1" w:rsidRPr="002D18D4" w:rsidRDefault="00E40FF1" w:rsidP="00583B36">
            <w:pPr>
              <w:pStyle w:val="NHLBITableText6ptRightTightnessCorrection"/>
            </w:pPr>
            <w:r w:rsidRPr="002D18D4">
              <w:t>0.221</w:t>
            </w:r>
          </w:p>
        </w:tc>
        <w:tc>
          <w:tcPr>
            <w:tcW w:w="490" w:type="dxa"/>
            <w:tcMar>
              <w:top w:w="29" w:type="dxa"/>
              <w:left w:w="43" w:type="dxa"/>
              <w:bottom w:w="29" w:type="dxa"/>
              <w:right w:w="43" w:type="dxa"/>
            </w:tcMar>
          </w:tcPr>
          <w:p w14:paraId="4BAD3D66"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50195EED" w14:textId="77777777" w:rsidR="00E40FF1" w:rsidRPr="002D18D4" w:rsidRDefault="00E40FF1" w:rsidP="00583B36">
            <w:pPr>
              <w:pStyle w:val="NHLBITableText6ptRightTightnessCorrection"/>
            </w:pPr>
            <w:r w:rsidRPr="002D18D4">
              <w:t>0.090</w:t>
            </w:r>
          </w:p>
        </w:tc>
        <w:tc>
          <w:tcPr>
            <w:tcW w:w="490" w:type="dxa"/>
            <w:tcMar>
              <w:top w:w="29" w:type="dxa"/>
              <w:left w:w="43" w:type="dxa"/>
              <w:bottom w:w="29" w:type="dxa"/>
              <w:right w:w="43" w:type="dxa"/>
            </w:tcMar>
          </w:tcPr>
          <w:p w14:paraId="785B8103"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697144E7"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396D32A7"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2D3CF740" w14:textId="77777777" w:rsidR="00E40FF1" w:rsidRPr="002D18D4" w:rsidRDefault="00E40FF1" w:rsidP="00583B36">
            <w:pPr>
              <w:pStyle w:val="NHLBITableText6ptRightTightnessCorrection"/>
            </w:pPr>
            <w:r w:rsidRPr="002D18D4">
              <w:t>0.240</w:t>
            </w:r>
          </w:p>
        </w:tc>
        <w:tc>
          <w:tcPr>
            <w:tcW w:w="490" w:type="dxa"/>
            <w:tcMar>
              <w:top w:w="29" w:type="dxa"/>
              <w:left w:w="43" w:type="dxa"/>
              <w:bottom w:w="29" w:type="dxa"/>
              <w:right w:w="43" w:type="dxa"/>
            </w:tcMar>
          </w:tcPr>
          <w:p w14:paraId="16E63023" w14:textId="77777777" w:rsidR="00E40FF1" w:rsidRPr="002D18D4" w:rsidRDefault="00E40FF1" w:rsidP="00583B36">
            <w:pPr>
              <w:pStyle w:val="NHLBITableText6ptRightTightnessCorrection"/>
            </w:pPr>
            <w:r w:rsidRPr="002D18D4">
              <w:t>0.111</w:t>
            </w:r>
          </w:p>
        </w:tc>
        <w:tc>
          <w:tcPr>
            <w:tcW w:w="490" w:type="dxa"/>
            <w:tcMar>
              <w:top w:w="29" w:type="dxa"/>
              <w:left w:w="43" w:type="dxa"/>
              <w:bottom w:w="29" w:type="dxa"/>
              <w:right w:w="43" w:type="dxa"/>
            </w:tcMar>
          </w:tcPr>
          <w:p w14:paraId="17D1790C"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5A1D7C07" w14:textId="77777777" w:rsidR="00E40FF1" w:rsidRPr="002D18D4" w:rsidRDefault="00E40FF1" w:rsidP="00583B36">
            <w:pPr>
              <w:pStyle w:val="NHLBITableText6ptRightTightnessCorrection"/>
            </w:pPr>
            <w:r w:rsidRPr="002D18D4">
              <w:t>0.195</w:t>
            </w:r>
          </w:p>
        </w:tc>
        <w:tc>
          <w:tcPr>
            <w:tcW w:w="491" w:type="dxa"/>
            <w:tcMar>
              <w:top w:w="29" w:type="dxa"/>
              <w:left w:w="43" w:type="dxa"/>
              <w:bottom w:w="29" w:type="dxa"/>
              <w:right w:w="43" w:type="dxa"/>
            </w:tcMar>
          </w:tcPr>
          <w:p w14:paraId="382BFB00" w14:textId="77777777" w:rsidR="00E40FF1" w:rsidRPr="002D18D4" w:rsidRDefault="00E40FF1" w:rsidP="00583B36">
            <w:pPr>
              <w:pStyle w:val="NHLBITableText6ptRightTightnessCorrection"/>
            </w:pPr>
            <w:r w:rsidRPr="002D18D4">
              <w:t>0.240</w:t>
            </w:r>
          </w:p>
        </w:tc>
        <w:tc>
          <w:tcPr>
            <w:tcW w:w="490" w:type="dxa"/>
            <w:tcMar>
              <w:top w:w="29" w:type="dxa"/>
              <w:left w:w="43" w:type="dxa"/>
              <w:bottom w:w="29" w:type="dxa"/>
              <w:right w:w="43" w:type="dxa"/>
            </w:tcMar>
          </w:tcPr>
          <w:p w14:paraId="0A48FC6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D07C73F" w14:textId="77777777" w:rsidR="00E40FF1" w:rsidRPr="002D18D4" w:rsidRDefault="00E40FF1" w:rsidP="00583B36">
            <w:pPr>
              <w:pStyle w:val="NHLBITableText6ptRightTightnessCorrection"/>
            </w:pPr>
            <w:r w:rsidRPr="002D18D4">
              <w:t>&gt;.30</w:t>
            </w:r>
          </w:p>
        </w:tc>
      </w:tr>
      <w:tr w:rsidR="00E40FF1" w:rsidRPr="002D18D4" w14:paraId="10C58C37" w14:textId="77777777" w:rsidTr="001A47C6">
        <w:trPr>
          <w:jc w:val="center"/>
        </w:trPr>
        <w:tc>
          <w:tcPr>
            <w:tcW w:w="395" w:type="dxa"/>
            <w:tcMar>
              <w:top w:w="29" w:type="dxa"/>
              <w:left w:w="43" w:type="dxa"/>
              <w:bottom w:w="29" w:type="dxa"/>
              <w:right w:w="43" w:type="dxa"/>
            </w:tcMar>
            <w:vAlign w:val="center"/>
          </w:tcPr>
          <w:p w14:paraId="523B5E24"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A975FF9"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C49A594"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2061FB9B" w14:textId="77777777" w:rsidR="00E40FF1" w:rsidRPr="002D18D4" w:rsidRDefault="00E40FF1" w:rsidP="00583B36">
            <w:pPr>
              <w:pStyle w:val="NHLBITableText6ptRightTightnessCorrection"/>
            </w:pPr>
            <w:r w:rsidRPr="002D18D4">
              <w:t>0.037</w:t>
            </w:r>
          </w:p>
        </w:tc>
        <w:tc>
          <w:tcPr>
            <w:tcW w:w="491" w:type="dxa"/>
            <w:tcMar>
              <w:top w:w="29" w:type="dxa"/>
              <w:left w:w="43" w:type="dxa"/>
              <w:bottom w:w="29" w:type="dxa"/>
              <w:right w:w="43" w:type="dxa"/>
            </w:tcMar>
          </w:tcPr>
          <w:p w14:paraId="69FE1ECE"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54F0B933" w14:textId="77777777" w:rsidR="00E40FF1" w:rsidRPr="002D18D4" w:rsidRDefault="00E40FF1" w:rsidP="00583B36">
            <w:pPr>
              <w:pStyle w:val="NHLBITableText6ptRightTightnessCorrection"/>
            </w:pPr>
            <w:r w:rsidRPr="002D18D4">
              <w:t>0.068</w:t>
            </w:r>
          </w:p>
        </w:tc>
        <w:tc>
          <w:tcPr>
            <w:tcW w:w="490" w:type="dxa"/>
            <w:tcMar>
              <w:top w:w="29" w:type="dxa"/>
              <w:left w:w="43" w:type="dxa"/>
              <w:bottom w:w="29" w:type="dxa"/>
              <w:right w:w="43" w:type="dxa"/>
            </w:tcMar>
          </w:tcPr>
          <w:p w14:paraId="31FDB6BD"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6D584900" w14:textId="77777777" w:rsidR="00E40FF1" w:rsidRPr="002D18D4" w:rsidRDefault="00E40FF1" w:rsidP="00583B36">
            <w:pPr>
              <w:pStyle w:val="NHLBITableText6ptRightTightnessCorrection"/>
            </w:pPr>
            <w:r w:rsidRPr="002D18D4">
              <w:t>0.112</w:t>
            </w:r>
          </w:p>
        </w:tc>
        <w:tc>
          <w:tcPr>
            <w:tcW w:w="489" w:type="dxa"/>
            <w:tcMar>
              <w:top w:w="29" w:type="dxa"/>
              <w:left w:w="43" w:type="dxa"/>
              <w:bottom w:w="29" w:type="dxa"/>
              <w:right w:w="43" w:type="dxa"/>
            </w:tcMar>
          </w:tcPr>
          <w:p w14:paraId="6EF564C1"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572745B6"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18AA2BDD"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53618178"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5EB0BDAC"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3D694A99" w14:textId="77777777" w:rsidR="00E40FF1" w:rsidRPr="002D18D4" w:rsidRDefault="00E40FF1" w:rsidP="00583B36">
            <w:pPr>
              <w:pStyle w:val="NHLBITableText6ptRightTightnessCorrection"/>
            </w:pPr>
            <w:r w:rsidRPr="002D18D4">
              <w:t>0.186</w:t>
            </w:r>
          </w:p>
        </w:tc>
        <w:tc>
          <w:tcPr>
            <w:tcW w:w="490" w:type="dxa"/>
            <w:tcMar>
              <w:top w:w="29" w:type="dxa"/>
              <w:left w:w="43" w:type="dxa"/>
              <w:bottom w:w="29" w:type="dxa"/>
              <w:right w:w="43" w:type="dxa"/>
            </w:tcMar>
          </w:tcPr>
          <w:p w14:paraId="0B5FA4A1" w14:textId="77777777" w:rsidR="00E40FF1" w:rsidRPr="002D18D4" w:rsidRDefault="00E40FF1" w:rsidP="00583B36">
            <w:pPr>
              <w:pStyle w:val="NHLBITableText6ptRightTightnessCorrection"/>
            </w:pPr>
            <w:r w:rsidRPr="002D18D4">
              <w:t>0.233</w:t>
            </w:r>
          </w:p>
        </w:tc>
        <w:tc>
          <w:tcPr>
            <w:tcW w:w="490" w:type="dxa"/>
            <w:tcMar>
              <w:top w:w="29" w:type="dxa"/>
              <w:left w:w="43" w:type="dxa"/>
              <w:bottom w:w="29" w:type="dxa"/>
              <w:right w:w="43" w:type="dxa"/>
            </w:tcMar>
          </w:tcPr>
          <w:p w14:paraId="6F3B6E2E"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55FED5AB"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2C57DDCF" w14:textId="77777777" w:rsidR="00E40FF1" w:rsidRPr="002D18D4" w:rsidRDefault="00E40FF1" w:rsidP="00583B36">
            <w:pPr>
              <w:pStyle w:val="NHLBITableText6ptRightTightnessCorrection"/>
            </w:pPr>
            <w:r w:rsidRPr="002D18D4">
              <w:t>0.125</w:t>
            </w:r>
          </w:p>
        </w:tc>
        <w:tc>
          <w:tcPr>
            <w:tcW w:w="490" w:type="dxa"/>
            <w:tcMar>
              <w:top w:w="29" w:type="dxa"/>
              <w:left w:w="43" w:type="dxa"/>
              <w:bottom w:w="29" w:type="dxa"/>
              <w:right w:w="43" w:type="dxa"/>
            </w:tcMar>
          </w:tcPr>
          <w:p w14:paraId="41E51C20"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0D74CDDF"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550A9A1C"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12C7038F"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77E04130"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7131D023" w14:textId="77777777" w:rsidR="00E40FF1" w:rsidRPr="002D18D4" w:rsidRDefault="00E40FF1" w:rsidP="00583B36">
            <w:pPr>
              <w:pStyle w:val="NHLBITableText6ptRightTightnessCorrection"/>
            </w:pPr>
            <w:r w:rsidRPr="002D18D4">
              <w:t>0.206</w:t>
            </w:r>
          </w:p>
        </w:tc>
        <w:tc>
          <w:tcPr>
            <w:tcW w:w="491" w:type="dxa"/>
            <w:tcMar>
              <w:top w:w="29" w:type="dxa"/>
              <w:left w:w="43" w:type="dxa"/>
              <w:bottom w:w="29" w:type="dxa"/>
              <w:right w:w="43" w:type="dxa"/>
            </w:tcMar>
          </w:tcPr>
          <w:p w14:paraId="1F0AB8BE"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795E056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701F29F" w14:textId="77777777" w:rsidR="00E40FF1" w:rsidRPr="002D18D4" w:rsidRDefault="00E40FF1" w:rsidP="00583B36">
            <w:pPr>
              <w:pStyle w:val="NHLBITableText6ptRightTightnessCorrection"/>
            </w:pPr>
            <w:r w:rsidRPr="002D18D4">
              <w:t>&gt;.30</w:t>
            </w:r>
          </w:p>
        </w:tc>
      </w:tr>
      <w:tr w:rsidR="00E40FF1" w:rsidRPr="002D18D4" w14:paraId="1699EF14" w14:textId="77777777" w:rsidTr="001A47C6">
        <w:trPr>
          <w:jc w:val="center"/>
        </w:trPr>
        <w:tc>
          <w:tcPr>
            <w:tcW w:w="395" w:type="dxa"/>
            <w:tcMar>
              <w:top w:w="29" w:type="dxa"/>
              <w:left w:w="43" w:type="dxa"/>
              <w:bottom w:w="29" w:type="dxa"/>
              <w:right w:w="43" w:type="dxa"/>
            </w:tcMar>
            <w:vAlign w:val="center"/>
          </w:tcPr>
          <w:p w14:paraId="05A0D447"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5FC6769"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3F17E2CA"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12642957" w14:textId="77777777" w:rsidR="00E40FF1" w:rsidRPr="002D18D4" w:rsidRDefault="00E40FF1" w:rsidP="00583B36">
            <w:pPr>
              <w:pStyle w:val="NHLBITableText6ptRightTightnessCorrection"/>
            </w:pPr>
            <w:r w:rsidRPr="002D18D4">
              <w:t>0.040</w:t>
            </w:r>
          </w:p>
        </w:tc>
        <w:tc>
          <w:tcPr>
            <w:tcW w:w="491" w:type="dxa"/>
            <w:tcMar>
              <w:top w:w="29" w:type="dxa"/>
              <w:left w:w="43" w:type="dxa"/>
              <w:bottom w:w="29" w:type="dxa"/>
              <w:right w:w="43" w:type="dxa"/>
            </w:tcMar>
          </w:tcPr>
          <w:p w14:paraId="2792ACCC"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40FBDECF"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199F76BB"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159A9B02" w14:textId="77777777" w:rsidR="00E40FF1" w:rsidRPr="002D18D4" w:rsidRDefault="00E40FF1" w:rsidP="00583B36">
            <w:pPr>
              <w:pStyle w:val="NHLBITableText6ptRightTightnessCorrection"/>
            </w:pPr>
            <w:r w:rsidRPr="002D18D4">
              <w:t>0.120</w:t>
            </w:r>
          </w:p>
        </w:tc>
        <w:tc>
          <w:tcPr>
            <w:tcW w:w="489" w:type="dxa"/>
            <w:tcMar>
              <w:top w:w="29" w:type="dxa"/>
              <w:left w:w="43" w:type="dxa"/>
              <w:bottom w:w="29" w:type="dxa"/>
              <w:right w:w="43" w:type="dxa"/>
            </w:tcMar>
          </w:tcPr>
          <w:p w14:paraId="6739629B" w14:textId="77777777" w:rsidR="00E40FF1" w:rsidRPr="002D18D4" w:rsidRDefault="00E40FF1" w:rsidP="00583B36">
            <w:pPr>
              <w:pStyle w:val="NHLBITableText6ptRightTightnessCorrection"/>
            </w:pPr>
            <w:r w:rsidRPr="002D18D4">
              <w:t>0.153</w:t>
            </w:r>
          </w:p>
        </w:tc>
        <w:tc>
          <w:tcPr>
            <w:tcW w:w="490" w:type="dxa"/>
            <w:tcMar>
              <w:top w:w="29" w:type="dxa"/>
              <w:left w:w="43" w:type="dxa"/>
              <w:bottom w:w="29" w:type="dxa"/>
              <w:right w:w="43" w:type="dxa"/>
            </w:tcMar>
          </w:tcPr>
          <w:p w14:paraId="1F88CE12"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5E564262"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2E3D8C22"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0A35C8B9" w14:textId="77777777" w:rsidR="00E40FF1" w:rsidRPr="002D18D4" w:rsidRDefault="00E40FF1" w:rsidP="00583B36">
            <w:pPr>
              <w:pStyle w:val="NHLBITableText6ptRightTightnessCorrection"/>
            </w:pPr>
            <w:r w:rsidRPr="002D18D4">
              <w:t>0.152</w:t>
            </w:r>
          </w:p>
        </w:tc>
        <w:tc>
          <w:tcPr>
            <w:tcW w:w="490" w:type="dxa"/>
            <w:tcMar>
              <w:top w:w="29" w:type="dxa"/>
              <w:left w:w="43" w:type="dxa"/>
              <w:bottom w:w="29" w:type="dxa"/>
              <w:right w:w="43" w:type="dxa"/>
            </w:tcMar>
          </w:tcPr>
          <w:p w14:paraId="4C6228EA" w14:textId="77777777" w:rsidR="00E40FF1" w:rsidRPr="002D18D4" w:rsidRDefault="00E40FF1" w:rsidP="00583B36">
            <w:pPr>
              <w:pStyle w:val="NHLBITableText6ptRightTightnessCorrection"/>
            </w:pPr>
            <w:r w:rsidRPr="002D18D4">
              <w:t>0.199</w:t>
            </w:r>
          </w:p>
        </w:tc>
        <w:tc>
          <w:tcPr>
            <w:tcW w:w="490" w:type="dxa"/>
            <w:tcMar>
              <w:top w:w="29" w:type="dxa"/>
              <w:left w:w="43" w:type="dxa"/>
              <w:bottom w:w="29" w:type="dxa"/>
              <w:right w:w="43" w:type="dxa"/>
            </w:tcMar>
          </w:tcPr>
          <w:p w14:paraId="6CC86C53" w14:textId="77777777" w:rsidR="00E40FF1" w:rsidRPr="002D18D4" w:rsidRDefault="00E40FF1" w:rsidP="00583B36">
            <w:pPr>
              <w:pStyle w:val="NHLBITableText6ptRightTightnessCorrection"/>
            </w:pPr>
            <w:r w:rsidRPr="002D18D4">
              <w:t>0.249</w:t>
            </w:r>
          </w:p>
        </w:tc>
        <w:tc>
          <w:tcPr>
            <w:tcW w:w="490" w:type="dxa"/>
            <w:tcMar>
              <w:top w:w="29" w:type="dxa"/>
              <w:left w:w="43" w:type="dxa"/>
              <w:bottom w:w="29" w:type="dxa"/>
              <w:right w:w="43" w:type="dxa"/>
            </w:tcMar>
          </w:tcPr>
          <w:p w14:paraId="5FF0ABC1"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2EF9F1D7"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45BFA012" w14:textId="77777777" w:rsidR="00E40FF1" w:rsidRPr="002D18D4" w:rsidRDefault="00E40FF1" w:rsidP="00583B36">
            <w:pPr>
              <w:pStyle w:val="NHLBITableText6ptRightTightnessCorrection"/>
            </w:pPr>
            <w:r w:rsidRPr="002D18D4">
              <w:t>0.134</w:t>
            </w:r>
          </w:p>
        </w:tc>
        <w:tc>
          <w:tcPr>
            <w:tcW w:w="490" w:type="dxa"/>
            <w:tcMar>
              <w:top w:w="29" w:type="dxa"/>
              <w:left w:w="43" w:type="dxa"/>
              <w:bottom w:w="29" w:type="dxa"/>
              <w:right w:w="43" w:type="dxa"/>
            </w:tcMar>
          </w:tcPr>
          <w:p w14:paraId="636C99A5"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584F373E"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7207195E" w14:textId="77777777" w:rsidR="00E40FF1" w:rsidRPr="002D18D4" w:rsidRDefault="00E40FF1" w:rsidP="00583B36">
            <w:pPr>
              <w:pStyle w:val="NHLBITableText6ptRightTightnessCorrection"/>
            </w:pPr>
            <w:r w:rsidRPr="002D18D4">
              <w:t>0.271</w:t>
            </w:r>
          </w:p>
        </w:tc>
        <w:tc>
          <w:tcPr>
            <w:tcW w:w="490" w:type="dxa"/>
            <w:tcMar>
              <w:top w:w="29" w:type="dxa"/>
              <w:left w:w="43" w:type="dxa"/>
              <w:bottom w:w="29" w:type="dxa"/>
              <w:right w:w="43" w:type="dxa"/>
            </w:tcMar>
          </w:tcPr>
          <w:p w14:paraId="15650ECE"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60F5BECA"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4EA52FF0" w14:textId="77777777" w:rsidR="00E40FF1" w:rsidRPr="002D18D4" w:rsidRDefault="00E40FF1" w:rsidP="00583B36">
            <w:pPr>
              <w:pStyle w:val="NHLBITableText6ptRightTightnessCorrection"/>
            </w:pPr>
            <w:r w:rsidRPr="002D18D4">
              <w:t>0.221</w:t>
            </w:r>
          </w:p>
        </w:tc>
        <w:tc>
          <w:tcPr>
            <w:tcW w:w="491" w:type="dxa"/>
            <w:tcMar>
              <w:top w:w="29" w:type="dxa"/>
              <w:left w:w="43" w:type="dxa"/>
              <w:bottom w:w="29" w:type="dxa"/>
              <w:right w:w="43" w:type="dxa"/>
            </w:tcMar>
          </w:tcPr>
          <w:p w14:paraId="322CDAE3" w14:textId="77777777" w:rsidR="00E40FF1" w:rsidRPr="002D18D4" w:rsidRDefault="00E40FF1" w:rsidP="00583B36">
            <w:pPr>
              <w:pStyle w:val="NHLBITableText6ptRightTightnessCorrection"/>
            </w:pPr>
            <w:r w:rsidRPr="002D18D4">
              <w:t>0.270</w:t>
            </w:r>
          </w:p>
        </w:tc>
        <w:tc>
          <w:tcPr>
            <w:tcW w:w="490" w:type="dxa"/>
            <w:tcMar>
              <w:top w:w="29" w:type="dxa"/>
              <w:left w:w="43" w:type="dxa"/>
              <w:bottom w:w="29" w:type="dxa"/>
              <w:right w:w="43" w:type="dxa"/>
            </w:tcMar>
          </w:tcPr>
          <w:p w14:paraId="7DD601F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6174AB6" w14:textId="77777777" w:rsidR="00E40FF1" w:rsidRPr="002D18D4" w:rsidRDefault="00E40FF1" w:rsidP="00583B36">
            <w:pPr>
              <w:pStyle w:val="NHLBITableText6ptRightTightnessCorrection"/>
            </w:pPr>
            <w:r w:rsidRPr="002D18D4">
              <w:t>&gt;.30</w:t>
            </w:r>
          </w:p>
        </w:tc>
      </w:tr>
      <w:tr w:rsidR="00E40FF1" w:rsidRPr="002D18D4" w14:paraId="4C7AEE1D" w14:textId="77777777" w:rsidTr="001A47C6">
        <w:trPr>
          <w:jc w:val="center"/>
        </w:trPr>
        <w:tc>
          <w:tcPr>
            <w:tcW w:w="395" w:type="dxa"/>
            <w:tcMar>
              <w:top w:w="29" w:type="dxa"/>
              <w:left w:w="43" w:type="dxa"/>
              <w:bottom w:w="29" w:type="dxa"/>
              <w:right w:w="43" w:type="dxa"/>
            </w:tcMar>
            <w:vAlign w:val="center"/>
          </w:tcPr>
          <w:p w14:paraId="2A758644" w14:textId="77777777" w:rsidR="00E40FF1" w:rsidRPr="002D18D4" w:rsidRDefault="00E40FF1" w:rsidP="001A47C6">
            <w:pPr>
              <w:pStyle w:val="NHLBITableSubhead2Smallest"/>
            </w:pPr>
            <w:r w:rsidRPr="002D18D4">
              <w:t>60</w:t>
            </w:r>
          </w:p>
        </w:tc>
        <w:tc>
          <w:tcPr>
            <w:tcW w:w="458" w:type="dxa"/>
            <w:tcMar>
              <w:top w:w="29" w:type="dxa"/>
              <w:left w:w="43" w:type="dxa"/>
              <w:bottom w:w="29" w:type="dxa"/>
              <w:right w:w="43" w:type="dxa"/>
            </w:tcMar>
            <w:vAlign w:val="center"/>
          </w:tcPr>
          <w:p w14:paraId="79ACBAC9"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7286BA49"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35A579BB" w14:textId="77777777" w:rsidR="00E40FF1" w:rsidRPr="002D18D4" w:rsidRDefault="00E40FF1" w:rsidP="00583B36">
            <w:pPr>
              <w:pStyle w:val="NHLBITableText6ptRightTightnessCorrection"/>
            </w:pPr>
            <w:r w:rsidRPr="002D18D4">
              <w:t>0.048</w:t>
            </w:r>
          </w:p>
        </w:tc>
        <w:tc>
          <w:tcPr>
            <w:tcW w:w="491" w:type="dxa"/>
            <w:tcMar>
              <w:top w:w="29" w:type="dxa"/>
              <w:left w:w="43" w:type="dxa"/>
              <w:bottom w:w="29" w:type="dxa"/>
              <w:right w:w="43" w:type="dxa"/>
            </w:tcMar>
          </w:tcPr>
          <w:p w14:paraId="283BD47A"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1A53021F" w14:textId="77777777" w:rsidR="00E40FF1" w:rsidRPr="002D18D4" w:rsidRDefault="00E40FF1" w:rsidP="00583B36">
            <w:pPr>
              <w:pStyle w:val="NHLBITableText6ptRightTightnessCorrection"/>
            </w:pPr>
            <w:r w:rsidRPr="002D18D4">
              <w:t>0.087</w:t>
            </w:r>
          </w:p>
        </w:tc>
        <w:tc>
          <w:tcPr>
            <w:tcW w:w="490" w:type="dxa"/>
            <w:tcMar>
              <w:top w:w="29" w:type="dxa"/>
              <w:left w:w="43" w:type="dxa"/>
              <w:bottom w:w="29" w:type="dxa"/>
              <w:right w:w="43" w:type="dxa"/>
            </w:tcMar>
          </w:tcPr>
          <w:p w14:paraId="7D8522C5"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7793D2A7" w14:textId="77777777" w:rsidR="00E40FF1" w:rsidRPr="002D18D4" w:rsidRDefault="00E40FF1" w:rsidP="00583B36">
            <w:pPr>
              <w:pStyle w:val="NHLBITableText6ptRightTightnessCorrection"/>
            </w:pPr>
            <w:r w:rsidRPr="002D18D4">
              <w:t>0.143</w:t>
            </w:r>
          </w:p>
        </w:tc>
        <w:tc>
          <w:tcPr>
            <w:tcW w:w="489" w:type="dxa"/>
            <w:tcMar>
              <w:top w:w="29" w:type="dxa"/>
              <w:left w:w="43" w:type="dxa"/>
              <w:bottom w:w="29" w:type="dxa"/>
              <w:right w:w="43" w:type="dxa"/>
            </w:tcMar>
          </w:tcPr>
          <w:p w14:paraId="7D0550DE"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4FFC4CC2" w14:textId="77777777" w:rsidR="00E40FF1" w:rsidRPr="002D18D4" w:rsidRDefault="00E40FF1" w:rsidP="00583B36">
            <w:pPr>
              <w:pStyle w:val="NHLBITableText6ptRightTightnessCorrection"/>
            </w:pPr>
            <w:r w:rsidRPr="002D18D4">
              <w:t>0.082</w:t>
            </w:r>
          </w:p>
        </w:tc>
        <w:tc>
          <w:tcPr>
            <w:tcW w:w="490" w:type="dxa"/>
            <w:tcMar>
              <w:top w:w="29" w:type="dxa"/>
              <w:left w:w="43" w:type="dxa"/>
              <w:bottom w:w="29" w:type="dxa"/>
              <w:right w:w="43" w:type="dxa"/>
            </w:tcMar>
          </w:tcPr>
          <w:p w14:paraId="1D198EE9" w14:textId="77777777" w:rsidR="00E40FF1" w:rsidRPr="002D18D4" w:rsidRDefault="00E40FF1" w:rsidP="00583B36">
            <w:pPr>
              <w:pStyle w:val="NHLBITableText6ptRightTightnessCorrection"/>
            </w:pPr>
            <w:r w:rsidRPr="002D18D4">
              <w:t>0.113</w:t>
            </w:r>
          </w:p>
        </w:tc>
        <w:tc>
          <w:tcPr>
            <w:tcW w:w="490" w:type="dxa"/>
            <w:tcMar>
              <w:top w:w="29" w:type="dxa"/>
              <w:left w:w="43" w:type="dxa"/>
              <w:bottom w:w="29" w:type="dxa"/>
              <w:right w:w="43" w:type="dxa"/>
            </w:tcMar>
          </w:tcPr>
          <w:p w14:paraId="788C51B7"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3A27C7DA"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232ABF1A" w14:textId="77777777" w:rsidR="00E40FF1" w:rsidRPr="002D18D4" w:rsidRDefault="00E40FF1" w:rsidP="00583B36">
            <w:pPr>
              <w:pStyle w:val="NHLBITableText6ptRightTightnessCorrection"/>
            </w:pPr>
            <w:r w:rsidRPr="002D18D4">
              <w:t>0.235</w:t>
            </w:r>
          </w:p>
        </w:tc>
        <w:tc>
          <w:tcPr>
            <w:tcW w:w="490" w:type="dxa"/>
            <w:tcMar>
              <w:top w:w="29" w:type="dxa"/>
              <w:left w:w="43" w:type="dxa"/>
              <w:bottom w:w="29" w:type="dxa"/>
              <w:right w:w="43" w:type="dxa"/>
            </w:tcMar>
          </w:tcPr>
          <w:p w14:paraId="39F2182B" w14:textId="77777777" w:rsidR="00E40FF1" w:rsidRPr="002D18D4" w:rsidRDefault="00E40FF1" w:rsidP="00583B36">
            <w:pPr>
              <w:pStyle w:val="NHLBITableText6ptRightTightnessCorrection"/>
            </w:pPr>
            <w:r w:rsidRPr="002D18D4">
              <w:t>0.293</w:t>
            </w:r>
          </w:p>
        </w:tc>
        <w:tc>
          <w:tcPr>
            <w:tcW w:w="490" w:type="dxa"/>
            <w:tcMar>
              <w:top w:w="29" w:type="dxa"/>
              <w:left w:w="43" w:type="dxa"/>
              <w:bottom w:w="29" w:type="dxa"/>
              <w:right w:w="43" w:type="dxa"/>
            </w:tcMar>
          </w:tcPr>
          <w:p w14:paraId="17960DA7" w14:textId="77777777" w:rsidR="00E40FF1" w:rsidRPr="002D18D4" w:rsidRDefault="00E40FF1" w:rsidP="00583B36">
            <w:pPr>
              <w:pStyle w:val="NHLBITableText6ptRightTightnessCorrection"/>
            </w:pPr>
            <w:r w:rsidRPr="002D18D4">
              <w:t>0.090</w:t>
            </w:r>
          </w:p>
        </w:tc>
        <w:tc>
          <w:tcPr>
            <w:tcW w:w="490" w:type="dxa"/>
            <w:tcMar>
              <w:top w:w="29" w:type="dxa"/>
              <w:left w:w="43" w:type="dxa"/>
              <w:bottom w:w="29" w:type="dxa"/>
              <w:right w:w="43" w:type="dxa"/>
            </w:tcMar>
          </w:tcPr>
          <w:p w14:paraId="729685F3"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139DA3A8"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219C188F" w14:textId="77777777" w:rsidR="00E40FF1" w:rsidRPr="002D18D4" w:rsidRDefault="00E40FF1" w:rsidP="00583B36">
            <w:pPr>
              <w:pStyle w:val="NHLBITableText6ptRightTightnessCorrection"/>
            </w:pPr>
            <w:r w:rsidRPr="002D18D4">
              <w:t>0.197</w:t>
            </w:r>
          </w:p>
        </w:tc>
        <w:tc>
          <w:tcPr>
            <w:tcW w:w="490" w:type="dxa"/>
            <w:tcMar>
              <w:top w:w="29" w:type="dxa"/>
              <w:left w:w="43" w:type="dxa"/>
              <w:bottom w:w="29" w:type="dxa"/>
              <w:right w:w="43" w:type="dxa"/>
            </w:tcMar>
          </w:tcPr>
          <w:p w14:paraId="7C66E616" w14:textId="77777777" w:rsidR="00E40FF1" w:rsidRPr="002D18D4" w:rsidRDefault="00E40FF1" w:rsidP="00583B36">
            <w:pPr>
              <w:pStyle w:val="NHLBITableText6ptRightTightnessCorrection"/>
            </w:pPr>
            <w:r w:rsidRPr="002D18D4">
              <w:t>0.256</w:t>
            </w:r>
          </w:p>
        </w:tc>
        <w:tc>
          <w:tcPr>
            <w:tcW w:w="490" w:type="dxa"/>
            <w:tcMar>
              <w:top w:w="29" w:type="dxa"/>
              <w:left w:w="43" w:type="dxa"/>
              <w:bottom w:w="29" w:type="dxa"/>
              <w:right w:w="43" w:type="dxa"/>
            </w:tcMar>
          </w:tcPr>
          <w:p w14:paraId="1295C66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6E9A40E"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1C4774DF" w14:textId="77777777" w:rsidR="00E40FF1" w:rsidRPr="002D18D4" w:rsidRDefault="00E40FF1" w:rsidP="00583B36">
            <w:pPr>
              <w:pStyle w:val="NHLBITableText6ptRightTightnessCorrection"/>
            </w:pPr>
            <w:r w:rsidRPr="002D18D4">
              <w:t>0.204</w:t>
            </w:r>
          </w:p>
        </w:tc>
        <w:tc>
          <w:tcPr>
            <w:tcW w:w="490" w:type="dxa"/>
            <w:tcMar>
              <w:top w:w="29" w:type="dxa"/>
              <w:left w:w="43" w:type="dxa"/>
              <w:bottom w:w="29" w:type="dxa"/>
              <w:right w:w="43" w:type="dxa"/>
            </w:tcMar>
          </w:tcPr>
          <w:p w14:paraId="7C5B42EF" w14:textId="77777777" w:rsidR="00E40FF1" w:rsidRPr="002D18D4" w:rsidRDefault="00E40FF1" w:rsidP="00583B36">
            <w:pPr>
              <w:pStyle w:val="NHLBITableText6ptRightTightnessCorrection"/>
            </w:pPr>
            <w:r w:rsidRPr="002D18D4">
              <w:t>0.260</w:t>
            </w:r>
          </w:p>
        </w:tc>
        <w:tc>
          <w:tcPr>
            <w:tcW w:w="491" w:type="dxa"/>
            <w:tcMar>
              <w:top w:w="29" w:type="dxa"/>
              <w:left w:w="43" w:type="dxa"/>
              <w:bottom w:w="29" w:type="dxa"/>
              <w:right w:w="43" w:type="dxa"/>
            </w:tcMar>
          </w:tcPr>
          <w:p w14:paraId="5423C64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B7B855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CB81142" w14:textId="77777777" w:rsidR="00E40FF1" w:rsidRPr="002D18D4" w:rsidRDefault="00E40FF1" w:rsidP="00583B36">
            <w:pPr>
              <w:pStyle w:val="NHLBITableText6ptRightTightnessCorrection"/>
            </w:pPr>
            <w:r w:rsidRPr="002D18D4">
              <w:t>&gt;.30</w:t>
            </w:r>
          </w:p>
        </w:tc>
      </w:tr>
      <w:tr w:rsidR="00E40FF1" w:rsidRPr="002D18D4" w14:paraId="0FDCAA3C" w14:textId="77777777" w:rsidTr="001A47C6">
        <w:trPr>
          <w:jc w:val="center"/>
        </w:trPr>
        <w:tc>
          <w:tcPr>
            <w:tcW w:w="395" w:type="dxa"/>
            <w:tcMar>
              <w:top w:w="29" w:type="dxa"/>
              <w:left w:w="43" w:type="dxa"/>
              <w:bottom w:w="29" w:type="dxa"/>
              <w:right w:w="43" w:type="dxa"/>
            </w:tcMar>
            <w:vAlign w:val="center"/>
          </w:tcPr>
          <w:p w14:paraId="230D9FE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CBC6B29"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4367E29B"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036D1E91" w14:textId="77777777" w:rsidR="00E40FF1" w:rsidRPr="002D18D4" w:rsidRDefault="00E40FF1" w:rsidP="00583B36">
            <w:pPr>
              <w:pStyle w:val="NHLBITableText6ptRightTightnessCorrection"/>
            </w:pPr>
            <w:r w:rsidRPr="002D18D4">
              <w:t>0.051</w:t>
            </w:r>
          </w:p>
        </w:tc>
        <w:tc>
          <w:tcPr>
            <w:tcW w:w="491" w:type="dxa"/>
            <w:tcMar>
              <w:top w:w="29" w:type="dxa"/>
              <w:left w:w="43" w:type="dxa"/>
              <w:bottom w:w="29" w:type="dxa"/>
              <w:right w:w="43" w:type="dxa"/>
            </w:tcMar>
          </w:tcPr>
          <w:p w14:paraId="0C3A5461"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34C3CD74"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56ADA82A"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5F1948F8" w14:textId="77777777" w:rsidR="00E40FF1" w:rsidRPr="002D18D4" w:rsidRDefault="00E40FF1" w:rsidP="00583B36">
            <w:pPr>
              <w:pStyle w:val="NHLBITableText6ptRightTightnessCorrection"/>
            </w:pPr>
            <w:r w:rsidRPr="002D18D4">
              <w:t>0.152</w:t>
            </w:r>
          </w:p>
        </w:tc>
        <w:tc>
          <w:tcPr>
            <w:tcW w:w="489" w:type="dxa"/>
            <w:tcMar>
              <w:top w:w="29" w:type="dxa"/>
              <w:left w:w="43" w:type="dxa"/>
              <w:bottom w:w="29" w:type="dxa"/>
              <w:right w:w="43" w:type="dxa"/>
            </w:tcMar>
          </w:tcPr>
          <w:p w14:paraId="681139A4"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77DD49D4" w14:textId="77777777" w:rsidR="00E40FF1" w:rsidRPr="002D18D4" w:rsidRDefault="00E40FF1" w:rsidP="00583B36">
            <w:pPr>
              <w:pStyle w:val="NHLBITableText6ptRightTightnessCorrection"/>
            </w:pPr>
            <w:r w:rsidRPr="002D18D4">
              <w:t>0.087</w:t>
            </w:r>
          </w:p>
        </w:tc>
        <w:tc>
          <w:tcPr>
            <w:tcW w:w="490" w:type="dxa"/>
            <w:tcMar>
              <w:top w:w="29" w:type="dxa"/>
              <w:left w:w="43" w:type="dxa"/>
              <w:bottom w:w="29" w:type="dxa"/>
              <w:right w:w="43" w:type="dxa"/>
            </w:tcMar>
          </w:tcPr>
          <w:p w14:paraId="7F663084"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0E602461"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19604A6C" w14:textId="77777777" w:rsidR="00E40FF1" w:rsidRPr="002D18D4" w:rsidRDefault="00E40FF1" w:rsidP="00583B36">
            <w:pPr>
              <w:pStyle w:val="NHLBITableText6ptRightTightnessCorrection"/>
            </w:pPr>
            <w:r w:rsidRPr="002D18D4">
              <w:t>0.191</w:t>
            </w:r>
          </w:p>
        </w:tc>
        <w:tc>
          <w:tcPr>
            <w:tcW w:w="490" w:type="dxa"/>
            <w:tcMar>
              <w:top w:w="29" w:type="dxa"/>
              <w:left w:w="43" w:type="dxa"/>
              <w:bottom w:w="29" w:type="dxa"/>
              <w:right w:w="43" w:type="dxa"/>
            </w:tcMar>
          </w:tcPr>
          <w:p w14:paraId="1E13D905" w14:textId="77777777" w:rsidR="00E40FF1" w:rsidRPr="002D18D4" w:rsidRDefault="00E40FF1" w:rsidP="00583B36">
            <w:pPr>
              <w:pStyle w:val="NHLBITableText6ptRightTightnessCorrection"/>
            </w:pPr>
            <w:r w:rsidRPr="002D18D4">
              <w:t>0.248</w:t>
            </w:r>
          </w:p>
        </w:tc>
        <w:tc>
          <w:tcPr>
            <w:tcW w:w="490" w:type="dxa"/>
            <w:tcMar>
              <w:top w:w="29" w:type="dxa"/>
              <w:left w:w="43" w:type="dxa"/>
              <w:bottom w:w="29" w:type="dxa"/>
              <w:right w:w="43" w:type="dxa"/>
            </w:tcMar>
          </w:tcPr>
          <w:p w14:paraId="7A7948B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9E87625"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06092A1C"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28A11E49" w14:textId="77777777" w:rsidR="00E40FF1" w:rsidRPr="002D18D4" w:rsidRDefault="00E40FF1" w:rsidP="00583B36">
            <w:pPr>
              <w:pStyle w:val="NHLBITableText6ptRightTightnessCorrection"/>
            </w:pPr>
            <w:r w:rsidRPr="002D18D4">
              <w:t>0.169</w:t>
            </w:r>
          </w:p>
        </w:tc>
        <w:tc>
          <w:tcPr>
            <w:tcW w:w="490" w:type="dxa"/>
            <w:tcMar>
              <w:top w:w="29" w:type="dxa"/>
              <w:left w:w="43" w:type="dxa"/>
              <w:bottom w:w="29" w:type="dxa"/>
              <w:right w:w="43" w:type="dxa"/>
            </w:tcMar>
          </w:tcPr>
          <w:p w14:paraId="48138D24" w14:textId="77777777" w:rsidR="00E40FF1" w:rsidRPr="002D18D4" w:rsidRDefault="00E40FF1" w:rsidP="00583B36">
            <w:pPr>
              <w:pStyle w:val="NHLBITableText6ptRightTightnessCorrection"/>
            </w:pPr>
            <w:r w:rsidRPr="002D18D4">
              <w:t>0.208</w:t>
            </w:r>
          </w:p>
        </w:tc>
        <w:tc>
          <w:tcPr>
            <w:tcW w:w="490" w:type="dxa"/>
            <w:tcMar>
              <w:top w:w="29" w:type="dxa"/>
              <w:left w:w="43" w:type="dxa"/>
              <w:bottom w:w="29" w:type="dxa"/>
              <w:right w:w="43" w:type="dxa"/>
            </w:tcMar>
          </w:tcPr>
          <w:p w14:paraId="311A87E1"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61DB887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E104E19"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1290E662" w14:textId="77777777" w:rsidR="00E40FF1" w:rsidRPr="002D18D4" w:rsidRDefault="00E40FF1" w:rsidP="00583B36">
            <w:pPr>
              <w:pStyle w:val="NHLBITableText6ptRightTightnessCorrection"/>
            </w:pPr>
            <w:r w:rsidRPr="002D18D4">
              <w:t>0.215</w:t>
            </w:r>
          </w:p>
        </w:tc>
        <w:tc>
          <w:tcPr>
            <w:tcW w:w="490" w:type="dxa"/>
            <w:tcMar>
              <w:top w:w="29" w:type="dxa"/>
              <w:left w:w="43" w:type="dxa"/>
              <w:bottom w:w="29" w:type="dxa"/>
              <w:right w:w="43" w:type="dxa"/>
            </w:tcMar>
          </w:tcPr>
          <w:p w14:paraId="5BE2F426" w14:textId="77777777" w:rsidR="00E40FF1" w:rsidRPr="002D18D4" w:rsidRDefault="00E40FF1" w:rsidP="00583B36">
            <w:pPr>
              <w:pStyle w:val="NHLBITableText6ptRightTightnessCorrection"/>
            </w:pPr>
            <w:r w:rsidRPr="002D18D4">
              <w:t>0.274</w:t>
            </w:r>
          </w:p>
        </w:tc>
        <w:tc>
          <w:tcPr>
            <w:tcW w:w="491" w:type="dxa"/>
            <w:tcMar>
              <w:top w:w="29" w:type="dxa"/>
              <w:left w:w="43" w:type="dxa"/>
              <w:bottom w:w="29" w:type="dxa"/>
              <w:right w:w="43" w:type="dxa"/>
            </w:tcMar>
          </w:tcPr>
          <w:p w14:paraId="2CBD38A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2328F1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8A8694F" w14:textId="77777777" w:rsidR="00E40FF1" w:rsidRPr="002D18D4" w:rsidRDefault="00E40FF1" w:rsidP="00583B36">
            <w:pPr>
              <w:pStyle w:val="NHLBITableText6ptRightTightnessCorrection"/>
            </w:pPr>
            <w:r w:rsidRPr="002D18D4">
              <w:t>&gt;.30</w:t>
            </w:r>
          </w:p>
        </w:tc>
      </w:tr>
      <w:tr w:rsidR="00E40FF1" w:rsidRPr="002D18D4" w14:paraId="74CD413E" w14:textId="77777777" w:rsidTr="001A47C6">
        <w:trPr>
          <w:jc w:val="center"/>
        </w:trPr>
        <w:tc>
          <w:tcPr>
            <w:tcW w:w="395" w:type="dxa"/>
            <w:tcMar>
              <w:top w:w="29" w:type="dxa"/>
              <w:left w:w="43" w:type="dxa"/>
              <w:bottom w:w="29" w:type="dxa"/>
              <w:right w:w="43" w:type="dxa"/>
            </w:tcMar>
            <w:vAlign w:val="center"/>
          </w:tcPr>
          <w:p w14:paraId="1F7B6B8F"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CDA036C"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32C22219"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CA2E715" w14:textId="77777777" w:rsidR="00E40FF1" w:rsidRPr="002D18D4" w:rsidRDefault="00E40FF1" w:rsidP="00583B36">
            <w:pPr>
              <w:pStyle w:val="NHLBITableText6ptRightTightnessCorrection"/>
            </w:pPr>
            <w:r w:rsidRPr="002D18D4">
              <w:t>0.055</w:t>
            </w:r>
          </w:p>
        </w:tc>
        <w:tc>
          <w:tcPr>
            <w:tcW w:w="491" w:type="dxa"/>
            <w:tcMar>
              <w:top w:w="29" w:type="dxa"/>
              <w:left w:w="43" w:type="dxa"/>
              <w:bottom w:w="29" w:type="dxa"/>
              <w:right w:w="43" w:type="dxa"/>
            </w:tcMar>
          </w:tcPr>
          <w:p w14:paraId="7087EDD6"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29BC2973"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328EDA40" w14:textId="77777777" w:rsidR="00E40FF1" w:rsidRPr="002D18D4" w:rsidRDefault="00E40FF1" w:rsidP="00583B36">
            <w:pPr>
              <w:pStyle w:val="NHLBITableText6ptRightTightnessCorrection"/>
            </w:pPr>
            <w:r w:rsidRPr="002D18D4">
              <w:t>0.124</w:t>
            </w:r>
          </w:p>
        </w:tc>
        <w:tc>
          <w:tcPr>
            <w:tcW w:w="490" w:type="dxa"/>
            <w:tcMar>
              <w:top w:w="29" w:type="dxa"/>
              <w:left w:w="43" w:type="dxa"/>
              <w:bottom w:w="29" w:type="dxa"/>
              <w:right w:w="43" w:type="dxa"/>
            </w:tcMar>
          </w:tcPr>
          <w:p w14:paraId="2D5788F1" w14:textId="77777777" w:rsidR="00E40FF1" w:rsidRPr="002D18D4" w:rsidRDefault="00E40FF1" w:rsidP="00583B36">
            <w:pPr>
              <w:pStyle w:val="NHLBITableText6ptRightTightnessCorrection"/>
            </w:pPr>
            <w:r w:rsidRPr="002D18D4">
              <w:t>0.163</w:t>
            </w:r>
          </w:p>
        </w:tc>
        <w:tc>
          <w:tcPr>
            <w:tcW w:w="489" w:type="dxa"/>
            <w:tcMar>
              <w:top w:w="29" w:type="dxa"/>
              <w:left w:w="43" w:type="dxa"/>
              <w:bottom w:w="29" w:type="dxa"/>
              <w:right w:w="43" w:type="dxa"/>
            </w:tcMar>
          </w:tcPr>
          <w:p w14:paraId="122D482A" w14:textId="77777777" w:rsidR="00E40FF1" w:rsidRPr="002D18D4" w:rsidRDefault="00E40FF1" w:rsidP="00583B36">
            <w:pPr>
              <w:pStyle w:val="NHLBITableText6ptRightTightnessCorrection"/>
            </w:pPr>
            <w:r w:rsidRPr="002D18D4">
              <w:t>0.205</w:t>
            </w:r>
          </w:p>
        </w:tc>
        <w:tc>
          <w:tcPr>
            <w:tcW w:w="490" w:type="dxa"/>
            <w:tcMar>
              <w:top w:w="29" w:type="dxa"/>
              <w:left w:w="43" w:type="dxa"/>
              <w:bottom w:w="29" w:type="dxa"/>
              <w:right w:w="43" w:type="dxa"/>
            </w:tcMar>
          </w:tcPr>
          <w:p w14:paraId="6E363917"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31390C49" w14:textId="77777777" w:rsidR="00E40FF1" w:rsidRPr="002D18D4" w:rsidRDefault="00E40FF1" w:rsidP="00583B36">
            <w:pPr>
              <w:pStyle w:val="NHLBITableText6ptRightTightnessCorrection"/>
            </w:pPr>
            <w:r w:rsidRPr="002D18D4">
              <w:t>0.128</w:t>
            </w:r>
          </w:p>
        </w:tc>
        <w:tc>
          <w:tcPr>
            <w:tcW w:w="490" w:type="dxa"/>
            <w:tcMar>
              <w:top w:w="29" w:type="dxa"/>
              <w:left w:w="43" w:type="dxa"/>
              <w:bottom w:w="29" w:type="dxa"/>
              <w:right w:w="43" w:type="dxa"/>
            </w:tcMar>
          </w:tcPr>
          <w:p w14:paraId="749919C5"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307E7ED2" w14:textId="77777777" w:rsidR="00E40FF1" w:rsidRPr="002D18D4" w:rsidRDefault="00E40FF1" w:rsidP="00583B36">
            <w:pPr>
              <w:pStyle w:val="NHLBITableText6ptRightTightnessCorrection"/>
            </w:pPr>
            <w:r w:rsidRPr="002D18D4">
              <w:t>0.205</w:t>
            </w:r>
          </w:p>
        </w:tc>
        <w:tc>
          <w:tcPr>
            <w:tcW w:w="490" w:type="dxa"/>
            <w:tcMar>
              <w:top w:w="29" w:type="dxa"/>
              <w:left w:w="43" w:type="dxa"/>
              <w:bottom w:w="29" w:type="dxa"/>
              <w:right w:w="43" w:type="dxa"/>
            </w:tcMar>
          </w:tcPr>
          <w:p w14:paraId="7FD419A0" w14:textId="77777777" w:rsidR="00E40FF1" w:rsidRPr="002D18D4" w:rsidRDefault="00E40FF1" w:rsidP="00583B36">
            <w:pPr>
              <w:pStyle w:val="NHLBITableText6ptRightTightnessCorrection"/>
            </w:pPr>
            <w:r w:rsidRPr="002D18D4">
              <w:t>0.265</w:t>
            </w:r>
          </w:p>
        </w:tc>
        <w:tc>
          <w:tcPr>
            <w:tcW w:w="490" w:type="dxa"/>
            <w:tcMar>
              <w:top w:w="29" w:type="dxa"/>
              <w:left w:w="43" w:type="dxa"/>
              <w:bottom w:w="29" w:type="dxa"/>
              <w:right w:w="43" w:type="dxa"/>
            </w:tcMar>
          </w:tcPr>
          <w:p w14:paraId="06E7F91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C4B21C0"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395A800B" w14:textId="77777777" w:rsidR="00E40FF1" w:rsidRPr="002D18D4" w:rsidRDefault="00E40FF1" w:rsidP="00583B36">
            <w:pPr>
              <w:pStyle w:val="NHLBITableText6ptRightTightnessCorrection"/>
            </w:pPr>
            <w:r w:rsidRPr="002D18D4">
              <w:t>0.140</w:t>
            </w:r>
          </w:p>
        </w:tc>
        <w:tc>
          <w:tcPr>
            <w:tcW w:w="490" w:type="dxa"/>
            <w:tcMar>
              <w:top w:w="29" w:type="dxa"/>
              <w:left w:w="43" w:type="dxa"/>
              <w:bottom w:w="29" w:type="dxa"/>
              <w:right w:w="43" w:type="dxa"/>
            </w:tcMar>
          </w:tcPr>
          <w:p w14:paraId="5FEEEFCD"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6C726216" w14:textId="77777777" w:rsidR="00E40FF1" w:rsidRPr="002D18D4" w:rsidRDefault="00E40FF1" w:rsidP="00583B36">
            <w:pPr>
              <w:pStyle w:val="NHLBITableText6ptRightTightnessCorrection"/>
            </w:pPr>
            <w:r w:rsidRPr="002D18D4">
              <w:t>0.223</w:t>
            </w:r>
          </w:p>
        </w:tc>
        <w:tc>
          <w:tcPr>
            <w:tcW w:w="490" w:type="dxa"/>
            <w:tcMar>
              <w:top w:w="29" w:type="dxa"/>
              <w:left w:w="43" w:type="dxa"/>
              <w:bottom w:w="29" w:type="dxa"/>
              <w:right w:w="43" w:type="dxa"/>
            </w:tcMar>
          </w:tcPr>
          <w:p w14:paraId="7B29E54B" w14:textId="77777777" w:rsidR="00E40FF1" w:rsidRPr="002D18D4" w:rsidRDefault="00E40FF1" w:rsidP="00583B36">
            <w:pPr>
              <w:pStyle w:val="NHLBITableText6ptRightTightnessCorrection"/>
            </w:pPr>
            <w:r w:rsidRPr="002D18D4">
              <w:t>0.288</w:t>
            </w:r>
          </w:p>
        </w:tc>
        <w:tc>
          <w:tcPr>
            <w:tcW w:w="490" w:type="dxa"/>
            <w:tcMar>
              <w:top w:w="29" w:type="dxa"/>
              <w:left w:w="43" w:type="dxa"/>
              <w:bottom w:w="29" w:type="dxa"/>
              <w:right w:w="43" w:type="dxa"/>
            </w:tcMar>
          </w:tcPr>
          <w:p w14:paraId="114E5F7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6B11D65"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53C151E7" w14:textId="77777777" w:rsidR="00E40FF1" w:rsidRPr="002D18D4" w:rsidRDefault="00E40FF1" w:rsidP="00583B36">
            <w:pPr>
              <w:pStyle w:val="NHLBITableText6ptRightTightnessCorrection"/>
            </w:pPr>
            <w:r w:rsidRPr="002D18D4">
              <w:t>0.230</w:t>
            </w:r>
          </w:p>
        </w:tc>
        <w:tc>
          <w:tcPr>
            <w:tcW w:w="490" w:type="dxa"/>
            <w:tcMar>
              <w:top w:w="29" w:type="dxa"/>
              <w:left w:w="43" w:type="dxa"/>
              <w:bottom w:w="29" w:type="dxa"/>
              <w:right w:w="43" w:type="dxa"/>
            </w:tcMar>
          </w:tcPr>
          <w:p w14:paraId="3A6FFD2F" w14:textId="77777777" w:rsidR="00E40FF1" w:rsidRPr="002D18D4" w:rsidRDefault="00E40FF1" w:rsidP="00583B36">
            <w:pPr>
              <w:pStyle w:val="NHLBITableText6ptRightTightnessCorrection"/>
            </w:pPr>
            <w:r w:rsidRPr="002D18D4">
              <w:t>0.292</w:t>
            </w:r>
          </w:p>
        </w:tc>
        <w:tc>
          <w:tcPr>
            <w:tcW w:w="491" w:type="dxa"/>
            <w:tcMar>
              <w:top w:w="29" w:type="dxa"/>
              <w:left w:w="43" w:type="dxa"/>
              <w:bottom w:w="29" w:type="dxa"/>
              <w:right w:w="43" w:type="dxa"/>
            </w:tcMar>
          </w:tcPr>
          <w:p w14:paraId="7550CDF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7FB3B8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C286591" w14:textId="77777777" w:rsidR="00E40FF1" w:rsidRPr="002D18D4" w:rsidRDefault="00E40FF1" w:rsidP="00583B36">
            <w:pPr>
              <w:pStyle w:val="NHLBITableText6ptRightTightnessCorrection"/>
            </w:pPr>
            <w:r w:rsidRPr="002D18D4">
              <w:t>&gt;.30</w:t>
            </w:r>
          </w:p>
        </w:tc>
      </w:tr>
      <w:tr w:rsidR="00E40FF1" w:rsidRPr="002D18D4" w14:paraId="6C3A94E4" w14:textId="77777777" w:rsidTr="001A47C6">
        <w:trPr>
          <w:jc w:val="center"/>
        </w:trPr>
        <w:tc>
          <w:tcPr>
            <w:tcW w:w="395" w:type="dxa"/>
            <w:tcMar>
              <w:top w:w="29" w:type="dxa"/>
              <w:left w:w="43" w:type="dxa"/>
              <w:bottom w:w="29" w:type="dxa"/>
              <w:right w:w="43" w:type="dxa"/>
            </w:tcMar>
            <w:vAlign w:val="center"/>
          </w:tcPr>
          <w:p w14:paraId="014CD200"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B2101D1"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3C4FBB7E"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59D8ACDC" w14:textId="77777777" w:rsidR="00E40FF1" w:rsidRPr="002D18D4" w:rsidRDefault="00E40FF1" w:rsidP="00583B36">
            <w:pPr>
              <w:pStyle w:val="NHLBITableText6ptRightTightnessCorrection"/>
            </w:pPr>
            <w:r w:rsidRPr="002D18D4">
              <w:t>0.052</w:t>
            </w:r>
          </w:p>
        </w:tc>
        <w:tc>
          <w:tcPr>
            <w:tcW w:w="491" w:type="dxa"/>
            <w:tcMar>
              <w:top w:w="29" w:type="dxa"/>
              <w:left w:w="43" w:type="dxa"/>
              <w:bottom w:w="29" w:type="dxa"/>
              <w:right w:w="43" w:type="dxa"/>
            </w:tcMar>
          </w:tcPr>
          <w:p w14:paraId="686C56D3" w14:textId="77777777" w:rsidR="00E40FF1" w:rsidRPr="002D18D4" w:rsidRDefault="00E40FF1" w:rsidP="00583B36">
            <w:pPr>
              <w:pStyle w:val="NHLBITableText6ptRightTightnessCorrection"/>
            </w:pPr>
            <w:r w:rsidRPr="002D18D4">
              <w:t>0.071</w:t>
            </w:r>
          </w:p>
        </w:tc>
        <w:tc>
          <w:tcPr>
            <w:tcW w:w="490" w:type="dxa"/>
            <w:tcMar>
              <w:top w:w="29" w:type="dxa"/>
              <w:left w:w="43" w:type="dxa"/>
              <w:bottom w:w="29" w:type="dxa"/>
              <w:right w:w="43" w:type="dxa"/>
            </w:tcMar>
          </w:tcPr>
          <w:p w14:paraId="1F4BD3DE"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3B0B9EC0"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47D600F1" w14:textId="77777777" w:rsidR="00E40FF1" w:rsidRPr="002D18D4" w:rsidRDefault="00E40FF1" w:rsidP="00583B36">
            <w:pPr>
              <w:pStyle w:val="NHLBITableText6ptRightTightnessCorrection"/>
            </w:pPr>
            <w:r w:rsidRPr="002D18D4">
              <w:t>0.153</w:t>
            </w:r>
          </w:p>
        </w:tc>
        <w:tc>
          <w:tcPr>
            <w:tcW w:w="489" w:type="dxa"/>
            <w:tcMar>
              <w:top w:w="29" w:type="dxa"/>
              <w:left w:w="43" w:type="dxa"/>
              <w:bottom w:w="29" w:type="dxa"/>
              <w:right w:w="43" w:type="dxa"/>
            </w:tcMar>
          </w:tcPr>
          <w:p w14:paraId="77EF0B8B" w14:textId="77777777" w:rsidR="00E40FF1" w:rsidRPr="002D18D4" w:rsidRDefault="00E40FF1" w:rsidP="00583B36">
            <w:pPr>
              <w:pStyle w:val="NHLBITableText6ptRightTightnessCorrection"/>
            </w:pPr>
            <w:r w:rsidRPr="002D18D4">
              <w:t>0.193</w:t>
            </w:r>
          </w:p>
        </w:tc>
        <w:tc>
          <w:tcPr>
            <w:tcW w:w="490" w:type="dxa"/>
            <w:tcMar>
              <w:top w:w="29" w:type="dxa"/>
              <w:left w:w="43" w:type="dxa"/>
              <w:bottom w:w="29" w:type="dxa"/>
              <w:right w:w="43" w:type="dxa"/>
            </w:tcMar>
          </w:tcPr>
          <w:p w14:paraId="289AC637"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54B2E30D"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6DBD56F7"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13BE3B7E"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03FD0AB2" w14:textId="77777777" w:rsidR="00E40FF1" w:rsidRPr="002D18D4" w:rsidRDefault="00E40FF1" w:rsidP="00583B36">
            <w:pPr>
              <w:pStyle w:val="NHLBITableText6ptRightTightnessCorrection"/>
            </w:pPr>
            <w:r w:rsidRPr="002D18D4">
              <w:t>0.249</w:t>
            </w:r>
          </w:p>
        </w:tc>
        <w:tc>
          <w:tcPr>
            <w:tcW w:w="490" w:type="dxa"/>
            <w:tcMar>
              <w:top w:w="29" w:type="dxa"/>
              <w:left w:w="43" w:type="dxa"/>
              <w:bottom w:w="29" w:type="dxa"/>
              <w:right w:w="43" w:type="dxa"/>
            </w:tcMar>
          </w:tcPr>
          <w:p w14:paraId="1D9011C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B07B5B9"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31D3424A" w14:textId="77777777" w:rsidR="00E40FF1" w:rsidRPr="002D18D4" w:rsidRDefault="00E40FF1" w:rsidP="00583B36">
            <w:pPr>
              <w:pStyle w:val="NHLBITableText6ptRightTightnessCorrection"/>
            </w:pPr>
            <w:r w:rsidRPr="002D18D4">
              <w:t>0.131</w:t>
            </w:r>
          </w:p>
        </w:tc>
        <w:tc>
          <w:tcPr>
            <w:tcW w:w="490" w:type="dxa"/>
            <w:tcMar>
              <w:top w:w="29" w:type="dxa"/>
              <w:left w:w="43" w:type="dxa"/>
              <w:bottom w:w="29" w:type="dxa"/>
              <w:right w:w="43" w:type="dxa"/>
            </w:tcMar>
          </w:tcPr>
          <w:p w14:paraId="10A2E0AF"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53925E35" w14:textId="77777777" w:rsidR="00E40FF1" w:rsidRPr="002D18D4" w:rsidRDefault="00E40FF1" w:rsidP="00583B36">
            <w:pPr>
              <w:pStyle w:val="NHLBITableText6ptRightTightnessCorrection"/>
            </w:pPr>
            <w:r w:rsidRPr="002D18D4">
              <w:t>0.209</w:t>
            </w:r>
          </w:p>
        </w:tc>
        <w:tc>
          <w:tcPr>
            <w:tcW w:w="490" w:type="dxa"/>
            <w:tcMar>
              <w:top w:w="29" w:type="dxa"/>
              <w:left w:w="43" w:type="dxa"/>
              <w:bottom w:w="29" w:type="dxa"/>
              <w:right w:w="43" w:type="dxa"/>
            </w:tcMar>
          </w:tcPr>
          <w:p w14:paraId="3134FFC8" w14:textId="77777777" w:rsidR="00E40FF1" w:rsidRPr="002D18D4" w:rsidRDefault="00E40FF1" w:rsidP="00583B36">
            <w:pPr>
              <w:pStyle w:val="NHLBITableText6ptRightTightnessCorrection"/>
            </w:pPr>
            <w:r w:rsidRPr="002D18D4">
              <w:t>0.271</w:t>
            </w:r>
          </w:p>
        </w:tc>
        <w:tc>
          <w:tcPr>
            <w:tcW w:w="490" w:type="dxa"/>
            <w:tcMar>
              <w:top w:w="29" w:type="dxa"/>
              <w:left w:w="43" w:type="dxa"/>
              <w:bottom w:w="29" w:type="dxa"/>
              <w:right w:w="43" w:type="dxa"/>
            </w:tcMar>
          </w:tcPr>
          <w:p w14:paraId="59455E0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535A349" w14:textId="77777777" w:rsidR="00E40FF1" w:rsidRPr="002D18D4" w:rsidRDefault="00E40FF1" w:rsidP="00583B36">
            <w:pPr>
              <w:pStyle w:val="NHLBITableText6ptRightTightnessCorrection"/>
            </w:pPr>
            <w:r w:rsidRPr="002D18D4">
              <w:t>0.161</w:t>
            </w:r>
          </w:p>
        </w:tc>
        <w:tc>
          <w:tcPr>
            <w:tcW w:w="490" w:type="dxa"/>
            <w:tcMar>
              <w:top w:w="29" w:type="dxa"/>
              <w:left w:w="43" w:type="dxa"/>
              <w:bottom w:w="29" w:type="dxa"/>
              <w:right w:w="43" w:type="dxa"/>
            </w:tcMar>
          </w:tcPr>
          <w:p w14:paraId="05C618D1" w14:textId="77777777" w:rsidR="00E40FF1" w:rsidRPr="002D18D4" w:rsidRDefault="00E40FF1" w:rsidP="00583B36">
            <w:pPr>
              <w:pStyle w:val="NHLBITableText6ptRightTightnessCorrection"/>
            </w:pPr>
            <w:r w:rsidRPr="002D18D4">
              <w:t>0.216</w:t>
            </w:r>
          </w:p>
        </w:tc>
        <w:tc>
          <w:tcPr>
            <w:tcW w:w="490" w:type="dxa"/>
            <w:tcMar>
              <w:top w:w="29" w:type="dxa"/>
              <w:left w:w="43" w:type="dxa"/>
              <w:bottom w:w="29" w:type="dxa"/>
              <w:right w:w="43" w:type="dxa"/>
            </w:tcMar>
          </w:tcPr>
          <w:p w14:paraId="1BB2AF9E" w14:textId="77777777" w:rsidR="00E40FF1" w:rsidRPr="002D18D4" w:rsidRDefault="00E40FF1" w:rsidP="00583B36">
            <w:pPr>
              <w:pStyle w:val="NHLBITableText6ptRightTightnessCorrection"/>
            </w:pPr>
            <w:r w:rsidRPr="002D18D4">
              <w:t>0.275</w:t>
            </w:r>
          </w:p>
        </w:tc>
        <w:tc>
          <w:tcPr>
            <w:tcW w:w="491" w:type="dxa"/>
            <w:tcMar>
              <w:top w:w="29" w:type="dxa"/>
              <w:left w:w="43" w:type="dxa"/>
              <w:bottom w:w="29" w:type="dxa"/>
              <w:right w:w="43" w:type="dxa"/>
            </w:tcMar>
          </w:tcPr>
          <w:p w14:paraId="310801E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B3D31D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5AEC14E" w14:textId="77777777" w:rsidR="00E40FF1" w:rsidRPr="002D18D4" w:rsidRDefault="00E40FF1" w:rsidP="00583B36">
            <w:pPr>
              <w:pStyle w:val="NHLBITableText6ptRightTightnessCorrection"/>
            </w:pPr>
            <w:r w:rsidRPr="002D18D4">
              <w:t>&gt;.30</w:t>
            </w:r>
          </w:p>
        </w:tc>
      </w:tr>
      <w:tr w:rsidR="00E40FF1" w:rsidRPr="002D18D4" w14:paraId="247E3400" w14:textId="77777777" w:rsidTr="001A47C6">
        <w:trPr>
          <w:jc w:val="center"/>
        </w:trPr>
        <w:tc>
          <w:tcPr>
            <w:tcW w:w="395" w:type="dxa"/>
            <w:tcMar>
              <w:top w:w="29" w:type="dxa"/>
              <w:left w:w="43" w:type="dxa"/>
              <w:bottom w:w="29" w:type="dxa"/>
              <w:right w:w="43" w:type="dxa"/>
            </w:tcMar>
            <w:vAlign w:val="center"/>
          </w:tcPr>
          <w:p w14:paraId="1E6EDA94"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DC41B09"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74DF5C0"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54D9732E" w14:textId="77777777" w:rsidR="00E40FF1" w:rsidRPr="002D18D4" w:rsidRDefault="00E40FF1" w:rsidP="00583B36">
            <w:pPr>
              <w:pStyle w:val="NHLBITableText6ptRightTightnessCorrection"/>
            </w:pPr>
            <w:r w:rsidRPr="002D18D4">
              <w:t>0.055</w:t>
            </w:r>
          </w:p>
        </w:tc>
        <w:tc>
          <w:tcPr>
            <w:tcW w:w="491" w:type="dxa"/>
            <w:tcMar>
              <w:top w:w="29" w:type="dxa"/>
              <w:left w:w="43" w:type="dxa"/>
              <w:bottom w:w="29" w:type="dxa"/>
              <w:right w:w="43" w:type="dxa"/>
            </w:tcMar>
          </w:tcPr>
          <w:p w14:paraId="3524A0E6"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593D74B0"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25B27BAD"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4B3F595D" w14:textId="77777777" w:rsidR="00E40FF1" w:rsidRPr="002D18D4" w:rsidRDefault="00E40FF1" w:rsidP="00583B36">
            <w:pPr>
              <w:pStyle w:val="NHLBITableText6ptRightTightnessCorrection"/>
            </w:pPr>
            <w:r w:rsidRPr="002D18D4">
              <w:t>0.162</w:t>
            </w:r>
          </w:p>
        </w:tc>
        <w:tc>
          <w:tcPr>
            <w:tcW w:w="489" w:type="dxa"/>
            <w:tcMar>
              <w:top w:w="29" w:type="dxa"/>
              <w:left w:w="43" w:type="dxa"/>
              <w:bottom w:w="29" w:type="dxa"/>
              <w:right w:w="43" w:type="dxa"/>
            </w:tcMar>
          </w:tcPr>
          <w:p w14:paraId="5854237E" w14:textId="77777777" w:rsidR="00E40FF1" w:rsidRPr="002D18D4" w:rsidRDefault="00E40FF1" w:rsidP="00583B36">
            <w:pPr>
              <w:pStyle w:val="NHLBITableText6ptRightTightnessCorrection"/>
            </w:pPr>
            <w:r w:rsidRPr="002D18D4">
              <w:t>0.203</w:t>
            </w:r>
          </w:p>
        </w:tc>
        <w:tc>
          <w:tcPr>
            <w:tcW w:w="490" w:type="dxa"/>
            <w:tcMar>
              <w:top w:w="29" w:type="dxa"/>
              <w:left w:w="43" w:type="dxa"/>
              <w:bottom w:w="29" w:type="dxa"/>
              <w:right w:w="43" w:type="dxa"/>
            </w:tcMar>
          </w:tcPr>
          <w:p w14:paraId="2EE28964"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43BD9B64"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5BFF31E7" w14:textId="77777777" w:rsidR="00E40FF1" w:rsidRPr="002D18D4" w:rsidRDefault="00E40FF1" w:rsidP="00583B36">
            <w:pPr>
              <w:pStyle w:val="NHLBITableText6ptRightTightnessCorrection"/>
            </w:pPr>
            <w:r w:rsidRPr="002D18D4">
              <w:t>0.165</w:t>
            </w:r>
          </w:p>
        </w:tc>
        <w:tc>
          <w:tcPr>
            <w:tcW w:w="490" w:type="dxa"/>
            <w:tcMar>
              <w:top w:w="29" w:type="dxa"/>
              <w:left w:w="43" w:type="dxa"/>
              <w:bottom w:w="29" w:type="dxa"/>
              <w:right w:w="43" w:type="dxa"/>
            </w:tcMar>
          </w:tcPr>
          <w:p w14:paraId="682A5E4E" w14:textId="77777777" w:rsidR="00E40FF1" w:rsidRPr="002D18D4" w:rsidRDefault="00E40FF1" w:rsidP="00583B36">
            <w:pPr>
              <w:pStyle w:val="NHLBITableText6ptRightTightnessCorrection"/>
            </w:pPr>
            <w:r w:rsidRPr="002D18D4">
              <w:t>0.203</w:t>
            </w:r>
          </w:p>
        </w:tc>
        <w:tc>
          <w:tcPr>
            <w:tcW w:w="490" w:type="dxa"/>
            <w:tcMar>
              <w:top w:w="29" w:type="dxa"/>
              <w:left w:w="43" w:type="dxa"/>
              <w:bottom w:w="29" w:type="dxa"/>
              <w:right w:w="43" w:type="dxa"/>
            </w:tcMar>
          </w:tcPr>
          <w:p w14:paraId="3C70CC0C" w14:textId="77777777" w:rsidR="00E40FF1" w:rsidRPr="002D18D4" w:rsidRDefault="00E40FF1" w:rsidP="00583B36">
            <w:pPr>
              <w:pStyle w:val="NHLBITableText6ptRightTightnessCorrection"/>
            </w:pPr>
            <w:r w:rsidRPr="002D18D4">
              <w:t>0.263</w:t>
            </w:r>
          </w:p>
        </w:tc>
        <w:tc>
          <w:tcPr>
            <w:tcW w:w="490" w:type="dxa"/>
            <w:tcMar>
              <w:top w:w="29" w:type="dxa"/>
              <w:left w:w="43" w:type="dxa"/>
              <w:bottom w:w="29" w:type="dxa"/>
              <w:right w:w="43" w:type="dxa"/>
            </w:tcMar>
          </w:tcPr>
          <w:p w14:paraId="4E50CFE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D44F889"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29FF5FE9" w14:textId="77777777" w:rsidR="00E40FF1" w:rsidRPr="002D18D4" w:rsidRDefault="00E40FF1" w:rsidP="00583B36">
            <w:pPr>
              <w:pStyle w:val="NHLBITableText6ptRightTightnessCorrection"/>
            </w:pPr>
            <w:r w:rsidRPr="002D18D4">
              <w:t>0.139</w:t>
            </w:r>
          </w:p>
        </w:tc>
        <w:tc>
          <w:tcPr>
            <w:tcW w:w="490" w:type="dxa"/>
            <w:tcMar>
              <w:top w:w="29" w:type="dxa"/>
              <w:left w:w="43" w:type="dxa"/>
              <w:bottom w:w="29" w:type="dxa"/>
              <w:right w:w="43" w:type="dxa"/>
            </w:tcMar>
          </w:tcPr>
          <w:p w14:paraId="450F33B4" w14:textId="77777777" w:rsidR="00E40FF1" w:rsidRPr="002D18D4" w:rsidRDefault="00E40FF1" w:rsidP="00583B36">
            <w:pPr>
              <w:pStyle w:val="NHLBITableText6ptRightTightnessCorrection"/>
            </w:pPr>
            <w:r w:rsidRPr="002D18D4">
              <w:t>0.180</w:t>
            </w:r>
          </w:p>
        </w:tc>
        <w:tc>
          <w:tcPr>
            <w:tcW w:w="490" w:type="dxa"/>
            <w:tcMar>
              <w:top w:w="29" w:type="dxa"/>
              <w:left w:w="43" w:type="dxa"/>
              <w:bottom w:w="29" w:type="dxa"/>
              <w:right w:w="43" w:type="dxa"/>
            </w:tcMar>
          </w:tcPr>
          <w:p w14:paraId="733F53DC" w14:textId="77777777" w:rsidR="00E40FF1" w:rsidRPr="002D18D4" w:rsidRDefault="00E40FF1" w:rsidP="00583B36">
            <w:pPr>
              <w:pStyle w:val="NHLBITableText6ptRightTightnessCorrection"/>
            </w:pPr>
            <w:r w:rsidRPr="002D18D4">
              <w:t>0.221</w:t>
            </w:r>
          </w:p>
        </w:tc>
        <w:tc>
          <w:tcPr>
            <w:tcW w:w="490" w:type="dxa"/>
            <w:tcMar>
              <w:top w:w="29" w:type="dxa"/>
              <w:left w:w="43" w:type="dxa"/>
              <w:bottom w:w="29" w:type="dxa"/>
              <w:right w:w="43" w:type="dxa"/>
            </w:tcMar>
          </w:tcPr>
          <w:p w14:paraId="5F810619" w14:textId="77777777" w:rsidR="00E40FF1" w:rsidRPr="002D18D4" w:rsidRDefault="00E40FF1" w:rsidP="00583B36">
            <w:pPr>
              <w:pStyle w:val="NHLBITableText6ptRightTightnessCorrection"/>
            </w:pPr>
            <w:r w:rsidRPr="002D18D4">
              <w:t>0.285</w:t>
            </w:r>
          </w:p>
        </w:tc>
        <w:tc>
          <w:tcPr>
            <w:tcW w:w="490" w:type="dxa"/>
            <w:tcMar>
              <w:top w:w="29" w:type="dxa"/>
              <w:left w:w="43" w:type="dxa"/>
              <w:bottom w:w="29" w:type="dxa"/>
              <w:right w:w="43" w:type="dxa"/>
            </w:tcMar>
          </w:tcPr>
          <w:p w14:paraId="73D3CB9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F355564"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5C199D64"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5DB7EAC8" w14:textId="77777777" w:rsidR="00E40FF1" w:rsidRPr="002D18D4" w:rsidRDefault="00E40FF1" w:rsidP="00583B36">
            <w:pPr>
              <w:pStyle w:val="NHLBITableText6ptRightTightnessCorrection"/>
            </w:pPr>
            <w:r w:rsidRPr="002D18D4">
              <w:t>0.290</w:t>
            </w:r>
          </w:p>
        </w:tc>
        <w:tc>
          <w:tcPr>
            <w:tcW w:w="491" w:type="dxa"/>
            <w:tcMar>
              <w:top w:w="29" w:type="dxa"/>
              <w:left w:w="43" w:type="dxa"/>
              <w:bottom w:w="29" w:type="dxa"/>
              <w:right w:w="43" w:type="dxa"/>
            </w:tcMar>
          </w:tcPr>
          <w:p w14:paraId="73B6D23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7ACA1B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4C3BEDE" w14:textId="77777777" w:rsidR="00E40FF1" w:rsidRPr="002D18D4" w:rsidRDefault="00E40FF1" w:rsidP="00583B36">
            <w:pPr>
              <w:pStyle w:val="NHLBITableText6ptRightTightnessCorrection"/>
            </w:pPr>
            <w:r w:rsidRPr="002D18D4">
              <w:t>&gt;.30</w:t>
            </w:r>
          </w:p>
        </w:tc>
      </w:tr>
      <w:tr w:rsidR="00E40FF1" w:rsidRPr="002D18D4" w14:paraId="11756F70" w14:textId="77777777" w:rsidTr="001A47C6">
        <w:trPr>
          <w:jc w:val="center"/>
        </w:trPr>
        <w:tc>
          <w:tcPr>
            <w:tcW w:w="395" w:type="dxa"/>
            <w:tcMar>
              <w:top w:w="29" w:type="dxa"/>
              <w:left w:w="43" w:type="dxa"/>
              <w:bottom w:w="29" w:type="dxa"/>
              <w:right w:w="43" w:type="dxa"/>
            </w:tcMar>
            <w:vAlign w:val="center"/>
          </w:tcPr>
          <w:p w14:paraId="189DA650"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3021B62"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32E17404"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0E2C8936" w14:textId="77777777" w:rsidR="00E40FF1" w:rsidRPr="002D18D4" w:rsidRDefault="00E40FF1" w:rsidP="00583B36">
            <w:pPr>
              <w:pStyle w:val="NHLBITableText6ptRightTightnessCorrection"/>
            </w:pPr>
            <w:r w:rsidRPr="002D18D4">
              <w:t>0.059</w:t>
            </w:r>
          </w:p>
        </w:tc>
        <w:tc>
          <w:tcPr>
            <w:tcW w:w="491" w:type="dxa"/>
            <w:tcMar>
              <w:top w:w="29" w:type="dxa"/>
              <w:left w:w="43" w:type="dxa"/>
              <w:bottom w:w="29" w:type="dxa"/>
              <w:right w:w="43" w:type="dxa"/>
            </w:tcMar>
          </w:tcPr>
          <w:p w14:paraId="5D98823B"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3EC8F251" w14:textId="77777777" w:rsidR="00E40FF1" w:rsidRPr="002D18D4" w:rsidRDefault="00E40FF1" w:rsidP="00583B36">
            <w:pPr>
              <w:pStyle w:val="NHLBITableText6ptRightTightnessCorrection"/>
            </w:pPr>
            <w:r w:rsidRPr="002D18D4">
              <w:t>0.106</w:t>
            </w:r>
          </w:p>
        </w:tc>
        <w:tc>
          <w:tcPr>
            <w:tcW w:w="490" w:type="dxa"/>
            <w:tcMar>
              <w:top w:w="29" w:type="dxa"/>
              <w:left w:w="43" w:type="dxa"/>
              <w:bottom w:w="29" w:type="dxa"/>
              <w:right w:w="43" w:type="dxa"/>
            </w:tcMar>
          </w:tcPr>
          <w:p w14:paraId="3E04E1F2" w14:textId="77777777" w:rsidR="00E40FF1" w:rsidRPr="002D18D4" w:rsidRDefault="00E40FF1" w:rsidP="00583B36">
            <w:pPr>
              <w:pStyle w:val="NHLBITableText6ptRightTightnessCorrection"/>
            </w:pPr>
            <w:r w:rsidRPr="002D18D4">
              <w:t>0.132</w:t>
            </w:r>
          </w:p>
        </w:tc>
        <w:tc>
          <w:tcPr>
            <w:tcW w:w="490" w:type="dxa"/>
            <w:tcMar>
              <w:top w:w="29" w:type="dxa"/>
              <w:left w:w="43" w:type="dxa"/>
              <w:bottom w:w="29" w:type="dxa"/>
              <w:right w:w="43" w:type="dxa"/>
            </w:tcMar>
          </w:tcPr>
          <w:p w14:paraId="5C5CD68E" w14:textId="77777777" w:rsidR="00E40FF1" w:rsidRPr="002D18D4" w:rsidRDefault="00E40FF1" w:rsidP="00583B36">
            <w:pPr>
              <w:pStyle w:val="NHLBITableText6ptRightTightnessCorrection"/>
            </w:pPr>
            <w:r w:rsidRPr="002D18D4">
              <w:t>0.173</w:t>
            </w:r>
          </w:p>
        </w:tc>
        <w:tc>
          <w:tcPr>
            <w:tcW w:w="489" w:type="dxa"/>
            <w:tcMar>
              <w:top w:w="29" w:type="dxa"/>
              <w:left w:w="43" w:type="dxa"/>
              <w:bottom w:w="29" w:type="dxa"/>
              <w:right w:w="43" w:type="dxa"/>
            </w:tcMar>
          </w:tcPr>
          <w:p w14:paraId="709FF706" w14:textId="77777777" w:rsidR="00E40FF1" w:rsidRPr="002D18D4" w:rsidRDefault="00E40FF1" w:rsidP="00583B36">
            <w:pPr>
              <w:pStyle w:val="NHLBITableText6ptRightTightnessCorrection"/>
            </w:pPr>
            <w:r w:rsidRPr="002D18D4">
              <w:t>0.218</w:t>
            </w:r>
          </w:p>
        </w:tc>
        <w:tc>
          <w:tcPr>
            <w:tcW w:w="490" w:type="dxa"/>
            <w:tcMar>
              <w:top w:w="29" w:type="dxa"/>
              <w:left w:w="43" w:type="dxa"/>
              <w:bottom w:w="29" w:type="dxa"/>
              <w:right w:w="43" w:type="dxa"/>
            </w:tcMar>
          </w:tcPr>
          <w:p w14:paraId="43D4A188"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4F45BE17" w14:textId="77777777" w:rsidR="00E40FF1" w:rsidRPr="002D18D4" w:rsidRDefault="00E40FF1" w:rsidP="00583B36">
            <w:pPr>
              <w:pStyle w:val="NHLBITableText6ptRightTightnessCorrection"/>
            </w:pPr>
            <w:r w:rsidRPr="002D18D4">
              <w:t>0.137</w:t>
            </w:r>
          </w:p>
        </w:tc>
        <w:tc>
          <w:tcPr>
            <w:tcW w:w="490" w:type="dxa"/>
            <w:tcMar>
              <w:top w:w="29" w:type="dxa"/>
              <w:left w:w="43" w:type="dxa"/>
              <w:bottom w:w="29" w:type="dxa"/>
              <w:right w:w="43" w:type="dxa"/>
            </w:tcMar>
          </w:tcPr>
          <w:p w14:paraId="419A5079" w14:textId="77777777" w:rsidR="00E40FF1" w:rsidRPr="002D18D4" w:rsidRDefault="00E40FF1" w:rsidP="00583B36">
            <w:pPr>
              <w:pStyle w:val="NHLBITableText6ptRightTightnessCorrection"/>
            </w:pPr>
            <w:r w:rsidRPr="002D18D4">
              <w:t>0.176</w:t>
            </w:r>
          </w:p>
        </w:tc>
        <w:tc>
          <w:tcPr>
            <w:tcW w:w="490" w:type="dxa"/>
            <w:tcMar>
              <w:top w:w="29" w:type="dxa"/>
              <w:left w:w="43" w:type="dxa"/>
              <w:bottom w:w="29" w:type="dxa"/>
              <w:right w:w="43" w:type="dxa"/>
            </w:tcMar>
          </w:tcPr>
          <w:p w14:paraId="580DFCCF"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2BA87CA6" w14:textId="77777777" w:rsidR="00E40FF1" w:rsidRPr="002D18D4" w:rsidRDefault="00E40FF1" w:rsidP="00583B36">
            <w:pPr>
              <w:pStyle w:val="NHLBITableText6ptRightTightnessCorrection"/>
            </w:pPr>
            <w:r w:rsidRPr="002D18D4">
              <w:t>0.281</w:t>
            </w:r>
          </w:p>
        </w:tc>
        <w:tc>
          <w:tcPr>
            <w:tcW w:w="490" w:type="dxa"/>
            <w:tcMar>
              <w:top w:w="29" w:type="dxa"/>
              <w:left w:w="43" w:type="dxa"/>
              <w:bottom w:w="29" w:type="dxa"/>
              <w:right w:w="43" w:type="dxa"/>
            </w:tcMar>
          </w:tcPr>
          <w:p w14:paraId="79C2B1E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D302E08"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7C62C271" w14:textId="77777777" w:rsidR="00E40FF1" w:rsidRPr="002D18D4" w:rsidRDefault="00E40FF1" w:rsidP="00583B36">
            <w:pPr>
              <w:pStyle w:val="NHLBITableText6ptRightTightnessCorrection"/>
            </w:pPr>
            <w:r w:rsidRPr="002D18D4">
              <w:t>0.149</w:t>
            </w:r>
          </w:p>
        </w:tc>
        <w:tc>
          <w:tcPr>
            <w:tcW w:w="490" w:type="dxa"/>
            <w:tcMar>
              <w:top w:w="29" w:type="dxa"/>
              <w:left w:w="43" w:type="dxa"/>
              <w:bottom w:w="29" w:type="dxa"/>
              <w:right w:w="43" w:type="dxa"/>
            </w:tcMar>
          </w:tcPr>
          <w:p w14:paraId="73CA6B93"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378DD06D"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5681C05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ABC7BC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BE68280"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15293B39" w14:textId="77777777" w:rsidR="00E40FF1" w:rsidRPr="002D18D4" w:rsidRDefault="00E40FF1" w:rsidP="00583B36">
            <w:pPr>
              <w:pStyle w:val="NHLBITableText6ptRightTightnessCorrection"/>
            </w:pPr>
            <w:r w:rsidRPr="002D18D4">
              <w:t>0.244</w:t>
            </w:r>
          </w:p>
        </w:tc>
        <w:tc>
          <w:tcPr>
            <w:tcW w:w="490" w:type="dxa"/>
            <w:tcMar>
              <w:top w:w="29" w:type="dxa"/>
              <w:left w:w="43" w:type="dxa"/>
              <w:bottom w:w="29" w:type="dxa"/>
              <w:right w:w="43" w:type="dxa"/>
            </w:tcMar>
          </w:tcPr>
          <w:p w14:paraId="69D1C190"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2EFB929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432BC0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9648CAC" w14:textId="77777777" w:rsidR="00E40FF1" w:rsidRPr="002D18D4" w:rsidRDefault="00E40FF1" w:rsidP="00583B36">
            <w:pPr>
              <w:pStyle w:val="NHLBITableText6ptRightTightnessCorrection"/>
            </w:pPr>
            <w:r w:rsidRPr="002D18D4">
              <w:t>&gt;.30</w:t>
            </w:r>
          </w:p>
        </w:tc>
      </w:tr>
      <w:tr w:rsidR="00E40FF1" w:rsidRPr="002D18D4" w14:paraId="47434EEE" w14:textId="77777777" w:rsidTr="001A47C6">
        <w:trPr>
          <w:jc w:val="center"/>
        </w:trPr>
        <w:tc>
          <w:tcPr>
            <w:tcW w:w="395" w:type="dxa"/>
            <w:tcMar>
              <w:top w:w="29" w:type="dxa"/>
              <w:left w:w="43" w:type="dxa"/>
              <w:bottom w:w="29" w:type="dxa"/>
              <w:right w:w="43" w:type="dxa"/>
            </w:tcMar>
            <w:vAlign w:val="center"/>
          </w:tcPr>
          <w:p w14:paraId="6140E411"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17A4BDA"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1BBC9E59"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2E137FFE" w14:textId="77777777" w:rsidR="00E40FF1" w:rsidRPr="002D18D4" w:rsidRDefault="00E40FF1" w:rsidP="00583B36">
            <w:pPr>
              <w:pStyle w:val="NHLBITableText6ptRightTightnessCorrection"/>
            </w:pPr>
            <w:r w:rsidRPr="002D18D4">
              <w:t>0.055</w:t>
            </w:r>
          </w:p>
        </w:tc>
        <w:tc>
          <w:tcPr>
            <w:tcW w:w="491" w:type="dxa"/>
            <w:tcMar>
              <w:top w:w="29" w:type="dxa"/>
              <w:left w:w="43" w:type="dxa"/>
              <w:bottom w:w="29" w:type="dxa"/>
              <w:right w:w="43" w:type="dxa"/>
            </w:tcMar>
          </w:tcPr>
          <w:p w14:paraId="3D220DF0"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5E7D81C8"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0FE8CE72" w14:textId="77777777" w:rsidR="00E40FF1" w:rsidRPr="002D18D4" w:rsidRDefault="00E40FF1" w:rsidP="00583B36">
            <w:pPr>
              <w:pStyle w:val="NHLBITableText6ptRightTightnessCorrection"/>
            </w:pPr>
            <w:r w:rsidRPr="002D18D4">
              <w:t>0.122</w:t>
            </w:r>
          </w:p>
        </w:tc>
        <w:tc>
          <w:tcPr>
            <w:tcW w:w="490" w:type="dxa"/>
            <w:tcMar>
              <w:top w:w="29" w:type="dxa"/>
              <w:left w:w="43" w:type="dxa"/>
              <w:bottom w:w="29" w:type="dxa"/>
              <w:right w:w="43" w:type="dxa"/>
            </w:tcMar>
          </w:tcPr>
          <w:p w14:paraId="71449765" w14:textId="77777777" w:rsidR="00E40FF1" w:rsidRPr="002D18D4" w:rsidRDefault="00E40FF1" w:rsidP="00583B36">
            <w:pPr>
              <w:pStyle w:val="NHLBITableText6ptRightTightnessCorrection"/>
            </w:pPr>
            <w:r w:rsidRPr="002D18D4">
              <w:t>0.161</w:t>
            </w:r>
          </w:p>
        </w:tc>
        <w:tc>
          <w:tcPr>
            <w:tcW w:w="489" w:type="dxa"/>
            <w:tcMar>
              <w:top w:w="29" w:type="dxa"/>
              <w:left w:w="43" w:type="dxa"/>
              <w:bottom w:w="29" w:type="dxa"/>
              <w:right w:w="43" w:type="dxa"/>
            </w:tcMar>
          </w:tcPr>
          <w:p w14:paraId="6F70EF6E"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5A9E44F9"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04C8E199" w14:textId="77777777" w:rsidR="00E40FF1" w:rsidRPr="002D18D4" w:rsidRDefault="00E40FF1" w:rsidP="00583B36">
            <w:pPr>
              <w:pStyle w:val="NHLBITableText6ptRightTightnessCorrection"/>
            </w:pPr>
            <w:r w:rsidRPr="002D18D4">
              <w:t>0.126</w:t>
            </w:r>
          </w:p>
        </w:tc>
        <w:tc>
          <w:tcPr>
            <w:tcW w:w="490" w:type="dxa"/>
            <w:tcMar>
              <w:top w:w="29" w:type="dxa"/>
              <w:left w:w="43" w:type="dxa"/>
              <w:bottom w:w="29" w:type="dxa"/>
              <w:right w:w="43" w:type="dxa"/>
            </w:tcMar>
          </w:tcPr>
          <w:p w14:paraId="29835598" w14:textId="77777777" w:rsidR="00E40FF1" w:rsidRPr="002D18D4" w:rsidRDefault="00E40FF1" w:rsidP="00583B36">
            <w:pPr>
              <w:pStyle w:val="NHLBITableText6ptRightTightnessCorrection"/>
            </w:pPr>
            <w:r w:rsidRPr="002D18D4">
              <w:t>0.164</w:t>
            </w:r>
          </w:p>
        </w:tc>
        <w:tc>
          <w:tcPr>
            <w:tcW w:w="490" w:type="dxa"/>
            <w:tcMar>
              <w:top w:w="29" w:type="dxa"/>
              <w:left w:w="43" w:type="dxa"/>
              <w:bottom w:w="29" w:type="dxa"/>
              <w:right w:w="43" w:type="dxa"/>
            </w:tcMar>
          </w:tcPr>
          <w:p w14:paraId="2E7765BC"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3586BC02" w14:textId="77777777" w:rsidR="00E40FF1" w:rsidRPr="002D18D4" w:rsidRDefault="00E40FF1" w:rsidP="00583B36">
            <w:pPr>
              <w:pStyle w:val="NHLBITableText6ptRightTightnessCorrection"/>
            </w:pPr>
            <w:r w:rsidRPr="002D18D4">
              <w:t>0.261</w:t>
            </w:r>
          </w:p>
        </w:tc>
        <w:tc>
          <w:tcPr>
            <w:tcW w:w="490" w:type="dxa"/>
            <w:tcMar>
              <w:top w:w="29" w:type="dxa"/>
              <w:left w:w="43" w:type="dxa"/>
              <w:bottom w:w="29" w:type="dxa"/>
              <w:right w:w="43" w:type="dxa"/>
            </w:tcMar>
          </w:tcPr>
          <w:p w14:paraId="0CE762F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3CD1140" w14:textId="77777777" w:rsidR="00E40FF1" w:rsidRPr="002D18D4" w:rsidRDefault="00E40FF1" w:rsidP="00583B36">
            <w:pPr>
              <w:pStyle w:val="NHLBITableText6ptRightTightnessCorrection"/>
            </w:pPr>
            <w:r w:rsidRPr="002D18D4">
              <w:t>0.101</w:t>
            </w:r>
          </w:p>
        </w:tc>
        <w:tc>
          <w:tcPr>
            <w:tcW w:w="490" w:type="dxa"/>
            <w:tcMar>
              <w:top w:w="29" w:type="dxa"/>
              <w:left w:w="43" w:type="dxa"/>
              <w:bottom w:w="29" w:type="dxa"/>
              <w:right w:w="43" w:type="dxa"/>
            </w:tcMar>
          </w:tcPr>
          <w:p w14:paraId="0D1B8478"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73B59641" w14:textId="77777777" w:rsidR="00E40FF1" w:rsidRPr="002D18D4" w:rsidRDefault="00E40FF1" w:rsidP="00583B36">
            <w:pPr>
              <w:pStyle w:val="NHLBITableText6ptRightTightnessCorrection"/>
            </w:pPr>
            <w:r w:rsidRPr="002D18D4">
              <w:t>0.178</w:t>
            </w:r>
          </w:p>
        </w:tc>
        <w:tc>
          <w:tcPr>
            <w:tcW w:w="490" w:type="dxa"/>
            <w:tcMar>
              <w:top w:w="29" w:type="dxa"/>
              <w:left w:w="43" w:type="dxa"/>
              <w:bottom w:w="29" w:type="dxa"/>
              <w:right w:w="43" w:type="dxa"/>
            </w:tcMar>
          </w:tcPr>
          <w:p w14:paraId="18523154" w14:textId="77777777" w:rsidR="00E40FF1" w:rsidRPr="002D18D4" w:rsidRDefault="00E40FF1" w:rsidP="00583B36">
            <w:pPr>
              <w:pStyle w:val="NHLBITableText6ptRightTightnessCorrection"/>
            </w:pPr>
            <w:r w:rsidRPr="002D18D4">
              <w:t>0.220</w:t>
            </w:r>
          </w:p>
        </w:tc>
        <w:tc>
          <w:tcPr>
            <w:tcW w:w="490" w:type="dxa"/>
            <w:tcMar>
              <w:top w:w="29" w:type="dxa"/>
              <w:left w:w="43" w:type="dxa"/>
              <w:bottom w:w="29" w:type="dxa"/>
              <w:right w:w="43" w:type="dxa"/>
            </w:tcMar>
          </w:tcPr>
          <w:p w14:paraId="243B24C8" w14:textId="77777777" w:rsidR="00E40FF1" w:rsidRPr="002D18D4" w:rsidRDefault="00E40FF1" w:rsidP="00583B36">
            <w:pPr>
              <w:pStyle w:val="NHLBITableText6ptRightTightnessCorrection"/>
            </w:pPr>
            <w:r w:rsidRPr="002D18D4">
              <w:t>0.284</w:t>
            </w:r>
          </w:p>
        </w:tc>
        <w:tc>
          <w:tcPr>
            <w:tcW w:w="490" w:type="dxa"/>
            <w:tcMar>
              <w:top w:w="29" w:type="dxa"/>
              <w:left w:w="43" w:type="dxa"/>
              <w:bottom w:w="29" w:type="dxa"/>
              <w:right w:w="43" w:type="dxa"/>
            </w:tcMar>
          </w:tcPr>
          <w:p w14:paraId="0BFEC82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8513C2F" w14:textId="77777777" w:rsidR="00E40FF1" w:rsidRPr="002D18D4" w:rsidRDefault="00E40FF1" w:rsidP="00583B36">
            <w:pPr>
              <w:pStyle w:val="NHLBITableText6ptRightTightnessCorrection"/>
            </w:pPr>
            <w:r w:rsidRPr="002D18D4">
              <w:t>0.169</w:t>
            </w:r>
          </w:p>
        </w:tc>
        <w:tc>
          <w:tcPr>
            <w:tcW w:w="490" w:type="dxa"/>
            <w:tcMar>
              <w:top w:w="29" w:type="dxa"/>
              <w:left w:w="43" w:type="dxa"/>
              <w:bottom w:w="29" w:type="dxa"/>
              <w:right w:w="43" w:type="dxa"/>
            </w:tcMar>
          </w:tcPr>
          <w:p w14:paraId="6F7EC3DE" w14:textId="77777777" w:rsidR="00E40FF1" w:rsidRPr="002D18D4" w:rsidRDefault="00E40FF1" w:rsidP="00583B36">
            <w:pPr>
              <w:pStyle w:val="NHLBITableText6ptRightTightnessCorrection"/>
            </w:pPr>
            <w:r w:rsidRPr="002D18D4">
              <w:t>0.227</w:t>
            </w:r>
          </w:p>
        </w:tc>
        <w:tc>
          <w:tcPr>
            <w:tcW w:w="490" w:type="dxa"/>
            <w:tcMar>
              <w:top w:w="29" w:type="dxa"/>
              <w:left w:w="43" w:type="dxa"/>
              <w:bottom w:w="29" w:type="dxa"/>
              <w:right w:w="43" w:type="dxa"/>
            </w:tcMar>
          </w:tcPr>
          <w:p w14:paraId="6D2D11F5" w14:textId="77777777" w:rsidR="00E40FF1" w:rsidRPr="002D18D4" w:rsidRDefault="00E40FF1" w:rsidP="00583B36">
            <w:pPr>
              <w:pStyle w:val="NHLBITableText6ptRightTightnessCorrection"/>
            </w:pPr>
            <w:r w:rsidRPr="002D18D4">
              <w:t>0.288</w:t>
            </w:r>
          </w:p>
        </w:tc>
        <w:tc>
          <w:tcPr>
            <w:tcW w:w="491" w:type="dxa"/>
            <w:tcMar>
              <w:top w:w="29" w:type="dxa"/>
              <w:left w:w="43" w:type="dxa"/>
              <w:bottom w:w="29" w:type="dxa"/>
              <w:right w:w="43" w:type="dxa"/>
            </w:tcMar>
          </w:tcPr>
          <w:p w14:paraId="7516DD0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929A36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D6F05EE" w14:textId="77777777" w:rsidR="00E40FF1" w:rsidRPr="002D18D4" w:rsidRDefault="00E40FF1" w:rsidP="00583B36">
            <w:pPr>
              <w:pStyle w:val="NHLBITableText6ptRightTightnessCorrection"/>
            </w:pPr>
            <w:r w:rsidRPr="002D18D4">
              <w:t>&gt;.30</w:t>
            </w:r>
          </w:p>
        </w:tc>
      </w:tr>
      <w:tr w:rsidR="00E40FF1" w:rsidRPr="002D18D4" w14:paraId="2C3553E0" w14:textId="77777777" w:rsidTr="001A47C6">
        <w:trPr>
          <w:jc w:val="center"/>
        </w:trPr>
        <w:tc>
          <w:tcPr>
            <w:tcW w:w="395" w:type="dxa"/>
            <w:tcMar>
              <w:top w:w="29" w:type="dxa"/>
              <w:left w:w="43" w:type="dxa"/>
              <w:bottom w:w="29" w:type="dxa"/>
              <w:right w:w="43" w:type="dxa"/>
            </w:tcMar>
            <w:vAlign w:val="center"/>
          </w:tcPr>
          <w:p w14:paraId="7C37E7A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7BE36A1"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7426CDF"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3A576B32" w14:textId="77777777" w:rsidR="00E40FF1" w:rsidRPr="002D18D4" w:rsidRDefault="00E40FF1" w:rsidP="00583B36">
            <w:pPr>
              <w:pStyle w:val="NHLBITableText6ptRightTightnessCorrection"/>
            </w:pPr>
            <w:r w:rsidRPr="002D18D4">
              <w:t>0.058</w:t>
            </w:r>
          </w:p>
        </w:tc>
        <w:tc>
          <w:tcPr>
            <w:tcW w:w="491" w:type="dxa"/>
            <w:tcMar>
              <w:top w:w="29" w:type="dxa"/>
              <w:left w:w="43" w:type="dxa"/>
              <w:bottom w:w="29" w:type="dxa"/>
              <w:right w:w="43" w:type="dxa"/>
            </w:tcMar>
          </w:tcPr>
          <w:p w14:paraId="46B8423E"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25D21FA3" w14:textId="77777777" w:rsidR="00E40FF1" w:rsidRPr="002D18D4" w:rsidRDefault="00E40FF1" w:rsidP="00583B36">
            <w:pPr>
              <w:pStyle w:val="NHLBITableText6ptRightTightnessCorrection"/>
            </w:pPr>
            <w:r w:rsidRPr="002D18D4">
              <w:t>0.104</w:t>
            </w:r>
          </w:p>
        </w:tc>
        <w:tc>
          <w:tcPr>
            <w:tcW w:w="490" w:type="dxa"/>
            <w:tcMar>
              <w:top w:w="29" w:type="dxa"/>
              <w:left w:w="43" w:type="dxa"/>
              <w:bottom w:w="29" w:type="dxa"/>
              <w:right w:w="43" w:type="dxa"/>
            </w:tcMar>
          </w:tcPr>
          <w:p w14:paraId="09148543"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73491508" w14:textId="77777777" w:rsidR="00E40FF1" w:rsidRPr="002D18D4" w:rsidRDefault="00E40FF1" w:rsidP="00583B36">
            <w:pPr>
              <w:pStyle w:val="NHLBITableText6ptRightTightnessCorrection"/>
            </w:pPr>
            <w:r w:rsidRPr="002D18D4">
              <w:t>0.170</w:t>
            </w:r>
          </w:p>
        </w:tc>
        <w:tc>
          <w:tcPr>
            <w:tcW w:w="489" w:type="dxa"/>
            <w:tcMar>
              <w:top w:w="29" w:type="dxa"/>
              <w:left w:w="43" w:type="dxa"/>
              <w:bottom w:w="29" w:type="dxa"/>
              <w:right w:w="43" w:type="dxa"/>
            </w:tcMar>
          </w:tcPr>
          <w:p w14:paraId="55B8CEDD" w14:textId="77777777" w:rsidR="00E40FF1" w:rsidRPr="002D18D4" w:rsidRDefault="00E40FF1" w:rsidP="00583B36">
            <w:pPr>
              <w:pStyle w:val="NHLBITableText6ptRightTightnessCorrection"/>
            </w:pPr>
            <w:r w:rsidRPr="002D18D4">
              <w:t>0.214</w:t>
            </w:r>
          </w:p>
        </w:tc>
        <w:tc>
          <w:tcPr>
            <w:tcW w:w="490" w:type="dxa"/>
            <w:tcMar>
              <w:top w:w="29" w:type="dxa"/>
              <w:left w:w="43" w:type="dxa"/>
              <w:bottom w:w="29" w:type="dxa"/>
              <w:right w:w="43" w:type="dxa"/>
            </w:tcMar>
          </w:tcPr>
          <w:p w14:paraId="2DE4D0F9"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3E31AE62" w14:textId="77777777" w:rsidR="00E40FF1" w:rsidRPr="002D18D4" w:rsidRDefault="00E40FF1" w:rsidP="00583B36">
            <w:pPr>
              <w:pStyle w:val="NHLBITableText6ptRightTightnessCorrection"/>
            </w:pPr>
            <w:r w:rsidRPr="002D18D4">
              <w:t>0.134</w:t>
            </w:r>
          </w:p>
        </w:tc>
        <w:tc>
          <w:tcPr>
            <w:tcW w:w="490" w:type="dxa"/>
            <w:tcMar>
              <w:top w:w="29" w:type="dxa"/>
              <w:left w:w="43" w:type="dxa"/>
              <w:bottom w:w="29" w:type="dxa"/>
              <w:right w:w="43" w:type="dxa"/>
            </w:tcMar>
          </w:tcPr>
          <w:p w14:paraId="12FBBBD9"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5E6229EE" w14:textId="77777777" w:rsidR="00E40FF1" w:rsidRPr="002D18D4" w:rsidRDefault="00E40FF1" w:rsidP="00583B36">
            <w:pPr>
              <w:pStyle w:val="NHLBITableText6ptRightTightnessCorrection"/>
            </w:pPr>
            <w:r w:rsidRPr="002D18D4">
              <w:t>0.213</w:t>
            </w:r>
          </w:p>
        </w:tc>
        <w:tc>
          <w:tcPr>
            <w:tcW w:w="490" w:type="dxa"/>
            <w:tcMar>
              <w:top w:w="29" w:type="dxa"/>
              <w:left w:w="43" w:type="dxa"/>
              <w:bottom w:w="29" w:type="dxa"/>
              <w:right w:w="43" w:type="dxa"/>
            </w:tcMar>
          </w:tcPr>
          <w:p w14:paraId="76EF6ED7" w14:textId="77777777" w:rsidR="00E40FF1" w:rsidRPr="002D18D4" w:rsidRDefault="00E40FF1" w:rsidP="00583B36">
            <w:pPr>
              <w:pStyle w:val="NHLBITableText6ptRightTightnessCorrection"/>
            </w:pPr>
            <w:r w:rsidRPr="002D18D4">
              <w:t>0.276</w:t>
            </w:r>
          </w:p>
        </w:tc>
        <w:tc>
          <w:tcPr>
            <w:tcW w:w="490" w:type="dxa"/>
            <w:tcMar>
              <w:top w:w="29" w:type="dxa"/>
              <w:left w:w="43" w:type="dxa"/>
              <w:bottom w:w="29" w:type="dxa"/>
              <w:right w:w="43" w:type="dxa"/>
            </w:tcMar>
          </w:tcPr>
          <w:p w14:paraId="5A7C371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A59AF3D"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0DA4A11D"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7FC582DD" w14:textId="77777777" w:rsidR="00E40FF1" w:rsidRPr="002D18D4" w:rsidRDefault="00E40FF1" w:rsidP="00583B36">
            <w:pPr>
              <w:pStyle w:val="NHLBITableText6ptRightTightnessCorrection"/>
            </w:pPr>
            <w:r w:rsidRPr="002D18D4">
              <w:t>0.189</w:t>
            </w:r>
          </w:p>
        </w:tc>
        <w:tc>
          <w:tcPr>
            <w:tcW w:w="490" w:type="dxa"/>
            <w:tcMar>
              <w:top w:w="29" w:type="dxa"/>
              <w:left w:w="43" w:type="dxa"/>
              <w:bottom w:w="29" w:type="dxa"/>
              <w:right w:w="43" w:type="dxa"/>
            </w:tcMar>
          </w:tcPr>
          <w:p w14:paraId="573A545E" w14:textId="77777777" w:rsidR="00E40FF1" w:rsidRPr="002D18D4" w:rsidRDefault="00E40FF1" w:rsidP="00583B36">
            <w:pPr>
              <w:pStyle w:val="NHLBITableText6ptRightTightnessCorrection"/>
            </w:pPr>
            <w:r w:rsidRPr="002D18D4">
              <w:t>0.232</w:t>
            </w:r>
          </w:p>
        </w:tc>
        <w:tc>
          <w:tcPr>
            <w:tcW w:w="490" w:type="dxa"/>
            <w:tcMar>
              <w:top w:w="29" w:type="dxa"/>
              <w:left w:w="43" w:type="dxa"/>
              <w:bottom w:w="29" w:type="dxa"/>
              <w:right w:w="43" w:type="dxa"/>
            </w:tcMar>
          </w:tcPr>
          <w:p w14:paraId="73C36C31" w14:textId="77777777" w:rsidR="00E40FF1" w:rsidRPr="002D18D4" w:rsidRDefault="00E40FF1" w:rsidP="00583B36">
            <w:pPr>
              <w:pStyle w:val="NHLBITableText6ptRightTightnessCorrection"/>
            </w:pPr>
            <w:r w:rsidRPr="002D18D4">
              <w:t>0.299</w:t>
            </w:r>
          </w:p>
        </w:tc>
        <w:tc>
          <w:tcPr>
            <w:tcW w:w="490" w:type="dxa"/>
            <w:tcMar>
              <w:top w:w="29" w:type="dxa"/>
              <w:left w:w="43" w:type="dxa"/>
              <w:bottom w:w="29" w:type="dxa"/>
              <w:right w:w="43" w:type="dxa"/>
            </w:tcMar>
          </w:tcPr>
          <w:p w14:paraId="2B1A900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514630A" w14:textId="77777777" w:rsidR="00E40FF1" w:rsidRPr="002D18D4" w:rsidRDefault="00E40FF1" w:rsidP="00583B36">
            <w:pPr>
              <w:pStyle w:val="NHLBITableText6ptRightTightnessCorrection"/>
            </w:pPr>
            <w:r w:rsidRPr="002D18D4">
              <w:t>0.179</w:t>
            </w:r>
          </w:p>
        </w:tc>
        <w:tc>
          <w:tcPr>
            <w:tcW w:w="490" w:type="dxa"/>
            <w:tcMar>
              <w:top w:w="29" w:type="dxa"/>
              <w:left w:w="43" w:type="dxa"/>
              <w:bottom w:w="29" w:type="dxa"/>
              <w:right w:w="43" w:type="dxa"/>
            </w:tcMar>
          </w:tcPr>
          <w:p w14:paraId="6A285231" w14:textId="77777777" w:rsidR="00E40FF1" w:rsidRPr="002D18D4" w:rsidRDefault="00E40FF1" w:rsidP="00583B36">
            <w:pPr>
              <w:pStyle w:val="NHLBITableText6ptRightTightnessCorrection"/>
            </w:pPr>
            <w:r w:rsidRPr="002D18D4">
              <w:t>0.240</w:t>
            </w:r>
          </w:p>
        </w:tc>
        <w:tc>
          <w:tcPr>
            <w:tcW w:w="490" w:type="dxa"/>
            <w:tcMar>
              <w:top w:w="29" w:type="dxa"/>
              <w:left w:w="43" w:type="dxa"/>
              <w:bottom w:w="29" w:type="dxa"/>
              <w:right w:w="43" w:type="dxa"/>
            </w:tcMar>
          </w:tcPr>
          <w:p w14:paraId="27E620A8"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427F945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36B8AA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FB209F8" w14:textId="77777777" w:rsidR="00E40FF1" w:rsidRPr="002D18D4" w:rsidRDefault="00E40FF1" w:rsidP="00583B36">
            <w:pPr>
              <w:pStyle w:val="NHLBITableText6ptRightTightnessCorrection"/>
            </w:pPr>
            <w:r w:rsidRPr="002D18D4">
              <w:t>&gt;.30</w:t>
            </w:r>
          </w:p>
        </w:tc>
      </w:tr>
      <w:tr w:rsidR="00E40FF1" w:rsidRPr="002D18D4" w14:paraId="18D8CD3C" w14:textId="77777777" w:rsidTr="001A47C6">
        <w:trPr>
          <w:jc w:val="center"/>
        </w:trPr>
        <w:tc>
          <w:tcPr>
            <w:tcW w:w="395" w:type="dxa"/>
            <w:tcMar>
              <w:top w:w="29" w:type="dxa"/>
              <w:left w:w="43" w:type="dxa"/>
              <w:bottom w:w="29" w:type="dxa"/>
              <w:right w:w="43" w:type="dxa"/>
            </w:tcMar>
            <w:vAlign w:val="center"/>
          </w:tcPr>
          <w:p w14:paraId="14DF779E"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BFCA790"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6B51DE0"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6D47D6B1" w14:textId="77777777" w:rsidR="00E40FF1" w:rsidRPr="002D18D4" w:rsidRDefault="00E40FF1" w:rsidP="00583B36">
            <w:pPr>
              <w:pStyle w:val="NHLBITableText6ptRightTightnessCorrection"/>
            </w:pPr>
            <w:r w:rsidRPr="002D18D4">
              <w:t>0.062</w:t>
            </w:r>
          </w:p>
        </w:tc>
        <w:tc>
          <w:tcPr>
            <w:tcW w:w="491" w:type="dxa"/>
            <w:tcMar>
              <w:top w:w="29" w:type="dxa"/>
              <w:left w:w="43" w:type="dxa"/>
              <w:bottom w:w="29" w:type="dxa"/>
              <w:right w:w="43" w:type="dxa"/>
            </w:tcMar>
          </w:tcPr>
          <w:p w14:paraId="7804269B"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5249EE23"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794188DB" w14:textId="77777777" w:rsidR="00E40FF1" w:rsidRPr="002D18D4" w:rsidRDefault="00E40FF1" w:rsidP="00583B36">
            <w:pPr>
              <w:pStyle w:val="NHLBITableText6ptRightTightnessCorrection"/>
            </w:pPr>
            <w:r w:rsidRPr="002D18D4">
              <w:t>0.139</w:t>
            </w:r>
          </w:p>
        </w:tc>
        <w:tc>
          <w:tcPr>
            <w:tcW w:w="490" w:type="dxa"/>
            <w:tcMar>
              <w:top w:w="29" w:type="dxa"/>
              <w:left w:w="43" w:type="dxa"/>
              <w:bottom w:w="29" w:type="dxa"/>
              <w:right w:w="43" w:type="dxa"/>
            </w:tcMar>
          </w:tcPr>
          <w:p w14:paraId="622C3916" w14:textId="77777777" w:rsidR="00E40FF1" w:rsidRPr="002D18D4" w:rsidRDefault="00E40FF1" w:rsidP="00583B36">
            <w:pPr>
              <w:pStyle w:val="NHLBITableText6ptRightTightnessCorrection"/>
            </w:pPr>
            <w:r w:rsidRPr="002D18D4">
              <w:t>0.182</w:t>
            </w:r>
          </w:p>
        </w:tc>
        <w:tc>
          <w:tcPr>
            <w:tcW w:w="489" w:type="dxa"/>
            <w:tcMar>
              <w:top w:w="29" w:type="dxa"/>
              <w:left w:w="43" w:type="dxa"/>
              <w:bottom w:w="29" w:type="dxa"/>
              <w:right w:w="43" w:type="dxa"/>
            </w:tcMar>
          </w:tcPr>
          <w:p w14:paraId="5596E0D3" w14:textId="77777777" w:rsidR="00E40FF1" w:rsidRPr="002D18D4" w:rsidRDefault="00E40FF1" w:rsidP="00583B36">
            <w:pPr>
              <w:pStyle w:val="NHLBITableText6ptRightTightnessCorrection"/>
            </w:pPr>
            <w:r w:rsidRPr="002D18D4">
              <w:t>0.229</w:t>
            </w:r>
          </w:p>
        </w:tc>
        <w:tc>
          <w:tcPr>
            <w:tcW w:w="490" w:type="dxa"/>
            <w:tcMar>
              <w:top w:w="29" w:type="dxa"/>
              <w:left w:w="43" w:type="dxa"/>
              <w:bottom w:w="29" w:type="dxa"/>
              <w:right w:w="43" w:type="dxa"/>
            </w:tcMar>
          </w:tcPr>
          <w:p w14:paraId="183BE4B5" w14:textId="77777777" w:rsidR="00E40FF1" w:rsidRPr="002D18D4" w:rsidRDefault="00E40FF1" w:rsidP="00583B36">
            <w:pPr>
              <w:pStyle w:val="NHLBITableText6ptRightTightnessCorrection"/>
            </w:pPr>
            <w:r w:rsidRPr="002D18D4">
              <w:t>0.106</w:t>
            </w:r>
          </w:p>
        </w:tc>
        <w:tc>
          <w:tcPr>
            <w:tcW w:w="490" w:type="dxa"/>
            <w:tcMar>
              <w:top w:w="29" w:type="dxa"/>
              <w:left w:w="43" w:type="dxa"/>
              <w:bottom w:w="29" w:type="dxa"/>
              <w:right w:w="43" w:type="dxa"/>
            </w:tcMar>
          </w:tcPr>
          <w:p w14:paraId="4CC1B65D" w14:textId="77777777" w:rsidR="00E40FF1" w:rsidRPr="002D18D4" w:rsidRDefault="00E40FF1" w:rsidP="00583B36">
            <w:pPr>
              <w:pStyle w:val="NHLBITableText6ptRightTightnessCorrection"/>
            </w:pPr>
            <w:r w:rsidRPr="002D18D4">
              <w:t>0.144</w:t>
            </w:r>
          </w:p>
        </w:tc>
        <w:tc>
          <w:tcPr>
            <w:tcW w:w="490" w:type="dxa"/>
            <w:tcMar>
              <w:top w:w="29" w:type="dxa"/>
              <w:left w:w="43" w:type="dxa"/>
              <w:bottom w:w="29" w:type="dxa"/>
              <w:right w:w="43" w:type="dxa"/>
            </w:tcMar>
          </w:tcPr>
          <w:p w14:paraId="3E7DF9FB"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01EBF71E"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5473E0B6" w14:textId="77777777" w:rsidR="00E40FF1" w:rsidRPr="002D18D4" w:rsidRDefault="00E40FF1" w:rsidP="00583B36">
            <w:pPr>
              <w:pStyle w:val="NHLBITableText6ptRightTightnessCorrection"/>
            </w:pPr>
            <w:r w:rsidRPr="002D18D4">
              <w:t>0.294</w:t>
            </w:r>
          </w:p>
        </w:tc>
        <w:tc>
          <w:tcPr>
            <w:tcW w:w="490" w:type="dxa"/>
            <w:tcMar>
              <w:top w:w="29" w:type="dxa"/>
              <w:left w:w="43" w:type="dxa"/>
              <w:bottom w:w="29" w:type="dxa"/>
              <w:right w:w="43" w:type="dxa"/>
            </w:tcMar>
          </w:tcPr>
          <w:p w14:paraId="7C80836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93DFCBA"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0A156495"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71C06904"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7D89A3D4" w14:textId="77777777" w:rsidR="00E40FF1" w:rsidRPr="002D18D4" w:rsidRDefault="00E40FF1" w:rsidP="00583B36">
            <w:pPr>
              <w:pStyle w:val="NHLBITableText6ptRightTightnessCorrection"/>
            </w:pPr>
            <w:r w:rsidRPr="002D18D4">
              <w:t>0.248</w:t>
            </w:r>
          </w:p>
        </w:tc>
        <w:tc>
          <w:tcPr>
            <w:tcW w:w="490" w:type="dxa"/>
            <w:tcMar>
              <w:top w:w="29" w:type="dxa"/>
              <w:left w:w="43" w:type="dxa"/>
              <w:bottom w:w="29" w:type="dxa"/>
              <w:right w:w="43" w:type="dxa"/>
            </w:tcMar>
          </w:tcPr>
          <w:p w14:paraId="245EF31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9A011D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CDA560E"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1F2419D9" w14:textId="77777777" w:rsidR="00E40FF1" w:rsidRPr="002D18D4" w:rsidRDefault="00E40FF1" w:rsidP="00583B36">
            <w:pPr>
              <w:pStyle w:val="NHLBITableText6ptRightTightnessCorrection"/>
            </w:pPr>
            <w:r w:rsidRPr="002D18D4">
              <w:t>0.256</w:t>
            </w:r>
          </w:p>
        </w:tc>
        <w:tc>
          <w:tcPr>
            <w:tcW w:w="490" w:type="dxa"/>
            <w:tcMar>
              <w:top w:w="29" w:type="dxa"/>
              <w:left w:w="43" w:type="dxa"/>
              <w:bottom w:w="29" w:type="dxa"/>
              <w:right w:w="43" w:type="dxa"/>
            </w:tcMar>
          </w:tcPr>
          <w:p w14:paraId="47006D9A"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767989A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FA1D9C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F2C7D88" w14:textId="77777777" w:rsidR="00E40FF1" w:rsidRPr="002D18D4" w:rsidRDefault="00E40FF1" w:rsidP="00583B36">
            <w:pPr>
              <w:pStyle w:val="NHLBITableText6ptRightTightnessCorrection"/>
            </w:pPr>
            <w:r w:rsidRPr="002D18D4">
              <w:t>&gt;.30</w:t>
            </w:r>
          </w:p>
        </w:tc>
      </w:tr>
      <w:tr w:rsidR="00E40FF1" w:rsidRPr="002D18D4" w14:paraId="3CBCCED6" w14:textId="77777777" w:rsidTr="001A47C6">
        <w:trPr>
          <w:jc w:val="center"/>
        </w:trPr>
        <w:tc>
          <w:tcPr>
            <w:tcW w:w="395" w:type="dxa"/>
            <w:tcMar>
              <w:top w:w="29" w:type="dxa"/>
              <w:left w:w="43" w:type="dxa"/>
              <w:bottom w:w="29" w:type="dxa"/>
              <w:right w:w="43" w:type="dxa"/>
            </w:tcMar>
            <w:vAlign w:val="center"/>
          </w:tcPr>
          <w:p w14:paraId="50462FF7" w14:textId="77777777" w:rsidR="00E40FF1" w:rsidRPr="002D18D4" w:rsidRDefault="00E40FF1" w:rsidP="001A47C6">
            <w:pPr>
              <w:pStyle w:val="NHLBITableSubhead2Smallest"/>
            </w:pPr>
            <w:r w:rsidRPr="002D18D4">
              <w:t>70</w:t>
            </w:r>
          </w:p>
        </w:tc>
        <w:tc>
          <w:tcPr>
            <w:tcW w:w="458" w:type="dxa"/>
            <w:tcMar>
              <w:top w:w="29" w:type="dxa"/>
              <w:left w:w="43" w:type="dxa"/>
              <w:bottom w:w="29" w:type="dxa"/>
              <w:right w:w="43" w:type="dxa"/>
            </w:tcMar>
            <w:vAlign w:val="center"/>
          </w:tcPr>
          <w:p w14:paraId="2FAB0746"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4F42DB86"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52EC8E60" w14:textId="77777777" w:rsidR="00E40FF1" w:rsidRPr="002D18D4" w:rsidRDefault="00E40FF1" w:rsidP="00583B36">
            <w:pPr>
              <w:pStyle w:val="NHLBITableText6ptRightTightnessCorrection"/>
            </w:pPr>
            <w:r w:rsidRPr="002D18D4">
              <w:t>0.070</w:t>
            </w:r>
          </w:p>
        </w:tc>
        <w:tc>
          <w:tcPr>
            <w:tcW w:w="491" w:type="dxa"/>
            <w:tcMar>
              <w:top w:w="29" w:type="dxa"/>
              <w:left w:w="43" w:type="dxa"/>
              <w:bottom w:w="29" w:type="dxa"/>
              <w:right w:w="43" w:type="dxa"/>
            </w:tcMar>
          </w:tcPr>
          <w:p w14:paraId="581EEBE4" w14:textId="77777777" w:rsidR="00E40FF1" w:rsidRPr="002D18D4" w:rsidRDefault="00E40FF1" w:rsidP="00583B36">
            <w:pPr>
              <w:pStyle w:val="NHLBITableText6ptRightTightnessCorrection"/>
            </w:pPr>
            <w:r w:rsidRPr="002D18D4">
              <w:t>0.096</w:t>
            </w:r>
          </w:p>
        </w:tc>
        <w:tc>
          <w:tcPr>
            <w:tcW w:w="490" w:type="dxa"/>
            <w:tcMar>
              <w:top w:w="29" w:type="dxa"/>
              <w:left w:w="43" w:type="dxa"/>
              <w:bottom w:w="29" w:type="dxa"/>
              <w:right w:w="43" w:type="dxa"/>
            </w:tcMar>
          </w:tcPr>
          <w:p w14:paraId="354C5CB3" w14:textId="77777777" w:rsidR="00E40FF1" w:rsidRPr="002D18D4" w:rsidRDefault="00E40FF1" w:rsidP="00583B36">
            <w:pPr>
              <w:pStyle w:val="NHLBITableText6ptRightTightnessCorrection"/>
            </w:pPr>
            <w:r w:rsidRPr="002D18D4">
              <w:t>0.125</w:t>
            </w:r>
          </w:p>
        </w:tc>
        <w:tc>
          <w:tcPr>
            <w:tcW w:w="490" w:type="dxa"/>
            <w:tcMar>
              <w:top w:w="29" w:type="dxa"/>
              <w:left w:w="43" w:type="dxa"/>
              <w:bottom w:w="29" w:type="dxa"/>
              <w:right w:w="43" w:type="dxa"/>
            </w:tcMar>
          </w:tcPr>
          <w:p w14:paraId="4D8D14D2"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3864954E" w14:textId="77777777" w:rsidR="00E40FF1" w:rsidRPr="002D18D4" w:rsidRDefault="00E40FF1" w:rsidP="00583B36">
            <w:pPr>
              <w:pStyle w:val="NHLBITableText6ptRightTightnessCorrection"/>
            </w:pPr>
            <w:r w:rsidRPr="002D18D4">
              <w:t>0.203</w:t>
            </w:r>
          </w:p>
        </w:tc>
        <w:tc>
          <w:tcPr>
            <w:tcW w:w="489" w:type="dxa"/>
            <w:tcMar>
              <w:top w:w="29" w:type="dxa"/>
              <w:left w:w="43" w:type="dxa"/>
              <w:bottom w:w="29" w:type="dxa"/>
              <w:right w:w="43" w:type="dxa"/>
            </w:tcMar>
          </w:tcPr>
          <w:p w14:paraId="05C0A316" w14:textId="77777777" w:rsidR="00E40FF1" w:rsidRPr="002D18D4" w:rsidRDefault="00E40FF1" w:rsidP="00583B36">
            <w:pPr>
              <w:pStyle w:val="NHLBITableText6ptRightTightnessCorrection"/>
            </w:pPr>
            <w:r w:rsidRPr="002D18D4">
              <w:t>0.254</w:t>
            </w:r>
          </w:p>
        </w:tc>
        <w:tc>
          <w:tcPr>
            <w:tcW w:w="490" w:type="dxa"/>
            <w:tcMar>
              <w:top w:w="29" w:type="dxa"/>
              <w:left w:w="43" w:type="dxa"/>
              <w:bottom w:w="29" w:type="dxa"/>
              <w:right w:w="43" w:type="dxa"/>
            </w:tcMar>
          </w:tcPr>
          <w:p w14:paraId="4A3D3CFD"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2A598004"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4690E595"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3FC44D96"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68E13FC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4583EF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8742766"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4B18718F" w14:textId="77777777" w:rsidR="00E40FF1" w:rsidRPr="002D18D4" w:rsidRDefault="00E40FF1" w:rsidP="00583B36">
            <w:pPr>
              <w:pStyle w:val="NHLBITableText6ptRightTightnessCorrection"/>
            </w:pPr>
            <w:r w:rsidRPr="002D18D4">
              <w:t>0.175</w:t>
            </w:r>
          </w:p>
        </w:tc>
        <w:tc>
          <w:tcPr>
            <w:tcW w:w="490" w:type="dxa"/>
            <w:tcMar>
              <w:top w:w="29" w:type="dxa"/>
              <w:left w:w="43" w:type="dxa"/>
              <w:bottom w:w="29" w:type="dxa"/>
              <w:right w:w="43" w:type="dxa"/>
            </w:tcMar>
          </w:tcPr>
          <w:p w14:paraId="03C95E4F" w14:textId="77777777" w:rsidR="00E40FF1" w:rsidRPr="002D18D4" w:rsidRDefault="00E40FF1" w:rsidP="00583B36">
            <w:pPr>
              <w:pStyle w:val="NHLBITableText6ptRightTightnessCorrection"/>
            </w:pPr>
            <w:r w:rsidRPr="002D18D4">
              <w:t>0.225</w:t>
            </w:r>
          </w:p>
        </w:tc>
        <w:tc>
          <w:tcPr>
            <w:tcW w:w="490" w:type="dxa"/>
            <w:tcMar>
              <w:top w:w="29" w:type="dxa"/>
              <w:left w:w="43" w:type="dxa"/>
              <w:bottom w:w="29" w:type="dxa"/>
              <w:right w:w="43" w:type="dxa"/>
            </w:tcMar>
          </w:tcPr>
          <w:p w14:paraId="5F33AAA1" w14:textId="77777777" w:rsidR="00E40FF1" w:rsidRPr="002D18D4" w:rsidRDefault="00E40FF1" w:rsidP="00583B36">
            <w:pPr>
              <w:pStyle w:val="NHLBITableText6ptRightTightnessCorrection"/>
            </w:pPr>
            <w:r w:rsidRPr="002D18D4">
              <w:t>0.275</w:t>
            </w:r>
          </w:p>
        </w:tc>
        <w:tc>
          <w:tcPr>
            <w:tcW w:w="490" w:type="dxa"/>
            <w:tcMar>
              <w:top w:w="29" w:type="dxa"/>
              <w:left w:w="43" w:type="dxa"/>
              <w:bottom w:w="29" w:type="dxa"/>
              <w:right w:w="43" w:type="dxa"/>
            </w:tcMar>
          </w:tcPr>
          <w:p w14:paraId="5C25C99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0B37D4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0DAA579" w14:textId="77777777" w:rsidR="00E40FF1" w:rsidRPr="002D18D4" w:rsidRDefault="00E40FF1" w:rsidP="00583B36">
            <w:pPr>
              <w:pStyle w:val="NHLBITableText6ptRightTightnessCorrection"/>
            </w:pPr>
            <w:r w:rsidRPr="002D18D4">
              <w:t>0.213</w:t>
            </w:r>
          </w:p>
        </w:tc>
        <w:tc>
          <w:tcPr>
            <w:tcW w:w="490" w:type="dxa"/>
            <w:tcMar>
              <w:top w:w="29" w:type="dxa"/>
              <w:left w:w="43" w:type="dxa"/>
              <w:bottom w:w="29" w:type="dxa"/>
              <w:right w:w="43" w:type="dxa"/>
            </w:tcMar>
          </w:tcPr>
          <w:p w14:paraId="0F0AFD22" w14:textId="77777777" w:rsidR="00E40FF1" w:rsidRPr="002D18D4" w:rsidRDefault="00E40FF1" w:rsidP="00583B36">
            <w:pPr>
              <w:pStyle w:val="NHLBITableText6ptRightTightnessCorrection"/>
            </w:pPr>
            <w:r w:rsidRPr="002D18D4">
              <w:t>0.284</w:t>
            </w:r>
          </w:p>
        </w:tc>
        <w:tc>
          <w:tcPr>
            <w:tcW w:w="490" w:type="dxa"/>
            <w:tcMar>
              <w:top w:w="29" w:type="dxa"/>
              <w:left w:w="43" w:type="dxa"/>
              <w:bottom w:w="29" w:type="dxa"/>
              <w:right w:w="43" w:type="dxa"/>
            </w:tcMar>
          </w:tcPr>
          <w:p w14:paraId="339DC3AA"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4668211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3C9F1A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5496BE4" w14:textId="77777777" w:rsidR="00E40FF1" w:rsidRPr="002D18D4" w:rsidRDefault="00E40FF1" w:rsidP="00583B36">
            <w:pPr>
              <w:pStyle w:val="NHLBITableText6ptRightTightnessCorrection"/>
            </w:pPr>
            <w:r w:rsidRPr="002D18D4">
              <w:t>&gt;.30</w:t>
            </w:r>
          </w:p>
        </w:tc>
      </w:tr>
      <w:tr w:rsidR="00E40FF1" w:rsidRPr="002D18D4" w14:paraId="47E1B490" w14:textId="77777777" w:rsidTr="001A47C6">
        <w:trPr>
          <w:jc w:val="center"/>
        </w:trPr>
        <w:tc>
          <w:tcPr>
            <w:tcW w:w="395" w:type="dxa"/>
            <w:tcMar>
              <w:top w:w="29" w:type="dxa"/>
              <w:left w:w="43" w:type="dxa"/>
              <w:bottom w:w="29" w:type="dxa"/>
              <w:right w:w="43" w:type="dxa"/>
            </w:tcMar>
            <w:vAlign w:val="center"/>
          </w:tcPr>
          <w:p w14:paraId="3257CCBF"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6D568F87"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CCD2D93"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565A19DF" w14:textId="77777777" w:rsidR="00E40FF1" w:rsidRPr="002D18D4" w:rsidRDefault="00E40FF1" w:rsidP="00583B36">
            <w:pPr>
              <w:pStyle w:val="NHLBITableText6ptRightTightnessCorrection"/>
            </w:pPr>
            <w:r w:rsidRPr="002D18D4">
              <w:t>0.074</w:t>
            </w:r>
          </w:p>
        </w:tc>
        <w:tc>
          <w:tcPr>
            <w:tcW w:w="491" w:type="dxa"/>
            <w:tcMar>
              <w:top w:w="29" w:type="dxa"/>
              <w:left w:w="43" w:type="dxa"/>
              <w:bottom w:w="29" w:type="dxa"/>
              <w:right w:w="43" w:type="dxa"/>
            </w:tcMar>
          </w:tcPr>
          <w:p w14:paraId="599F6610"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531B5CC9" w14:textId="77777777" w:rsidR="00E40FF1" w:rsidRPr="002D18D4" w:rsidRDefault="00E40FF1" w:rsidP="00583B36">
            <w:pPr>
              <w:pStyle w:val="NHLBITableText6ptRightTightnessCorrection"/>
            </w:pPr>
            <w:r w:rsidRPr="002D18D4">
              <w:t>0.132</w:t>
            </w:r>
          </w:p>
        </w:tc>
        <w:tc>
          <w:tcPr>
            <w:tcW w:w="490" w:type="dxa"/>
            <w:tcMar>
              <w:top w:w="29" w:type="dxa"/>
              <w:left w:w="43" w:type="dxa"/>
              <w:bottom w:w="29" w:type="dxa"/>
              <w:right w:w="43" w:type="dxa"/>
            </w:tcMar>
          </w:tcPr>
          <w:p w14:paraId="5BC37737" w14:textId="77777777" w:rsidR="00E40FF1" w:rsidRPr="002D18D4" w:rsidRDefault="00E40FF1" w:rsidP="00583B36">
            <w:pPr>
              <w:pStyle w:val="NHLBITableText6ptRightTightnessCorrection"/>
            </w:pPr>
            <w:r w:rsidRPr="002D18D4">
              <w:t>0.164</w:t>
            </w:r>
          </w:p>
        </w:tc>
        <w:tc>
          <w:tcPr>
            <w:tcW w:w="490" w:type="dxa"/>
            <w:tcMar>
              <w:top w:w="29" w:type="dxa"/>
              <w:left w:w="43" w:type="dxa"/>
              <w:bottom w:w="29" w:type="dxa"/>
              <w:right w:w="43" w:type="dxa"/>
            </w:tcMar>
          </w:tcPr>
          <w:p w14:paraId="74C15DE8" w14:textId="77777777" w:rsidR="00E40FF1" w:rsidRPr="002D18D4" w:rsidRDefault="00E40FF1" w:rsidP="00583B36">
            <w:pPr>
              <w:pStyle w:val="NHLBITableText6ptRightTightnessCorrection"/>
            </w:pPr>
            <w:r w:rsidRPr="002D18D4">
              <w:t>0.214</w:t>
            </w:r>
          </w:p>
        </w:tc>
        <w:tc>
          <w:tcPr>
            <w:tcW w:w="489" w:type="dxa"/>
            <w:tcMar>
              <w:top w:w="29" w:type="dxa"/>
              <w:left w:w="43" w:type="dxa"/>
              <w:bottom w:w="29" w:type="dxa"/>
              <w:right w:w="43" w:type="dxa"/>
            </w:tcMar>
          </w:tcPr>
          <w:p w14:paraId="393C80D2" w14:textId="77777777" w:rsidR="00E40FF1" w:rsidRPr="002D18D4" w:rsidRDefault="00E40FF1" w:rsidP="00583B36">
            <w:pPr>
              <w:pStyle w:val="NHLBITableText6ptRightTightnessCorrection"/>
            </w:pPr>
            <w:r w:rsidRPr="002D18D4">
              <w:t>0.267</w:t>
            </w:r>
          </w:p>
        </w:tc>
        <w:tc>
          <w:tcPr>
            <w:tcW w:w="490" w:type="dxa"/>
            <w:tcMar>
              <w:top w:w="29" w:type="dxa"/>
              <w:left w:w="43" w:type="dxa"/>
              <w:bottom w:w="29" w:type="dxa"/>
              <w:right w:w="43" w:type="dxa"/>
            </w:tcMar>
          </w:tcPr>
          <w:p w14:paraId="6126D5B9" w14:textId="77777777" w:rsidR="00E40FF1" w:rsidRPr="002D18D4" w:rsidRDefault="00E40FF1" w:rsidP="00583B36">
            <w:pPr>
              <w:pStyle w:val="NHLBITableText6ptRightTightnessCorrection"/>
            </w:pPr>
            <w:r w:rsidRPr="002D18D4">
              <w:t>0.125</w:t>
            </w:r>
          </w:p>
        </w:tc>
        <w:tc>
          <w:tcPr>
            <w:tcW w:w="490" w:type="dxa"/>
            <w:tcMar>
              <w:top w:w="29" w:type="dxa"/>
              <w:left w:w="43" w:type="dxa"/>
              <w:bottom w:w="29" w:type="dxa"/>
              <w:right w:w="43" w:type="dxa"/>
            </w:tcMar>
          </w:tcPr>
          <w:p w14:paraId="29E20774"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5F44C089" w14:textId="77777777" w:rsidR="00E40FF1" w:rsidRPr="002D18D4" w:rsidRDefault="00E40FF1" w:rsidP="00583B36">
            <w:pPr>
              <w:pStyle w:val="NHLBITableText6ptRightTightnessCorrection"/>
            </w:pPr>
            <w:r w:rsidRPr="002D18D4">
              <w:t>0.218</w:t>
            </w:r>
          </w:p>
        </w:tc>
        <w:tc>
          <w:tcPr>
            <w:tcW w:w="490" w:type="dxa"/>
            <w:tcMar>
              <w:top w:w="29" w:type="dxa"/>
              <w:left w:w="43" w:type="dxa"/>
              <w:bottom w:w="29" w:type="dxa"/>
              <w:right w:w="43" w:type="dxa"/>
            </w:tcMar>
          </w:tcPr>
          <w:p w14:paraId="6B9B27FA" w14:textId="77777777" w:rsidR="00E40FF1" w:rsidRPr="002D18D4" w:rsidRDefault="00E40FF1" w:rsidP="00583B36">
            <w:pPr>
              <w:pStyle w:val="NHLBITableText6ptRightTightnessCorrection"/>
            </w:pPr>
            <w:r w:rsidRPr="002D18D4">
              <w:t>0.267</w:t>
            </w:r>
          </w:p>
        </w:tc>
        <w:tc>
          <w:tcPr>
            <w:tcW w:w="490" w:type="dxa"/>
            <w:tcMar>
              <w:top w:w="29" w:type="dxa"/>
              <w:left w:w="43" w:type="dxa"/>
              <w:bottom w:w="29" w:type="dxa"/>
              <w:right w:w="43" w:type="dxa"/>
            </w:tcMar>
          </w:tcPr>
          <w:p w14:paraId="3A59845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737452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E6444C1" w14:textId="77777777" w:rsidR="00E40FF1" w:rsidRPr="002D18D4" w:rsidRDefault="00E40FF1" w:rsidP="00583B36">
            <w:pPr>
              <w:pStyle w:val="NHLBITableText6ptRightTightnessCorrection"/>
            </w:pPr>
            <w:r w:rsidRPr="002D18D4">
              <w:t>0.137</w:t>
            </w:r>
          </w:p>
        </w:tc>
        <w:tc>
          <w:tcPr>
            <w:tcW w:w="490" w:type="dxa"/>
            <w:tcMar>
              <w:top w:w="29" w:type="dxa"/>
              <w:left w:w="43" w:type="dxa"/>
              <w:bottom w:w="29" w:type="dxa"/>
              <w:right w:w="43" w:type="dxa"/>
            </w:tcMar>
          </w:tcPr>
          <w:p w14:paraId="27AE6F50"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69F129AD"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63D8B4FA" w14:textId="77777777" w:rsidR="00E40FF1" w:rsidRPr="002D18D4" w:rsidRDefault="00E40FF1" w:rsidP="00583B36">
            <w:pPr>
              <w:pStyle w:val="NHLBITableText6ptRightTightnessCorrection"/>
            </w:pPr>
            <w:r w:rsidRPr="002D18D4">
              <w:t>0.290</w:t>
            </w:r>
          </w:p>
        </w:tc>
        <w:tc>
          <w:tcPr>
            <w:tcW w:w="490" w:type="dxa"/>
            <w:tcMar>
              <w:top w:w="29" w:type="dxa"/>
              <w:left w:w="43" w:type="dxa"/>
              <w:bottom w:w="29" w:type="dxa"/>
              <w:right w:w="43" w:type="dxa"/>
            </w:tcMar>
          </w:tcPr>
          <w:p w14:paraId="0BA3C09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41F948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A90EF2E" w14:textId="77777777" w:rsidR="00E40FF1" w:rsidRPr="002D18D4" w:rsidRDefault="00E40FF1" w:rsidP="00583B36">
            <w:pPr>
              <w:pStyle w:val="NHLBITableText6ptRightTightnessCorrection"/>
            </w:pPr>
            <w:r w:rsidRPr="002D18D4">
              <w:t>0.225</w:t>
            </w:r>
          </w:p>
        </w:tc>
        <w:tc>
          <w:tcPr>
            <w:tcW w:w="490" w:type="dxa"/>
            <w:tcMar>
              <w:top w:w="29" w:type="dxa"/>
              <w:left w:w="43" w:type="dxa"/>
              <w:bottom w:w="29" w:type="dxa"/>
              <w:right w:w="43" w:type="dxa"/>
            </w:tcMar>
          </w:tcPr>
          <w:p w14:paraId="55349B24" w14:textId="77777777" w:rsidR="00E40FF1" w:rsidRPr="002D18D4" w:rsidRDefault="00E40FF1" w:rsidP="00583B36">
            <w:pPr>
              <w:pStyle w:val="NHLBITableText6ptRightTightnessCorrection"/>
            </w:pPr>
            <w:r w:rsidRPr="002D18D4">
              <w:t>0.299</w:t>
            </w:r>
          </w:p>
        </w:tc>
        <w:tc>
          <w:tcPr>
            <w:tcW w:w="490" w:type="dxa"/>
            <w:tcMar>
              <w:top w:w="29" w:type="dxa"/>
              <w:left w:w="43" w:type="dxa"/>
              <w:bottom w:w="29" w:type="dxa"/>
              <w:right w:w="43" w:type="dxa"/>
            </w:tcMar>
          </w:tcPr>
          <w:p w14:paraId="5E308F57"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07F7DF9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B49554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75A8D0B" w14:textId="77777777" w:rsidR="00E40FF1" w:rsidRPr="002D18D4" w:rsidRDefault="00E40FF1" w:rsidP="00583B36">
            <w:pPr>
              <w:pStyle w:val="NHLBITableText6ptRightTightnessCorrection"/>
            </w:pPr>
            <w:r w:rsidRPr="002D18D4">
              <w:t>&gt;.30</w:t>
            </w:r>
          </w:p>
        </w:tc>
      </w:tr>
      <w:tr w:rsidR="00E40FF1" w:rsidRPr="002D18D4" w14:paraId="0189E94E" w14:textId="77777777" w:rsidTr="001A47C6">
        <w:trPr>
          <w:jc w:val="center"/>
        </w:trPr>
        <w:tc>
          <w:tcPr>
            <w:tcW w:w="395" w:type="dxa"/>
            <w:tcMar>
              <w:top w:w="29" w:type="dxa"/>
              <w:left w:w="43" w:type="dxa"/>
              <w:bottom w:w="29" w:type="dxa"/>
              <w:right w:w="43" w:type="dxa"/>
            </w:tcMar>
            <w:vAlign w:val="center"/>
          </w:tcPr>
          <w:p w14:paraId="38D8E2C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3811720"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3A612C39"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3CEA5B74" w14:textId="77777777" w:rsidR="00E40FF1" w:rsidRPr="002D18D4" w:rsidRDefault="00E40FF1" w:rsidP="00583B36">
            <w:pPr>
              <w:pStyle w:val="NHLBITableText6ptRightTightnessCorrection"/>
            </w:pPr>
            <w:r w:rsidRPr="002D18D4">
              <w:t>0.080</w:t>
            </w:r>
          </w:p>
        </w:tc>
        <w:tc>
          <w:tcPr>
            <w:tcW w:w="491" w:type="dxa"/>
            <w:tcMar>
              <w:top w:w="29" w:type="dxa"/>
              <w:left w:w="43" w:type="dxa"/>
              <w:bottom w:w="29" w:type="dxa"/>
              <w:right w:w="43" w:type="dxa"/>
            </w:tcMar>
          </w:tcPr>
          <w:p w14:paraId="05C33554"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2CE1963B"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654D308B" w14:textId="77777777" w:rsidR="00E40FF1" w:rsidRPr="002D18D4" w:rsidRDefault="00E40FF1" w:rsidP="00583B36">
            <w:pPr>
              <w:pStyle w:val="NHLBITableText6ptRightTightnessCorrection"/>
            </w:pPr>
            <w:r w:rsidRPr="002D18D4">
              <w:t>0.176</w:t>
            </w:r>
          </w:p>
        </w:tc>
        <w:tc>
          <w:tcPr>
            <w:tcW w:w="490" w:type="dxa"/>
            <w:tcMar>
              <w:top w:w="29" w:type="dxa"/>
              <w:left w:w="43" w:type="dxa"/>
              <w:bottom w:w="29" w:type="dxa"/>
              <w:right w:w="43" w:type="dxa"/>
            </w:tcMar>
          </w:tcPr>
          <w:p w14:paraId="5D4C3FE7" w14:textId="77777777" w:rsidR="00E40FF1" w:rsidRPr="002D18D4" w:rsidRDefault="00E40FF1" w:rsidP="00583B36">
            <w:pPr>
              <w:pStyle w:val="NHLBITableText6ptRightTightnessCorrection"/>
            </w:pPr>
            <w:r w:rsidRPr="002D18D4">
              <w:t>0.229</w:t>
            </w:r>
          </w:p>
        </w:tc>
        <w:tc>
          <w:tcPr>
            <w:tcW w:w="489" w:type="dxa"/>
            <w:tcMar>
              <w:top w:w="29" w:type="dxa"/>
              <w:left w:w="43" w:type="dxa"/>
              <w:bottom w:w="29" w:type="dxa"/>
              <w:right w:w="43" w:type="dxa"/>
            </w:tcMar>
          </w:tcPr>
          <w:p w14:paraId="513C60FA" w14:textId="77777777" w:rsidR="00E40FF1" w:rsidRPr="002D18D4" w:rsidRDefault="00E40FF1" w:rsidP="00583B36">
            <w:pPr>
              <w:pStyle w:val="NHLBITableText6ptRightTightnessCorrection"/>
            </w:pPr>
            <w:r w:rsidRPr="002D18D4">
              <w:t>0.285</w:t>
            </w:r>
          </w:p>
        </w:tc>
        <w:tc>
          <w:tcPr>
            <w:tcW w:w="490" w:type="dxa"/>
            <w:tcMar>
              <w:top w:w="29" w:type="dxa"/>
              <w:left w:w="43" w:type="dxa"/>
              <w:bottom w:w="29" w:type="dxa"/>
              <w:right w:w="43" w:type="dxa"/>
            </w:tcMar>
          </w:tcPr>
          <w:p w14:paraId="14612B6B"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6ECB5E1E"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0AE69239" w14:textId="77777777" w:rsidR="00E40FF1" w:rsidRPr="002D18D4" w:rsidRDefault="00E40FF1" w:rsidP="00583B36">
            <w:pPr>
              <w:pStyle w:val="NHLBITableText6ptRightTightnessCorrection"/>
            </w:pPr>
            <w:r w:rsidRPr="002D18D4">
              <w:t>0.233</w:t>
            </w:r>
          </w:p>
        </w:tc>
        <w:tc>
          <w:tcPr>
            <w:tcW w:w="490" w:type="dxa"/>
            <w:tcMar>
              <w:top w:w="29" w:type="dxa"/>
              <w:left w:w="43" w:type="dxa"/>
              <w:bottom w:w="29" w:type="dxa"/>
              <w:right w:w="43" w:type="dxa"/>
            </w:tcMar>
          </w:tcPr>
          <w:p w14:paraId="4A8448C8" w14:textId="77777777" w:rsidR="00E40FF1" w:rsidRPr="002D18D4" w:rsidRDefault="00E40FF1" w:rsidP="00583B36">
            <w:pPr>
              <w:pStyle w:val="NHLBITableText6ptRightTightnessCorrection"/>
            </w:pPr>
            <w:r w:rsidRPr="002D18D4">
              <w:t>0.285</w:t>
            </w:r>
          </w:p>
        </w:tc>
        <w:tc>
          <w:tcPr>
            <w:tcW w:w="490" w:type="dxa"/>
            <w:tcMar>
              <w:top w:w="29" w:type="dxa"/>
              <w:left w:w="43" w:type="dxa"/>
              <w:bottom w:w="29" w:type="dxa"/>
              <w:right w:w="43" w:type="dxa"/>
            </w:tcMar>
          </w:tcPr>
          <w:p w14:paraId="4FE903B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9403BE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046DE23"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69C4E105" w14:textId="77777777" w:rsidR="00E40FF1" w:rsidRPr="002D18D4" w:rsidRDefault="00E40FF1" w:rsidP="00583B36">
            <w:pPr>
              <w:pStyle w:val="NHLBITableText6ptRightTightnessCorrection"/>
            </w:pPr>
            <w:r w:rsidRPr="002D18D4">
              <w:t>0.198</w:t>
            </w:r>
          </w:p>
        </w:tc>
        <w:tc>
          <w:tcPr>
            <w:tcW w:w="490" w:type="dxa"/>
            <w:tcMar>
              <w:top w:w="29" w:type="dxa"/>
              <w:left w:w="43" w:type="dxa"/>
              <w:bottom w:w="29" w:type="dxa"/>
              <w:right w:w="43" w:type="dxa"/>
            </w:tcMar>
          </w:tcPr>
          <w:p w14:paraId="40F963D8"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3A7825F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E546B8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7AE509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555B6CB" w14:textId="77777777" w:rsidR="00E40FF1" w:rsidRPr="002D18D4" w:rsidRDefault="00E40FF1" w:rsidP="00583B36">
            <w:pPr>
              <w:pStyle w:val="NHLBITableText6ptRightTightnessCorrection"/>
            </w:pPr>
            <w:r w:rsidRPr="002D18D4">
              <w:t>0.241</w:t>
            </w:r>
          </w:p>
        </w:tc>
        <w:tc>
          <w:tcPr>
            <w:tcW w:w="490" w:type="dxa"/>
            <w:tcMar>
              <w:top w:w="29" w:type="dxa"/>
              <w:left w:w="43" w:type="dxa"/>
              <w:bottom w:w="29" w:type="dxa"/>
              <w:right w:w="43" w:type="dxa"/>
            </w:tcMar>
          </w:tcPr>
          <w:p w14:paraId="74528E2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E23F9C9"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65324D7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5D39A7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1D989D8" w14:textId="77777777" w:rsidR="00E40FF1" w:rsidRPr="002D18D4" w:rsidRDefault="00E40FF1" w:rsidP="00583B36">
            <w:pPr>
              <w:pStyle w:val="NHLBITableText6ptRightTightnessCorrection"/>
            </w:pPr>
            <w:r w:rsidRPr="002D18D4">
              <w:t>&gt;.30</w:t>
            </w:r>
          </w:p>
        </w:tc>
      </w:tr>
      <w:tr w:rsidR="00E40FF1" w:rsidRPr="002D18D4" w14:paraId="2D344A07" w14:textId="77777777" w:rsidTr="001A47C6">
        <w:trPr>
          <w:jc w:val="center"/>
        </w:trPr>
        <w:tc>
          <w:tcPr>
            <w:tcW w:w="395" w:type="dxa"/>
            <w:tcMar>
              <w:top w:w="29" w:type="dxa"/>
              <w:left w:w="43" w:type="dxa"/>
              <w:bottom w:w="29" w:type="dxa"/>
              <w:right w:w="43" w:type="dxa"/>
            </w:tcMar>
            <w:vAlign w:val="center"/>
          </w:tcPr>
          <w:p w14:paraId="22C813E7"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0B05218"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374A4B82"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383F81EF" w14:textId="77777777" w:rsidR="00E40FF1" w:rsidRPr="002D18D4" w:rsidRDefault="00E40FF1" w:rsidP="00583B36">
            <w:pPr>
              <w:pStyle w:val="NHLBITableText6ptRightTightnessCorrection"/>
            </w:pPr>
            <w:r w:rsidRPr="002D18D4">
              <w:t>0.075</w:t>
            </w:r>
          </w:p>
        </w:tc>
        <w:tc>
          <w:tcPr>
            <w:tcW w:w="491" w:type="dxa"/>
            <w:tcMar>
              <w:top w:w="29" w:type="dxa"/>
              <w:left w:w="43" w:type="dxa"/>
              <w:bottom w:w="29" w:type="dxa"/>
              <w:right w:w="43" w:type="dxa"/>
            </w:tcMar>
          </w:tcPr>
          <w:p w14:paraId="77688124"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7F2F41AD" w14:textId="77777777" w:rsidR="00E40FF1" w:rsidRPr="002D18D4" w:rsidRDefault="00E40FF1" w:rsidP="00583B36">
            <w:pPr>
              <w:pStyle w:val="NHLBITableText6ptRightTightnessCorrection"/>
            </w:pPr>
            <w:r w:rsidRPr="002D18D4">
              <w:t>0.133</w:t>
            </w:r>
          </w:p>
        </w:tc>
        <w:tc>
          <w:tcPr>
            <w:tcW w:w="490" w:type="dxa"/>
            <w:tcMar>
              <w:top w:w="29" w:type="dxa"/>
              <w:left w:w="43" w:type="dxa"/>
              <w:bottom w:w="29" w:type="dxa"/>
              <w:right w:w="43" w:type="dxa"/>
            </w:tcMar>
          </w:tcPr>
          <w:p w14:paraId="52F796F0" w14:textId="77777777" w:rsidR="00E40FF1" w:rsidRPr="002D18D4" w:rsidRDefault="00E40FF1" w:rsidP="00583B36">
            <w:pPr>
              <w:pStyle w:val="NHLBITableText6ptRightTightnessCorrection"/>
            </w:pPr>
            <w:r w:rsidRPr="002D18D4">
              <w:t>0.165</w:t>
            </w:r>
          </w:p>
        </w:tc>
        <w:tc>
          <w:tcPr>
            <w:tcW w:w="490" w:type="dxa"/>
            <w:tcMar>
              <w:top w:w="29" w:type="dxa"/>
              <w:left w:w="43" w:type="dxa"/>
              <w:bottom w:w="29" w:type="dxa"/>
              <w:right w:w="43" w:type="dxa"/>
            </w:tcMar>
          </w:tcPr>
          <w:p w14:paraId="7F665039" w14:textId="77777777" w:rsidR="00E40FF1" w:rsidRPr="002D18D4" w:rsidRDefault="00E40FF1" w:rsidP="00583B36">
            <w:pPr>
              <w:pStyle w:val="NHLBITableText6ptRightTightnessCorrection"/>
            </w:pPr>
            <w:r w:rsidRPr="002D18D4">
              <w:t>0.215</w:t>
            </w:r>
          </w:p>
        </w:tc>
        <w:tc>
          <w:tcPr>
            <w:tcW w:w="489" w:type="dxa"/>
            <w:tcMar>
              <w:top w:w="29" w:type="dxa"/>
              <w:left w:w="43" w:type="dxa"/>
              <w:bottom w:w="29" w:type="dxa"/>
              <w:right w:w="43" w:type="dxa"/>
            </w:tcMar>
          </w:tcPr>
          <w:p w14:paraId="13208F26"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632062C5" w14:textId="77777777" w:rsidR="00E40FF1" w:rsidRPr="002D18D4" w:rsidRDefault="00E40FF1" w:rsidP="00583B36">
            <w:pPr>
              <w:pStyle w:val="NHLBITableText6ptRightTightnessCorrection"/>
            </w:pPr>
            <w:r w:rsidRPr="002D18D4">
              <w:t>0.126</w:t>
            </w:r>
          </w:p>
        </w:tc>
        <w:tc>
          <w:tcPr>
            <w:tcW w:w="490" w:type="dxa"/>
            <w:tcMar>
              <w:top w:w="29" w:type="dxa"/>
              <w:left w:w="43" w:type="dxa"/>
              <w:bottom w:w="29" w:type="dxa"/>
              <w:right w:w="43" w:type="dxa"/>
            </w:tcMar>
          </w:tcPr>
          <w:p w14:paraId="6C7A01B8" w14:textId="77777777" w:rsidR="00E40FF1" w:rsidRPr="002D18D4" w:rsidRDefault="00E40FF1" w:rsidP="00583B36">
            <w:pPr>
              <w:pStyle w:val="NHLBITableText6ptRightTightnessCorrection"/>
            </w:pPr>
            <w:r w:rsidRPr="002D18D4">
              <w:t>0.171</w:t>
            </w:r>
          </w:p>
        </w:tc>
        <w:tc>
          <w:tcPr>
            <w:tcW w:w="490" w:type="dxa"/>
            <w:tcMar>
              <w:top w:w="29" w:type="dxa"/>
              <w:left w:w="43" w:type="dxa"/>
              <w:bottom w:w="29" w:type="dxa"/>
              <w:right w:w="43" w:type="dxa"/>
            </w:tcMar>
          </w:tcPr>
          <w:p w14:paraId="1FA0EE1A" w14:textId="77777777" w:rsidR="00E40FF1" w:rsidRPr="002D18D4" w:rsidRDefault="00E40FF1" w:rsidP="00583B36">
            <w:pPr>
              <w:pStyle w:val="NHLBITableText6ptRightTightnessCorrection"/>
            </w:pPr>
            <w:r w:rsidRPr="002D18D4">
              <w:t>0.219</w:t>
            </w:r>
          </w:p>
        </w:tc>
        <w:tc>
          <w:tcPr>
            <w:tcW w:w="490" w:type="dxa"/>
            <w:tcMar>
              <w:top w:w="29" w:type="dxa"/>
              <w:left w:w="43" w:type="dxa"/>
              <w:bottom w:w="29" w:type="dxa"/>
              <w:right w:w="43" w:type="dxa"/>
            </w:tcMar>
          </w:tcPr>
          <w:p w14:paraId="7BDB1177" w14:textId="77777777" w:rsidR="00E40FF1" w:rsidRPr="002D18D4" w:rsidRDefault="00E40FF1" w:rsidP="00583B36">
            <w:pPr>
              <w:pStyle w:val="NHLBITableText6ptRightTightnessCorrection"/>
            </w:pPr>
            <w:r w:rsidRPr="002D18D4">
              <w:t>0.268</w:t>
            </w:r>
          </w:p>
        </w:tc>
        <w:tc>
          <w:tcPr>
            <w:tcW w:w="490" w:type="dxa"/>
            <w:tcMar>
              <w:top w:w="29" w:type="dxa"/>
              <w:left w:w="43" w:type="dxa"/>
              <w:bottom w:w="29" w:type="dxa"/>
              <w:right w:w="43" w:type="dxa"/>
            </w:tcMar>
          </w:tcPr>
          <w:p w14:paraId="1E3A010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245907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1C38D1B"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36090BEB" w14:textId="77777777" w:rsidR="00E40FF1" w:rsidRPr="002D18D4" w:rsidRDefault="00E40FF1" w:rsidP="00583B36">
            <w:pPr>
              <w:pStyle w:val="NHLBITableText6ptRightTightnessCorrection"/>
            </w:pPr>
            <w:r w:rsidRPr="002D18D4">
              <w:t>0.186</w:t>
            </w:r>
          </w:p>
        </w:tc>
        <w:tc>
          <w:tcPr>
            <w:tcW w:w="490" w:type="dxa"/>
            <w:tcMar>
              <w:top w:w="29" w:type="dxa"/>
              <w:left w:w="43" w:type="dxa"/>
              <w:bottom w:w="29" w:type="dxa"/>
              <w:right w:w="43" w:type="dxa"/>
            </w:tcMar>
          </w:tcPr>
          <w:p w14:paraId="141AF850" w14:textId="77777777" w:rsidR="00E40FF1" w:rsidRPr="002D18D4" w:rsidRDefault="00E40FF1" w:rsidP="00583B36">
            <w:pPr>
              <w:pStyle w:val="NHLBITableText6ptRightTightnessCorrection"/>
            </w:pPr>
            <w:r w:rsidRPr="002D18D4">
              <w:t>0.238</w:t>
            </w:r>
          </w:p>
        </w:tc>
        <w:tc>
          <w:tcPr>
            <w:tcW w:w="490" w:type="dxa"/>
            <w:tcMar>
              <w:top w:w="29" w:type="dxa"/>
              <w:left w:w="43" w:type="dxa"/>
              <w:bottom w:w="29" w:type="dxa"/>
              <w:right w:w="43" w:type="dxa"/>
            </w:tcMar>
          </w:tcPr>
          <w:p w14:paraId="69B4C28B" w14:textId="77777777" w:rsidR="00E40FF1" w:rsidRPr="002D18D4" w:rsidRDefault="00E40FF1" w:rsidP="00583B36">
            <w:pPr>
              <w:pStyle w:val="NHLBITableText6ptRightTightnessCorrection"/>
            </w:pPr>
            <w:r w:rsidRPr="002D18D4">
              <w:t>0.291</w:t>
            </w:r>
          </w:p>
        </w:tc>
        <w:tc>
          <w:tcPr>
            <w:tcW w:w="490" w:type="dxa"/>
            <w:tcMar>
              <w:top w:w="29" w:type="dxa"/>
              <w:left w:w="43" w:type="dxa"/>
              <w:bottom w:w="29" w:type="dxa"/>
              <w:right w:w="43" w:type="dxa"/>
            </w:tcMar>
          </w:tcPr>
          <w:p w14:paraId="5698322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7C8CBF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D45E613" w14:textId="77777777" w:rsidR="00E40FF1" w:rsidRPr="002D18D4" w:rsidRDefault="00E40FF1" w:rsidP="00583B36">
            <w:pPr>
              <w:pStyle w:val="NHLBITableText6ptRightTightnessCorrection"/>
            </w:pPr>
            <w:r w:rsidRPr="002D18D4">
              <w:t>0.226</w:t>
            </w:r>
          </w:p>
        </w:tc>
        <w:tc>
          <w:tcPr>
            <w:tcW w:w="490" w:type="dxa"/>
            <w:tcMar>
              <w:top w:w="29" w:type="dxa"/>
              <w:left w:w="43" w:type="dxa"/>
              <w:bottom w:w="29" w:type="dxa"/>
              <w:right w:w="43" w:type="dxa"/>
            </w:tcMar>
          </w:tcPr>
          <w:p w14:paraId="5D983FD7" w14:textId="77777777" w:rsidR="00E40FF1" w:rsidRPr="002D18D4" w:rsidRDefault="00E40FF1" w:rsidP="00583B36">
            <w:pPr>
              <w:pStyle w:val="NHLBITableText6ptRightTightnessCorrection"/>
            </w:pPr>
            <w:r w:rsidRPr="002D18D4">
              <w:t>0.300</w:t>
            </w:r>
          </w:p>
        </w:tc>
        <w:tc>
          <w:tcPr>
            <w:tcW w:w="490" w:type="dxa"/>
            <w:tcMar>
              <w:top w:w="29" w:type="dxa"/>
              <w:left w:w="43" w:type="dxa"/>
              <w:bottom w:w="29" w:type="dxa"/>
              <w:right w:w="43" w:type="dxa"/>
            </w:tcMar>
          </w:tcPr>
          <w:p w14:paraId="34D60C40"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12A0B15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9C12CE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2E38363" w14:textId="77777777" w:rsidR="00E40FF1" w:rsidRPr="002D18D4" w:rsidRDefault="00E40FF1" w:rsidP="00583B36">
            <w:pPr>
              <w:pStyle w:val="NHLBITableText6ptRightTightnessCorrection"/>
            </w:pPr>
            <w:r w:rsidRPr="002D18D4">
              <w:t>&gt;.30</w:t>
            </w:r>
          </w:p>
        </w:tc>
      </w:tr>
      <w:tr w:rsidR="00E40FF1" w:rsidRPr="002D18D4" w14:paraId="457BF835" w14:textId="77777777" w:rsidTr="001A47C6">
        <w:trPr>
          <w:jc w:val="center"/>
        </w:trPr>
        <w:tc>
          <w:tcPr>
            <w:tcW w:w="395" w:type="dxa"/>
            <w:tcMar>
              <w:top w:w="29" w:type="dxa"/>
              <w:left w:w="43" w:type="dxa"/>
              <w:bottom w:w="29" w:type="dxa"/>
              <w:right w:w="43" w:type="dxa"/>
            </w:tcMar>
            <w:vAlign w:val="center"/>
          </w:tcPr>
          <w:p w14:paraId="4A08B8F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BAC03EA"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11F0658"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3E432BBF" w14:textId="77777777" w:rsidR="00E40FF1" w:rsidRPr="002D18D4" w:rsidRDefault="00E40FF1" w:rsidP="00583B36">
            <w:pPr>
              <w:pStyle w:val="NHLBITableText6ptRightTightnessCorrection"/>
            </w:pPr>
            <w:r w:rsidRPr="002D18D4">
              <w:t>0.079</w:t>
            </w:r>
          </w:p>
        </w:tc>
        <w:tc>
          <w:tcPr>
            <w:tcW w:w="491" w:type="dxa"/>
            <w:tcMar>
              <w:top w:w="29" w:type="dxa"/>
              <w:left w:w="43" w:type="dxa"/>
              <w:bottom w:w="29" w:type="dxa"/>
              <w:right w:w="43" w:type="dxa"/>
            </w:tcMar>
          </w:tcPr>
          <w:p w14:paraId="31F206B2"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2CF79902" w14:textId="77777777" w:rsidR="00E40FF1" w:rsidRPr="002D18D4" w:rsidRDefault="00E40FF1" w:rsidP="00583B36">
            <w:pPr>
              <w:pStyle w:val="NHLBITableText6ptRightTightnessCorrection"/>
            </w:pPr>
            <w:r w:rsidRPr="002D18D4">
              <w:t>0.141</w:t>
            </w:r>
          </w:p>
        </w:tc>
        <w:tc>
          <w:tcPr>
            <w:tcW w:w="490" w:type="dxa"/>
            <w:tcMar>
              <w:top w:w="29" w:type="dxa"/>
              <w:left w:w="43" w:type="dxa"/>
              <w:bottom w:w="29" w:type="dxa"/>
              <w:right w:w="43" w:type="dxa"/>
            </w:tcMar>
          </w:tcPr>
          <w:p w14:paraId="31B59A00" w14:textId="77777777" w:rsidR="00E40FF1" w:rsidRPr="002D18D4" w:rsidRDefault="00E40FF1" w:rsidP="00583B36">
            <w:pPr>
              <w:pStyle w:val="NHLBITableText6ptRightTightnessCorrection"/>
            </w:pPr>
            <w:r w:rsidRPr="002D18D4">
              <w:t>0.175</w:t>
            </w:r>
          </w:p>
        </w:tc>
        <w:tc>
          <w:tcPr>
            <w:tcW w:w="490" w:type="dxa"/>
            <w:tcMar>
              <w:top w:w="29" w:type="dxa"/>
              <w:left w:w="43" w:type="dxa"/>
              <w:bottom w:w="29" w:type="dxa"/>
              <w:right w:w="43" w:type="dxa"/>
            </w:tcMar>
          </w:tcPr>
          <w:p w14:paraId="1EE1B54A" w14:textId="77777777" w:rsidR="00E40FF1" w:rsidRPr="002D18D4" w:rsidRDefault="00E40FF1" w:rsidP="00583B36">
            <w:pPr>
              <w:pStyle w:val="NHLBITableText6ptRightTightnessCorrection"/>
            </w:pPr>
            <w:r w:rsidRPr="002D18D4">
              <w:t>0.227</w:t>
            </w:r>
          </w:p>
        </w:tc>
        <w:tc>
          <w:tcPr>
            <w:tcW w:w="489" w:type="dxa"/>
            <w:tcMar>
              <w:top w:w="29" w:type="dxa"/>
              <w:left w:w="43" w:type="dxa"/>
              <w:bottom w:w="29" w:type="dxa"/>
              <w:right w:w="43" w:type="dxa"/>
            </w:tcMar>
          </w:tcPr>
          <w:p w14:paraId="53F48FB4" w14:textId="77777777" w:rsidR="00E40FF1" w:rsidRPr="002D18D4" w:rsidRDefault="00E40FF1" w:rsidP="00583B36">
            <w:pPr>
              <w:pStyle w:val="NHLBITableText6ptRightTightnessCorrection"/>
            </w:pPr>
            <w:r w:rsidRPr="002D18D4">
              <w:t>0.283</w:t>
            </w:r>
          </w:p>
        </w:tc>
        <w:tc>
          <w:tcPr>
            <w:tcW w:w="490" w:type="dxa"/>
            <w:tcMar>
              <w:top w:w="29" w:type="dxa"/>
              <w:left w:w="43" w:type="dxa"/>
              <w:bottom w:w="29" w:type="dxa"/>
              <w:right w:w="43" w:type="dxa"/>
            </w:tcMar>
          </w:tcPr>
          <w:p w14:paraId="6839D297" w14:textId="77777777" w:rsidR="00E40FF1" w:rsidRPr="002D18D4" w:rsidRDefault="00E40FF1" w:rsidP="00583B36">
            <w:pPr>
              <w:pStyle w:val="NHLBITableText6ptRightTightnessCorrection"/>
            </w:pPr>
            <w:r w:rsidRPr="002D18D4">
              <w:t>0.133</w:t>
            </w:r>
          </w:p>
        </w:tc>
        <w:tc>
          <w:tcPr>
            <w:tcW w:w="490" w:type="dxa"/>
            <w:tcMar>
              <w:top w:w="29" w:type="dxa"/>
              <w:left w:w="43" w:type="dxa"/>
              <w:bottom w:w="29" w:type="dxa"/>
              <w:right w:w="43" w:type="dxa"/>
            </w:tcMar>
          </w:tcPr>
          <w:p w14:paraId="0D50E1C5" w14:textId="77777777" w:rsidR="00E40FF1" w:rsidRPr="002D18D4" w:rsidRDefault="00E40FF1" w:rsidP="00583B36">
            <w:pPr>
              <w:pStyle w:val="NHLBITableText6ptRightTightnessCorrection"/>
            </w:pPr>
            <w:r w:rsidRPr="002D18D4">
              <w:t>0.180</w:t>
            </w:r>
          </w:p>
        </w:tc>
        <w:tc>
          <w:tcPr>
            <w:tcW w:w="490" w:type="dxa"/>
            <w:tcMar>
              <w:top w:w="29" w:type="dxa"/>
              <w:left w:w="43" w:type="dxa"/>
              <w:bottom w:w="29" w:type="dxa"/>
              <w:right w:w="43" w:type="dxa"/>
            </w:tcMar>
          </w:tcPr>
          <w:p w14:paraId="72F20028" w14:textId="77777777" w:rsidR="00E40FF1" w:rsidRPr="002D18D4" w:rsidRDefault="00E40FF1" w:rsidP="00583B36">
            <w:pPr>
              <w:pStyle w:val="NHLBITableText6ptRightTightnessCorrection"/>
            </w:pPr>
            <w:r w:rsidRPr="002D18D4">
              <w:t>0.231</w:t>
            </w:r>
          </w:p>
        </w:tc>
        <w:tc>
          <w:tcPr>
            <w:tcW w:w="490" w:type="dxa"/>
            <w:tcMar>
              <w:top w:w="29" w:type="dxa"/>
              <w:left w:w="43" w:type="dxa"/>
              <w:bottom w:w="29" w:type="dxa"/>
              <w:right w:w="43" w:type="dxa"/>
            </w:tcMar>
          </w:tcPr>
          <w:p w14:paraId="48FCE435" w14:textId="77777777" w:rsidR="00E40FF1" w:rsidRPr="002D18D4" w:rsidRDefault="00E40FF1" w:rsidP="00583B36">
            <w:pPr>
              <w:pStyle w:val="NHLBITableText6ptRightTightnessCorrection"/>
            </w:pPr>
            <w:r w:rsidRPr="002D18D4">
              <w:t>0.283</w:t>
            </w:r>
          </w:p>
        </w:tc>
        <w:tc>
          <w:tcPr>
            <w:tcW w:w="490" w:type="dxa"/>
            <w:tcMar>
              <w:top w:w="29" w:type="dxa"/>
              <w:left w:w="43" w:type="dxa"/>
              <w:bottom w:w="29" w:type="dxa"/>
              <w:right w:w="43" w:type="dxa"/>
            </w:tcMar>
          </w:tcPr>
          <w:p w14:paraId="28CBB1D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971CD1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DD49763"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2FC069C3" w14:textId="77777777" w:rsidR="00E40FF1" w:rsidRPr="002D18D4" w:rsidRDefault="00E40FF1" w:rsidP="00583B36">
            <w:pPr>
              <w:pStyle w:val="NHLBITableText6ptRightTightnessCorrection"/>
            </w:pPr>
            <w:r w:rsidRPr="002D18D4">
              <w:t>0.197</w:t>
            </w:r>
          </w:p>
        </w:tc>
        <w:tc>
          <w:tcPr>
            <w:tcW w:w="490" w:type="dxa"/>
            <w:tcMar>
              <w:top w:w="29" w:type="dxa"/>
              <w:left w:w="43" w:type="dxa"/>
              <w:bottom w:w="29" w:type="dxa"/>
              <w:right w:w="43" w:type="dxa"/>
            </w:tcMar>
          </w:tcPr>
          <w:p w14:paraId="03A62B8B" w14:textId="77777777" w:rsidR="00E40FF1" w:rsidRPr="002D18D4" w:rsidRDefault="00E40FF1" w:rsidP="00583B36">
            <w:pPr>
              <w:pStyle w:val="NHLBITableText6ptRightTightnessCorrection"/>
            </w:pPr>
            <w:r w:rsidRPr="002D18D4">
              <w:t>0.251</w:t>
            </w:r>
          </w:p>
        </w:tc>
        <w:tc>
          <w:tcPr>
            <w:tcW w:w="490" w:type="dxa"/>
            <w:tcMar>
              <w:top w:w="29" w:type="dxa"/>
              <w:left w:w="43" w:type="dxa"/>
              <w:bottom w:w="29" w:type="dxa"/>
              <w:right w:w="43" w:type="dxa"/>
            </w:tcMar>
          </w:tcPr>
          <w:p w14:paraId="18E134D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2B4B83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A0B812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6667BF9" w14:textId="77777777" w:rsidR="00E40FF1" w:rsidRPr="002D18D4" w:rsidRDefault="00E40FF1" w:rsidP="00583B36">
            <w:pPr>
              <w:pStyle w:val="NHLBITableText6ptRightTightnessCorrection"/>
            </w:pPr>
            <w:r w:rsidRPr="002D18D4">
              <w:t>0.239</w:t>
            </w:r>
          </w:p>
        </w:tc>
        <w:tc>
          <w:tcPr>
            <w:tcW w:w="490" w:type="dxa"/>
            <w:tcMar>
              <w:top w:w="29" w:type="dxa"/>
              <w:left w:w="43" w:type="dxa"/>
              <w:bottom w:w="29" w:type="dxa"/>
              <w:right w:w="43" w:type="dxa"/>
            </w:tcMar>
          </w:tcPr>
          <w:p w14:paraId="04AEF24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6903F37"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26D6032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B432D9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B396F9E" w14:textId="77777777" w:rsidR="00E40FF1" w:rsidRPr="002D18D4" w:rsidRDefault="00E40FF1" w:rsidP="00583B36">
            <w:pPr>
              <w:pStyle w:val="NHLBITableText6ptRightTightnessCorrection"/>
            </w:pPr>
            <w:r w:rsidRPr="002D18D4">
              <w:t>&gt;.30</w:t>
            </w:r>
          </w:p>
        </w:tc>
      </w:tr>
      <w:tr w:rsidR="00E40FF1" w:rsidRPr="002D18D4" w14:paraId="35FBBBFC" w14:textId="77777777" w:rsidTr="001A47C6">
        <w:trPr>
          <w:jc w:val="center"/>
        </w:trPr>
        <w:tc>
          <w:tcPr>
            <w:tcW w:w="395" w:type="dxa"/>
            <w:tcMar>
              <w:top w:w="29" w:type="dxa"/>
              <w:left w:w="43" w:type="dxa"/>
              <w:bottom w:w="29" w:type="dxa"/>
              <w:right w:w="43" w:type="dxa"/>
            </w:tcMar>
            <w:vAlign w:val="center"/>
          </w:tcPr>
          <w:p w14:paraId="3FEDF41A"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6BA6409"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579C77E6"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28B08919" w14:textId="77777777" w:rsidR="00E40FF1" w:rsidRPr="002D18D4" w:rsidRDefault="00E40FF1" w:rsidP="00583B36">
            <w:pPr>
              <w:pStyle w:val="NHLBITableText6ptRightTightnessCorrection"/>
            </w:pPr>
            <w:r w:rsidRPr="002D18D4">
              <w:t>0.085</w:t>
            </w:r>
          </w:p>
        </w:tc>
        <w:tc>
          <w:tcPr>
            <w:tcW w:w="491" w:type="dxa"/>
            <w:tcMar>
              <w:top w:w="29" w:type="dxa"/>
              <w:left w:w="43" w:type="dxa"/>
              <w:bottom w:w="29" w:type="dxa"/>
              <w:right w:w="43" w:type="dxa"/>
            </w:tcMar>
          </w:tcPr>
          <w:p w14:paraId="1788560E" w14:textId="77777777" w:rsidR="00E40FF1" w:rsidRPr="002D18D4" w:rsidRDefault="00E40FF1" w:rsidP="00583B36">
            <w:pPr>
              <w:pStyle w:val="NHLBITableText6ptRightTightnessCorrection"/>
            </w:pPr>
            <w:r w:rsidRPr="002D18D4">
              <w:t>0.117</w:t>
            </w:r>
          </w:p>
        </w:tc>
        <w:tc>
          <w:tcPr>
            <w:tcW w:w="490" w:type="dxa"/>
            <w:tcMar>
              <w:top w:w="29" w:type="dxa"/>
              <w:left w:w="43" w:type="dxa"/>
              <w:bottom w:w="29" w:type="dxa"/>
              <w:right w:w="43" w:type="dxa"/>
            </w:tcMar>
          </w:tcPr>
          <w:p w14:paraId="645A25FC"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717018A6" w14:textId="77777777" w:rsidR="00E40FF1" w:rsidRPr="002D18D4" w:rsidRDefault="00E40FF1" w:rsidP="00583B36">
            <w:pPr>
              <w:pStyle w:val="NHLBITableText6ptRightTightnessCorrection"/>
            </w:pPr>
            <w:r w:rsidRPr="002D18D4">
              <w:t>0.187</w:t>
            </w:r>
          </w:p>
        </w:tc>
        <w:tc>
          <w:tcPr>
            <w:tcW w:w="490" w:type="dxa"/>
            <w:tcMar>
              <w:top w:w="29" w:type="dxa"/>
              <w:left w:w="43" w:type="dxa"/>
              <w:bottom w:w="29" w:type="dxa"/>
              <w:right w:w="43" w:type="dxa"/>
            </w:tcMar>
          </w:tcPr>
          <w:p w14:paraId="746E8BEB" w14:textId="77777777" w:rsidR="00E40FF1" w:rsidRPr="002D18D4" w:rsidRDefault="00E40FF1" w:rsidP="00583B36">
            <w:pPr>
              <w:pStyle w:val="NHLBITableText6ptRightTightnessCorrection"/>
            </w:pPr>
            <w:r w:rsidRPr="002D18D4">
              <w:t>0.243</w:t>
            </w:r>
          </w:p>
        </w:tc>
        <w:tc>
          <w:tcPr>
            <w:tcW w:w="489" w:type="dxa"/>
            <w:tcMar>
              <w:top w:w="29" w:type="dxa"/>
              <w:left w:w="43" w:type="dxa"/>
              <w:bottom w:w="29" w:type="dxa"/>
              <w:right w:w="43" w:type="dxa"/>
            </w:tcMar>
          </w:tcPr>
          <w:p w14:paraId="4FFA9AB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C0DA742" w14:textId="77777777" w:rsidR="00E40FF1" w:rsidRPr="002D18D4" w:rsidRDefault="00E40FF1" w:rsidP="00583B36">
            <w:pPr>
              <w:pStyle w:val="NHLBITableText6ptRightTightnessCorrection"/>
            </w:pPr>
            <w:r w:rsidRPr="002D18D4">
              <w:t>0.143</w:t>
            </w:r>
          </w:p>
        </w:tc>
        <w:tc>
          <w:tcPr>
            <w:tcW w:w="490" w:type="dxa"/>
            <w:tcMar>
              <w:top w:w="29" w:type="dxa"/>
              <w:left w:w="43" w:type="dxa"/>
              <w:bottom w:w="29" w:type="dxa"/>
              <w:right w:w="43" w:type="dxa"/>
            </w:tcMar>
          </w:tcPr>
          <w:p w14:paraId="12D66DD7" w14:textId="77777777" w:rsidR="00E40FF1" w:rsidRPr="002D18D4" w:rsidRDefault="00E40FF1" w:rsidP="00583B36">
            <w:pPr>
              <w:pStyle w:val="NHLBITableText6ptRightTightnessCorrection"/>
            </w:pPr>
            <w:r w:rsidRPr="002D18D4">
              <w:t>0.193</w:t>
            </w:r>
          </w:p>
        </w:tc>
        <w:tc>
          <w:tcPr>
            <w:tcW w:w="490" w:type="dxa"/>
            <w:tcMar>
              <w:top w:w="29" w:type="dxa"/>
              <w:left w:w="43" w:type="dxa"/>
              <w:bottom w:w="29" w:type="dxa"/>
              <w:right w:w="43" w:type="dxa"/>
            </w:tcMar>
          </w:tcPr>
          <w:p w14:paraId="474082EF" w14:textId="77777777" w:rsidR="00E40FF1" w:rsidRPr="002D18D4" w:rsidRDefault="00E40FF1" w:rsidP="00583B36">
            <w:pPr>
              <w:pStyle w:val="NHLBITableText6ptRightTightnessCorrection"/>
            </w:pPr>
            <w:r w:rsidRPr="002D18D4">
              <w:t>0.247</w:t>
            </w:r>
          </w:p>
        </w:tc>
        <w:tc>
          <w:tcPr>
            <w:tcW w:w="490" w:type="dxa"/>
            <w:tcMar>
              <w:top w:w="29" w:type="dxa"/>
              <w:left w:w="43" w:type="dxa"/>
              <w:bottom w:w="29" w:type="dxa"/>
              <w:right w:w="43" w:type="dxa"/>
            </w:tcMar>
          </w:tcPr>
          <w:p w14:paraId="10EBDCA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37C8D4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C44560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4A5FD3A"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6EF05F00" w14:textId="77777777" w:rsidR="00E40FF1" w:rsidRPr="002D18D4" w:rsidRDefault="00E40FF1" w:rsidP="00583B36">
            <w:pPr>
              <w:pStyle w:val="NHLBITableText6ptRightTightnessCorrection"/>
            </w:pPr>
            <w:r w:rsidRPr="002D18D4">
              <w:t>0.211</w:t>
            </w:r>
          </w:p>
        </w:tc>
        <w:tc>
          <w:tcPr>
            <w:tcW w:w="490" w:type="dxa"/>
            <w:tcMar>
              <w:top w:w="29" w:type="dxa"/>
              <w:left w:w="43" w:type="dxa"/>
              <w:bottom w:w="29" w:type="dxa"/>
              <w:right w:w="43" w:type="dxa"/>
            </w:tcMar>
          </w:tcPr>
          <w:p w14:paraId="16798767"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4F4C2C6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84FFE7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FE160D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44DC505" w14:textId="77777777" w:rsidR="00E40FF1" w:rsidRPr="002D18D4" w:rsidRDefault="00E40FF1" w:rsidP="00583B36">
            <w:pPr>
              <w:pStyle w:val="NHLBITableText6ptRightTightnessCorrection"/>
            </w:pPr>
            <w:r w:rsidRPr="002D18D4">
              <w:t>0.255</w:t>
            </w:r>
          </w:p>
        </w:tc>
        <w:tc>
          <w:tcPr>
            <w:tcW w:w="490" w:type="dxa"/>
            <w:tcMar>
              <w:top w:w="29" w:type="dxa"/>
              <w:left w:w="43" w:type="dxa"/>
              <w:bottom w:w="29" w:type="dxa"/>
              <w:right w:w="43" w:type="dxa"/>
            </w:tcMar>
          </w:tcPr>
          <w:p w14:paraId="268C164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73F63E1"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05E7908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FA019B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C07E57C" w14:textId="77777777" w:rsidR="00E40FF1" w:rsidRPr="002D18D4" w:rsidRDefault="00E40FF1" w:rsidP="00583B36">
            <w:pPr>
              <w:pStyle w:val="NHLBITableText6ptRightTightnessCorrection"/>
            </w:pPr>
            <w:r w:rsidRPr="002D18D4">
              <w:t>&gt;.30</w:t>
            </w:r>
          </w:p>
        </w:tc>
      </w:tr>
      <w:tr w:rsidR="00E40FF1" w:rsidRPr="002D18D4" w14:paraId="5E066E47" w14:textId="77777777" w:rsidTr="001A47C6">
        <w:trPr>
          <w:jc w:val="center"/>
        </w:trPr>
        <w:tc>
          <w:tcPr>
            <w:tcW w:w="395" w:type="dxa"/>
            <w:tcMar>
              <w:top w:w="29" w:type="dxa"/>
              <w:left w:w="43" w:type="dxa"/>
              <w:bottom w:w="29" w:type="dxa"/>
              <w:right w:w="43" w:type="dxa"/>
            </w:tcMar>
            <w:vAlign w:val="center"/>
          </w:tcPr>
          <w:p w14:paraId="156788A4"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3FF1CA1A"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39E32F12"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5B91A765" w14:textId="77777777" w:rsidR="00E40FF1" w:rsidRPr="002D18D4" w:rsidRDefault="00E40FF1" w:rsidP="00583B36">
            <w:pPr>
              <w:pStyle w:val="NHLBITableText6ptRightTightnessCorrection"/>
            </w:pPr>
            <w:r w:rsidRPr="002D18D4">
              <w:t>0.079</w:t>
            </w:r>
          </w:p>
        </w:tc>
        <w:tc>
          <w:tcPr>
            <w:tcW w:w="491" w:type="dxa"/>
            <w:tcMar>
              <w:top w:w="29" w:type="dxa"/>
              <w:left w:w="43" w:type="dxa"/>
              <w:bottom w:w="29" w:type="dxa"/>
              <w:right w:w="43" w:type="dxa"/>
            </w:tcMar>
          </w:tcPr>
          <w:p w14:paraId="7DCFB012"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23A28F56" w14:textId="77777777" w:rsidR="00E40FF1" w:rsidRPr="002D18D4" w:rsidRDefault="00E40FF1" w:rsidP="00583B36">
            <w:pPr>
              <w:pStyle w:val="NHLBITableText6ptRightTightnessCorrection"/>
            </w:pPr>
            <w:r w:rsidRPr="002D18D4">
              <w:t>0.140</w:t>
            </w:r>
          </w:p>
        </w:tc>
        <w:tc>
          <w:tcPr>
            <w:tcW w:w="490" w:type="dxa"/>
            <w:tcMar>
              <w:top w:w="29" w:type="dxa"/>
              <w:left w:w="43" w:type="dxa"/>
              <w:bottom w:w="29" w:type="dxa"/>
              <w:right w:w="43" w:type="dxa"/>
            </w:tcMar>
          </w:tcPr>
          <w:p w14:paraId="2E61A631" w14:textId="77777777" w:rsidR="00E40FF1" w:rsidRPr="002D18D4" w:rsidRDefault="00E40FF1" w:rsidP="00583B36">
            <w:pPr>
              <w:pStyle w:val="NHLBITableText6ptRightTightnessCorrection"/>
            </w:pPr>
            <w:r w:rsidRPr="002D18D4">
              <w:t>0.174</w:t>
            </w:r>
          </w:p>
        </w:tc>
        <w:tc>
          <w:tcPr>
            <w:tcW w:w="490" w:type="dxa"/>
            <w:tcMar>
              <w:top w:w="29" w:type="dxa"/>
              <w:left w:w="43" w:type="dxa"/>
              <w:bottom w:w="29" w:type="dxa"/>
              <w:right w:w="43" w:type="dxa"/>
            </w:tcMar>
          </w:tcPr>
          <w:p w14:paraId="7331785E" w14:textId="77777777" w:rsidR="00E40FF1" w:rsidRPr="002D18D4" w:rsidRDefault="00E40FF1" w:rsidP="00583B36">
            <w:pPr>
              <w:pStyle w:val="NHLBITableText6ptRightTightnessCorrection"/>
            </w:pPr>
            <w:r w:rsidRPr="002D18D4">
              <w:t>0.226</w:t>
            </w:r>
          </w:p>
        </w:tc>
        <w:tc>
          <w:tcPr>
            <w:tcW w:w="489" w:type="dxa"/>
            <w:tcMar>
              <w:top w:w="29" w:type="dxa"/>
              <w:left w:w="43" w:type="dxa"/>
              <w:bottom w:w="29" w:type="dxa"/>
              <w:right w:w="43" w:type="dxa"/>
            </w:tcMar>
          </w:tcPr>
          <w:p w14:paraId="4BE3B4CB" w14:textId="77777777" w:rsidR="00E40FF1" w:rsidRPr="002D18D4" w:rsidRDefault="00E40FF1" w:rsidP="00583B36">
            <w:pPr>
              <w:pStyle w:val="NHLBITableText6ptRightTightnessCorrection"/>
            </w:pPr>
            <w:r w:rsidRPr="002D18D4">
              <w:t>0.282</w:t>
            </w:r>
          </w:p>
        </w:tc>
        <w:tc>
          <w:tcPr>
            <w:tcW w:w="490" w:type="dxa"/>
            <w:tcMar>
              <w:top w:w="29" w:type="dxa"/>
              <w:left w:w="43" w:type="dxa"/>
              <w:bottom w:w="29" w:type="dxa"/>
              <w:right w:w="43" w:type="dxa"/>
            </w:tcMar>
          </w:tcPr>
          <w:p w14:paraId="799BB951" w14:textId="77777777" w:rsidR="00E40FF1" w:rsidRPr="002D18D4" w:rsidRDefault="00E40FF1" w:rsidP="00583B36">
            <w:pPr>
              <w:pStyle w:val="NHLBITableText6ptRightTightnessCorrection"/>
            </w:pPr>
            <w:r w:rsidRPr="002D18D4">
              <w:t>0.133</w:t>
            </w:r>
          </w:p>
        </w:tc>
        <w:tc>
          <w:tcPr>
            <w:tcW w:w="490" w:type="dxa"/>
            <w:tcMar>
              <w:top w:w="29" w:type="dxa"/>
              <w:left w:w="43" w:type="dxa"/>
              <w:bottom w:w="29" w:type="dxa"/>
              <w:right w:w="43" w:type="dxa"/>
            </w:tcMar>
          </w:tcPr>
          <w:p w14:paraId="66215601" w14:textId="77777777" w:rsidR="00E40FF1" w:rsidRPr="002D18D4" w:rsidRDefault="00E40FF1" w:rsidP="00583B36">
            <w:pPr>
              <w:pStyle w:val="NHLBITableText6ptRightTightnessCorrection"/>
            </w:pPr>
            <w:r w:rsidRPr="002D18D4">
              <w:t>0.179</w:t>
            </w:r>
          </w:p>
        </w:tc>
        <w:tc>
          <w:tcPr>
            <w:tcW w:w="490" w:type="dxa"/>
            <w:tcMar>
              <w:top w:w="29" w:type="dxa"/>
              <w:left w:w="43" w:type="dxa"/>
              <w:bottom w:w="29" w:type="dxa"/>
              <w:right w:w="43" w:type="dxa"/>
            </w:tcMar>
          </w:tcPr>
          <w:p w14:paraId="27ED4EB0" w14:textId="77777777" w:rsidR="00E40FF1" w:rsidRPr="002D18D4" w:rsidRDefault="00E40FF1" w:rsidP="00583B36">
            <w:pPr>
              <w:pStyle w:val="NHLBITableText6ptRightTightnessCorrection"/>
            </w:pPr>
            <w:r w:rsidRPr="002D18D4">
              <w:t>0.230</w:t>
            </w:r>
          </w:p>
        </w:tc>
        <w:tc>
          <w:tcPr>
            <w:tcW w:w="490" w:type="dxa"/>
            <w:tcMar>
              <w:top w:w="29" w:type="dxa"/>
              <w:left w:w="43" w:type="dxa"/>
              <w:bottom w:w="29" w:type="dxa"/>
              <w:right w:w="43" w:type="dxa"/>
            </w:tcMar>
          </w:tcPr>
          <w:p w14:paraId="55F0861C" w14:textId="77777777" w:rsidR="00E40FF1" w:rsidRPr="002D18D4" w:rsidRDefault="00E40FF1" w:rsidP="00583B36">
            <w:pPr>
              <w:pStyle w:val="NHLBITableText6ptRightTightnessCorrection"/>
            </w:pPr>
            <w:r w:rsidRPr="002D18D4">
              <w:t>0.281</w:t>
            </w:r>
          </w:p>
        </w:tc>
        <w:tc>
          <w:tcPr>
            <w:tcW w:w="490" w:type="dxa"/>
            <w:tcMar>
              <w:top w:w="29" w:type="dxa"/>
              <w:left w:w="43" w:type="dxa"/>
              <w:bottom w:w="29" w:type="dxa"/>
              <w:right w:w="43" w:type="dxa"/>
            </w:tcMar>
          </w:tcPr>
          <w:p w14:paraId="0755C7A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0D8FF3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FC41855" w14:textId="77777777" w:rsidR="00E40FF1" w:rsidRPr="002D18D4" w:rsidRDefault="00E40FF1" w:rsidP="00583B36">
            <w:pPr>
              <w:pStyle w:val="NHLBITableText6ptRightTightnessCorrection"/>
            </w:pPr>
            <w:r w:rsidRPr="002D18D4">
              <w:t>0.145</w:t>
            </w:r>
          </w:p>
        </w:tc>
        <w:tc>
          <w:tcPr>
            <w:tcW w:w="490" w:type="dxa"/>
            <w:tcMar>
              <w:top w:w="29" w:type="dxa"/>
              <w:left w:w="43" w:type="dxa"/>
              <w:bottom w:w="29" w:type="dxa"/>
              <w:right w:w="43" w:type="dxa"/>
            </w:tcMar>
          </w:tcPr>
          <w:p w14:paraId="40E63A90" w14:textId="77777777" w:rsidR="00E40FF1" w:rsidRPr="002D18D4" w:rsidRDefault="00E40FF1" w:rsidP="00583B36">
            <w:pPr>
              <w:pStyle w:val="NHLBITableText6ptRightTightnessCorrection"/>
            </w:pPr>
            <w:r w:rsidRPr="002D18D4">
              <w:t>0.196</w:t>
            </w:r>
          </w:p>
        </w:tc>
        <w:tc>
          <w:tcPr>
            <w:tcW w:w="490" w:type="dxa"/>
            <w:tcMar>
              <w:top w:w="29" w:type="dxa"/>
              <w:left w:w="43" w:type="dxa"/>
              <w:bottom w:w="29" w:type="dxa"/>
              <w:right w:w="43" w:type="dxa"/>
            </w:tcMar>
          </w:tcPr>
          <w:p w14:paraId="5B6188CE" w14:textId="77777777" w:rsidR="00E40FF1" w:rsidRPr="002D18D4" w:rsidRDefault="00E40FF1" w:rsidP="00583B36">
            <w:pPr>
              <w:pStyle w:val="NHLBITableText6ptRightTightnessCorrection"/>
            </w:pPr>
            <w:r w:rsidRPr="002D18D4">
              <w:t>0.250</w:t>
            </w:r>
          </w:p>
        </w:tc>
        <w:tc>
          <w:tcPr>
            <w:tcW w:w="490" w:type="dxa"/>
            <w:tcMar>
              <w:top w:w="29" w:type="dxa"/>
              <w:left w:w="43" w:type="dxa"/>
              <w:bottom w:w="29" w:type="dxa"/>
              <w:right w:w="43" w:type="dxa"/>
            </w:tcMar>
          </w:tcPr>
          <w:p w14:paraId="47CA2AF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1DE2CC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36998B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514F2C1"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3FB1D87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4CB0F59"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1D189E4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47DC91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8974386" w14:textId="77777777" w:rsidR="00E40FF1" w:rsidRPr="002D18D4" w:rsidRDefault="00E40FF1" w:rsidP="00583B36">
            <w:pPr>
              <w:pStyle w:val="NHLBITableText6ptRightTightnessCorrection"/>
            </w:pPr>
            <w:r w:rsidRPr="002D18D4">
              <w:t>&gt;.30</w:t>
            </w:r>
          </w:p>
        </w:tc>
      </w:tr>
      <w:tr w:rsidR="00E40FF1" w:rsidRPr="002D18D4" w14:paraId="68D449F1" w14:textId="77777777" w:rsidTr="001A47C6">
        <w:trPr>
          <w:jc w:val="center"/>
        </w:trPr>
        <w:tc>
          <w:tcPr>
            <w:tcW w:w="395" w:type="dxa"/>
            <w:tcMar>
              <w:top w:w="29" w:type="dxa"/>
              <w:left w:w="43" w:type="dxa"/>
              <w:bottom w:w="29" w:type="dxa"/>
              <w:right w:w="43" w:type="dxa"/>
            </w:tcMar>
            <w:vAlign w:val="center"/>
          </w:tcPr>
          <w:p w14:paraId="37C18AB6"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6F337B2"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BAC5766"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6DA18C37" w14:textId="77777777" w:rsidR="00E40FF1" w:rsidRPr="002D18D4" w:rsidRDefault="00E40FF1" w:rsidP="00583B36">
            <w:pPr>
              <w:pStyle w:val="NHLBITableText6ptRightTightnessCorrection"/>
            </w:pPr>
            <w:r w:rsidRPr="002D18D4">
              <w:t>0.084</w:t>
            </w:r>
          </w:p>
        </w:tc>
        <w:tc>
          <w:tcPr>
            <w:tcW w:w="491" w:type="dxa"/>
            <w:tcMar>
              <w:top w:w="29" w:type="dxa"/>
              <w:left w:w="43" w:type="dxa"/>
              <w:bottom w:w="29" w:type="dxa"/>
              <w:right w:w="43" w:type="dxa"/>
            </w:tcMar>
          </w:tcPr>
          <w:p w14:paraId="698D019B"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6183793D"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0BCF0283" w14:textId="77777777" w:rsidR="00E40FF1" w:rsidRPr="002D18D4" w:rsidRDefault="00E40FF1" w:rsidP="00583B36">
            <w:pPr>
              <w:pStyle w:val="NHLBITableText6ptRightTightnessCorrection"/>
            </w:pPr>
            <w:r w:rsidRPr="002D18D4">
              <w:t>0.183</w:t>
            </w:r>
          </w:p>
        </w:tc>
        <w:tc>
          <w:tcPr>
            <w:tcW w:w="490" w:type="dxa"/>
            <w:tcMar>
              <w:top w:w="29" w:type="dxa"/>
              <w:left w:w="43" w:type="dxa"/>
              <w:bottom w:w="29" w:type="dxa"/>
              <w:right w:w="43" w:type="dxa"/>
            </w:tcMar>
          </w:tcPr>
          <w:p w14:paraId="1FA01DE7" w14:textId="77777777" w:rsidR="00E40FF1" w:rsidRPr="002D18D4" w:rsidRDefault="00E40FF1" w:rsidP="00583B36">
            <w:pPr>
              <w:pStyle w:val="NHLBITableText6ptRightTightnessCorrection"/>
            </w:pPr>
            <w:r w:rsidRPr="002D18D4">
              <w:t>0.238</w:t>
            </w:r>
          </w:p>
        </w:tc>
        <w:tc>
          <w:tcPr>
            <w:tcW w:w="489" w:type="dxa"/>
            <w:tcMar>
              <w:top w:w="29" w:type="dxa"/>
              <w:left w:w="43" w:type="dxa"/>
              <w:bottom w:w="29" w:type="dxa"/>
              <w:right w:w="43" w:type="dxa"/>
            </w:tcMar>
          </w:tcPr>
          <w:p w14:paraId="5CA7F73D" w14:textId="77777777" w:rsidR="00E40FF1" w:rsidRPr="002D18D4" w:rsidRDefault="00E40FF1" w:rsidP="00583B36">
            <w:pPr>
              <w:pStyle w:val="NHLBITableText6ptRightTightnessCorrection"/>
            </w:pPr>
            <w:r w:rsidRPr="002D18D4">
              <w:t>0.297</w:t>
            </w:r>
          </w:p>
        </w:tc>
        <w:tc>
          <w:tcPr>
            <w:tcW w:w="490" w:type="dxa"/>
            <w:tcMar>
              <w:top w:w="29" w:type="dxa"/>
              <w:left w:w="43" w:type="dxa"/>
              <w:bottom w:w="29" w:type="dxa"/>
              <w:right w:w="43" w:type="dxa"/>
            </w:tcMar>
          </w:tcPr>
          <w:p w14:paraId="32C4D493" w14:textId="77777777" w:rsidR="00E40FF1" w:rsidRPr="002D18D4" w:rsidRDefault="00E40FF1" w:rsidP="00583B36">
            <w:pPr>
              <w:pStyle w:val="NHLBITableText6ptRightTightnessCorrection"/>
            </w:pPr>
            <w:r w:rsidRPr="002D18D4">
              <w:t>0.140</w:t>
            </w:r>
          </w:p>
        </w:tc>
        <w:tc>
          <w:tcPr>
            <w:tcW w:w="490" w:type="dxa"/>
            <w:tcMar>
              <w:top w:w="29" w:type="dxa"/>
              <w:left w:w="43" w:type="dxa"/>
              <w:bottom w:w="29" w:type="dxa"/>
              <w:right w:w="43" w:type="dxa"/>
            </w:tcMar>
          </w:tcPr>
          <w:p w14:paraId="441BD714" w14:textId="77777777" w:rsidR="00E40FF1" w:rsidRPr="002D18D4" w:rsidRDefault="00E40FF1" w:rsidP="00583B36">
            <w:pPr>
              <w:pStyle w:val="NHLBITableText6ptRightTightnessCorrection"/>
            </w:pPr>
            <w:r w:rsidRPr="002D18D4">
              <w:t>0.190</w:t>
            </w:r>
          </w:p>
        </w:tc>
        <w:tc>
          <w:tcPr>
            <w:tcW w:w="490" w:type="dxa"/>
            <w:tcMar>
              <w:top w:w="29" w:type="dxa"/>
              <w:left w:w="43" w:type="dxa"/>
              <w:bottom w:w="29" w:type="dxa"/>
              <w:right w:w="43" w:type="dxa"/>
            </w:tcMar>
          </w:tcPr>
          <w:p w14:paraId="7B1705A2" w14:textId="77777777" w:rsidR="00E40FF1" w:rsidRPr="002D18D4" w:rsidRDefault="00E40FF1" w:rsidP="00583B36">
            <w:pPr>
              <w:pStyle w:val="NHLBITableText6ptRightTightnessCorrection"/>
            </w:pPr>
            <w:r w:rsidRPr="002D18D4">
              <w:t>0.243</w:t>
            </w:r>
          </w:p>
        </w:tc>
        <w:tc>
          <w:tcPr>
            <w:tcW w:w="490" w:type="dxa"/>
            <w:tcMar>
              <w:top w:w="29" w:type="dxa"/>
              <w:left w:w="43" w:type="dxa"/>
              <w:bottom w:w="29" w:type="dxa"/>
              <w:right w:w="43" w:type="dxa"/>
            </w:tcMar>
          </w:tcPr>
          <w:p w14:paraId="3D402338" w14:textId="77777777" w:rsidR="00E40FF1" w:rsidRPr="002D18D4" w:rsidRDefault="00E40FF1" w:rsidP="00583B36">
            <w:pPr>
              <w:pStyle w:val="NHLBITableText6ptRightTightnessCorrection"/>
            </w:pPr>
            <w:r w:rsidRPr="002D18D4">
              <w:t>0.296</w:t>
            </w:r>
          </w:p>
        </w:tc>
        <w:tc>
          <w:tcPr>
            <w:tcW w:w="490" w:type="dxa"/>
            <w:tcMar>
              <w:top w:w="29" w:type="dxa"/>
              <w:left w:w="43" w:type="dxa"/>
              <w:bottom w:w="29" w:type="dxa"/>
              <w:right w:w="43" w:type="dxa"/>
            </w:tcMar>
          </w:tcPr>
          <w:p w14:paraId="6093EF7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657679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22D5217" w14:textId="77777777" w:rsidR="00E40FF1" w:rsidRPr="002D18D4" w:rsidRDefault="00E40FF1" w:rsidP="00583B36">
            <w:pPr>
              <w:pStyle w:val="NHLBITableText6ptRightTightnessCorrection"/>
            </w:pPr>
            <w:r w:rsidRPr="002D18D4">
              <w:t>0.153</w:t>
            </w:r>
          </w:p>
        </w:tc>
        <w:tc>
          <w:tcPr>
            <w:tcW w:w="490" w:type="dxa"/>
            <w:tcMar>
              <w:top w:w="29" w:type="dxa"/>
              <w:left w:w="43" w:type="dxa"/>
              <w:bottom w:w="29" w:type="dxa"/>
              <w:right w:w="43" w:type="dxa"/>
            </w:tcMar>
          </w:tcPr>
          <w:p w14:paraId="1FB2EE1C" w14:textId="77777777" w:rsidR="00E40FF1" w:rsidRPr="002D18D4" w:rsidRDefault="00E40FF1" w:rsidP="00583B36">
            <w:pPr>
              <w:pStyle w:val="NHLBITableText6ptRightTightnessCorrection"/>
            </w:pPr>
            <w:r w:rsidRPr="002D18D4">
              <w:t>0.207</w:t>
            </w:r>
          </w:p>
        </w:tc>
        <w:tc>
          <w:tcPr>
            <w:tcW w:w="490" w:type="dxa"/>
            <w:tcMar>
              <w:top w:w="29" w:type="dxa"/>
              <w:left w:w="43" w:type="dxa"/>
              <w:bottom w:w="29" w:type="dxa"/>
              <w:right w:w="43" w:type="dxa"/>
            </w:tcMar>
          </w:tcPr>
          <w:p w14:paraId="2E657307" w14:textId="77777777" w:rsidR="00E40FF1" w:rsidRPr="002D18D4" w:rsidRDefault="00E40FF1" w:rsidP="00583B36">
            <w:pPr>
              <w:pStyle w:val="NHLBITableText6ptRightTightnessCorrection"/>
            </w:pPr>
            <w:r w:rsidRPr="002D18D4">
              <w:t>0.264</w:t>
            </w:r>
          </w:p>
        </w:tc>
        <w:tc>
          <w:tcPr>
            <w:tcW w:w="490" w:type="dxa"/>
            <w:tcMar>
              <w:top w:w="29" w:type="dxa"/>
              <w:left w:w="43" w:type="dxa"/>
              <w:bottom w:w="29" w:type="dxa"/>
              <w:right w:w="43" w:type="dxa"/>
            </w:tcMar>
          </w:tcPr>
          <w:p w14:paraId="04FAAFA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030966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306718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93E9499" w14:textId="77777777" w:rsidR="00E40FF1" w:rsidRPr="002D18D4" w:rsidRDefault="00E40FF1" w:rsidP="00583B36">
            <w:pPr>
              <w:pStyle w:val="NHLBITableText6ptRightTightnessCorrection"/>
            </w:pPr>
            <w:r w:rsidRPr="002D18D4">
              <w:t>0.250</w:t>
            </w:r>
          </w:p>
        </w:tc>
        <w:tc>
          <w:tcPr>
            <w:tcW w:w="490" w:type="dxa"/>
            <w:tcMar>
              <w:top w:w="29" w:type="dxa"/>
              <w:left w:w="43" w:type="dxa"/>
              <w:bottom w:w="29" w:type="dxa"/>
              <w:right w:w="43" w:type="dxa"/>
            </w:tcMar>
          </w:tcPr>
          <w:p w14:paraId="60D786C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75A5EED"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70F893B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B48E49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6759B52" w14:textId="77777777" w:rsidR="00E40FF1" w:rsidRPr="002D18D4" w:rsidRDefault="00E40FF1" w:rsidP="00583B36">
            <w:pPr>
              <w:pStyle w:val="NHLBITableText6ptRightTightnessCorrection"/>
            </w:pPr>
            <w:r w:rsidRPr="002D18D4">
              <w:t>&gt;.30</w:t>
            </w:r>
          </w:p>
        </w:tc>
      </w:tr>
      <w:tr w:rsidR="00E40FF1" w:rsidRPr="002D18D4" w14:paraId="030CAB8F" w14:textId="77777777" w:rsidTr="001A47C6">
        <w:trPr>
          <w:jc w:val="center"/>
        </w:trPr>
        <w:tc>
          <w:tcPr>
            <w:tcW w:w="395" w:type="dxa"/>
            <w:tcMar>
              <w:top w:w="29" w:type="dxa"/>
              <w:left w:w="43" w:type="dxa"/>
              <w:bottom w:w="29" w:type="dxa"/>
              <w:right w:w="43" w:type="dxa"/>
            </w:tcMar>
            <w:vAlign w:val="center"/>
          </w:tcPr>
          <w:p w14:paraId="33258263"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107CFA7"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3B622A4"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D5BD9C6" w14:textId="77777777" w:rsidR="00E40FF1" w:rsidRPr="002D18D4" w:rsidRDefault="00E40FF1" w:rsidP="00583B36">
            <w:pPr>
              <w:pStyle w:val="NHLBITableText6ptRightTightnessCorrection"/>
            </w:pPr>
            <w:r w:rsidRPr="002D18D4">
              <w:t>0.090</w:t>
            </w:r>
          </w:p>
        </w:tc>
        <w:tc>
          <w:tcPr>
            <w:tcW w:w="491" w:type="dxa"/>
            <w:tcMar>
              <w:top w:w="29" w:type="dxa"/>
              <w:left w:w="43" w:type="dxa"/>
              <w:bottom w:w="29" w:type="dxa"/>
              <w:right w:w="43" w:type="dxa"/>
            </w:tcMar>
          </w:tcPr>
          <w:p w14:paraId="27BE65DC" w14:textId="77777777" w:rsidR="00E40FF1" w:rsidRPr="002D18D4" w:rsidRDefault="00E40FF1" w:rsidP="00583B36">
            <w:pPr>
              <w:pStyle w:val="NHLBITableText6ptRightTightnessCorrection"/>
            </w:pPr>
            <w:r w:rsidRPr="002D18D4">
              <w:t>0.123</w:t>
            </w:r>
          </w:p>
        </w:tc>
        <w:tc>
          <w:tcPr>
            <w:tcW w:w="490" w:type="dxa"/>
            <w:tcMar>
              <w:top w:w="29" w:type="dxa"/>
              <w:left w:w="43" w:type="dxa"/>
              <w:bottom w:w="29" w:type="dxa"/>
              <w:right w:w="43" w:type="dxa"/>
            </w:tcMar>
          </w:tcPr>
          <w:p w14:paraId="4E567619" w14:textId="77777777" w:rsidR="00E40FF1" w:rsidRPr="002D18D4" w:rsidRDefault="00E40FF1" w:rsidP="00583B36">
            <w:pPr>
              <w:pStyle w:val="NHLBITableText6ptRightTightnessCorrection"/>
            </w:pPr>
            <w:r w:rsidRPr="002D18D4">
              <w:t>0.159</w:t>
            </w:r>
          </w:p>
        </w:tc>
        <w:tc>
          <w:tcPr>
            <w:tcW w:w="490" w:type="dxa"/>
            <w:tcMar>
              <w:top w:w="29" w:type="dxa"/>
              <w:left w:w="43" w:type="dxa"/>
              <w:bottom w:w="29" w:type="dxa"/>
              <w:right w:w="43" w:type="dxa"/>
            </w:tcMar>
          </w:tcPr>
          <w:p w14:paraId="65FD7A5E" w14:textId="77777777" w:rsidR="00E40FF1" w:rsidRPr="002D18D4" w:rsidRDefault="00E40FF1" w:rsidP="00583B36">
            <w:pPr>
              <w:pStyle w:val="NHLBITableText6ptRightTightnessCorrection"/>
            </w:pPr>
            <w:r w:rsidRPr="002D18D4">
              <w:t>0.197</w:t>
            </w:r>
          </w:p>
        </w:tc>
        <w:tc>
          <w:tcPr>
            <w:tcW w:w="490" w:type="dxa"/>
            <w:tcMar>
              <w:top w:w="29" w:type="dxa"/>
              <w:left w:w="43" w:type="dxa"/>
              <w:bottom w:w="29" w:type="dxa"/>
              <w:right w:w="43" w:type="dxa"/>
            </w:tcMar>
          </w:tcPr>
          <w:p w14:paraId="484C4775" w14:textId="77777777" w:rsidR="00E40FF1" w:rsidRPr="002D18D4" w:rsidRDefault="00E40FF1" w:rsidP="00583B36">
            <w:pPr>
              <w:pStyle w:val="NHLBITableText6ptRightTightnessCorrection"/>
            </w:pPr>
            <w:r w:rsidRPr="002D18D4">
              <w:t>0.255</w:t>
            </w:r>
          </w:p>
        </w:tc>
        <w:tc>
          <w:tcPr>
            <w:tcW w:w="489" w:type="dxa"/>
            <w:tcMar>
              <w:top w:w="29" w:type="dxa"/>
              <w:left w:w="43" w:type="dxa"/>
              <w:bottom w:w="29" w:type="dxa"/>
              <w:right w:w="43" w:type="dxa"/>
            </w:tcMar>
          </w:tcPr>
          <w:p w14:paraId="315E2F2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543578A"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03820C59" w14:textId="77777777" w:rsidR="00E40FF1" w:rsidRPr="002D18D4" w:rsidRDefault="00E40FF1" w:rsidP="00583B36">
            <w:pPr>
              <w:pStyle w:val="NHLBITableText6ptRightTightnessCorrection"/>
            </w:pPr>
            <w:r w:rsidRPr="002D18D4">
              <w:t>0.203</w:t>
            </w:r>
          </w:p>
        </w:tc>
        <w:tc>
          <w:tcPr>
            <w:tcW w:w="490" w:type="dxa"/>
            <w:tcMar>
              <w:top w:w="29" w:type="dxa"/>
              <w:left w:w="43" w:type="dxa"/>
              <w:bottom w:w="29" w:type="dxa"/>
              <w:right w:w="43" w:type="dxa"/>
            </w:tcMar>
          </w:tcPr>
          <w:p w14:paraId="2F206330" w14:textId="77777777" w:rsidR="00E40FF1" w:rsidRPr="002D18D4" w:rsidRDefault="00E40FF1" w:rsidP="00583B36">
            <w:pPr>
              <w:pStyle w:val="NHLBITableText6ptRightTightnessCorrection"/>
            </w:pPr>
            <w:r w:rsidRPr="002D18D4">
              <w:t>0.259</w:t>
            </w:r>
          </w:p>
        </w:tc>
        <w:tc>
          <w:tcPr>
            <w:tcW w:w="490" w:type="dxa"/>
            <w:tcMar>
              <w:top w:w="29" w:type="dxa"/>
              <w:left w:w="43" w:type="dxa"/>
              <w:bottom w:w="29" w:type="dxa"/>
              <w:right w:w="43" w:type="dxa"/>
            </w:tcMar>
          </w:tcPr>
          <w:p w14:paraId="0889EC6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E3ED53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B86F98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42043C7" w14:textId="77777777" w:rsidR="00E40FF1" w:rsidRPr="002D18D4" w:rsidRDefault="00E40FF1" w:rsidP="00583B36">
            <w:pPr>
              <w:pStyle w:val="NHLBITableText6ptRightTightnessCorrection"/>
            </w:pPr>
            <w:r w:rsidRPr="002D18D4">
              <w:t>0.165</w:t>
            </w:r>
          </w:p>
        </w:tc>
        <w:tc>
          <w:tcPr>
            <w:tcW w:w="490" w:type="dxa"/>
            <w:tcMar>
              <w:top w:w="29" w:type="dxa"/>
              <w:left w:w="43" w:type="dxa"/>
              <w:bottom w:w="29" w:type="dxa"/>
              <w:right w:w="43" w:type="dxa"/>
            </w:tcMar>
          </w:tcPr>
          <w:p w14:paraId="24D513EB" w14:textId="77777777" w:rsidR="00E40FF1" w:rsidRPr="002D18D4" w:rsidRDefault="00E40FF1" w:rsidP="00583B36">
            <w:pPr>
              <w:pStyle w:val="NHLBITableText6ptRightTightnessCorrection"/>
            </w:pPr>
            <w:r w:rsidRPr="002D18D4">
              <w:t>0.221</w:t>
            </w:r>
          </w:p>
        </w:tc>
        <w:tc>
          <w:tcPr>
            <w:tcW w:w="490" w:type="dxa"/>
            <w:tcMar>
              <w:top w:w="29" w:type="dxa"/>
              <w:left w:w="43" w:type="dxa"/>
              <w:bottom w:w="29" w:type="dxa"/>
              <w:right w:w="43" w:type="dxa"/>
            </w:tcMar>
          </w:tcPr>
          <w:p w14:paraId="1D69E40F" w14:textId="77777777" w:rsidR="00E40FF1" w:rsidRPr="002D18D4" w:rsidRDefault="00E40FF1" w:rsidP="00583B36">
            <w:pPr>
              <w:pStyle w:val="NHLBITableText6ptRightTightnessCorrection"/>
            </w:pPr>
            <w:r w:rsidRPr="002D18D4">
              <w:t>0.281</w:t>
            </w:r>
          </w:p>
        </w:tc>
        <w:tc>
          <w:tcPr>
            <w:tcW w:w="490" w:type="dxa"/>
            <w:tcMar>
              <w:top w:w="29" w:type="dxa"/>
              <w:left w:w="43" w:type="dxa"/>
              <w:bottom w:w="29" w:type="dxa"/>
              <w:right w:w="43" w:type="dxa"/>
            </w:tcMar>
          </w:tcPr>
          <w:p w14:paraId="025EC41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89508B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87AFE1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1737586" w14:textId="77777777" w:rsidR="00E40FF1" w:rsidRPr="002D18D4" w:rsidRDefault="00E40FF1" w:rsidP="00583B36">
            <w:pPr>
              <w:pStyle w:val="NHLBITableText6ptRightTightnessCorrection"/>
            </w:pPr>
            <w:r w:rsidRPr="002D18D4">
              <w:t>0.267</w:t>
            </w:r>
          </w:p>
        </w:tc>
        <w:tc>
          <w:tcPr>
            <w:tcW w:w="490" w:type="dxa"/>
            <w:tcMar>
              <w:top w:w="29" w:type="dxa"/>
              <w:left w:w="43" w:type="dxa"/>
              <w:bottom w:w="29" w:type="dxa"/>
              <w:right w:w="43" w:type="dxa"/>
            </w:tcMar>
          </w:tcPr>
          <w:p w14:paraId="4570357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CBF5737"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5381C78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4CF505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04A0774" w14:textId="77777777" w:rsidR="00E40FF1" w:rsidRPr="002D18D4" w:rsidRDefault="00E40FF1" w:rsidP="00583B36">
            <w:pPr>
              <w:pStyle w:val="NHLBITableText6ptRightTightnessCorrection"/>
            </w:pPr>
            <w:r w:rsidRPr="002D18D4">
              <w:t>&gt;.30</w:t>
            </w:r>
          </w:p>
        </w:tc>
      </w:tr>
    </w:tbl>
    <w:p w14:paraId="181E4C31" w14:textId="77777777" w:rsidR="00E40FF1" w:rsidRPr="002D18D4" w:rsidRDefault="00E40FF1" w:rsidP="00B348A6">
      <w:pPr>
        <w:pStyle w:val="NHLBIExhibitTitle"/>
      </w:pPr>
      <w:r w:rsidRPr="002D18D4">
        <w:br w:type="page"/>
      </w:r>
      <w:bookmarkStart w:id="77" w:name="_Toc341900472"/>
      <w:bookmarkStart w:id="78" w:name="_Toc371416498"/>
      <w:r w:rsidRPr="002D18D4">
        <w:lastRenderedPageBreak/>
        <w:t xml:space="preserve">Table 11. Predicted </w:t>
      </w:r>
      <w:r w:rsidR="0084688E">
        <w:t xml:space="preserve">10-year risk </w:t>
      </w:r>
      <w:r w:rsidR="0084688E" w:rsidRPr="002D18D4">
        <w:t xml:space="preserve">of </w:t>
      </w:r>
      <w:r w:rsidR="0084688E">
        <w:t>a first hard</w:t>
      </w:r>
      <w:r w:rsidR="0084688E" w:rsidRPr="002D18D4">
        <w:t xml:space="preserve"> </w:t>
      </w:r>
      <w:r w:rsidR="0084688E">
        <w:t>ASCVD event</w:t>
      </w:r>
      <w:r w:rsidR="0084688E" w:rsidRPr="002D18D4">
        <w:t xml:space="preserve"> by </w:t>
      </w:r>
      <w:r w:rsidRPr="002D18D4">
        <w:t>specific combinations of total cholesterol, HDL-cholesterol, systolic blood pressure, current smoking, and diabetes for</w:t>
      </w:r>
      <w:r w:rsidR="00F0515E">
        <w:t xml:space="preserve"> non-Hispanic</w:t>
      </w:r>
      <w:r w:rsidRPr="002D18D4">
        <w:t xml:space="preserve"> White men</w:t>
      </w:r>
      <w:bookmarkEnd w:id="77"/>
      <w:bookmarkEnd w:id="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
        <w:gridCol w:w="458"/>
        <w:gridCol w:w="431"/>
        <w:gridCol w:w="491"/>
        <w:gridCol w:w="491"/>
        <w:gridCol w:w="490"/>
        <w:gridCol w:w="490"/>
        <w:gridCol w:w="490"/>
        <w:gridCol w:w="489"/>
        <w:gridCol w:w="490"/>
        <w:gridCol w:w="490"/>
        <w:gridCol w:w="490"/>
        <w:gridCol w:w="490"/>
        <w:gridCol w:w="490"/>
        <w:gridCol w:w="490"/>
        <w:gridCol w:w="490"/>
        <w:gridCol w:w="490"/>
        <w:gridCol w:w="490"/>
        <w:gridCol w:w="490"/>
        <w:gridCol w:w="490"/>
        <w:gridCol w:w="490"/>
        <w:gridCol w:w="490"/>
        <w:gridCol w:w="490"/>
        <w:gridCol w:w="490"/>
        <w:gridCol w:w="491"/>
        <w:gridCol w:w="490"/>
        <w:gridCol w:w="490"/>
      </w:tblGrid>
      <w:tr w:rsidR="00E40FF1" w:rsidRPr="002D18D4" w14:paraId="5E5D016C" w14:textId="77777777" w:rsidTr="00F91BEA">
        <w:trPr>
          <w:tblHeader/>
          <w:jc w:val="center"/>
        </w:trPr>
        <w:tc>
          <w:tcPr>
            <w:tcW w:w="395" w:type="dxa"/>
            <w:tcBorders>
              <w:bottom w:val="nil"/>
              <w:right w:val="nil"/>
            </w:tcBorders>
            <w:tcMar>
              <w:top w:w="29" w:type="dxa"/>
              <w:left w:w="43" w:type="dxa"/>
              <w:bottom w:w="29" w:type="dxa"/>
              <w:right w:w="43" w:type="dxa"/>
            </w:tcMar>
            <w:vAlign w:val="bottom"/>
          </w:tcPr>
          <w:p w14:paraId="5D5DB2F7" w14:textId="77777777" w:rsidR="00E40FF1" w:rsidRPr="002D18D4" w:rsidRDefault="00E40FF1" w:rsidP="00F91BEA">
            <w:pPr>
              <w:pStyle w:val="NHLBITableSubhead2Smallest"/>
              <w:jc w:val="center"/>
            </w:pPr>
          </w:p>
        </w:tc>
        <w:tc>
          <w:tcPr>
            <w:tcW w:w="458" w:type="dxa"/>
            <w:tcBorders>
              <w:left w:val="nil"/>
              <w:bottom w:val="nil"/>
              <w:right w:val="nil"/>
            </w:tcBorders>
            <w:tcMar>
              <w:top w:w="29" w:type="dxa"/>
              <w:left w:w="43" w:type="dxa"/>
              <w:bottom w:w="29" w:type="dxa"/>
              <w:right w:w="43" w:type="dxa"/>
            </w:tcMar>
            <w:vAlign w:val="bottom"/>
          </w:tcPr>
          <w:p w14:paraId="6EA7A34A" w14:textId="77777777" w:rsidR="00E40FF1" w:rsidRPr="002D18D4" w:rsidRDefault="00E40FF1" w:rsidP="00F91BEA">
            <w:pPr>
              <w:pStyle w:val="NHLBITableSubhead2Smallest"/>
              <w:jc w:val="center"/>
            </w:pPr>
          </w:p>
        </w:tc>
        <w:tc>
          <w:tcPr>
            <w:tcW w:w="431" w:type="dxa"/>
            <w:tcBorders>
              <w:left w:val="nil"/>
              <w:bottom w:val="nil"/>
            </w:tcBorders>
            <w:tcMar>
              <w:top w:w="29" w:type="dxa"/>
              <w:left w:w="43" w:type="dxa"/>
              <w:bottom w:w="29" w:type="dxa"/>
              <w:right w:w="43" w:type="dxa"/>
            </w:tcMar>
            <w:vAlign w:val="bottom"/>
          </w:tcPr>
          <w:p w14:paraId="30304DDD" w14:textId="77777777" w:rsidR="00E40FF1" w:rsidRPr="002D18D4" w:rsidRDefault="00E40FF1" w:rsidP="00F91BEA">
            <w:pPr>
              <w:pStyle w:val="NHLBITableSubhead2Smallest"/>
              <w:jc w:val="center"/>
            </w:pPr>
          </w:p>
        </w:tc>
        <w:tc>
          <w:tcPr>
            <w:tcW w:w="5881" w:type="dxa"/>
            <w:gridSpan w:val="12"/>
            <w:tcMar>
              <w:top w:w="29" w:type="dxa"/>
              <w:left w:w="43" w:type="dxa"/>
              <w:bottom w:w="29" w:type="dxa"/>
              <w:right w:w="43" w:type="dxa"/>
            </w:tcMar>
            <w:vAlign w:val="bottom"/>
          </w:tcPr>
          <w:p w14:paraId="4827D40D" w14:textId="77777777" w:rsidR="00E40FF1" w:rsidRPr="002D18D4" w:rsidRDefault="00E40FF1" w:rsidP="00F91BEA">
            <w:pPr>
              <w:pStyle w:val="NHLBITableSubhead2Smallest"/>
              <w:jc w:val="center"/>
            </w:pPr>
            <w:r w:rsidRPr="002D18D4">
              <w:t>Diabetes (No)</w:t>
            </w:r>
          </w:p>
        </w:tc>
        <w:tc>
          <w:tcPr>
            <w:tcW w:w="5881" w:type="dxa"/>
            <w:gridSpan w:val="12"/>
            <w:tcMar>
              <w:top w:w="29" w:type="dxa"/>
              <w:left w:w="43" w:type="dxa"/>
              <w:bottom w:w="29" w:type="dxa"/>
              <w:right w:w="43" w:type="dxa"/>
            </w:tcMar>
            <w:vAlign w:val="bottom"/>
          </w:tcPr>
          <w:p w14:paraId="3AFEDC7A" w14:textId="77777777" w:rsidR="00E40FF1" w:rsidRPr="002D18D4" w:rsidRDefault="00E40FF1" w:rsidP="00F91BEA">
            <w:pPr>
              <w:pStyle w:val="NHLBITableSubhead2Smallest"/>
              <w:jc w:val="center"/>
            </w:pPr>
            <w:r w:rsidRPr="002D18D4">
              <w:t>Diabetes (Yes)</w:t>
            </w:r>
          </w:p>
        </w:tc>
      </w:tr>
      <w:tr w:rsidR="00E40FF1" w:rsidRPr="002D18D4" w14:paraId="0013AA95" w14:textId="77777777" w:rsidTr="00F91BEA">
        <w:trPr>
          <w:tblHeader/>
          <w:jc w:val="center"/>
        </w:trPr>
        <w:tc>
          <w:tcPr>
            <w:tcW w:w="395" w:type="dxa"/>
            <w:tcBorders>
              <w:top w:val="nil"/>
              <w:right w:val="nil"/>
            </w:tcBorders>
            <w:tcMar>
              <w:top w:w="29" w:type="dxa"/>
              <w:left w:w="43" w:type="dxa"/>
              <w:bottom w:w="29" w:type="dxa"/>
              <w:right w:w="43" w:type="dxa"/>
            </w:tcMar>
            <w:vAlign w:val="bottom"/>
          </w:tcPr>
          <w:p w14:paraId="310C628E" w14:textId="77777777" w:rsidR="00E40FF1" w:rsidRPr="002D18D4" w:rsidRDefault="00E40FF1" w:rsidP="00F91BEA">
            <w:pPr>
              <w:pStyle w:val="NHLBITableSubhead2Smallest"/>
              <w:jc w:val="center"/>
            </w:pPr>
          </w:p>
        </w:tc>
        <w:tc>
          <w:tcPr>
            <w:tcW w:w="458" w:type="dxa"/>
            <w:tcBorders>
              <w:top w:val="nil"/>
              <w:left w:val="nil"/>
              <w:right w:val="nil"/>
            </w:tcBorders>
            <w:tcMar>
              <w:top w:w="29" w:type="dxa"/>
              <w:left w:w="43" w:type="dxa"/>
              <w:bottom w:w="29" w:type="dxa"/>
              <w:right w:w="43" w:type="dxa"/>
            </w:tcMar>
            <w:vAlign w:val="bottom"/>
          </w:tcPr>
          <w:p w14:paraId="432D9EA7" w14:textId="77777777" w:rsidR="00E40FF1" w:rsidRPr="002D18D4" w:rsidRDefault="00E40FF1" w:rsidP="00F91BEA">
            <w:pPr>
              <w:pStyle w:val="NHLBITableSubhead2Smallest"/>
              <w:jc w:val="center"/>
            </w:pPr>
          </w:p>
        </w:tc>
        <w:tc>
          <w:tcPr>
            <w:tcW w:w="431" w:type="dxa"/>
            <w:tcBorders>
              <w:top w:val="nil"/>
              <w:left w:val="nil"/>
            </w:tcBorders>
            <w:tcMar>
              <w:top w:w="29" w:type="dxa"/>
              <w:left w:w="43" w:type="dxa"/>
              <w:bottom w:w="29" w:type="dxa"/>
              <w:right w:w="43" w:type="dxa"/>
            </w:tcMar>
            <w:vAlign w:val="bottom"/>
          </w:tcPr>
          <w:p w14:paraId="482C47EE" w14:textId="77777777" w:rsidR="00E40FF1" w:rsidRPr="002D18D4" w:rsidRDefault="00E40FF1" w:rsidP="00F91BEA">
            <w:pPr>
              <w:pStyle w:val="NHLBITableSubhead2Smallest"/>
              <w:jc w:val="center"/>
            </w:pPr>
          </w:p>
        </w:tc>
        <w:tc>
          <w:tcPr>
            <w:tcW w:w="2941" w:type="dxa"/>
            <w:gridSpan w:val="6"/>
            <w:tcMar>
              <w:top w:w="29" w:type="dxa"/>
              <w:left w:w="43" w:type="dxa"/>
              <w:bottom w:w="29" w:type="dxa"/>
              <w:right w:w="43" w:type="dxa"/>
            </w:tcMar>
            <w:vAlign w:val="bottom"/>
          </w:tcPr>
          <w:p w14:paraId="65D05870" w14:textId="77777777" w:rsidR="00E40FF1" w:rsidRPr="002D18D4" w:rsidRDefault="00E40FF1" w:rsidP="00F91BEA">
            <w:pPr>
              <w:pStyle w:val="NHLBITableSubhead2Smallest"/>
              <w:jc w:val="center"/>
            </w:pPr>
            <w:r w:rsidRPr="002D18D4">
              <w:t>Current Smoking (No)</w:t>
            </w:r>
          </w:p>
        </w:tc>
        <w:tc>
          <w:tcPr>
            <w:tcW w:w="2940" w:type="dxa"/>
            <w:gridSpan w:val="6"/>
            <w:tcMar>
              <w:top w:w="29" w:type="dxa"/>
              <w:left w:w="43" w:type="dxa"/>
              <w:bottom w:w="29" w:type="dxa"/>
              <w:right w:w="43" w:type="dxa"/>
            </w:tcMar>
            <w:vAlign w:val="bottom"/>
          </w:tcPr>
          <w:p w14:paraId="04DDBEDF" w14:textId="77777777" w:rsidR="00E40FF1" w:rsidRPr="002D18D4" w:rsidRDefault="00E40FF1" w:rsidP="00F91BEA">
            <w:pPr>
              <w:pStyle w:val="NHLBITableSubhead2Smallest"/>
              <w:jc w:val="center"/>
            </w:pPr>
            <w:r w:rsidRPr="002D18D4">
              <w:t>Current Smoking (Yes)</w:t>
            </w:r>
          </w:p>
        </w:tc>
        <w:tc>
          <w:tcPr>
            <w:tcW w:w="2940" w:type="dxa"/>
            <w:gridSpan w:val="6"/>
            <w:tcMar>
              <w:top w:w="29" w:type="dxa"/>
              <w:left w:w="43" w:type="dxa"/>
              <w:bottom w:w="29" w:type="dxa"/>
              <w:right w:w="43" w:type="dxa"/>
            </w:tcMar>
            <w:vAlign w:val="bottom"/>
          </w:tcPr>
          <w:p w14:paraId="49F01FFE" w14:textId="77777777" w:rsidR="00E40FF1" w:rsidRPr="002D18D4" w:rsidRDefault="00E40FF1" w:rsidP="00F91BEA">
            <w:pPr>
              <w:pStyle w:val="NHLBITableSubhead2Smallest"/>
              <w:jc w:val="center"/>
            </w:pPr>
            <w:r w:rsidRPr="002D18D4">
              <w:t>Current Smoking (No)</w:t>
            </w:r>
          </w:p>
        </w:tc>
        <w:tc>
          <w:tcPr>
            <w:tcW w:w="2941" w:type="dxa"/>
            <w:gridSpan w:val="6"/>
            <w:tcMar>
              <w:top w:w="29" w:type="dxa"/>
              <w:left w:w="43" w:type="dxa"/>
              <w:bottom w:w="29" w:type="dxa"/>
              <w:right w:w="43" w:type="dxa"/>
            </w:tcMar>
            <w:vAlign w:val="bottom"/>
          </w:tcPr>
          <w:p w14:paraId="1C0828D8" w14:textId="77777777" w:rsidR="00E40FF1" w:rsidRPr="002D18D4" w:rsidRDefault="00E40FF1" w:rsidP="00F91BEA">
            <w:pPr>
              <w:pStyle w:val="NHLBITableSubhead2Smallest"/>
              <w:jc w:val="center"/>
            </w:pPr>
            <w:r w:rsidRPr="002D18D4">
              <w:t>Current Smoking (Yes)</w:t>
            </w:r>
          </w:p>
        </w:tc>
      </w:tr>
      <w:tr w:rsidR="00E40FF1" w:rsidRPr="002D18D4" w14:paraId="30904059" w14:textId="77777777" w:rsidTr="00F91BEA">
        <w:trPr>
          <w:tblHeader/>
          <w:jc w:val="center"/>
        </w:trPr>
        <w:tc>
          <w:tcPr>
            <w:tcW w:w="395" w:type="dxa"/>
            <w:tcMar>
              <w:top w:w="29" w:type="dxa"/>
              <w:left w:w="43" w:type="dxa"/>
              <w:bottom w:w="29" w:type="dxa"/>
              <w:right w:w="43" w:type="dxa"/>
            </w:tcMar>
            <w:vAlign w:val="bottom"/>
          </w:tcPr>
          <w:p w14:paraId="0D83CDE1" w14:textId="77777777" w:rsidR="00E40FF1" w:rsidRPr="002D18D4" w:rsidRDefault="00E40FF1" w:rsidP="00F91BEA">
            <w:pPr>
              <w:pStyle w:val="NHLBITableSubhead2Smallest"/>
              <w:jc w:val="center"/>
            </w:pPr>
            <w:r w:rsidRPr="002D18D4">
              <w:t>Age</w:t>
            </w:r>
          </w:p>
        </w:tc>
        <w:tc>
          <w:tcPr>
            <w:tcW w:w="458" w:type="dxa"/>
            <w:tcMar>
              <w:top w:w="29" w:type="dxa"/>
              <w:left w:w="43" w:type="dxa"/>
              <w:bottom w:w="29" w:type="dxa"/>
              <w:right w:w="43" w:type="dxa"/>
            </w:tcMar>
            <w:vAlign w:val="bottom"/>
          </w:tcPr>
          <w:p w14:paraId="147DE99D" w14:textId="77777777" w:rsidR="00E40FF1" w:rsidRPr="002D18D4" w:rsidRDefault="00E40FF1" w:rsidP="00F91BEA">
            <w:pPr>
              <w:pStyle w:val="NHLBITableSubhead2Smallest"/>
              <w:jc w:val="center"/>
            </w:pPr>
            <w:r w:rsidRPr="002D18D4">
              <w:t>Total</w:t>
            </w:r>
          </w:p>
          <w:p w14:paraId="3D77E7FF" w14:textId="77777777" w:rsidR="00E40FF1" w:rsidRPr="002D18D4" w:rsidRDefault="00E40FF1" w:rsidP="00F91BEA">
            <w:pPr>
              <w:pStyle w:val="NHLBITableSubhead2Smallest"/>
              <w:jc w:val="center"/>
            </w:pPr>
            <w:r w:rsidRPr="002D18D4">
              <w:t>Chol</w:t>
            </w:r>
          </w:p>
        </w:tc>
        <w:tc>
          <w:tcPr>
            <w:tcW w:w="431" w:type="dxa"/>
            <w:tcMar>
              <w:top w:w="29" w:type="dxa"/>
              <w:left w:w="43" w:type="dxa"/>
              <w:bottom w:w="29" w:type="dxa"/>
              <w:right w:w="43" w:type="dxa"/>
            </w:tcMar>
            <w:vAlign w:val="bottom"/>
          </w:tcPr>
          <w:p w14:paraId="3C0BFF9E" w14:textId="77777777" w:rsidR="00E40FF1" w:rsidRPr="002D18D4" w:rsidRDefault="00E40FF1" w:rsidP="00F91BEA">
            <w:pPr>
              <w:pStyle w:val="NHLBITableSubhead2Smallest"/>
              <w:jc w:val="center"/>
            </w:pPr>
            <w:r w:rsidRPr="002D18D4">
              <w:t>HDL</w:t>
            </w:r>
          </w:p>
          <w:p w14:paraId="335A19D4" w14:textId="77777777" w:rsidR="00E40FF1" w:rsidRPr="002D18D4" w:rsidRDefault="00E40FF1" w:rsidP="00F91BEA">
            <w:pPr>
              <w:pStyle w:val="NHLBITableSubhead2Smallest"/>
              <w:jc w:val="center"/>
            </w:pPr>
            <w:r w:rsidRPr="002D18D4">
              <w:t>Chol</w:t>
            </w:r>
          </w:p>
        </w:tc>
        <w:tc>
          <w:tcPr>
            <w:tcW w:w="1472" w:type="dxa"/>
            <w:gridSpan w:val="3"/>
            <w:tcMar>
              <w:top w:w="29" w:type="dxa"/>
              <w:left w:w="43" w:type="dxa"/>
              <w:bottom w:w="29" w:type="dxa"/>
              <w:right w:w="43" w:type="dxa"/>
            </w:tcMar>
            <w:vAlign w:val="bottom"/>
          </w:tcPr>
          <w:p w14:paraId="229DB428" w14:textId="77777777" w:rsidR="00E40FF1" w:rsidRPr="002D18D4" w:rsidRDefault="00E40FF1" w:rsidP="00F91BEA">
            <w:pPr>
              <w:pStyle w:val="NHLBITableSubhead2Smallest"/>
              <w:jc w:val="center"/>
            </w:pPr>
            <w:r w:rsidRPr="002D18D4">
              <w:t>Untreated Systolic</w:t>
            </w:r>
          </w:p>
        </w:tc>
        <w:tc>
          <w:tcPr>
            <w:tcW w:w="1469" w:type="dxa"/>
            <w:gridSpan w:val="3"/>
            <w:tcMar>
              <w:top w:w="29" w:type="dxa"/>
              <w:left w:w="43" w:type="dxa"/>
              <w:bottom w:w="29" w:type="dxa"/>
              <w:right w:w="43" w:type="dxa"/>
            </w:tcMar>
            <w:vAlign w:val="bottom"/>
          </w:tcPr>
          <w:p w14:paraId="171529B7"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21EE1A63" w14:textId="77777777" w:rsidR="00E40FF1" w:rsidRPr="002D18D4" w:rsidRDefault="00E40FF1" w:rsidP="00F91BEA">
            <w:pPr>
              <w:pStyle w:val="NHLBITableSubhead2Smallest"/>
              <w:jc w:val="center"/>
            </w:pPr>
            <w:r w:rsidRPr="002D18D4">
              <w:t>Untreated Systolic</w:t>
            </w:r>
          </w:p>
        </w:tc>
        <w:tc>
          <w:tcPr>
            <w:tcW w:w="1470" w:type="dxa"/>
            <w:gridSpan w:val="3"/>
            <w:tcMar>
              <w:top w:w="29" w:type="dxa"/>
              <w:left w:w="43" w:type="dxa"/>
              <w:bottom w:w="29" w:type="dxa"/>
              <w:right w:w="43" w:type="dxa"/>
            </w:tcMar>
            <w:vAlign w:val="bottom"/>
          </w:tcPr>
          <w:p w14:paraId="467717B0"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61D49EF7" w14:textId="77777777" w:rsidR="00E40FF1" w:rsidRPr="002D18D4" w:rsidRDefault="00E40FF1" w:rsidP="00F91BEA">
            <w:pPr>
              <w:pStyle w:val="NHLBITableSubhead2Smallest"/>
              <w:jc w:val="center"/>
            </w:pPr>
            <w:r w:rsidRPr="002D18D4">
              <w:t>Untreated Systolic</w:t>
            </w:r>
          </w:p>
        </w:tc>
        <w:tc>
          <w:tcPr>
            <w:tcW w:w="1470" w:type="dxa"/>
            <w:gridSpan w:val="3"/>
            <w:tcMar>
              <w:top w:w="29" w:type="dxa"/>
              <w:left w:w="43" w:type="dxa"/>
              <w:bottom w:w="29" w:type="dxa"/>
              <w:right w:w="43" w:type="dxa"/>
            </w:tcMar>
            <w:vAlign w:val="bottom"/>
          </w:tcPr>
          <w:p w14:paraId="34E35661" w14:textId="77777777" w:rsidR="00E40FF1" w:rsidRPr="002D18D4" w:rsidRDefault="00E40FF1" w:rsidP="00F91BEA">
            <w:pPr>
              <w:pStyle w:val="NHLBITableSubhead2Smallest"/>
              <w:jc w:val="center"/>
            </w:pPr>
            <w:r w:rsidRPr="002D18D4">
              <w:t>Treated Systolic</w:t>
            </w:r>
          </w:p>
        </w:tc>
        <w:tc>
          <w:tcPr>
            <w:tcW w:w="1470" w:type="dxa"/>
            <w:gridSpan w:val="3"/>
            <w:tcMar>
              <w:top w:w="29" w:type="dxa"/>
              <w:left w:w="43" w:type="dxa"/>
              <w:bottom w:w="29" w:type="dxa"/>
              <w:right w:w="43" w:type="dxa"/>
            </w:tcMar>
            <w:vAlign w:val="bottom"/>
          </w:tcPr>
          <w:p w14:paraId="10758941" w14:textId="77777777" w:rsidR="00E40FF1" w:rsidRPr="002D18D4" w:rsidRDefault="00E40FF1" w:rsidP="00F91BEA">
            <w:pPr>
              <w:pStyle w:val="NHLBITableSubhead2Smallest"/>
              <w:jc w:val="center"/>
            </w:pPr>
            <w:r w:rsidRPr="002D18D4">
              <w:t>Untreated Systolic</w:t>
            </w:r>
          </w:p>
        </w:tc>
        <w:tc>
          <w:tcPr>
            <w:tcW w:w="1471" w:type="dxa"/>
            <w:gridSpan w:val="3"/>
            <w:tcMar>
              <w:top w:w="29" w:type="dxa"/>
              <w:left w:w="43" w:type="dxa"/>
              <w:bottom w:w="29" w:type="dxa"/>
              <w:right w:w="43" w:type="dxa"/>
            </w:tcMar>
            <w:vAlign w:val="bottom"/>
          </w:tcPr>
          <w:p w14:paraId="081F3711" w14:textId="77777777" w:rsidR="00E40FF1" w:rsidRPr="002D18D4" w:rsidRDefault="00E40FF1" w:rsidP="00F91BEA">
            <w:pPr>
              <w:pStyle w:val="NHLBITableSubhead2Smallest"/>
              <w:jc w:val="center"/>
            </w:pPr>
            <w:r w:rsidRPr="002D18D4">
              <w:t>Treated Systolic</w:t>
            </w:r>
          </w:p>
        </w:tc>
      </w:tr>
      <w:tr w:rsidR="00E40FF1" w:rsidRPr="002D18D4" w14:paraId="526E11E9" w14:textId="77777777" w:rsidTr="001A47C6">
        <w:trPr>
          <w:tblHeader/>
          <w:jc w:val="center"/>
        </w:trPr>
        <w:tc>
          <w:tcPr>
            <w:tcW w:w="395" w:type="dxa"/>
            <w:tcMar>
              <w:top w:w="29" w:type="dxa"/>
              <w:left w:w="43" w:type="dxa"/>
              <w:bottom w:w="29" w:type="dxa"/>
              <w:right w:w="43" w:type="dxa"/>
            </w:tcMar>
          </w:tcPr>
          <w:p w14:paraId="29016083" w14:textId="77777777" w:rsidR="00E40FF1" w:rsidRPr="002D18D4" w:rsidRDefault="00E40FF1" w:rsidP="000E254A">
            <w:pPr>
              <w:pStyle w:val="NHLBITableSubhead2Smallest"/>
              <w:jc w:val="center"/>
            </w:pPr>
          </w:p>
        </w:tc>
        <w:tc>
          <w:tcPr>
            <w:tcW w:w="458" w:type="dxa"/>
            <w:tcMar>
              <w:top w:w="29" w:type="dxa"/>
              <w:left w:w="43" w:type="dxa"/>
              <w:bottom w:w="29" w:type="dxa"/>
              <w:right w:w="43" w:type="dxa"/>
            </w:tcMar>
          </w:tcPr>
          <w:p w14:paraId="34E054B0" w14:textId="77777777" w:rsidR="00E40FF1" w:rsidRPr="002D18D4" w:rsidRDefault="00E40FF1" w:rsidP="000E254A">
            <w:pPr>
              <w:pStyle w:val="NHLBITableSubhead2Smallest"/>
              <w:jc w:val="center"/>
            </w:pPr>
          </w:p>
        </w:tc>
        <w:tc>
          <w:tcPr>
            <w:tcW w:w="431" w:type="dxa"/>
            <w:tcMar>
              <w:top w:w="29" w:type="dxa"/>
              <w:left w:w="43" w:type="dxa"/>
              <w:bottom w:w="29" w:type="dxa"/>
              <w:right w:w="43" w:type="dxa"/>
            </w:tcMar>
          </w:tcPr>
          <w:p w14:paraId="1D1DA846" w14:textId="77777777" w:rsidR="00E40FF1" w:rsidRPr="002D18D4" w:rsidRDefault="00E40FF1" w:rsidP="000E254A">
            <w:pPr>
              <w:pStyle w:val="NHLBITableSubhead2Smallest"/>
              <w:jc w:val="center"/>
            </w:pPr>
          </w:p>
        </w:tc>
        <w:tc>
          <w:tcPr>
            <w:tcW w:w="491" w:type="dxa"/>
            <w:tcMar>
              <w:top w:w="29" w:type="dxa"/>
              <w:left w:w="43" w:type="dxa"/>
              <w:bottom w:w="29" w:type="dxa"/>
              <w:right w:w="43" w:type="dxa"/>
            </w:tcMar>
          </w:tcPr>
          <w:p w14:paraId="15CD5216" w14:textId="77777777" w:rsidR="00E40FF1" w:rsidRPr="002D18D4" w:rsidRDefault="00E40FF1" w:rsidP="000E254A">
            <w:pPr>
              <w:pStyle w:val="NHLBITableSubhead2Smallest"/>
              <w:jc w:val="center"/>
            </w:pPr>
            <w:r w:rsidRPr="002D18D4">
              <w:t>100</w:t>
            </w:r>
          </w:p>
        </w:tc>
        <w:tc>
          <w:tcPr>
            <w:tcW w:w="491" w:type="dxa"/>
            <w:tcMar>
              <w:top w:w="29" w:type="dxa"/>
              <w:left w:w="43" w:type="dxa"/>
              <w:bottom w:w="29" w:type="dxa"/>
              <w:right w:w="43" w:type="dxa"/>
            </w:tcMar>
          </w:tcPr>
          <w:p w14:paraId="00D2C281"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307C7E4B"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3305DC43"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02DFD398" w14:textId="77777777" w:rsidR="00E40FF1" w:rsidRPr="002D18D4" w:rsidRDefault="00E40FF1" w:rsidP="000E254A">
            <w:pPr>
              <w:pStyle w:val="NHLBITableSubhead2Smallest"/>
              <w:jc w:val="center"/>
            </w:pPr>
            <w:r w:rsidRPr="002D18D4">
              <w:t>140</w:t>
            </w:r>
          </w:p>
        </w:tc>
        <w:tc>
          <w:tcPr>
            <w:tcW w:w="489" w:type="dxa"/>
            <w:tcMar>
              <w:top w:w="29" w:type="dxa"/>
              <w:left w:w="43" w:type="dxa"/>
              <w:bottom w:w="29" w:type="dxa"/>
              <w:right w:w="43" w:type="dxa"/>
            </w:tcMar>
          </w:tcPr>
          <w:p w14:paraId="5FC5107F"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2616C905"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532A94B0"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239715E8"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76302352"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2FC7E9EA"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236589DB"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096653DB"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35AB9C00"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138C829F"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107BC057"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768E9462"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56DF5814" w14:textId="77777777" w:rsidR="00E40FF1" w:rsidRPr="002D18D4" w:rsidRDefault="00E40FF1" w:rsidP="000E254A">
            <w:pPr>
              <w:pStyle w:val="NHLBITableSubhead2Smallest"/>
              <w:jc w:val="center"/>
            </w:pPr>
            <w:r w:rsidRPr="002D18D4">
              <w:t>160</w:t>
            </w:r>
          </w:p>
        </w:tc>
        <w:tc>
          <w:tcPr>
            <w:tcW w:w="490" w:type="dxa"/>
            <w:tcMar>
              <w:top w:w="29" w:type="dxa"/>
              <w:left w:w="43" w:type="dxa"/>
              <w:bottom w:w="29" w:type="dxa"/>
              <w:right w:w="43" w:type="dxa"/>
            </w:tcMar>
          </w:tcPr>
          <w:p w14:paraId="5142E76F" w14:textId="77777777" w:rsidR="00E40FF1" w:rsidRPr="002D18D4" w:rsidRDefault="00E40FF1" w:rsidP="000E254A">
            <w:pPr>
              <w:pStyle w:val="NHLBITableSubhead2Smallest"/>
              <w:jc w:val="center"/>
            </w:pPr>
            <w:r w:rsidRPr="002D18D4">
              <w:t>100</w:t>
            </w:r>
          </w:p>
        </w:tc>
        <w:tc>
          <w:tcPr>
            <w:tcW w:w="490" w:type="dxa"/>
            <w:tcMar>
              <w:top w:w="29" w:type="dxa"/>
              <w:left w:w="43" w:type="dxa"/>
              <w:bottom w:w="29" w:type="dxa"/>
              <w:right w:w="43" w:type="dxa"/>
            </w:tcMar>
          </w:tcPr>
          <w:p w14:paraId="0EB563F2"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5FC7ED7D" w14:textId="77777777" w:rsidR="00E40FF1" w:rsidRPr="002D18D4" w:rsidRDefault="00E40FF1" w:rsidP="000E254A">
            <w:pPr>
              <w:pStyle w:val="NHLBITableSubhead2Smallest"/>
              <w:jc w:val="center"/>
            </w:pPr>
            <w:r w:rsidRPr="002D18D4">
              <w:t>140</w:t>
            </w:r>
          </w:p>
        </w:tc>
        <w:tc>
          <w:tcPr>
            <w:tcW w:w="491" w:type="dxa"/>
            <w:tcMar>
              <w:top w:w="29" w:type="dxa"/>
              <w:left w:w="43" w:type="dxa"/>
              <w:bottom w:w="29" w:type="dxa"/>
              <w:right w:w="43" w:type="dxa"/>
            </w:tcMar>
          </w:tcPr>
          <w:p w14:paraId="13EEC58E" w14:textId="77777777" w:rsidR="00E40FF1" w:rsidRPr="002D18D4" w:rsidRDefault="00E40FF1" w:rsidP="000E254A">
            <w:pPr>
              <w:pStyle w:val="NHLBITableSubhead2Smallest"/>
              <w:jc w:val="center"/>
            </w:pPr>
            <w:r w:rsidRPr="002D18D4">
              <w:t>120</w:t>
            </w:r>
          </w:p>
        </w:tc>
        <w:tc>
          <w:tcPr>
            <w:tcW w:w="490" w:type="dxa"/>
            <w:tcMar>
              <w:top w:w="29" w:type="dxa"/>
              <w:left w:w="43" w:type="dxa"/>
              <w:bottom w:w="29" w:type="dxa"/>
              <w:right w:w="43" w:type="dxa"/>
            </w:tcMar>
          </w:tcPr>
          <w:p w14:paraId="4A1D96B4" w14:textId="77777777" w:rsidR="00E40FF1" w:rsidRPr="002D18D4" w:rsidRDefault="00E40FF1" w:rsidP="000E254A">
            <w:pPr>
              <w:pStyle w:val="NHLBITableSubhead2Smallest"/>
              <w:jc w:val="center"/>
            </w:pPr>
            <w:r w:rsidRPr="002D18D4">
              <w:t>140</w:t>
            </w:r>
          </w:p>
        </w:tc>
        <w:tc>
          <w:tcPr>
            <w:tcW w:w="490" w:type="dxa"/>
            <w:tcMar>
              <w:top w:w="29" w:type="dxa"/>
              <w:left w:w="43" w:type="dxa"/>
              <w:bottom w:w="29" w:type="dxa"/>
              <w:right w:w="43" w:type="dxa"/>
            </w:tcMar>
          </w:tcPr>
          <w:p w14:paraId="6C2B411E" w14:textId="77777777" w:rsidR="00E40FF1" w:rsidRPr="002D18D4" w:rsidRDefault="00E40FF1" w:rsidP="000E254A">
            <w:pPr>
              <w:pStyle w:val="NHLBITableSubhead2Smallest"/>
              <w:jc w:val="center"/>
            </w:pPr>
            <w:r w:rsidRPr="002D18D4">
              <w:t>160</w:t>
            </w:r>
          </w:p>
        </w:tc>
      </w:tr>
      <w:tr w:rsidR="00E40FF1" w:rsidRPr="002D18D4" w14:paraId="4CD1FD10" w14:textId="77777777" w:rsidTr="001A47C6">
        <w:trPr>
          <w:trHeight w:val="35"/>
          <w:jc w:val="center"/>
        </w:trPr>
        <w:tc>
          <w:tcPr>
            <w:tcW w:w="395" w:type="dxa"/>
            <w:tcMar>
              <w:top w:w="29" w:type="dxa"/>
              <w:left w:w="43" w:type="dxa"/>
              <w:bottom w:w="29" w:type="dxa"/>
              <w:right w:w="43" w:type="dxa"/>
            </w:tcMar>
            <w:vAlign w:val="center"/>
          </w:tcPr>
          <w:p w14:paraId="63B1F4C7" w14:textId="77777777" w:rsidR="00E40FF1" w:rsidRPr="002D18D4" w:rsidRDefault="00E40FF1" w:rsidP="001A47C6">
            <w:pPr>
              <w:pStyle w:val="NHLBITableSubhead2Smallest"/>
            </w:pPr>
            <w:r w:rsidRPr="002D18D4">
              <w:t>40</w:t>
            </w:r>
          </w:p>
        </w:tc>
        <w:tc>
          <w:tcPr>
            <w:tcW w:w="458" w:type="dxa"/>
            <w:tcMar>
              <w:top w:w="29" w:type="dxa"/>
              <w:left w:w="43" w:type="dxa"/>
              <w:bottom w:w="29" w:type="dxa"/>
              <w:right w:w="43" w:type="dxa"/>
            </w:tcMar>
            <w:vAlign w:val="center"/>
          </w:tcPr>
          <w:p w14:paraId="3D086E07"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0771E66D"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37A19BF2"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4DE85D2B"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664B14AF"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69656426"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71BFF931" w14:textId="77777777" w:rsidR="00E40FF1" w:rsidRPr="002D18D4" w:rsidRDefault="00E40FF1" w:rsidP="00583B36">
            <w:pPr>
              <w:pStyle w:val="NHLBITableText6ptRightTightnessCorrection"/>
              <w:rPr>
                <w:rFonts w:cs="Times New Roman"/>
              </w:rPr>
            </w:pPr>
            <w:r w:rsidRPr="002D18D4">
              <w:t>&lt;.01</w:t>
            </w:r>
          </w:p>
        </w:tc>
        <w:tc>
          <w:tcPr>
            <w:tcW w:w="489" w:type="dxa"/>
            <w:tcMar>
              <w:top w:w="29" w:type="dxa"/>
              <w:left w:w="43" w:type="dxa"/>
              <w:bottom w:w="29" w:type="dxa"/>
              <w:right w:w="43" w:type="dxa"/>
            </w:tcMar>
          </w:tcPr>
          <w:p w14:paraId="6CC7C283"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467E0337" w14:textId="77777777" w:rsidR="00E40FF1" w:rsidRPr="002D18D4" w:rsidRDefault="00E40FF1" w:rsidP="00583B36">
            <w:pPr>
              <w:pStyle w:val="NHLBITableText6ptRightTightnessCorrection"/>
            </w:pPr>
            <w:r w:rsidRPr="002D18D4">
              <w:t>0.013</w:t>
            </w:r>
          </w:p>
        </w:tc>
        <w:tc>
          <w:tcPr>
            <w:tcW w:w="490" w:type="dxa"/>
            <w:tcMar>
              <w:top w:w="29" w:type="dxa"/>
              <w:left w:w="43" w:type="dxa"/>
              <w:bottom w:w="29" w:type="dxa"/>
              <w:right w:w="43" w:type="dxa"/>
            </w:tcMar>
          </w:tcPr>
          <w:p w14:paraId="6B4E36E9"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329D71FF"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5D2B0619"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5695CB57"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4BA6B5C7"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55985FB8"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519CFA2C"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0E364C25"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5413D8F8"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18777E68"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3B392D3B"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1B88F4EC"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7028B5F5"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64D968FE" w14:textId="77777777" w:rsidR="00E40FF1" w:rsidRPr="002D18D4" w:rsidRDefault="00E40FF1" w:rsidP="00583B36">
            <w:pPr>
              <w:pStyle w:val="NHLBITableText6ptRightTightnessCorrection"/>
            </w:pPr>
            <w:r w:rsidRPr="002D18D4">
              <w:t>0.046</w:t>
            </w:r>
          </w:p>
        </w:tc>
        <w:tc>
          <w:tcPr>
            <w:tcW w:w="491" w:type="dxa"/>
            <w:tcMar>
              <w:top w:w="29" w:type="dxa"/>
              <w:left w:w="43" w:type="dxa"/>
              <w:bottom w:w="29" w:type="dxa"/>
              <w:right w:w="43" w:type="dxa"/>
            </w:tcMar>
          </w:tcPr>
          <w:p w14:paraId="039DD52F"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590817AE"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2681637A" w14:textId="77777777" w:rsidR="00E40FF1" w:rsidRPr="002D18D4" w:rsidRDefault="00E40FF1" w:rsidP="00583B36">
            <w:pPr>
              <w:pStyle w:val="NHLBITableText6ptRightTightnessCorrection"/>
            </w:pPr>
            <w:r w:rsidRPr="002D18D4">
              <w:t>0.068</w:t>
            </w:r>
          </w:p>
        </w:tc>
      </w:tr>
      <w:tr w:rsidR="00E40FF1" w:rsidRPr="002D18D4" w14:paraId="5C9D7F5D" w14:textId="77777777" w:rsidTr="001A47C6">
        <w:trPr>
          <w:jc w:val="center"/>
        </w:trPr>
        <w:tc>
          <w:tcPr>
            <w:tcW w:w="395" w:type="dxa"/>
            <w:tcMar>
              <w:top w:w="29" w:type="dxa"/>
              <w:left w:w="43" w:type="dxa"/>
              <w:bottom w:w="29" w:type="dxa"/>
              <w:right w:w="43" w:type="dxa"/>
            </w:tcMar>
            <w:vAlign w:val="center"/>
          </w:tcPr>
          <w:p w14:paraId="2EE61C11"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CCF7611"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4DF1455D"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3BFEDCCC"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3B695A0C"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53B05354"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2E79969B" w14:textId="77777777" w:rsidR="00E40FF1" w:rsidRPr="002D18D4" w:rsidRDefault="00E40FF1" w:rsidP="00583B36">
            <w:pPr>
              <w:pStyle w:val="NHLBITableText6ptRightTightnessCorrection"/>
            </w:pPr>
            <w:r w:rsidRPr="002D18D4">
              <w:t>&lt;.01</w:t>
            </w:r>
          </w:p>
        </w:tc>
        <w:tc>
          <w:tcPr>
            <w:tcW w:w="490" w:type="dxa"/>
            <w:tcMar>
              <w:top w:w="29" w:type="dxa"/>
              <w:left w:w="43" w:type="dxa"/>
              <w:bottom w:w="29" w:type="dxa"/>
              <w:right w:w="43" w:type="dxa"/>
            </w:tcMar>
          </w:tcPr>
          <w:p w14:paraId="09939107" w14:textId="77777777" w:rsidR="00E40FF1" w:rsidRPr="002D18D4" w:rsidRDefault="00E40FF1" w:rsidP="00583B36">
            <w:pPr>
              <w:pStyle w:val="NHLBITableText6ptRightTightnessCorrection"/>
            </w:pPr>
            <w:r w:rsidRPr="002D18D4">
              <w:t>0.011</w:t>
            </w:r>
          </w:p>
        </w:tc>
        <w:tc>
          <w:tcPr>
            <w:tcW w:w="489" w:type="dxa"/>
            <w:tcMar>
              <w:top w:w="29" w:type="dxa"/>
              <w:left w:w="43" w:type="dxa"/>
              <w:bottom w:w="29" w:type="dxa"/>
              <w:right w:w="43" w:type="dxa"/>
            </w:tcMar>
          </w:tcPr>
          <w:p w14:paraId="7D2F6F6A"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1FD2265A" w14:textId="77777777" w:rsidR="00E40FF1" w:rsidRPr="002D18D4" w:rsidRDefault="00E40FF1" w:rsidP="00583B36">
            <w:pPr>
              <w:pStyle w:val="NHLBITableText6ptRightTightnessCorrection"/>
            </w:pPr>
            <w:r w:rsidRPr="002D18D4">
              <w:t>0.018</w:t>
            </w:r>
          </w:p>
        </w:tc>
        <w:tc>
          <w:tcPr>
            <w:tcW w:w="490" w:type="dxa"/>
            <w:tcMar>
              <w:top w:w="29" w:type="dxa"/>
              <w:left w:w="43" w:type="dxa"/>
              <w:bottom w:w="29" w:type="dxa"/>
              <w:right w:w="43" w:type="dxa"/>
            </w:tcMar>
          </w:tcPr>
          <w:p w14:paraId="5C161373"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55F50AED"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34B1125F"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081A8C0D"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7D7B7169"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03BACD2C"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305DC68F"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189730EC"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7B3C8075"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5B190795"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6A44BB5D"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69D4CFA0"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242E1C19"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17F89EEF" w14:textId="77777777" w:rsidR="00E40FF1" w:rsidRPr="002D18D4" w:rsidRDefault="00E40FF1" w:rsidP="00583B36">
            <w:pPr>
              <w:pStyle w:val="NHLBITableText6ptRightTightnessCorrection"/>
            </w:pPr>
            <w:r w:rsidRPr="002D18D4">
              <w:t>0.061</w:t>
            </w:r>
          </w:p>
        </w:tc>
        <w:tc>
          <w:tcPr>
            <w:tcW w:w="491" w:type="dxa"/>
            <w:tcMar>
              <w:top w:w="29" w:type="dxa"/>
              <w:left w:w="43" w:type="dxa"/>
              <w:bottom w:w="29" w:type="dxa"/>
              <w:right w:w="43" w:type="dxa"/>
            </w:tcMar>
          </w:tcPr>
          <w:p w14:paraId="37F604FA"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7429AF9A"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7E429D67" w14:textId="77777777" w:rsidR="00E40FF1" w:rsidRPr="002D18D4" w:rsidRDefault="00E40FF1" w:rsidP="00583B36">
            <w:pPr>
              <w:pStyle w:val="NHLBITableText6ptRightTightnessCorrection"/>
            </w:pPr>
            <w:r w:rsidRPr="002D18D4">
              <w:t>0.090</w:t>
            </w:r>
          </w:p>
        </w:tc>
      </w:tr>
      <w:tr w:rsidR="00E40FF1" w:rsidRPr="002D18D4" w14:paraId="1F0D6E36" w14:textId="77777777" w:rsidTr="001A47C6">
        <w:trPr>
          <w:jc w:val="center"/>
        </w:trPr>
        <w:tc>
          <w:tcPr>
            <w:tcW w:w="395" w:type="dxa"/>
            <w:tcMar>
              <w:top w:w="29" w:type="dxa"/>
              <w:left w:w="43" w:type="dxa"/>
              <w:bottom w:w="29" w:type="dxa"/>
              <w:right w:w="43" w:type="dxa"/>
            </w:tcMar>
            <w:vAlign w:val="center"/>
          </w:tcPr>
          <w:p w14:paraId="212BF1DF"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DEABEBF"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1A46AD9"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3BA3C8EB"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155FC128"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1581D095"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302BAEAF"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16D93F27" w14:textId="77777777" w:rsidR="00E40FF1" w:rsidRPr="002D18D4" w:rsidRDefault="00E40FF1" w:rsidP="00583B36">
            <w:pPr>
              <w:pStyle w:val="NHLBITableText6ptRightTightnessCorrection"/>
            </w:pPr>
            <w:r w:rsidRPr="002D18D4">
              <w:t>0.016</w:t>
            </w:r>
          </w:p>
        </w:tc>
        <w:tc>
          <w:tcPr>
            <w:tcW w:w="489" w:type="dxa"/>
            <w:tcMar>
              <w:top w:w="29" w:type="dxa"/>
              <w:left w:w="43" w:type="dxa"/>
              <w:bottom w:w="29" w:type="dxa"/>
              <w:right w:w="43" w:type="dxa"/>
            </w:tcMar>
          </w:tcPr>
          <w:p w14:paraId="27586AE6"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0609C815"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404D8EE4"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7A6FA2AE"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27C0F5F5"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30A87E83"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4B0A3E82" w14:textId="77777777" w:rsidR="00E40FF1" w:rsidRPr="002D18D4" w:rsidRDefault="00E40FF1" w:rsidP="00583B36">
            <w:pPr>
              <w:pStyle w:val="NHLBITableText6ptRightTightnessCorrection"/>
            </w:pPr>
            <w:r w:rsidRPr="002D18D4">
              <w:t>0.068</w:t>
            </w:r>
          </w:p>
        </w:tc>
        <w:tc>
          <w:tcPr>
            <w:tcW w:w="490" w:type="dxa"/>
            <w:tcMar>
              <w:top w:w="29" w:type="dxa"/>
              <w:left w:w="43" w:type="dxa"/>
              <w:bottom w:w="29" w:type="dxa"/>
              <w:right w:w="43" w:type="dxa"/>
            </w:tcMar>
          </w:tcPr>
          <w:p w14:paraId="630CCFAD"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7D880080" w14:textId="77777777" w:rsidR="00E40FF1" w:rsidRPr="002D18D4" w:rsidRDefault="00E40FF1" w:rsidP="00583B36">
            <w:pPr>
              <w:pStyle w:val="NHLBITableText6ptRightTightnessCorrection"/>
            </w:pPr>
            <w:r w:rsidRPr="002D18D4">
              <w:t>0.020</w:t>
            </w:r>
          </w:p>
        </w:tc>
        <w:tc>
          <w:tcPr>
            <w:tcW w:w="490" w:type="dxa"/>
            <w:tcMar>
              <w:top w:w="29" w:type="dxa"/>
              <w:left w:w="43" w:type="dxa"/>
              <w:bottom w:w="29" w:type="dxa"/>
              <w:right w:w="43" w:type="dxa"/>
            </w:tcMar>
          </w:tcPr>
          <w:p w14:paraId="65883AD7"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36462C30"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3D19FE5C"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293FEFDB"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14E175A2"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286A8FDC"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1B1DB3C1" w14:textId="77777777" w:rsidR="00E40FF1" w:rsidRPr="002D18D4" w:rsidRDefault="00E40FF1" w:rsidP="00583B36">
            <w:pPr>
              <w:pStyle w:val="NHLBITableText6ptRightTightnessCorrection"/>
            </w:pPr>
            <w:r w:rsidRPr="002D18D4">
              <w:t>0.087</w:t>
            </w:r>
          </w:p>
        </w:tc>
        <w:tc>
          <w:tcPr>
            <w:tcW w:w="491" w:type="dxa"/>
            <w:tcMar>
              <w:top w:w="29" w:type="dxa"/>
              <w:left w:w="43" w:type="dxa"/>
              <w:bottom w:w="29" w:type="dxa"/>
              <w:right w:w="43" w:type="dxa"/>
            </w:tcMar>
          </w:tcPr>
          <w:p w14:paraId="5D85BBDE"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6E851BCC"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03884D63" w14:textId="77777777" w:rsidR="00E40FF1" w:rsidRPr="002D18D4" w:rsidRDefault="00E40FF1" w:rsidP="00583B36">
            <w:pPr>
              <w:pStyle w:val="NHLBITableText6ptRightTightnessCorrection"/>
            </w:pPr>
            <w:r w:rsidRPr="002D18D4">
              <w:t>0.128</w:t>
            </w:r>
          </w:p>
        </w:tc>
      </w:tr>
      <w:tr w:rsidR="00E40FF1" w:rsidRPr="002D18D4" w14:paraId="19B76A84" w14:textId="77777777" w:rsidTr="001A47C6">
        <w:trPr>
          <w:jc w:val="center"/>
        </w:trPr>
        <w:tc>
          <w:tcPr>
            <w:tcW w:w="395" w:type="dxa"/>
            <w:tcMar>
              <w:top w:w="29" w:type="dxa"/>
              <w:left w:w="43" w:type="dxa"/>
              <w:bottom w:w="29" w:type="dxa"/>
              <w:right w:w="43" w:type="dxa"/>
            </w:tcMar>
            <w:vAlign w:val="center"/>
          </w:tcPr>
          <w:p w14:paraId="6149DDA4"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69C8B61D"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53FF790F"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0AD41E54" w14:textId="77777777" w:rsidR="00E40FF1" w:rsidRPr="002D18D4" w:rsidRDefault="00E40FF1" w:rsidP="00583B36">
            <w:pPr>
              <w:pStyle w:val="NHLBITableText6ptRightTightnessCorrection"/>
              <w:rPr>
                <w:rFonts w:cs="Times New Roman"/>
              </w:rPr>
            </w:pPr>
            <w:r w:rsidRPr="002D18D4">
              <w:t>&lt;.01</w:t>
            </w:r>
          </w:p>
        </w:tc>
        <w:tc>
          <w:tcPr>
            <w:tcW w:w="491" w:type="dxa"/>
            <w:tcMar>
              <w:top w:w="29" w:type="dxa"/>
              <w:left w:w="43" w:type="dxa"/>
              <w:bottom w:w="29" w:type="dxa"/>
              <w:right w:w="43" w:type="dxa"/>
            </w:tcMar>
          </w:tcPr>
          <w:p w14:paraId="069C22E2" w14:textId="77777777" w:rsidR="00E40FF1" w:rsidRPr="002D18D4" w:rsidRDefault="00E40FF1" w:rsidP="00583B36">
            <w:pPr>
              <w:pStyle w:val="NHLBITableText6ptRightTightnessCorrection"/>
              <w:rPr>
                <w:rFonts w:cs="Times New Roman"/>
              </w:rPr>
            </w:pPr>
            <w:r w:rsidRPr="002D18D4">
              <w:t>&lt;.01</w:t>
            </w:r>
          </w:p>
        </w:tc>
        <w:tc>
          <w:tcPr>
            <w:tcW w:w="490" w:type="dxa"/>
            <w:tcMar>
              <w:top w:w="29" w:type="dxa"/>
              <w:left w:w="43" w:type="dxa"/>
              <w:bottom w:w="29" w:type="dxa"/>
              <w:right w:w="43" w:type="dxa"/>
            </w:tcMar>
          </w:tcPr>
          <w:p w14:paraId="2EF2EB94" w14:textId="77777777" w:rsidR="00E40FF1" w:rsidRPr="002D18D4" w:rsidRDefault="00E40FF1" w:rsidP="00583B36">
            <w:pPr>
              <w:pStyle w:val="NHLBITableText6ptRightTightnessCorrection"/>
            </w:pPr>
            <w:r w:rsidRPr="002D18D4">
              <w:t>0.011</w:t>
            </w:r>
          </w:p>
        </w:tc>
        <w:tc>
          <w:tcPr>
            <w:tcW w:w="490" w:type="dxa"/>
            <w:tcMar>
              <w:top w:w="29" w:type="dxa"/>
              <w:left w:w="43" w:type="dxa"/>
              <w:bottom w:w="29" w:type="dxa"/>
              <w:right w:w="43" w:type="dxa"/>
            </w:tcMar>
          </w:tcPr>
          <w:p w14:paraId="38445E70" w14:textId="77777777" w:rsidR="00E40FF1" w:rsidRPr="002D18D4" w:rsidRDefault="00E40FF1" w:rsidP="00583B36">
            <w:pPr>
              <w:pStyle w:val="NHLBITableText6ptRightTightnessCorrection"/>
            </w:pPr>
            <w:r w:rsidRPr="002D18D4">
              <w:t>0.010</w:t>
            </w:r>
          </w:p>
        </w:tc>
        <w:tc>
          <w:tcPr>
            <w:tcW w:w="490" w:type="dxa"/>
            <w:tcMar>
              <w:top w:w="29" w:type="dxa"/>
              <w:left w:w="43" w:type="dxa"/>
              <w:bottom w:w="29" w:type="dxa"/>
              <w:right w:w="43" w:type="dxa"/>
            </w:tcMar>
          </w:tcPr>
          <w:p w14:paraId="31E7C814" w14:textId="77777777" w:rsidR="00E40FF1" w:rsidRPr="002D18D4" w:rsidRDefault="00E40FF1" w:rsidP="00583B36">
            <w:pPr>
              <w:pStyle w:val="NHLBITableText6ptRightTightnessCorrection"/>
            </w:pPr>
            <w:r w:rsidRPr="002D18D4">
              <w:t>0.013</w:t>
            </w:r>
          </w:p>
        </w:tc>
        <w:tc>
          <w:tcPr>
            <w:tcW w:w="489" w:type="dxa"/>
            <w:tcMar>
              <w:top w:w="29" w:type="dxa"/>
              <w:left w:w="43" w:type="dxa"/>
              <w:bottom w:w="29" w:type="dxa"/>
              <w:right w:w="43" w:type="dxa"/>
            </w:tcMar>
          </w:tcPr>
          <w:p w14:paraId="23F3757E"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4DEF2E87" w14:textId="77777777" w:rsidR="00E40FF1" w:rsidRPr="002D18D4" w:rsidRDefault="00E40FF1" w:rsidP="00583B36">
            <w:pPr>
              <w:pStyle w:val="NHLBITableText6ptRightTightnessCorrection"/>
            </w:pPr>
            <w:r w:rsidRPr="002D18D4">
              <w:t>0.021</w:t>
            </w:r>
          </w:p>
        </w:tc>
        <w:tc>
          <w:tcPr>
            <w:tcW w:w="490" w:type="dxa"/>
            <w:tcMar>
              <w:top w:w="29" w:type="dxa"/>
              <w:left w:w="43" w:type="dxa"/>
              <w:bottom w:w="29" w:type="dxa"/>
              <w:right w:w="43" w:type="dxa"/>
            </w:tcMar>
          </w:tcPr>
          <w:p w14:paraId="6BD8BD05"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74D849B2"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28902CA0"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3E0CAC73" w14:textId="77777777" w:rsidR="00E40FF1" w:rsidRPr="002D18D4" w:rsidRDefault="00E40FF1" w:rsidP="00583B36">
            <w:pPr>
              <w:pStyle w:val="NHLBITableText6ptRightTightnessCorrection"/>
            </w:pPr>
            <w:r w:rsidRPr="002D18D4">
              <w:t>0.044</w:t>
            </w:r>
          </w:p>
        </w:tc>
        <w:tc>
          <w:tcPr>
            <w:tcW w:w="490" w:type="dxa"/>
            <w:tcMar>
              <w:top w:w="29" w:type="dxa"/>
              <w:left w:w="43" w:type="dxa"/>
              <w:bottom w:w="29" w:type="dxa"/>
              <w:right w:w="43" w:type="dxa"/>
            </w:tcMar>
          </w:tcPr>
          <w:p w14:paraId="074085B5"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515620A2"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702EC34F"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4D07B372"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3B7BFF18"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1EF61E07"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62EAB201"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60BBCACB"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1F5FC64F"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38478224" w14:textId="77777777" w:rsidR="00E40FF1" w:rsidRPr="002D18D4" w:rsidRDefault="00E40FF1" w:rsidP="00583B36">
            <w:pPr>
              <w:pStyle w:val="NHLBITableText6ptRightTightnessCorrection"/>
            </w:pPr>
            <w:r w:rsidRPr="002D18D4">
              <w:t>0.071</w:t>
            </w:r>
          </w:p>
        </w:tc>
        <w:tc>
          <w:tcPr>
            <w:tcW w:w="491" w:type="dxa"/>
            <w:tcMar>
              <w:top w:w="29" w:type="dxa"/>
              <w:left w:w="43" w:type="dxa"/>
              <w:bottom w:w="29" w:type="dxa"/>
              <w:right w:w="43" w:type="dxa"/>
            </w:tcMar>
          </w:tcPr>
          <w:p w14:paraId="2A5876D2"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1ED324AB" w14:textId="77777777" w:rsidR="00E40FF1" w:rsidRPr="002D18D4" w:rsidRDefault="00E40FF1" w:rsidP="00583B36">
            <w:pPr>
              <w:pStyle w:val="NHLBITableText6ptRightTightnessCorrection"/>
            </w:pPr>
            <w:r w:rsidRPr="002D18D4">
              <w:t>0.083</w:t>
            </w:r>
          </w:p>
        </w:tc>
        <w:tc>
          <w:tcPr>
            <w:tcW w:w="490" w:type="dxa"/>
            <w:tcMar>
              <w:top w:w="29" w:type="dxa"/>
              <w:left w:w="43" w:type="dxa"/>
              <w:bottom w:w="29" w:type="dxa"/>
              <w:right w:w="43" w:type="dxa"/>
            </w:tcMar>
          </w:tcPr>
          <w:p w14:paraId="25326773" w14:textId="77777777" w:rsidR="00E40FF1" w:rsidRPr="002D18D4" w:rsidRDefault="00E40FF1" w:rsidP="00583B36">
            <w:pPr>
              <w:pStyle w:val="NHLBITableText6ptRightTightnessCorrection"/>
            </w:pPr>
            <w:r w:rsidRPr="002D18D4">
              <w:t>0.105</w:t>
            </w:r>
          </w:p>
        </w:tc>
      </w:tr>
      <w:tr w:rsidR="00E40FF1" w:rsidRPr="002D18D4" w14:paraId="619BF2A4" w14:textId="77777777" w:rsidTr="001A47C6">
        <w:trPr>
          <w:jc w:val="center"/>
        </w:trPr>
        <w:tc>
          <w:tcPr>
            <w:tcW w:w="395" w:type="dxa"/>
            <w:tcMar>
              <w:top w:w="29" w:type="dxa"/>
              <w:left w:w="43" w:type="dxa"/>
              <w:bottom w:w="29" w:type="dxa"/>
              <w:right w:w="43" w:type="dxa"/>
            </w:tcMar>
            <w:vAlign w:val="center"/>
          </w:tcPr>
          <w:p w14:paraId="2C7E053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99B292E"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5087C2DF"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034BB3EA"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0A41D5C1"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1AB1F402"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37EA9F40" w14:textId="77777777" w:rsidR="00E40FF1" w:rsidRPr="002D18D4" w:rsidRDefault="00E40FF1" w:rsidP="00583B36">
            <w:pPr>
              <w:pStyle w:val="NHLBITableText6ptRightTightnessCorrection"/>
            </w:pPr>
            <w:r w:rsidRPr="002D18D4">
              <w:t>0.014</w:t>
            </w:r>
          </w:p>
        </w:tc>
        <w:tc>
          <w:tcPr>
            <w:tcW w:w="490" w:type="dxa"/>
            <w:tcMar>
              <w:top w:w="29" w:type="dxa"/>
              <w:left w:w="43" w:type="dxa"/>
              <w:bottom w:w="29" w:type="dxa"/>
              <w:right w:w="43" w:type="dxa"/>
            </w:tcMar>
          </w:tcPr>
          <w:p w14:paraId="3EEC1D20" w14:textId="77777777" w:rsidR="00E40FF1" w:rsidRPr="002D18D4" w:rsidRDefault="00E40FF1" w:rsidP="00583B36">
            <w:pPr>
              <w:pStyle w:val="NHLBITableText6ptRightTightnessCorrection"/>
            </w:pPr>
            <w:r w:rsidRPr="002D18D4">
              <w:t>0.018</w:t>
            </w:r>
          </w:p>
        </w:tc>
        <w:tc>
          <w:tcPr>
            <w:tcW w:w="489" w:type="dxa"/>
            <w:tcMar>
              <w:top w:w="29" w:type="dxa"/>
              <w:left w:w="43" w:type="dxa"/>
              <w:bottom w:w="29" w:type="dxa"/>
              <w:right w:w="43" w:type="dxa"/>
            </w:tcMar>
          </w:tcPr>
          <w:p w14:paraId="03261FB5"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689B1661"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20B666DA"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10947AFC"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2B3EDB75"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2575DD0A"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35AD91B0" w14:textId="77777777" w:rsidR="00E40FF1" w:rsidRPr="002D18D4" w:rsidRDefault="00E40FF1" w:rsidP="00583B36">
            <w:pPr>
              <w:pStyle w:val="NHLBITableText6ptRightTightnessCorrection"/>
            </w:pPr>
            <w:r w:rsidRPr="002D18D4">
              <w:t>0.074</w:t>
            </w:r>
          </w:p>
        </w:tc>
        <w:tc>
          <w:tcPr>
            <w:tcW w:w="490" w:type="dxa"/>
            <w:tcMar>
              <w:top w:w="29" w:type="dxa"/>
              <w:left w:w="43" w:type="dxa"/>
              <w:bottom w:w="29" w:type="dxa"/>
              <w:right w:w="43" w:type="dxa"/>
            </w:tcMar>
          </w:tcPr>
          <w:p w14:paraId="5EBAEA99"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43C6CB5F"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3C74C28B"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66582FD3" w14:textId="77777777" w:rsidR="00E40FF1" w:rsidRPr="002D18D4" w:rsidRDefault="00E40FF1" w:rsidP="00583B36">
            <w:pPr>
              <w:pStyle w:val="NHLBITableText6ptRightTightnessCorrection"/>
            </w:pPr>
            <w:r w:rsidRPr="002D18D4">
              <w:t>0.026</w:t>
            </w:r>
          </w:p>
        </w:tc>
        <w:tc>
          <w:tcPr>
            <w:tcW w:w="490" w:type="dxa"/>
            <w:tcMar>
              <w:top w:w="29" w:type="dxa"/>
              <w:left w:w="43" w:type="dxa"/>
              <w:bottom w:w="29" w:type="dxa"/>
              <w:right w:w="43" w:type="dxa"/>
            </w:tcMar>
          </w:tcPr>
          <w:p w14:paraId="602FAFFB" w14:textId="77777777" w:rsidR="00E40FF1" w:rsidRPr="002D18D4" w:rsidRDefault="00E40FF1" w:rsidP="00583B36">
            <w:pPr>
              <w:pStyle w:val="NHLBITableText6ptRightTightnessCorrection"/>
            </w:pPr>
            <w:r w:rsidRPr="002D18D4">
              <w:t>0.034</w:t>
            </w:r>
          </w:p>
        </w:tc>
        <w:tc>
          <w:tcPr>
            <w:tcW w:w="490" w:type="dxa"/>
            <w:tcMar>
              <w:top w:w="29" w:type="dxa"/>
              <w:left w:w="43" w:type="dxa"/>
              <w:bottom w:w="29" w:type="dxa"/>
              <w:right w:w="43" w:type="dxa"/>
            </w:tcMar>
          </w:tcPr>
          <w:p w14:paraId="207F1377"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461A898E"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031BF7D0"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62FE9744" w14:textId="77777777" w:rsidR="00E40FF1" w:rsidRPr="002D18D4" w:rsidRDefault="00E40FF1" w:rsidP="00583B36">
            <w:pPr>
              <w:pStyle w:val="NHLBITableText6ptRightTightnessCorrection"/>
            </w:pPr>
            <w:r w:rsidRPr="002D18D4">
              <w:t>0.095</w:t>
            </w:r>
          </w:p>
        </w:tc>
        <w:tc>
          <w:tcPr>
            <w:tcW w:w="491" w:type="dxa"/>
            <w:tcMar>
              <w:top w:w="29" w:type="dxa"/>
              <w:left w:w="43" w:type="dxa"/>
              <w:bottom w:w="29" w:type="dxa"/>
              <w:right w:w="43" w:type="dxa"/>
            </w:tcMar>
          </w:tcPr>
          <w:p w14:paraId="5BFDE817"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36BDA9C6"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2526EE98" w14:textId="77777777" w:rsidR="00E40FF1" w:rsidRPr="002D18D4" w:rsidRDefault="00E40FF1" w:rsidP="00583B36">
            <w:pPr>
              <w:pStyle w:val="NHLBITableText6ptRightTightnessCorrection"/>
            </w:pPr>
            <w:r w:rsidRPr="002D18D4">
              <w:t>0.138</w:t>
            </w:r>
          </w:p>
        </w:tc>
      </w:tr>
      <w:tr w:rsidR="00E40FF1" w:rsidRPr="002D18D4" w14:paraId="2D90D9CB" w14:textId="77777777" w:rsidTr="001A47C6">
        <w:trPr>
          <w:jc w:val="center"/>
        </w:trPr>
        <w:tc>
          <w:tcPr>
            <w:tcW w:w="395" w:type="dxa"/>
            <w:tcMar>
              <w:top w:w="29" w:type="dxa"/>
              <w:left w:w="43" w:type="dxa"/>
              <w:bottom w:w="29" w:type="dxa"/>
              <w:right w:w="43" w:type="dxa"/>
            </w:tcMar>
            <w:vAlign w:val="center"/>
          </w:tcPr>
          <w:p w14:paraId="36B86AF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BECB3CA"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2BA245A"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A114D9C" w14:textId="77777777" w:rsidR="00E40FF1" w:rsidRPr="002D18D4" w:rsidRDefault="00E40FF1" w:rsidP="00583B36">
            <w:pPr>
              <w:pStyle w:val="NHLBITableText6ptRightTightnessCorrection"/>
            </w:pPr>
            <w:r w:rsidRPr="002D18D4">
              <w:t>0.012</w:t>
            </w:r>
          </w:p>
        </w:tc>
        <w:tc>
          <w:tcPr>
            <w:tcW w:w="491" w:type="dxa"/>
            <w:tcMar>
              <w:top w:w="29" w:type="dxa"/>
              <w:left w:w="43" w:type="dxa"/>
              <w:bottom w:w="29" w:type="dxa"/>
              <w:right w:w="43" w:type="dxa"/>
            </w:tcMar>
          </w:tcPr>
          <w:p w14:paraId="64DB4D5C"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4C33ADA5"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75996A01"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1984AB1E" w14:textId="77777777" w:rsidR="00E40FF1" w:rsidRPr="002D18D4" w:rsidRDefault="00E40FF1" w:rsidP="00583B36">
            <w:pPr>
              <w:pStyle w:val="NHLBITableText6ptRightTightnessCorrection"/>
            </w:pPr>
            <w:r w:rsidRPr="002D18D4">
              <w:t>0.026</w:t>
            </w:r>
          </w:p>
        </w:tc>
        <w:tc>
          <w:tcPr>
            <w:tcW w:w="489" w:type="dxa"/>
            <w:tcMar>
              <w:top w:w="29" w:type="dxa"/>
              <w:left w:w="43" w:type="dxa"/>
              <w:bottom w:w="29" w:type="dxa"/>
              <w:right w:w="43" w:type="dxa"/>
            </w:tcMar>
          </w:tcPr>
          <w:p w14:paraId="11A55007"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0DFBE3E1"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1361DF38"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2CBD2ED4"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70BA396E"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333A1691"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568077D7"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198251AB"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3783C970"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55D3AFFE"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3513891A"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497F7E84"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3B256026"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23E6759C"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5B3AB969" w14:textId="77777777" w:rsidR="00E40FF1" w:rsidRPr="002D18D4" w:rsidRDefault="00E40FF1" w:rsidP="00583B36">
            <w:pPr>
              <w:pStyle w:val="NHLBITableText6ptRightTightnessCorrection"/>
            </w:pPr>
            <w:r w:rsidRPr="002D18D4">
              <w:t>0.104</w:t>
            </w:r>
          </w:p>
        </w:tc>
        <w:tc>
          <w:tcPr>
            <w:tcW w:w="490" w:type="dxa"/>
            <w:tcMar>
              <w:top w:w="29" w:type="dxa"/>
              <w:left w:w="43" w:type="dxa"/>
              <w:bottom w:w="29" w:type="dxa"/>
              <w:right w:w="43" w:type="dxa"/>
            </w:tcMar>
          </w:tcPr>
          <w:p w14:paraId="76E7E5E1" w14:textId="77777777" w:rsidR="00E40FF1" w:rsidRPr="002D18D4" w:rsidRDefault="00E40FF1" w:rsidP="00583B36">
            <w:pPr>
              <w:pStyle w:val="NHLBITableText6ptRightTightnessCorrection"/>
            </w:pPr>
            <w:r w:rsidRPr="002D18D4">
              <w:t>0.134</w:t>
            </w:r>
          </w:p>
        </w:tc>
        <w:tc>
          <w:tcPr>
            <w:tcW w:w="491" w:type="dxa"/>
            <w:tcMar>
              <w:top w:w="29" w:type="dxa"/>
              <w:left w:w="43" w:type="dxa"/>
              <w:bottom w:w="29" w:type="dxa"/>
              <w:right w:w="43" w:type="dxa"/>
            </w:tcMar>
          </w:tcPr>
          <w:p w14:paraId="396AE8CB"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5571778E"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7D046B2F" w14:textId="77777777" w:rsidR="00E40FF1" w:rsidRPr="002D18D4" w:rsidRDefault="00E40FF1" w:rsidP="00583B36">
            <w:pPr>
              <w:pStyle w:val="NHLBITableText6ptRightTightnessCorrection"/>
            </w:pPr>
            <w:r w:rsidRPr="002D18D4">
              <w:t>0.193</w:t>
            </w:r>
          </w:p>
        </w:tc>
      </w:tr>
      <w:tr w:rsidR="00E40FF1" w:rsidRPr="002D18D4" w14:paraId="7F16966D" w14:textId="77777777" w:rsidTr="001A47C6">
        <w:trPr>
          <w:jc w:val="center"/>
        </w:trPr>
        <w:tc>
          <w:tcPr>
            <w:tcW w:w="395" w:type="dxa"/>
            <w:tcMar>
              <w:top w:w="29" w:type="dxa"/>
              <w:left w:w="43" w:type="dxa"/>
              <w:bottom w:w="29" w:type="dxa"/>
              <w:right w:w="43" w:type="dxa"/>
            </w:tcMar>
            <w:vAlign w:val="center"/>
          </w:tcPr>
          <w:p w14:paraId="290013FE"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30BC98C"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763FC444"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07595EB1" w14:textId="77777777" w:rsidR="00E40FF1" w:rsidRPr="002D18D4" w:rsidRDefault="00E40FF1" w:rsidP="00583B36">
            <w:pPr>
              <w:pStyle w:val="NHLBITableText6ptRightTightnessCorrection"/>
            </w:pPr>
            <w:r w:rsidRPr="002D18D4">
              <w:t>&lt;.01</w:t>
            </w:r>
          </w:p>
        </w:tc>
        <w:tc>
          <w:tcPr>
            <w:tcW w:w="491" w:type="dxa"/>
            <w:tcMar>
              <w:top w:w="29" w:type="dxa"/>
              <w:left w:w="43" w:type="dxa"/>
              <w:bottom w:w="29" w:type="dxa"/>
              <w:right w:w="43" w:type="dxa"/>
            </w:tcMar>
          </w:tcPr>
          <w:p w14:paraId="0A926BC5" w14:textId="77777777" w:rsidR="00E40FF1" w:rsidRPr="002D18D4" w:rsidRDefault="00E40FF1" w:rsidP="00583B36">
            <w:pPr>
              <w:pStyle w:val="NHLBITableText6ptRightTightnessCorrection"/>
            </w:pPr>
            <w:r w:rsidRPr="002D18D4">
              <w:t>0.012</w:t>
            </w:r>
          </w:p>
        </w:tc>
        <w:tc>
          <w:tcPr>
            <w:tcW w:w="490" w:type="dxa"/>
            <w:tcMar>
              <w:top w:w="29" w:type="dxa"/>
              <w:left w:w="43" w:type="dxa"/>
              <w:bottom w:w="29" w:type="dxa"/>
              <w:right w:w="43" w:type="dxa"/>
            </w:tcMar>
          </w:tcPr>
          <w:p w14:paraId="2E3D1246" w14:textId="77777777" w:rsidR="00E40FF1" w:rsidRPr="002D18D4" w:rsidRDefault="00E40FF1" w:rsidP="00583B36">
            <w:pPr>
              <w:pStyle w:val="NHLBITableText6ptRightTightnessCorrection"/>
            </w:pPr>
            <w:r w:rsidRPr="002D18D4">
              <w:t>0.016</w:t>
            </w:r>
          </w:p>
        </w:tc>
        <w:tc>
          <w:tcPr>
            <w:tcW w:w="490" w:type="dxa"/>
            <w:tcMar>
              <w:top w:w="29" w:type="dxa"/>
              <w:left w:w="43" w:type="dxa"/>
              <w:bottom w:w="29" w:type="dxa"/>
              <w:right w:w="43" w:type="dxa"/>
            </w:tcMar>
          </w:tcPr>
          <w:p w14:paraId="77F2D99F" w14:textId="77777777" w:rsidR="00E40FF1" w:rsidRPr="002D18D4" w:rsidRDefault="00E40FF1" w:rsidP="00583B36">
            <w:pPr>
              <w:pStyle w:val="NHLBITableText6ptRightTightnessCorrection"/>
            </w:pPr>
            <w:r w:rsidRPr="002D18D4">
              <w:t>0.015</w:t>
            </w:r>
          </w:p>
        </w:tc>
        <w:tc>
          <w:tcPr>
            <w:tcW w:w="490" w:type="dxa"/>
            <w:tcMar>
              <w:top w:w="29" w:type="dxa"/>
              <w:left w:w="43" w:type="dxa"/>
              <w:bottom w:w="29" w:type="dxa"/>
              <w:right w:w="43" w:type="dxa"/>
            </w:tcMar>
          </w:tcPr>
          <w:p w14:paraId="3A93B2EE" w14:textId="77777777" w:rsidR="00E40FF1" w:rsidRPr="002D18D4" w:rsidRDefault="00E40FF1" w:rsidP="00583B36">
            <w:pPr>
              <w:pStyle w:val="NHLBITableText6ptRightTightnessCorrection"/>
            </w:pPr>
            <w:r w:rsidRPr="002D18D4">
              <w:t>0.019</w:t>
            </w:r>
          </w:p>
        </w:tc>
        <w:tc>
          <w:tcPr>
            <w:tcW w:w="489" w:type="dxa"/>
            <w:tcMar>
              <w:top w:w="29" w:type="dxa"/>
              <w:left w:w="43" w:type="dxa"/>
              <w:bottom w:w="29" w:type="dxa"/>
              <w:right w:w="43" w:type="dxa"/>
            </w:tcMar>
          </w:tcPr>
          <w:p w14:paraId="4F442C34"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05609545" w14:textId="77777777" w:rsidR="00E40FF1" w:rsidRPr="002D18D4" w:rsidRDefault="00E40FF1" w:rsidP="00583B36">
            <w:pPr>
              <w:pStyle w:val="NHLBITableText6ptRightTightnessCorrection"/>
            </w:pPr>
            <w:r w:rsidRPr="002D18D4">
              <w:t>0.030</w:t>
            </w:r>
          </w:p>
        </w:tc>
        <w:tc>
          <w:tcPr>
            <w:tcW w:w="490" w:type="dxa"/>
            <w:tcMar>
              <w:top w:w="29" w:type="dxa"/>
              <w:left w:w="43" w:type="dxa"/>
              <w:bottom w:w="29" w:type="dxa"/>
              <w:right w:w="43" w:type="dxa"/>
            </w:tcMar>
          </w:tcPr>
          <w:p w14:paraId="654B2B64"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0FCC856E"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3427883B"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6BA20CE8"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42D61971"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2A9AD2F4"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109B9862"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3C31B4DA"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59F3F373"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7ECF5DF6"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7454A8BD"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6EDA5CF5" w14:textId="77777777" w:rsidR="00E40FF1" w:rsidRPr="002D18D4" w:rsidRDefault="00E40FF1" w:rsidP="00583B36">
            <w:pPr>
              <w:pStyle w:val="NHLBITableText6ptRightTightnessCorrection"/>
            </w:pPr>
            <w:r w:rsidRPr="002D18D4">
              <w:t>0.057</w:t>
            </w:r>
          </w:p>
        </w:tc>
        <w:tc>
          <w:tcPr>
            <w:tcW w:w="490" w:type="dxa"/>
            <w:tcMar>
              <w:top w:w="29" w:type="dxa"/>
              <w:left w:w="43" w:type="dxa"/>
              <w:bottom w:w="29" w:type="dxa"/>
              <w:right w:w="43" w:type="dxa"/>
            </w:tcMar>
          </w:tcPr>
          <w:p w14:paraId="4A2D1E69"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3FF48247" w14:textId="77777777" w:rsidR="00E40FF1" w:rsidRPr="002D18D4" w:rsidRDefault="00E40FF1" w:rsidP="00583B36">
            <w:pPr>
              <w:pStyle w:val="NHLBITableText6ptRightTightnessCorrection"/>
            </w:pPr>
            <w:r w:rsidRPr="002D18D4">
              <w:t>0.102</w:t>
            </w:r>
          </w:p>
        </w:tc>
        <w:tc>
          <w:tcPr>
            <w:tcW w:w="491" w:type="dxa"/>
            <w:tcMar>
              <w:top w:w="29" w:type="dxa"/>
              <w:left w:w="43" w:type="dxa"/>
              <w:bottom w:w="29" w:type="dxa"/>
              <w:right w:w="43" w:type="dxa"/>
            </w:tcMar>
          </w:tcPr>
          <w:p w14:paraId="2236B95C"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2871B08D"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2C8ED88E" w14:textId="77777777" w:rsidR="00E40FF1" w:rsidRPr="002D18D4" w:rsidRDefault="00E40FF1" w:rsidP="00583B36">
            <w:pPr>
              <w:pStyle w:val="NHLBITableText6ptRightTightnessCorrection"/>
            </w:pPr>
            <w:r w:rsidRPr="002D18D4">
              <w:t>0.148</w:t>
            </w:r>
          </w:p>
        </w:tc>
      </w:tr>
      <w:tr w:rsidR="00E40FF1" w:rsidRPr="002D18D4" w14:paraId="49677B62" w14:textId="77777777" w:rsidTr="001A47C6">
        <w:trPr>
          <w:jc w:val="center"/>
        </w:trPr>
        <w:tc>
          <w:tcPr>
            <w:tcW w:w="395" w:type="dxa"/>
            <w:tcMar>
              <w:top w:w="29" w:type="dxa"/>
              <w:left w:w="43" w:type="dxa"/>
              <w:bottom w:w="29" w:type="dxa"/>
              <w:right w:w="43" w:type="dxa"/>
            </w:tcMar>
            <w:vAlign w:val="center"/>
          </w:tcPr>
          <w:p w14:paraId="2095C17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C2AF0FB"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66B9A5D"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690D98B5" w14:textId="77777777" w:rsidR="00E40FF1" w:rsidRPr="002D18D4" w:rsidRDefault="00E40FF1" w:rsidP="00583B36">
            <w:pPr>
              <w:pStyle w:val="NHLBITableText6ptRightTightnessCorrection"/>
            </w:pPr>
            <w:r w:rsidRPr="002D18D4">
              <w:t>0.012</w:t>
            </w:r>
          </w:p>
        </w:tc>
        <w:tc>
          <w:tcPr>
            <w:tcW w:w="491" w:type="dxa"/>
            <w:tcMar>
              <w:top w:w="29" w:type="dxa"/>
              <w:left w:w="43" w:type="dxa"/>
              <w:bottom w:w="29" w:type="dxa"/>
              <w:right w:w="43" w:type="dxa"/>
            </w:tcMar>
          </w:tcPr>
          <w:p w14:paraId="49A83710" w14:textId="77777777" w:rsidR="00E40FF1" w:rsidRPr="002D18D4" w:rsidRDefault="00E40FF1" w:rsidP="00583B36">
            <w:pPr>
              <w:pStyle w:val="NHLBITableText6ptRightTightnessCorrection"/>
            </w:pPr>
            <w:r w:rsidRPr="002D18D4">
              <w:t>0.017</w:t>
            </w:r>
          </w:p>
        </w:tc>
        <w:tc>
          <w:tcPr>
            <w:tcW w:w="490" w:type="dxa"/>
            <w:tcMar>
              <w:top w:w="29" w:type="dxa"/>
              <w:left w:w="43" w:type="dxa"/>
              <w:bottom w:w="29" w:type="dxa"/>
              <w:right w:w="43" w:type="dxa"/>
            </w:tcMar>
          </w:tcPr>
          <w:p w14:paraId="55553C73" w14:textId="77777777" w:rsidR="00E40FF1" w:rsidRPr="002D18D4" w:rsidRDefault="00E40FF1" w:rsidP="00583B36">
            <w:pPr>
              <w:pStyle w:val="NHLBITableText6ptRightTightnessCorrection"/>
            </w:pPr>
            <w:r w:rsidRPr="002D18D4">
              <w:t>0.022</w:t>
            </w:r>
          </w:p>
        </w:tc>
        <w:tc>
          <w:tcPr>
            <w:tcW w:w="490" w:type="dxa"/>
            <w:tcMar>
              <w:top w:w="29" w:type="dxa"/>
              <w:left w:w="43" w:type="dxa"/>
              <w:bottom w:w="29" w:type="dxa"/>
              <w:right w:w="43" w:type="dxa"/>
            </w:tcMar>
          </w:tcPr>
          <w:p w14:paraId="41FCE73C" w14:textId="77777777" w:rsidR="00E40FF1" w:rsidRPr="002D18D4" w:rsidRDefault="00E40FF1" w:rsidP="00583B36">
            <w:pPr>
              <w:pStyle w:val="NHLBITableText6ptRightTightnessCorrection"/>
            </w:pPr>
            <w:r w:rsidRPr="002D18D4">
              <w:t>0.019</w:t>
            </w:r>
          </w:p>
        </w:tc>
        <w:tc>
          <w:tcPr>
            <w:tcW w:w="490" w:type="dxa"/>
            <w:tcMar>
              <w:top w:w="29" w:type="dxa"/>
              <w:left w:w="43" w:type="dxa"/>
              <w:bottom w:w="29" w:type="dxa"/>
              <w:right w:w="43" w:type="dxa"/>
            </w:tcMar>
          </w:tcPr>
          <w:p w14:paraId="1E3FD260" w14:textId="77777777" w:rsidR="00E40FF1" w:rsidRPr="002D18D4" w:rsidRDefault="00E40FF1" w:rsidP="00583B36">
            <w:pPr>
              <w:pStyle w:val="NHLBITableText6ptRightTightnessCorrection"/>
            </w:pPr>
            <w:r w:rsidRPr="002D18D4">
              <w:t>0.026</w:t>
            </w:r>
          </w:p>
        </w:tc>
        <w:tc>
          <w:tcPr>
            <w:tcW w:w="489" w:type="dxa"/>
            <w:tcMar>
              <w:top w:w="29" w:type="dxa"/>
              <w:left w:w="43" w:type="dxa"/>
              <w:bottom w:w="29" w:type="dxa"/>
              <w:right w:w="43" w:type="dxa"/>
            </w:tcMar>
          </w:tcPr>
          <w:p w14:paraId="11765DBB"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04F692E6"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026E2B5E" w14:textId="77777777" w:rsidR="00E40FF1" w:rsidRPr="002D18D4" w:rsidRDefault="00E40FF1" w:rsidP="00583B36">
            <w:pPr>
              <w:pStyle w:val="NHLBITableText6ptRightTightnessCorrection"/>
            </w:pPr>
            <w:r w:rsidRPr="002D18D4">
              <w:t>0.055</w:t>
            </w:r>
          </w:p>
        </w:tc>
        <w:tc>
          <w:tcPr>
            <w:tcW w:w="490" w:type="dxa"/>
            <w:tcMar>
              <w:top w:w="29" w:type="dxa"/>
              <w:left w:w="43" w:type="dxa"/>
              <w:bottom w:w="29" w:type="dxa"/>
              <w:right w:w="43" w:type="dxa"/>
            </w:tcMar>
          </w:tcPr>
          <w:p w14:paraId="57827643"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42FFBC43"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67E6319A"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0509C3EE"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62AE32E9" w14:textId="77777777" w:rsidR="00E40FF1" w:rsidRPr="002D18D4" w:rsidRDefault="00E40FF1" w:rsidP="00583B36">
            <w:pPr>
              <w:pStyle w:val="NHLBITableText6ptRightTightnessCorrection"/>
            </w:pPr>
            <w:r w:rsidRPr="002D18D4">
              <w:t>0.023</w:t>
            </w:r>
          </w:p>
        </w:tc>
        <w:tc>
          <w:tcPr>
            <w:tcW w:w="490" w:type="dxa"/>
            <w:tcMar>
              <w:top w:w="29" w:type="dxa"/>
              <w:left w:w="43" w:type="dxa"/>
              <w:bottom w:w="29" w:type="dxa"/>
              <w:right w:w="43" w:type="dxa"/>
            </w:tcMar>
          </w:tcPr>
          <w:p w14:paraId="4FE4105A" w14:textId="77777777" w:rsidR="00E40FF1" w:rsidRPr="002D18D4" w:rsidRDefault="00E40FF1" w:rsidP="00583B36">
            <w:pPr>
              <w:pStyle w:val="NHLBITableText6ptRightTightnessCorrection"/>
            </w:pPr>
            <w:r w:rsidRPr="002D18D4">
              <w:t>0.032</w:t>
            </w:r>
          </w:p>
        </w:tc>
        <w:tc>
          <w:tcPr>
            <w:tcW w:w="490" w:type="dxa"/>
            <w:tcMar>
              <w:top w:w="29" w:type="dxa"/>
              <w:left w:w="43" w:type="dxa"/>
              <w:bottom w:w="29" w:type="dxa"/>
              <w:right w:w="43" w:type="dxa"/>
            </w:tcMar>
          </w:tcPr>
          <w:p w14:paraId="7B542243"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65B34ED0"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2AE35FC0"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6FDD0896"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0D9F5968"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3535A873" w14:textId="77777777" w:rsidR="00E40FF1" w:rsidRPr="002D18D4" w:rsidRDefault="00E40FF1" w:rsidP="00583B36">
            <w:pPr>
              <w:pStyle w:val="NHLBITableText6ptRightTightnessCorrection"/>
            </w:pPr>
            <w:r w:rsidRPr="002D18D4">
              <w:t>0.104</w:t>
            </w:r>
          </w:p>
        </w:tc>
        <w:tc>
          <w:tcPr>
            <w:tcW w:w="490" w:type="dxa"/>
            <w:tcMar>
              <w:top w:w="29" w:type="dxa"/>
              <w:left w:w="43" w:type="dxa"/>
              <w:bottom w:w="29" w:type="dxa"/>
              <w:right w:w="43" w:type="dxa"/>
            </w:tcMar>
          </w:tcPr>
          <w:p w14:paraId="668C0A0F" w14:textId="77777777" w:rsidR="00E40FF1" w:rsidRPr="002D18D4" w:rsidRDefault="00E40FF1" w:rsidP="00583B36">
            <w:pPr>
              <w:pStyle w:val="NHLBITableText6ptRightTightnessCorrection"/>
            </w:pPr>
            <w:r w:rsidRPr="002D18D4">
              <w:t>0.134</w:t>
            </w:r>
          </w:p>
        </w:tc>
        <w:tc>
          <w:tcPr>
            <w:tcW w:w="491" w:type="dxa"/>
            <w:tcMar>
              <w:top w:w="29" w:type="dxa"/>
              <w:left w:w="43" w:type="dxa"/>
              <w:bottom w:w="29" w:type="dxa"/>
              <w:right w:w="43" w:type="dxa"/>
            </w:tcMar>
          </w:tcPr>
          <w:p w14:paraId="256AC9D4" w14:textId="77777777" w:rsidR="00E40FF1" w:rsidRPr="002D18D4" w:rsidRDefault="00E40FF1" w:rsidP="00583B36">
            <w:pPr>
              <w:pStyle w:val="NHLBITableText6ptRightTightnessCorrection"/>
            </w:pPr>
            <w:r w:rsidRPr="002D18D4">
              <w:t>0.120</w:t>
            </w:r>
          </w:p>
        </w:tc>
        <w:tc>
          <w:tcPr>
            <w:tcW w:w="490" w:type="dxa"/>
            <w:tcMar>
              <w:top w:w="29" w:type="dxa"/>
              <w:left w:w="43" w:type="dxa"/>
              <w:bottom w:w="29" w:type="dxa"/>
              <w:right w:w="43" w:type="dxa"/>
            </w:tcMar>
          </w:tcPr>
          <w:p w14:paraId="0CCD7E78"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42797AC4" w14:textId="77777777" w:rsidR="00E40FF1" w:rsidRPr="002D18D4" w:rsidRDefault="00E40FF1" w:rsidP="00583B36">
            <w:pPr>
              <w:pStyle w:val="NHLBITableText6ptRightTightnessCorrection"/>
            </w:pPr>
            <w:r w:rsidRPr="002D18D4">
              <w:t>0.193</w:t>
            </w:r>
          </w:p>
        </w:tc>
      </w:tr>
      <w:tr w:rsidR="00E40FF1" w:rsidRPr="002D18D4" w14:paraId="64CB3588" w14:textId="77777777" w:rsidTr="001A47C6">
        <w:trPr>
          <w:jc w:val="center"/>
        </w:trPr>
        <w:tc>
          <w:tcPr>
            <w:tcW w:w="395" w:type="dxa"/>
            <w:tcMar>
              <w:top w:w="29" w:type="dxa"/>
              <w:left w:w="43" w:type="dxa"/>
              <w:bottom w:w="29" w:type="dxa"/>
              <w:right w:w="43" w:type="dxa"/>
            </w:tcMar>
            <w:vAlign w:val="center"/>
          </w:tcPr>
          <w:p w14:paraId="21F531B3"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680645C"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16971071"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3C5E6B8F" w14:textId="77777777" w:rsidR="00E40FF1" w:rsidRPr="002D18D4" w:rsidRDefault="00E40FF1" w:rsidP="00583B36">
            <w:pPr>
              <w:pStyle w:val="NHLBITableText6ptRightTightnessCorrection"/>
            </w:pPr>
            <w:r w:rsidRPr="002D18D4">
              <w:t>0.017</w:t>
            </w:r>
          </w:p>
        </w:tc>
        <w:tc>
          <w:tcPr>
            <w:tcW w:w="491" w:type="dxa"/>
            <w:tcMar>
              <w:top w:w="29" w:type="dxa"/>
              <w:left w:w="43" w:type="dxa"/>
              <w:bottom w:w="29" w:type="dxa"/>
              <w:right w:w="43" w:type="dxa"/>
            </w:tcMar>
          </w:tcPr>
          <w:p w14:paraId="0D5122BF"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7CAEAC09" w14:textId="77777777" w:rsidR="00E40FF1" w:rsidRPr="002D18D4" w:rsidRDefault="00E40FF1" w:rsidP="00583B36">
            <w:pPr>
              <w:pStyle w:val="NHLBITableText6ptRightTightnessCorrection"/>
            </w:pPr>
            <w:r w:rsidRPr="002D18D4">
              <w:t>0.031</w:t>
            </w:r>
          </w:p>
        </w:tc>
        <w:tc>
          <w:tcPr>
            <w:tcW w:w="490" w:type="dxa"/>
            <w:tcMar>
              <w:top w:w="29" w:type="dxa"/>
              <w:left w:w="43" w:type="dxa"/>
              <w:bottom w:w="29" w:type="dxa"/>
              <w:right w:w="43" w:type="dxa"/>
            </w:tcMar>
          </w:tcPr>
          <w:p w14:paraId="540ACD61"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3D75E2AC" w14:textId="77777777" w:rsidR="00E40FF1" w:rsidRPr="002D18D4" w:rsidRDefault="00E40FF1" w:rsidP="00583B36">
            <w:pPr>
              <w:pStyle w:val="NHLBITableText6ptRightTightnessCorrection"/>
            </w:pPr>
            <w:r w:rsidRPr="002D18D4">
              <w:t>0.037</w:t>
            </w:r>
          </w:p>
        </w:tc>
        <w:tc>
          <w:tcPr>
            <w:tcW w:w="489" w:type="dxa"/>
            <w:tcMar>
              <w:top w:w="29" w:type="dxa"/>
              <w:left w:w="43" w:type="dxa"/>
              <w:bottom w:w="29" w:type="dxa"/>
              <w:right w:w="43" w:type="dxa"/>
            </w:tcMar>
          </w:tcPr>
          <w:p w14:paraId="6E85B18E"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19F982F5"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1421B9EA"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6CE5EF5E"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4C1CCD2D" w14:textId="77777777" w:rsidR="00E40FF1" w:rsidRPr="002D18D4" w:rsidRDefault="00E40FF1" w:rsidP="00583B36">
            <w:pPr>
              <w:pStyle w:val="NHLBITableText6ptRightTightnessCorrection"/>
            </w:pPr>
            <w:r w:rsidRPr="002D18D4">
              <w:t>0.091</w:t>
            </w:r>
          </w:p>
        </w:tc>
        <w:tc>
          <w:tcPr>
            <w:tcW w:w="490" w:type="dxa"/>
            <w:tcMar>
              <w:top w:w="29" w:type="dxa"/>
              <w:left w:w="43" w:type="dxa"/>
              <w:bottom w:w="29" w:type="dxa"/>
              <w:right w:w="43" w:type="dxa"/>
            </w:tcMar>
          </w:tcPr>
          <w:p w14:paraId="07F82413"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558C8F85" w14:textId="77777777" w:rsidR="00E40FF1" w:rsidRPr="002D18D4" w:rsidRDefault="00E40FF1" w:rsidP="00583B36">
            <w:pPr>
              <w:pStyle w:val="NHLBITableText6ptRightTightnessCorrection"/>
            </w:pPr>
            <w:r w:rsidRPr="002D18D4">
              <w:t>0.149</w:t>
            </w:r>
          </w:p>
        </w:tc>
        <w:tc>
          <w:tcPr>
            <w:tcW w:w="490" w:type="dxa"/>
            <w:tcMar>
              <w:top w:w="29" w:type="dxa"/>
              <w:left w:w="43" w:type="dxa"/>
              <w:bottom w:w="29" w:type="dxa"/>
              <w:right w:w="43" w:type="dxa"/>
            </w:tcMar>
          </w:tcPr>
          <w:p w14:paraId="0C6AB803"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752204A2"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3518A7E0"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0DECFAF2"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5763BCBA"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284C08DC"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07FC98DF"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0081584A"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7D24C7FA" w14:textId="77777777" w:rsidR="00E40FF1" w:rsidRPr="002D18D4" w:rsidRDefault="00E40FF1" w:rsidP="00583B36">
            <w:pPr>
              <w:pStyle w:val="NHLBITableText6ptRightTightnessCorrection"/>
            </w:pPr>
            <w:r w:rsidRPr="002D18D4">
              <w:t>0.187</w:t>
            </w:r>
          </w:p>
        </w:tc>
        <w:tc>
          <w:tcPr>
            <w:tcW w:w="491" w:type="dxa"/>
            <w:tcMar>
              <w:top w:w="29" w:type="dxa"/>
              <w:left w:w="43" w:type="dxa"/>
              <w:bottom w:w="29" w:type="dxa"/>
              <w:right w:w="43" w:type="dxa"/>
            </w:tcMar>
          </w:tcPr>
          <w:p w14:paraId="0718AB66" w14:textId="77777777" w:rsidR="00E40FF1" w:rsidRPr="002D18D4" w:rsidRDefault="00E40FF1" w:rsidP="00583B36">
            <w:pPr>
              <w:pStyle w:val="NHLBITableText6ptRightTightnessCorrection"/>
            </w:pPr>
            <w:r w:rsidRPr="002D18D4">
              <w:t>0.169</w:t>
            </w:r>
          </w:p>
        </w:tc>
        <w:tc>
          <w:tcPr>
            <w:tcW w:w="490" w:type="dxa"/>
            <w:tcMar>
              <w:top w:w="29" w:type="dxa"/>
              <w:left w:w="43" w:type="dxa"/>
              <w:bottom w:w="29" w:type="dxa"/>
              <w:right w:w="43" w:type="dxa"/>
            </w:tcMar>
          </w:tcPr>
          <w:p w14:paraId="58742485"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7AA9F28E" w14:textId="77777777" w:rsidR="00E40FF1" w:rsidRPr="002D18D4" w:rsidRDefault="00E40FF1" w:rsidP="00583B36">
            <w:pPr>
              <w:pStyle w:val="NHLBITableText6ptRightTightnessCorrection"/>
            </w:pPr>
            <w:r w:rsidRPr="002D18D4">
              <w:t>0.267</w:t>
            </w:r>
          </w:p>
        </w:tc>
      </w:tr>
      <w:tr w:rsidR="00E40FF1" w:rsidRPr="002D18D4" w14:paraId="1A0CF3C5" w14:textId="77777777" w:rsidTr="001A47C6">
        <w:trPr>
          <w:jc w:val="center"/>
        </w:trPr>
        <w:tc>
          <w:tcPr>
            <w:tcW w:w="395" w:type="dxa"/>
            <w:tcMar>
              <w:top w:w="29" w:type="dxa"/>
              <w:left w:w="43" w:type="dxa"/>
              <w:bottom w:w="29" w:type="dxa"/>
              <w:right w:w="43" w:type="dxa"/>
            </w:tcMar>
            <w:vAlign w:val="center"/>
          </w:tcPr>
          <w:p w14:paraId="62D19DA9" w14:textId="77777777" w:rsidR="00E40FF1" w:rsidRPr="002D18D4" w:rsidRDefault="00E40FF1" w:rsidP="001A47C6">
            <w:pPr>
              <w:pStyle w:val="NHLBITableSubhead2Smallest"/>
            </w:pPr>
            <w:r w:rsidRPr="002D18D4">
              <w:t>50</w:t>
            </w:r>
          </w:p>
        </w:tc>
        <w:tc>
          <w:tcPr>
            <w:tcW w:w="458" w:type="dxa"/>
            <w:tcMar>
              <w:top w:w="29" w:type="dxa"/>
              <w:left w:w="43" w:type="dxa"/>
              <w:bottom w:w="29" w:type="dxa"/>
              <w:right w:w="43" w:type="dxa"/>
            </w:tcMar>
            <w:vAlign w:val="center"/>
          </w:tcPr>
          <w:p w14:paraId="1E9A54E2"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21B71894"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08369B45" w14:textId="77777777" w:rsidR="00E40FF1" w:rsidRPr="002D18D4" w:rsidRDefault="00E40FF1" w:rsidP="00583B36">
            <w:pPr>
              <w:pStyle w:val="NHLBITableText6ptRightTightnessCorrection"/>
            </w:pPr>
            <w:r w:rsidRPr="002D18D4">
              <w:t>0.015</w:t>
            </w:r>
          </w:p>
        </w:tc>
        <w:tc>
          <w:tcPr>
            <w:tcW w:w="491" w:type="dxa"/>
            <w:tcMar>
              <w:top w:w="29" w:type="dxa"/>
              <w:left w:w="43" w:type="dxa"/>
              <w:bottom w:w="29" w:type="dxa"/>
              <w:right w:w="43" w:type="dxa"/>
            </w:tcMar>
          </w:tcPr>
          <w:p w14:paraId="31EF4DB4" w14:textId="77777777" w:rsidR="00E40FF1" w:rsidRPr="002D18D4" w:rsidRDefault="00E40FF1" w:rsidP="00583B36">
            <w:pPr>
              <w:pStyle w:val="NHLBITableText6ptRightTightnessCorrection"/>
            </w:pPr>
            <w:r w:rsidRPr="002D18D4">
              <w:t>0.020</w:t>
            </w:r>
          </w:p>
        </w:tc>
        <w:tc>
          <w:tcPr>
            <w:tcW w:w="490" w:type="dxa"/>
            <w:tcMar>
              <w:top w:w="29" w:type="dxa"/>
              <w:left w:w="43" w:type="dxa"/>
              <w:bottom w:w="29" w:type="dxa"/>
              <w:right w:w="43" w:type="dxa"/>
            </w:tcMar>
          </w:tcPr>
          <w:p w14:paraId="4484CF9A" w14:textId="77777777" w:rsidR="00E40FF1" w:rsidRPr="002D18D4" w:rsidRDefault="00E40FF1" w:rsidP="00583B36">
            <w:pPr>
              <w:pStyle w:val="NHLBITableText6ptRightTightnessCorrection"/>
            </w:pPr>
            <w:r w:rsidRPr="002D18D4">
              <w:t>0.027</w:t>
            </w:r>
          </w:p>
        </w:tc>
        <w:tc>
          <w:tcPr>
            <w:tcW w:w="490" w:type="dxa"/>
            <w:tcMar>
              <w:top w:w="29" w:type="dxa"/>
              <w:left w:w="43" w:type="dxa"/>
              <w:bottom w:w="29" w:type="dxa"/>
              <w:right w:w="43" w:type="dxa"/>
            </w:tcMar>
          </w:tcPr>
          <w:p w14:paraId="361D1F49" w14:textId="77777777" w:rsidR="00E40FF1" w:rsidRPr="002D18D4" w:rsidRDefault="00E40FF1" w:rsidP="00583B36">
            <w:pPr>
              <w:pStyle w:val="NHLBITableText6ptRightTightnessCorrection"/>
            </w:pPr>
            <w:r w:rsidRPr="002D18D4">
              <w:t>0.024</w:t>
            </w:r>
          </w:p>
        </w:tc>
        <w:tc>
          <w:tcPr>
            <w:tcW w:w="490" w:type="dxa"/>
            <w:tcMar>
              <w:top w:w="29" w:type="dxa"/>
              <w:left w:w="43" w:type="dxa"/>
              <w:bottom w:w="29" w:type="dxa"/>
              <w:right w:w="43" w:type="dxa"/>
            </w:tcMar>
          </w:tcPr>
          <w:p w14:paraId="16461348" w14:textId="77777777" w:rsidR="00E40FF1" w:rsidRPr="002D18D4" w:rsidRDefault="00E40FF1" w:rsidP="00583B36">
            <w:pPr>
              <w:pStyle w:val="NHLBITableText6ptRightTightnessCorrection"/>
            </w:pPr>
            <w:r w:rsidRPr="002D18D4">
              <w:t>0.031</w:t>
            </w:r>
          </w:p>
        </w:tc>
        <w:tc>
          <w:tcPr>
            <w:tcW w:w="489" w:type="dxa"/>
            <w:tcMar>
              <w:top w:w="29" w:type="dxa"/>
              <w:left w:w="43" w:type="dxa"/>
              <w:bottom w:w="29" w:type="dxa"/>
              <w:right w:w="43" w:type="dxa"/>
            </w:tcMar>
          </w:tcPr>
          <w:p w14:paraId="195E69E1"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5610A378"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575C1E6A"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0407B0F6"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361C88C9"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7FB8626E"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5FA506E0" w14:textId="77777777" w:rsidR="00E40FF1" w:rsidRPr="002D18D4" w:rsidRDefault="00E40FF1" w:rsidP="00583B36">
            <w:pPr>
              <w:pStyle w:val="NHLBITableText6ptRightTightnessCorrection"/>
            </w:pPr>
            <w:r w:rsidRPr="002D18D4">
              <w:t>0.087</w:t>
            </w:r>
          </w:p>
        </w:tc>
        <w:tc>
          <w:tcPr>
            <w:tcW w:w="490" w:type="dxa"/>
            <w:tcMar>
              <w:top w:w="29" w:type="dxa"/>
              <w:left w:w="43" w:type="dxa"/>
              <w:bottom w:w="29" w:type="dxa"/>
              <w:right w:w="43" w:type="dxa"/>
            </w:tcMar>
          </w:tcPr>
          <w:p w14:paraId="5905B563"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4B0C7407"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37CBFAF3" w14:textId="77777777" w:rsidR="00E40FF1" w:rsidRPr="002D18D4" w:rsidRDefault="00E40FF1" w:rsidP="00583B36">
            <w:pPr>
              <w:pStyle w:val="NHLBITableText6ptRightTightnessCorrection"/>
            </w:pPr>
            <w:r w:rsidRPr="002D18D4">
              <w:t>0.051</w:t>
            </w:r>
          </w:p>
        </w:tc>
        <w:tc>
          <w:tcPr>
            <w:tcW w:w="490" w:type="dxa"/>
            <w:tcMar>
              <w:top w:w="29" w:type="dxa"/>
              <w:left w:w="43" w:type="dxa"/>
              <w:bottom w:w="29" w:type="dxa"/>
              <w:right w:w="43" w:type="dxa"/>
            </w:tcMar>
          </w:tcPr>
          <w:p w14:paraId="2766FDEB"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3527D858" w14:textId="77777777" w:rsidR="00E40FF1" w:rsidRPr="002D18D4" w:rsidRDefault="00E40FF1" w:rsidP="00583B36">
            <w:pPr>
              <w:pStyle w:val="NHLBITableText6ptRightTightnessCorrection"/>
            </w:pPr>
            <w:r w:rsidRPr="002D18D4">
              <w:t>0.060</w:t>
            </w:r>
          </w:p>
        </w:tc>
        <w:tc>
          <w:tcPr>
            <w:tcW w:w="490" w:type="dxa"/>
            <w:tcMar>
              <w:top w:w="29" w:type="dxa"/>
              <w:left w:w="43" w:type="dxa"/>
              <w:bottom w:w="29" w:type="dxa"/>
              <w:right w:w="43" w:type="dxa"/>
            </w:tcMar>
          </w:tcPr>
          <w:p w14:paraId="54A375BE"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1DE8E8B2"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0B33B302"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59670BFF" w14:textId="77777777" w:rsidR="00E40FF1" w:rsidRPr="002D18D4" w:rsidRDefault="00E40FF1" w:rsidP="00583B36">
            <w:pPr>
              <w:pStyle w:val="NHLBITableText6ptRightTightnessCorrection"/>
            </w:pPr>
            <w:r w:rsidRPr="002D18D4">
              <w:t>0.111</w:t>
            </w:r>
          </w:p>
        </w:tc>
        <w:tc>
          <w:tcPr>
            <w:tcW w:w="491" w:type="dxa"/>
            <w:tcMar>
              <w:top w:w="29" w:type="dxa"/>
              <w:left w:w="43" w:type="dxa"/>
              <w:bottom w:w="29" w:type="dxa"/>
              <w:right w:w="43" w:type="dxa"/>
            </w:tcMar>
          </w:tcPr>
          <w:p w14:paraId="61441F49"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0D7111B5" w14:textId="77777777" w:rsidR="00E40FF1" w:rsidRPr="002D18D4" w:rsidRDefault="00E40FF1" w:rsidP="00583B36">
            <w:pPr>
              <w:pStyle w:val="NHLBITableText6ptRightTightnessCorrection"/>
            </w:pPr>
            <w:r w:rsidRPr="002D18D4">
              <w:t>0.130</w:t>
            </w:r>
          </w:p>
        </w:tc>
        <w:tc>
          <w:tcPr>
            <w:tcW w:w="490" w:type="dxa"/>
            <w:tcMar>
              <w:top w:w="29" w:type="dxa"/>
              <w:left w:w="43" w:type="dxa"/>
              <w:bottom w:w="29" w:type="dxa"/>
              <w:right w:w="43" w:type="dxa"/>
            </w:tcMar>
          </w:tcPr>
          <w:p w14:paraId="45C10C98" w14:textId="77777777" w:rsidR="00E40FF1" w:rsidRPr="002D18D4" w:rsidRDefault="00E40FF1" w:rsidP="00583B36">
            <w:pPr>
              <w:pStyle w:val="NHLBITableText6ptRightTightnessCorrection"/>
            </w:pPr>
            <w:r w:rsidRPr="002D18D4">
              <w:t>0.162</w:t>
            </w:r>
          </w:p>
        </w:tc>
      </w:tr>
      <w:tr w:rsidR="00E40FF1" w:rsidRPr="002D18D4" w14:paraId="5281D37A" w14:textId="77777777" w:rsidTr="001A47C6">
        <w:trPr>
          <w:jc w:val="center"/>
        </w:trPr>
        <w:tc>
          <w:tcPr>
            <w:tcW w:w="395" w:type="dxa"/>
            <w:tcMar>
              <w:top w:w="29" w:type="dxa"/>
              <w:left w:w="43" w:type="dxa"/>
              <w:bottom w:w="29" w:type="dxa"/>
              <w:right w:w="43" w:type="dxa"/>
            </w:tcMar>
            <w:vAlign w:val="center"/>
          </w:tcPr>
          <w:p w14:paraId="7DF08A27"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FF10636"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C880BD4"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7A3A7F0E" w14:textId="77777777" w:rsidR="00E40FF1" w:rsidRPr="002D18D4" w:rsidRDefault="00E40FF1" w:rsidP="00583B36">
            <w:pPr>
              <w:pStyle w:val="NHLBITableText6ptRightTightnessCorrection"/>
            </w:pPr>
            <w:r w:rsidRPr="002D18D4">
              <w:t>0.018</w:t>
            </w:r>
          </w:p>
        </w:tc>
        <w:tc>
          <w:tcPr>
            <w:tcW w:w="491" w:type="dxa"/>
            <w:tcMar>
              <w:top w:w="29" w:type="dxa"/>
              <w:left w:w="43" w:type="dxa"/>
              <w:bottom w:w="29" w:type="dxa"/>
              <w:right w:w="43" w:type="dxa"/>
            </w:tcMar>
          </w:tcPr>
          <w:p w14:paraId="31294162" w14:textId="77777777" w:rsidR="00E40FF1" w:rsidRPr="002D18D4" w:rsidRDefault="00E40FF1" w:rsidP="00583B36">
            <w:pPr>
              <w:pStyle w:val="NHLBITableText6ptRightTightnessCorrection"/>
            </w:pPr>
            <w:r w:rsidRPr="002D18D4">
              <w:t>0.025</w:t>
            </w:r>
          </w:p>
        </w:tc>
        <w:tc>
          <w:tcPr>
            <w:tcW w:w="490" w:type="dxa"/>
            <w:tcMar>
              <w:top w:w="29" w:type="dxa"/>
              <w:left w:w="43" w:type="dxa"/>
              <w:bottom w:w="29" w:type="dxa"/>
              <w:right w:w="43" w:type="dxa"/>
            </w:tcMar>
          </w:tcPr>
          <w:p w14:paraId="16BE2BD7"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18A4856A" w14:textId="77777777" w:rsidR="00E40FF1" w:rsidRPr="002D18D4" w:rsidRDefault="00E40FF1" w:rsidP="00583B36">
            <w:pPr>
              <w:pStyle w:val="NHLBITableText6ptRightTightnessCorrection"/>
            </w:pPr>
            <w:r w:rsidRPr="002D18D4">
              <w:t>0.029</w:t>
            </w:r>
          </w:p>
        </w:tc>
        <w:tc>
          <w:tcPr>
            <w:tcW w:w="490" w:type="dxa"/>
            <w:tcMar>
              <w:top w:w="29" w:type="dxa"/>
              <w:left w:w="43" w:type="dxa"/>
              <w:bottom w:w="29" w:type="dxa"/>
              <w:right w:w="43" w:type="dxa"/>
            </w:tcMar>
          </w:tcPr>
          <w:p w14:paraId="7A9EF0B9" w14:textId="77777777" w:rsidR="00E40FF1" w:rsidRPr="002D18D4" w:rsidRDefault="00E40FF1" w:rsidP="00583B36">
            <w:pPr>
              <w:pStyle w:val="NHLBITableText6ptRightTightnessCorrection"/>
            </w:pPr>
            <w:r w:rsidRPr="002D18D4">
              <w:t>0.039</w:t>
            </w:r>
          </w:p>
        </w:tc>
        <w:tc>
          <w:tcPr>
            <w:tcW w:w="489" w:type="dxa"/>
            <w:tcMar>
              <w:top w:w="29" w:type="dxa"/>
              <w:left w:w="43" w:type="dxa"/>
              <w:bottom w:w="29" w:type="dxa"/>
              <w:right w:w="43" w:type="dxa"/>
            </w:tcMar>
          </w:tcPr>
          <w:p w14:paraId="3E85D268" w14:textId="77777777" w:rsidR="00E40FF1" w:rsidRPr="002D18D4" w:rsidRDefault="00E40FF1" w:rsidP="00583B36">
            <w:pPr>
              <w:pStyle w:val="NHLBITableText6ptRightTightnessCorrection"/>
            </w:pPr>
            <w:r w:rsidRPr="002D18D4">
              <w:t>0.049</w:t>
            </w:r>
          </w:p>
        </w:tc>
        <w:tc>
          <w:tcPr>
            <w:tcW w:w="490" w:type="dxa"/>
            <w:tcMar>
              <w:top w:w="29" w:type="dxa"/>
              <w:left w:w="43" w:type="dxa"/>
              <w:bottom w:w="29" w:type="dxa"/>
              <w:right w:w="43" w:type="dxa"/>
            </w:tcMar>
          </w:tcPr>
          <w:p w14:paraId="2EE5BA85" w14:textId="77777777" w:rsidR="00E40FF1" w:rsidRPr="002D18D4" w:rsidRDefault="00E40FF1" w:rsidP="00583B36">
            <w:pPr>
              <w:pStyle w:val="NHLBITableText6ptRightTightnessCorrection"/>
            </w:pPr>
            <w:r w:rsidRPr="002D18D4">
              <w:t>0.041</w:t>
            </w:r>
          </w:p>
        </w:tc>
        <w:tc>
          <w:tcPr>
            <w:tcW w:w="490" w:type="dxa"/>
            <w:tcMar>
              <w:top w:w="29" w:type="dxa"/>
              <w:left w:w="43" w:type="dxa"/>
              <w:bottom w:w="29" w:type="dxa"/>
              <w:right w:w="43" w:type="dxa"/>
            </w:tcMar>
          </w:tcPr>
          <w:p w14:paraId="3E3158E2"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062BA468"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534ED623" w14:textId="77777777" w:rsidR="00E40FF1" w:rsidRPr="002D18D4" w:rsidRDefault="00E40FF1" w:rsidP="00583B36">
            <w:pPr>
              <w:pStyle w:val="NHLBITableText6ptRightTightnessCorrection"/>
            </w:pPr>
            <w:r w:rsidRPr="002D18D4">
              <w:t>0.065</w:t>
            </w:r>
          </w:p>
        </w:tc>
        <w:tc>
          <w:tcPr>
            <w:tcW w:w="490" w:type="dxa"/>
            <w:tcMar>
              <w:top w:w="29" w:type="dxa"/>
              <w:left w:w="43" w:type="dxa"/>
              <w:bottom w:w="29" w:type="dxa"/>
              <w:right w:w="43" w:type="dxa"/>
            </w:tcMar>
          </w:tcPr>
          <w:p w14:paraId="1279EAF0"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6A36B414" w14:textId="77777777" w:rsidR="00E40FF1" w:rsidRPr="002D18D4" w:rsidRDefault="00E40FF1" w:rsidP="00583B36">
            <w:pPr>
              <w:pStyle w:val="NHLBITableText6ptRightTightnessCorrection"/>
            </w:pPr>
            <w:r w:rsidRPr="002D18D4">
              <w:t>0.107</w:t>
            </w:r>
          </w:p>
        </w:tc>
        <w:tc>
          <w:tcPr>
            <w:tcW w:w="490" w:type="dxa"/>
            <w:tcMar>
              <w:top w:w="29" w:type="dxa"/>
              <w:left w:w="43" w:type="dxa"/>
              <w:bottom w:w="29" w:type="dxa"/>
              <w:right w:w="43" w:type="dxa"/>
            </w:tcMar>
          </w:tcPr>
          <w:p w14:paraId="4FA75AA0"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624C9386"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2EC46EFF"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40E2F505"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5DDE8620"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3CCC5424" w14:textId="77777777" w:rsidR="00E40FF1" w:rsidRPr="002D18D4" w:rsidRDefault="00E40FF1" w:rsidP="00583B36">
            <w:pPr>
              <w:pStyle w:val="NHLBITableText6ptRightTightnessCorrection"/>
            </w:pPr>
            <w:r w:rsidRPr="002D18D4">
              <w:t>0.092</w:t>
            </w:r>
          </w:p>
        </w:tc>
        <w:tc>
          <w:tcPr>
            <w:tcW w:w="490" w:type="dxa"/>
            <w:tcMar>
              <w:top w:w="29" w:type="dxa"/>
              <w:left w:w="43" w:type="dxa"/>
              <w:bottom w:w="29" w:type="dxa"/>
              <w:right w:w="43" w:type="dxa"/>
            </w:tcMar>
          </w:tcPr>
          <w:p w14:paraId="05C4ACBE" w14:textId="77777777" w:rsidR="00E40FF1" w:rsidRPr="002D18D4" w:rsidRDefault="00E40FF1" w:rsidP="00583B36">
            <w:pPr>
              <w:pStyle w:val="NHLBITableText6ptRightTightnessCorrection"/>
            </w:pPr>
            <w:r w:rsidRPr="002D18D4">
              <w:t>0.078</w:t>
            </w:r>
          </w:p>
        </w:tc>
        <w:tc>
          <w:tcPr>
            <w:tcW w:w="490" w:type="dxa"/>
            <w:tcMar>
              <w:top w:w="29" w:type="dxa"/>
              <w:left w:w="43" w:type="dxa"/>
              <w:bottom w:w="29" w:type="dxa"/>
              <w:right w:w="43" w:type="dxa"/>
            </w:tcMar>
          </w:tcPr>
          <w:p w14:paraId="6523A952"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2423A6C0" w14:textId="77777777" w:rsidR="00E40FF1" w:rsidRPr="002D18D4" w:rsidRDefault="00E40FF1" w:rsidP="00583B36">
            <w:pPr>
              <w:pStyle w:val="NHLBITableText6ptRightTightnessCorrection"/>
            </w:pPr>
            <w:r w:rsidRPr="002D18D4">
              <w:t>0.136</w:t>
            </w:r>
          </w:p>
        </w:tc>
        <w:tc>
          <w:tcPr>
            <w:tcW w:w="491" w:type="dxa"/>
            <w:tcMar>
              <w:top w:w="29" w:type="dxa"/>
              <w:left w:w="43" w:type="dxa"/>
              <w:bottom w:w="29" w:type="dxa"/>
              <w:right w:w="43" w:type="dxa"/>
            </w:tcMar>
          </w:tcPr>
          <w:p w14:paraId="06C0E62D" w14:textId="77777777" w:rsidR="00E40FF1" w:rsidRPr="002D18D4" w:rsidRDefault="00E40FF1" w:rsidP="00583B36">
            <w:pPr>
              <w:pStyle w:val="NHLBITableText6ptRightTightnessCorrection"/>
            </w:pPr>
            <w:r w:rsidRPr="002D18D4">
              <w:t>0.122</w:t>
            </w:r>
          </w:p>
        </w:tc>
        <w:tc>
          <w:tcPr>
            <w:tcW w:w="490" w:type="dxa"/>
            <w:tcMar>
              <w:top w:w="29" w:type="dxa"/>
              <w:left w:w="43" w:type="dxa"/>
              <w:bottom w:w="29" w:type="dxa"/>
              <w:right w:w="43" w:type="dxa"/>
            </w:tcMar>
          </w:tcPr>
          <w:p w14:paraId="314AF855" w14:textId="77777777" w:rsidR="00E40FF1" w:rsidRPr="002D18D4" w:rsidRDefault="00E40FF1" w:rsidP="00583B36">
            <w:pPr>
              <w:pStyle w:val="NHLBITableText6ptRightTightnessCorrection"/>
            </w:pPr>
            <w:r w:rsidRPr="002D18D4">
              <w:t>0.158</w:t>
            </w:r>
          </w:p>
        </w:tc>
        <w:tc>
          <w:tcPr>
            <w:tcW w:w="490" w:type="dxa"/>
            <w:tcMar>
              <w:top w:w="29" w:type="dxa"/>
              <w:left w:w="43" w:type="dxa"/>
              <w:bottom w:w="29" w:type="dxa"/>
              <w:right w:w="43" w:type="dxa"/>
            </w:tcMar>
          </w:tcPr>
          <w:p w14:paraId="2425A042" w14:textId="77777777" w:rsidR="00E40FF1" w:rsidRPr="002D18D4" w:rsidRDefault="00E40FF1" w:rsidP="00583B36">
            <w:pPr>
              <w:pStyle w:val="NHLBITableText6ptRightTightnessCorrection"/>
            </w:pPr>
            <w:r w:rsidRPr="002D18D4">
              <w:t>0.197</w:t>
            </w:r>
          </w:p>
        </w:tc>
      </w:tr>
      <w:tr w:rsidR="00E40FF1" w:rsidRPr="002D18D4" w14:paraId="23C0EE47" w14:textId="77777777" w:rsidTr="001A47C6">
        <w:trPr>
          <w:jc w:val="center"/>
        </w:trPr>
        <w:tc>
          <w:tcPr>
            <w:tcW w:w="395" w:type="dxa"/>
            <w:tcMar>
              <w:top w:w="29" w:type="dxa"/>
              <w:left w:w="43" w:type="dxa"/>
              <w:bottom w:w="29" w:type="dxa"/>
              <w:right w:w="43" w:type="dxa"/>
            </w:tcMar>
            <w:vAlign w:val="center"/>
          </w:tcPr>
          <w:p w14:paraId="599ABE71"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088EE10"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40219CB3"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64856467" w14:textId="77777777" w:rsidR="00E40FF1" w:rsidRPr="002D18D4" w:rsidRDefault="00E40FF1" w:rsidP="00583B36">
            <w:pPr>
              <w:pStyle w:val="NHLBITableText6ptRightTightnessCorrection"/>
            </w:pPr>
            <w:r w:rsidRPr="002D18D4">
              <w:t>0.024</w:t>
            </w:r>
          </w:p>
        </w:tc>
        <w:tc>
          <w:tcPr>
            <w:tcW w:w="491" w:type="dxa"/>
            <w:tcMar>
              <w:top w:w="29" w:type="dxa"/>
              <w:left w:w="43" w:type="dxa"/>
              <w:bottom w:w="29" w:type="dxa"/>
              <w:right w:w="43" w:type="dxa"/>
            </w:tcMar>
          </w:tcPr>
          <w:p w14:paraId="6C69BA67"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2F20EC58" w14:textId="77777777" w:rsidR="00E40FF1" w:rsidRPr="002D18D4" w:rsidRDefault="00E40FF1" w:rsidP="00583B36">
            <w:pPr>
              <w:pStyle w:val="NHLBITableText6ptRightTightnessCorrection"/>
            </w:pPr>
            <w:r w:rsidRPr="002D18D4">
              <w:t>0.043</w:t>
            </w:r>
          </w:p>
        </w:tc>
        <w:tc>
          <w:tcPr>
            <w:tcW w:w="490" w:type="dxa"/>
            <w:tcMar>
              <w:top w:w="29" w:type="dxa"/>
              <w:left w:w="43" w:type="dxa"/>
              <w:bottom w:w="29" w:type="dxa"/>
              <w:right w:w="43" w:type="dxa"/>
            </w:tcMar>
          </w:tcPr>
          <w:p w14:paraId="1D17A73D" w14:textId="77777777" w:rsidR="00E40FF1" w:rsidRPr="002D18D4" w:rsidRDefault="00E40FF1" w:rsidP="00583B36">
            <w:pPr>
              <w:pStyle w:val="NHLBITableText6ptRightTightnessCorrection"/>
            </w:pPr>
            <w:r w:rsidRPr="002D18D4">
              <w:t>0.038</w:t>
            </w:r>
          </w:p>
        </w:tc>
        <w:tc>
          <w:tcPr>
            <w:tcW w:w="490" w:type="dxa"/>
            <w:tcMar>
              <w:top w:w="29" w:type="dxa"/>
              <w:left w:w="43" w:type="dxa"/>
              <w:bottom w:w="29" w:type="dxa"/>
              <w:right w:w="43" w:type="dxa"/>
            </w:tcMar>
          </w:tcPr>
          <w:p w14:paraId="2F779CA3" w14:textId="77777777" w:rsidR="00E40FF1" w:rsidRPr="002D18D4" w:rsidRDefault="00E40FF1" w:rsidP="00583B36">
            <w:pPr>
              <w:pStyle w:val="NHLBITableText6ptRightTightnessCorrection"/>
            </w:pPr>
            <w:r w:rsidRPr="002D18D4">
              <w:t>0.050</w:t>
            </w:r>
          </w:p>
        </w:tc>
        <w:tc>
          <w:tcPr>
            <w:tcW w:w="489" w:type="dxa"/>
            <w:tcMar>
              <w:top w:w="29" w:type="dxa"/>
              <w:left w:w="43" w:type="dxa"/>
              <w:bottom w:w="29" w:type="dxa"/>
              <w:right w:w="43" w:type="dxa"/>
            </w:tcMar>
          </w:tcPr>
          <w:p w14:paraId="1AC0EC03" w14:textId="77777777" w:rsidR="00E40FF1" w:rsidRPr="002D18D4" w:rsidRDefault="00E40FF1" w:rsidP="00583B36">
            <w:pPr>
              <w:pStyle w:val="NHLBITableText6ptRightTightnessCorrection"/>
            </w:pPr>
            <w:r w:rsidRPr="002D18D4">
              <w:t>0.064</w:t>
            </w:r>
          </w:p>
        </w:tc>
        <w:tc>
          <w:tcPr>
            <w:tcW w:w="490" w:type="dxa"/>
            <w:tcMar>
              <w:top w:w="29" w:type="dxa"/>
              <w:left w:w="43" w:type="dxa"/>
              <w:bottom w:w="29" w:type="dxa"/>
              <w:right w:w="43" w:type="dxa"/>
            </w:tcMar>
          </w:tcPr>
          <w:p w14:paraId="762AFDE9"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6A5BD724"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605977E3"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63592A50"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6EB919A6"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4E19E64C"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52A4C827" w14:textId="77777777" w:rsidR="00E40FF1" w:rsidRPr="002D18D4" w:rsidRDefault="00E40FF1" w:rsidP="00583B36">
            <w:pPr>
              <w:pStyle w:val="NHLBITableText6ptRightTightnessCorrection"/>
            </w:pPr>
            <w:r w:rsidRPr="002D18D4">
              <w:t>0.046</w:t>
            </w:r>
          </w:p>
        </w:tc>
        <w:tc>
          <w:tcPr>
            <w:tcW w:w="490" w:type="dxa"/>
            <w:tcMar>
              <w:top w:w="29" w:type="dxa"/>
              <w:left w:w="43" w:type="dxa"/>
              <w:bottom w:w="29" w:type="dxa"/>
              <w:right w:w="43" w:type="dxa"/>
            </w:tcMar>
          </w:tcPr>
          <w:p w14:paraId="169F5224" w14:textId="77777777" w:rsidR="00E40FF1" w:rsidRPr="002D18D4" w:rsidRDefault="00E40FF1" w:rsidP="00583B36">
            <w:pPr>
              <w:pStyle w:val="NHLBITableText6ptRightTightnessCorrection"/>
            </w:pPr>
            <w:r w:rsidRPr="002D18D4">
              <w:t>0.063</w:t>
            </w:r>
          </w:p>
        </w:tc>
        <w:tc>
          <w:tcPr>
            <w:tcW w:w="490" w:type="dxa"/>
            <w:tcMar>
              <w:top w:w="29" w:type="dxa"/>
              <w:left w:w="43" w:type="dxa"/>
              <w:bottom w:w="29" w:type="dxa"/>
              <w:right w:w="43" w:type="dxa"/>
            </w:tcMar>
          </w:tcPr>
          <w:p w14:paraId="791EFDF9"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350243ED"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32F4A85A" w14:textId="77777777" w:rsidR="00E40FF1" w:rsidRPr="002D18D4" w:rsidRDefault="00E40FF1" w:rsidP="00583B36">
            <w:pPr>
              <w:pStyle w:val="NHLBITableText6ptRightTightnessCorrection"/>
            </w:pPr>
            <w:r w:rsidRPr="002D18D4">
              <w:t>0.095</w:t>
            </w:r>
          </w:p>
        </w:tc>
        <w:tc>
          <w:tcPr>
            <w:tcW w:w="490" w:type="dxa"/>
            <w:tcMar>
              <w:top w:w="29" w:type="dxa"/>
              <w:left w:w="43" w:type="dxa"/>
              <w:bottom w:w="29" w:type="dxa"/>
              <w:right w:w="43" w:type="dxa"/>
            </w:tcMar>
          </w:tcPr>
          <w:p w14:paraId="6EEB4295" w14:textId="77777777" w:rsidR="00E40FF1" w:rsidRPr="002D18D4" w:rsidRDefault="00E40FF1" w:rsidP="00583B36">
            <w:pPr>
              <w:pStyle w:val="NHLBITableText6ptRightTightnessCorrection"/>
            </w:pPr>
            <w:r w:rsidRPr="002D18D4">
              <w:t>0.119</w:t>
            </w:r>
          </w:p>
        </w:tc>
        <w:tc>
          <w:tcPr>
            <w:tcW w:w="490" w:type="dxa"/>
            <w:tcMar>
              <w:top w:w="29" w:type="dxa"/>
              <w:left w:w="43" w:type="dxa"/>
              <w:bottom w:w="29" w:type="dxa"/>
              <w:right w:w="43" w:type="dxa"/>
            </w:tcMar>
          </w:tcPr>
          <w:p w14:paraId="52664FAE"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3A0BA24C"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6B5E2083" w14:textId="77777777" w:rsidR="00E40FF1" w:rsidRPr="002D18D4" w:rsidRDefault="00E40FF1" w:rsidP="00583B36">
            <w:pPr>
              <w:pStyle w:val="NHLBITableText6ptRightTightnessCorrection"/>
            </w:pPr>
            <w:r w:rsidRPr="002D18D4">
              <w:t>0.174</w:t>
            </w:r>
          </w:p>
        </w:tc>
        <w:tc>
          <w:tcPr>
            <w:tcW w:w="491" w:type="dxa"/>
            <w:tcMar>
              <w:top w:w="29" w:type="dxa"/>
              <w:left w:w="43" w:type="dxa"/>
              <w:bottom w:w="29" w:type="dxa"/>
              <w:right w:w="43" w:type="dxa"/>
            </w:tcMar>
          </w:tcPr>
          <w:p w14:paraId="151238CE"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7719EA02"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38335141" w14:textId="77777777" w:rsidR="00E40FF1" w:rsidRPr="002D18D4" w:rsidRDefault="00E40FF1" w:rsidP="00583B36">
            <w:pPr>
              <w:pStyle w:val="NHLBITableText6ptRightTightnessCorrection"/>
            </w:pPr>
            <w:r w:rsidRPr="002D18D4">
              <w:t>0.249</w:t>
            </w:r>
          </w:p>
        </w:tc>
      </w:tr>
      <w:tr w:rsidR="00E40FF1" w:rsidRPr="002D18D4" w14:paraId="18BFEBD3" w14:textId="77777777" w:rsidTr="001A47C6">
        <w:trPr>
          <w:jc w:val="center"/>
        </w:trPr>
        <w:tc>
          <w:tcPr>
            <w:tcW w:w="395" w:type="dxa"/>
            <w:tcMar>
              <w:top w:w="29" w:type="dxa"/>
              <w:left w:w="43" w:type="dxa"/>
              <w:bottom w:w="29" w:type="dxa"/>
              <w:right w:w="43" w:type="dxa"/>
            </w:tcMar>
            <w:vAlign w:val="center"/>
          </w:tcPr>
          <w:p w14:paraId="3B81CE18"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DCC4050"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1FCC35D9"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783A982D" w14:textId="77777777" w:rsidR="00E40FF1" w:rsidRPr="002D18D4" w:rsidRDefault="00E40FF1" w:rsidP="00583B36">
            <w:pPr>
              <w:pStyle w:val="NHLBITableText6ptRightTightnessCorrection"/>
            </w:pPr>
            <w:r w:rsidRPr="002D18D4">
              <w:t>0.020</w:t>
            </w:r>
          </w:p>
        </w:tc>
        <w:tc>
          <w:tcPr>
            <w:tcW w:w="491" w:type="dxa"/>
            <w:tcMar>
              <w:top w:w="29" w:type="dxa"/>
              <w:left w:w="43" w:type="dxa"/>
              <w:bottom w:w="29" w:type="dxa"/>
              <w:right w:w="43" w:type="dxa"/>
            </w:tcMar>
          </w:tcPr>
          <w:p w14:paraId="7AECE816" w14:textId="77777777" w:rsidR="00E40FF1" w:rsidRPr="002D18D4" w:rsidRDefault="00E40FF1" w:rsidP="00583B36">
            <w:pPr>
              <w:pStyle w:val="NHLBITableText6ptRightTightnessCorrection"/>
            </w:pPr>
            <w:r w:rsidRPr="002D18D4">
              <w:t>0.028</w:t>
            </w:r>
          </w:p>
        </w:tc>
        <w:tc>
          <w:tcPr>
            <w:tcW w:w="490" w:type="dxa"/>
            <w:tcMar>
              <w:top w:w="29" w:type="dxa"/>
              <w:left w:w="43" w:type="dxa"/>
              <w:bottom w:w="29" w:type="dxa"/>
              <w:right w:w="43" w:type="dxa"/>
            </w:tcMar>
          </w:tcPr>
          <w:p w14:paraId="6D908A00" w14:textId="77777777" w:rsidR="00E40FF1" w:rsidRPr="002D18D4" w:rsidRDefault="00E40FF1" w:rsidP="00583B36">
            <w:pPr>
              <w:pStyle w:val="NHLBITableText6ptRightTightnessCorrection"/>
            </w:pPr>
            <w:r w:rsidRPr="002D18D4">
              <w:t>0.037</w:t>
            </w:r>
          </w:p>
        </w:tc>
        <w:tc>
          <w:tcPr>
            <w:tcW w:w="490" w:type="dxa"/>
            <w:tcMar>
              <w:top w:w="29" w:type="dxa"/>
              <w:left w:w="43" w:type="dxa"/>
              <w:bottom w:w="29" w:type="dxa"/>
              <w:right w:w="43" w:type="dxa"/>
            </w:tcMar>
          </w:tcPr>
          <w:p w14:paraId="5D0B257F" w14:textId="77777777" w:rsidR="00E40FF1" w:rsidRPr="002D18D4" w:rsidRDefault="00E40FF1" w:rsidP="00583B36">
            <w:pPr>
              <w:pStyle w:val="NHLBITableText6ptRightTightnessCorrection"/>
            </w:pPr>
            <w:r w:rsidRPr="002D18D4">
              <w:t>0.033</w:t>
            </w:r>
          </w:p>
        </w:tc>
        <w:tc>
          <w:tcPr>
            <w:tcW w:w="490" w:type="dxa"/>
            <w:tcMar>
              <w:top w:w="29" w:type="dxa"/>
              <w:left w:w="43" w:type="dxa"/>
              <w:bottom w:w="29" w:type="dxa"/>
              <w:right w:w="43" w:type="dxa"/>
            </w:tcMar>
          </w:tcPr>
          <w:p w14:paraId="0FAA70F3" w14:textId="77777777" w:rsidR="00E40FF1" w:rsidRPr="002D18D4" w:rsidRDefault="00E40FF1" w:rsidP="00583B36">
            <w:pPr>
              <w:pStyle w:val="NHLBITableText6ptRightTightnessCorrection"/>
            </w:pPr>
            <w:r w:rsidRPr="002D18D4">
              <w:t>0.043</w:t>
            </w:r>
          </w:p>
        </w:tc>
        <w:tc>
          <w:tcPr>
            <w:tcW w:w="489" w:type="dxa"/>
            <w:tcMar>
              <w:top w:w="29" w:type="dxa"/>
              <w:left w:w="43" w:type="dxa"/>
              <w:bottom w:w="29" w:type="dxa"/>
              <w:right w:w="43" w:type="dxa"/>
            </w:tcMar>
          </w:tcPr>
          <w:p w14:paraId="18BBDEC4" w14:textId="77777777" w:rsidR="00E40FF1" w:rsidRPr="002D18D4" w:rsidRDefault="00E40FF1" w:rsidP="00583B36">
            <w:pPr>
              <w:pStyle w:val="NHLBITableText6ptRightTightnessCorrection"/>
            </w:pPr>
            <w:r w:rsidRPr="002D18D4">
              <w:t>0.054</w:t>
            </w:r>
          </w:p>
        </w:tc>
        <w:tc>
          <w:tcPr>
            <w:tcW w:w="490" w:type="dxa"/>
            <w:tcMar>
              <w:top w:w="29" w:type="dxa"/>
              <w:left w:w="43" w:type="dxa"/>
              <w:bottom w:w="29" w:type="dxa"/>
              <w:right w:w="43" w:type="dxa"/>
            </w:tcMar>
          </w:tcPr>
          <w:p w14:paraId="7A5DB96D"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789F7B96"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19552666"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72AEE919"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3B316050"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7048BD31" w14:textId="77777777" w:rsidR="00E40FF1" w:rsidRPr="002D18D4" w:rsidRDefault="00E40FF1" w:rsidP="00583B36">
            <w:pPr>
              <w:pStyle w:val="NHLBITableText6ptRightTightnessCorrection"/>
            </w:pPr>
            <w:r w:rsidRPr="002D18D4">
              <w:t>0.118</w:t>
            </w:r>
          </w:p>
        </w:tc>
        <w:tc>
          <w:tcPr>
            <w:tcW w:w="490" w:type="dxa"/>
            <w:tcMar>
              <w:top w:w="29" w:type="dxa"/>
              <w:left w:w="43" w:type="dxa"/>
              <w:bottom w:w="29" w:type="dxa"/>
              <w:right w:w="43" w:type="dxa"/>
            </w:tcMar>
          </w:tcPr>
          <w:p w14:paraId="318F02BA" w14:textId="77777777" w:rsidR="00E40FF1" w:rsidRPr="002D18D4" w:rsidRDefault="00E40FF1" w:rsidP="00583B36">
            <w:pPr>
              <w:pStyle w:val="NHLBITableText6ptRightTightnessCorrection"/>
            </w:pPr>
            <w:r w:rsidRPr="002D18D4">
              <w:t>0.039</w:t>
            </w:r>
          </w:p>
        </w:tc>
        <w:tc>
          <w:tcPr>
            <w:tcW w:w="490" w:type="dxa"/>
            <w:tcMar>
              <w:top w:w="29" w:type="dxa"/>
              <w:left w:w="43" w:type="dxa"/>
              <w:bottom w:w="29" w:type="dxa"/>
              <w:right w:w="43" w:type="dxa"/>
            </w:tcMar>
          </w:tcPr>
          <w:p w14:paraId="56687236" w14:textId="77777777" w:rsidR="00E40FF1" w:rsidRPr="002D18D4" w:rsidRDefault="00E40FF1" w:rsidP="00583B36">
            <w:pPr>
              <w:pStyle w:val="NHLBITableText6ptRightTightnessCorrection"/>
            </w:pPr>
            <w:r w:rsidRPr="002D18D4">
              <w:t>0.053</w:t>
            </w:r>
          </w:p>
        </w:tc>
        <w:tc>
          <w:tcPr>
            <w:tcW w:w="490" w:type="dxa"/>
            <w:tcMar>
              <w:top w:w="29" w:type="dxa"/>
              <w:left w:w="43" w:type="dxa"/>
              <w:bottom w:w="29" w:type="dxa"/>
              <w:right w:w="43" w:type="dxa"/>
            </w:tcMar>
          </w:tcPr>
          <w:p w14:paraId="7FF256E2"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0EFC1111"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7727817B"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419F3063" w14:textId="77777777" w:rsidR="00E40FF1" w:rsidRPr="002D18D4" w:rsidRDefault="00E40FF1" w:rsidP="00583B36">
            <w:pPr>
              <w:pStyle w:val="NHLBITableText6ptRightTightnessCorrection"/>
            </w:pPr>
            <w:r w:rsidRPr="002D18D4">
              <w:t>0.102</w:t>
            </w:r>
          </w:p>
        </w:tc>
        <w:tc>
          <w:tcPr>
            <w:tcW w:w="490" w:type="dxa"/>
            <w:tcMar>
              <w:top w:w="29" w:type="dxa"/>
              <w:left w:w="43" w:type="dxa"/>
              <w:bottom w:w="29" w:type="dxa"/>
              <w:right w:w="43" w:type="dxa"/>
            </w:tcMar>
          </w:tcPr>
          <w:p w14:paraId="1310249A"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6D58EB3A"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0745149F" w14:textId="77777777" w:rsidR="00E40FF1" w:rsidRPr="002D18D4" w:rsidRDefault="00E40FF1" w:rsidP="00583B36">
            <w:pPr>
              <w:pStyle w:val="NHLBITableText6ptRightTightnessCorrection"/>
            </w:pPr>
            <w:r w:rsidRPr="002D18D4">
              <w:t>0.150</w:t>
            </w:r>
          </w:p>
        </w:tc>
        <w:tc>
          <w:tcPr>
            <w:tcW w:w="491" w:type="dxa"/>
            <w:tcMar>
              <w:top w:w="29" w:type="dxa"/>
              <w:left w:w="43" w:type="dxa"/>
              <w:bottom w:w="29" w:type="dxa"/>
              <w:right w:w="43" w:type="dxa"/>
            </w:tcMar>
          </w:tcPr>
          <w:p w14:paraId="0034D7AE"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0642DF5E" w14:textId="77777777" w:rsidR="00E40FF1" w:rsidRPr="002D18D4" w:rsidRDefault="00E40FF1" w:rsidP="00583B36">
            <w:pPr>
              <w:pStyle w:val="NHLBITableText6ptRightTightnessCorrection"/>
            </w:pPr>
            <w:r w:rsidRPr="002D18D4">
              <w:t>0.174</w:t>
            </w:r>
          </w:p>
        </w:tc>
        <w:tc>
          <w:tcPr>
            <w:tcW w:w="490" w:type="dxa"/>
            <w:tcMar>
              <w:top w:w="29" w:type="dxa"/>
              <w:left w:w="43" w:type="dxa"/>
              <w:bottom w:w="29" w:type="dxa"/>
              <w:right w:w="43" w:type="dxa"/>
            </w:tcMar>
          </w:tcPr>
          <w:p w14:paraId="4E7FD29F" w14:textId="77777777" w:rsidR="00E40FF1" w:rsidRPr="002D18D4" w:rsidRDefault="00E40FF1" w:rsidP="00583B36">
            <w:pPr>
              <w:pStyle w:val="NHLBITableText6ptRightTightnessCorrection"/>
            </w:pPr>
            <w:r w:rsidRPr="002D18D4">
              <w:t>0.216</w:t>
            </w:r>
          </w:p>
        </w:tc>
      </w:tr>
      <w:tr w:rsidR="00E40FF1" w:rsidRPr="002D18D4" w14:paraId="756C25B9" w14:textId="77777777" w:rsidTr="001A47C6">
        <w:trPr>
          <w:jc w:val="center"/>
        </w:trPr>
        <w:tc>
          <w:tcPr>
            <w:tcW w:w="395" w:type="dxa"/>
            <w:tcMar>
              <w:top w:w="29" w:type="dxa"/>
              <w:left w:w="43" w:type="dxa"/>
              <w:bottom w:w="29" w:type="dxa"/>
              <w:right w:w="43" w:type="dxa"/>
            </w:tcMar>
            <w:vAlign w:val="center"/>
          </w:tcPr>
          <w:p w14:paraId="15C6CAFB"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0665C40C"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91EB111"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797B8F32" w14:textId="77777777" w:rsidR="00E40FF1" w:rsidRPr="002D18D4" w:rsidRDefault="00E40FF1" w:rsidP="00583B36">
            <w:pPr>
              <w:pStyle w:val="NHLBITableText6ptRightTightnessCorrection"/>
            </w:pPr>
            <w:r w:rsidRPr="002D18D4">
              <w:t>0.025</w:t>
            </w:r>
          </w:p>
        </w:tc>
        <w:tc>
          <w:tcPr>
            <w:tcW w:w="491" w:type="dxa"/>
            <w:tcMar>
              <w:top w:w="29" w:type="dxa"/>
              <w:left w:w="43" w:type="dxa"/>
              <w:bottom w:w="29" w:type="dxa"/>
              <w:right w:w="43" w:type="dxa"/>
            </w:tcMar>
          </w:tcPr>
          <w:p w14:paraId="14316FF2" w14:textId="77777777" w:rsidR="00E40FF1" w:rsidRPr="002D18D4" w:rsidRDefault="00E40FF1" w:rsidP="00583B36">
            <w:pPr>
              <w:pStyle w:val="NHLBITableText6ptRightTightnessCorrection"/>
            </w:pPr>
            <w:r w:rsidRPr="002D18D4">
              <w:t>0.035</w:t>
            </w:r>
          </w:p>
        </w:tc>
        <w:tc>
          <w:tcPr>
            <w:tcW w:w="490" w:type="dxa"/>
            <w:tcMar>
              <w:top w:w="29" w:type="dxa"/>
              <w:left w:w="43" w:type="dxa"/>
              <w:bottom w:w="29" w:type="dxa"/>
              <w:right w:w="43" w:type="dxa"/>
            </w:tcMar>
          </w:tcPr>
          <w:p w14:paraId="47A05747"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6D4119C1" w14:textId="77777777" w:rsidR="00E40FF1" w:rsidRPr="002D18D4" w:rsidRDefault="00E40FF1" w:rsidP="00583B36">
            <w:pPr>
              <w:pStyle w:val="NHLBITableText6ptRightTightnessCorrection"/>
            </w:pPr>
            <w:r w:rsidRPr="002D18D4">
              <w:t>0.040</w:t>
            </w:r>
          </w:p>
        </w:tc>
        <w:tc>
          <w:tcPr>
            <w:tcW w:w="490" w:type="dxa"/>
            <w:tcMar>
              <w:top w:w="29" w:type="dxa"/>
              <w:left w:w="43" w:type="dxa"/>
              <w:bottom w:w="29" w:type="dxa"/>
              <w:right w:w="43" w:type="dxa"/>
            </w:tcMar>
          </w:tcPr>
          <w:p w14:paraId="7585EE95" w14:textId="77777777" w:rsidR="00E40FF1" w:rsidRPr="002D18D4" w:rsidRDefault="00E40FF1" w:rsidP="00583B36">
            <w:pPr>
              <w:pStyle w:val="NHLBITableText6ptRightTightnessCorrection"/>
            </w:pPr>
            <w:r w:rsidRPr="002D18D4">
              <w:t>0.053</w:t>
            </w:r>
          </w:p>
        </w:tc>
        <w:tc>
          <w:tcPr>
            <w:tcW w:w="489" w:type="dxa"/>
            <w:tcMar>
              <w:top w:w="29" w:type="dxa"/>
              <w:left w:w="43" w:type="dxa"/>
              <w:bottom w:w="29" w:type="dxa"/>
              <w:right w:w="43" w:type="dxa"/>
            </w:tcMar>
          </w:tcPr>
          <w:p w14:paraId="2E1EB281" w14:textId="77777777" w:rsidR="00E40FF1" w:rsidRPr="002D18D4" w:rsidRDefault="00E40FF1" w:rsidP="00583B36">
            <w:pPr>
              <w:pStyle w:val="NHLBITableText6ptRightTightnessCorrection"/>
            </w:pPr>
            <w:r w:rsidRPr="002D18D4">
              <w:t>0.067</w:t>
            </w:r>
          </w:p>
        </w:tc>
        <w:tc>
          <w:tcPr>
            <w:tcW w:w="490" w:type="dxa"/>
            <w:tcMar>
              <w:top w:w="29" w:type="dxa"/>
              <w:left w:w="43" w:type="dxa"/>
              <w:bottom w:w="29" w:type="dxa"/>
              <w:right w:w="43" w:type="dxa"/>
            </w:tcMar>
          </w:tcPr>
          <w:p w14:paraId="6AB2D9C0" w14:textId="77777777" w:rsidR="00E40FF1" w:rsidRPr="002D18D4" w:rsidRDefault="00E40FF1" w:rsidP="00583B36">
            <w:pPr>
              <w:pStyle w:val="NHLBITableText6ptRightTightnessCorrection"/>
            </w:pPr>
            <w:r w:rsidRPr="002D18D4">
              <w:t>0.056</w:t>
            </w:r>
          </w:p>
        </w:tc>
        <w:tc>
          <w:tcPr>
            <w:tcW w:w="490" w:type="dxa"/>
            <w:tcMar>
              <w:top w:w="29" w:type="dxa"/>
              <w:left w:w="43" w:type="dxa"/>
              <w:bottom w:w="29" w:type="dxa"/>
              <w:right w:w="43" w:type="dxa"/>
            </w:tcMar>
          </w:tcPr>
          <w:p w14:paraId="6A588140"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606360AB"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5F8079F4" w14:textId="77777777" w:rsidR="00E40FF1" w:rsidRPr="002D18D4" w:rsidRDefault="00E40FF1" w:rsidP="00583B36">
            <w:pPr>
              <w:pStyle w:val="NHLBITableText6ptRightTightnessCorrection"/>
            </w:pPr>
            <w:r w:rsidRPr="002D18D4">
              <w:t>0.089</w:t>
            </w:r>
          </w:p>
        </w:tc>
        <w:tc>
          <w:tcPr>
            <w:tcW w:w="490" w:type="dxa"/>
            <w:tcMar>
              <w:top w:w="29" w:type="dxa"/>
              <w:left w:w="43" w:type="dxa"/>
              <w:bottom w:w="29" w:type="dxa"/>
              <w:right w:w="43" w:type="dxa"/>
            </w:tcMar>
          </w:tcPr>
          <w:p w14:paraId="5ED36CD1"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70026C55" w14:textId="77777777" w:rsidR="00E40FF1" w:rsidRPr="002D18D4" w:rsidRDefault="00E40FF1" w:rsidP="00583B36">
            <w:pPr>
              <w:pStyle w:val="NHLBITableText6ptRightTightnessCorrection"/>
            </w:pPr>
            <w:r w:rsidRPr="002D18D4">
              <w:t>0.144</w:t>
            </w:r>
          </w:p>
        </w:tc>
        <w:tc>
          <w:tcPr>
            <w:tcW w:w="490" w:type="dxa"/>
            <w:tcMar>
              <w:top w:w="29" w:type="dxa"/>
              <w:left w:w="43" w:type="dxa"/>
              <w:bottom w:w="29" w:type="dxa"/>
              <w:right w:w="43" w:type="dxa"/>
            </w:tcMar>
          </w:tcPr>
          <w:p w14:paraId="2802F3FD" w14:textId="77777777" w:rsidR="00E40FF1" w:rsidRPr="002D18D4" w:rsidRDefault="00E40FF1" w:rsidP="00583B36">
            <w:pPr>
              <w:pStyle w:val="NHLBITableText6ptRightTightnessCorrection"/>
            </w:pPr>
            <w:r w:rsidRPr="002D18D4">
              <w:t>0.048</w:t>
            </w:r>
          </w:p>
        </w:tc>
        <w:tc>
          <w:tcPr>
            <w:tcW w:w="490" w:type="dxa"/>
            <w:tcMar>
              <w:top w:w="29" w:type="dxa"/>
              <w:left w:w="43" w:type="dxa"/>
              <w:bottom w:w="29" w:type="dxa"/>
              <w:right w:w="43" w:type="dxa"/>
            </w:tcMar>
          </w:tcPr>
          <w:p w14:paraId="1456F52C" w14:textId="77777777" w:rsidR="00E40FF1" w:rsidRPr="002D18D4" w:rsidRDefault="00E40FF1" w:rsidP="00583B36">
            <w:pPr>
              <w:pStyle w:val="NHLBITableText6ptRightTightnessCorrection"/>
            </w:pPr>
            <w:r w:rsidRPr="002D18D4">
              <w:t>0.066</w:t>
            </w:r>
          </w:p>
        </w:tc>
        <w:tc>
          <w:tcPr>
            <w:tcW w:w="490" w:type="dxa"/>
            <w:tcMar>
              <w:top w:w="29" w:type="dxa"/>
              <w:left w:w="43" w:type="dxa"/>
              <w:bottom w:w="29" w:type="dxa"/>
              <w:right w:w="43" w:type="dxa"/>
            </w:tcMar>
          </w:tcPr>
          <w:p w14:paraId="67085EAA"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47249D1D"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62AC36F4"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03C50B2E" w14:textId="77777777" w:rsidR="00E40FF1" w:rsidRPr="002D18D4" w:rsidRDefault="00E40FF1" w:rsidP="00583B36">
            <w:pPr>
              <w:pStyle w:val="NHLBITableText6ptRightTightnessCorrection"/>
            </w:pPr>
            <w:r w:rsidRPr="002D18D4">
              <w:t>0.125</w:t>
            </w:r>
          </w:p>
        </w:tc>
        <w:tc>
          <w:tcPr>
            <w:tcW w:w="490" w:type="dxa"/>
            <w:tcMar>
              <w:top w:w="29" w:type="dxa"/>
              <w:left w:w="43" w:type="dxa"/>
              <w:bottom w:w="29" w:type="dxa"/>
              <w:right w:w="43" w:type="dxa"/>
            </w:tcMar>
          </w:tcPr>
          <w:p w14:paraId="394AA3B3"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7F76E882"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0FC2C54E" w14:textId="77777777" w:rsidR="00E40FF1" w:rsidRPr="002D18D4" w:rsidRDefault="00E40FF1" w:rsidP="00583B36">
            <w:pPr>
              <w:pStyle w:val="NHLBITableText6ptRightTightnessCorrection"/>
            </w:pPr>
            <w:r w:rsidRPr="002D18D4">
              <w:t>0.182</w:t>
            </w:r>
          </w:p>
        </w:tc>
        <w:tc>
          <w:tcPr>
            <w:tcW w:w="491" w:type="dxa"/>
            <w:tcMar>
              <w:top w:w="29" w:type="dxa"/>
              <w:left w:w="43" w:type="dxa"/>
              <w:bottom w:w="29" w:type="dxa"/>
              <w:right w:w="43" w:type="dxa"/>
            </w:tcMar>
          </w:tcPr>
          <w:p w14:paraId="3E180166" w14:textId="77777777" w:rsidR="00E40FF1" w:rsidRPr="002D18D4" w:rsidRDefault="00E40FF1" w:rsidP="00583B36">
            <w:pPr>
              <w:pStyle w:val="NHLBITableText6ptRightTightnessCorrection"/>
            </w:pPr>
            <w:r w:rsidRPr="002D18D4">
              <w:t>0.164</w:t>
            </w:r>
          </w:p>
        </w:tc>
        <w:tc>
          <w:tcPr>
            <w:tcW w:w="490" w:type="dxa"/>
            <w:tcMar>
              <w:top w:w="29" w:type="dxa"/>
              <w:left w:w="43" w:type="dxa"/>
              <w:bottom w:w="29" w:type="dxa"/>
              <w:right w:w="43" w:type="dxa"/>
            </w:tcMar>
          </w:tcPr>
          <w:p w14:paraId="39FA8B82" w14:textId="77777777" w:rsidR="00E40FF1" w:rsidRPr="002D18D4" w:rsidRDefault="00E40FF1" w:rsidP="00583B36">
            <w:pPr>
              <w:pStyle w:val="NHLBITableText6ptRightTightnessCorrection"/>
            </w:pPr>
            <w:r w:rsidRPr="002D18D4">
              <w:t>0.211</w:t>
            </w:r>
          </w:p>
        </w:tc>
        <w:tc>
          <w:tcPr>
            <w:tcW w:w="490" w:type="dxa"/>
            <w:tcMar>
              <w:top w:w="29" w:type="dxa"/>
              <w:left w:w="43" w:type="dxa"/>
              <w:bottom w:w="29" w:type="dxa"/>
              <w:right w:w="43" w:type="dxa"/>
            </w:tcMar>
          </w:tcPr>
          <w:p w14:paraId="5BC6D1D1" w14:textId="77777777" w:rsidR="00E40FF1" w:rsidRPr="002D18D4" w:rsidRDefault="00E40FF1" w:rsidP="00583B36">
            <w:pPr>
              <w:pStyle w:val="NHLBITableText6ptRightTightnessCorrection"/>
            </w:pPr>
            <w:r w:rsidRPr="002D18D4">
              <w:t>0.260</w:t>
            </w:r>
          </w:p>
        </w:tc>
      </w:tr>
      <w:tr w:rsidR="00E40FF1" w:rsidRPr="002D18D4" w14:paraId="78143F8B" w14:textId="77777777" w:rsidTr="001A47C6">
        <w:trPr>
          <w:jc w:val="center"/>
        </w:trPr>
        <w:tc>
          <w:tcPr>
            <w:tcW w:w="395" w:type="dxa"/>
            <w:tcMar>
              <w:top w:w="29" w:type="dxa"/>
              <w:left w:w="43" w:type="dxa"/>
              <w:bottom w:w="29" w:type="dxa"/>
              <w:right w:w="43" w:type="dxa"/>
            </w:tcMar>
            <w:vAlign w:val="center"/>
          </w:tcPr>
          <w:p w14:paraId="50F03280"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9CE41ED"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8C3EA60"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3F035771" w14:textId="77777777" w:rsidR="00E40FF1" w:rsidRPr="002D18D4" w:rsidRDefault="00E40FF1" w:rsidP="00583B36">
            <w:pPr>
              <w:pStyle w:val="NHLBITableText6ptRightTightnessCorrection"/>
            </w:pPr>
            <w:r w:rsidRPr="002D18D4">
              <w:t>0.033</w:t>
            </w:r>
          </w:p>
        </w:tc>
        <w:tc>
          <w:tcPr>
            <w:tcW w:w="491" w:type="dxa"/>
            <w:tcMar>
              <w:top w:w="29" w:type="dxa"/>
              <w:left w:w="43" w:type="dxa"/>
              <w:bottom w:w="29" w:type="dxa"/>
              <w:right w:w="43" w:type="dxa"/>
            </w:tcMar>
          </w:tcPr>
          <w:p w14:paraId="7E3E5979"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38FB657A"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1F70D02A"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45EEA2BD" w14:textId="77777777" w:rsidR="00E40FF1" w:rsidRPr="002D18D4" w:rsidRDefault="00E40FF1" w:rsidP="00583B36">
            <w:pPr>
              <w:pStyle w:val="NHLBITableText6ptRightTightnessCorrection"/>
            </w:pPr>
            <w:r w:rsidRPr="002D18D4">
              <w:t>0.069</w:t>
            </w:r>
          </w:p>
        </w:tc>
        <w:tc>
          <w:tcPr>
            <w:tcW w:w="489" w:type="dxa"/>
            <w:tcMar>
              <w:top w:w="29" w:type="dxa"/>
              <w:left w:w="43" w:type="dxa"/>
              <w:bottom w:w="29" w:type="dxa"/>
              <w:right w:w="43" w:type="dxa"/>
            </w:tcMar>
          </w:tcPr>
          <w:p w14:paraId="6EE61170"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0B37DB4B" w14:textId="77777777" w:rsidR="00E40FF1" w:rsidRPr="002D18D4" w:rsidRDefault="00E40FF1" w:rsidP="00583B36">
            <w:pPr>
              <w:pStyle w:val="NHLBITableText6ptRightTightnessCorrection"/>
            </w:pPr>
            <w:r w:rsidRPr="002D18D4">
              <w:t>0.073</w:t>
            </w:r>
          </w:p>
        </w:tc>
        <w:tc>
          <w:tcPr>
            <w:tcW w:w="490" w:type="dxa"/>
            <w:tcMar>
              <w:top w:w="29" w:type="dxa"/>
              <w:left w:w="43" w:type="dxa"/>
              <w:bottom w:w="29" w:type="dxa"/>
              <w:right w:w="43" w:type="dxa"/>
            </w:tcMar>
          </w:tcPr>
          <w:p w14:paraId="78E48B68"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72C519B4" w14:textId="77777777" w:rsidR="00E40FF1" w:rsidRPr="002D18D4" w:rsidRDefault="00E40FF1" w:rsidP="00583B36">
            <w:pPr>
              <w:pStyle w:val="NHLBITableText6ptRightTightnessCorrection"/>
            </w:pPr>
            <w:r w:rsidRPr="002D18D4">
              <w:t>0.128</w:t>
            </w:r>
          </w:p>
        </w:tc>
        <w:tc>
          <w:tcPr>
            <w:tcW w:w="490" w:type="dxa"/>
            <w:tcMar>
              <w:top w:w="29" w:type="dxa"/>
              <w:left w:w="43" w:type="dxa"/>
              <w:bottom w:w="29" w:type="dxa"/>
              <w:right w:w="43" w:type="dxa"/>
            </w:tcMar>
          </w:tcPr>
          <w:p w14:paraId="0E77F139"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2A6DE1AA"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5476F4F3"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729FDEF9"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7A39E858"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1A937BC5"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26FFFB86"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45611E0B" w14:textId="77777777" w:rsidR="00E40FF1" w:rsidRPr="002D18D4" w:rsidRDefault="00E40FF1" w:rsidP="00583B36">
            <w:pPr>
              <w:pStyle w:val="NHLBITableText6ptRightTightnessCorrection"/>
            </w:pPr>
            <w:r w:rsidRPr="002D18D4">
              <w:t>0.128</w:t>
            </w:r>
          </w:p>
        </w:tc>
        <w:tc>
          <w:tcPr>
            <w:tcW w:w="490" w:type="dxa"/>
            <w:tcMar>
              <w:top w:w="29" w:type="dxa"/>
              <w:left w:w="43" w:type="dxa"/>
              <w:bottom w:w="29" w:type="dxa"/>
              <w:right w:w="43" w:type="dxa"/>
            </w:tcMar>
          </w:tcPr>
          <w:p w14:paraId="39CA6815"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2507D089"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37D7E89E"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7103CEDC" w14:textId="77777777" w:rsidR="00E40FF1" w:rsidRPr="002D18D4" w:rsidRDefault="00E40FF1" w:rsidP="00583B36">
            <w:pPr>
              <w:pStyle w:val="NHLBITableText6ptRightTightnessCorrection"/>
            </w:pPr>
            <w:r w:rsidRPr="002D18D4">
              <w:t>0.232</w:t>
            </w:r>
          </w:p>
        </w:tc>
        <w:tc>
          <w:tcPr>
            <w:tcW w:w="491" w:type="dxa"/>
            <w:tcMar>
              <w:top w:w="29" w:type="dxa"/>
              <w:left w:w="43" w:type="dxa"/>
              <w:bottom w:w="29" w:type="dxa"/>
              <w:right w:w="43" w:type="dxa"/>
            </w:tcMar>
          </w:tcPr>
          <w:p w14:paraId="3A23C97B" w14:textId="77777777" w:rsidR="00E40FF1" w:rsidRPr="002D18D4" w:rsidRDefault="00E40FF1" w:rsidP="00583B36">
            <w:pPr>
              <w:pStyle w:val="NHLBITableText6ptRightTightnessCorrection"/>
            </w:pPr>
            <w:r w:rsidRPr="002D18D4">
              <w:t>0.210</w:t>
            </w:r>
          </w:p>
        </w:tc>
        <w:tc>
          <w:tcPr>
            <w:tcW w:w="490" w:type="dxa"/>
            <w:tcMar>
              <w:top w:w="29" w:type="dxa"/>
              <w:left w:w="43" w:type="dxa"/>
              <w:bottom w:w="29" w:type="dxa"/>
              <w:right w:w="43" w:type="dxa"/>
            </w:tcMar>
          </w:tcPr>
          <w:p w14:paraId="09F53B65" w14:textId="77777777" w:rsidR="00E40FF1" w:rsidRPr="002D18D4" w:rsidRDefault="00E40FF1" w:rsidP="00583B36">
            <w:pPr>
              <w:pStyle w:val="NHLBITableText6ptRightTightnessCorrection"/>
            </w:pPr>
            <w:r w:rsidRPr="002D18D4">
              <w:t>0.267</w:t>
            </w:r>
          </w:p>
        </w:tc>
        <w:tc>
          <w:tcPr>
            <w:tcW w:w="490" w:type="dxa"/>
            <w:tcMar>
              <w:top w:w="29" w:type="dxa"/>
              <w:left w:w="43" w:type="dxa"/>
              <w:bottom w:w="29" w:type="dxa"/>
              <w:right w:w="43" w:type="dxa"/>
            </w:tcMar>
          </w:tcPr>
          <w:p w14:paraId="1FF43EA7" w14:textId="77777777" w:rsidR="00E40FF1" w:rsidRPr="002D18D4" w:rsidRDefault="00E40FF1" w:rsidP="00583B36">
            <w:pPr>
              <w:pStyle w:val="NHLBITableText6ptRightTightnessCorrection"/>
            </w:pPr>
            <w:r w:rsidRPr="002D18D4">
              <w:t>&gt;.30</w:t>
            </w:r>
          </w:p>
        </w:tc>
      </w:tr>
      <w:tr w:rsidR="00E40FF1" w:rsidRPr="002D18D4" w14:paraId="670B625C" w14:textId="77777777" w:rsidTr="001A47C6">
        <w:trPr>
          <w:jc w:val="center"/>
        </w:trPr>
        <w:tc>
          <w:tcPr>
            <w:tcW w:w="395" w:type="dxa"/>
            <w:tcMar>
              <w:top w:w="29" w:type="dxa"/>
              <w:left w:w="43" w:type="dxa"/>
              <w:bottom w:w="29" w:type="dxa"/>
              <w:right w:w="43" w:type="dxa"/>
            </w:tcMar>
            <w:vAlign w:val="center"/>
          </w:tcPr>
          <w:p w14:paraId="3BD69E26"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337DEBF3"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00D1A272"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0551A8BD" w14:textId="77777777" w:rsidR="00E40FF1" w:rsidRPr="002D18D4" w:rsidRDefault="00E40FF1" w:rsidP="00583B36">
            <w:pPr>
              <w:pStyle w:val="NHLBITableText6ptRightTightnessCorrection"/>
            </w:pPr>
            <w:r w:rsidRPr="002D18D4">
              <w:t>0.026</w:t>
            </w:r>
          </w:p>
        </w:tc>
        <w:tc>
          <w:tcPr>
            <w:tcW w:w="491" w:type="dxa"/>
            <w:tcMar>
              <w:top w:w="29" w:type="dxa"/>
              <w:left w:w="43" w:type="dxa"/>
              <w:bottom w:w="29" w:type="dxa"/>
              <w:right w:w="43" w:type="dxa"/>
            </w:tcMar>
          </w:tcPr>
          <w:p w14:paraId="28C30C6A" w14:textId="77777777" w:rsidR="00E40FF1" w:rsidRPr="002D18D4" w:rsidRDefault="00E40FF1" w:rsidP="00583B36">
            <w:pPr>
              <w:pStyle w:val="NHLBITableText6ptRightTightnessCorrection"/>
            </w:pPr>
            <w:r w:rsidRPr="002D18D4">
              <w:t>0.036</w:t>
            </w:r>
          </w:p>
        </w:tc>
        <w:tc>
          <w:tcPr>
            <w:tcW w:w="490" w:type="dxa"/>
            <w:tcMar>
              <w:top w:w="29" w:type="dxa"/>
              <w:left w:w="43" w:type="dxa"/>
              <w:bottom w:w="29" w:type="dxa"/>
              <w:right w:w="43" w:type="dxa"/>
            </w:tcMar>
          </w:tcPr>
          <w:p w14:paraId="5DC014DB" w14:textId="77777777" w:rsidR="00E40FF1" w:rsidRPr="002D18D4" w:rsidRDefault="00E40FF1" w:rsidP="00583B36">
            <w:pPr>
              <w:pStyle w:val="NHLBITableText6ptRightTightnessCorrection"/>
            </w:pPr>
            <w:r w:rsidRPr="002D18D4">
              <w:t>0.047</w:t>
            </w:r>
          </w:p>
        </w:tc>
        <w:tc>
          <w:tcPr>
            <w:tcW w:w="490" w:type="dxa"/>
            <w:tcMar>
              <w:top w:w="29" w:type="dxa"/>
              <w:left w:w="43" w:type="dxa"/>
              <w:bottom w:w="29" w:type="dxa"/>
              <w:right w:w="43" w:type="dxa"/>
            </w:tcMar>
          </w:tcPr>
          <w:p w14:paraId="2CED0803" w14:textId="77777777" w:rsidR="00E40FF1" w:rsidRPr="002D18D4" w:rsidRDefault="00E40FF1" w:rsidP="00583B36">
            <w:pPr>
              <w:pStyle w:val="NHLBITableText6ptRightTightnessCorrection"/>
            </w:pPr>
            <w:r w:rsidRPr="002D18D4">
              <w:t>0.042</w:t>
            </w:r>
          </w:p>
        </w:tc>
        <w:tc>
          <w:tcPr>
            <w:tcW w:w="490" w:type="dxa"/>
            <w:tcMar>
              <w:top w:w="29" w:type="dxa"/>
              <w:left w:w="43" w:type="dxa"/>
              <w:bottom w:w="29" w:type="dxa"/>
              <w:right w:w="43" w:type="dxa"/>
            </w:tcMar>
          </w:tcPr>
          <w:p w14:paraId="1C593335" w14:textId="77777777" w:rsidR="00E40FF1" w:rsidRPr="002D18D4" w:rsidRDefault="00E40FF1" w:rsidP="00583B36">
            <w:pPr>
              <w:pStyle w:val="NHLBITableText6ptRightTightnessCorrection"/>
            </w:pPr>
            <w:r w:rsidRPr="002D18D4">
              <w:t>0.055</w:t>
            </w:r>
          </w:p>
        </w:tc>
        <w:tc>
          <w:tcPr>
            <w:tcW w:w="489" w:type="dxa"/>
            <w:tcMar>
              <w:top w:w="29" w:type="dxa"/>
              <w:left w:w="43" w:type="dxa"/>
              <w:bottom w:w="29" w:type="dxa"/>
              <w:right w:w="43" w:type="dxa"/>
            </w:tcMar>
          </w:tcPr>
          <w:p w14:paraId="250E431C" w14:textId="77777777" w:rsidR="00E40FF1" w:rsidRPr="002D18D4" w:rsidRDefault="00E40FF1" w:rsidP="00583B36">
            <w:pPr>
              <w:pStyle w:val="NHLBITableText6ptRightTightnessCorrection"/>
            </w:pPr>
            <w:r w:rsidRPr="002D18D4">
              <w:t>0.070</w:t>
            </w:r>
          </w:p>
        </w:tc>
        <w:tc>
          <w:tcPr>
            <w:tcW w:w="490" w:type="dxa"/>
            <w:tcMar>
              <w:top w:w="29" w:type="dxa"/>
              <w:left w:w="43" w:type="dxa"/>
              <w:bottom w:w="29" w:type="dxa"/>
              <w:right w:w="43" w:type="dxa"/>
            </w:tcMar>
          </w:tcPr>
          <w:p w14:paraId="2F314E42"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1193FF97"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75C0ED83" w14:textId="77777777" w:rsidR="00E40FF1" w:rsidRPr="002D18D4" w:rsidRDefault="00E40FF1" w:rsidP="00583B36">
            <w:pPr>
              <w:pStyle w:val="NHLBITableText6ptRightTightnessCorrection"/>
            </w:pPr>
            <w:r w:rsidRPr="002D18D4">
              <w:t>0.103</w:t>
            </w:r>
          </w:p>
        </w:tc>
        <w:tc>
          <w:tcPr>
            <w:tcW w:w="490" w:type="dxa"/>
            <w:tcMar>
              <w:top w:w="29" w:type="dxa"/>
              <w:left w:w="43" w:type="dxa"/>
              <w:bottom w:w="29" w:type="dxa"/>
              <w:right w:w="43" w:type="dxa"/>
            </w:tcMar>
          </w:tcPr>
          <w:p w14:paraId="0564BA7F"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04535004" w14:textId="77777777" w:rsidR="00E40FF1" w:rsidRPr="002D18D4" w:rsidRDefault="00E40FF1" w:rsidP="00583B36">
            <w:pPr>
              <w:pStyle w:val="NHLBITableText6ptRightTightnessCorrection"/>
            </w:pPr>
            <w:r w:rsidRPr="002D18D4">
              <w:t>0.121</w:t>
            </w:r>
          </w:p>
        </w:tc>
        <w:tc>
          <w:tcPr>
            <w:tcW w:w="490" w:type="dxa"/>
            <w:tcMar>
              <w:top w:w="29" w:type="dxa"/>
              <w:left w:w="43" w:type="dxa"/>
              <w:bottom w:w="29" w:type="dxa"/>
              <w:right w:w="43" w:type="dxa"/>
            </w:tcMar>
          </w:tcPr>
          <w:p w14:paraId="0B314D92"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7D79A2A4" w14:textId="77777777" w:rsidR="00E40FF1" w:rsidRPr="002D18D4" w:rsidRDefault="00E40FF1" w:rsidP="00583B36">
            <w:pPr>
              <w:pStyle w:val="NHLBITableText6ptRightTightnessCorrection"/>
            </w:pPr>
            <w:r w:rsidRPr="002D18D4">
              <w:t>0.050</w:t>
            </w:r>
          </w:p>
        </w:tc>
        <w:tc>
          <w:tcPr>
            <w:tcW w:w="490" w:type="dxa"/>
            <w:tcMar>
              <w:top w:w="29" w:type="dxa"/>
              <w:left w:w="43" w:type="dxa"/>
              <w:bottom w:w="29" w:type="dxa"/>
              <w:right w:w="43" w:type="dxa"/>
            </w:tcMar>
          </w:tcPr>
          <w:p w14:paraId="3E616E28"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3ACBC2AF" w14:textId="77777777" w:rsidR="00E40FF1" w:rsidRPr="002D18D4" w:rsidRDefault="00E40FF1" w:rsidP="00583B36">
            <w:pPr>
              <w:pStyle w:val="NHLBITableText6ptRightTightnessCorrection"/>
            </w:pPr>
            <w:r w:rsidRPr="002D18D4">
              <w:t>0.089</w:t>
            </w:r>
          </w:p>
        </w:tc>
        <w:tc>
          <w:tcPr>
            <w:tcW w:w="490" w:type="dxa"/>
            <w:tcMar>
              <w:top w:w="29" w:type="dxa"/>
              <w:left w:w="43" w:type="dxa"/>
              <w:bottom w:w="29" w:type="dxa"/>
              <w:right w:w="43" w:type="dxa"/>
            </w:tcMar>
          </w:tcPr>
          <w:p w14:paraId="35F8785C"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182E3186" w14:textId="77777777" w:rsidR="00E40FF1" w:rsidRPr="002D18D4" w:rsidRDefault="00E40FF1" w:rsidP="00583B36">
            <w:pPr>
              <w:pStyle w:val="NHLBITableText6ptRightTightnessCorrection"/>
            </w:pPr>
            <w:r w:rsidRPr="002D18D4">
              <w:t>0.104</w:t>
            </w:r>
          </w:p>
        </w:tc>
        <w:tc>
          <w:tcPr>
            <w:tcW w:w="490" w:type="dxa"/>
            <w:tcMar>
              <w:top w:w="29" w:type="dxa"/>
              <w:left w:w="43" w:type="dxa"/>
              <w:bottom w:w="29" w:type="dxa"/>
              <w:right w:w="43" w:type="dxa"/>
            </w:tcMar>
          </w:tcPr>
          <w:p w14:paraId="3F2E9BD3" w14:textId="77777777" w:rsidR="00E40FF1" w:rsidRPr="002D18D4" w:rsidRDefault="00E40FF1" w:rsidP="00583B36">
            <w:pPr>
              <w:pStyle w:val="NHLBITableText6ptRightTightnessCorrection"/>
            </w:pPr>
            <w:r w:rsidRPr="002D18D4">
              <w:t>0.130</w:t>
            </w:r>
          </w:p>
        </w:tc>
        <w:tc>
          <w:tcPr>
            <w:tcW w:w="490" w:type="dxa"/>
            <w:tcMar>
              <w:top w:w="29" w:type="dxa"/>
              <w:left w:w="43" w:type="dxa"/>
              <w:bottom w:w="29" w:type="dxa"/>
              <w:right w:w="43" w:type="dxa"/>
            </w:tcMar>
          </w:tcPr>
          <w:p w14:paraId="7A1CC5B1"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3CD9018D"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6C1D4793" w14:textId="77777777" w:rsidR="00E40FF1" w:rsidRPr="002D18D4" w:rsidRDefault="00E40FF1" w:rsidP="00583B36">
            <w:pPr>
              <w:pStyle w:val="NHLBITableText6ptRightTightnessCorrection"/>
            </w:pPr>
            <w:r w:rsidRPr="002D18D4">
              <w:t>0.190</w:t>
            </w:r>
          </w:p>
        </w:tc>
        <w:tc>
          <w:tcPr>
            <w:tcW w:w="491" w:type="dxa"/>
            <w:tcMar>
              <w:top w:w="29" w:type="dxa"/>
              <w:left w:w="43" w:type="dxa"/>
              <w:bottom w:w="29" w:type="dxa"/>
              <w:right w:w="43" w:type="dxa"/>
            </w:tcMar>
          </w:tcPr>
          <w:p w14:paraId="3A4FCBF0"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224F81A4" w14:textId="77777777" w:rsidR="00E40FF1" w:rsidRPr="002D18D4" w:rsidRDefault="00E40FF1" w:rsidP="00583B36">
            <w:pPr>
              <w:pStyle w:val="NHLBITableText6ptRightTightnessCorrection"/>
            </w:pPr>
            <w:r w:rsidRPr="002D18D4">
              <w:t>0.220</w:t>
            </w:r>
          </w:p>
        </w:tc>
        <w:tc>
          <w:tcPr>
            <w:tcW w:w="490" w:type="dxa"/>
            <w:tcMar>
              <w:top w:w="29" w:type="dxa"/>
              <w:left w:w="43" w:type="dxa"/>
              <w:bottom w:w="29" w:type="dxa"/>
              <w:right w:w="43" w:type="dxa"/>
            </w:tcMar>
          </w:tcPr>
          <w:p w14:paraId="5F2D470B" w14:textId="77777777" w:rsidR="00E40FF1" w:rsidRPr="002D18D4" w:rsidRDefault="00E40FF1" w:rsidP="00583B36">
            <w:pPr>
              <w:pStyle w:val="NHLBITableText6ptRightTightnessCorrection"/>
            </w:pPr>
            <w:r w:rsidRPr="002D18D4">
              <w:t>0.271</w:t>
            </w:r>
          </w:p>
        </w:tc>
      </w:tr>
      <w:tr w:rsidR="00E40FF1" w:rsidRPr="002D18D4" w14:paraId="7E555B48" w14:textId="77777777" w:rsidTr="001A47C6">
        <w:trPr>
          <w:jc w:val="center"/>
        </w:trPr>
        <w:tc>
          <w:tcPr>
            <w:tcW w:w="395" w:type="dxa"/>
            <w:tcMar>
              <w:top w:w="29" w:type="dxa"/>
              <w:left w:w="43" w:type="dxa"/>
              <w:bottom w:w="29" w:type="dxa"/>
              <w:right w:w="43" w:type="dxa"/>
            </w:tcMar>
            <w:vAlign w:val="center"/>
          </w:tcPr>
          <w:p w14:paraId="3AC95CCE"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9FA2E90"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DD94172"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42B0AB46" w14:textId="77777777" w:rsidR="00E40FF1" w:rsidRPr="002D18D4" w:rsidRDefault="00E40FF1" w:rsidP="00583B36">
            <w:pPr>
              <w:pStyle w:val="NHLBITableText6ptRightTightnessCorrection"/>
            </w:pPr>
            <w:r w:rsidRPr="002D18D4">
              <w:t>0.033</w:t>
            </w:r>
          </w:p>
        </w:tc>
        <w:tc>
          <w:tcPr>
            <w:tcW w:w="491" w:type="dxa"/>
            <w:tcMar>
              <w:top w:w="29" w:type="dxa"/>
              <w:left w:w="43" w:type="dxa"/>
              <w:bottom w:w="29" w:type="dxa"/>
              <w:right w:w="43" w:type="dxa"/>
            </w:tcMar>
          </w:tcPr>
          <w:p w14:paraId="0EA775D3" w14:textId="77777777" w:rsidR="00E40FF1" w:rsidRPr="002D18D4" w:rsidRDefault="00E40FF1" w:rsidP="00583B36">
            <w:pPr>
              <w:pStyle w:val="NHLBITableText6ptRightTightnessCorrection"/>
            </w:pPr>
            <w:r w:rsidRPr="002D18D4">
              <w:t>0.045</w:t>
            </w:r>
          </w:p>
        </w:tc>
        <w:tc>
          <w:tcPr>
            <w:tcW w:w="490" w:type="dxa"/>
            <w:tcMar>
              <w:top w:w="29" w:type="dxa"/>
              <w:left w:w="43" w:type="dxa"/>
              <w:bottom w:w="29" w:type="dxa"/>
              <w:right w:w="43" w:type="dxa"/>
            </w:tcMar>
          </w:tcPr>
          <w:p w14:paraId="495FC784"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7A75DEB4" w14:textId="77777777" w:rsidR="00E40FF1" w:rsidRPr="002D18D4" w:rsidRDefault="00E40FF1" w:rsidP="00583B36">
            <w:pPr>
              <w:pStyle w:val="NHLBITableText6ptRightTightnessCorrection"/>
            </w:pPr>
            <w:r w:rsidRPr="002D18D4">
              <w:t>0.052</w:t>
            </w:r>
          </w:p>
        </w:tc>
        <w:tc>
          <w:tcPr>
            <w:tcW w:w="490" w:type="dxa"/>
            <w:tcMar>
              <w:top w:w="29" w:type="dxa"/>
              <w:left w:w="43" w:type="dxa"/>
              <w:bottom w:w="29" w:type="dxa"/>
              <w:right w:w="43" w:type="dxa"/>
            </w:tcMar>
          </w:tcPr>
          <w:p w14:paraId="16ED91BC" w14:textId="77777777" w:rsidR="00E40FF1" w:rsidRPr="002D18D4" w:rsidRDefault="00E40FF1" w:rsidP="00583B36">
            <w:pPr>
              <w:pStyle w:val="NHLBITableText6ptRightTightnessCorrection"/>
            </w:pPr>
            <w:r w:rsidRPr="002D18D4">
              <w:t>0.068</w:t>
            </w:r>
          </w:p>
        </w:tc>
        <w:tc>
          <w:tcPr>
            <w:tcW w:w="489" w:type="dxa"/>
            <w:tcMar>
              <w:top w:w="29" w:type="dxa"/>
              <w:left w:w="43" w:type="dxa"/>
              <w:bottom w:w="29" w:type="dxa"/>
              <w:right w:w="43" w:type="dxa"/>
            </w:tcMar>
          </w:tcPr>
          <w:p w14:paraId="32FC93F8" w14:textId="77777777" w:rsidR="00E40FF1" w:rsidRPr="002D18D4" w:rsidRDefault="00E40FF1" w:rsidP="00583B36">
            <w:pPr>
              <w:pStyle w:val="NHLBITableText6ptRightTightnessCorrection"/>
            </w:pPr>
            <w:r w:rsidRPr="002D18D4">
              <w:t>0.086</w:t>
            </w:r>
          </w:p>
        </w:tc>
        <w:tc>
          <w:tcPr>
            <w:tcW w:w="490" w:type="dxa"/>
            <w:tcMar>
              <w:top w:w="29" w:type="dxa"/>
              <w:left w:w="43" w:type="dxa"/>
              <w:bottom w:w="29" w:type="dxa"/>
              <w:right w:w="43" w:type="dxa"/>
            </w:tcMar>
          </w:tcPr>
          <w:p w14:paraId="1EC54D30"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122EF7D7"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2EE6BEEF"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6537A9C5"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2378C754"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6B83B668" w14:textId="77777777" w:rsidR="00E40FF1" w:rsidRPr="002D18D4" w:rsidRDefault="00E40FF1" w:rsidP="00583B36">
            <w:pPr>
              <w:pStyle w:val="NHLBITableText6ptRightTightnessCorrection"/>
            </w:pPr>
            <w:r w:rsidRPr="002D18D4">
              <w:t>0.183</w:t>
            </w:r>
          </w:p>
        </w:tc>
        <w:tc>
          <w:tcPr>
            <w:tcW w:w="490" w:type="dxa"/>
            <w:tcMar>
              <w:top w:w="29" w:type="dxa"/>
              <w:left w:w="43" w:type="dxa"/>
              <w:bottom w:w="29" w:type="dxa"/>
              <w:right w:w="43" w:type="dxa"/>
            </w:tcMar>
          </w:tcPr>
          <w:p w14:paraId="36F9AC44" w14:textId="77777777" w:rsidR="00E40FF1" w:rsidRPr="002D18D4" w:rsidRDefault="00E40FF1" w:rsidP="00583B36">
            <w:pPr>
              <w:pStyle w:val="NHLBITableText6ptRightTightnessCorrection"/>
            </w:pPr>
            <w:r w:rsidRPr="002D18D4">
              <w:t>0.062</w:t>
            </w:r>
          </w:p>
        </w:tc>
        <w:tc>
          <w:tcPr>
            <w:tcW w:w="490" w:type="dxa"/>
            <w:tcMar>
              <w:top w:w="29" w:type="dxa"/>
              <w:left w:w="43" w:type="dxa"/>
              <w:bottom w:w="29" w:type="dxa"/>
              <w:right w:w="43" w:type="dxa"/>
            </w:tcMar>
          </w:tcPr>
          <w:p w14:paraId="2352898B"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30734EFF"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52AA5AA3"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6C63FC6C"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52D7B9F0" w14:textId="77777777" w:rsidR="00E40FF1" w:rsidRPr="002D18D4" w:rsidRDefault="00E40FF1" w:rsidP="00583B36">
            <w:pPr>
              <w:pStyle w:val="NHLBITableText6ptRightTightnessCorrection"/>
            </w:pPr>
            <w:r w:rsidRPr="002D18D4">
              <w:t>0.159</w:t>
            </w:r>
          </w:p>
        </w:tc>
        <w:tc>
          <w:tcPr>
            <w:tcW w:w="490" w:type="dxa"/>
            <w:tcMar>
              <w:top w:w="29" w:type="dxa"/>
              <w:left w:w="43" w:type="dxa"/>
              <w:bottom w:w="29" w:type="dxa"/>
              <w:right w:w="43" w:type="dxa"/>
            </w:tcMar>
          </w:tcPr>
          <w:p w14:paraId="39050C06" w14:textId="77777777" w:rsidR="00E40FF1" w:rsidRPr="002D18D4" w:rsidRDefault="00E40FF1" w:rsidP="00583B36">
            <w:pPr>
              <w:pStyle w:val="NHLBITableText6ptRightTightnessCorrection"/>
            </w:pPr>
            <w:r w:rsidRPr="002D18D4">
              <w:t>0.134</w:t>
            </w:r>
          </w:p>
        </w:tc>
        <w:tc>
          <w:tcPr>
            <w:tcW w:w="490" w:type="dxa"/>
            <w:tcMar>
              <w:top w:w="29" w:type="dxa"/>
              <w:left w:w="43" w:type="dxa"/>
              <w:bottom w:w="29" w:type="dxa"/>
              <w:right w:w="43" w:type="dxa"/>
            </w:tcMar>
          </w:tcPr>
          <w:p w14:paraId="11AB01DF"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68738A9F" w14:textId="77777777" w:rsidR="00E40FF1" w:rsidRPr="002D18D4" w:rsidRDefault="00E40FF1" w:rsidP="00583B36">
            <w:pPr>
              <w:pStyle w:val="NHLBITableText6ptRightTightnessCorrection"/>
            </w:pPr>
            <w:r w:rsidRPr="002D18D4">
              <w:t>0.230</w:t>
            </w:r>
          </w:p>
        </w:tc>
        <w:tc>
          <w:tcPr>
            <w:tcW w:w="491" w:type="dxa"/>
            <w:tcMar>
              <w:top w:w="29" w:type="dxa"/>
              <w:left w:w="43" w:type="dxa"/>
              <w:bottom w:w="29" w:type="dxa"/>
              <w:right w:w="43" w:type="dxa"/>
            </w:tcMar>
          </w:tcPr>
          <w:p w14:paraId="3399E1F6" w14:textId="77777777" w:rsidR="00E40FF1" w:rsidRPr="002D18D4" w:rsidRDefault="00E40FF1" w:rsidP="00583B36">
            <w:pPr>
              <w:pStyle w:val="NHLBITableText6ptRightTightnessCorrection"/>
            </w:pPr>
            <w:r w:rsidRPr="002D18D4">
              <w:t>0.208</w:t>
            </w:r>
          </w:p>
        </w:tc>
        <w:tc>
          <w:tcPr>
            <w:tcW w:w="490" w:type="dxa"/>
            <w:tcMar>
              <w:top w:w="29" w:type="dxa"/>
              <w:left w:w="43" w:type="dxa"/>
              <w:bottom w:w="29" w:type="dxa"/>
              <w:right w:w="43" w:type="dxa"/>
            </w:tcMar>
          </w:tcPr>
          <w:p w14:paraId="317E58EF" w14:textId="77777777" w:rsidR="00E40FF1" w:rsidRPr="002D18D4" w:rsidRDefault="00E40FF1" w:rsidP="00583B36">
            <w:pPr>
              <w:pStyle w:val="NHLBITableText6ptRightTightnessCorrection"/>
            </w:pPr>
            <w:r w:rsidRPr="002D18D4">
              <w:t>0.265</w:t>
            </w:r>
          </w:p>
        </w:tc>
        <w:tc>
          <w:tcPr>
            <w:tcW w:w="490" w:type="dxa"/>
            <w:tcMar>
              <w:top w:w="29" w:type="dxa"/>
              <w:left w:w="43" w:type="dxa"/>
              <w:bottom w:w="29" w:type="dxa"/>
              <w:right w:w="43" w:type="dxa"/>
            </w:tcMar>
          </w:tcPr>
          <w:p w14:paraId="57269600" w14:textId="77777777" w:rsidR="00E40FF1" w:rsidRPr="002D18D4" w:rsidRDefault="00E40FF1" w:rsidP="00583B36">
            <w:pPr>
              <w:pStyle w:val="NHLBITableText6ptRightTightnessCorrection"/>
            </w:pPr>
            <w:r w:rsidRPr="002D18D4">
              <w:t>&gt;.30</w:t>
            </w:r>
          </w:p>
        </w:tc>
      </w:tr>
      <w:tr w:rsidR="00E40FF1" w:rsidRPr="002D18D4" w14:paraId="57C2B9E5" w14:textId="77777777" w:rsidTr="001A47C6">
        <w:trPr>
          <w:jc w:val="center"/>
        </w:trPr>
        <w:tc>
          <w:tcPr>
            <w:tcW w:w="395" w:type="dxa"/>
            <w:tcMar>
              <w:top w:w="29" w:type="dxa"/>
              <w:left w:w="43" w:type="dxa"/>
              <w:bottom w:w="29" w:type="dxa"/>
              <w:right w:w="43" w:type="dxa"/>
            </w:tcMar>
            <w:vAlign w:val="center"/>
          </w:tcPr>
          <w:p w14:paraId="2B9BDED4"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5C046A8"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C635421"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99F3933" w14:textId="77777777" w:rsidR="00E40FF1" w:rsidRPr="002D18D4" w:rsidRDefault="00E40FF1" w:rsidP="00583B36">
            <w:pPr>
              <w:pStyle w:val="NHLBITableText6ptRightTightnessCorrection"/>
            </w:pPr>
            <w:r w:rsidRPr="002D18D4">
              <w:t>0.042</w:t>
            </w:r>
          </w:p>
        </w:tc>
        <w:tc>
          <w:tcPr>
            <w:tcW w:w="491" w:type="dxa"/>
            <w:tcMar>
              <w:top w:w="29" w:type="dxa"/>
              <w:left w:w="43" w:type="dxa"/>
              <w:bottom w:w="29" w:type="dxa"/>
              <w:right w:w="43" w:type="dxa"/>
            </w:tcMar>
          </w:tcPr>
          <w:p w14:paraId="4C6230BE" w14:textId="77777777" w:rsidR="00E40FF1" w:rsidRPr="002D18D4" w:rsidRDefault="00E40FF1" w:rsidP="00583B36">
            <w:pPr>
              <w:pStyle w:val="NHLBITableText6ptRightTightnessCorrection"/>
            </w:pPr>
            <w:r w:rsidRPr="002D18D4">
              <w:t>0.058</w:t>
            </w:r>
          </w:p>
        </w:tc>
        <w:tc>
          <w:tcPr>
            <w:tcW w:w="490" w:type="dxa"/>
            <w:tcMar>
              <w:top w:w="29" w:type="dxa"/>
              <w:left w:w="43" w:type="dxa"/>
              <w:bottom w:w="29" w:type="dxa"/>
              <w:right w:w="43" w:type="dxa"/>
            </w:tcMar>
          </w:tcPr>
          <w:p w14:paraId="6DF4D358" w14:textId="77777777" w:rsidR="00E40FF1" w:rsidRPr="002D18D4" w:rsidRDefault="00E40FF1" w:rsidP="00583B36">
            <w:pPr>
              <w:pStyle w:val="NHLBITableText6ptRightTightnessCorrection"/>
            </w:pPr>
            <w:r w:rsidRPr="002D18D4">
              <w:t>0.075</w:t>
            </w:r>
          </w:p>
        </w:tc>
        <w:tc>
          <w:tcPr>
            <w:tcW w:w="490" w:type="dxa"/>
            <w:tcMar>
              <w:top w:w="29" w:type="dxa"/>
              <w:left w:w="43" w:type="dxa"/>
              <w:bottom w:w="29" w:type="dxa"/>
              <w:right w:w="43" w:type="dxa"/>
            </w:tcMar>
          </w:tcPr>
          <w:p w14:paraId="645CCD81" w14:textId="77777777" w:rsidR="00E40FF1" w:rsidRPr="002D18D4" w:rsidRDefault="00E40FF1" w:rsidP="00583B36">
            <w:pPr>
              <w:pStyle w:val="NHLBITableText6ptRightTightnessCorrection"/>
            </w:pPr>
            <w:r w:rsidRPr="002D18D4">
              <w:t>0.068</w:t>
            </w:r>
          </w:p>
        </w:tc>
        <w:tc>
          <w:tcPr>
            <w:tcW w:w="490" w:type="dxa"/>
            <w:tcMar>
              <w:top w:w="29" w:type="dxa"/>
              <w:left w:w="43" w:type="dxa"/>
              <w:bottom w:w="29" w:type="dxa"/>
              <w:right w:w="43" w:type="dxa"/>
            </w:tcMar>
          </w:tcPr>
          <w:p w14:paraId="5744B57D" w14:textId="77777777" w:rsidR="00E40FF1" w:rsidRPr="002D18D4" w:rsidRDefault="00E40FF1" w:rsidP="00583B36">
            <w:pPr>
              <w:pStyle w:val="NHLBITableText6ptRightTightnessCorrection"/>
            </w:pPr>
            <w:r w:rsidRPr="002D18D4">
              <w:t>0.088</w:t>
            </w:r>
          </w:p>
        </w:tc>
        <w:tc>
          <w:tcPr>
            <w:tcW w:w="489" w:type="dxa"/>
            <w:tcMar>
              <w:top w:w="29" w:type="dxa"/>
              <w:left w:w="43" w:type="dxa"/>
              <w:bottom w:w="29" w:type="dxa"/>
              <w:right w:w="43" w:type="dxa"/>
            </w:tcMar>
          </w:tcPr>
          <w:p w14:paraId="01F35E45" w14:textId="77777777" w:rsidR="00E40FF1" w:rsidRPr="002D18D4" w:rsidRDefault="00E40FF1" w:rsidP="00583B36">
            <w:pPr>
              <w:pStyle w:val="NHLBITableText6ptRightTightnessCorrection"/>
            </w:pPr>
            <w:r w:rsidRPr="002D18D4">
              <w:t>0.111</w:t>
            </w:r>
          </w:p>
        </w:tc>
        <w:tc>
          <w:tcPr>
            <w:tcW w:w="490" w:type="dxa"/>
            <w:tcMar>
              <w:top w:w="29" w:type="dxa"/>
              <w:left w:w="43" w:type="dxa"/>
              <w:bottom w:w="29" w:type="dxa"/>
              <w:right w:w="43" w:type="dxa"/>
            </w:tcMar>
          </w:tcPr>
          <w:p w14:paraId="70743915" w14:textId="77777777" w:rsidR="00E40FF1" w:rsidRPr="002D18D4" w:rsidRDefault="00E40FF1" w:rsidP="00583B36">
            <w:pPr>
              <w:pStyle w:val="NHLBITableText6ptRightTightnessCorrection"/>
            </w:pPr>
            <w:r w:rsidRPr="002D18D4">
              <w:t>0.093</w:t>
            </w:r>
          </w:p>
        </w:tc>
        <w:tc>
          <w:tcPr>
            <w:tcW w:w="490" w:type="dxa"/>
            <w:tcMar>
              <w:top w:w="29" w:type="dxa"/>
              <w:left w:w="43" w:type="dxa"/>
              <w:bottom w:w="29" w:type="dxa"/>
              <w:right w:w="43" w:type="dxa"/>
            </w:tcMar>
          </w:tcPr>
          <w:p w14:paraId="35BEC76E" w14:textId="77777777" w:rsidR="00E40FF1" w:rsidRPr="002D18D4" w:rsidRDefault="00E40FF1" w:rsidP="00583B36">
            <w:pPr>
              <w:pStyle w:val="NHLBITableText6ptRightTightnessCorrection"/>
            </w:pPr>
            <w:r w:rsidRPr="002D18D4">
              <w:t>0.126</w:t>
            </w:r>
          </w:p>
        </w:tc>
        <w:tc>
          <w:tcPr>
            <w:tcW w:w="490" w:type="dxa"/>
            <w:tcMar>
              <w:top w:w="29" w:type="dxa"/>
              <w:left w:w="43" w:type="dxa"/>
              <w:bottom w:w="29" w:type="dxa"/>
              <w:right w:w="43" w:type="dxa"/>
            </w:tcMar>
          </w:tcPr>
          <w:p w14:paraId="72F5879F" w14:textId="77777777" w:rsidR="00E40FF1" w:rsidRPr="002D18D4" w:rsidRDefault="00E40FF1" w:rsidP="00583B36">
            <w:pPr>
              <w:pStyle w:val="NHLBITableText6ptRightTightnessCorrection"/>
            </w:pPr>
            <w:r w:rsidRPr="002D18D4">
              <w:t>0.162</w:t>
            </w:r>
          </w:p>
        </w:tc>
        <w:tc>
          <w:tcPr>
            <w:tcW w:w="490" w:type="dxa"/>
            <w:tcMar>
              <w:top w:w="29" w:type="dxa"/>
              <w:left w:w="43" w:type="dxa"/>
              <w:bottom w:w="29" w:type="dxa"/>
              <w:right w:w="43" w:type="dxa"/>
            </w:tcMar>
          </w:tcPr>
          <w:p w14:paraId="5060D599" w14:textId="77777777" w:rsidR="00E40FF1" w:rsidRPr="002D18D4" w:rsidRDefault="00E40FF1" w:rsidP="00583B36">
            <w:pPr>
              <w:pStyle w:val="NHLBITableText6ptRightTightnessCorrection"/>
            </w:pPr>
            <w:r w:rsidRPr="002D18D4">
              <w:t>0.146</w:t>
            </w:r>
          </w:p>
        </w:tc>
        <w:tc>
          <w:tcPr>
            <w:tcW w:w="490" w:type="dxa"/>
            <w:tcMar>
              <w:top w:w="29" w:type="dxa"/>
              <w:left w:w="43" w:type="dxa"/>
              <w:bottom w:w="29" w:type="dxa"/>
              <w:right w:w="43" w:type="dxa"/>
            </w:tcMar>
          </w:tcPr>
          <w:p w14:paraId="2DEF2BB8" w14:textId="77777777" w:rsidR="00E40FF1" w:rsidRPr="002D18D4" w:rsidRDefault="00E40FF1" w:rsidP="00583B36">
            <w:pPr>
              <w:pStyle w:val="NHLBITableText6ptRightTightnessCorrection"/>
            </w:pPr>
            <w:r w:rsidRPr="002D18D4">
              <w:t>0.188</w:t>
            </w:r>
          </w:p>
        </w:tc>
        <w:tc>
          <w:tcPr>
            <w:tcW w:w="490" w:type="dxa"/>
            <w:tcMar>
              <w:top w:w="29" w:type="dxa"/>
              <w:left w:w="43" w:type="dxa"/>
              <w:bottom w:w="29" w:type="dxa"/>
              <w:right w:w="43" w:type="dxa"/>
            </w:tcMar>
          </w:tcPr>
          <w:p w14:paraId="4B6D0337" w14:textId="77777777" w:rsidR="00E40FF1" w:rsidRPr="002D18D4" w:rsidRDefault="00E40FF1" w:rsidP="00583B36">
            <w:pPr>
              <w:pStyle w:val="NHLBITableText6ptRightTightnessCorrection"/>
            </w:pPr>
            <w:r w:rsidRPr="002D18D4">
              <w:t>0.233</w:t>
            </w:r>
          </w:p>
        </w:tc>
        <w:tc>
          <w:tcPr>
            <w:tcW w:w="490" w:type="dxa"/>
            <w:tcMar>
              <w:top w:w="29" w:type="dxa"/>
              <w:left w:w="43" w:type="dxa"/>
              <w:bottom w:w="29" w:type="dxa"/>
              <w:right w:w="43" w:type="dxa"/>
            </w:tcMar>
          </w:tcPr>
          <w:p w14:paraId="302138DC"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058F2EA3"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60FCC71B" w14:textId="77777777" w:rsidR="00E40FF1" w:rsidRPr="002D18D4" w:rsidRDefault="00E40FF1" w:rsidP="00583B36">
            <w:pPr>
              <w:pStyle w:val="NHLBITableText6ptRightTightnessCorrection"/>
            </w:pPr>
            <w:r w:rsidRPr="002D18D4">
              <w:t>0.141</w:t>
            </w:r>
          </w:p>
        </w:tc>
        <w:tc>
          <w:tcPr>
            <w:tcW w:w="490" w:type="dxa"/>
            <w:tcMar>
              <w:top w:w="29" w:type="dxa"/>
              <w:left w:w="43" w:type="dxa"/>
              <w:bottom w:w="29" w:type="dxa"/>
              <w:right w:w="43" w:type="dxa"/>
            </w:tcMar>
          </w:tcPr>
          <w:p w14:paraId="5C6F30DF" w14:textId="77777777" w:rsidR="00E40FF1" w:rsidRPr="002D18D4" w:rsidRDefault="00E40FF1" w:rsidP="00583B36">
            <w:pPr>
              <w:pStyle w:val="NHLBITableText6ptRightTightnessCorrection"/>
            </w:pPr>
            <w:r w:rsidRPr="002D18D4">
              <w:t>0.126</w:t>
            </w:r>
          </w:p>
        </w:tc>
        <w:tc>
          <w:tcPr>
            <w:tcW w:w="490" w:type="dxa"/>
            <w:tcMar>
              <w:top w:w="29" w:type="dxa"/>
              <w:left w:w="43" w:type="dxa"/>
              <w:bottom w:w="29" w:type="dxa"/>
              <w:right w:w="43" w:type="dxa"/>
            </w:tcMar>
          </w:tcPr>
          <w:p w14:paraId="30B2C197" w14:textId="77777777" w:rsidR="00E40FF1" w:rsidRPr="002D18D4" w:rsidRDefault="00E40FF1" w:rsidP="00583B36">
            <w:pPr>
              <w:pStyle w:val="NHLBITableText6ptRightTightnessCorrection"/>
            </w:pPr>
            <w:r w:rsidRPr="002D18D4">
              <w:t>0.163</w:t>
            </w:r>
          </w:p>
        </w:tc>
        <w:tc>
          <w:tcPr>
            <w:tcW w:w="490" w:type="dxa"/>
            <w:tcMar>
              <w:top w:w="29" w:type="dxa"/>
              <w:left w:w="43" w:type="dxa"/>
              <w:bottom w:w="29" w:type="dxa"/>
              <w:right w:w="43" w:type="dxa"/>
            </w:tcMar>
          </w:tcPr>
          <w:p w14:paraId="54B98AE1" w14:textId="77777777" w:rsidR="00E40FF1" w:rsidRPr="002D18D4" w:rsidRDefault="00E40FF1" w:rsidP="00583B36">
            <w:pPr>
              <w:pStyle w:val="NHLBITableText6ptRightTightnessCorrection"/>
            </w:pPr>
            <w:r w:rsidRPr="002D18D4">
              <w:t>0.203</w:t>
            </w:r>
          </w:p>
        </w:tc>
        <w:tc>
          <w:tcPr>
            <w:tcW w:w="490" w:type="dxa"/>
            <w:tcMar>
              <w:top w:w="29" w:type="dxa"/>
              <w:left w:w="43" w:type="dxa"/>
              <w:bottom w:w="29" w:type="dxa"/>
              <w:right w:w="43" w:type="dxa"/>
            </w:tcMar>
          </w:tcPr>
          <w:p w14:paraId="6D11CF73"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5F505654" w14:textId="77777777" w:rsidR="00E40FF1" w:rsidRPr="002D18D4" w:rsidRDefault="00E40FF1" w:rsidP="00583B36">
            <w:pPr>
              <w:pStyle w:val="NHLBITableText6ptRightTightnessCorrection"/>
            </w:pPr>
            <w:r w:rsidRPr="002D18D4">
              <w:t>0.229</w:t>
            </w:r>
          </w:p>
        </w:tc>
        <w:tc>
          <w:tcPr>
            <w:tcW w:w="490" w:type="dxa"/>
            <w:tcMar>
              <w:top w:w="29" w:type="dxa"/>
              <w:left w:w="43" w:type="dxa"/>
              <w:bottom w:w="29" w:type="dxa"/>
              <w:right w:w="43" w:type="dxa"/>
            </w:tcMar>
          </w:tcPr>
          <w:p w14:paraId="280CAF8E" w14:textId="77777777" w:rsidR="00E40FF1" w:rsidRPr="002D18D4" w:rsidRDefault="00E40FF1" w:rsidP="00583B36">
            <w:pPr>
              <w:pStyle w:val="NHLBITableText6ptRightTightnessCorrection"/>
            </w:pPr>
            <w:r w:rsidRPr="002D18D4">
              <w:t>0.290</w:t>
            </w:r>
          </w:p>
        </w:tc>
        <w:tc>
          <w:tcPr>
            <w:tcW w:w="491" w:type="dxa"/>
            <w:tcMar>
              <w:top w:w="29" w:type="dxa"/>
              <w:left w:w="43" w:type="dxa"/>
              <w:bottom w:w="29" w:type="dxa"/>
              <w:right w:w="43" w:type="dxa"/>
            </w:tcMar>
          </w:tcPr>
          <w:p w14:paraId="09B7A8AA" w14:textId="77777777" w:rsidR="00E40FF1" w:rsidRPr="002D18D4" w:rsidRDefault="00E40FF1" w:rsidP="00583B36">
            <w:pPr>
              <w:pStyle w:val="NHLBITableText6ptRightTightnessCorrection"/>
            </w:pPr>
            <w:r w:rsidRPr="002D18D4">
              <w:t>0.263</w:t>
            </w:r>
          </w:p>
        </w:tc>
        <w:tc>
          <w:tcPr>
            <w:tcW w:w="490" w:type="dxa"/>
            <w:tcMar>
              <w:top w:w="29" w:type="dxa"/>
              <w:left w:w="43" w:type="dxa"/>
              <w:bottom w:w="29" w:type="dxa"/>
              <w:right w:w="43" w:type="dxa"/>
            </w:tcMar>
          </w:tcPr>
          <w:p w14:paraId="65CE3F9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469BE9F" w14:textId="77777777" w:rsidR="00E40FF1" w:rsidRPr="002D18D4" w:rsidRDefault="00E40FF1" w:rsidP="00583B36">
            <w:pPr>
              <w:pStyle w:val="NHLBITableText6ptRightTightnessCorrection"/>
            </w:pPr>
            <w:r w:rsidRPr="002D18D4">
              <w:t>&gt;.30</w:t>
            </w:r>
          </w:p>
        </w:tc>
      </w:tr>
      <w:tr w:rsidR="00E40FF1" w:rsidRPr="002D18D4" w14:paraId="23A0AF0A" w14:textId="77777777" w:rsidTr="001A47C6">
        <w:trPr>
          <w:jc w:val="center"/>
        </w:trPr>
        <w:tc>
          <w:tcPr>
            <w:tcW w:w="395" w:type="dxa"/>
            <w:tcMar>
              <w:top w:w="29" w:type="dxa"/>
              <w:left w:w="43" w:type="dxa"/>
              <w:bottom w:w="29" w:type="dxa"/>
              <w:right w:w="43" w:type="dxa"/>
            </w:tcMar>
            <w:vAlign w:val="center"/>
          </w:tcPr>
          <w:p w14:paraId="646261C0" w14:textId="77777777" w:rsidR="00E40FF1" w:rsidRPr="002D18D4" w:rsidRDefault="00E40FF1" w:rsidP="001A47C6">
            <w:pPr>
              <w:pStyle w:val="NHLBITableSubhead2Smallest"/>
            </w:pPr>
            <w:r w:rsidRPr="002D18D4">
              <w:t>60</w:t>
            </w:r>
          </w:p>
        </w:tc>
        <w:tc>
          <w:tcPr>
            <w:tcW w:w="458" w:type="dxa"/>
            <w:tcMar>
              <w:top w:w="29" w:type="dxa"/>
              <w:left w:w="43" w:type="dxa"/>
              <w:bottom w:w="29" w:type="dxa"/>
              <w:right w:w="43" w:type="dxa"/>
            </w:tcMar>
            <w:vAlign w:val="center"/>
          </w:tcPr>
          <w:p w14:paraId="2D4D019B"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7E435EA3"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7992906B" w14:textId="77777777" w:rsidR="00E40FF1" w:rsidRPr="002D18D4" w:rsidRDefault="00E40FF1" w:rsidP="00583B36">
            <w:pPr>
              <w:pStyle w:val="NHLBITableText6ptRightTightnessCorrection"/>
            </w:pPr>
            <w:r w:rsidRPr="002D18D4">
              <w:t>0.043</w:t>
            </w:r>
          </w:p>
        </w:tc>
        <w:tc>
          <w:tcPr>
            <w:tcW w:w="491" w:type="dxa"/>
            <w:tcMar>
              <w:top w:w="29" w:type="dxa"/>
              <w:left w:w="43" w:type="dxa"/>
              <w:bottom w:w="29" w:type="dxa"/>
              <w:right w:w="43" w:type="dxa"/>
            </w:tcMar>
          </w:tcPr>
          <w:p w14:paraId="06BB46CB" w14:textId="77777777" w:rsidR="00E40FF1" w:rsidRPr="002D18D4" w:rsidRDefault="00E40FF1" w:rsidP="00583B36">
            <w:pPr>
              <w:pStyle w:val="NHLBITableText6ptRightTightnessCorrection"/>
            </w:pPr>
            <w:r w:rsidRPr="002D18D4">
              <w:t>0.059</w:t>
            </w:r>
          </w:p>
        </w:tc>
        <w:tc>
          <w:tcPr>
            <w:tcW w:w="490" w:type="dxa"/>
            <w:tcMar>
              <w:top w:w="29" w:type="dxa"/>
              <w:left w:w="43" w:type="dxa"/>
              <w:bottom w:w="29" w:type="dxa"/>
              <w:right w:w="43" w:type="dxa"/>
            </w:tcMar>
          </w:tcPr>
          <w:p w14:paraId="59979F34" w14:textId="77777777" w:rsidR="00E40FF1" w:rsidRPr="002D18D4" w:rsidRDefault="00E40FF1" w:rsidP="00583B36">
            <w:pPr>
              <w:pStyle w:val="NHLBITableText6ptRightTightnessCorrection"/>
            </w:pPr>
            <w:r w:rsidRPr="002D18D4">
              <w:t>0.076</w:t>
            </w:r>
          </w:p>
        </w:tc>
        <w:tc>
          <w:tcPr>
            <w:tcW w:w="490" w:type="dxa"/>
            <w:tcMar>
              <w:top w:w="29" w:type="dxa"/>
              <w:left w:w="43" w:type="dxa"/>
              <w:bottom w:w="29" w:type="dxa"/>
              <w:right w:w="43" w:type="dxa"/>
            </w:tcMar>
          </w:tcPr>
          <w:p w14:paraId="28C37658"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6D9FC962" w14:textId="77777777" w:rsidR="00E40FF1" w:rsidRPr="002D18D4" w:rsidRDefault="00E40FF1" w:rsidP="00583B36">
            <w:pPr>
              <w:pStyle w:val="NHLBITableText6ptRightTightnessCorrection"/>
            </w:pPr>
            <w:r w:rsidRPr="002D18D4">
              <w:t>0.089</w:t>
            </w:r>
          </w:p>
        </w:tc>
        <w:tc>
          <w:tcPr>
            <w:tcW w:w="489" w:type="dxa"/>
            <w:tcMar>
              <w:top w:w="29" w:type="dxa"/>
              <w:left w:w="43" w:type="dxa"/>
              <w:bottom w:w="29" w:type="dxa"/>
              <w:right w:w="43" w:type="dxa"/>
            </w:tcMar>
          </w:tcPr>
          <w:p w14:paraId="25FDB661"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114A71CC" w14:textId="77777777" w:rsidR="00E40FF1" w:rsidRPr="002D18D4" w:rsidRDefault="00E40FF1" w:rsidP="00583B36">
            <w:pPr>
              <w:pStyle w:val="NHLBITableText6ptRightTightnessCorrection"/>
            </w:pPr>
            <w:r w:rsidRPr="002D18D4">
              <w:t>0.069</w:t>
            </w:r>
          </w:p>
        </w:tc>
        <w:tc>
          <w:tcPr>
            <w:tcW w:w="490" w:type="dxa"/>
            <w:tcMar>
              <w:top w:w="29" w:type="dxa"/>
              <w:left w:w="43" w:type="dxa"/>
              <w:bottom w:w="29" w:type="dxa"/>
              <w:right w:w="43" w:type="dxa"/>
            </w:tcMar>
          </w:tcPr>
          <w:p w14:paraId="6FFC4851"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3C6F47E2" w14:textId="77777777" w:rsidR="00E40FF1" w:rsidRPr="002D18D4" w:rsidRDefault="00E40FF1" w:rsidP="00583B36">
            <w:pPr>
              <w:pStyle w:val="NHLBITableText6ptRightTightnessCorrection"/>
            </w:pPr>
            <w:r w:rsidRPr="002D18D4">
              <w:t>0.121</w:t>
            </w:r>
          </w:p>
        </w:tc>
        <w:tc>
          <w:tcPr>
            <w:tcW w:w="490" w:type="dxa"/>
            <w:tcMar>
              <w:top w:w="29" w:type="dxa"/>
              <w:left w:w="43" w:type="dxa"/>
              <w:bottom w:w="29" w:type="dxa"/>
              <w:right w:w="43" w:type="dxa"/>
            </w:tcMar>
          </w:tcPr>
          <w:p w14:paraId="142577B4" w14:textId="77777777" w:rsidR="00E40FF1" w:rsidRPr="002D18D4" w:rsidRDefault="00E40FF1" w:rsidP="00583B36">
            <w:pPr>
              <w:pStyle w:val="NHLBITableText6ptRightTightnessCorrection"/>
            </w:pPr>
            <w:r w:rsidRPr="002D18D4">
              <w:t>0.109</w:t>
            </w:r>
          </w:p>
        </w:tc>
        <w:tc>
          <w:tcPr>
            <w:tcW w:w="490" w:type="dxa"/>
            <w:tcMar>
              <w:top w:w="29" w:type="dxa"/>
              <w:left w:w="43" w:type="dxa"/>
              <w:bottom w:w="29" w:type="dxa"/>
              <w:right w:w="43" w:type="dxa"/>
            </w:tcMar>
          </w:tcPr>
          <w:p w14:paraId="7C6DFC9E" w14:textId="77777777" w:rsidR="00E40FF1" w:rsidRPr="002D18D4" w:rsidRDefault="00E40FF1" w:rsidP="00583B36">
            <w:pPr>
              <w:pStyle w:val="NHLBITableText6ptRightTightnessCorrection"/>
            </w:pPr>
            <w:r w:rsidRPr="002D18D4">
              <w:t>0.141</w:t>
            </w:r>
          </w:p>
        </w:tc>
        <w:tc>
          <w:tcPr>
            <w:tcW w:w="490" w:type="dxa"/>
            <w:tcMar>
              <w:top w:w="29" w:type="dxa"/>
              <w:left w:w="43" w:type="dxa"/>
              <w:bottom w:w="29" w:type="dxa"/>
              <w:right w:w="43" w:type="dxa"/>
            </w:tcMar>
          </w:tcPr>
          <w:p w14:paraId="22813D80" w14:textId="77777777" w:rsidR="00E40FF1" w:rsidRPr="002D18D4" w:rsidRDefault="00E40FF1" w:rsidP="00583B36">
            <w:pPr>
              <w:pStyle w:val="NHLBITableText6ptRightTightnessCorrection"/>
            </w:pPr>
            <w:r w:rsidRPr="002D18D4">
              <w:t>0.176</w:t>
            </w:r>
          </w:p>
        </w:tc>
        <w:tc>
          <w:tcPr>
            <w:tcW w:w="490" w:type="dxa"/>
            <w:tcMar>
              <w:top w:w="29" w:type="dxa"/>
              <w:left w:w="43" w:type="dxa"/>
              <w:bottom w:w="29" w:type="dxa"/>
              <w:right w:w="43" w:type="dxa"/>
            </w:tcMar>
          </w:tcPr>
          <w:p w14:paraId="532113F7"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3707DAF9"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4368600B" w14:textId="77777777" w:rsidR="00E40FF1" w:rsidRPr="002D18D4" w:rsidRDefault="00E40FF1" w:rsidP="00583B36">
            <w:pPr>
              <w:pStyle w:val="NHLBITableText6ptRightTightnessCorrection"/>
            </w:pPr>
            <w:r w:rsidRPr="002D18D4">
              <w:t>0.142</w:t>
            </w:r>
          </w:p>
        </w:tc>
        <w:tc>
          <w:tcPr>
            <w:tcW w:w="490" w:type="dxa"/>
            <w:tcMar>
              <w:top w:w="29" w:type="dxa"/>
              <w:left w:w="43" w:type="dxa"/>
              <w:bottom w:w="29" w:type="dxa"/>
              <w:right w:w="43" w:type="dxa"/>
            </w:tcMar>
          </w:tcPr>
          <w:p w14:paraId="16395AD1" w14:textId="77777777" w:rsidR="00E40FF1" w:rsidRPr="002D18D4" w:rsidRDefault="00E40FF1" w:rsidP="00583B36">
            <w:pPr>
              <w:pStyle w:val="NHLBITableText6ptRightTightnessCorrection"/>
            </w:pPr>
            <w:r w:rsidRPr="002D18D4">
              <w:t>0.128</w:t>
            </w:r>
          </w:p>
        </w:tc>
        <w:tc>
          <w:tcPr>
            <w:tcW w:w="490" w:type="dxa"/>
            <w:tcMar>
              <w:top w:w="29" w:type="dxa"/>
              <w:left w:w="43" w:type="dxa"/>
              <w:bottom w:w="29" w:type="dxa"/>
              <w:right w:w="43" w:type="dxa"/>
            </w:tcMar>
          </w:tcPr>
          <w:p w14:paraId="315DCF15" w14:textId="77777777" w:rsidR="00E40FF1" w:rsidRPr="002D18D4" w:rsidRDefault="00E40FF1" w:rsidP="00583B36">
            <w:pPr>
              <w:pStyle w:val="NHLBITableText6ptRightTightnessCorrection"/>
            </w:pPr>
            <w:r w:rsidRPr="002D18D4">
              <w:t>0.165</w:t>
            </w:r>
          </w:p>
        </w:tc>
        <w:tc>
          <w:tcPr>
            <w:tcW w:w="490" w:type="dxa"/>
            <w:tcMar>
              <w:top w:w="29" w:type="dxa"/>
              <w:left w:w="43" w:type="dxa"/>
              <w:bottom w:w="29" w:type="dxa"/>
              <w:right w:w="43" w:type="dxa"/>
            </w:tcMar>
          </w:tcPr>
          <w:p w14:paraId="76DE1338" w14:textId="77777777" w:rsidR="00E40FF1" w:rsidRPr="002D18D4" w:rsidRDefault="00E40FF1" w:rsidP="00583B36">
            <w:pPr>
              <w:pStyle w:val="NHLBITableText6ptRightTightnessCorrection"/>
            </w:pPr>
            <w:r w:rsidRPr="002D18D4">
              <w:t>0.205</w:t>
            </w:r>
          </w:p>
        </w:tc>
        <w:tc>
          <w:tcPr>
            <w:tcW w:w="490" w:type="dxa"/>
            <w:tcMar>
              <w:top w:w="29" w:type="dxa"/>
              <w:left w:w="43" w:type="dxa"/>
              <w:bottom w:w="29" w:type="dxa"/>
              <w:right w:w="43" w:type="dxa"/>
            </w:tcMar>
          </w:tcPr>
          <w:p w14:paraId="40944D32"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146248C4"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198E3343" w14:textId="77777777" w:rsidR="00E40FF1" w:rsidRPr="002D18D4" w:rsidRDefault="00E40FF1" w:rsidP="00583B36">
            <w:pPr>
              <w:pStyle w:val="NHLBITableText6ptRightTightnessCorrection"/>
            </w:pPr>
            <w:r w:rsidRPr="002D18D4">
              <w:t>0.221</w:t>
            </w:r>
          </w:p>
        </w:tc>
        <w:tc>
          <w:tcPr>
            <w:tcW w:w="491" w:type="dxa"/>
            <w:tcMar>
              <w:top w:w="29" w:type="dxa"/>
              <w:left w:w="43" w:type="dxa"/>
              <w:bottom w:w="29" w:type="dxa"/>
              <w:right w:w="43" w:type="dxa"/>
            </w:tcMar>
          </w:tcPr>
          <w:p w14:paraId="7F5163AF"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706A2250" w14:textId="77777777" w:rsidR="00E40FF1" w:rsidRPr="002D18D4" w:rsidRDefault="00E40FF1" w:rsidP="00583B36">
            <w:pPr>
              <w:pStyle w:val="NHLBITableText6ptRightTightnessCorrection"/>
            </w:pPr>
            <w:r w:rsidRPr="002D18D4">
              <w:t>0.255</w:t>
            </w:r>
          </w:p>
        </w:tc>
        <w:tc>
          <w:tcPr>
            <w:tcW w:w="490" w:type="dxa"/>
            <w:tcMar>
              <w:top w:w="29" w:type="dxa"/>
              <w:left w:w="43" w:type="dxa"/>
              <w:bottom w:w="29" w:type="dxa"/>
              <w:right w:w="43" w:type="dxa"/>
            </w:tcMar>
          </w:tcPr>
          <w:p w14:paraId="32B34D13" w14:textId="77777777" w:rsidR="00E40FF1" w:rsidRPr="002D18D4" w:rsidRDefault="00E40FF1" w:rsidP="00583B36">
            <w:pPr>
              <w:pStyle w:val="NHLBITableText6ptRightTightnessCorrection"/>
            </w:pPr>
            <w:r w:rsidRPr="002D18D4">
              <w:t>&gt;.30</w:t>
            </w:r>
          </w:p>
        </w:tc>
      </w:tr>
      <w:tr w:rsidR="00E40FF1" w:rsidRPr="002D18D4" w14:paraId="2D2CC051" w14:textId="77777777" w:rsidTr="001A47C6">
        <w:trPr>
          <w:jc w:val="center"/>
        </w:trPr>
        <w:tc>
          <w:tcPr>
            <w:tcW w:w="395" w:type="dxa"/>
            <w:tcMar>
              <w:top w:w="29" w:type="dxa"/>
              <w:left w:w="43" w:type="dxa"/>
              <w:bottom w:w="29" w:type="dxa"/>
              <w:right w:w="43" w:type="dxa"/>
            </w:tcMar>
            <w:vAlign w:val="center"/>
          </w:tcPr>
          <w:p w14:paraId="6667E401"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3AA2DE3E"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1534CF3C"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25FEFB0D" w14:textId="77777777" w:rsidR="00E40FF1" w:rsidRPr="002D18D4" w:rsidRDefault="00E40FF1" w:rsidP="00583B36">
            <w:pPr>
              <w:pStyle w:val="NHLBITableText6ptRightTightnessCorrection"/>
            </w:pPr>
            <w:r w:rsidRPr="002D18D4">
              <w:t>0.050</w:t>
            </w:r>
          </w:p>
        </w:tc>
        <w:tc>
          <w:tcPr>
            <w:tcW w:w="491" w:type="dxa"/>
            <w:tcMar>
              <w:top w:w="29" w:type="dxa"/>
              <w:left w:w="43" w:type="dxa"/>
              <w:bottom w:w="29" w:type="dxa"/>
              <w:right w:w="43" w:type="dxa"/>
            </w:tcMar>
          </w:tcPr>
          <w:p w14:paraId="41F1FBC9" w14:textId="77777777" w:rsidR="00E40FF1" w:rsidRPr="002D18D4" w:rsidRDefault="00E40FF1" w:rsidP="00583B36">
            <w:pPr>
              <w:pStyle w:val="NHLBITableText6ptRightTightnessCorrection"/>
            </w:pPr>
            <w:r w:rsidRPr="002D18D4">
              <w:t>0.068</w:t>
            </w:r>
          </w:p>
        </w:tc>
        <w:tc>
          <w:tcPr>
            <w:tcW w:w="490" w:type="dxa"/>
            <w:tcMar>
              <w:top w:w="29" w:type="dxa"/>
              <w:left w:w="43" w:type="dxa"/>
              <w:bottom w:w="29" w:type="dxa"/>
              <w:right w:w="43" w:type="dxa"/>
            </w:tcMar>
          </w:tcPr>
          <w:p w14:paraId="7B553498" w14:textId="77777777" w:rsidR="00E40FF1" w:rsidRPr="002D18D4" w:rsidRDefault="00E40FF1" w:rsidP="00583B36">
            <w:pPr>
              <w:pStyle w:val="NHLBITableText6ptRightTightnessCorrection"/>
            </w:pPr>
            <w:r w:rsidRPr="002D18D4">
              <w:t>0.088</w:t>
            </w:r>
          </w:p>
        </w:tc>
        <w:tc>
          <w:tcPr>
            <w:tcW w:w="490" w:type="dxa"/>
            <w:tcMar>
              <w:top w:w="29" w:type="dxa"/>
              <w:left w:w="43" w:type="dxa"/>
              <w:bottom w:w="29" w:type="dxa"/>
              <w:right w:w="43" w:type="dxa"/>
            </w:tcMar>
          </w:tcPr>
          <w:p w14:paraId="0ECF9E9D" w14:textId="77777777" w:rsidR="00E40FF1" w:rsidRPr="002D18D4" w:rsidRDefault="00E40FF1" w:rsidP="00583B36">
            <w:pPr>
              <w:pStyle w:val="NHLBITableText6ptRightTightnessCorrection"/>
            </w:pPr>
            <w:r w:rsidRPr="002D18D4">
              <w:t>0.079</w:t>
            </w:r>
          </w:p>
        </w:tc>
        <w:tc>
          <w:tcPr>
            <w:tcW w:w="490" w:type="dxa"/>
            <w:tcMar>
              <w:top w:w="29" w:type="dxa"/>
              <w:left w:w="43" w:type="dxa"/>
              <w:bottom w:w="29" w:type="dxa"/>
              <w:right w:w="43" w:type="dxa"/>
            </w:tcMar>
          </w:tcPr>
          <w:p w14:paraId="4E049605" w14:textId="77777777" w:rsidR="00E40FF1" w:rsidRPr="002D18D4" w:rsidRDefault="00E40FF1" w:rsidP="00583B36">
            <w:pPr>
              <w:pStyle w:val="NHLBITableText6ptRightTightnessCorrection"/>
            </w:pPr>
            <w:r w:rsidRPr="002D18D4">
              <w:t>0.103</w:t>
            </w:r>
          </w:p>
        </w:tc>
        <w:tc>
          <w:tcPr>
            <w:tcW w:w="489" w:type="dxa"/>
            <w:tcMar>
              <w:top w:w="29" w:type="dxa"/>
              <w:left w:w="43" w:type="dxa"/>
              <w:bottom w:w="29" w:type="dxa"/>
              <w:right w:w="43" w:type="dxa"/>
            </w:tcMar>
          </w:tcPr>
          <w:p w14:paraId="20FC255F"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0432620A" w14:textId="77777777" w:rsidR="00E40FF1" w:rsidRPr="002D18D4" w:rsidRDefault="00E40FF1" w:rsidP="00583B36">
            <w:pPr>
              <w:pStyle w:val="NHLBITableText6ptRightTightnessCorrection"/>
            </w:pPr>
            <w:r w:rsidRPr="002D18D4">
              <w:t>0.080</w:t>
            </w:r>
          </w:p>
        </w:tc>
        <w:tc>
          <w:tcPr>
            <w:tcW w:w="490" w:type="dxa"/>
            <w:tcMar>
              <w:top w:w="29" w:type="dxa"/>
              <w:left w:w="43" w:type="dxa"/>
              <w:bottom w:w="29" w:type="dxa"/>
              <w:right w:w="43" w:type="dxa"/>
            </w:tcMar>
          </w:tcPr>
          <w:p w14:paraId="1BE7D9C6"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289A46FD" w14:textId="77777777" w:rsidR="00E40FF1" w:rsidRPr="002D18D4" w:rsidRDefault="00E40FF1" w:rsidP="00583B36">
            <w:pPr>
              <w:pStyle w:val="NHLBITableText6ptRightTightnessCorrection"/>
            </w:pPr>
            <w:r w:rsidRPr="002D18D4">
              <w:t>0.140</w:t>
            </w:r>
          </w:p>
        </w:tc>
        <w:tc>
          <w:tcPr>
            <w:tcW w:w="490" w:type="dxa"/>
            <w:tcMar>
              <w:top w:w="29" w:type="dxa"/>
              <w:left w:w="43" w:type="dxa"/>
              <w:bottom w:w="29" w:type="dxa"/>
              <w:right w:w="43" w:type="dxa"/>
            </w:tcMar>
          </w:tcPr>
          <w:p w14:paraId="41A22B61" w14:textId="77777777" w:rsidR="00E40FF1" w:rsidRPr="002D18D4" w:rsidRDefault="00E40FF1" w:rsidP="00583B36">
            <w:pPr>
              <w:pStyle w:val="NHLBITableText6ptRightTightnessCorrection"/>
            </w:pPr>
            <w:r w:rsidRPr="002D18D4">
              <w:t>0.126</w:t>
            </w:r>
          </w:p>
        </w:tc>
        <w:tc>
          <w:tcPr>
            <w:tcW w:w="490" w:type="dxa"/>
            <w:tcMar>
              <w:top w:w="29" w:type="dxa"/>
              <w:left w:w="43" w:type="dxa"/>
              <w:bottom w:w="29" w:type="dxa"/>
              <w:right w:w="43" w:type="dxa"/>
            </w:tcMar>
          </w:tcPr>
          <w:p w14:paraId="05670F6B" w14:textId="77777777" w:rsidR="00E40FF1" w:rsidRPr="002D18D4" w:rsidRDefault="00E40FF1" w:rsidP="00583B36">
            <w:pPr>
              <w:pStyle w:val="NHLBITableText6ptRightTightnessCorrection"/>
            </w:pPr>
            <w:r w:rsidRPr="002D18D4">
              <w:t>0.162</w:t>
            </w:r>
          </w:p>
        </w:tc>
        <w:tc>
          <w:tcPr>
            <w:tcW w:w="490" w:type="dxa"/>
            <w:tcMar>
              <w:top w:w="29" w:type="dxa"/>
              <w:left w:w="43" w:type="dxa"/>
              <w:bottom w:w="29" w:type="dxa"/>
              <w:right w:w="43" w:type="dxa"/>
            </w:tcMar>
          </w:tcPr>
          <w:p w14:paraId="5DC733EA"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3E1F931E"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5C5BAA15"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4398CCB5" w14:textId="77777777" w:rsidR="00E40FF1" w:rsidRPr="002D18D4" w:rsidRDefault="00E40FF1" w:rsidP="00583B36">
            <w:pPr>
              <w:pStyle w:val="NHLBITableText6ptRightTightnessCorrection"/>
            </w:pPr>
            <w:r w:rsidRPr="002D18D4">
              <w:t>0.163</w:t>
            </w:r>
          </w:p>
        </w:tc>
        <w:tc>
          <w:tcPr>
            <w:tcW w:w="490" w:type="dxa"/>
            <w:tcMar>
              <w:top w:w="29" w:type="dxa"/>
              <w:left w:w="43" w:type="dxa"/>
              <w:bottom w:w="29" w:type="dxa"/>
              <w:right w:w="43" w:type="dxa"/>
            </w:tcMar>
          </w:tcPr>
          <w:p w14:paraId="57F216DE" w14:textId="77777777" w:rsidR="00E40FF1" w:rsidRPr="002D18D4" w:rsidRDefault="00E40FF1" w:rsidP="00583B36">
            <w:pPr>
              <w:pStyle w:val="NHLBITableText6ptRightTightnessCorrection"/>
            </w:pPr>
            <w:r w:rsidRPr="002D18D4">
              <w:t>0.147</w:t>
            </w:r>
          </w:p>
        </w:tc>
        <w:tc>
          <w:tcPr>
            <w:tcW w:w="490" w:type="dxa"/>
            <w:tcMar>
              <w:top w:w="29" w:type="dxa"/>
              <w:left w:w="43" w:type="dxa"/>
              <w:bottom w:w="29" w:type="dxa"/>
              <w:right w:w="43" w:type="dxa"/>
            </w:tcMar>
          </w:tcPr>
          <w:p w14:paraId="7D6417B0" w14:textId="77777777" w:rsidR="00E40FF1" w:rsidRPr="002D18D4" w:rsidRDefault="00E40FF1" w:rsidP="00583B36">
            <w:pPr>
              <w:pStyle w:val="NHLBITableText6ptRightTightnessCorrection"/>
            </w:pPr>
            <w:r w:rsidRPr="002D18D4">
              <w:t>0.189</w:t>
            </w:r>
          </w:p>
        </w:tc>
        <w:tc>
          <w:tcPr>
            <w:tcW w:w="490" w:type="dxa"/>
            <w:tcMar>
              <w:top w:w="29" w:type="dxa"/>
              <w:left w:w="43" w:type="dxa"/>
              <w:bottom w:w="29" w:type="dxa"/>
              <w:right w:w="43" w:type="dxa"/>
            </w:tcMar>
          </w:tcPr>
          <w:p w14:paraId="03EDC15D" w14:textId="77777777" w:rsidR="00E40FF1" w:rsidRPr="002D18D4" w:rsidRDefault="00E40FF1" w:rsidP="00583B36">
            <w:pPr>
              <w:pStyle w:val="NHLBITableText6ptRightTightnessCorrection"/>
            </w:pPr>
            <w:r w:rsidRPr="002D18D4">
              <w:t>0.234</w:t>
            </w:r>
          </w:p>
        </w:tc>
        <w:tc>
          <w:tcPr>
            <w:tcW w:w="490" w:type="dxa"/>
            <w:tcMar>
              <w:top w:w="29" w:type="dxa"/>
              <w:left w:w="43" w:type="dxa"/>
              <w:bottom w:w="29" w:type="dxa"/>
              <w:right w:w="43" w:type="dxa"/>
            </w:tcMar>
          </w:tcPr>
          <w:p w14:paraId="531FBB2A"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035C24CF" w14:textId="77777777" w:rsidR="00E40FF1" w:rsidRPr="002D18D4" w:rsidRDefault="00E40FF1" w:rsidP="00583B36">
            <w:pPr>
              <w:pStyle w:val="NHLBITableText6ptRightTightnessCorrection"/>
            </w:pPr>
            <w:r w:rsidRPr="002D18D4">
              <w:t>0.199</w:t>
            </w:r>
          </w:p>
        </w:tc>
        <w:tc>
          <w:tcPr>
            <w:tcW w:w="490" w:type="dxa"/>
            <w:tcMar>
              <w:top w:w="29" w:type="dxa"/>
              <w:left w:w="43" w:type="dxa"/>
              <w:bottom w:w="29" w:type="dxa"/>
              <w:right w:w="43" w:type="dxa"/>
            </w:tcMar>
          </w:tcPr>
          <w:p w14:paraId="00FCD7EB" w14:textId="77777777" w:rsidR="00E40FF1" w:rsidRPr="002D18D4" w:rsidRDefault="00E40FF1" w:rsidP="00583B36">
            <w:pPr>
              <w:pStyle w:val="NHLBITableText6ptRightTightnessCorrection"/>
            </w:pPr>
            <w:r w:rsidRPr="002D18D4">
              <w:t>0.252</w:t>
            </w:r>
          </w:p>
        </w:tc>
        <w:tc>
          <w:tcPr>
            <w:tcW w:w="491" w:type="dxa"/>
            <w:tcMar>
              <w:top w:w="29" w:type="dxa"/>
              <w:left w:w="43" w:type="dxa"/>
              <w:bottom w:w="29" w:type="dxa"/>
              <w:right w:w="43" w:type="dxa"/>
            </w:tcMar>
          </w:tcPr>
          <w:p w14:paraId="7EF4071E"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72C2054E" w14:textId="77777777" w:rsidR="00E40FF1" w:rsidRPr="002D18D4" w:rsidRDefault="00E40FF1" w:rsidP="00583B36">
            <w:pPr>
              <w:pStyle w:val="NHLBITableText6ptRightTightnessCorrection"/>
            </w:pPr>
            <w:r w:rsidRPr="002D18D4">
              <w:t>0.290</w:t>
            </w:r>
          </w:p>
        </w:tc>
        <w:tc>
          <w:tcPr>
            <w:tcW w:w="490" w:type="dxa"/>
            <w:tcMar>
              <w:top w:w="29" w:type="dxa"/>
              <w:left w:w="43" w:type="dxa"/>
              <w:bottom w:w="29" w:type="dxa"/>
              <w:right w:w="43" w:type="dxa"/>
            </w:tcMar>
          </w:tcPr>
          <w:p w14:paraId="18526D03" w14:textId="77777777" w:rsidR="00E40FF1" w:rsidRPr="002D18D4" w:rsidRDefault="00E40FF1" w:rsidP="00583B36">
            <w:pPr>
              <w:pStyle w:val="NHLBITableText6ptRightTightnessCorrection"/>
            </w:pPr>
            <w:r w:rsidRPr="002D18D4">
              <w:t>&gt;.30</w:t>
            </w:r>
          </w:p>
        </w:tc>
      </w:tr>
      <w:tr w:rsidR="00E40FF1" w:rsidRPr="002D18D4" w14:paraId="276B08D7" w14:textId="77777777" w:rsidTr="001A47C6">
        <w:trPr>
          <w:jc w:val="center"/>
        </w:trPr>
        <w:tc>
          <w:tcPr>
            <w:tcW w:w="395" w:type="dxa"/>
            <w:tcMar>
              <w:top w:w="29" w:type="dxa"/>
              <w:left w:w="43" w:type="dxa"/>
              <w:bottom w:w="29" w:type="dxa"/>
              <w:right w:w="43" w:type="dxa"/>
            </w:tcMar>
            <w:vAlign w:val="center"/>
          </w:tcPr>
          <w:p w14:paraId="28DAAE0E"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685425A0"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7F346375"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17D874C5" w14:textId="77777777" w:rsidR="00E40FF1" w:rsidRPr="002D18D4" w:rsidRDefault="00E40FF1" w:rsidP="00583B36">
            <w:pPr>
              <w:pStyle w:val="NHLBITableText6ptRightTightnessCorrection"/>
            </w:pPr>
            <w:r w:rsidRPr="002D18D4">
              <w:t>0.060</w:t>
            </w:r>
          </w:p>
        </w:tc>
        <w:tc>
          <w:tcPr>
            <w:tcW w:w="491" w:type="dxa"/>
            <w:tcMar>
              <w:top w:w="29" w:type="dxa"/>
              <w:left w:w="43" w:type="dxa"/>
              <w:bottom w:w="29" w:type="dxa"/>
              <w:right w:w="43" w:type="dxa"/>
            </w:tcMar>
          </w:tcPr>
          <w:p w14:paraId="66046761" w14:textId="77777777" w:rsidR="00E40FF1" w:rsidRPr="002D18D4" w:rsidRDefault="00E40FF1" w:rsidP="00583B36">
            <w:pPr>
              <w:pStyle w:val="NHLBITableText6ptRightTightnessCorrection"/>
            </w:pPr>
            <w:r w:rsidRPr="002D18D4">
              <w:t>0.081</w:t>
            </w:r>
          </w:p>
        </w:tc>
        <w:tc>
          <w:tcPr>
            <w:tcW w:w="490" w:type="dxa"/>
            <w:tcMar>
              <w:top w:w="29" w:type="dxa"/>
              <w:left w:w="43" w:type="dxa"/>
              <w:bottom w:w="29" w:type="dxa"/>
              <w:right w:w="43" w:type="dxa"/>
            </w:tcMar>
          </w:tcPr>
          <w:p w14:paraId="51FEEED2" w14:textId="77777777" w:rsidR="00E40FF1" w:rsidRPr="002D18D4" w:rsidRDefault="00E40FF1" w:rsidP="00583B36">
            <w:pPr>
              <w:pStyle w:val="NHLBITableText6ptRightTightnessCorrection"/>
            </w:pPr>
            <w:r w:rsidRPr="002D18D4">
              <w:t>0.105</w:t>
            </w:r>
          </w:p>
        </w:tc>
        <w:tc>
          <w:tcPr>
            <w:tcW w:w="490" w:type="dxa"/>
            <w:tcMar>
              <w:top w:w="29" w:type="dxa"/>
              <w:left w:w="43" w:type="dxa"/>
              <w:bottom w:w="29" w:type="dxa"/>
              <w:right w:w="43" w:type="dxa"/>
            </w:tcMar>
          </w:tcPr>
          <w:p w14:paraId="3C1CCE6C" w14:textId="77777777" w:rsidR="00E40FF1" w:rsidRPr="002D18D4" w:rsidRDefault="00E40FF1" w:rsidP="00583B36">
            <w:pPr>
              <w:pStyle w:val="NHLBITableText6ptRightTightnessCorrection"/>
            </w:pPr>
            <w:r w:rsidRPr="002D18D4">
              <w:t>0.095</w:t>
            </w:r>
          </w:p>
        </w:tc>
        <w:tc>
          <w:tcPr>
            <w:tcW w:w="490" w:type="dxa"/>
            <w:tcMar>
              <w:top w:w="29" w:type="dxa"/>
              <w:left w:w="43" w:type="dxa"/>
              <w:bottom w:w="29" w:type="dxa"/>
              <w:right w:w="43" w:type="dxa"/>
            </w:tcMar>
          </w:tcPr>
          <w:p w14:paraId="3827E0CC" w14:textId="77777777" w:rsidR="00E40FF1" w:rsidRPr="002D18D4" w:rsidRDefault="00E40FF1" w:rsidP="00583B36">
            <w:pPr>
              <w:pStyle w:val="NHLBITableText6ptRightTightnessCorrection"/>
            </w:pPr>
            <w:r w:rsidRPr="002D18D4">
              <w:t>0.123</w:t>
            </w:r>
          </w:p>
        </w:tc>
        <w:tc>
          <w:tcPr>
            <w:tcW w:w="489" w:type="dxa"/>
            <w:tcMar>
              <w:top w:w="29" w:type="dxa"/>
              <w:left w:w="43" w:type="dxa"/>
              <w:bottom w:w="29" w:type="dxa"/>
              <w:right w:w="43" w:type="dxa"/>
            </w:tcMar>
          </w:tcPr>
          <w:p w14:paraId="6CE7CA99" w14:textId="77777777" w:rsidR="00E40FF1" w:rsidRPr="002D18D4" w:rsidRDefault="00E40FF1" w:rsidP="00583B36">
            <w:pPr>
              <w:pStyle w:val="NHLBITableText6ptRightTightnessCorrection"/>
            </w:pPr>
            <w:r w:rsidRPr="002D18D4">
              <w:t>0.154</w:t>
            </w:r>
          </w:p>
        </w:tc>
        <w:tc>
          <w:tcPr>
            <w:tcW w:w="490" w:type="dxa"/>
            <w:tcMar>
              <w:top w:w="29" w:type="dxa"/>
              <w:left w:w="43" w:type="dxa"/>
              <w:bottom w:w="29" w:type="dxa"/>
              <w:right w:w="43" w:type="dxa"/>
            </w:tcMar>
          </w:tcPr>
          <w:p w14:paraId="13543D48" w14:textId="77777777" w:rsidR="00E40FF1" w:rsidRPr="002D18D4" w:rsidRDefault="00E40FF1" w:rsidP="00583B36">
            <w:pPr>
              <w:pStyle w:val="NHLBITableText6ptRightTightnessCorrection"/>
            </w:pPr>
            <w:r w:rsidRPr="002D18D4">
              <w:t>0.095</w:t>
            </w:r>
          </w:p>
        </w:tc>
        <w:tc>
          <w:tcPr>
            <w:tcW w:w="490" w:type="dxa"/>
            <w:tcMar>
              <w:top w:w="29" w:type="dxa"/>
              <w:left w:w="43" w:type="dxa"/>
              <w:bottom w:w="29" w:type="dxa"/>
              <w:right w:w="43" w:type="dxa"/>
            </w:tcMar>
          </w:tcPr>
          <w:p w14:paraId="21BFA3A3"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4FF56BB2" w14:textId="77777777" w:rsidR="00E40FF1" w:rsidRPr="002D18D4" w:rsidRDefault="00E40FF1" w:rsidP="00583B36">
            <w:pPr>
              <w:pStyle w:val="NHLBITableText6ptRightTightnessCorrection"/>
            </w:pPr>
            <w:r w:rsidRPr="002D18D4">
              <w:t>0.166</w:t>
            </w:r>
          </w:p>
        </w:tc>
        <w:tc>
          <w:tcPr>
            <w:tcW w:w="490" w:type="dxa"/>
            <w:tcMar>
              <w:top w:w="29" w:type="dxa"/>
              <w:left w:w="43" w:type="dxa"/>
              <w:bottom w:w="29" w:type="dxa"/>
              <w:right w:w="43" w:type="dxa"/>
            </w:tcMar>
          </w:tcPr>
          <w:p w14:paraId="15317072" w14:textId="77777777" w:rsidR="00E40FF1" w:rsidRPr="002D18D4" w:rsidRDefault="00E40FF1" w:rsidP="00583B36">
            <w:pPr>
              <w:pStyle w:val="NHLBITableText6ptRightTightnessCorrection"/>
            </w:pPr>
            <w:r w:rsidRPr="002D18D4">
              <w:t>0.150</w:t>
            </w:r>
          </w:p>
        </w:tc>
        <w:tc>
          <w:tcPr>
            <w:tcW w:w="490" w:type="dxa"/>
            <w:tcMar>
              <w:top w:w="29" w:type="dxa"/>
              <w:left w:w="43" w:type="dxa"/>
              <w:bottom w:w="29" w:type="dxa"/>
              <w:right w:w="43" w:type="dxa"/>
            </w:tcMar>
          </w:tcPr>
          <w:p w14:paraId="24B384A8" w14:textId="77777777" w:rsidR="00E40FF1" w:rsidRPr="002D18D4" w:rsidRDefault="00E40FF1" w:rsidP="00583B36">
            <w:pPr>
              <w:pStyle w:val="NHLBITableText6ptRightTightnessCorrection"/>
            </w:pPr>
            <w:r w:rsidRPr="002D18D4">
              <w:t>0.192</w:t>
            </w:r>
          </w:p>
        </w:tc>
        <w:tc>
          <w:tcPr>
            <w:tcW w:w="490" w:type="dxa"/>
            <w:tcMar>
              <w:top w:w="29" w:type="dxa"/>
              <w:left w:w="43" w:type="dxa"/>
              <w:bottom w:w="29" w:type="dxa"/>
              <w:right w:w="43" w:type="dxa"/>
            </w:tcMar>
          </w:tcPr>
          <w:p w14:paraId="15F4E033" w14:textId="77777777" w:rsidR="00E40FF1" w:rsidRPr="002D18D4" w:rsidRDefault="00E40FF1" w:rsidP="00583B36">
            <w:pPr>
              <w:pStyle w:val="NHLBITableText6ptRightTightnessCorrection"/>
            </w:pPr>
            <w:r w:rsidRPr="002D18D4">
              <w:t>0.238</w:t>
            </w:r>
          </w:p>
        </w:tc>
        <w:tc>
          <w:tcPr>
            <w:tcW w:w="490" w:type="dxa"/>
            <w:tcMar>
              <w:top w:w="29" w:type="dxa"/>
              <w:left w:w="43" w:type="dxa"/>
              <w:bottom w:w="29" w:type="dxa"/>
              <w:right w:w="43" w:type="dxa"/>
            </w:tcMar>
          </w:tcPr>
          <w:p w14:paraId="6E49BCB9" w14:textId="77777777" w:rsidR="00E40FF1" w:rsidRPr="002D18D4" w:rsidRDefault="00E40FF1" w:rsidP="00583B36">
            <w:pPr>
              <w:pStyle w:val="NHLBITableText6ptRightTightnessCorrection"/>
            </w:pPr>
            <w:r w:rsidRPr="002D18D4">
              <w:t>0.112</w:t>
            </w:r>
          </w:p>
        </w:tc>
        <w:tc>
          <w:tcPr>
            <w:tcW w:w="490" w:type="dxa"/>
            <w:tcMar>
              <w:top w:w="29" w:type="dxa"/>
              <w:left w:w="43" w:type="dxa"/>
              <w:bottom w:w="29" w:type="dxa"/>
              <w:right w:w="43" w:type="dxa"/>
            </w:tcMar>
          </w:tcPr>
          <w:p w14:paraId="1DD9E7E4"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4BA1D1D8" w14:textId="77777777" w:rsidR="00E40FF1" w:rsidRPr="002D18D4" w:rsidRDefault="00E40FF1" w:rsidP="00583B36">
            <w:pPr>
              <w:pStyle w:val="NHLBITableText6ptRightTightnessCorrection"/>
            </w:pPr>
            <w:r w:rsidRPr="002D18D4">
              <w:t>0.194</w:t>
            </w:r>
          </w:p>
        </w:tc>
        <w:tc>
          <w:tcPr>
            <w:tcW w:w="490" w:type="dxa"/>
            <w:tcMar>
              <w:top w:w="29" w:type="dxa"/>
              <w:left w:w="43" w:type="dxa"/>
              <w:bottom w:w="29" w:type="dxa"/>
              <w:right w:w="43" w:type="dxa"/>
            </w:tcMar>
          </w:tcPr>
          <w:p w14:paraId="19FC3844" w14:textId="77777777" w:rsidR="00E40FF1" w:rsidRPr="002D18D4" w:rsidRDefault="00E40FF1" w:rsidP="00583B36">
            <w:pPr>
              <w:pStyle w:val="NHLBITableText6ptRightTightnessCorrection"/>
            </w:pPr>
            <w:r w:rsidRPr="002D18D4">
              <w:t>0.175</w:t>
            </w:r>
          </w:p>
        </w:tc>
        <w:tc>
          <w:tcPr>
            <w:tcW w:w="490" w:type="dxa"/>
            <w:tcMar>
              <w:top w:w="29" w:type="dxa"/>
              <w:left w:w="43" w:type="dxa"/>
              <w:bottom w:w="29" w:type="dxa"/>
              <w:right w:w="43" w:type="dxa"/>
            </w:tcMar>
          </w:tcPr>
          <w:p w14:paraId="7C0758A6" w14:textId="77777777" w:rsidR="00E40FF1" w:rsidRPr="002D18D4" w:rsidRDefault="00E40FF1" w:rsidP="00583B36">
            <w:pPr>
              <w:pStyle w:val="NHLBITableText6ptRightTightnessCorrection"/>
            </w:pPr>
            <w:r w:rsidRPr="002D18D4">
              <w:t>0.224</w:t>
            </w:r>
          </w:p>
        </w:tc>
        <w:tc>
          <w:tcPr>
            <w:tcW w:w="490" w:type="dxa"/>
            <w:tcMar>
              <w:top w:w="29" w:type="dxa"/>
              <w:left w:w="43" w:type="dxa"/>
              <w:bottom w:w="29" w:type="dxa"/>
              <w:right w:w="43" w:type="dxa"/>
            </w:tcMar>
          </w:tcPr>
          <w:p w14:paraId="40E0D13D" w14:textId="77777777" w:rsidR="00E40FF1" w:rsidRPr="002D18D4" w:rsidRDefault="00E40FF1" w:rsidP="00583B36">
            <w:pPr>
              <w:pStyle w:val="NHLBITableText6ptRightTightnessCorrection"/>
            </w:pPr>
            <w:r w:rsidRPr="002D18D4">
              <w:t>0.275</w:t>
            </w:r>
          </w:p>
        </w:tc>
        <w:tc>
          <w:tcPr>
            <w:tcW w:w="490" w:type="dxa"/>
            <w:tcMar>
              <w:top w:w="29" w:type="dxa"/>
              <w:left w:w="43" w:type="dxa"/>
              <w:bottom w:w="29" w:type="dxa"/>
              <w:right w:w="43" w:type="dxa"/>
            </w:tcMar>
          </w:tcPr>
          <w:p w14:paraId="0BC7F199" w14:textId="77777777" w:rsidR="00E40FF1" w:rsidRPr="002D18D4" w:rsidRDefault="00E40FF1" w:rsidP="00583B36">
            <w:pPr>
              <w:pStyle w:val="NHLBITableText6ptRightTightnessCorrection"/>
            </w:pPr>
            <w:r w:rsidRPr="002D18D4">
              <w:t>0.176</w:t>
            </w:r>
          </w:p>
        </w:tc>
        <w:tc>
          <w:tcPr>
            <w:tcW w:w="490" w:type="dxa"/>
            <w:tcMar>
              <w:top w:w="29" w:type="dxa"/>
              <w:left w:w="43" w:type="dxa"/>
              <w:bottom w:w="29" w:type="dxa"/>
              <w:right w:w="43" w:type="dxa"/>
            </w:tcMar>
          </w:tcPr>
          <w:p w14:paraId="108C254B" w14:textId="77777777" w:rsidR="00E40FF1" w:rsidRPr="002D18D4" w:rsidRDefault="00E40FF1" w:rsidP="00583B36">
            <w:pPr>
              <w:pStyle w:val="NHLBITableText6ptRightTightnessCorrection"/>
            </w:pPr>
            <w:r w:rsidRPr="002D18D4">
              <w:t>0.234</w:t>
            </w:r>
          </w:p>
        </w:tc>
        <w:tc>
          <w:tcPr>
            <w:tcW w:w="490" w:type="dxa"/>
            <w:tcMar>
              <w:top w:w="29" w:type="dxa"/>
              <w:left w:w="43" w:type="dxa"/>
              <w:bottom w:w="29" w:type="dxa"/>
              <w:right w:w="43" w:type="dxa"/>
            </w:tcMar>
          </w:tcPr>
          <w:p w14:paraId="6B7F7640" w14:textId="77777777" w:rsidR="00E40FF1" w:rsidRPr="002D18D4" w:rsidRDefault="00E40FF1" w:rsidP="00583B36">
            <w:pPr>
              <w:pStyle w:val="NHLBITableText6ptRightTightnessCorrection"/>
            </w:pPr>
            <w:r w:rsidRPr="002D18D4">
              <w:t>0.296</w:t>
            </w:r>
          </w:p>
        </w:tc>
        <w:tc>
          <w:tcPr>
            <w:tcW w:w="491" w:type="dxa"/>
            <w:tcMar>
              <w:top w:w="29" w:type="dxa"/>
              <w:left w:w="43" w:type="dxa"/>
              <w:bottom w:w="29" w:type="dxa"/>
              <w:right w:w="43" w:type="dxa"/>
            </w:tcMar>
          </w:tcPr>
          <w:p w14:paraId="13E86472"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5562322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32B83C6" w14:textId="77777777" w:rsidR="00E40FF1" w:rsidRPr="002D18D4" w:rsidRDefault="00E40FF1" w:rsidP="00583B36">
            <w:pPr>
              <w:pStyle w:val="NHLBITableText6ptRightTightnessCorrection"/>
            </w:pPr>
            <w:r w:rsidRPr="002D18D4">
              <w:t>&gt;.30</w:t>
            </w:r>
          </w:p>
        </w:tc>
      </w:tr>
      <w:tr w:rsidR="00E40FF1" w:rsidRPr="002D18D4" w14:paraId="4254FC01" w14:textId="77777777" w:rsidTr="001A47C6">
        <w:trPr>
          <w:jc w:val="center"/>
        </w:trPr>
        <w:tc>
          <w:tcPr>
            <w:tcW w:w="395" w:type="dxa"/>
            <w:tcMar>
              <w:top w:w="29" w:type="dxa"/>
              <w:left w:w="43" w:type="dxa"/>
              <w:bottom w:w="29" w:type="dxa"/>
              <w:right w:w="43" w:type="dxa"/>
            </w:tcMar>
            <w:vAlign w:val="center"/>
          </w:tcPr>
          <w:p w14:paraId="503EE5A3"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7FC8DA3"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4ED25D83"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775A4660" w14:textId="77777777" w:rsidR="00E40FF1" w:rsidRPr="002D18D4" w:rsidRDefault="00E40FF1" w:rsidP="00583B36">
            <w:pPr>
              <w:pStyle w:val="NHLBITableText6ptRightTightnessCorrection"/>
            </w:pPr>
            <w:r w:rsidRPr="002D18D4">
              <w:t>0.053</w:t>
            </w:r>
          </w:p>
        </w:tc>
        <w:tc>
          <w:tcPr>
            <w:tcW w:w="491" w:type="dxa"/>
            <w:tcMar>
              <w:top w:w="29" w:type="dxa"/>
              <w:left w:w="43" w:type="dxa"/>
              <w:bottom w:w="29" w:type="dxa"/>
              <w:right w:w="43" w:type="dxa"/>
            </w:tcMar>
          </w:tcPr>
          <w:p w14:paraId="5D4ABE45" w14:textId="77777777" w:rsidR="00E40FF1" w:rsidRPr="002D18D4" w:rsidRDefault="00E40FF1" w:rsidP="00583B36">
            <w:pPr>
              <w:pStyle w:val="NHLBITableText6ptRightTightnessCorrection"/>
            </w:pPr>
            <w:r w:rsidRPr="002D18D4">
              <w:t>0.072</w:t>
            </w:r>
          </w:p>
        </w:tc>
        <w:tc>
          <w:tcPr>
            <w:tcW w:w="490" w:type="dxa"/>
            <w:tcMar>
              <w:top w:w="29" w:type="dxa"/>
              <w:left w:w="43" w:type="dxa"/>
              <w:bottom w:w="29" w:type="dxa"/>
              <w:right w:w="43" w:type="dxa"/>
            </w:tcMar>
          </w:tcPr>
          <w:p w14:paraId="17723E67" w14:textId="77777777" w:rsidR="00E40FF1" w:rsidRPr="002D18D4" w:rsidRDefault="00E40FF1" w:rsidP="00583B36">
            <w:pPr>
              <w:pStyle w:val="NHLBITableText6ptRightTightnessCorrection"/>
            </w:pPr>
            <w:r w:rsidRPr="002D18D4">
              <w:t>0.094</w:t>
            </w:r>
          </w:p>
        </w:tc>
        <w:tc>
          <w:tcPr>
            <w:tcW w:w="490" w:type="dxa"/>
            <w:tcMar>
              <w:top w:w="29" w:type="dxa"/>
              <w:left w:w="43" w:type="dxa"/>
              <w:bottom w:w="29" w:type="dxa"/>
              <w:right w:w="43" w:type="dxa"/>
            </w:tcMar>
          </w:tcPr>
          <w:p w14:paraId="14D0A706" w14:textId="77777777" w:rsidR="00E40FF1" w:rsidRPr="002D18D4" w:rsidRDefault="00E40FF1" w:rsidP="00583B36">
            <w:pPr>
              <w:pStyle w:val="NHLBITableText6ptRightTightnessCorrection"/>
            </w:pPr>
            <w:r w:rsidRPr="002D18D4">
              <w:t>0.084</w:t>
            </w:r>
          </w:p>
        </w:tc>
        <w:tc>
          <w:tcPr>
            <w:tcW w:w="490" w:type="dxa"/>
            <w:tcMar>
              <w:top w:w="29" w:type="dxa"/>
              <w:left w:w="43" w:type="dxa"/>
              <w:bottom w:w="29" w:type="dxa"/>
              <w:right w:w="43" w:type="dxa"/>
            </w:tcMar>
          </w:tcPr>
          <w:p w14:paraId="23A44E19" w14:textId="77777777" w:rsidR="00E40FF1" w:rsidRPr="002D18D4" w:rsidRDefault="00E40FF1" w:rsidP="00583B36">
            <w:pPr>
              <w:pStyle w:val="NHLBITableText6ptRightTightnessCorrection"/>
            </w:pPr>
            <w:r w:rsidRPr="002D18D4">
              <w:t>0.109</w:t>
            </w:r>
          </w:p>
        </w:tc>
        <w:tc>
          <w:tcPr>
            <w:tcW w:w="489" w:type="dxa"/>
            <w:tcMar>
              <w:top w:w="29" w:type="dxa"/>
              <w:left w:w="43" w:type="dxa"/>
              <w:bottom w:w="29" w:type="dxa"/>
              <w:right w:w="43" w:type="dxa"/>
            </w:tcMar>
          </w:tcPr>
          <w:p w14:paraId="7154E268" w14:textId="77777777" w:rsidR="00E40FF1" w:rsidRPr="002D18D4" w:rsidRDefault="00E40FF1" w:rsidP="00583B36">
            <w:pPr>
              <w:pStyle w:val="NHLBITableText6ptRightTightnessCorrection"/>
            </w:pPr>
            <w:r w:rsidRPr="002D18D4">
              <w:t>0.137</w:t>
            </w:r>
          </w:p>
        </w:tc>
        <w:tc>
          <w:tcPr>
            <w:tcW w:w="490" w:type="dxa"/>
            <w:tcMar>
              <w:top w:w="29" w:type="dxa"/>
              <w:left w:w="43" w:type="dxa"/>
              <w:bottom w:w="29" w:type="dxa"/>
              <w:right w:w="43" w:type="dxa"/>
            </w:tcMar>
          </w:tcPr>
          <w:p w14:paraId="607E9B01"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740D4C81"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3D3CD438" w14:textId="77777777" w:rsidR="00E40FF1" w:rsidRPr="002D18D4" w:rsidRDefault="00E40FF1" w:rsidP="00583B36">
            <w:pPr>
              <w:pStyle w:val="NHLBITableText6ptRightTightnessCorrection"/>
            </w:pPr>
            <w:r w:rsidRPr="002D18D4">
              <w:t>0.148</w:t>
            </w:r>
          </w:p>
        </w:tc>
        <w:tc>
          <w:tcPr>
            <w:tcW w:w="490" w:type="dxa"/>
            <w:tcMar>
              <w:top w:w="29" w:type="dxa"/>
              <w:left w:w="43" w:type="dxa"/>
              <w:bottom w:w="29" w:type="dxa"/>
              <w:right w:w="43" w:type="dxa"/>
            </w:tcMar>
          </w:tcPr>
          <w:p w14:paraId="61A63CC9" w14:textId="77777777" w:rsidR="00E40FF1" w:rsidRPr="002D18D4" w:rsidRDefault="00E40FF1" w:rsidP="00583B36">
            <w:pPr>
              <w:pStyle w:val="NHLBITableText6ptRightTightnessCorrection"/>
            </w:pPr>
            <w:r w:rsidRPr="002D18D4">
              <w:t>0.133</w:t>
            </w:r>
          </w:p>
        </w:tc>
        <w:tc>
          <w:tcPr>
            <w:tcW w:w="490" w:type="dxa"/>
            <w:tcMar>
              <w:top w:w="29" w:type="dxa"/>
              <w:left w:w="43" w:type="dxa"/>
              <w:bottom w:w="29" w:type="dxa"/>
              <w:right w:w="43" w:type="dxa"/>
            </w:tcMar>
          </w:tcPr>
          <w:p w14:paraId="4176E00F"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087E6EA7" w14:textId="77777777" w:rsidR="00E40FF1" w:rsidRPr="002D18D4" w:rsidRDefault="00E40FF1" w:rsidP="00583B36">
            <w:pPr>
              <w:pStyle w:val="NHLBITableText6ptRightTightnessCorrection"/>
            </w:pPr>
            <w:r w:rsidRPr="002D18D4">
              <w:t>0.213</w:t>
            </w:r>
          </w:p>
        </w:tc>
        <w:tc>
          <w:tcPr>
            <w:tcW w:w="490" w:type="dxa"/>
            <w:tcMar>
              <w:top w:w="29" w:type="dxa"/>
              <w:left w:w="43" w:type="dxa"/>
              <w:bottom w:w="29" w:type="dxa"/>
              <w:right w:w="43" w:type="dxa"/>
            </w:tcMar>
          </w:tcPr>
          <w:p w14:paraId="7567AFEA"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25D4AD81"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6B10ED53"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036D8397"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1B5DE3D7"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7BFA7A7B" w14:textId="77777777" w:rsidR="00E40FF1" w:rsidRPr="002D18D4" w:rsidRDefault="00E40FF1" w:rsidP="00583B36">
            <w:pPr>
              <w:pStyle w:val="NHLBITableText6ptRightTightnessCorrection"/>
            </w:pPr>
            <w:r w:rsidRPr="002D18D4">
              <w:t>0.247</w:t>
            </w:r>
          </w:p>
        </w:tc>
        <w:tc>
          <w:tcPr>
            <w:tcW w:w="490" w:type="dxa"/>
            <w:tcMar>
              <w:top w:w="29" w:type="dxa"/>
              <w:left w:w="43" w:type="dxa"/>
              <w:bottom w:w="29" w:type="dxa"/>
              <w:right w:w="43" w:type="dxa"/>
            </w:tcMar>
          </w:tcPr>
          <w:p w14:paraId="5339B68C"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681CE80E" w14:textId="77777777" w:rsidR="00E40FF1" w:rsidRPr="002D18D4" w:rsidRDefault="00E40FF1" w:rsidP="00583B36">
            <w:pPr>
              <w:pStyle w:val="NHLBITableText6ptRightTightnessCorrection"/>
            </w:pPr>
            <w:r w:rsidRPr="002D18D4">
              <w:t>0.210</w:t>
            </w:r>
          </w:p>
        </w:tc>
        <w:tc>
          <w:tcPr>
            <w:tcW w:w="490" w:type="dxa"/>
            <w:tcMar>
              <w:top w:w="29" w:type="dxa"/>
              <w:left w:w="43" w:type="dxa"/>
              <w:bottom w:w="29" w:type="dxa"/>
              <w:right w:w="43" w:type="dxa"/>
            </w:tcMar>
          </w:tcPr>
          <w:p w14:paraId="37FF6110" w14:textId="77777777" w:rsidR="00E40FF1" w:rsidRPr="002D18D4" w:rsidRDefault="00E40FF1" w:rsidP="00583B36">
            <w:pPr>
              <w:pStyle w:val="NHLBITableText6ptRightTightnessCorrection"/>
            </w:pPr>
            <w:r w:rsidRPr="002D18D4">
              <w:t>0.266</w:t>
            </w:r>
          </w:p>
        </w:tc>
        <w:tc>
          <w:tcPr>
            <w:tcW w:w="491" w:type="dxa"/>
            <w:tcMar>
              <w:top w:w="29" w:type="dxa"/>
              <w:left w:w="43" w:type="dxa"/>
              <w:bottom w:w="29" w:type="dxa"/>
              <w:right w:w="43" w:type="dxa"/>
            </w:tcMar>
          </w:tcPr>
          <w:p w14:paraId="5B3B85F1" w14:textId="77777777" w:rsidR="00E40FF1" w:rsidRPr="002D18D4" w:rsidRDefault="00E40FF1" w:rsidP="00583B36">
            <w:pPr>
              <w:pStyle w:val="NHLBITableText6ptRightTightnessCorrection"/>
            </w:pPr>
            <w:r w:rsidRPr="002D18D4">
              <w:t>0.241</w:t>
            </w:r>
          </w:p>
        </w:tc>
        <w:tc>
          <w:tcPr>
            <w:tcW w:w="490" w:type="dxa"/>
            <w:tcMar>
              <w:top w:w="29" w:type="dxa"/>
              <w:left w:w="43" w:type="dxa"/>
              <w:bottom w:w="29" w:type="dxa"/>
              <w:right w:w="43" w:type="dxa"/>
            </w:tcMar>
          </w:tcPr>
          <w:p w14:paraId="158E544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0450171" w14:textId="77777777" w:rsidR="00E40FF1" w:rsidRPr="002D18D4" w:rsidRDefault="00E40FF1" w:rsidP="00583B36">
            <w:pPr>
              <w:pStyle w:val="NHLBITableText6ptRightTightnessCorrection"/>
            </w:pPr>
            <w:r w:rsidRPr="002D18D4">
              <w:t>&gt;.30</w:t>
            </w:r>
          </w:p>
        </w:tc>
      </w:tr>
      <w:tr w:rsidR="00E40FF1" w:rsidRPr="002D18D4" w14:paraId="5EA2483F" w14:textId="77777777" w:rsidTr="001A47C6">
        <w:trPr>
          <w:jc w:val="center"/>
        </w:trPr>
        <w:tc>
          <w:tcPr>
            <w:tcW w:w="395" w:type="dxa"/>
            <w:tcMar>
              <w:top w:w="29" w:type="dxa"/>
              <w:left w:w="43" w:type="dxa"/>
              <w:bottom w:w="29" w:type="dxa"/>
              <w:right w:w="43" w:type="dxa"/>
            </w:tcMar>
            <w:vAlign w:val="center"/>
          </w:tcPr>
          <w:p w14:paraId="515495CB"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35036802"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5EB9F7B5"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1F60B292" w14:textId="77777777" w:rsidR="00E40FF1" w:rsidRPr="002D18D4" w:rsidRDefault="00E40FF1" w:rsidP="00583B36">
            <w:pPr>
              <w:pStyle w:val="NHLBITableText6ptRightTightnessCorrection"/>
            </w:pPr>
            <w:r w:rsidRPr="002D18D4">
              <w:t>0.061</w:t>
            </w:r>
          </w:p>
        </w:tc>
        <w:tc>
          <w:tcPr>
            <w:tcW w:w="491" w:type="dxa"/>
            <w:tcMar>
              <w:top w:w="29" w:type="dxa"/>
              <w:left w:w="43" w:type="dxa"/>
              <w:bottom w:w="29" w:type="dxa"/>
              <w:right w:w="43" w:type="dxa"/>
            </w:tcMar>
          </w:tcPr>
          <w:p w14:paraId="5BAF6062" w14:textId="77777777" w:rsidR="00E40FF1" w:rsidRPr="002D18D4" w:rsidRDefault="00E40FF1" w:rsidP="00583B36">
            <w:pPr>
              <w:pStyle w:val="NHLBITableText6ptRightTightnessCorrection"/>
            </w:pPr>
            <w:r w:rsidRPr="002D18D4">
              <w:t>0.083</w:t>
            </w:r>
          </w:p>
        </w:tc>
        <w:tc>
          <w:tcPr>
            <w:tcW w:w="490" w:type="dxa"/>
            <w:tcMar>
              <w:top w:w="29" w:type="dxa"/>
              <w:left w:w="43" w:type="dxa"/>
              <w:bottom w:w="29" w:type="dxa"/>
              <w:right w:w="43" w:type="dxa"/>
            </w:tcMar>
          </w:tcPr>
          <w:p w14:paraId="7211652B" w14:textId="77777777" w:rsidR="00E40FF1" w:rsidRPr="002D18D4" w:rsidRDefault="00E40FF1" w:rsidP="00583B36">
            <w:pPr>
              <w:pStyle w:val="NHLBITableText6ptRightTightnessCorrection"/>
            </w:pPr>
            <w:r w:rsidRPr="002D18D4">
              <w:t>0.108</w:t>
            </w:r>
          </w:p>
        </w:tc>
        <w:tc>
          <w:tcPr>
            <w:tcW w:w="490" w:type="dxa"/>
            <w:tcMar>
              <w:top w:w="29" w:type="dxa"/>
              <w:left w:w="43" w:type="dxa"/>
              <w:bottom w:w="29" w:type="dxa"/>
              <w:right w:w="43" w:type="dxa"/>
            </w:tcMar>
          </w:tcPr>
          <w:p w14:paraId="20630D19" w14:textId="77777777" w:rsidR="00E40FF1" w:rsidRPr="002D18D4" w:rsidRDefault="00E40FF1" w:rsidP="00583B36">
            <w:pPr>
              <w:pStyle w:val="NHLBITableText6ptRightTightnessCorrection"/>
            </w:pPr>
            <w:r w:rsidRPr="002D18D4">
              <w:t>0.097</w:t>
            </w:r>
          </w:p>
        </w:tc>
        <w:tc>
          <w:tcPr>
            <w:tcW w:w="490" w:type="dxa"/>
            <w:tcMar>
              <w:top w:w="29" w:type="dxa"/>
              <w:left w:w="43" w:type="dxa"/>
              <w:bottom w:w="29" w:type="dxa"/>
              <w:right w:w="43" w:type="dxa"/>
            </w:tcMar>
          </w:tcPr>
          <w:p w14:paraId="12FA2FE8" w14:textId="77777777" w:rsidR="00E40FF1" w:rsidRPr="002D18D4" w:rsidRDefault="00E40FF1" w:rsidP="00583B36">
            <w:pPr>
              <w:pStyle w:val="NHLBITableText6ptRightTightnessCorrection"/>
            </w:pPr>
            <w:r w:rsidRPr="002D18D4">
              <w:t>0.126</w:t>
            </w:r>
          </w:p>
        </w:tc>
        <w:tc>
          <w:tcPr>
            <w:tcW w:w="489" w:type="dxa"/>
            <w:tcMar>
              <w:top w:w="29" w:type="dxa"/>
              <w:left w:w="43" w:type="dxa"/>
              <w:bottom w:w="29" w:type="dxa"/>
              <w:right w:w="43" w:type="dxa"/>
            </w:tcMar>
          </w:tcPr>
          <w:p w14:paraId="230C971F"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350E50D0"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013EF928" w14:textId="77777777" w:rsidR="00E40FF1" w:rsidRPr="002D18D4" w:rsidRDefault="00E40FF1" w:rsidP="00583B36">
            <w:pPr>
              <w:pStyle w:val="NHLBITableText6ptRightTightnessCorrection"/>
            </w:pPr>
            <w:r w:rsidRPr="002D18D4">
              <w:t>0.132</w:t>
            </w:r>
          </w:p>
        </w:tc>
        <w:tc>
          <w:tcPr>
            <w:tcW w:w="490" w:type="dxa"/>
            <w:tcMar>
              <w:top w:w="29" w:type="dxa"/>
              <w:left w:w="43" w:type="dxa"/>
              <w:bottom w:w="29" w:type="dxa"/>
              <w:right w:w="43" w:type="dxa"/>
            </w:tcMar>
          </w:tcPr>
          <w:p w14:paraId="67E932D8"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785074F7" w14:textId="77777777" w:rsidR="00E40FF1" w:rsidRPr="002D18D4" w:rsidRDefault="00E40FF1" w:rsidP="00583B36">
            <w:pPr>
              <w:pStyle w:val="NHLBITableText6ptRightTightnessCorrection"/>
            </w:pPr>
            <w:r w:rsidRPr="002D18D4">
              <w:t>0.153</w:t>
            </w:r>
          </w:p>
        </w:tc>
        <w:tc>
          <w:tcPr>
            <w:tcW w:w="490" w:type="dxa"/>
            <w:tcMar>
              <w:top w:w="29" w:type="dxa"/>
              <w:left w:w="43" w:type="dxa"/>
              <w:bottom w:w="29" w:type="dxa"/>
              <w:right w:w="43" w:type="dxa"/>
            </w:tcMar>
          </w:tcPr>
          <w:p w14:paraId="41A40DA2" w14:textId="77777777" w:rsidR="00E40FF1" w:rsidRPr="002D18D4" w:rsidRDefault="00E40FF1" w:rsidP="00583B36">
            <w:pPr>
              <w:pStyle w:val="NHLBITableText6ptRightTightnessCorrection"/>
            </w:pPr>
            <w:r w:rsidRPr="002D18D4">
              <w:t>0.196</w:t>
            </w:r>
          </w:p>
        </w:tc>
        <w:tc>
          <w:tcPr>
            <w:tcW w:w="490" w:type="dxa"/>
            <w:tcMar>
              <w:top w:w="29" w:type="dxa"/>
              <w:left w:w="43" w:type="dxa"/>
              <w:bottom w:w="29" w:type="dxa"/>
              <w:right w:w="43" w:type="dxa"/>
            </w:tcMar>
          </w:tcPr>
          <w:p w14:paraId="4DABDAE4" w14:textId="77777777" w:rsidR="00E40FF1" w:rsidRPr="002D18D4" w:rsidRDefault="00E40FF1" w:rsidP="00583B36">
            <w:pPr>
              <w:pStyle w:val="NHLBITableText6ptRightTightnessCorrection"/>
            </w:pPr>
            <w:r w:rsidRPr="002D18D4">
              <w:t>0.243</w:t>
            </w:r>
          </w:p>
        </w:tc>
        <w:tc>
          <w:tcPr>
            <w:tcW w:w="490" w:type="dxa"/>
            <w:tcMar>
              <w:top w:w="29" w:type="dxa"/>
              <w:left w:w="43" w:type="dxa"/>
              <w:bottom w:w="29" w:type="dxa"/>
              <w:right w:w="43" w:type="dxa"/>
            </w:tcMar>
          </w:tcPr>
          <w:p w14:paraId="54F92AE7"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75EFC418"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0A42C74E" w14:textId="77777777" w:rsidR="00E40FF1" w:rsidRPr="002D18D4" w:rsidRDefault="00E40FF1" w:rsidP="00583B36">
            <w:pPr>
              <w:pStyle w:val="NHLBITableText6ptRightTightnessCorrection"/>
            </w:pPr>
            <w:r w:rsidRPr="002D18D4">
              <w:t>0.198</w:t>
            </w:r>
          </w:p>
        </w:tc>
        <w:tc>
          <w:tcPr>
            <w:tcW w:w="490" w:type="dxa"/>
            <w:tcMar>
              <w:top w:w="29" w:type="dxa"/>
              <w:left w:w="43" w:type="dxa"/>
              <w:bottom w:w="29" w:type="dxa"/>
              <w:right w:w="43" w:type="dxa"/>
            </w:tcMar>
          </w:tcPr>
          <w:p w14:paraId="3EE4B51B" w14:textId="77777777" w:rsidR="00E40FF1" w:rsidRPr="002D18D4" w:rsidRDefault="00E40FF1" w:rsidP="00583B36">
            <w:pPr>
              <w:pStyle w:val="NHLBITableText6ptRightTightnessCorrection"/>
            </w:pPr>
            <w:r w:rsidRPr="002D18D4">
              <w:t>0.178</w:t>
            </w:r>
          </w:p>
        </w:tc>
        <w:tc>
          <w:tcPr>
            <w:tcW w:w="490" w:type="dxa"/>
            <w:tcMar>
              <w:top w:w="29" w:type="dxa"/>
              <w:left w:w="43" w:type="dxa"/>
              <w:bottom w:w="29" w:type="dxa"/>
              <w:right w:w="43" w:type="dxa"/>
            </w:tcMar>
          </w:tcPr>
          <w:p w14:paraId="6704A85E" w14:textId="77777777" w:rsidR="00E40FF1" w:rsidRPr="002D18D4" w:rsidRDefault="00E40FF1" w:rsidP="00583B36">
            <w:pPr>
              <w:pStyle w:val="NHLBITableText6ptRightTightnessCorrection"/>
            </w:pPr>
            <w:r w:rsidRPr="002D18D4">
              <w:t>0.228</w:t>
            </w:r>
          </w:p>
        </w:tc>
        <w:tc>
          <w:tcPr>
            <w:tcW w:w="490" w:type="dxa"/>
            <w:tcMar>
              <w:top w:w="29" w:type="dxa"/>
              <w:left w:w="43" w:type="dxa"/>
              <w:bottom w:w="29" w:type="dxa"/>
              <w:right w:w="43" w:type="dxa"/>
            </w:tcMar>
          </w:tcPr>
          <w:p w14:paraId="38BC1D01" w14:textId="77777777" w:rsidR="00E40FF1" w:rsidRPr="002D18D4" w:rsidRDefault="00E40FF1" w:rsidP="00583B36">
            <w:pPr>
              <w:pStyle w:val="NHLBITableText6ptRightTightnessCorrection"/>
            </w:pPr>
            <w:r w:rsidRPr="002D18D4">
              <w:t>0.281</w:t>
            </w:r>
          </w:p>
        </w:tc>
        <w:tc>
          <w:tcPr>
            <w:tcW w:w="490" w:type="dxa"/>
            <w:tcMar>
              <w:top w:w="29" w:type="dxa"/>
              <w:left w:w="43" w:type="dxa"/>
              <w:bottom w:w="29" w:type="dxa"/>
              <w:right w:w="43" w:type="dxa"/>
            </w:tcMar>
          </w:tcPr>
          <w:p w14:paraId="23B176B2" w14:textId="77777777" w:rsidR="00E40FF1" w:rsidRPr="002D18D4" w:rsidRDefault="00E40FF1" w:rsidP="00583B36">
            <w:pPr>
              <w:pStyle w:val="NHLBITableText6ptRightTightnessCorrection"/>
            </w:pPr>
            <w:r w:rsidRPr="002D18D4">
              <w:t>0.180</w:t>
            </w:r>
          </w:p>
        </w:tc>
        <w:tc>
          <w:tcPr>
            <w:tcW w:w="490" w:type="dxa"/>
            <w:tcMar>
              <w:top w:w="29" w:type="dxa"/>
              <w:left w:w="43" w:type="dxa"/>
              <w:bottom w:w="29" w:type="dxa"/>
              <w:right w:w="43" w:type="dxa"/>
            </w:tcMar>
          </w:tcPr>
          <w:p w14:paraId="6A236181" w14:textId="77777777" w:rsidR="00E40FF1" w:rsidRPr="002D18D4" w:rsidRDefault="00E40FF1" w:rsidP="00583B36">
            <w:pPr>
              <w:pStyle w:val="NHLBITableText6ptRightTightnessCorrection"/>
            </w:pPr>
            <w:r w:rsidRPr="002D18D4">
              <w:t>0.239</w:t>
            </w:r>
          </w:p>
        </w:tc>
        <w:tc>
          <w:tcPr>
            <w:tcW w:w="490" w:type="dxa"/>
            <w:tcMar>
              <w:top w:w="29" w:type="dxa"/>
              <w:left w:w="43" w:type="dxa"/>
              <w:bottom w:w="29" w:type="dxa"/>
              <w:right w:w="43" w:type="dxa"/>
            </w:tcMar>
          </w:tcPr>
          <w:p w14:paraId="6A607FB5"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13102789" w14:textId="77777777" w:rsidR="00E40FF1" w:rsidRPr="002D18D4" w:rsidRDefault="00E40FF1" w:rsidP="00583B36">
            <w:pPr>
              <w:pStyle w:val="NHLBITableText6ptRightTightnessCorrection"/>
            </w:pPr>
            <w:r w:rsidRPr="002D18D4">
              <w:t>0.274</w:t>
            </w:r>
          </w:p>
        </w:tc>
        <w:tc>
          <w:tcPr>
            <w:tcW w:w="490" w:type="dxa"/>
            <w:tcMar>
              <w:top w:w="29" w:type="dxa"/>
              <w:left w:w="43" w:type="dxa"/>
              <w:bottom w:w="29" w:type="dxa"/>
              <w:right w:w="43" w:type="dxa"/>
            </w:tcMar>
          </w:tcPr>
          <w:p w14:paraId="6DC9720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4279C41" w14:textId="77777777" w:rsidR="00E40FF1" w:rsidRPr="002D18D4" w:rsidRDefault="00E40FF1" w:rsidP="00583B36">
            <w:pPr>
              <w:pStyle w:val="NHLBITableText6ptRightTightnessCorrection"/>
            </w:pPr>
            <w:r w:rsidRPr="002D18D4">
              <w:t>&gt;.30</w:t>
            </w:r>
          </w:p>
        </w:tc>
      </w:tr>
      <w:tr w:rsidR="00E40FF1" w:rsidRPr="002D18D4" w14:paraId="1F266632" w14:textId="77777777" w:rsidTr="001A47C6">
        <w:trPr>
          <w:jc w:val="center"/>
        </w:trPr>
        <w:tc>
          <w:tcPr>
            <w:tcW w:w="395" w:type="dxa"/>
            <w:tcMar>
              <w:top w:w="29" w:type="dxa"/>
              <w:left w:w="43" w:type="dxa"/>
              <w:bottom w:w="29" w:type="dxa"/>
              <w:right w:w="43" w:type="dxa"/>
            </w:tcMar>
            <w:vAlign w:val="center"/>
          </w:tcPr>
          <w:p w14:paraId="12BA828A"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82E9FF5"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4FBB39D8"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CA6E404" w14:textId="77777777" w:rsidR="00E40FF1" w:rsidRPr="002D18D4" w:rsidRDefault="00E40FF1" w:rsidP="00583B36">
            <w:pPr>
              <w:pStyle w:val="NHLBITableText6ptRightTightnessCorrection"/>
            </w:pPr>
            <w:r w:rsidRPr="002D18D4">
              <w:t>0.073</w:t>
            </w:r>
          </w:p>
        </w:tc>
        <w:tc>
          <w:tcPr>
            <w:tcW w:w="491" w:type="dxa"/>
            <w:tcMar>
              <w:top w:w="29" w:type="dxa"/>
              <w:left w:w="43" w:type="dxa"/>
              <w:bottom w:w="29" w:type="dxa"/>
              <w:right w:w="43" w:type="dxa"/>
            </w:tcMar>
          </w:tcPr>
          <w:p w14:paraId="09865169"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00EDE877" w14:textId="77777777" w:rsidR="00E40FF1" w:rsidRPr="002D18D4" w:rsidRDefault="00E40FF1" w:rsidP="00583B36">
            <w:pPr>
              <w:pStyle w:val="NHLBITableText6ptRightTightnessCorrection"/>
            </w:pPr>
            <w:r w:rsidRPr="002D18D4">
              <w:t>0.129</w:t>
            </w:r>
          </w:p>
        </w:tc>
        <w:tc>
          <w:tcPr>
            <w:tcW w:w="490" w:type="dxa"/>
            <w:tcMar>
              <w:top w:w="29" w:type="dxa"/>
              <w:left w:w="43" w:type="dxa"/>
              <w:bottom w:w="29" w:type="dxa"/>
              <w:right w:w="43" w:type="dxa"/>
            </w:tcMar>
          </w:tcPr>
          <w:p w14:paraId="41FBBD00"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718E8370" w14:textId="77777777" w:rsidR="00E40FF1" w:rsidRPr="002D18D4" w:rsidRDefault="00E40FF1" w:rsidP="00583B36">
            <w:pPr>
              <w:pStyle w:val="NHLBITableText6ptRightTightnessCorrection"/>
            </w:pPr>
            <w:r w:rsidRPr="002D18D4">
              <w:t>0.150</w:t>
            </w:r>
          </w:p>
        </w:tc>
        <w:tc>
          <w:tcPr>
            <w:tcW w:w="489" w:type="dxa"/>
            <w:tcMar>
              <w:top w:w="29" w:type="dxa"/>
              <w:left w:w="43" w:type="dxa"/>
              <w:bottom w:w="29" w:type="dxa"/>
              <w:right w:w="43" w:type="dxa"/>
            </w:tcMar>
          </w:tcPr>
          <w:p w14:paraId="03554E36" w14:textId="77777777" w:rsidR="00E40FF1" w:rsidRPr="002D18D4" w:rsidRDefault="00E40FF1" w:rsidP="00583B36">
            <w:pPr>
              <w:pStyle w:val="NHLBITableText6ptRightTightnessCorrection"/>
            </w:pPr>
            <w:r w:rsidRPr="002D18D4">
              <w:t>0.186</w:t>
            </w:r>
          </w:p>
        </w:tc>
        <w:tc>
          <w:tcPr>
            <w:tcW w:w="490" w:type="dxa"/>
            <w:tcMar>
              <w:top w:w="29" w:type="dxa"/>
              <w:left w:w="43" w:type="dxa"/>
              <w:bottom w:w="29" w:type="dxa"/>
              <w:right w:w="43" w:type="dxa"/>
            </w:tcMar>
          </w:tcPr>
          <w:p w14:paraId="7AA61E18" w14:textId="77777777" w:rsidR="00E40FF1" w:rsidRPr="002D18D4" w:rsidRDefault="00E40FF1" w:rsidP="00583B36">
            <w:pPr>
              <w:pStyle w:val="NHLBITableText6ptRightTightnessCorrection"/>
            </w:pPr>
            <w:r w:rsidRPr="002D18D4">
              <w:t>0.116</w:t>
            </w:r>
          </w:p>
        </w:tc>
        <w:tc>
          <w:tcPr>
            <w:tcW w:w="490" w:type="dxa"/>
            <w:tcMar>
              <w:top w:w="29" w:type="dxa"/>
              <w:left w:w="43" w:type="dxa"/>
              <w:bottom w:w="29" w:type="dxa"/>
              <w:right w:w="43" w:type="dxa"/>
            </w:tcMar>
          </w:tcPr>
          <w:p w14:paraId="51DD6C91" w14:textId="77777777" w:rsidR="00E40FF1" w:rsidRPr="002D18D4" w:rsidRDefault="00E40FF1" w:rsidP="00583B36">
            <w:pPr>
              <w:pStyle w:val="NHLBITableText6ptRightTightnessCorrection"/>
            </w:pPr>
            <w:r w:rsidRPr="002D18D4">
              <w:t>0.157</w:t>
            </w:r>
          </w:p>
        </w:tc>
        <w:tc>
          <w:tcPr>
            <w:tcW w:w="490" w:type="dxa"/>
            <w:tcMar>
              <w:top w:w="29" w:type="dxa"/>
              <w:left w:w="43" w:type="dxa"/>
              <w:bottom w:w="29" w:type="dxa"/>
              <w:right w:w="43" w:type="dxa"/>
            </w:tcMar>
          </w:tcPr>
          <w:p w14:paraId="369ACC2B" w14:textId="77777777" w:rsidR="00E40FF1" w:rsidRPr="002D18D4" w:rsidRDefault="00E40FF1" w:rsidP="00583B36">
            <w:pPr>
              <w:pStyle w:val="NHLBITableText6ptRightTightnessCorrection"/>
            </w:pPr>
            <w:r w:rsidRPr="002D18D4">
              <w:t>0.201</w:t>
            </w:r>
          </w:p>
        </w:tc>
        <w:tc>
          <w:tcPr>
            <w:tcW w:w="490" w:type="dxa"/>
            <w:tcMar>
              <w:top w:w="29" w:type="dxa"/>
              <w:left w:w="43" w:type="dxa"/>
              <w:bottom w:w="29" w:type="dxa"/>
              <w:right w:w="43" w:type="dxa"/>
            </w:tcMar>
          </w:tcPr>
          <w:p w14:paraId="6B977120"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2BDBBADC" w14:textId="77777777" w:rsidR="00E40FF1" w:rsidRPr="002D18D4" w:rsidRDefault="00E40FF1" w:rsidP="00583B36">
            <w:pPr>
              <w:pStyle w:val="NHLBITableText6ptRightTightnessCorrection"/>
            </w:pPr>
            <w:r w:rsidRPr="002D18D4">
              <w:t>0.232</w:t>
            </w:r>
          </w:p>
        </w:tc>
        <w:tc>
          <w:tcPr>
            <w:tcW w:w="490" w:type="dxa"/>
            <w:tcMar>
              <w:top w:w="29" w:type="dxa"/>
              <w:left w:w="43" w:type="dxa"/>
              <w:bottom w:w="29" w:type="dxa"/>
              <w:right w:w="43" w:type="dxa"/>
            </w:tcMar>
          </w:tcPr>
          <w:p w14:paraId="279C427F" w14:textId="77777777" w:rsidR="00E40FF1" w:rsidRPr="002D18D4" w:rsidRDefault="00E40FF1" w:rsidP="00583B36">
            <w:pPr>
              <w:pStyle w:val="NHLBITableText6ptRightTightnessCorrection"/>
            </w:pPr>
            <w:r w:rsidRPr="002D18D4">
              <w:t>0.285</w:t>
            </w:r>
          </w:p>
        </w:tc>
        <w:tc>
          <w:tcPr>
            <w:tcW w:w="490" w:type="dxa"/>
            <w:tcMar>
              <w:top w:w="29" w:type="dxa"/>
              <w:left w:w="43" w:type="dxa"/>
              <w:bottom w:w="29" w:type="dxa"/>
              <w:right w:w="43" w:type="dxa"/>
            </w:tcMar>
          </w:tcPr>
          <w:p w14:paraId="30AFBAEF" w14:textId="77777777" w:rsidR="00E40FF1" w:rsidRPr="002D18D4" w:rsidRDefault="00E40FF1" w:rsidP="00583B36">
            <w:pPr>
              <w:pStyle w:val="NHLBITableText6ptRightTightnessCorrection"/>
            </w:pPr>
            <w:r w:rsidRPr="002D18D4">
              <w:t>0.137</w:t>
            </w:r>
          </w:p>
        </w:tc>
        <w:tc>
          <w:tcPr>
            <w:tcW w:w="490" w:type="dxa"/>
            <w:tcMar>
              <w:top w:w="29" w:type="dxa"/>
              <w:left w:w="43" w:type="dxa"/>
              <w:bottom w:w="29" w:type="dxa"/>
              <w:right w:w="43" w:type="dxa"/>
            </w:tcMar>
          </w:tcPr>
          <w:p w14:paraId="60A33086" w14:textId="77777777" w:rsidR="00E40FF1" w:rsidRPr="002D18D4" w:rsidRDefault="00E40FF1" w:rsidP="00583B36">
            <w:pPr>
              <w:pStyle w:val="NHLBITableText6ptRightTightnessCorrection"/>
            </w:pPr>
            <w:r w:rsidRPr="002D18D4">
              <w:t>0.183</w:t>
            </w:r>
          </w:p>
        </w:tc>
        <w:tc>
          <w:tcPr>
            <w:tcW w:w="490" w:type="dxa"/>
            <w:tcMar>
              <w:top w:w="29" w:type="dxa"/>
              <w:left w:w="43" w:type="dxa"/>
              <w:bottom w:w="29" w:type="dxa"/>
              <w:right w:w="43" w:type="dxa"/>
            </w:tcMar>
          </w:tcPr>
          <w:p w14:paraId="6F896C61" w14:textId="77777777" w:rsidR="00E40FF1" w:rsidRPr="002D18D4" w:rsidRDefault="00E40FF1" w:rsidP="00583B36">
            <w:pPr>
              <w:pStyle w:val="NHLBITableText6ptRightTightnessCorrection"/>
            </w:pPr>
            <w:r w:rsidRPr="002D18D4">
              <w:t>0.233</w:t>
            </w:r>
          </w:p>
        </w:tc>
        <w:tc>
          <w:tcPr>
            <w:tcW w:w="490" w:type="dxa"/>
            <w:tcMar>
              <w:top w:w="29" w:type="dxa"/>
              <w:left w:w="43" w:type="dxa"/>
              <w:bottom w:w="29" w:type="dxa"/>
              <w:right w:w="43" w:type="dxa"/>
            </w:tcMar>
          </w:tcPr>
          <w:p w14:paraId="060FAE11" w14:textId="77777777" w:rsidR="00E40FF1" w:rsidRPr="002D18D4" w:rsidRDefault="00E40FF1" w:rsidP="00583B36">
            <w:pPr>
              <w:pStyle w:val="NHLBITableText6ptRightTightnessCorrection"/>
            </w:pPr>
            <w:r w:rsidRPr="002D18D4">
              <w:t>0.211</w:t>
            </w:r>
          </w:p>
        </w:tc>
        <w:tc>
          <w:tcPr>
            <w:tcW w:w="490" w:type="dxa"/>
            <w:tcMar>
              <w:top w:w="29" w:type="dxa"/>
              <w:left w:w="43" w:type="dxa"/>
              <w:bottom w:w="29" w:type="dxa"/>
              <w:right w:w="43" w:type="dxa"/>
            </w:tcMar>
          </w:tcPr>
          <w:p w14:paraId="22957A26"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5B7BD19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824096F" w14:textId="77777777" w:rsidR="00E40FF1" w:rsidRPr="002D18D4" w:rsidRDefault="00E40FF1" w:rsidP="00583B36">
            <w:pPr>
              <w:pStyle w:val="NHLBITableText6ptRightTightnessCorrection"/>
            </w:pPr>
            <w:r w:rsidRPr="002D18D4">
              <w:t>0.213</w:t>
            </w:r>
          </w:p>
        </w:tc>
        <w:tc>
          <w:tcPr>
            <w:tcW w:w="490" w:type="dxa"/>
            <w:tcMar>
              <w:top w:w="29" w:type="dxa"/>
              <w:left w:w="43" w:type="dxa"/>
              <w:bottom w:w="29" w:type="dxa"/>
              <w:right w:w="43" w:type="dxa"/>
            </w:tcMar>
          </w:tcPr>
          <w:p w14:paraId="598ACC07" w14:textId="77777777" w:rsidR="00E40FF1" w:rsidRPr="002D18D4" w:rsidRDefault="00E40FF1" w:rsidP="00583B36">
            <w:pPr>
              <w:pStyle w:val="NHLBITableText6ptRightTightnessCorrection"/>
            </w:pPr>
            <w:r w:rsidRPr="002D18D4">
              <w:t>0.281</w:t>
            </w:r>
          </w:p>
        </w:tc>
        <w:tc>
          <w:tcPr>
            <w:tcW w:w="490" w:type="dxa"/>
            <w:tcMar>
              <w:top w:w="29" w:type="dxa"/>
              <w:left w:w="43" w:type="dxa"/>
              <w:bottom w:w="29" w:type="dxa"/>
              <w:right w:w="43" w:type="dxa"/>
            </w:tcMar>
          </w:tcPr>
          <w:p w14:paraId="3CC2072E"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7A9A32F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8A33ED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9ADE490" w14:textId="77777777" w:rsidR="00E40FF1" w:rsidRPr="002D18D4" w:rsidRDefault="00E40FF1" w:rsidP="00583B36">
            <w:pPr>
              <w:pStyle w:val="NHLBITableText6ptRightTightnessCorrection"/>
            </w:pPr>
            <w:r w:rsidRPr="002D18D4">
              <w:t>&gt;.30</w:t>
            </w:r>
          </w:p>
        </w:tc>
      </w:tr>
      <w:tr w:rsidR="00E40FF1" w:rsidRPr="002D18D4" w14:paraId="1875927E" w14:textId="77777777" w:rsidTr="001A47C6">
        <w:trPr>
          <w:jc w:val="center"/>
        </w:trPr>
        <w:tc>
          <w:tcPr>
            <w:tcW w:w="395" w:type="dxa"/>
            <w:tcMar>
              <w:top w:w="29" w:type="dxa"/>
              <w:left w:w="43" w:type="dxa"/>
              <w:bottom w:w="29" w:type="dxa"/>
              <w:right w:w="43" w:type="dxa"/>
            </w:tcMar>
            <w:vAlign w:val="center"/>
          </w:tcPr>
          <w:p w14:paraId="1F2B45A3"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A1B3DE7"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6222AFE4"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67C2AA06" w14:textId="77777777" w:rsidR="00E40FF1" w:rsidRPr="002D18D4" w:rsidRDefault="00E40FF1" w:rsidP="00583B36">
            <w:pPr>
              <w:pStyle w:val="NHLBITableText6ptRightTightnessCorrection"/>
            </w:pPr>
            <w:r w:rsidRPr="002D18D4">
              <w:t>0.062</w:t>
            </w:r>
          </w:p>
        </w:tc>
        <w:tc>
          <w:tcPr>
            <w:tcW w:w="491" w:type="dxa"/>
            <w:tcMar>
              <w:top w:w="29" w:type="dxa"/>
              <w:left w:w="43" w:type="dxa"/>
              <w:bottom w:w="29" w:type="dxa"/>
              <w:right w:w="43" w:type="dxa"/>
            </w:tcMar>
          </w:tcPr>
          <w:p w14:paraId="32018D1C" w14:textId="77777777" w:rsidR="00E40FF1" w:rsidRPr="002D18D4" w:rsidRDefault="00E40FF1" w:rsidP="00583B36">
            <w:pPr>
              <w:pStyle w:val="NHLBITableText6ptRightTightnessCorrection"/>
            </w:pPr>
            <w:r w:rsidRPr="002D18D4">
              <w:t>0.085</w:t>
            </w:r>
          </w:p>
        </w:tc>
        <w:tc>
          <w:tcPr>
            <w:tcW w:w="490" w:type="dxa"/>
            <w:tcMar>
              <w:top w:w="29" w:type="dxa"/>
              <w:left w:w="43" w:type="dxa"/>
              <w:bottom w:w="29" w:type="dxa"/>
              <w:right w:w="43" w:type="dxa"/>
            </w:tcMar>
          </w:tcPr>
          <w:p w14:paraId="008F385A" w14:textId="77777777" w:rsidR="00E40FF1" w:rsidRPr="002D18D4" w:rsidRDefault="00E40FF1" w:rsidP="00583B36">
            <w:pPr>
              <w:pStyle w:val="NHLBITableText6ptRightTightnessCorrection"/>
            </w:pPr>
            <w:r w:rsidRPr="002D18D4">
              <w:t>0.110</w:t>
            </w:r>
          </w:p>
        </w:tc>
        <w:tc>
          <w:tcPr>
            <w:tcW w:w="490" w:type="dxa"/>
            <w:tcMar>
              <w:top w:w="29" w:type="dxa"/>
              <w:left w:w="43" w:type="dxa"/>
              <w:bottom w:w="29" w:type="dxa"/>
              <w:right w:w="43" w:type="dxa"/>
            </w:tcMar>
          </w:tcPr>
          <w:p w14:paraId="11718B9F" w14:textId="77777777" w:rsidR="00E40FF1" w:rsidRPr="002D18D4" w:rsidRDefault="00E40FF1" w:rsidP="00583B36">
            <w:pPr>
              <w:pStyle w:val="NHLBITableText6ptRightTightnessCorrection"/>
            </w:pPr>
            <w:r w:rsidRPr="002D18D4">
              <w:t>0.099</w:t>
            </w:r>
          </w:p>
        </w:tc>
        <w:tc>
          <w:tcPr>
            <w:tcW w:w="490" w:type="dxa"/>
            <w:tcMar>
              <w:top w:w="29" w:type="dxa"/>
              <w:left w:w="43" w:type="dxa"/>
              <w:bottom w:w="29" w:type="dxa"/>
              <w:right w:w="43" w:type="dxa"/>
            </w:tcMar>
          </w:tcPr>
          <w:p w14:paraId="4C060BB5" w14:textId="77777777" w:rsidR="00E40FF1" w:rsidRPr="002D18D4" w:rsidRDefault="00E40FF1" w:rsidP="00583B36">
            <w:pPr>
              <w:pStyle w:val="NHLBITableText6ptRightTightnessCorrection"/>
            </w:pPr>
            <w:r w:rsidRPr="002D18D4">
              <w:t>0.128</w:t>
            </w:r>
          </w:p>
        </w:tc>
        <w:tc>
          <w:tcPr>
            <w:tcW w:w="489" w:type="dxa"/>
            <w:tcMar>
              <w:top w:w="29" w:type="dxa"/>
              <w:left w:w="43" w:type="dxa"/>
              <w:bottom w:w="29" w:type="dxa"/>
              <w:right w:w="43" w:type="dxa"/>
            </w:tcMar>
          </w:tcPr>
          <w:p w14:paraId="1EFC05E5"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457AE9F9" w14:textId="77777777" w:rsidR="00E40FF1" w:rsidRPr="002D18D4" w:rsidRDefault="00E40FF1" w:rsidP="00583B36">
            <w:pPr>
              <w:pStyle w:val="NHLBITableText6ptRightTightnessCorrection"/>
            </w:pPr>
            <w:r w:rsidRPr="002D18D4">
              <w:t>0.100</w:t>
            </w:r>
          </w:p>
        </w:tc>
        <w:tc>
          <w:tcPr>
            <w:tcW w:w="490" w:type="dxa"/>
            <w:tcMar>
              <w:top w:w="29" w:type="dxa"/>
              <w:left w:w="43" w:type="dxa"/>
              <w:bottom w:w="29" w:type="dxa"/>
              <w:right w:w="43" w:type="dxa"/>
            </w:tcMar>
          </w:tcPr>
          <w:p w14:paraId="176ECFC0"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1124A782" w14:textId="77777777" w:rsidR="00E40FF1" w:rsidRPr="002D18D4" w:rsidRDefault="00E40FF1" w:rsidP="00583B36">
            <w:pPr>
              <w:pStyle w:val="NHLBITableText6ptRightTightnessCorrection"/>
            </w:pPr>
            <w:r w:rsidRPr="002D18D4">
              <w:t>0.173</w:t>
            </w:r>
          </w:p>
        </w:tc>
        <w:tc>
          <w:tcPr>
            <w:tcW w:w="490" w:type="dxa"/>
            <w:tcMar>
              <w:top w:w="29" w:type="dxa"/>
              <w:left w:w="43" w:type="dxa"/>
              <w:bottom w:w="29" w:type="dxa"/>
              <w:right w:w="43" w:type="dxa"/>
            </w:tcMar>
          </w:tcPr>
          <w:p w14:paraId="463AE6E4"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5CB8894D"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2E782BF6" w14:textId="77777777" w:rsidR="00E40FF1" w:rsidRPr="002D18D4" w:rsidRDefault="00E40FF1" w:rsidP="00583B36">
            <w:pPr>
              <w:pStyle w:val="NHLBITableText6ptRightTightnessCorrection"/>
            </w:pPr>
            <w:r w:rsidRPr="002D18D4">
              <w:t>0.248</w:t>
            </w:r>
          </w:p>
        </w:tc>
        <w:tc>
          <w:tcPr>
            <w:tcW w:w="490" w:type="dxa"/>
            <w:tcMar>
              <w:top w:w="29" w:type="dxa"/>
              <w:left w:w="43" w:type="dxa"/>
              <w:bottom w:w="29" w:type="dxa"/>
              <w:right w:w="43" w:type="dxa"/>
            </w:tcMar>
          </w:tcPr>
          <w:p w14:paraId="533B3FCD" w14:textId="77777777" w:rsidR="00E40FF1" w:rsidRPr="002D18D4" w:rsidRDefault="00E40FF1" w:rsidP="00583B36">
            <w:pPr>
              <w:pStyle w:val="NHLBITableText6ptRightTightnessCorrection"/>
            </w:pPr>
            <w:r w:rsidRPr="002D18D4">
              <w:t>0.117</w:t>
            </w:r>
          </w:p>
        </w:tc>
        <w:tc>
          <w:tcPr>
            <w:tcW w:w="490" w:type="dxa"/>
            <w:tcMar>
              <w:top w:w="29" w:type="dxa"/>
              <w:left w:w="43" w:type="dxa"/>
              <w:bottom w:w="29" w:type="dxa"/>
              <w:right w:w="43" w:type="dxa"/>
            </w:tcMar>
          </w:tcPr>
          <w:p w14:paraId="230B8799" w14:textId="77777777" w:rsidR="00E40FF1" w:rsidRPr="002D18D4" w:rsidRDefault="00E40FF1" w:rsidP="00583B36">
            <w:pPr>
              <w:pStyle w:val="NHLBITableText6ptRightTightnessCorrection"/>
            </w:pPr>
            <w:r w:rsidRPr="002D18D4">
              <w:t>0.158</w:t>
            </w:r>
          </w:p>
        </w:tc>
        <w:tc>
          <w:tcPr>
            <w:tcW w:w="490" w:type="dxa"/>
            <w:tcMar>
              <w:top w:w="29" w:type="dxa"/>
              <w:left w:w="43" w:type="dxa"/>
              <w:bottom w:w="29" w:type="dxa"/>
              <w:right w:w="43" w:type="dxa"/>
            </w:tcMar>
          </w:tcPr>
          <w:p w14:paraId="0C5DB02F" w14:textId="77777777" w:rsidR="00E40FF1" w:rsidRPr="002D18D4" w:rsidRDefault="00E40FF1" w:rsidP="00583B36">
            <w:pPr>
              <w:pStyle w:val="NHLBITableText6ptRightTightnessCorrection"/>
            </w:pPr>
            <w:r w:rsidRPr="002D18D4">
              <w:t>0.202</w:t>
            </w:r>
          </w:p>
        </w:tc>
        <w:tc>
          <w:tcPr>
            <w:tcW w:w="490" w:type="dxa"/>
            <w:tcMar>
              <w:top w:w="29" w:type="dxa"/>
              <w:left w:w="43" w:type="dxa"/>
              <w:bottom w:w="29" w:type="dxa"/>
              <w:right w:w="43" w:type="dxa"/>
            </w:tcMar>
          </w:tcPr>
          <w:p w14:paraId="013CA603" w14:textId="77777777" w:rsidR="00E40FF1" w:rsidRPr="002D18D4" w:rsidRDefault="00E40FF1" w:rsidP="00583B36">
            <w:pPr>
              <w:pStyle w:val="NHLBITableText6ptRightTightnessCorrection"/>
            </w:pPr>
            <w:r w:rsidRPr="002D18D4">
              <w:t>0.182</w:t>
            </w:r>
          </w:p>
        </w:tc>
        <w:tc>
          <w:tcPr>
            <w:tcW w:w="490" w:type="dxa"/>
            <w:tcMar>
              <w:top w:w="29" w:type="dxa"/>
              <w:left w:w="43" w:type="dxa"/>
              <w:bottom w:w="29" w:type="dxa"/>
              <w:right w:w="43" w:type="dxa"/>
            </w:tcMar>
          </w:tcPr>
          <w:p w14:paraId="0EB977A4" w14:textId="77777777" w:rsidR="00E40FF1" w:rsidRPr="002D18D4" w:rsidRDefault="00E40FF1" w:rsidP="00583B36">
            <w:pPr>
              <w:pStyle w:val="NHLBITableText6ptRightTightnessCorrection"/>
            </w:pPr>
            <w:r w:rsidRPr="002D18D4">
              <w:t>0.233</w:t>
            </w:r>
          </w:p>
        </w:tc>
        <w:tc>
          <w:tcPr>
            <w:tcW w:w="490" w:type="dxa"/>
            <w:tcMar>
              <w:top w:w="29" w:type="dxa"/>
              <w:left w:w="43" w:type="dxa"/>
              <w:bottom w:w="29" w:type="dxa"/>
              <w:right w:w="43" w:type="dxa"/>
            </w:tcMar>
          </w:tcPr>
          <w:p w14:paraId="7C2F8B0B" w14:textId="77777777" w:rsidR="00E40FF1" w:rsidRPr="002D18D4" w:rsidRDefault="00E40FF1" w:rsidP="00583B36">
            <w:pPr>
              <w:pStyle w:val="NHLBITableText6ptRightTightnessCorrection"/>
            </w:pPr>
            <w:r w:rsidRPr="002D18D4">
              <w:t>0.286</w:t>
            </w:r>
          </w:p>
        </w:tc>
        <w:tc>
          <w:tcPr>
            <w:tcW w:w="490" w:type="dxa"/>
            <w:tcMar>
              <w:top w:w="29" w:type="dxa"/>
              <w:left w:w="43" w:type="dxa"/>
              <w:bottom w:w="29" w:type="dxa"/>
              <w:right w:w="43" w:type="dxa"/>
            </w:tcMar>
          </w:tcPr>
          <w:p w14:paraId="46F620BD" w14:textId="77777777" w:rsidR="00E40FF1" w:rsidRPr="002D18D4" w:rsidRDefault="00E40FF1" w:rsidP="00583B36">
            <w:pPr>
              <w:pStyle w:val="NHLBITableText6ptRightTightnessCorrection"/>
            </w:pPr>
            <w:r w:rsidRPr="002D18D4">
              <w:t>0.183</w:t>
            </w:r>
          </w:p>
        </w:tc>
        <w:tc>
          <w:tcPr>
            <w:tcW w:w="490" w:type="dxa"/>
            <w:tcMar>
              <w:top w:w="29" w:type="dxa"/>
              <w:left w:w="43" w:type="dxa"/>
              <w:bottom w:w="29" w:type="dxa"/>
              <w:right w:w="43" w:type="dxa"/>
            </w:tcMar>
          </w:tcPr>
          <w:p w14:paraId="6B52DEEE" w14:textId="77777777" w:rsidR="00E40FF1" w:rsidRPr="002D18D4" w:rsidRDefault="00E40FF1" w:rsidP="00583B36">
            <w:pPr>
              <w:pStyle w:val="NHLBITableText6ptRightTightnessCorrection"/>
            </w:pPr>
            <w:r w:rsidRPr="002D18D4">
              <w:t>0.244</w:t>
            </w:r>
          </w:p>
        </w:tc>
        <w:tc>
          <w:tcPr>
            <w:tcW w:w="490" w:type="dxa"/>
            <w:tcMar>
              <w:top w:w="29" w:type="dxa"/>
              <w:left w:w="43" w:type="dxa"/>
              <w:bottom w:w="29" w:type="dxa"/>
              <w:right w:w="43" w:type="dxa"/>
            </w:tcMar>
          </w:tcPr>
          <w:p w14:paraId="653F3C5B"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45FB5E7A" w14:textId="77777777" w:rsidR="00E40FF1" w:rsidRPr="002D18D4" w:rsidRDefault="00E40FF1" w:rsidP="00583B36">
            <w:pPr>
              <w:pStyle w:val="NHLBITableText6ptRightTightnessCorrection"/>
            </w:pPr>
            <w:r w:rsidRPr="002D18D4">
              <w:t>0.279</w:t>
            </w:r>
          </w:p>
        </w:tc>
        <w:tc>
          <w:tcPr>
            <w:tcW w:w="490" w:type="dxa"/>
            <w:tcMar>
              <w:top w:w="29" w:type="dxa"/>
              <w:left w:w="43" w:type="dxa"/>
              <w:bottom w:w="29" w:type="dxa"/>
              <w:right w:w="43" w:type="dxa"/>
            </w:tcMar>
          </w:tcPr>
          <w:p w14:paraId="57644BF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DC3B7F9" w14:textId="77777777" w:rsidR="00E40FF1" w:rsidRPr="002D18D4" w:rsidRDefault="00E40FF1" w:rsidP="00583B36">
            <w:pPr>
              <w:pStyle w:val="NHLBITableText6ptRightTightnessCorrection"/>
            </w:pPr>
            <w:r w:rsidRPr="002D18D4">
              <w:t>&gt;.30</w:t>
            </w:r>
          </w:p>
        </w:tc>
      </w:tr>
      <w:tr w:rsidR="00E40FF1" w:rsidRPr="002D18D4" w14:paraId="6128CD6B" w14:textId="77777777" w:rsidTr="001A47C6">
        <w:trPr>
          <w:jc w:val="center"/>
        </w:trPr>
        <w:tc>
          <w:tcPr>
            <w:tcW w:w="395" w:type="dxa"/>
            <w:tcMar>
              <w:top w:w="29" w:type="dxa"/>
              <w:left w:w="43" w:type="dxa"/>
              <w:bottom w:w="29" w:type="dxa"/>
              <w:right w:w="43" w:type="dxa"/>
            </w:tcMar>
            <w:vAlign w:val="center"/>
          </w:tcPr>
          <w:p w14:paraId="7181A6BD"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5E69EFE"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4B6E3357"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5DB46BDE" w14:textId="77777777" w:rsidR="00E40FF1" w:rsidRPr="002D18D4" w:rsidRDefault="00E40FF1" w:rsidP="00583B36">
            <w:pPr>
              <w:pStyle w:val="NHLBITableText6ptRightTightnessCorrection"/>
            </w:pPr>
            <w:r w:rsidRPr="002D18D4">
              <w:t>0.072</w:t>
            </w:r>
          </w:p>
        </w:tc>
        <w:tc>
          <w:tcPr>
            <w:tcW w:w="491" w:type="dxa"/>
            <w:tcMar>
              <w:top w:w="29" w:type="dxa"/>
              <w:left w:w="43" w:type="dxa"/>
              <w:bottom w:w="29" w:type="dxa"/>
              <w:right w:w="43" w:type="dxa"/>
            </w:tcMar>
          </w:tcPr>
          <w:p w14:paraId="6D9B06A0" w14:textId="77777777" w:rsidR="00E40FF1" w:rsidRPr="002D18D4" w:rsidRDefault="00E40FF1" w:rsidP="00583B36">
            <w:pPr>
              <w:pStyle w:val="NHLBITableText6ptRightTightnessCorrection"/>
            </w:pPr>
            <w:r w:rsidRPr="002D18D4">
              <w:t>0.098</w:t>
            </w:r>
          </w:p>
        </w:tc>
        <w:tc>
          <w:tcPr>
            <w:tcW w:w="490" w:type="dxa"/>
            <w:tcMar>
              <w:top w:w="29" w:type="dxa"/>
              <w:left w:w="43" w:type="dxa"/>
              <w:bottom w:w="29" w:type="dxa"/>
              <w:right w:w="43" w:type="dxa"/>
            </w:tcMar>
          </w:tcPr>
          <w:p w14:paraId="6F5A264D" w14:textId="77777777" w:rsidR="00E40FF1" w:rsidRPr="002D18D4" w:rsidRDefault="00E40FF1" w:rsidP="00583B36">
            <w:pPr>
              <w:pStyle w:val="NHLBITableText6ptRightTightnessCorrection"/>
            </w:pPr>
            <w:r w:rsidRPr="002D18D4">
              <w:t>0.127</w:t>
            </w:r>
          </w:p>
        </w:tc>
        <w:tc>
          <w:tcPr>
            <w:tcW w:w="490" w:type="dxa"/>
            <w:tcMar>
              <w:top w:w="29" w:type="dxa"/>
              <w:left w:w="43" w:type="dxa"/>
              <w:bottom w:w="29" w:type="dxa"/>
              <w:right w:w="43" w:type="dxa"/>
            </w:tcMar>
          </w:tcPr>
          <w:p w14:paraId="707C53AD" w14:textId="77777777" w:rsidR="00E40FF1" w:rsidRPr="002D18D4" w:rsidRDefault="00E40FF1" w:rsidP="00583B36">
            <w:pPr>
              <w:pStyle w:val="NHLBITableText6ptRightTightnessCorrection"/>
            </w:pPr>
            <w:r w:rsidRPr="002D18D4">
              <w:t>0.114</w:t>
            </w:r>
          </w:p>
        </w:tc>
        <w:tc>
          <w:tcPr>
            <w:tcW w:w="490" w:type="dxa"/>
            <w:tcMar>
              <w:top w:w="29" w:type="dxa"/>
              <w:left w:w="43" w:type="dxa"/>
              <w:bottom w:w="29" w:type="dxa"/>
              <w:right w:w="43" w:type="dxa"/>
            </w:tcMar>
          </w:tcPr>
          <w:p w14:paraId="6CA30FDA" w14:textId="77777777" w:rsidR="00E40FF1" w:rsidRPr="002D18D4" w:rsidRDefault="00E40FF1" w:rsidP="00583B36">
            <w:pPr>
              <w:pStyle w:val="NHLBITableText6ptRightTightnessCorrection"/>
            </w:pPr>
            <w:r w:rsidRPr="002D18D4">
              <w:t>0.148</w:t>
            </w:r>
          </w:p>
        </w:tc>
        <w:tc>
          <w:tcPr>
            <w:tcW w:w="489" w:type="dxa"/>
            <w:tcMar>
              <w:top w:w="29" w:type="dxa"/>
              <w:left w:w="43" w:type="dxa"/>
              <w:bottom w:w="29" w:type="dxa"/>
              <w:right w:w="43" w:type="dxa"/>
            </w:tcMar>
          </w:tcPr>
          <w:p w14:paraId="46A40FB6" w14:textId="77777777" w:rsidR="00E40FF1" w:rsidRPr="002D18D4" w:rsidRDefault="00E40FF1" w:rsidP="00583B36">
            <w:pPr>
              <w:pStyle w:val="NHLBITableText6ptRightTightnessCorrection"/>
            </w:pPr>
            <w:r w:rsidRPr="002D18D4">
              <w:t>0.184</w:t>
            </w:r>
          </w:p>
        </w:tc>
        <w:tc>
          <w:tcPr>
            <w:tcW w:w="490" w:type="dxa"/>
            <w:tcMar>
              <w:top w:w="29" w:type="dxa"/>
              <w:left w:w="43" w:type="dxa"/>
              <w:bottom w:w="29" w:type="dxa"/>
              <w:right w:w="43" w:type="dxa"/>
            </w:tcMar>
          </w:tcPr>
          <w:p w14:paraId="1EFB9A27" w14:textId="77777777" w:rsidR="00E40FF1" w:rsidRPr="002D18D4" w:rsidRDefault="00E40FF1" w:rsidP="00583B36">
            <w:pPr>
              <w:pStyle w:val="NHLBITableText6ptRightTightnessCorrection"/>
            </w:pPr>
            <w:r w:rsidRPr="002D18D4">
              <w:t>0.115</w:t>
            </w:r>
          </w:p>
        </w:tc>
        <w:tc>
          <w:tcPr>
            <w:tcW w:w="490" w:type="dxa"/>
            <w:tcMar>
              <w:top w:w="29" w:type="dxa"/>
              <w:left w:w="43" w:type="dxa"/>
              <w:bottom w:w="29" w:type="dxa"/>
              <w:right w:w="43" w:type="dxa"/>
            </w:tcMar>
          </w:tcPr>
          <w:p w14:paraId="35558643" w14:textId="77777777" w:rsidR="00E40FF1" w:rsidRPr="002D18D4" w:rsidRDefault="00E40FF1" w:rsidP="00583B36">
            <w:pPr>
              <w:pStyle w:val="NHLBITableText6ptRightTightnessCorrection"/>
            </w:pPr>
            <w:r w:rsidRPr="002D18D4">
              <w:t>0.155</w:t>
            </w:r>
          </w:p>
        </w:tc>
        <w:tc>
          <w:tcPr>
            <w:tcW w:w="490" w:type="dxa"/>
            <w:tcMar>
              <w:top w:w="29" w:type="dxa"/>
              <w:left w:w="43" w:type="dxa"/>
              <w:bottom w:w="29" w:type="dxa"/>
              <w:right w:w="43" w:type="dxa"/>
            </w:tcMar>
          </w:tcPr>
          <w:p w14:paraId="2D0C85BE" w14:textId="77777777" w:rsidR="00E40FF1" w:rsidRPr="002D18D4" w:rsidRDefault="00E40FF1" w:rsidP="00583B36">
            <w:pPr>
              <w:pStyle w:val="NHLBITableText6ptRightTightnessCorrection"/>
            </w:pPr>
            <w:r w:rsidRPr="002D18D4">
              <w:t>0.198</w:t>
            </w:r>
          </w:p>
        </w:tc>
        <w:tc>
          <w:tcPr>
            <w:tcW w:w="490" w:type="dxa"/>
            <w:tcMar>
              <w:top w:w="29" w:type="dxa"/>
              <w:left w:w="43" w:type="dxa"/>
              <w:bottom w:w="29" w:type="dxa"/>
              <w:right w:w="43" w:type="dxa"/>
            </w:tcMar>
          </w:tcPr>
          <w:p w14:paraId="547395DA" w14:textId="77777777" w:rsidR="00E40FF1" w:rsidRPr="002D18D4" w:rsidRDefault="00E40FF1" w:rsidP="00583B36">
            <w:pPr>
              <w:pStyle w:val="NHLBITableText6ptRightTightnessCorrection"/>
            </w:pPr>
            <w:r w:rsidRPr="002D18D4">
              <w:t>0.179</w:t>
            </w:r>
          </w:p>
        </w:tc>
        <w:tc>
          <w:tcPr>
            <w:tcW w:w="490" w:type="dxa"/>
            <w:tcMar>
              <w:top w:w="29" w:type="dxa"/>
              <w:left w:w="43" w:type="dxa"/>
              <w:bottom w:w="29" w:type="dxa"/>
              <w:right w:w="43" w:type="dxa"/>
            </w:tcMar>
          </w:tcPr>
          <w:p w14:paraId="71489F23" w14:textId="77777777" w:rsidR="00E40FF1" w:rsidRPr="002D18D4" w:rsidRDefault="00E40FF1" w:rsidP="00583B36">
            <w:pPr>
              <w:pStyle w:val="NHLBITableText6ptRightTightnessCorrection"/>
            </w:pPr>
            <w:r w:rsidRPr="002D18D4">
              <w:t>0.229</w:t>
            </w:r>
          </w:p>
        </w:tc>
        <w:tc>
          <w:tcPr>
            <w:tcW w:w="490" w:type="dxa"/>
            <w:tcMar>
              <w:top w:w="29" w:type="dxa"/>
              <w:left w:w="43" w:type="dxa"/>
              <w:bottom w:w="29" w:type="dxa"/>
              <w:right w:w="43" w:type="dxa"/>
            </w:tcMar>
          </w:tcPr>
          <w:p w14:paraId="0A0E04D8" w14:textId="77777777" w:rsidR="00E40FF1" w:rsidRPr="002D18D4" w:rsidRDefault="00E40FF1" w:rsidP="00583B36">
            <w:pPr>
              <w:pStyle w:val="NHLBITableText6ptRightTightnessCorrection"/>
            </w:pPr>
            <w:r w:rsidRPr="002D18D4">
              <w:t>0.281</w:t>
            </w:r>
          </w:p>
        </w:tc>
        <w:tc>
          <w:tcPr>
            <w:tcW w:w="490" w:type="dxa"/>
            <w:tcMar>
              <w:top w:w="29" w:type="dxa"/>
              <w:left w:w="43" w:type="dxa"/>
              <w:bottom w:w="29" w:type="dxa"/>
              <w:right w:w="43" w:type="dxa"/>
            </w:tcMar>
          </w:tcPr>
          <w:p w14:paraId="56DC8126" w14:textId="77777777" w:rsidR="00E40FF1" w:rsidRPr="002D18D4" w:rsidRDefault="00E40FF1" w:rsidP="00583B36">
            <w:pPr>
              <w:pStyle w:val="NHLBITableText6ptRightTightnessCorrection"/>
            </w:pPr>
            <w:r w:rsidRPr="002D18D4">
              <w:t>0.135</w:t>
            </w:r>
          </w:p>
        </w:tc>
        <w:tc>
          <w:tcPr>
            <w:tcW w:w="490" w:type="dxa"/>
            <w:tcMar>
              <w:top w:w="29" w:type="dxa"/>
              <w:left w:w="43" w:type="dxa"/>
              <w:bottom w:w="29" w:type="dxa"/>
              <w:right w:w="43" w:type="dxa"/>
            </w:tcMar>
          </w:tcPr>
          <w:p w14:paraId="64536EDC" w14:textId="77777777" w:rsidR="00E40FF1" w:rsidRPr="002D18D4" w:rsidRDefault="00E40FF1" w:rsidP="00583B36">
            <w:pPr>
              <w:pStyle w:val="NHLBITableText6ptRightTightnessCorrection"/>
            </w:pPr>
            <w:r w:rsidRPr="002D18D4">
              <w:t>0.181</w:t>
            </w:r>
          </w:p>
        </w:tc>
        <w:tc>
          <w:tcPr>
            <w:tcW w:w="490" w:type="dxa"/>
            <w:tcMar>
              <w:top w:w="29" w:type="dxa"/>
              <w:left w:w="43" w:type="dxa"/>
              <w:bottom w:w="29" w:type="dxa"/>
              <w:right w:w="43" w:type="dxa"/>
            </w:tcMar>
          </w:tcPr>
          <w:p w14:paraId="6FD0E8E0" w14:textId="77777777" w:rsidR="00E40FF1" w:rsidRPr="002D18D4" w:rsidRDefault="00E40FF1" w:rsidP="00583B36">
            <w:pPr>
              <w:pStyle w:val="NHLBITableText6ptRightTightnessCorrection"/>
            </w:pPr>
            <w:r w:rsidRPr="002D18D4">
              <w:t>0.230</w:t>
            </w:r>
          </w:p>
        </w:tc>
        <w:tc>
          <w:tcPr>
            <w:tcW w:w="490" w:type="dxa"/>
            <w:tcMar>
              <w:top w:w="29" w:type="dxa"/>
              <w:left w:w="43" w:type="dxa"/>
              <w:bottom w:w="29" w:type="dxa"/>
              <w:right w:w="43" w:type="dxa"/>
            </w:tcMar>
          </w:tcPr>
          <w:p w14:paraId="3C82DC5A" w14:textId="77777777" w:rsidR="00E40FF1" w:rsidRPr="002D18D4" w:rsidRDefault="00E40FF1" w:rsidP="00583B36">
            <w:pPr>
              <w:pStyle w:val="NHLBITableText6ptRightTightnessCorrection"/>
            </w:pPr>
            <w:r w:rsidRPr="002D18D4">
              <w:t>0.208</w:t>
            </w:r>
          </w:p>
        </w:tc>
        <w:tc>
          <w:tcPr>
            <w:tcW w:w="490" w:type="dxa"/>
            <w:tcMar>
              <w:top w:w="29" w:type="dxa"/>
              <w:left w:w="43" w:type="dxa"/>
              <w:bottom w:w="29" w:type="dxa"/>
              <w:right w:w="43" w:type="dxa"/>
            </w:tcMar>
          </w:tcPr>
          <w:p w14:paraId="034C2FA8" w14:textId="77777777" w:rsidR="00E40FF1" w:rsidRPr="002D18D4" w:rsidRDefault="00E40FF1" w:rsidP="00583B36">
            <w:pPr>
              <w:pStyle w:val="NHLBITableText6ptRightTightnessCorrection"/>
            </w:pPr>
            <w:r w:rsidRPr="002D18D4">
              <w:t>0.265</w:t>
            </w:r>
          </w:p>
        </w:tc>
        <w:tc>
          <w:tcPr>
            <w:tcW w:w="490" w:type="dxa"/>
            <w:tcMar>
              <w:top w:w="29" w:type="dxa"/>
              <w:left w:w="43" w:type="dxa"/>
              <w:bottom w:w="29" w:type="dxa"/>
              <w:right w:w="43" w:type="dxa"/>
            </w:tcMar>
          </w:tcPr>
          <w:p w14:paraId="1CCCF40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DBAB2FE" w14:textId="77777777" w:rsidR="00E40FF1" w:rsidRPr="002D18D4" w:rsidRDefault="00E40FF1" w:rsidP="00583B36">
            <w:pPr>
              <w:pStyle w:val="NHLBITableText6ptRightTightnessCorrection"/>
            </w:pPr>
            <w:r w:rsidRPr="002D18D4">
              <w:t>0.210</w:t>
            </w:r>
          </w:p>
        </w:tc>
        <w:tc>
          <w:tcPr>
            <w:tcW w:w="490" w:type="dxa"/>
            <w:tcMar>
              <w:top w:w="29" w:type="dxa"/>
              <w:left w:w="43" w:type="dxa"/>
              <w:bottom w:w="29" w:type="dxa"/>
              <w:right w:w="43" w:type="dxa"/>
            </w:tcMar>
          </w:tcPr>
          <w:p w14:paraId="7E71B42E" w14:textId="77777777" w:rsidR="00E40FF1" w:rsidRPr="002D18D4" w:rsidRDefault="00E40FF1" w:rsidP="00583B36">
            <w:pPr>
              <w:pStyle w:val="NHLBITableText6ptRightTightnessCorrection"/>
            </w:pPr>
            <w:r w:rsidRPr="002D18D4">
              <w:t>0.277</w:t>
            </w:r>
          </w:p>
        </w:tc>
        <w:tc>
          <w:tcPr>
            <w:tcW w:w="490" w:type="dxa"/>
            <w:tcMar>
              <w:top w:w="29" w:type="dxa"/>
              <w:left w:w="43" w:type="dxa"/>
              <w:bottom w:w="29" w:type="dxa"/>
              <w:right w:w="43" w:type="dxa"/>
            </w:tcMar>
          </w:tcPr>
          <w:p w14:paraId="6B1A36EE"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67BA29C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BE228C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E439144" w14:textId="77777777" w:rsidR="00E40FF1" w:rsidRPr="002D18D4" w:rsidRDefault="00E40FF1" w:rsidP="00583B36">
            <w:pPr>
              <w:pStyle w:val="NHLBITableText6ptRightTightnessCorrection"/>
            </w:pPr>
            <w:r w:rsidRPr="002D18D4">
              <w:t>&gt;.30</w:t>
            </w:r>
          </w:p>
        </w:tc>
      </w:tr>
      <w:tr w:rsidR="00E40FF1" w:rsidRPr="002D18D4" w14:paraId="603B6F08" w14:textId="77777777" w:rsidTr="001A47C6">
        <w:trPr>
          <w:jc w:val="center"/>
        </w:trPr>
        <w:tc>
          <w:tcPr>
            <w:tcW w:w="395" w:type="dxa"/>
            <w:tcMar>
              <w:top w:w="29" w:type="dxa"/>
              <w:left w:w="43" w:type="dxa"/>
              <w:bottom w:w="29" w:type="dxa"/>
              <w:right w:w="43" w:type="dxa"/>
            </w:tcMar>
            <w:vAlign w:val="center"/>
          </w:tcPr>
          <w:p w14:paraId="755D7B67"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E541016"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19F9E49A"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22C39BCC" w14:textId="77777777" w:rsidR="00E40FF1" w:rsidRPr="002D18D4" w:rsidRDefault="00E40FF1" w:rsidP="00583B36">
            <w:pPr>
              <w:pStyle w:val="NHLBITableText6ptRightTightnessCorrection"/>
            </w:pPr>
            <w:r w:rsidRPr="002D18D4">
              <w:t>0.086</w:t>
            </w:r>
          </w:p>
        </w:tc>
        <w:tc>
          <w:tcPr>
            <w:tcW w:w="491" w:type="dxa"/>
            <w:tcMar>
              <w:top w:w="29" w:type="dxa"/>
              <w:left w:w="43" w:type="dxa"/>
              <w:bottom w:w="29" w:type="dxa"/>
              <w:right w:w="43" w:type="dxa"/>
            </w:tcMar>
          </w:tcPr>
          <w:p w14:paraId="453CAF42" w14:textId="77777777" w:rsidR="00E40FF1" w:rsidRPr="002D18D4" w:rsidRDefault="00E40FF1" w:rsidP="00583B36">
            <w:pPr>
              <w:pStyle w:val="NHLBITableText6ptRightTightnessCorrection"/>
            </w:pPr>
            <w:r w:rsidRPr="002D18D4">
              <w:t>0.117</w:t>
            </w:r>
          </w:p>
        </w:tc>
        <w:tc>
          <w:tcPr>
            <w:tcW w:w="490" w:type="dxa"/>
            <w:tcMar>
              <w:top w:w="29" w:type="dxa"/>
              <w:left w:w="43" w:type="dxa"/>
              <w:bottom w:w="29" w:type="dxa"/>
              <w:right w:w="43" w:type="dxa"/>
            </w:tcMar>
          </w:tcPr>
          <w:p w14:paraId="441C6220" w14:textId="77777777" w:rsidR="00E40FF1" w:rsidRPr="002D18D4" w:rsidRDefault="00E40FF1" w:rsidP="00583B36">
            <w:pPr>
              <w:pStyle w:val="NHLBITableText6ptRightTightnessCorrection"/>
            </w:pPr>
            <w:r w:rsidRPr="002D18D4">
              <w:t>0.151</w:t>
            </w:r>
          </w:p>
        </w:tc>
        <w:tc>
          <w:tcPr>
            <w:tcW w:w="490" w:type="dxa"/>
            <w:tcMar>
              <w:top w:w="29" w:type="dxa"/>
              <w:left w:w="43" w:type="dxa"/>
              <w:bottom w:w="29" w:type="dxa"/>
              <w:right w:w="43" w:type="dxa"/>
            </w:tcMar>
          </w:tcPr>
          <w:p w14:paraId="0FED35BA" w14:textId="77777777" w:rsidR="00E40FF1" w:rsidRPr="002D18D4" w:rsidRDefault="00E40FF1" w:rsidP="00583B36">
            <w:pPr>
              <w:pStyle w:val="NHLBITableText6ptRightTightnessCorrection"/>
            </w:pPr>
            <w:r w:rsidRPr="002D18D4">
              <w:t>0.136</w:t>
            </w:r>
          </w:p>
        </w:tc>
        <w:tc>
          <w:tcPr>
            <w:tcW w:w="490" w:type="dxa"/>
            <w:tcMar>
              <w:top w:w="29" w:type="dxa"/>
              <w:left w:w="43" w:type="dxa"/>
              <w:bottom w:w="29" w:type="dxa"/>
              <w:right w:w="43" w:type="dxa"/>
            </w:tcMar>
          </w:tcPr>
          <w:p w14:paraId="1A32DAB8" w14:textId="77777777" w:rsidR="00E40FF1" w:rsidRPr="002D18D4" w:rsidRDefault="00E40FF1" w:rsidP="00583B36">
            <w:pPr>
              <w:pStyle w:val="NHLBITableText6ptRightTightnessCorrection"/>
            </w:pPr>
            <w:r w:rsidRPr="002D18D4">
              <w:t>0.175</w:t>
            </w:r>
          </w:p>
        </w:tc>
        <w:tc>
          <w:tcPr>
            <w:tcW w:w="489" w:type="dxa"/>
            <w:tcMar>
              <w:top w:w="29" w:type="dxa"/>
              <w:left w:w="43" w:type="dxa"/>
              <w:bottom w:w="29" w:type="dxa"/>
              <w:right w:w="43" w:type="dxa"/>
            </w:tcMar>
          </w:tcPr>
          <w:p w14:paraId="2BFD7686"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35B8B691" w14:textId="77777777" w:rsidR="00E40FF1" w:rsidRPr="002D18D4" w:rsidRDefault="00E40FF1" w:rsidP="00583B36">
            <w:pPr>
              <w:pStyle w:val="NHLBITableText6ptRightTightnessCorrection"/>
            </w:pPr>
            <w:r w:rsidRPr="002D18D4">
              <w:t>0.137</w:t>
            </w:r>
          </w:p>
        </w:tc>
        <w:tc>
          <w:tcPr>
            <w:tcW w:w="490" w:type="dxa"/>
            <w:tcMar>
              <w:top w:w="29" w:type="dxa"/>
              <w:left w:w="43" w:type="dxa"/>
              <w:bottom w:w="29" w:type="dxa"/>
              <w:right w:w="43" w:type="dxa"/>
            </w:tcMar>
          </w:tcPr>
          <w:p w14:paraId="0A40A1E2" w14:textId="77777777" w:rsidR="00E40FF1" w:rsidRPr="002D18D4" w:rsidRDefault="00E40FF1" w:rsidP="00583B36">
            <w:pPr>
              <w:pStyle w:val="NHLBITableText6ptRightTightnessCorrection"/>
            </w:pPr>
            <w:r w:rsidRPr="002D18D4">
              <w:t>0.184</w:t>
            </w:r>
          </w:p>
        </w:tc>
        <w:tc>
          <w:tcPr>
            <w:tcW w:w="490" w:type="dxa"/>
            <w:tcMar>
              <w:top w:w="29" w:type="dxa"/>
              <w:left w:w="43" w:type="dxa"/>
              <w:bottom w:w="29" w:type="dxa"/>
              <w:right w:w="43" w:type="dxa"/>
            </w:tcMar>
          </w:tcPr>
          <w:p w14:paraId="6C8F2055" w14:textId="77777777" w:rsidR="00E40FF1" w:rsidRPr="002D18D4" w:rsidRDefault="00E40FF1" w:rsidP="00583B36">
            <w:pPr>
              <w:pStyle w:val="NHLBITableText6ptRightTightnessCorrection"/>
            </w:pPr>
            <w:r w:rsidRPr="002D18D4">
              <w:t>0.234</w:t>
            </w:r>
          </w:p>
        </w:tc>
        <w:tc>
          <w:tcPr>
            <w:tcW w:w="490" w:type="dxa"/>
            <w:tcMar>
              <w:top w:w="29" w:type="dxa"/>
              <w:left w:w="43" w:type="dxa"/>
              <w:bottom w:w="29" w:type="dxa"/>
              <w:right w:w="43" w:type="dxa"/>
            </w:tcMar>
          </w:tcPr>
          <w:p w14:paraId="49D856C9" w14:textId="77777777" w:rsidR="00E40FF1" w:rsidRPr="002D18D4" w:rsidRDefault="00E40FF1" w:rsidP="00583B36">
            <w:pPr>
              <w:pStyle w:val="NHLBITableText6ptRightTightnessCorrection"/>
            </w:pPr>
            <w:r w:rsidRPr="002D18D4">
              <w:t>0.212</w:t>
            </w:r>
          </w:p>
        </w:tc>
        <w:tc>
          <w:tcPr>
            <w:tcW w:w="490" w:type="dxa"/>
            <w:tcMar>
              <w:top w:w="29" w:type="dxa"/>
              <w:left w:w="43" w:type="dxa"/>
              <w:bottom w:w="29" w:type="dxa"/>
              <w:right w:w="43" w:type="dxa"/>
            </w:tcMar>
          </w:tcPr>
          <w:p w14:paraId="0B864B3E" w14:textId="77777777" w:rsidR="00E40FF1" w:rsidRPr="002D18D4" w:rsidRDefault="00E40FF1" w:rsidP="00583B36">
            <w:pPr>
              <w:pStyle w:val="NHLBITableText6ptRightTightnessCorrection"/>
            </w:pPr>
            <w:r w:rsidRPr="002D18D4">
              <w:t>0.269</w:t>
            </w:r>
          </w:p>
        </w:tc>
        <w:tc>
          <w:tcPr>
            <w:tcW w:w="490" w:type="dxa"/>
            <w:tcMar>
              <w:top w:w="29" w:type="dxa"/>
              <w:left w:w="43" w:type="dxa"/>
              <w:bottom w:w="29" w:type="dxa"/>
              <w:right w:w="43" w:type="dxa"/>
            </w:tcMar>
          </w:tcPr>
          <w:p w14:paraId="3A01446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DAA8DDE" w14:textId="77777777" w:rsidR="00E40FF1" w:rsidRPr="002D18D4" w:rsidRDefault="00E40FF1" w:rsidP="00583B36">
            <w:pPr>
              <w:pStyle w:val="NHLBITableText6ptRightTightnessCorrection"/>
            </w:pPr>
            <w:r w:rsidRPr="002D18D4">
              <w:t>0.160</w:t>
            </w:r>
          </w:p>
        </w:tc>
        <w:tc>
          <w:tcPr>
            <w:tcW w:w="490" w:type="dxa"/>
            <w:tcMar>
              <w:top w:w="29" w:type="dxa"/>
              <w:left w:w="43" w:type="dxa"/>
              <w:bottom w:w="29" w:type="dxa"/>
              <w:right w:w="43" w:type="dxa"/>
            </w:tcMar>
          </w:tcPr>
          <w:p w14:paraId="7311650C" w14:textId="77777777" w:rsidR="00E40FF1" w:rsidRPr="002D18D4" w:rsidRDefault="00E40FF1" w:rsidP="00583B36">
            <w:pPr>
              <w:pStyle w:val="NHLBITableText6ptRightTightnessCorrection"/>
            </w:pPr>
            <w:r w:rsidRPr="002D18D4">
              <w:t>0.214</w:t>
            </w:r>
          </w:p>
        </w:tc>
        <w:tc>
          <w:tcPr>
            <w:tcW w:w="490" w:type="dxa"/>
            <w:tcMar>
              <w:top w:w="29" w:type="dxa"/>
              <w:left w:w="43" w:type="dxa"/>
              <w:bottom w:w="29" w:type="dxa"/>
              <w:right w:w="43" w:type="dxa"/>
            </w:tcMar>
          </w:tcPr>
          <w:p w14:paraId="7D5E70AC" w14:textId="77777777" w:rsidR="00E40FF1" w:rsidRPr="002D18D4" w:rsidRDefault="00E40FF1" w:rsidP="00583B36">
            <w:pPr>
              <w:pStyle w:val="NHLBITableText6ptRightTightnessCorrection"/>
            </w:pPr>
            <w:r w:rsidRPr="002D18D4">
              <w:t>0.271</w:t>
            </w:r>
          </w:p>
        </w:tc>
        <w:tc>
          <w:tcPr>
            <w:tcW w:w="490" w:type="dxa"/>
            <w:tcMar>
              <w:top w:w="29" w:type="dxa"/>
              <w:left w:w="43" w:type="dxa"/>
              <w:bottom w:w="29" w:type="dxa"/>
              <w:right w:w="43" w:type="dxa"/>
            </w:tcMar>
          </w:tcPr>
          <w:p w14:paraId="2B15654E" w14:textId="77777777" w:rsidR="00E40FF1" w:rsidRPr="002D18D4" w:rsidRDefault="00E40FF1" w:rsidP="00583B36">
            <w:pPr>
              <w:pStyle w:val="NHLBITableText6ptRightTightnessCorrection"/>
            </w:pPr>
            <w:r w:rsidRPr="002D18D4">
              <w:t>0.246</w:t>
            </w:r>
          </w:p>
        </w:tc>
        <w:tc>
          <w:tcPr>
            <w:tcW w:w="490" w:type="dxa"/>
            <w:tcMar>
              <w:top w:w="29" w:type="dxa"/>
              <w:left w:w="43" w:type="dxa"/>
              <w:bottom w:w="29" w:type="dxa"/>
              <w:right w:w="43" w:type="dxa"/>
            </w:tcMar>
          </w:tcPr>
          <w:p w14:paraId="6EDC2DA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FD1964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67FC809" w14:textId="77777777" w:rsidR="00E40FF1" w:rsidRPr="002D18D4" w:rsidRDefault="00E40FF1" w:rsidP="00583B36">
            <w:pPr>
              <w:pStyle w:val="NHLBITableText6ptRightTightnessCorrection"/>
            </w:pPr>
            <w:r w:rsidRPr="002D18D4">
              <w:t>0.247</w:t>
            </w:r>
          </w:p>
        </w:tc>
        <w:tc>
          <w:tcPr>
            <w:tcW w:w="490" w:type="dxa"/>
            <w:tcMar>
              <w:top w:w="29" w:type="dxa"/>
              <w:left w:w="43" w:type="dxa"/>
              <w:bottom w:w="29" w:type="dxa"/>
              <w:right w:w="43" w:type="dxa"/>
            </w:tcMar>
          </w:tcPr>
          <w:p w14:paraId="1F29E6B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5851EF3"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7F011EA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901C65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4237B3C" w14:textId="77777777" w:rsidR="00E40FF1" w:rsidRPr="002D18D4" w:rsidRDefault="00E40FF1" w:rsidP="00583B36">
            <w:pPr>
              <w:pStyle w:val="NHLBITableText6ptRightTightnessCorrection"/>
            </w:pPr>
            <w:r w:rsidRPr="002D18D4">
              <w:t>&gt;.30</w:t>
            </w:r>
          </w:p>
        </w:tc>
      </w:tr>
      <w:tr w:rsidR="00E40FF1" w:rsidRPr="002D18D4" w14:paraId="44AB50A6" w14:textId="77777777" w:rsidTr="001A47C6">
        <w:trPr>
          <w:jc w:val="center"/>
        </w:trPr>
        <w:tc>
          <w:tcPr>
            <w:tcW w:w="395" w:type="dxa"/>
            <w:tcMar>
              <w:top w:w="29" w:type="dxa"/>
              <w:left w:w="43" w:type="dxa"/>
              <w:bottom w:w="29" w:type="dxa"/>
              <w:right w:w="43" w:type="dxa"/>
            </w:tcMar>
            <w:vAlign w:val="center"/>
          </w:tcPr>
          <w:p w14:paraId="631F759F" w14:textId="77777777" w:rsidR="00E40FF1" w:rsidRPr="002D18D4" w:rsidRDefault="00E40FF1" w:rsidP="001A47C6">
            <w:pPr>
              <w:pStyle w:val="NHLBITableSubhead2Smallest"/>
            </w:pPr>
            <w:r w:rsidRPr="002D18D4">
              <w:t>70</w:t>
            </w:r>
          </w:p>
        </w:tc>
        <w:tc>
          <w:tcPr>
            <w:tcW w:w="458" w:type="dxa"/>
            <w:tcMar>
              <w:top w:w="29" w:type="dxa"/>
              <w:left w:w="43" w:type="dxa"/>
              <w:bottom w:w="29" w:type="dxa"/>
              <w:right w:w="43" w:type="dxa"/>
            </w:tcMar>
            <w:vAlign w:val="center"/>
          </w:tcPr>
          <w:p w14:paraId="48F04E4C" w14:textId="77777777" w:rsidR="00E40FF1" w:rsidRPr="002D18D4" w:rsidRDefault="00E40FF1" w:rsidP="001A47C6">
            <w:pPr>
              <w:pStyle w:val="NHLBITableSubhead2Smallest"/>
            </w:pPr>
            <w:r w:rsidRPr="002D18D4">
              <w:t>160</w:t>
            </w:r>
          </w:p>
        </w:tc>
        <w:tc>
          <w:tcPr>
            <w:tcW w:w="431" w:type="dxa"/>
            <w:tcMar>
              <w:top w:w="29" w:type="dxa"/>
              <w:left w:w="43" w:type="dxa"/>
              <w:bottom w:w="29" w:type="dxa"/>
              <w:right w:w="43" w:type="dxa"/>
            </w:tcMar>
            <w:vAlign w:val="center"/>
          </w:tcPr>
          <w:p w14:paraId="45F884EA"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6A0FCD89" w14:textId="77777777" w:rsidR="00E40FF1" w:rsidRPr="002D18D4" w:rsidRDefault="00E40FF1" w:rsidP="00583B36">
            <w:pPr>
              <w:pStyle w:val="NHLBITableText6ptRightTightnessCorrection"/>
            </w:pPr>
            <w:r w:rsidRPr="002D18D4">
              <w:t>0.104</w:t>
            </w:r>
          </w:p>
        </w:tc>
        <w:tc>
          <w:tcPr>
            <w:tcW w:w="491" w:type="dxa"/>
            <w:tcMar>
              <w:top w:w="29" w:type="dxa"/>
              <w:left w:w="43" w:type="dxa"/>
              <w:bottom w:w="29" w:type="dxa"/>
              <w:right w:w="43" w:type="dxa"/>
            </w:tcMar>
          </w:tcPr>
          <w:p w14:paraId="7B4CFA60" w14:textId="77777777" w:rsidR="00E40FF1" w:rsidRPr="002D18D4" w:rsidRDefault="00E40FF1" w:rsidP="00583B36">
            <w:pPr>
              <w:pStyle w:val="NHLBITableText6ptRightTightnessCorrection"/>
            </w:pPr>
            <w:r w:rsidRPr="002D18D4">
              <w:t>0.140</w:t>
            </w:r>
          </w:p>
        </w:tc>
        <w:tc>
          <w:tcPr>
            <w:tcW w:w="490" w:type="dxa"/>
            <w:tcMar>
              <w:top w:w="29" w:type="dxa"/>
              <w:left w:w="43" w:type="dxa"/>
              <w:bottom w:w="29" w:type="dxa"/>
              <w:right w:w="43" w:type="dxa"/>
            </w:tcMar>
          </w:tcPr>
          <w:p w14:paraId="532E2D82" w14:textId="77777777" w:rsidR="00E40FF1" w:rsidRPr="002D18D4" w:rsidRDefault="00E40FF1" w:rsidP="00583B36">
            <w:pPr>
              <w:pStyle w:val="NHLBITableText6ptRightTightnessCorrection"/>
            </w:pPr>
            <w:r w:rsidRPr="002D18D4">
              <w:t>0.180</w:t>
            </w:r>
          </w:p>
        </w:tc>
        <w:tc>
          <w:tcPr>
            <w:tcW w:w="490" w:type="dxa"/>
            <w:tcMar>
              <w:top w:w="29" w:type="dxa"/>
              <w:left w:w="43" w:type="dxa"/>
              <w:bottom w:w="29" w:type="dxa"/>
              <w:right w:w="43" w:type="dxa"/>
            </w:tcMar>
          </w:tcPr>
          <w:p w14:paraId="2D94BF27" w14:textId="77777777" w:rsidR="00E40FF1" w:rsidRPr="002D18D4" w:rsidRDefault="00E40FF1" w:rsidP="00583B36">
            <w:pPr>
              <w:pStyle w:val="NHLBITableText6ptRightTightnessCorrection"/>
            </w:pPr>
            <w:r w:rsidRPr="002D18D4">
              <w:t>0.162</w:t>
            </w:r>
          </w:p>
        </w:tc>
        <w:tc>
          <w:tcPr>
            <w:tcW w:w="490" w:type="dxa"/>
            <w:tcMar>
              <w:top w:w="29" w:type="dxa"/>
              <w:left w:w="43" w:type="dxa"/>
              <w:bottom w:w="29" w:type="dxa"/>
              <w:right w:w="43" w:type="dxa"/>
            </w:tcMar>
          </w:tcPr>
          <w:p w14:paraId="3E75F65D" w14:textId="77777777" w:rsidR="00E40FF1" w:rsidRPr="002D18D4" w:rsidRDefault="00E40FF1" w:rsidP="00583B36">
            <w:pPr>
              <w:pStyle w:val="NHLBITableText6ptRightTightnessCorrection"/>
            </w:pPr>
            <w:r w:rsidRPr="002D18D4">
              <w:t>0.208</w:t>
            </w:r>
          </w:p>
        </w:tc>
        <w:tc>
          <w:tcPr>
            <w:tcW w:w="489" w:type="dxa"/>
            <w:tcMar>
              <w:top w:w="29" w:type="dxa"/>
              <w:left w:w="43" w:type="dxa"/>
              <w:bottom w:w="29" w:type="dxa"/>
              <w:right w:w="43" w:type="dxa"/>
            </w:tcMar>
          </w:tcPr>
          <w:p w14:paraId="4E79144B" w14:textId="77777777" w:rsidR="00E40FF1" w:rsidRPr="002D18D4" w:rsidRDefault="00E40FF1" w:rsidP="00583B36">
            <w:pPr>
              <w:pStyle w:val="NHLBITableText6ptRightTightnessCorrection"/>
            </w:pPr>
            <w:r w:rsidRPr="002D18D4">
              <w:t>0.256</w:t>
            </w:r>
          </w:p>
        </w:tc>
        <w:tc>
          <w:tcPr>
            <w:tcW w:w="490" w:type="dxa"/>
            <w:tcMar>
              <w:top w:w="29" w:type="dxa"/>
              <w:left w:w="43" w:type="dxa"/>
              <w:bottom w:w="29" w:type="dxa"/>
              <w:right w:w="43" w:type="dxa"/>
            </w:tcMar>
          </w:tcPr>
          <w:p w14:paraId="160C582A" w14:textId="77777777" w:rsidR="00E40FF1" w:rsidRPr="002D18D4" w:rsidRDefault="00E40FF1" w:rsidP="00583B36">
            <w:pPr>
              <w:pStyle w:val="NHLBITableText6ptRightTightnessCorrection"/>
            </w:pPr>
            <w:r w:rsidRPr="002D18D4">
              <w:t>0.126</w:t>
            </w:r>
          </w:p>
        </w:tc>
        <w:tc>
          <w:tcPr>
            <w:tcW w:w="490" w:type="dxa"/>
            <w:tcMar>
              <w:top w:w="29" w:type="dxa"/>
              <w:left w:w="43" w:type="dxa"/>
              <w:bottom w:w="29" w:type="dxa"/>
              <w:right w:w="43" w:type="dxa"/>
            </w:tcMar>
          </w:tcPr>
          <w:p w14:paraId="729F11B4"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5B772D69"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0615FB47" w14:textId="77777777" w:rsidR="00E40FF1" w:rsidRPr="002D18D4" w:rsidRDefault="00E40FF1" w:rsidP="00583B36">
            <w:pPr>
              <w:pStyle w:val="NHLBITableText6ptRightTightnessCorrection"/>
            </w:pPr>
            <w:r w:rsidRPr="002D18D4">
              <w:t>0.196</w:t>
            </w:r>
          </w:p>
        </w:tc>
        <w:tc>
          <w:tcPr>
            <w:tcW w:w="490" w:type="dxa"/>
            <w:tcMar>
              <w:top w:w="29" w:type="dxa"/>
              <w:left w:w="43" w:type="dxa"/>
              <w:bottom w:w="29" w:type="dxa"/>
              <w:right w:w="43" w:type="dxa"/>
            </w:tcMar>
          </w:tcPr>
          <w:p w14:paraId="14557603" w14:textId="77777777" w:rsidR="00E40FF1" w:rsidRPr="002D18D4" w:rsidRDefault="00E40FF1" w:rsidP="00583B36">
            <w:pPr>
              <w:pStyle w:val="NHLBITableText6ptRightTightnessCorrection"/>
            </w:pPr>
            <w:r w:rsidRPr="002D18D4">
              <w:t>0.250</w:t>
            </w:r>
          </w:p>
        </w:tc>
        <w:tc>
          <w:tcPr>
            <w:tcW w:w="490" w:type="dxa"/>
            <w:tcMar>
              <w:top w:w="29" w:type="dxa"/>
              <w:left w:w="43" w:type="dxa"/>
              <w:bottom w:w="29" w:type="dxa"/>
              <w:right w:w="43" w:type="dxa"/>
            </w:tcMar>
          </w:tcPr>
          <w:p w14:paraId="2D9D12C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DE727C6" w14:textId="77777777" w:rsidR="00E40FF1" w:rsidRPr="002D18D4" w:rsidRDefault="00E40FF1" w:rsidP="00583B36">
            <w:pPr>
              <w:pStyle w:val="NHLBITableText6ptRightTightnessCorrection"/>
            </w:pPr>
            <w:r w:rsidRPr="002D18D4">
              <w:t>0.190</w:t>
            </w:r>
          </w:p>
        </w:tc>
        <w:tc>
          <w:tcPr>
            <w:tcW w:w="490" w:type="dxa"/>
            <w:tcMar>
              <w:top w:w="29" w:type="dxa"/>
              <w:left w:w="43" w:type="dxa"/>
              <w:bottom w:w="29" w:type="dxa"/>
              <w:right w:w="43" w:type="dxa"/>
            </w:tcMar>
          </w:tcPr>
          <w:p w14:paraId="27EDC6F3" w14:textId="77777777" w:rsidR="00E40FF1" w:rsidRPr="002D18D4" w:rsidRDefault="00E40FF1" w:rsidP="00583B36">
            <w:pPr>
              <w:pStyle w:val="NHLBITableText6ptRightTightnessCorrection"/>
            </w:pPr>
            <w:r w:rsidRPr="002D18D4">
              <w:t>0.253</w:t>
            </w:r>
          </w:p>
        </w:tc>
        <w:tc>
          <w:tcPr>
            <w:tcW w:w="490" w:type="dxa"/>
            <w:tcMar>
              <w:top w:w="29" w:type="dxa"/>
              <w:left w:w="43" w:type="dxa"/>
              <w:bottom w:w="29" w:type="dxa"/>
              <w:right w:w="43" w:type="dxa"/>
            </w:tcMar>
          </w:tcPr>
          <w:p w14:paraId="67F6210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85E180E" w14:textId="77777777" w:rsidR="00E40FF1" w:rsidRPr="002D18D4" w:rsidRDefault="00E40FF1" w:rsidP="00583B36">
            <w:pPr>
              <w:pStyle w:val="NHLBITableText6ptRightTightnessCorrection"/>
            </w:pPr>
            <w:r w:rsidRPr="002D18D4">
              <w:t>0.289</w:t>
            </w:r>
          </w:p>
        </w:tc>
        <w:tc>
          <w:tcPr>
            <w:tcW w:w="490" w:type="dxa"/>
            <w:tcMar>
              <w:top w:w="29" w:type="dxa"/>
              <w:left w:w="43" w:type="dxa"/>
              <w:bottom w:w="29" w:type="dxa"/>
              <w:right w:w="43" w:type="dxa"/>
            </w:tcMar>
          </w:tcPr>
          <w:p w14:paraId="7CCDBD5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BE637F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9FD7B0F" w14:textId="77777777" w:rsidR="00E40FF1" w:rsidRPr="002D18D4" w:rsidRDefault="00E40FF1" w:rsidP="00583B36">
            <w:pPr>
              <w:pStyle w:val="NHLBITableText6ptRightTightnessCorrection"/>
            </w:pPr>
            <w:r w:rsidRPr="002D18D4">
              <w:t>0.229</w:t>
            </w:r>
          </w:p>
        </w:tc>
        <w:tc>
          <w:tcPr>
            <w:tcW w:w="490" w:type="dxa"/>
            <w:tcMar>
              <w:top w:w="29" w:type="dxa"/>
              <w:left w:w="43" w:type="dxa"/>
              <w:bottom w:w="29" w:type="dxa"/>
              <w:right w:w="43" w:type="dxa"/>
            </w:tcMar>
          </w:tcPr>
          <w:p w14:paraId="1C66CC3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EB409D5"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4BE9F34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9273F9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1BF584D" w14:textId="77777777" w:rsidR="00E40FF1" w:rsidRPr="002D18D4" w:rsidRDefault="00E40FF1" w:rsidP="00583B36">
            <w:pPr>
              <w:pStyle w:val="NHLBITableText6ptRightTightnessCorrection"/>
            </w:pPr>
            <w:r w:rsidRPr="002D18D4">
              <w:t>&gt;.30</w:t>
            </w:r>
          </w:p>
        </w:tc>
      </w:tr>
      <w:tr w:rsidR="00E40FF1" w:rsidRPr="002D18D4" w14:paraId="65A16CDD" w14:textId="77777777" w:rsidTr="001A47C6">
        <w:trPr>
          <w:jc w:val="center"/>
        </w:trPr>
        <w:tc>
          <w:tcPr>
            <w:tcW w:w="395" w:type="dxa"/>
            <w:tcMar>
              <w:top w:w="29" w:type="dxa"/>
              <w:left w:w="43" w:type="dxa"/>
              <w:bottom w:w="29" w:type="dxa"/>
              <w:right w:w="43" w:type="dxa"/>
            </w:tcMar>
            <w:vAlign w:val="center"/>
          </w:tcPr>
          <w:p w14:paraId="7B41BF80"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245C917B"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E45D874"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288D9988" w14:textId="77777777" w:rsidR="00E40FF1" w:rsidRPr="002D18D4" w:rsidRDefault="00E40FF1" w:rsidP="00583B36">
            <w:pPr>
              <w:pStyle w:val="NHLBITableText6ptRightTightnessCorrection"/>
            </w:pPr>
            <w:r w:rsidRPr="002D18D4">
              <w:t>0.113</w:t>
            </w:r>
          </w:p>
        </w:tc>
        <w:tc>
          <w:tcPr>
            <w:tcW w:w="491" w:type="dxa"/>
            <w:tcMar>
              <w:top w:w="29" w:type="dxa"/>
              <w:left w:w="43" w:type="dxa"/>
              <w:bottom w:w="29" w:type="dxa"/>
              <w:right w:w="43" w:type="dxa"/>
            </w:tcMar>
          </w:tcPr>
          <w:p w14:paraId="5B47C382" w14:textId="77777777" w:rsidR="00E40FF1" w:rsidRPr="002D18D4" w:rsidRDefault="00E40FF1" w:rsidP="00583B36">
            <w:pPr>
              <w:pStyle w:val="NHLBITableText6ptRightTightnessCorrection"/>
            </w:pPr>
            <w:r w:rsidRPr="002D18D4">
              <w:t>0.153</w:t>
            </w:r>
          </w:p>
        </w:tc>
        <w:tc>
          <w:tcPr>
            <w:tcW w:w="490" w:type="dxa"/>
            <w:tcMar>
              <w:top w:w="29" w:type="dxa"/>
              <w:left w:w="43" w:type="dxa"/>
              <w:bottom w:w="29" w:type="dxa"/>
              <w:right w:w="43" w:type="dxa"/>
            </w:tcMar>
          </w:tcPr>
          <w:p w14:paraId="6B24288B" w14:textId="77777777" w:rsidR="00E40FF1" w:rsidRPr="002D18D4" w:rsidRDefault="00E40FF1" w:rsidP="00583B36">
            <w:pPr>
              <w:pStyle w:val="NHLBITableText6ptRightTightnessCorrection"/>
            </w:pPr>
            <w:r w:rsidRPr="002D18D4">
              <w:t>0.196</w:t>
            </w:r>
          </w:p>
        </w:tc>
        <w:tc>
          <w:tcPr>
            <w:tcW w:w="490" w:type="dxa"/>
            <w:tcMar>
              <w:top w:w="29" w:type="dxa"/>
              <w:left w:w="43" w:type="dxa"/>
              <w:bottom w:w="29" w:type="dxa"/>
              <w:right w:w="43" w:type="dxa"/>
            </w:tcMar>
          </w:tcPr>
          <w:p w14:paraId="65343FED" w14:textId="77777777" w:rsidR="00E40FF1" w:rsidRPr="002D18D4" w:rsidRDefault="00E40FF1" w:rsidP="00583B36">
            <w:pPr>
              <w:pStyle w:val="NHLBITableText6ptRightTightnessCorrection"/>
            </w:pPr>
            <w:r w:rsidRPr="002D18D4">
              <w:t>0.177</w:t>
            </w:r>
          </w:p>
        </w:tc>
        <w:tc>
          <w:tcPr>
            <w:tcW w:w="490" w:type="dxa"/>
            <w:tcMar>
              <w:top w:w="29" w:type="dxa"/>
              <w:left w:w="43" w:type="dxa"/>
              <w:bottom w:w="29" w:type="dxa"/>
              <w:right w:w="43" w:type="dxa"/>
            </w:tcMar>
          </w:tcPr>
          <w:p w14:paraId="20854270" w14:textId="77777777" w:rsidR="00E40FF1" w:rsidRPr="002D18D4" w:rsidRDefault="00E40FF1" w:rsidP="00583B36">
            <w:pPr>
              <w:pStyle w:val="NHLBITableText6ptRightTightnessCorrection"/>
            </w:pPr>
            <w:r w:rsidRPr="002D18D4">
              <w:t>0.226</w:t>
            </w:r>
          </w:p>
        </w:tc>
        <w:tc>
          <w:tcPr>
            <w:tcW w:w="489" w:type="dxa"/>
            <w:tcMar>
              <w:top w:w="29" w:type="dxa"/>
              <w:left w:w="43" w:type="dxa"/>
              <w:bottom w:w="29" w:type="dxa"/>
              <w:right w:w="43" w:type="dxa"/>
            </w:tcMar>
          </w:tcPr>
          <w:p w14:paraId="33528646" w14:textId="77777777" w:rsidR="00E40FF1" w:rsidRPr="002D18D4" w:rsidRDefault="00E40FF1" w:rsidP="00583B36">
            <w:pPr>
              <w:pStyle w:val="NHLBITableText6ptRightTightnessCorrection"/>
            </w:pPr>
            <w:r w:rsidRPr="002D18D4">
              <w:t>0.278</w:t>
            </w:r>
          </w:p>
        </w:tc>
        <w:tc>
          <w:tcPr>
            <w:tcW w:w="490" w:type="dxa"/>
            <w:tcMar>
              <w:top w:w="29" w:type="dxa"/>
              <w:left w:w="43" w:type="dxa"/>
              <w:bottom w:w="29" w:type="dxa"/>
              <w:right w:w="43" w:type="dxa"/>
            </w:tcMar>
          </w:tcPr>
          <w:p w14:paraId="7FF5FF1F" w14:textId="77777777" w:rsidR="00E40FF1" w:rsidRPr="002D18D4" w:rsidRDefault="00E40FF1" w:rsidP="00583B36">
            <w:pPr>
              <w:pStyle w:val="NHLBITableText6ptRightTightnessCorrection"/>
            </w:pPr>
            <w:r w:rsidRPr="002D18D4">
              <w:t>0.138</w:t>
            </w:r>
          </w:p>
        </w:tc>
        <w:tc>
          <w:tcPr>
            <w:tcW w:w="490" w:type="dxa"/>
            <w:tcMar>
              <w:top w:w="29" w:type="dxa"/>
              <w:left w:w="43" w:type="dxa"/>
              <w:bottom w:w="29" w:type="dxa"/>
              <w:right w:w="43" w:type="dxa"/>
            </w:tcMar>
          </w:tcPr>
          <w:p w14:paraId="1B494458" w14:textId="77777777" w:rsidR="00E40FF1" w:rsidRPr="002D18D4" w:rsidRDefault="00E40FF1" w:rsidP="00583B36">
            <w:pPr>
              <w:pStyle w:val="NHLBITableText6ptRightTightnessCorrection"/>
            </w:pPr>
            <w:r w:rsidRPr="002D18D4">
              <w:t>0.185</w:t>
            </w:r>
          </w:p>
        </w:tc>
        <w:tc>
          <w:tcPr>
            <w:tcW w:w="490" w:type="dxa"/>
            <w:tcMar>
              <w:top w:w="29" w:type="dxa"/>
              <w:left w:w="43" w:type="dxa"/>
              <w:bottom w:w="29" w:type="dxa"/>
              <w:right w:w="43" w:type="dxa"/>
            </w:tcMar>
          </w:tcPr>
          <w:p w14:paraId="64CFB603" w14:textId="77777777" w:rsidR="00E40FF1" w:rsidRPr="002D18D4" w:rsidRDefault="00E40FF1" w:rsidP="00583B36">
            <w:pPr>
              <w:pStyle w:val="NHLBITableText6ptRightTightnessCorrection"/>
            </w:pPr>
            <w:r w:rsidRPr="002D18D4">
              <w:t>0.236</w:t>
            </w:r>
          </w:p>
        </w:tc>
        <w:tc>
          <w:tcPr>
            <w:tcW w:w="490" w:type="dxa"/>
            <w:tcMar>
              <w:top w:w="29" w:type="dxa"/>
              <w:left w:w="43" w:type="dxa"/>
              <w:bottom w:w="29" w:type="dxa"/>
              <w:right w:w="43" w:type="dxa"/>
            </w:tcMar>
          </w:tcPr>
          <w:p w14:paraId="0F868D53" w14:textId="77777777" w:rsidR="00E40FF1" w:rsidRPr="002D18D4" w:rsidRDefault="00E40FF1" w:rsidP="00583B36">
            <w:pPr>
              <w:pStyle w:val="NHLBITableText6ptRightTightnessCorrection"/>
            </w:pPr>
            <w:r w:rsidRPr="002D18D4">
              <w:t>0.213</w:t>
            </w:r>
          </w:p>
        </w:tc>
        <w:tc>
          <w:tcPr>
            <w:tcW w:w="490" w:type="dxa"/>
            <w:tcMar>
              <w:top w:w="29" w:type="dxa"/>
              <w:left w:w="43" w:type="dxa"/>
              <w:bottom w:w="29" w:type="dxa"/>
              <w:right w:w="43" w:type="dxa"/>
            </w:tcMar>
          </w:tcPr>
          <w:p w14:paraId="37E862C6" w14:textId="77777777" w:rsidR="00E40FF1" w:rsidRPr="002D18D4" w:rsidRDefault="00E40FF1" w:rsidP="00583B36">
            <w:pPr>
              <w:pStyle w:val="NHLBITableText6ptRightTightnessCorrection"/>
            </w:pPr>
            <w:r w:rsidRPr="002D18D4">
              <w:t>0.271</w:t>
            </w:r>
          </w:p>
        </w:tc>
        <w:tc>
          <w:tcPr>
            <w:tcW w:w="490" w:type="dxa"/>
            <w:tcMar>
              <w:top w:w="29" w:type="dxa"/>
              <w:left w:w="43" w:type="dxa"/>
              <w:bottom w:w="29" w:type="dxa"/>
              <w:right w:w="43" w:type="dxa"/>
            </w:tcMar>
          </w:tcPr>
          <w:p w14:paraId="6922138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B550F51" w14:textId="77777777" w:rsidR="00E40FF1" w:rsidRPr="002D18D4" w:rsidRDefault="00E40FF1" w:rsidP="00583B36">
            <w:pPr>
              <w:pStyle w:val="NHLBITableText6ptRightTightnessCorrection"/>
            </w:pPr>
            <w:r w:rsidRPr="002D18D4">
              <w:t>0.207</w:t>
            </w:r>
          </w:p>
        </w:tc>
        <w:tc>
          <w:tcPr>
            <w:tcW w:w="490" w:type="dxa"/>
            <w:tcMar>
              <w:top w:w="29" w:type="dxa"/>
              <w:left w:w="43" w:type="dxa"/>
              <w:bottom w:w="29" w:type="dxa"/>
              <w:right w:w="43" w:type="dxa"/>
            </w:tcMar>
          </w:tcPr>
          <w:p w14:paraId="6939835F" w14:textId="77777777" w:rsidR="00E40FF1" w:rsidRPr="002D18D4" w:rsidRDefault="00E40FF1" w:rsidP="00583B36">
            <w:pPr>
              <w:pStyle w:val="NHLBITableText6ptRightTightnessCorrection"/>
            </w:pPr>
            <w:r w:rsidRPr="002D18D4">
              <w:t>0.274</w:t>
            </w:r>
          </w:p>
        </w:tc>
        <w:tc>
          <w:tcPr>
            <w:tcW w:w="490" w:type="dxa"/>
            <w:tcMar>
              <w:top w:w="29" w:type="dxa"/>
              <w:left w:w="43" w:type="dxa"/>
              <w:bottom w:w="29" w:type="dxa"/>
              <w:right w:w="43" w:type="dxa"/>
            </w:tcMar>
          </w:tcPr>
          <w:p w14:paraId="5E71B16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AAF606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51170A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91AD94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60F791A" w14:textId="77777777" w:rsidR="00E40FF1" w:rsidRPr="002D18D4" w:rsidRDefault="00E40FF1" w:rsidP="00583B36">
            <w:pPr>
              <w:pStyle w:val="NHLBITableText6ptRightTightnessCorrection"/>
            </w:pPr>
            <w:r w:rsidRPr="002D18D4">
              <w:t>0.249</w:t>
            </w:r>
          </w:p>
        </w:tc>
        <w:tc>
          <w:tcPr>
            <w:tcW w:w="490" w:type="dxa"/>
            <w:tcMar>
              <w:top w:w="29" w:type="dxa"/>
              <w:left w:w="43" w:type="dxa"/>
              <w:bottom w:w="29" w:type="dxa"/>
              <w:right w:w="43" w:type="dxa"/>
            </w:tcMar>
          </w:tcPr>
          <w:p w14:paraId="3AA5A64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FE89E5F"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1A10A5A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BAF334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B4E4B09" w14:textId="77777777" w:rsidR="00E40FF1" w:rsidRPr="002D18D4" w:rsidRDefault="00E40FF1" w:rsidP="00583B36">
            <w:pPr>
              <w:pStyle w:val="NHLBITableText6ptRightTightnessCorrection"/>
            </w:pPr>
            <w:r w:rsidRPr="002D18D4">
              <w:t>&gt;.30</w:t>
            </w:r>
          </w:p>
        </w:tc>
      </w:tr>
      <w:tr w:rsidR="00E40FF1" w:rsidRPr="002D18D4" w14:paraId="5B2472AD" w14:textId="77777777" w:rsidTr="001A47C6">
        <w:trPr>
          <w:jc w:val="center"/>
        </w:trPr>
        <w:tc>
          <w:tcPr>
            <w:tcW w:w="395" w:type="dxa"/>
            <w:tcMar>
              <w:top w:w="29" w:type="dxa"/>
              <w:left w:w="43" w:type="dxa"/>
              <w:bottom w:w="29" w:type="dxa"/>
              <w:right w:w="43" w:type="dxa"/>
            </w:tcMar>
            <w:vAlign w:val="center"/>
          </w:tcPr>
          <w:p w14:paraId="7CDA36E5"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A78DC83"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9B06807"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2F93B799" w14:textId="77777777" w:rsidR="00E40FF1" w:rsidRPr="002D18D4" w:rsidRDefault="00E40FF1" w:rsidP="00583B36">
            <w:pPr>
              <w:pStyle w:val="NHLBITableText6ptRightTightnessCorrection"/>
            </w:pPr>
            <w:r w:rsidRPr="002D18D4">
              <w:t>0.127</w:t>
            </w:r>
          </w:p>
        </w:tc>
        <w:tc>
          <w:tcPr>
            <w:tcW w:w="491" w:type="dxa"/>
            <w:tcMar>
              <w:top w:w="29" w:type="dxa"/>
              <w:left w:w="43" w:type="dxa"/>
              <w:bottom w:w="29" w:type="dxa"/>
              <w:right w:w="43" w:type="dxa"/>
            </w:tcMar>
          </w:tcPr>
          <w:p w14:paraId="50F7475E"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3979B25F"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0CBCBC75" w14:textId="77777777" w:rsidR="00E40FF1" w:rsidRPr="002D18D4" w:rsidRDefault="00E40FF1" w:rsidP="00583B36">
            <w:pPr>
              <w:pStyle w:val="NHLBITableText6ptRightTightnessCorrection"/>
            </w:pPr>
            <w:r w:rsidRPr="002D18D4">
              <w:t>0.197</w:t>
            </w:r>
          </w:p>
        </w:tc>
        <w:tc>
          <w:tcPr>
            <w:tcW w:w="490" w:type="dxa"/>
            <w:tcMar>
              <w:top w:w="29" w:type="dxa"/>
              <w:left w:w="43" w:type="dxa"/>
              <w:bottom w:w="29" w:type="dxa"/>
              <w:right w:w="43" w:type="dxa"/>
            </w:tcMar>
          </w:tcPr>
          <w:p w14:paraId="3F969518" w14:textId="77777777" w:rsidR="00E40FF1" w:rsidRPr="002D18D4" w:rsidRDefault="00E40FF1" w:rsidP="00583B36">
            <w:pPr>
              <w:pStyle w:val="NHLBITableText6ptRightTightnessCorrection"/>
            </w:pPr>
            <w:r w:rsidRPr="002D18D4">
              <w:t>0.251</w:t>
            </w:r>
          </w:p>
        </w:tc>
        <w:tc>
          <w:tcPr>
            <w:tcW w:w="489" w:type="dxa"/>
            <w:tcMar>
              <w:top w:w="29" w:type="dxa"/>
              <w:left w:w="43" w:type="dxa"/>
              <w:bottom w:w="29" w:type="dxa"/>
              <w:right w:w="43" w:type="dxa"/>
            </w:tcMar>
          </w:tcPr>
          <w:p w14:paraId="0EE2833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2D102D1" w14:textId="77777777" w:rsidR="00E40FF1" w:rsidRPr="002D18D4" w:rsidRDefault="00E40FF1" w:rsidP="00583B36">
            <w:pPr>
              <w:pStyle w:val="NHLBITableText6ptRightTightnessCorrection"/>
            </w:pPr>
            <w:r w:rsidRPr="002D18D4">
              <w:t>0.154</w:t>
            </w:r>
          </w:p>
        </w:tc>
        <w:tc>
          <w:tcPr>
            <w:tcW w:w="490" w:type="dxa"/>
            <w:tcMar>
              <w:top w:w="29" w:type="dxa"/>
              <w:left w:w="43" w:type="dxa"/>
              <w:bottom w:w="29" w:type="dxa"/>
              <w:right w:w="43" w:type="dxa"/>
            </w:tcMar>
          </w:tcPr>
          <w:p w14:paraId="4765CEFD"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27C28931" w14:textId="77777777" w:rsidR="00E40FF1" w:rsidRPr="002D18D4" w:rsidRDefault="00E40FF1" w:rsidP="00583B36">
            <w:pPr>
              <w:pStyle w:val="NHLBITableText6ptRightTightnessCorrection"/>
            </w:pPr>
            <w:r w:rsidRPr="002D18D4">
              <w:t>0.261</w:t>
            </w:r>
          </w:p>
        </w:tc>
        <w:tc>
          <w:tcPr>
            <w:tcW w:w="490" w:type="dxa"/>
            <w:tcMar>
              <w:top w:w="29" w:type="dxa"/>
              <w:left w:w="43" w:type="dxa"/>
              <w:bottom w:w="29" w:type="dxa"/>
              <w:right w:w="43" w:type="dxa"/>
            </w:tcMar>
          </w:tcPr>
          <w:p w14:paraId="6D15E900"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7C989AC9" w14:textId="77777777" w:rsidR="00E40FF1" w:rsidRPr="002D18D4" w:rsidRDefault="00E40FF1" w:rsidP="00583B36">
            <w:pPr>
              <w:pStyle w:val="NHLBITableText6ptRightTightnessCorrection"/>
            </w:pPr>
            <w:r w:rsidRPr="002D18D4">
              <w:t>0.300</w:t>
            </w:r>
          </w:p>
        </w:tc>
        <w:tc>
          <w:tcPr>
            <w:tcW w:w="490" w:type="dxa"/>
            <w:tcMar>
              <w:top w:w="29" w:type="dxa"/>
              <w:left w:w="43" w:type="dxa"/>
              <w:bottom w:w="29" w:type="dxa"/>
              <w:right w:w="43" w:type="dxa"/>
            </w:tcMar>
          </w:tcPr>
          <w:p w14:paraId="0576FF8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13627FA" w14:textId="77777777" w:rsidR="00E40FF1" w:rsidRPr="002D18D4" w:rsidRDefault="00E40FF1" w:rsidP="00583B36">
            <w:pPr>
              <w:pStyle w:val="NHLBITableText6ptRightTightnessCorrection"/>
            </w:pPr>
            <w:r w:rsidRPr="002D18D4">
              <w:t>0.230</w:t>
            </w:r>
          </w:p>
        </w:tc>
        <w:tc>
          <w:tcPr>
            <w:tcW w:w="490" w:type="dxa"/>
            <w:tcMar>
              <w:top w:w="29" w:type="dxa"/>
              <w:left w:w="43" w:type="dxa"/>
              <w:bottom w:w="29" w:type="dxa"/>
              <w:right w:w="43" w:type="dxa"/>
            </w:tcMar>
          </w:tcPr>
          <w:p w14:paraId="55A8694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8DC93C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11D125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355EC3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254254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1268FDA" w14:textId="77777777" w:rsidR="00E40FF1" w:rsidRPr="002D18D4" w:rsidRDefault="00E40FF1" w:rsidP="00583B36">
            <w:pPr>
              <w:pStyle w:val="NHLBITableText6ptRightTightnessCorrection"/>
            </w:pPr>
            <w:r w:rsidRPr="002D18D4">
              <w:t>0.276</w:t>
            </w:r>
          </w:p>
        </w:tc>
        <w:tc>
          <w:tcPr>
            <w:tcW w:w="490" w:type="dxa"/>
            <w:tcMar>
              <w:top w:w="29" w:type="dxa"/>
              <w:left w:w="43" w:type="dxa"/>
              <w:bottom w:w="29" w:type="dxa"/>
              <w:right w:w="43" w:type="dxa"/>
            </w:tcMar>
          </w:tcPr>
          <w:p w14:paraId="0F69522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6804461"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11CC244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F98152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8713C55" w14:textId="77777777" w:rsidR="00E40FF1" w:rsidRPr="002D18D4" w:rsidRDefault="00E40FF1" w:rsidP="00583B36">
            <w:pPr>
              <w:pStyle w:val="NHLBITableText6ptRightTightnessCorrection"/>
            </w:pPr>
            <w:r w:rsidRPr="002D18D4">
              <w:t>&gt;.30</w:t>
            </w:r>
          </w:p>
        </w:tc>
      </w:tr>
      <w:tr w:rsidR="00E40FF1" w:rsidRPr="002D18D4" w14:paraId="690C5CBF" w14:textId="77777777" w:rsidTr="001A47C6">
        <w:trPr>
          <w:jc w:val="center"/>
        </w:trPr>
        <w:tc>
          <w:tcPr>
            <w:tcW w:w="395" w:type="dxa"/>
            <w:tcMar>
              <w:top w:w="29" w:type="dxa"/>
              <w:left w:w="43" w:type="dxa"/>
              <w:bottom w:w="29" w:type="dxa"/>
              <w:right w:w="43" w:type="dxa"/>
            </w:tcMar>
            <w:vAlign w:val="center"/>
          </w:tcPr>
          <w:p w14:paraId="205042F9"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4226020E" w14:textId="77777777" w:rsidR="00E40FF1" w:rsidRPr="002D18D4" w:rsidRDefault="00E40FF1" w:rsidP="001A47C6">
            <w:pPr>
              <w:pStyle w:val="NHLBITableSubhead2Smallest"/>
            </w:pPr>
            <w:r w:rsidRPr="002D18D4">
              <w:t>200</w:t>
            </w:r>
          </w:p>
        </w:tc>
        <w:tc>
          <w:tcPr>
            <w:tcW w:w="431" w:type="dxa"/>
            <w:tcMar>
              <w:top w:w="29" w:type="dxa"/>
              <w:left w:w="43" w:type="dxa"/>
              <w:bottom w:w="29" w:type="dxa"/>
              <w:right w:w="43" w:type="dxa"/>
            </w:tcMar>
            <w:vAlign w:val="center"/>
          </w:tcPr>
          <w:p w14:paraId="4729A462"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23942084" w14:textId="77777777" w:rsidR="00E40FF1" w:rsidRPr="002D18D4" w:rsidRDefault="00E40FF1" w:rsidP="00583B36">
            <w:pPr>
              <w:pStyle w:val="NHLBITableText6ptRightTightnessCorrection"/>
            </w:pPr>
            <w:r w:rsidRPr="002D18D4">
              <w:t>0.116</w:t>
            </w:r>
          </w:p>
        </w:tc>
        <w:tc>
          <w:tcPr>
            <w:tcW w:w="491" w:type="dxa"/>
            <w:tcMar>
              <w:top w:w="29" w:type="dxa"/>
              <w:left w:w="43" w:type="dxa"/>
              <w:bottom w:w="29" w:type="dxa"/>
              <w:right w:w="43" w:type="dxa"/>
            </w:tcMar>
          </w:tcPr>
          <w:p w14:paraId="04B0246D" w14:textId="77777777" w:rsidR="00E40FF1" w:rsidRPr="002D18D4" w:rsidRDefault="00E40FF1" w:rsidP="00583B36">
            <w:pPr>
              <w:pStyle w:val="NHLBITableText6ptRightTightnessCorrection"/>
            </w:pPr>
            <w:r w:rsidRPr="002D18D4">
              <w:t>0.156</w:t>
            </w:r>
          </w:p>
        </w:tc>
        <w:tc>
          <w:tcPr>
            <w:tcW w:w="490" w:type="dxa"/>
            <w:tcMar>
              <w:top w:w="29" w:type="dxa"/>
              <w:left w:w="43" w:type="dxa"/>
              <w:bottom w:w="29" w:type="dxa"/>
              <w:right w:w="43" w:type="dxa"/>
            </w:tcMar>
          </w:tcPr>
          <w:p w14:paraId="74720D1C" w14:textId="77777777" w:rsidR="00E40FF1" w:rsidRPr="002D18D4" w:rsidRDefault="00E40FF1" w:rsidP="00583B36">
            <w:pPr>
              <w:pStyle w:val="NHLBITableText6ptRightTightnessCorrection"/>
            </w:pPr>
            <w:r w:rsidRPr="002D18D4">
              <w:t>0.200</w:t>
            </w:r>
          </w:p>
        </w:tc>
        <w:tc>
          <w:tcPr>
            <w:tcW w:w="490" w:type="dxa"/>
            <w:tcMar>
              <w:top w:w="29" w:type="dxa"/>
              <w:left w:w="43" w:type="dxa"/>
              <w:bottom w:w="29" w:type="dxa"/>
              <w:right w:w="43" w:type="dxa"/>
            </w:tcMar>
          </w:tcPr>
          <w:p w14:paraId="566DEF1F" w14:textId="77777777" w:rsidR="00E40FF1" w:rsidRPr="002D18D4" w:rsidRDefault="00E40FF1" w:rsidP="00583B36">
            <w:pPr>
              <w:pStyle w:val="NHLBITableText6ptRightTightnessCorrection"/>
            </w:pPr>
            <w:r w:rsidRPr="002D18D4">
              <w:t>0.180</w:t>
            </w:r>
          </w:p>
        </w:tc>
        <w:tc>
          <w:tcPr>
            <w:tcW w:w="490" w:type="dxa"/>
            <w:tcMar>
              <w:top w:w="29" w:type="dxa"/>
              <w:left w:w="43" w:type="dxa"/>
              <w:bottom w:w="29" w:type="dxa"/>
              <w:right w:w="43" w:type="dxa"/>
            </w:tcMar>
          </w:tcPr>
          <w:p w14:paraId="527B4D28" w14:textId="77777777" w:rsidR="00E40FF1" w:rsidRPr="002D18D4" w:rsidRDefault="00E40FF1" w:rsidP="00583B36">
            <w:pPr>
              <w:pStyle w:val="NHLBITableText6ptRightTightnessCorrection"/>
            </w:pPr>
            <w:r w:rsidRPr="002D18D4">
              <w:t>0.231</w:t>
            </w:r>
          </w:p>
        </w:tc>
        <w:tc>
          <w:tcPr>
            <w:tcW w:w="489" w:type="dxa"/>
            <w:tcMar>
              <w:top w:w="29" w:type="dxa"/>
              <w:left w:w="43" w:type="dxa"/>
              <w:bottom w:w="29" w:type="dxa"/>
              <w:right w:w="43" w:type="dxa"/>
            </w:tcMar>
          </w:tcPr>
          <w:p w14:paraId="5F4BC9A7" w14:textId="77777777" w:rsidR="00E40FF1" w:rsidRPr="002D18D4" w:rsidRDefault="00E40FF1" w:rsidP="00583B36">
            <w:pPr>
              <w:pStyle w:val="NHLBITableText6ptRightTightnessCorrection"/>
            </w:pPr>
            <w:r w:rsidRPr="002D18D4">
              <w:t>0.284</w:t>
            </w:r>
          </w:p>
        </w:tc>
        <w:tc>
          <w:tcPr>
            <w:tcW w:w="490" w:type="dxa"/>
            <w:tcMar>
              <w:top w:w="29" w:type="dxa"/>
              <w:left w:w="43" w:type="dxa"/>
              <w:bottom w:w="29" w:type="dxa"/>
              <w:right w:w="43" w:type="dxa"/>
            </w:tcMar>
          </w:tcPr>
          <w:p w14:paraId="7983E880" w14:textId="77777777" w:rsidR="00E40FF1" w:rsidRPr="002D18D4" w:rsidRDefault="00E40FF1" w:rsidP="00583B36">
            <w:pPr>
              <w:pStyle w:val="NHLBITableText6ptRightTightnessCorrection"/>
            </w:pPr>
            <w:r w:rsidRPr="002D18D4">
              <w:t>0.141</w:t>
            </w:r>
          </w:p>
        </w:tc>
        <w:tc>
          <w:tcPr>
            <w:tcW w:w="490" w:type="dxa"/>
            <w:tcMar>
              <w:top w:w="29" w:type="dxa"/>
              <w:left w:w="43" w:type="dxa"/>
              <w:bottom w:w="29" w:type="dxa"/>
              <w:right w:w="43" w:type="dxa"/>
            </w:tcMar>
          </w:tcPr>
          <w:p w14:paraId="547B78B9" w14:textId="77777777" w:rsidR="00E40FF1" w:rsidRPr="002D18D4" w:rsidRDefault="00E40FF1" w:rsidP="00583B36">
            <w:pPr>
              <w:pStyle w:val="NHLBITableText6ptRightTightnessCorrection"/>
            </w:pPr>
            <w:r w:rsidRPr="002D18D4">
              <w:t>0.189</w:t>
            </w:r>
          </w:p>
        </w:tc>
        <w:tc>
          <w:tcPr>
            <w:tcW w:w="490" w:type="dxa"/>
            <w:tcMar>
              <w:top w:w="29" w:type="dxa"/>
              <w:left w:w="43" w:type="dxa"/>
              <w:bottom w:w="29" w:type="dxa"/>
              <w:right w:w="43" w:type="dxa"/>
            </w:tcMar>
          </w:tcPr>
          <w:p w14:paraId="1FD345B9" w14:textId="77777777" w:rsidR="00E40FF1" w:rsidRPr="002D18D4" w:rsidRDefault="00E40FF1" w:rsidP="00583B36">
            <w:pPr>
              <w:pStyle w:val="NHLBITableText6ptRightTightnessCorrection"/>
            </w:pPr>
            <w:r w:rsidRPr="002D18D4">
              <w:t>0.241</w:t>
            </w:r>
          </w:p>
        </w:tc>
        <w:tc>
          <w:tcPr>
            <w:tcW w:w="490" w:type="dxa"/>
            <w:tcMar>
              <w:top w:w="29" w:type="dxa"/>
              <w:left w:w="43" w:type="dxa"/>
              <w:bottom w:w="29" w:type="dxa"/>
              <w:right w:w="43" w:type="dxa"/>
            </w:tcMar>
          </w:tcPr>
          <w:p w14:paraId="07268EFF" w14:textId="77777777" w:rsidR="00E40FF1" w:rsidRPr="002D18D4" w:rsidRDefault="00E40FF1" w:rsidP="00583B36">
            <w:pPr>
              <w:pStyle w:val="NHLBITableText6ptRightTightnessCorrection"/>
            </w:pPr>
            <w:r w:rsidRPr="002D18D4">
              <w:t>0.218</w:t>
            </w:r>
          </w:p>
        </w:tc>
        <w:tc>
          <w:tcPr>
            <w:tcW w:w="490" w:type="dxa"/>
            <w:tcMar>
              <w:top w:w="29" w:type="dxa"/>
              <w:left w:w="43" w:type="dxa"/>
              <w:bottom w:w="29" w:type="dxa"/>
              <w:right w:w="43" w:type="dxa"/>
            </w:tcMar>
          </w:tcPr>
          <w:p w14:paraId="6D48765F" w14:textId="77777777" w:rsidR="00E40FF1" w:rsidRPr="002D18D4" w:rsidRDefault="00E40FF1" w:rsidP="00583B36">
            <w:pPr>
              <w:pStyle w:val="NHLBITableText6ptRightTightnessCorrection"/>
            </w:pPr>
            <w:r w:rsidRPr="002D18D4">
              <w:t>0.277</w:t>
            </w:r>
          </w:p>
        </w:tc>
        <w:tc>
          <w:tcPr>
            <w:tcW w:w="490" w:type="dxa"/>
            <w:tcMar>
              <w:top w:w="29" w:type="dxa"/>
              <w:left w:w="43" w:type="dxa"/>
              <w:bottom w:w="29" w:type="dxa"/>
              <w:right w:w="43" w:type="dxa"/>
            </w:tcMar>
          </w:tcPr>
          <w:p w14:paraId="0FF1FB0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137C6DB" w14:textId="77777777" w:rsidR="00E40FF1" w:rsidRPr="002D18D4" w:rsidRDefault="00E40FF1" w:rsidP="00583B36">
            <w:pPr>
              <w:pStyle w:val="NHLBITableText6ptRightTightnessCorrection"/>
            </w:pPr>
            <w:r w:rsidRPr="002D18D4">
              <w:t>0.212</w:t>
            </w:r>
          </w:p>
        </w:tc>
        <w:tc>
          <w:tcPr>
            <w:tcW w:w="490" w:type="dxa"/>
            <w:tcMar>
              <w:top w:w="29" w:type="dxa"/>
              <w:left w:w="43" w:type="dxa"/>
              <w:bottom w:w="29" w:type="dxa"/>
              <w:right w:w="43" w:type="dxa"/>
            </w:tcMar>
          </w:tcPr>
          <w:p w14:paraId="63D4A9CE" w14:textId="77777777" w:rsidR="00E40FF1" w:rsidRPr="002D18D4" w:rsidRDefault="00E40FF1" w:rsidP="00583B36">
            <w:pPr>
              <w:pStyle w:val="NHLBITableText6ptRightTightnessCorrection"/>
            </w:pPr>
            <w:r w:rsidRPr="002D18D4">
              <w:t>0.280</w:t>
            </w:r>
          </w:p>
        </w:tc>
        <w:tc>
          <w:tcPr>
            <w:tcW w:w="490" w:type="dxa"/>
            <w:tcMar>
              <w:top w:w="29" w:type="dxa"/>
              <w:left w:w="43" w:type="dxa"/>
              <w:bottom w:w="29" w:type="dxa"/>
              <w:right w:w="43" w:type="dxa"/>
            </w:tcMar>
          </w:tcPr>
          <w:p w14:paraId="7083336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457E20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A8686F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5F5D2D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2A6FCD2" w14:textId="77777777" w:rsidR="00E40FF1" w:rsidRPr="002D18D4" w:rsidRDefault="00E40FF1" w:rsidP="00583B36">
            <w:pPr>
              <w:pStyle w:val="NHLBITableText6ptRightTightnessCorrection"/>
            </w:pPr>
            <w:r w:rsidRPr="002D18D4">
              <w:t>0.254</w:t>
            </w:r>
          </w:p>
        </w:tc>
        <w:tc>
          <w:tcPr>
            <w:tcW w:w="490" w:type="dxa"/>
            <w:tcMar>
              <w:top w:w="29" w:type="dxa"/>
              <w:left w:w="43" w:type="dxa"/>
              <w:bottom w:w="29" w:type="dxa"/>
              <w:right w:w="43" w:type="dxa"/>
            </w:tcMar>
          </w:tcPr>
          <w:p w14:paraId="5B3DAEE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86C7B23"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24BCD1A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AC472C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D74E89B" w14:textId="77777777" w:rsidR="00E40FF1" w:rsidRPr="002D18D4" w:rsidRDefault="00E40FF1" w:rsidP="00583B36">
            <w:pPr>
              <w:pStyle w:val="NHLBITableText6ptRightTightnessCorrection"/>
            </w:pPr>
            <w:r w:rsidRPr="002D18D4">
              <w:t>&gt;.30</w:t>
            </w:r>
          </w:p>
        </w:tc>
      </w:tr>
      <w:tr w:rsidR="00E40FF1" w:rsidRPr="002D18D4" w14:paraId="2EAA390D" w14:textId="77777777" w:rsidTr="001A47C6">
        <w:trPr>
          <w:jc w:val="center"/>
        </w:trPr>
        <w:tc>
          <w:tcPr>
            <w:tcW w:w="395" w:type="dxa"/>
            <w:tcMar>
              <w:top w:w="29" w:type="dxa"/>
              <w:left w:w="43" w:type="dxa"/>
              <w:bottom w:w="29" w:type="dxa"/>
              <w:right w:w="43" w:type="dxa"/>
            </w:tcMar>
            <w:vAlign w:val="center"/>
          </w:tcPr>
          <w:p w14:paraId="1A4EEE7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611E43D5"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611D39F6"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39458EAD" w14:textId="77777777" w:rsidR="00E40FF1" w:rsidRPr="002D18D4" w:rsidRDefault="00E40FF1" w:rsidP="00583B36">
            <w:pPr>
              <w:pStyle w:val="NHLBITableText6ptRightTightnessCorrection"/>
            </w:pPr>
            <w:r w:rsidRPr="002D18D4">
              <w:t>0.127</w:t>
            </w:r>
          </w:p>
        </w:tc>
        <w:tc>
          <w:tcPr>
            <w:tcW w:w="491" w:type="dxa"/>
            <w:tcMar>
              <w:top w:w="29" w:type="dxa"/>
              <w:left w:w="43" w:type="dxa"/>
              <w:bottom w:w="29" w:type="dxa"/>
              <w:right w:w="43" w:type="dxa"/>
            </w:tcMar>
          </w:tcPr>
          <w:p w14:paraId="3C7F4370" w14:textId="77777777" w:rsidR="00E40FF1" w:rsidRPr="002D18D4" w:rsidRDefault="00E40FF1" w:rsidP="00583B36">
            <w:pPr>
              <w:pStyle w:val="NHLBITableText6ptRightTightnessCorrection"/>
            </w:pPr>
            <w:r w:rsidRPr="002D18D4">
              <w:t>0.170</w:t>
            </w:r>
          </w:p>
        </w:tc>
        <w:tc>
          <w:tcPr>
            <w:tcW w:w="490" w:type="dxa"/>
            <w:tcMar>
              <w:top w:w="29" w:type="dxa"/>
              <w:left w:w="43" w:type="dxa"/>
              <w:bottom w:w="29" w:type="dxa"/>
              <w:right w:w="43" w:type="dxa"/>
            </w:tcMar>
          </w:tcPr>
          <w:p w14:paraId="794AE930" w14:textId="77777777" w:rsidR="00E40FF1" w:rsidRPr="002D18D4" w:rsidRDefault="00E40FF1" w:rsidP="00583B36">
            <w:pPr>
              <w:pStyle w:val="NHLBITableText6ptRightTightnessCorrection"/>
            </w:pPr>
            <w:r w:rsidRPr="002D18D4">
              <w:t>0.217</w:t>
            </w:r>
          </w:p>
        </w:tc>
        <w:tc>
          <w:tcPr>
            <w:tcW w:w="490" w:type="dxa"/>
            <w:tcMar>
              <w:top w:w="29" w:type="dxa"/>
              <w:left w:w="43" w:type="dxa"/>
              <w:bottom w:w="29" w:type="dxa"/>
              <w:right w:w="43" w:type="dxa"/>
            </w:tcMar>
          </w:tcPr>
          <w:p w14:paraId="49E0DDE8" w14:textId="77777777" w:rsidR="00E40FF1" w:rsidRPr="002D18D4" w:rsidRDefault="00E40FF1" w:rsidP="00583B36">
            <w:pPr>
              <w:pStyle w:val="NHLBITableText6ptRightTightnessCorrection"/>
            </w:pPr>
            <w:r w:rsidRPr="002D18D4">
              <w:t>0.197</w:t>
            </w:r>
          </w:p>
        </w:tc>
        <w:tc>
          <w:tcPr>
            <w:tcW w:w="490" w:type="dxa"/>
            <w:tcMar>
              <w:top w:w="29" w:type="dxa"/>
              <w:left w:w="43" w:type="dxa"/>
              <w:bottom w:w="29" w:type="dxa"/>
              <w:right w:w="43" w:type="dxa"/>
            </w:tcMar>
          </w:tcPr>
          <w:p w14:paraId="52ADF6B4" w14:textId="77777777" w:rsidR="00E40FF1" w:rsidRPr="002D18D4" w:rsidRDefault="00E40FF1" w:rsidP="00583B36">
            <w:pPr>
              <w:pStyle w:val="NHLBITableText6ptRightTightnessCorrection"/>
            </w:pPr>
            <w:r w:rsidRPr="002D18D4">
              <w:t>0.251</w:t>
            </w:r>
          </w:p>
        </w:tc>
        <w:tc>
          <w:tcPr>
            <w:tcW w:w="489" w:type="dxa"/>
            <w:tcMar>
              <w:top w:w="29" w:type="dxa"/>
              <w:left w:w="43" w:type="dxa"/>
              <w:bottom w:w="29" w:type="dxa"/>
              <w:right w:w="43" w:type="dxa"/>
            </w:tcMar>
          </w:tcPr>
          <w:p w14:paraId="76DE470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857F079" w14:textId="77777777" w:rsidR="00E40FF1" w:rsidRPr="002D18D4" w:rsidRDefault="00E40FF1" w:rsidP="00583B36">
            <w:pPr>
              <w:pStyle w:val="NHLBITableText6ptRightTightnessCorrection"/>
            </w:pPr>
            <w:r w:rsidRPr="002D18D4">
              <w:t>0.154</w:t>
            </w:r>
          </w:p>
        </w:tc>
        <w:tc>
          <w:tcPr>
            <w:tcW w:w="490" w:type="dxa"/>
            <w:tcMar>
              <w:top w:w="29" w:type="dxa"/>
              <w:left w:w="43" w:type="dxa"/>
              <w:bottom w:w="29" w:type="dxa"/>
              <w:right w:w="43" w:type="dxa"/>
            </w:tcMar>
          </w:tcPr>
          <w:p w14:paraId="70B12174"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565D54A1" w14:textId="77777777" w:rsidR="00E40FF1" w:rsidRPr="002D18D4" w:rsidRDefault="00E40FF1" w:rsidP="00583B36">
            <w:pPr>
              <w:pStyle w:val="NHLBITableText6ptRightTightnessCorrection"/>
            </w:pPr>
            <w:r w:rsidRPr="002D18D4">
              <w:t>0.261</w:t>
            </w:r>
          </w:p>
        </w:tc>
        <w:tc>
          <w:tcPr>
            <w:tcW w:w="490" w:type="dxa"/>
            <w:tcMar>
              <w:top w:w="29" w:type="dxa"/>
              <w:left w:w="43" w:type="dxa"/>
              <w:bottom w:w="29" w:type="dxa"/>
              <w:right w:w="43" w:type="dxa"/>
            </w:tcMar>
          </w:tcPr>
          <w:p w14:paraId="55847722"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55DB3A9A" w14:textId="77777777" w:rsidR="00E40FF1" w:rsidRPr="002D18D4" w:rsidRDefault="00E40FF1" w:rsidP="00583B36">
            <w:pPr>
              <w:pStyle w:val="NHLBITableText6ptRightTightnessCorrection"/>
            </w:pPr>
            <w:r w:rsidRPr="002D18D4">
              <w:t>0.300</w:t>
            </w:r>
          </w:p>
        </w:tc>
        <w:tc>
          <w:tcPr>
            <w:tcW w:w="490" w:type="dxa"/>
            <w:tcMar>
              <w:top w:w="29" w:type="dxa"/>
              <w:left w:w="43" w:type="dxa"/>
              <w:bottom w:w="29" w:type="dxa"/>
              <w:right w:w="43" w:type="dxa"/>
            </w:tcMar>
          </w:tcPr>
          <w:p w14:paraId="56640B5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7133FC6" w14:textId="77777777" w:rsidR="00E40FF1" w:rsidRPr="002D18D4" w:rsidRDefault="00E40FF1" w:rsidP="00583B36">
            <w:pPr>
              <w:pStyle w:val="NHLBITableText6ptRightTightnessCorrection"/>
            </w:pPr>
            <w:r w:rsidRPr="002D18D4">
              <w:t>0.230</w:t>
            </w:r>
          </w:p>
        </w:tc>
        <w:tc>
          <w:tcPr>
            <w:tcW w:w="490" w:type="dxa"/>
            <w:tcMar>
              <w:top w:w="29" w:type="dxa"/>
              <w:left w:w="43" w:type="dxa"/>
              <w:bottom w:w="29" w:type="dxa"/>
              <w:right w:w="43" w:type="dxa"/>
            </w:tcMar>
          </w:tcPr>
          <w:p w14:paraId="188279D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08981C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6438FA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8E99DA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552EAA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901360E" w14:textId="77777777" w:rsidR="00E40FF1" w:rsidRPr="002D18D4" w:rsidRDefault="00E40FF1" w:rsidP="00583B36">
            <w:pPr>
              <w:pStyle w:val="NHLBITableText6ptRightTightnessCorrection"/>
            </w:pPr>
            <w:r w:rsidRPr="002D18D4">
              <w:t>0.276</w:t>
            </w:r>
          </w:p>
        </w:tc>
        <w:tc>
          <w:tcPr>
            <w:tcW w:w="490" w:type="dxa"/>
            <w:tcMar>
              <w:top w:w="29" w:type="dxa"/>
              <w:left w:w="43" w:type="dxa"/>
              <w:bottom w:w="29" w:type="dxa"/>
              <w:right w:w="43" w:type="dxa"/>
            </w:tcMar>
          </w:tcPr>
          <w:p w14:paraId="0E8376D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47352C6"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373B5E0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B9231A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28836C7" w14:textId="77777777" w:rsidR="00E40FF1" w:rsidRPr="002D18D4" w:rsidRDefault="00E40FF1" w:rsidP="00583B36">
            <w:pPr>
              <w:pStyle w:val="NHLBITableText6ptRightTightnessCorrection"/>
            </w:pPr>
            <w:r w:rsidRPr="002D18D4">
              <w:t>&gt;.30</w:t>
            </w:r>
          </w:p>
        </w:tc>
      </w:tr>
      <w:tr w:rsidR="00E40FF1" w:rsidRPr="002D18D4" w14:paraId="3C290B43" w14:textId="77777777" w:rsidTr="001A47C6">
        <w:trPr>
          <w:jc w:val="center"/>
        </w:trPr>
        <w:tc>
          <w:tcPr>
            <w:tcW w:w="395" w:type="dxa"/>
            <w:tcMar>
              <w:top w:w="29" w:type="dxa"/>
              <w:left w:w="43" w:type="dxa"/>
              <w:bottom w:w="29" w:type="dxa"/>
              <w:right w:w="43" w:type="dxa"/>
            </w:tcMar>
            <w:vAlign w:val="center"/>
          </w:tcPr>
          <w:p w14:paraId="535B698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74EB8C7F"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0B79D009"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5B2EB253" w14:textId="77777777" w:rsidR="00E40FF1" w:rsidRPr="002D18D4" w:rsidRDefault="00E40FF1" w:rsidP="00583B36">
            <w:pPr>
              <w:pStyle w:val="NHLBITableText6ptRightTightnessCorrection"/>
            </w:pPr>
            <w:r w:rsidRPr="002D18D4">
              <w:t>0.142</w:t>
            </w:r>
          </w:p>
        </w:tc>
        <w:tc>
          <w:tcPr>
            <w:tcW w:w="491" w:type="dxa"/>
            <w:tcMar>
              <w:top w:w="29" w:type="dxa"/>
              <w:left w:w="43" w:type="dxa"/>
              <w:bottom w:w="29" w:type="dxa"/>
              <w:right w:w="43" w:type="dxa"/>
            </w:tcMar>
          </w:tcPr>
          <w:p w14:paraId="297BF7D0" w14:textId="77777777" w:rsidR="00E40FF1" w:rsidRPr="002D18D4" w:rsidRDefault="00E40FF1" w:rsidP="00583B36">
            <w:pPr>
              <w:pStyle w:val="NHLBITableText6ptRightTightnessCorrection"/>
            </w:pPr>
            <w:r w:rsidRPr="002D18D4">
              <w:t>0.190</w:t>
            </w:r>
          </w:p>
        </w:tc>
        <w:tc>
          <w:tcPr>
            <w:tcW w:w="490" w:type="dxa"/>
            <w:tcMar>
              <w:top w:w="29" w:type="dxa"/>
              <w:left w:w="43" w:type="dxa"/>
              <w:bottom w:w="29" w:type="dxa"/>
              <w:right w:w="43" w:type="dxa"/>
            </w:tcMar>
          </w:tcPr>
          <w:p w14:paraId="13DEC25A" w14:textId="77777777" w:rsidR="00E40FF1" w:rsidRPr="002D18D4" w:rsidRDefault="00E40FF1" w:rsidP="00583B36">
            <w:pPr>
              <w:pStyle w:val="NHLBITableText6ptRightTightnessCorrection"/>
            </w:pPr>
            <w:r w:rsidRPr="002D18D4">
              <w:t>0.241</w:t>
            </w:r>
          </w:p>
        </w:tc>
        <w:tc>
          <w:tcPr>
            <w:tcW w:w="490" w:type="dxa"/>
            <w:tcMar>
              <w:top w:w="29" w:type="dxa"/>
              <w:left w:w="43" w:type="dxa"/>
              <w:bottom w:w="29" w:type="dxa"/>
              <w:right w:w="43" w:type="dxa"/>
            </w:tcMar>
          </w:tcPr>
          <w:p w14:paraId="63D2BDBA" w14:textId="77777777" w:rsidR="00E40FF1" w:rsidRPr="002D18D4" w:rsidRDefault="00E40FF1" w:rsidP="00583B36">
            <w:pPr>
              <w:pStyle w:val="NHLBITableText6ptRightTightnessCorrection"/>
            </w:pPr>
            <w:r w:rsidRPr="002D18D4">
              <w:t>0.218</w:t>
            </w:r>
          </w:p>
        </w:tc>
        <w:tc>
          <w:tcPr>
            <w:tcW w:w="490" w:type="dxa"/>
            <w:tcMar>
              <w:top w:w="29" w:type="dxa"/>
              <w:left w:w="43" w:type="dxa"/>
              <w:bottom w:w="29" w:type="dxa"/>
              <w:right w:w="43" w:type="dxa"/>
            </w:tcMar>
          </w:tcPr>
          <w:p w14:paraId="26C569E7" w14:textId="77777777" w:rsidR="00E40FF1" w:rsidRPr="002D18D4" w:rsidRDefault="00E40FF1" w:rsidP="00583B36">
            <w:pPr>
              <w:pStyle w:val="NHLBITableText6ptRightTightnessCorrection"/>
            </w:pPr>
            <w:r w:rsidRPr="002D18D4">
              <w:t>0.278</w:t>
            </w:r>
          </w:p>
        </w:tc>
        <w:tc>
          <w:tcPr>
            <w:tcW w:w="489" w:type="dxa"/>
            <w:tcMar>
              <w:top w:w="29" w:type="dxa"/>
              <w:left w:w="43" w:type="dxa"/>
              <w:bottom w:w="29" w:type="dxa"/>
              <w:right w:w="43" w:type="dxa"/>
            </w:tcMar>
          </w:tcPr>
          <w:p w14:paraId="7E7C9AE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D4EB363" w14:textId="77777777" w:rsidR="00E40FF1" w:rsidRPr="002D18D4" w:rsidRDefault="00E40FF1" w:rsidP="00583B36">
            <w:pPr>
              <w:pStyle w:val="NHLBITableText6ptRightTightnessCorrection"/>
            </w:pPr>
            <w:r w:rsidRPr="002D18D4">
              <w:t>0.172</w:t>
            </w:r>
          </w:p>
        </w:tc>
        <w:tc>
          <w:tcPr>
            <w:tcW w:w="490" w:type="dxa"/>
            <w:tcMar>
              <w:top w:w="29" w:type="dxa"/>
              <w:left w:w="43" w:type="dxa"/>
              <w:bottom w:w="29" w:type="dxa"/>
              <w:right w:w="43" w:type="dxa"/>
            </w:tcMar>
          </w:tcPr>
          <w:p w14:paraId="1F448401" w14:textId="77777777" w:rsidR="00E40FF1" w:rsidRPr="002D18D4" w:rsidRDefault="00E40FF1" w:rsidP="00583B36">
            <w:pPr>
              <w:pStyle w:val="NHLBITableText6ptRightTightnessCorrection"/>
            </w:pPr>
            <w:r w:rsidRPr="002D18D4">
              <w:t>0.229</w:t>
            </w:r>
          </w:p>
        </w:tc>
        <w:tc>
          <w:tcPr>
            <w:tcW w:w="490" w:type="dxa"/>
            <w:tcMar>
              <w:top w:w="29" w:type="dxa"/>
              <w:left w:w="43" w:type="dxa"/>
              <w:bottom w:w="29" w:type="dxa"/>
              <w:right w:w="43" w:type="dxa"/>
            </w:tcMar>
          </w:tcPr>
          <w:p w14:paraId="2288E631" w14:textId="77777777" w:rsidR="00E40FF1" w:rsidRPr="002D18D4" w:rsidRDefault="00E40FF1" w:rsidP="00583B36">
            <w:pPr>
              <w:pStyle w:val="NHLBITableText6ptRightTightnessCorrection"/>
            </w:pPr>
            <w:r w:rsidRPr="002D18D4">
              <w:t>0.289</w:t>
            </w:r>
          </w:p>
        </w:tc>
        <w:tc>
          <w:tcPr>
            <w:tcW w:w="490" w:type="dxa"/>
            <w:tcMar>
              <w:top w:w="29" w:type="dxa"/>
              <w:left w:w="43" w:type="dxa"/>
              <w:bottom w:w="29" w:type="dxa"/>
              <w:right w:w="43" w:type="dxa"/>
            </w:tcMar>
          </w:tcPr>
          <w:p w14:paraId="78F3B8BE" w14:textId="77777777" w:rsidR="00E40FF1" w:rsidRPr="002D18D4" w:rsidRDefault="00E40FF1" w:rsidP="00583B36">
            <w:pPr>
              <w:pStyle w:val="NHLBITableText6ptRightTightnessCorrection"/>
            </w:pPr>
            <w:r w:rsidRPr="002D18D4">
              <w:t>0.262</w:t>
            </w:r>
          </w:p>
        </w:tc>
        <w:tc>
          <w:tcPr>
            <w:tcW w:w="490" w:type="dxa"/>
            <w:tcMar>
              <w:top w:w="29" w:type="dxa"/>
              <w:left w:w="43" w:type="dxa"/>
              <w:bottom w:w="29" w:type="dxa"/>
              <w:right w:w="43" w:type="dxa"/>
            </w:tcMar>
          </w:tcPr>
          <w:p w14:paraId="3903542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FC00AD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56D06E5" w14:textId="77777777" w:rsidR="00E40FF1" w:rsidRPr="002D18D4" w:rsidRDefault="00E40FF1" w:rsidP="00583B36">
            <w:pPr>
              <w:pStyle w:val="NHLBITableText6ptRightTightnessCorrection"/>
            </w:pPr>
            <w:r w:rsidRPr="002D18D4">
              <w:t>0.255</w:t>
            </w:r>
          </w:p>
        </w:tc>
        <w:tc>
          <w:tcPr>
            <w:tcW w:w="490" w:type="dxa"/>
            <w:tcMar>
              <w:top w:w="29" w:type="dxa"/>
              <w:left w:w="43" w:type="dxa"/>
              <w:bottom w:w="29" w:type="dxa"/>
              <w:right w:w="43" w:type="dxa"/>
            </w:tcMar>
          </w:tcPr>
          <w:p w14:paraId="12AE2D6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F1164D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9569FC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B3CE2B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9D3957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51A25D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72B602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613D1D1"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5165144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DC770A3"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738E153" w14:textId="77777777" w:rsidR="00E40FF1" w:rsidRPr="002D18D4" w:rsidRDefault="00E40FF1" w:rsidP="00583B36">
            <w:pPr>
              <w:pStyle w:val="NHLBITableText6ptRightTightnessCorrection"/>
            </w:pPr>
            <w:r w:rsidRPr="002D18D4">
              <w:t>&gt;.30</w:t>
            </w:r>
          </w:p>
        </w:tc>
      </w:tr>
      <w:tr w:rsidR="00E40FF1" w:rsidRPr="002D18D4" w14:paraId="069E1C4C" w14:textId="77777777" w:rsidTr="001A47C6">
        <w:trPr>
          <w:jc w:val="center"/>
        </w:trPr>
        <w:tc>
          <w:tcPr>
            <w:tcW w:w="395" w:type="dxa"/>
            <w:tcMar>
              <w:top w:w="29" w:type="dxa"/>
              <w:left w:w="43" w:type="dxa"/>
              <w:bottom w:w="29" w:type="dxa"/>
              <w:right w:w="43" w:type="dxa"/>
            </w:tcMar>
            <w:vAlign w:val="center"/>
          </w:tcPr>
          <w:p w14:paraId="0DA1E894"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17642413" w14:textId="77777777" w:rsidR="00E40FF1" w:rsidRPr="002D18D4" w:rsidRDefault="00E40FF1" w:rsidP="001A47C6">
            <w:pPr>
              <w:pStyle w:val="NHLBITableSubhead2Smallest"/>
            </w:pPr>
            <w:r w:rsidRPr="002D18D4">
              <w:t>240</w:t>
            </w:r>
          </w:p>
        </w:tc>
        <w:tc>
          <w:tcPr>
            <w:tcW w:w="431" w:type="dxa"/>
            <w:tcMar>
              <w:top w:w="29" w:type="dxa"/>
              <w:left w:w="43" w:type="dxa"/>
              <w:bottom w:w="29" w:type="dxa"/>
              <w:right w:w="43" w:type="dxa"/>
            </w:tcMar>
            <w:vAlign w:val="center"/>
          </w:tcPr>
          <w:p w14:paraId="77C8AA1E" w14:textId="77777777" w:rsidR="00E40FF1" w:rsidRPr="002D18D4" w:rsidRDefault="00E40FF1" w:rsidP="001A47C6">
            <w:pPr>
              <w:pStyle w:val="NHLBITableSubhead2Smallest"/>
            </w:pPr>
            <w:r w:rsidRPr="002D18D4">
              <w:t>65</w:t>
            </w:r>
          </w:p>
        </w:tc>
        <w:tc>
          <w:tcPr>
            <w:tcW w:w="491" w:type="dxa"/>
            <w:tcMar>
              <w:top w:w="29" w:type="dxa"/>
              <w:left w:w="43" w:type="dxa"/>
              <w:bottom w:w="29" w:type="dxa"/>
              <w:right w:w="43" w:type="dxa"/>
            </w:tcMar>
          </w:tcPr>
          <w:p w14:paraId="68332A18" w14:textId="77777777" w:rsidR="00E40FF1" w:rsidRPr="002D18D4" w:rsidRDefault="00E40FF1" w:rsidP="00583B36">
            <w:pPr>
              <w:pStyle w:val="NHLBITableText6ptRightTightnessCorrection"/>
            </w:pPr>
            <w:r w:rsidRPr="002D18D4">
              <w:t>0.127</w:t>
            </w:r>
          </w:p>
        </w:tc>
        <w:tc>
          <w:tcPr>
            <w:tcW w:w="491" w:type="dxa"/>
            <w:tcMar>
              <w:top w:w="29" w:type="dxa"/>
              <w:left w:w="43" w:type="dxa"/>
              <w:bottom w:w="29" w:type="dxa"/>
              <w:right w:w="43" w:type="dxa"/>
            </w:tcMar>
          </w:tcPr>
          <w:p w14:paraId="0DE2DBD3" w14:textId="77777777" w:rsidR="00E40FF1" w:rsidRPr="002D18D4" w:rsidRDefault="00E40FF1" w:rsidP="00583B36">
            <w:pPr>
              <w:pStyle w:val="NHLBITableText6ptRightTightnessCorrection"/>
            </w:pPr>
            <w:r w:rsidRPr="002D18D4">
              <w:t>0.171</w:t>
            </w:r>
          </w:p>
        </w:tc>
        <w:tc>
          <w:tcPr>
            <w:tcW w:w="490" w:type="dxa"/>
            <w:tcMar>
              <w:top w:w="29" w:type="dxa"/>
              <w:left w:w="43" w:type="dxa"/>
              <w:bottom w:w="29" w:type="dxa"/>
              <w:right w:w="43" w:type="dxa"/>
            </w:tcMar>
          </w:tcPr>
          <w:p w14:paraId="5317DFDA" w14:textId="77777777" w:rsidR="00E40FF1" w:rsidRPr="002D18D4" w:rsidRDefault="00E40FF1" w:rsidP="00583B36">
            <w:pPr>
              <w:pStyle w:val="NHLBITableText6ptRightTightnessCorrection"/>
            </w:pPr>
            <w:r w:rsidRPr="002D18D4">
              <w:t>0.218</w:t>
            </w:r>
          </w:p>
        </w:tc>
        <w:tc>
          <w:tcPr>
            <w:tcW w:w="490" w:type="dxa"/>
            <w:tcMar>
              <w:top w:w="29" w:type="dxa"/>
              <w:left w:w="43" w:type="dxa"/>
              <w:bottom w:w="29" w:type="dxa"/>
              <w:right w:w="43" w:type="dxa"/>
            </w:tcMar>
          </w:tcPr>
          <w:p w14:paraId="55F3A2DC" w14:textId="77777777" w:rsidR="00E40FF1" w:rsidRPr="002D18D4" w:rsidRDefault="00E40FF1" w:rsidP="00583B36">
            <w:pPr>
              <w:pStyle w:val="NHLBITableText6ptRightTightnessCorrection"/>
            </w:pPr>
            <w:r w:rsidRPr="002D18D4">
              <w:t>0.197</w:t>
            </w:r>
          </w:p>
        </w:tc>
        <w:tc>
          <w:tcPr>
            <w:tcW w:w="490" w:type="dxa"/>
            <w:tcMar>
              <w:top w:w="29" w:type="dxa"/>
              <w:left w:w="43" w:type="dxa"/>
              <w:bottom w:w="29" w:type="dxa"/>
              <w:right w:w="43" w:type="dxa"/>
            </w:tcMar>
          </w:tcPr>
          <w:p w14:paraId="7EBBA4A4" w14:textId="77777777" w:rsidR="00E40FF1" w:rsidRPr="002D18D4" w:rsidRDefault="00E40FF1" w:rsidP="00583B36">
            <w:pPr>
              <w:pStyle w:val="NHLBITableText6ptRightTightnessCorrection"/>
            </w:pPr>
            <w:r w:rsidRPr="002D18D4">
              <w:t>0.251</w:t>
            </w:r>
          </w:p>
        </w:tc>
        <w:tc>
          <w:tcPr>
            <w:tcW w:w="489" w:type="dxa"/>
            <w:tcMar>
              <w:top w:w="29" w:type="dxa"/>
              <w:left w:w="43" w:type="dxa"/>
              <w:bottom w:w="29" w:type="dxa"/>
              <w:right w:w="43" w:type="dxa"/>
            </w:tcMar>
          </w:tcPr>
          <w:p w14:paraId="7FA815C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E591470" w14:textId="77777777" w:rsidR="00E40FF1" w:rsidRPr="002D18D4" w:rsidRDefault="00E40FF1" w:rsidP="00583B36">
            <w:pPr>
              <w:pStyle w:val="NHLBITableText6ptRightTightnessCorrection"/>
            </w:pPr>
            <w:r w:rsidRPr="002D18D4">
              <w:t>0.154</w:t>
            </w:r>
          </w:p>
        </w:tc>
        <w:tc>
          <w:tcPr>
            <w:tcW w:w="490" w:type="dxa"/>
            <w:tcMar>
              <w:top w:w="29" w:type="dxa"/>
              <w:left w:w="43" w:type="dxa"/>
              <w:bottom w:w="29" w:type="dxa"/>
              <w:right w:w="43" w:type="dxa"/>
            </w:tcMar>
          </w:tcPr>
          <w:p w14:paraId="6A720B17" w14:textId="77777777" w:rsidR="00E40FF1" w:rsidRPr="002D18D4" w:rsidRDefault="00E40FF1" w:rsidP="00583B36">
            <w:pPr>
              <w:pStyle w:val="NHLBITableText6ptRightTightnessCorrection"/>
            </w:pPr>
            <w:r w:rsidRPr="002D18D4">
              <w:t>0.206</w:t>
            </w:r>
          </w:p>
        </w:tc>
        <w:tc>
          <w:tcPr>
            <w:tcW w:w="490" w:type="dxa"/>
            <w:tcMar>
              <w:top w:w="29" w:type="dxa"/>
              <w:left w:w="43" w:type="dxa"/>
              <w:bottom w:w="29" w:type="dxa"/>
              <w:right w:w="43" w:type="dxa"/>
            </w:tcMar>
          </w:tcPr>
          <w:p w14:paraId="34205BAE" w14:textId="77777777" w:rsidR="00E40FF1" w:rsidRPr="002D18D4" w:rsidRDefault="00E40FF1" w:rsidP="00583B36">
            <w:pPr>
              <w:pStyle w:val="NHLBITableText6ptRightTightnessCorrection"/>
            </w:pPr>
            <w:r w:rsidRPr="002D18D4">
              <w:t>0.262</w:t>
            </w:r>
          </w:p>
        </w:tc>
        <w:tc>
          <w:tcPr>
            <w:tcW w:w="490" w:type="dxa"/>
            <w:tcMar>
              <w:top w:w="29" w:type="dxa"/>
              <w:left w:w="43" w:type="dxa"/>
              <w:bottom w:w="29" w:type="dxa"/>
              <w:right w:w="43" w:type="dxa"/>
            </w:tcMar>
          </w:tcPr>
          <w:p w14:paraId="5869F262"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73848113" w14:textId="77777777" w:rsidR="00E40FF1" w:rsidRPr="002D18D4" w:rsidRDefault="00E40FF1" w:rsidP="00583B36">
            <w:pPr>
              <w:pStyle w:val="NHLBITableText6ptRightTightnessCorrection"/>
            </w:pPr>
            <w:r w:rsidRPr="002D18D4">
              <w:t>0.300</w:t>
            </w:r>
          </w:p>
        </w:tc>
        <w:tc>
          <w:tcPr>
            <w:tcW w:w="490" w:type="dxa"/>
            <w:tcMar>
              <w:top w:w="29" w:type="dxa"/>
              <w:left w:w="43" w:type="dxa"/>
              <w:bottom w:w="29" w:type="dxa"/>
              <w:right w:w="43" w:type="dxa"/>
            </w:tcMar>
          </w:tcPr>
          <w:p w14:paraId="3D58B03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E6BE5B3" w14:textId="77777777" w:rsidR="00E40FF1" w:rsidRPr="002D18D4" w:rsidRDefault="00E40FF1" w:rsidP="00583B36">
            <w:pPr>
              <w:pStyle w:val="NHLBITableText6ptRightTightnessCorrection"/>
            </w:pPr>
            <w:r w:rsidRPr="002D18D4">
              <w:t>0.231</w:t>
            </w:r>
          </w:p>
        </w:tc>
        <w:tc>
          <w:tcPr>
            <w:tcW w:w="490" w:type="dxa"/>
            <w:tcMar>
              <w:top w:w="29" w:type="dxa"/>
              <w:left w:w="43" w:type="dxa"/>
              <w:bottom w:w="29" w:type="dxa"/>
              <w:right w:w="43" w:type="dxa"/>
            </w:tcMar>
          </w:tcPr>
          <w:p w14:paraId="5C57C9B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EE2221C"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4436197"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803BA6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21274A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91315B1" w14:textId="77777777" w:rsidR="00E40FF1" w:rsidRPr="002D18D4" w:rsidRDefault="00E40FF1" w:rsidP="00583B36">
            <w:pPr>
              <w:pStyle w:val="NHLBITableText6ptRightTightnessCorrection"/>
            </w:pPr>
            <w:r w:rsidRPr="002D18D4">
              <w:t>0.277</w:t>
            </w:r>
          </w:p>
        </w:tc>
        <w:tc>
          <w:tcPr>
            <w:tcW w:w="490" w:type="dxa"/>
            <w:tcMar>
              <w:top w:w="29" w:type="dxa"/>
              <w:left w:w="43" w:type="dxa"/>
              <w:bottom w:w="29" w:type="dxa"/>
              <w:right w:w="43" w:type="dxa"/>
            </w:tcMar>
          </w:tcPr>
          <w:p w14:paraId="6C34296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8242E4E"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0F11258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FD87E1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F68E821" w14:textId="77777777" w:rsidR="00E40FF1" w:rsidRPr="002D18D4" w:rsidRDefault="00E40FF1" w:rsidP="00583B36">
            <w:pPr>
              <w:pStyle w:val="NHLBITableText6ptRightTightnessCorrection"/>
            </w:pPr>
            <w:r w:rsidRPr="002D18D4">
              <w:t>&gt;.30</w:t>
            </w:r>
          </w:p>
        </w:tc>
      </w:tr>
      <w:tr w:rsidR="00E40FF1" w:rsidRPr="002D18D4" w14:paraId="16D56FA7" w14:textId="77777777" w:rsidTr="001A47C6">
        <w:trPr>
          <w:jc w:val="center"/>
        </w:trPr>
        <w:tc>
          <w:tcPr>
            <w:tcW w:w="395" w:type="dxa"/>
            <w:tcMar>
              <w:top w:w="29" w:type="dxa"/>
              <w:left w:w="43" w:type="dxa"/>
              <w:bottom w:w="29" w:type="dxa"/>
              <w:right w:w="43" w:type="dxa"/>
            </w:tcMar>
            <w:vAlign w:val="center"/>
          </w:tcPr>
          <w:p w14:paraId="7AB04F12"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58D65FF9"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332CA5CE" w14:textId="77777777" w:rsidR="00E40FF1" w:rsidRPr="002D18D4" w:rsidRDefault="00E40FF1" w:rsidP="001A47C6">
            <w:pPr>
              <w:pStyle w:val="NHLBITableSubhead2Smallest"/>
            </w:pPr>
            <w:r w:rsidRPr="002D18D4">
              <w:t>55</w:t>
            </w:r>
          </w:p>
        </w:tc>
        <w:tc>
          <w:tcPr>
            <w:tcW w:w="491" w:type="dxa"/>
            <w:tcMar>
              <w:top w:w="29" w:type="dxa"/>
              <w:left w:w="43" w:type="dxa"/>
              <w:bottom w:w="29" w:type="dxa"/>
              <w:right w:w="43" w:type="dxa"/>
            </w:tcMar>
          </w:tcPr>
          <w:p w14:paraId="52E19B37" w14:textId="77777777" w:rsidR="00E40FF1" w:rsidRPr="002D18D4" w:rsidRDefault="00E40FF1" w:rsidP="00583B36">
            <w:pPr>
              <w:pStyle w:val="NHLBITableText6ptRightTightnessCorrection"/>
            </w:pPr>
            <w:r w:rsidRPr="002D18D4">
              <w:t>0.139</w:t>
            </w:r>
          </w:p>
        </w:tc>
        <w:tc>
          <w:tcPr>
            <w:tcW w:w="491" w:type="dxa"/>
            <w:tcMar>
              <w:top w:w="29" w:type="dxa"/>
              <w:left w:w="43" w:type="dxa"/>
              <w:bottom w:w="29" w:type="dxa"/>
              <w:right w:w="43" w:type="dxa"/>
            </w:tcMar>
          </w:tcPr>
          <w:p w14:paraId="340C5C7B" w14:textId="77777777" w:rsidR="00E40FF1" w:rsidRPr="002D18D4" w:rsidRDefault="00E40FF1" w:rsidP="00583B36">
            <w:pPr>
              <w:pStyle w:val="NHLBITableText6ptRightTightnessCorrection"/>
            </w:pPr>
            <w:r w:rsidRPr="002D18D4">
              <w:t>0.186</w:t>
            </w:r>
          </w:p>
        </w:tc>
        <w:tc>
          <w:tcPr>
            <w:tcW w:w="490" w:type="dxa"/>
            <w:tcMar>
              <w:top w:w="29" w:type="dxa"/>
              <w:left w:w="43" w:type="dxa"/>
              <w:bottom w:w="29" w:type="dxa"/>
              <w:right w:w="43" w:type="dxa"/>
            </w:tcMar>
          </w:tcPr>
          <w:p w14:paraId="5944A9CF" w14:textId="77777777" w:rsidR="00E40FF1" w:rsidRPr="002D18D4" w:rsidRDefault="00E40FF1" w:rsidP="00583B36">
            <w:pPr>
              <w:pStyle w:val="NHLBITableText6ptRightTightnessCorrection"/>
            </w:pPr>
            <w:r w:rsidRPr="002D18D4">
              <w:t>0.237</w:t>
            </w:r>
          </w:p>
        </w:tc>
        <w:tc>
          <w:tcPr>
            <w:tcW w:w="490" w:type="dxa"/>
            <w:tcMar>
              <w:top w:w="29" w:type="dxa"/>
              <w:left w:w="43" w:type="dxa"/>
              <w:bottom w:w="29" w:type="dxa"/>
              <w:right w:w="43" w:type="dxa"/>
            </w:tcMar>
          </w:tcPr>
          <w:p w14:paraId="3A333CD9" w14:textId="77777777" w:rsidR="00E40FF1" w:rsidRPr="002D18D4" w:rsidRDefault="00E40FF1" w:rsidP="00583B36">
            <w:pPr>
              <w:pStyle w:val="NHLBITableText6ptRightTightnessCorrection"/>
            </w:pPr>
            <w:r w:rsidRPr="002D18D4">
              <w:t>0.214</w:t>
            </w:r>
          </w:p>
        </w:tc>
        <w:tc>
          <w:tcPr>
            <w:tcW w:w="490" w:type="dxa"/>
            <w:tcMar>
              <w:top w:w="29" w:type="dxa"/>
              <w:left w:w="43" w:type="dxa"/>
              <w:bottom w:w="29" w:type="dxa"/>
              <w:right w:w="43" w:type="dxa"/>
            </w:tcMar>
          </w:tcPr>
          <w:p w14:paraId="5AB211B8" w14:textId="77777777" w:rsidR="00E40FF1" w:rsidRPr="002D18D4" w:rsidRDefault="00E40FF1" w:rsidP="00583B36">
            <w:pPr>
              <w:pStyle w:val="NHLBITableText6ptRightTightnessCorrection"/>
            </w:pPr>
            <w:r w:rsidRPr="002D18D4">
              <w:t>0.273</w:t>
            </w:r>
          </w:p>
        </w:tc>
        <w:tc>
          <w:tcPr>
            <w:tcW w:w="489" w:type="dxa"/>
            <w:tcMar>
              <w:top w:w="29" w:type="dxa"/>
              <w:left w:w="43" w:type="dxa"/>
              <w:bottom w:w="29" w:type="dxa"/>
              <w:right w:w="43" w:type="dxa"/>
            </w:tcMar>
          </w:tcPr>
          <w:p w14:paraId="7C5EA53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5F54C54" w14:textId="77777777" w:rsidR="00E40FF1" w:rsidRPr="002D18D4" w:rsidRDefault="00E40FF1" w:rsidP="00583B36">
            <w:pPr>
              <w:pStyle w:val="NHLBITableText6ptRightTightnessCorrection"/>
            </w:pPr>
            <w:r w:rsidRPr="002D18D4">
              <w:t>0.168</w:t>
            </w:r>
          </w:p>
        </w:tc>
        <w:tc>
          <w:tcPr>
            <w:tcW w:w="490" w:type="dxa"/>
            <w:tcMar>
              <w:top w:w="29" w:type="dxa"/>
              <w:left w:w="43" w:type="dxa"/>
              <w:bottom w:w="29" w:type="dxa"/>
              <w:right w:w="43" w:type="dxa"/>
            </w:tcMar>
          </w:tcPr>
          <w:p w14:paraId="3E7E1D70" w14:textId="77777777" w:rsidR="00E40FF1" w:rsidRPr="002D18D4" w:rsidRDefault="00E40FF1" w:rsidP="00583B36">
            <w:pPr>
              <w:pStyle w:val="NHLBITableText6ptRightTightnessCorrection"/>
            </w:pPr>
            <w:r w:rsidRPr="002D18D4">
              <w:t>0.225</w:t>
            </w:r>
          </w:p>
        </w:tc>
        <w:tc>
          <w:tcPr>
            <w:tcW w:w="490" w:type="dxa"/>
            <w:tcMar>
              <w:top w:w="29" w:type="dxa"/>
              <w:left w:w="43" w:type="dxa"/>
              <w:bottom w:w="29" w:type="dxa"/>
              <w:right w:w="43" w:type="dxa"/>
            </w:tcMar>
          </w:tcPr>
          <w:p w14:paraId="073C333F" w14:textId="77777777" w:rsidR="00E40FF1" w:rsidRPr="002D18D4" w:rsidRDefault="00E40FF1" w:rsidP="00583B36">
            <w:pPr>
              <w:pStyle w:val="NHLBITableText6ptRightTightnessCorrection"/>
            </w:pPr>
            <w:r w:rsidRPr="002D18D4">
              <w:t>0.284</w:t>
            </w:r>
          </w:p>
        </w:tc>
        <w:tc>
          <w:tcPr>
            <w:tcW w:w="490" w:type="dxa"/>
            <w:tcMar>
              <w:top w:w="29" w:type="dxa"/>
              <w:left w:w="43" w:type="dxa"/>
              <w:bottom w:w="29" w:type="dxa"/>
              <w:right w:w="43" w:type="dxa"/>
            </w:tcMar>
          </w:tcPr>
          <w:p w14:paraId="2B86BE65" w14:textId="77777777" w:rsidR="00E40FF1" w:rsidRPr="002D18D4" w:rsidRDefault="00E40FF1" w:rsidP="00583B36">
            <w:pPr>
              <w:pStyle w:val="NHLBITableText6ptRightTightnessCorrection"/>
            </w:pPr>
            <w:r w:rsidRPr="002D18D4">
              <w:t>0.258</w:t>
            </w:r>
          </w:p>
        </w:tc>
        <w:tc>
          <w:tcPr>
            <w:tcW w:w="490" w:type="dxa"/>
            <w:tcMar>
              <w:top w:w="29" w:type="dxa"/>
              <w:left w:w="43" w:type="dxa"/>
              <w:bottom w:w="29" w:type="dxa"/>
              <w:right w:w="43" w:type="dxa"/>
            </w:tcMar>
          </w:tcPr>
          <w:p w14:paraId="6B42FF9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454D22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50DCFFF" w14:textId="77777777" w:rsidR="00E40FF1" w:rsidRPr="002D18D4" w:rsidRDefault="00E40FF1" w:rsidP="00583B36">
            <w:pPr>
              <w:pStyle w:val="NHLBITableText6ptRightTightnessCorrection"/>
            </w:pPr>
            <w:r w:rsidRPr="002D18D4">
              <w:t>0.251</w:t>
            </w:r>
          </w:p>
        </w:tc>
        <w:tc>
          <w:tcPr>
            <w:tcW w:w="490" w:type="dxa"/>
            <w:tcMar>
              <w:top w:w="29" w:type="dxa"/>
              <w:left w:w="43" w:type="dxa"/>
              <w:bottom w:w="29" w:type="dxa"/>
              <w:right w:w="43" w:type="dxa"/>
            </w:tcMar>
          </w:tcPr>
          <w:p w14:paraId="3DF1303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8D3B23A"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C694BC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E8C58E0"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93A457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B87DA00" w14:textId="77777777" w:rsidR="00E40FF1" w:rsidRPr="002D18D4" w:rsidRDefault="00E40FF1" w:rsidP="00583B36">
            <w:pPr>
              <w:pStyle w:val="NHLBITableText6ptRightTightnessCorrection"/>
            </w:pPr>
            <w:r w:rsidRPr="002D18D4">
              <w:t>0.300</w:t>
            </w:r>
          </w:p>
        </w:tc>
        <w:tc>
          <w:tcPr>
            <w:tcW w:w="490" w:type="dxa"/>
            <w:tcMar>
              <w:top w:w="29" w:type="dxa"/>
              <w:left w:w="43" w:type="dxa"/>
              <w:bottom w:w="29" w:type="dxa"/>
              <w:right w:w="43" w:type="dxa"/>
            </w:tcMar>
          </w:tcPr>
          <w:p w14:paraId="75C2D776"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4ED0C32D"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39DC722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91550E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21CED531" w14:textId="77777777" w:rsidR="00E40FF1" w:rsidRPr="002D18D4" w:rsidRDefault="00E40FF1" w:rsidP="00583B36">
            <w:pPr>
              <w:pStyle w:val="NHLBITableText6ptRightTightnessCorrection"/>
            </w:pPr>
            <w:r w:rsidRPr="002D18D4">
              <w:t>&gt;.30</w:t>
            </w:r>
          </w:p>
        </w:tc>
      </w:tr>
      <w:tr w:rsidR="00E40FF1" w:rsidRPr="002D18D4" w14:paraId="4F759925" w14:textId="77777777" w:rsidTr="001A47C6">
        <w:trPr>
          <w:jc w:val="center"/>
        </w:trPr>
        <w:tc>
          <w:tcPr>
            <w:tcW w:w="395" w:type="dxa"/>
            <w:tcMar>
              <w:top w:w="29" w:type="dxa"/>
              <w:left w:w="43" w:type="dxa"/>
              <w:bottom w:w="29" w:type="dxa"/>
              <w:right w:w="43" w:type="dxa"/>
            </w:tcMar>
            <w:vAlign w:val="center"/>
          </w:tcPr>
          <w:p w14:paraId="15290BA6" w14:textId="77777777" w:rsidR="00E40FF1" w:rsidRPr="002D18D4" w:rsidRDefault="00E40FF1" w:rsidP="001A47C6">
            <w:pPr>
              <w:pStyle w:val="NHLBITableSubhead2Smallest"/>
            </w:pPr>
          </w:p>
        </w:tc>
        <w:tc>
          <w:tcPr>
            <w:tcW w:w="458" w:type="dxa"/>
            <w:tcMar>
              <w:top w:w="29" w:type="dxa"/>
              <w:left w:w="43" w:type="dxa"/>
              <w:bottom w:w="29" w:type="dxa"/>
              <w:right w:w="43" w:type="dxa"/>
            </w:tcMar>
            <w:vAlign w:val="center"/>
          </w:tcPr>
          <w:p w14:paraId="62B098B3" w14:textId="77777777" w:rsidR="00E40FF1" w:rsidRPr="002D18D4" w:rsidRDefault="00E40FF1" w:rsidP="001A47C6">
            <w:pPr>
              <w:pStyle w:val="NHLBITableSubhead2Smallest"/>
            </w:pPr>
          </w:p>
        </w:tc>
        <w:tc>
          <w:tcPr>
            <w:tcW w:w="431" w:type="dxa"/>
            <w:tcMar>
              <w:top w:w="29" w:type="dxa"/>
              <w:left w:w="43" w:type="dxa"/>
              <w:bottom w:w="29" w:type="dxa"/>
              <w:right w:w="43" w:type="dxa"/>
            </w:tcMar>
            <w:vAlign w:val="center"/>
          </w:tcPr>
          <w:p w14:paraId="2BDEEA1D" w14:textId="77777777" w:rsidR="00E40FF1" w:rsidRPr="002D18D4" w:rsidRDefault="00E40FF1" w:rsidP="001A47C6">
            <w:pPr>
              <w:pStyle w:val="NHLBITableSubhead2Smallest"/>
            </w:pPr>
            <w:r w:rsidRPr="002D18D4">
              <w:t>45</w:t>
            </w:r>
          </w:p>
        </w:tc>
        <w:tc>
          <w:tcPr>
            <w:tcW w:w="491" w:type="dxa"/>
            <w:tcMar>
              <w:top w:w="29" w:type="dxa"/>
              <w:left w:w="43" w:type="dxa"/>
              <w:bottom w:w="29" w:type="dxa"/>
              <w:right w:w="43" w:type="dxa"/>
            </w:tcMar>
          </w:tcPr>
          <w:p w14:paraId="21C82145" w14:textId="77777777" w:rsidR="00E40FF1" w:rsidRPr="002D18D4" w:rsidRDefault="00E40FF1" w:rsidP="00583B36">
            <w:pPr>
              <w:pStyle w:val="NHLBITableText6ptRightTightnessCorrection"/>
            </w:pPr>
            <w:r w:rsidRPr="002D18D4">
              <w:t>0.155</w:t>
            </w:r>
          </w:p>
        </w:tc>
        <w:tc>
          <w:tcPr>
            <w:tcW w:w="491" w:type="dxa"/>
            <w:tcMar>
              <w:top w:w="29" w:type="dxa"/>
              <w:left w:w="43" w:type="dxa"/>
              <w:bottom w:w="29" w:type="dxa"/>
              <w:right w:w="43" w:type="dxa"/>
            </w:tcMar>
          </w:tcPr>
          <w:p w14:paraId="15B11987" w14:textId="77777777" w:rsidR="00E40FF1" w:rsidRPr="002D18D4" w:rsidRDefault="00E40FF1" w:rsidP="00583B36">
            <w:pPr>
              <w:pStyle w:val="NHLBITableText6ptRightTightnessCorrection"/>
            </w:pPr>
            <w:r w:rsidRPr="002D18D4">
              <w:t>0.207</w:t>
            </w:r>
          </w:p>
        </w:tc>
        <w:tc>
          <w:tcPr>
            <w:tcW w:w="490" w:type="dxa"/>
            <w:tcMar>
              <w:top w:w="29" w:type="dxa"/>
              <w:left w:w="43" w:type="dxa"/>
              <w:bottom w:w="29" w:type="dxa"/>
              <w:right w:w="43" w:type="dxa"/>
            </w:tcMar>
          </w:tcPr>
          <w:p w14:paraId="462D1221" w14:textId="77777777" w:rsidR="00E40FF1" w:rsidRPr="002D18D4" w:rsidRDefault="00E40FF1" w:rsidP="00583B36">
            <w:pPr>
              <w:pStyle w:val="NHLBITableText6ptRightTightnessCorrection"/>
            </w:pPr>
            <w:r w:rsidRPr="002D18D4">
              <w:t>0.263</w:t>
            </w:r>
          </w:p>
        </w:tc>
        <w:tc>
          <w:tcPr>
            <w:tcW w:w="490" w:type="dxa"/>
            <w:tcMar>
              <w:top w:w="29" w:type="dxa"/>
              <w:left w:w="43" w:type="dxa"/>
              <w:bottom w:w="29" w:type="dxa"/>
              <w:right w:w="43" w:type="dxa"/>
            </w:tcMar>
          </w:tcPr>
          <w:p w14:paraId="4A1D5DC5" w14:textId="77777777" w:rsidR="00E40FF1" w:rsidRPr="002D18D4" w:rsidRDefault="00E40FF1" w:rsidP="00583B36">
            <w:pPr>
              <w:pStyle w:val="NHLBITableText6ptRightTightnessCorrection"/>
            </w:pPr>
            <w:r w:rsidRPr="002D18D4">
              <w:t>0.238</w:t>
            </w:r>
          </w:p>
        </w:tc>
        <w:tc>
          <w:tcPr>
            <w:tcW w:w="490" w:type="dxa"/>
            <w:tcMar>
              <w:top w:w="29" w:type="dxa"/>
              <w:left w:w="43" w:type="dxa"/>
              <w:bottom w:w="29" w:type="dxa"/>
              <w:right w:w="43" w:type="dxa"/>
            </w:tcMar>
          </w:tcPr>
          <w:p w14:paraId="63A329FA" w14:textId="77777777" w:rsidR="00E40FF1" w:rsidRPr="002D18D4" w:rsidRDefault="00E40FF1" w:rsidP="00583B36">
            <w:pPr>
              <w:pStyle w:val="NHLBITableText6ptRightTightnessCorrection"/>
            </w:pPr>
            <w:r w:rsidRPr="002D18D4">
              <w:t>&gt;.30</w:t>
            </w:r>
          </w:p>
        </w:tc>
        <w:tc>
          <w:tcPr>
            <w:tcW w:w="489" w:type="dxa"/>
            <w:tcMar>
              <w:top w:w="29" w:type="dxa"/>
              <w:left w:w="43" w:type="dxa"/>
              <w:bottom w:w="29" w:type="dxa"/>
              <w:right w:w="43" w:type="dxa"/>
            </w:tcMar>
          </w:tcPr>
          <w:p w14:paraId="058E4CBE"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F22BE3C" w14:textId="77777777" w:rsidR="00E40FF1" w:rsidRPr="002D18D4" w:rsidRDefault="00E40FF1" w:rsidP="00583B36">
            <w:pPr>
              <w:pStyle w:val="NHLBITableText6ptRightTightnessCorrection"/>
            </w:pPr>
            <w:r w:rsidRPr="002D18D4">
              <w:t>0.188</w:t>
            </w:r>
          </w:p>
        </w:tc>
        <w:tc>
          <w:tcPr>
            <w:tcW w:w="490" w:type="dxa"/>
            <w:tcMar>
              <w:top w:w="29" w:type="dxa"/>
              <w:left w:w="43" w:type="dxa"/>
              <w:bottom w:w="29" w:type="dxa"/>
              <w:right w:w="43" w:type="dxa"/>
            </w:tcMar>
          </w:tcPr>
          <w:p w14:paraId="32E8D9E4" w14:textId="77777777" w:rsidR="00E40FF1" w:rsidRPr="002D18D4" w:rsidRDefault="00E40FF1" w:rsidP="00583B36">
            <w:pPr>
              <w:pStyle w:val="NHLBITableText6ptRightTightnessCorrection"/>
            </w:pPr>
            <w:r w:rsidRPr="002D18D4">
              <w:t>0.249</w:t>
            </w:r>
          </w:p>
        </w:tc>
        <w:tc>
          <w:tcPr>
            <w:tcW w:w="490" w:type="dxa"/>
            <w:tcMar>
              <w:top w:w="29" w:type="dxa"/>
              <w:left w:w="43" w:type="dxa"/>
              <w:bottom w:w="29" w:type="dxa"/>
              <w:right w:w="43" w:type="dxa"/>
            </w:tcMar>
          </w:tcPr>
          <w:p w14:paraId="29FBCE5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3C283A52" w14:textId="77777777" w:rsidR="00E40FF1" w:rsidRPr="002D18D4" w:rsidRDefault="00E40FF1" w:rsidP="00583B36">
            <w:pPr>
              <w:pStyle w:val="NHLBITableText6ptRightTightnessCorrection"/>
            </w:pPr>
            <w:r w:rsidRPr="002D18D4">
              <w:t>0.285</w:t>
            </w:r>
          </w:p>
        </w:tc>
        <w:tc>
          <w:tcPr>
            <w:tcW w:w="490" w:type="dxa"/>
            <w:tcMar>
              <w:top w:w="29" w:type="dxa"/>
              <w:left w:w="43" w:type="dxa"/>
              <w:bottom w:w="29" w:type="dxa"/>
              <w:right w:w="43" w:type="dxa"/>
            </w:tcMar>
          </w:tcPr>
          <w:p w14:paraId="6E523DA5"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413C552"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6585C7A8" w14:textId="77777777" w:rsidR="00E40FF1" w:rsidRPr="002D18D4" w:rsidRDefault="00E40FF1" w:rsidP="00583B36">
            <w:pPr>
              <w:pStyle w:val="NHLBITableText6ptRightTightnessCorrection"/>
            </w:pPr>
            <w:r w:rsidRPr="002D18D4">
              <w:t>0.277</w:t>
            </w:r>
          </w:p>
        </w:tc>
        <w:tc>
          <w:tcPr>
            <w:tcW w:w="490" w:type="dxa"/>
            <w:tcMar>
              <w:top w:w="29" w:type="dxa"/>
              <w:left w:w="43" w:type="dxa"/>
              <w:bottom w:w="29" w:type="dxa"/>
              <w:right w:w="43" w:type="dxa"/>
            </w:tcMar>
          </w:tcPr>
          <w:p w14:paraId="5849754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5264C84"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9521E3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E5F3CDD"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6AECC5F"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AE30311"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71F9A9F8"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11FA869C" w14:textId="77777777" w:rsidR="00E40FF1" w:rsidRPr="002D18D4" w:rsidRDefault="00E40FF1" w:rsidP="00583B36">
            <w:pPr>
              <w:pStyle w:val="NHLBITableText6ptRightTightnessCorrection"/>
            </w:pPr>
            <w:r w:rsidRPr="002D18D4">
              <w:t>&gt;.30</w:t>
            </w:r>
          </w:p>
        </w:tc>
        <w:tc>
          <w:tcPr>
            <w:tcW w:w="491" w:type="dxa"/>
            <w:tcMar>
              <w:top w:w="29" w:type="dxa"/>
              <w:left w:w="43" w:type="dxa"/>
              <w:bottom w:w="29" w:type="dxa"/>
              <w:right w:w="43" w:type="dxa"/>
            </w:tcMar>
          </w:tcPr>
          <w:p w14:paraId="530AB75B"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5D291019" w14:textId="77777777" w:rsidR="00E40FF1" w:rsidRPr="002D18D4" w:rsidRDefault="00E40FF1" w:rsidP="00583B36">
            <w:pPr>
              <w:pStyle w:val="NHLBITableText6ptRightTightnessCorrection"/>
            </w:pPr>
            <w:r w:rsidRPr="002D18D4">
              <w:t>&gt;.30</w:t>
            </w:r>
          </w:p>
        </w:tc>
        <w:tc>
          <w:tcPr>
            <w:tcW w:w="490" w:type="dxa"/>
            <w:tcMar>
              <w:top w:w="29" w:type="dxa"/>
              <w:left w:w="43" w:type="dxa"/>
              <w:bottom w:w="29" w:type="dxa"/>
              <w:right w:w="43" w:type="dxa"/>
            </w:tcMar>
          </w:tcPr>
          <w:p w14:paraId="0B5B7A75" w14:textId="77777777" w:rsidR="00E40FF1" w:rsidRPr="002D18D4" w:rsidRDefault="00E40FF1" w:rsidP="00583B36">
            <w:pPr>
              <w:pStyle w:val="NHLBITableText6ptRightTightnessCorrection"/>
            </w:pPr>
            <w:r w:rsidRPr="002D18D4">
              <w:t>&gt;.30</w:t>
            </w:r>
          </w:p>
        </w:tc>
      </w:tr>
    </w:tbl>
    <w:p w14:paraId="6D80F495" w14:textId="77777777" w:rsidR="00E40FF1" w:rsidRPr="002D18D4" w:rsidRDefault="00E40FF1" w:rsidP="00CF4BB4">
      <w:pPr>
        <w:pStyle w:val="NHLBITableNote"/>
      </w:pPr>
    </w:p>
    <w:p w14:paraId="0733F7A9" w14:textId="77777777" w:rsidR="00E40FF1" w:rsidRPr="002D18D4" w:rsidRDefault="00E40FF1" w:rsidP="00B11732">
      <w:pPr>
        <w:sectPr w:rsidR="00E40FF1" w:rsidRPr="002D18D4" w:rsidSect="00A86609">
          <w:headerReference w:type="even" r:id="rId37"/>
          <w:footerReference w:type="even" r:id="rId38"/>
          <w:pgSz w:w="15840" w:h="12240" w:orient="landscape" w:code="1"/>
          <w:pgMar w:top="1440" w:right="1440" w:bottom="1440" w:left="1440" w:header="720" w:footer="720" w:gutter="0"/>
          <w:cols w:space="720"/>
          <w:docGrid w:linePitch="360"/>
        </w:sectPr>
      </w:pPr>
    </w:p>
    <w:p w14:paraId="6FB0C7DD" w14:textId="77777777" w:rsidR="00E40FF1" w:rsidRPr="002D18D4" w:rsidRDefault="00E40FF1" w:rsidP="00B348A6">
      <w:pPr>
        <w:pStyle w:val="BodyText"/>
      </w:pPr>
      <w:r w:rsidRPr="002D18D4">
        <w:lastRenderedPageBreak/>
        <w:t xml:space="preserve">The estimated risk probabilities shown are specific to defined combinations of the risk factors, and the tables demonstrate how the estimated probabilities vary over a broad spectrum of </w:t>
      </w:r>
      <w:r w:rsidRPr="00005186">
        <w:t xml:space="preserve">potential </w:t>
      </w:r>
      <w:r w:rsidRPr="00DC3B5E">
        <w:t>profiles</w:t>
      </w:r>
      <w:r w:rsidRPr="00005186">
        <w:t>.</w:t>
      </w:r>
      <w:r w:rsidR="008C714F">
        <w:t xml:space="preserve"> </w:t>
      </w:r>
      <w:r w:rsidRPr="002D18D4">
        <w:t>Risk factor levels that are more adverse than those shown in the following tables should always be associated with a higher estimated risk.  For example, if a given risk factor combination indicates a 10-year risk for hard ASCVD of 8 percent but a patient has a higher level of systolic blood pressure or total cholesterol, or a lower level of HDL-C, than shown for that cell, then the estimated risk would be at least 8 percent.  Because the estimated probabilities can become unstable when approaching the limits of the sample data, the risk probabilities are truncated at 1 percent and 30 percent.</w:t>
      </w:r>
    </w:p>
    <w:p w14:paraId="6BF04F56" w14:textId="77777777" w:rsidR="00E40FF1" w:rsidRPr="002D18D4" w:rsidRDefault="00E40FF1" w:rsidP="00B348A6">
      <w:pPr>
        <w:pStyle w:val="BodyText"/>
      </w:pPr>
      <w:r w:rsidRPr="002D18D4">
        <w:t xml:space="preserve">The proportion of the </w:t>
      </w:r>
      <w:r>
        <w:t xml:space="preserve">U.S. </w:t>
      </w:r>
      <w:r w:rsidRPr="002D18D4">
        <w:t>adult population in selected strata of estimated 10-year risk for hard ASCVD are shown overall and by sex and race (</w:t>
      </w:r>
      <w:r w:rsidR="00540B8C">
        <w:rPr>
          <w:b/>
        </w:rPr>
        <w:t>table</w:t>
      </w:r>
      <w:r w:rsidRPr="002D18D4">
        <w:rPr>
          <w:b/>
        </w:rPr>
        <w:t xml:space="preserve"> 12</w:t>
      </w:r>
      <w:r w:rsidRPr="002D18D4">
        <w:t>), and by sex and age group (</w:t>
      </w:r>
      <w:r w:rsidR="00540B8C">
        <w:rPr>
          <w:b/>
        </w:rPr>
        <w:t>table</w:t>
      </w:r>
      <w:r>
        <w:rPr>
          <w:b/>
        </w:rPr>
        <w:t> </w:t>
      </w:r>
      <w:r w:rsidRPr="002D18D4">
        <w:rPr>
          <w:b/>
        </w:rPr>
        <w:t>13</w:t>
      </w:r>
      <w:r w:rsidRPr="002D18D4">
        <w:t xml:space="preserve">), </w:t>
      </w:r>
      <w:r w:rsidR="001C5039">
        <w:t xml:space="preserve"> </w:t>
      </w:r>
      <w:r w:rsidRPr="002D18D4">
        <w:t xml:space="preserve">by applying the </w:t>
      </w:r>
      <w:r w:rsidR="00C910F3">
        <w:rPr>
          <w:lang w:val="en-US"/>
        </w:rPr>
        <w:t>Pooled Cohort Equations</w:t>
      </w:r>
      <w:r w:rsidRPr="002D18D4">
        <w:t xml:space="preserve"> to data from the most recent National Health and Nutrition Examination Surveys (NHANES, 2007–2010).  Note that, at present, the risk equations apply most accurately to non-Hispanic Whites and African Americans.  For non-White and non-African American ethnic groups, the equations for Whites of the same sex were used, which may provide overestimation of risk for some groups (e.g., East Asian Americans) and underestimation in others (e.g., South Asian Americans).</w:t>
      </w:r>
    </w:p>
    <w:p w14:paraId="7D207F5D" w14:textId="77777777" w:rsidR="00E40FF1" w:rsidRPr="002D18D4" w:rsidRDefault="00E40FF1" w:rsidP="00B348A6">
      <w:pPr>
        <w:pStyle w:val="BodyText"/>
        <w:sectPr w:rsidR="00E40FF1" w:rsidRPr="002D18D4" w:rsidSect="001F28D3">
          <w:headerReference w:type="even" r:id="rId39"/>
          <w:footerReference w:type="even" r:id="rId40"/>
          <w:pgSz w:w="12240" w:h="15840" w:code="1"/>
          <w:pgMar w:top="1440" w:right="1440" w:bottom="1440" w:left="1440" w:header="720" w:footer="720" w:gutter="0"/>
          <w:cols w:space="720"/>
          <w:docGrid w:linePitch="360"/>
        </w:sectPr>
      </w:pPr>
      <w:r w:rsidRPr="002D18D4">
        <w:rPr>
          <w:b/>
        </w:rPr>
        <w:t>Table 14</w:t>
      </w:r>
      <w:r w:rsidR="00540B8C">
        <w:rPr>
          <w:b/>
        </w:rPr>
        <w:t xml:space="preserve"> </w:t>
      </w:r>
      <w:r w:rsidRPr="002D18D4">
        <w:t>displays a cross-tabulation of results from NHANES 2007–2010, using the same individuals ages 40 to 79, to show the different risk classification that is achieved using the ATP</w:t>
      </w:r>
      <w:r>
        <w:t> </w:t>
      </w:r>
      <w:r w:rsidRPr="002D18D4">
        <w:t>III 10-year risk assessment equations</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Pr="002D18D4">
        <w:t xml:space="preserve"> for hard CHD (coronary death or nonfatal MI) as the </w:t>
      </w:r>
      <w:r w:rsidR="00B85360">
        <w:t>end point</w:t>
      </w:r>
      <w:r w:rsidRPr="002D18D4">
        <w:t xml:space="preserve">, compared with use of the new </w:t>
      </w:r>
      <w:r w:rsidR="00C910F3">
        <w:rPr>
          <w:lang w:val="en-US"/>
        </w:rPr>
        <w:t>Pooled Cohort Equations for</w:t>
      </w:r>
      <w:r w:rsidR="00C910F3" w:rsidRPr="002D18D4">
        <w:t xml:space="preserve"> </w:t>
      </w:r>
      <w:r w:rsidRPr="002D18D4">
        <w:t xml:space="preserve">10-year risk </w:t>
      </w:r>
      <w:r w:rsidR="00C910F3">
        <w:rPr>
          <w:lang w:val="en-US"/>
        </w:rPr>
        <w:t>assessment</w:t>
      </w:r>
      <w:r w:rsidR="00C910F3" w:rsidRPr="002D18D4">
        <w:t xml:space="preserve"> </w:t>
      </w:r>
      <w:r w:rsidRPr="002D18D4">
        <w:t xml:space="preserve">with hard ASCVD as the </w:t>
      </w:r>
      <w:r w:rsidR="00B85360">
        <w:t>end point</w:t>
      </w:r>
      <w:r w:rsidRPr="002D18D4">
        <w:t xml:space="preserve">.  Overall, approximately two-thirds of individuals remain in the same estimated risk stratum with either approach.  As can be seen, some </w:t>
      </w:r>
      <w:r w:rsidRPr="002D18D4">
        <w:lastRenderedPageBreak/>
        <w:t xml:space="preserve">individuals are up-classified by the new equations, meaning they are in a higher risk category using the new </w:t>
      </w:r>
      <w:r w:rsidR="00CA1B4A">
        <w:rPr>
          <w:lang w:val="en-US"/>
        </w:rPr>
        <w:t>Pooled Cohort Equations</w:t>
      </w:r>
      <w:r w:rsidRPr="002D18D4">
        <w:t xml:space="preserve"> than using the older ATP III 10-year risk equations.  Likewise, some individuals are down-classified using the newer risk equations.  One might expect that most of the reclassification would have been upward given the expanded </w:t>
      </w:r>
      <w:r w:rsidR="00B85360">
        <w:t>end point</w:t>
      </w:r>
      <w:r w:rsidRPr="002D18D4">
        <w:t xml:space="preserve"> that includes stroke in addition to hard CHD.  However, a number of issues lead to differential reclassification, indicating that simple multiplication of the older ATP III risk estimate would be an unreliable means for assessing risk under the new algorithm.  For example, the new risk estimates are based on race- and sex-specific coefficients, which differ from the older ATP III coefficients.  Furthermore, men tend to be at somewhat lower risk for stroke compared with CHD, whereas for women the opposite tends to be true.  Down</w:t>
      </w:r>
      <w:r w:rsidR="0007395A">
        <w:t>-</w:t>
      </w:r>
      <w:r w:rsidRPr="002D18D4">
        <w:t>classification in risk occurred among those younger than age 55</w:t>
      </w:r>
      <w:r w:rsidR="00F0515E">
        <w:t>,</w:t>
      </w:r>
      <w:r w:rsidRPr="002D18D4">
        <w:t xml:space="preserve"> when stroke is at low risk, and also potentially due to secular changes in age at onset.  Thus, when men are reclassified by the new equations, more tend to be down-classified, whereas women who are reclassified are more often up-classified.  In addition, diabetes was considered a coronary risk equivalent in ATP III, so all individuals with diabetes were considered to be in the highest risk category in the ATP III algorithm.</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008C714F">
        <w:t xml:space="preserve"> </w:t>
      </w:r>
      <w:r w:rsidRPr="002D18D4">
        <w:t xml:space="preserve">In the new </w:t>
      </w:r>
      <w:r w:rsidR="00CA1B4A">
        <w:rPr>
          <w:lang w:val="en-US"/>
        </w:rPr>
        <w:t>Pooled Cohort Equations</w:t>
      </w:r>
      <w:r w:rsidRPr="002D18D4">
        <w:t xml:space="preserve">, individuals with diabetes may have a risk estimate </w:t>
      </w:r>
      <w:r w:rsidR="00655D9F">
        <w:t xml:space="preserve">of </w:t>
      </w:r>
      <w:r w:rsidRPr="002D18D4">
        <w:t>less than 10 percent.</w:t>
      </w:r>
    </w:p>
    <w:p w14:paraId="62C30CFE" w14:textId="77777777" w:rsidR="00E40FF1" w:rsidRPr="004A1392" w:rsidRDefault="00E40FF1" w:rsidP="00CB5895">
      <w:pPr>
        <w:pStyle w:val="NHLBIExhibitTitle"/>
      </w:pPr>
      <w:bookmarkStart w:id="79" w:name="_Toc371416499"/>
      <w:r>
        <w:lastRenderedPageBreak/>
        <w:t>Table 12</w:t>
      </w:r>
      <w:r w:rsidRPr="004A1392">
        <w:t xml:space="preserve">. Distribution of 10-year risk for </w:t>
      </w:r>
      <w:r w:rsidR="0084688E">
        <w:t xml:space="preserve">a first </w:t>
      </w:r>
      <w:r w:rsidRPr="004A1392">
        <w:t xml:space="preserve">hard ASCVD </w:t>
      </w:r>
      <w:r w:rsidR="0084688E">
        <w:t xml:space="preserve">event </w:t>
      </w:r>
      <w:r w:rsidRPr="004A1392">
        <w:t>in the non</w:t>
      </w:r>
      <w:r w:rsidR="0084688E">
        <w:t>-</w:t>
      </w:r>
      <w:r w:rsidRPr="004A1392">
        <w:t xml:space="preserve">pregnant </w:t>
      </w:r>
      <w:r>
        <w:t>U.S.</w:t>
      </w:r>
      <w:r w:rsidR="008C714F">
        <w:t xml:space="preserve"> </w:t>
      </w:r>
      <w:r>
        <w:t>p</w:t>
      </w:r>
      <w:r w:rsidRPr="004A1392">
        <w:t xml:space="preserve">opulation </w:t>
      </w:r>
      <w:r>
        <w:t>a</w:t>
      </w:r>
      <w:r w:rsidRPr="004A1392">
        <w:t>ges 40 to 79 (NHANES 2007</w:t>
      </w:r>
      <w:r w:rsidR="00951238">
        <w:rPr>
          <w:rFonts w:cs="Arial"/>
        </w:rPr>
        <w:t>–</w:t>
      </w:r>
      <w:r w:rsidRPr="004A1392">
        <w:t>2010)</w:t>
      </w:r>
      <w:r>
        <w:t xml:space="preserve">, by sex and race </w:t>
      </w:r>
      <w:r w:rsidRPr="004A1392">
        <w:t>(</w:t>
      </w:r>
      <w:r w:rsidRPr="004A1392">
        <w:rPr>
          <w:i/>
        </w:rPr>
        <w:t>N</w:t>
      </w:r>
      <w:r w:rsidRPr="004A1392">
        <w:t>=5,</w:t>
      </w:r>
      <w:r>
        <w:rPr>
          <w:lang w:eastAsia="zh-CN"/>
        </w:rPr>
        <w:t>367</w:t>
      </w:r>
      <w:r w:rsidRPr="004A1392">
        <w:t>, weighted to 10</w:t>
      </w:r>
      <w:r>
        <w:rPr>
          <w:lang w:eastAsia="zh-CN"/>
        </w:rPr>
        <w:t>0</w:t>
      </w:r>
      <w:r w:rsidRPr="004A1392">
        <w:rPr>
          <w:lang w:eastAsia="zh-CN"/>
        </w:rPr>
        <w:t>,</w:t>
      </w:r>
      <w:r>
        <w:rPr>
          <w:lang w:eastAsia="zh-CN"/>
        </w:rPr>
        <w:t>542</w:t>
      </w:r>
      <w:r w:rsidRPr="004A1392">
        <w:rPr>
          <w:lang w:eastAsia="zh-CN"/>
        </w:rPr>
        <w:t>,</w:t>
      </w:r>
      <w:r w:rsidRPr="004A1392">
        <w:t xml:space="preserve">000 </w:t>
      </w:r>
      <w:r>
        <w:t>U.S.</w:t>
      </w:r>
      <w:r w:rsidRPr="004A1392">
        <w:t xml:space="preserve"> population)</w:t>
      </w:r>
      <w:bookmarkEnd w:id="79"/>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8"/>
        <w:gridCol w:w="1652"/>
        <w:gridCol w:w="1439"/>
        <w:gridCol w:w="1449"/>
        <w:gridCol w:w="1444"/>
        <w:gridCol w:w="1444"/>
        <w:gridCol w:w="1444"/>
        <w:gridCol w:w="1446"/>
        <w:gridCol w:w="1454"/>
      </w:tblGrid>
      <w:tr w:rsidR="00E40FF1" w:rsidRPr="004A1392" w14:paraId="45695CAC" w14:textId="77777777" w:rsidTr="00CB5895">
        <w:trPr>
          <w:tblHeader/>
          <w:jc w:val="center"/>
        </w:trPr>
        <w:tc>
          <w:tcPr>
            <w:tcW w:w="458" w:type="pct"/>
            <w:tcBorders>
              <w:bottom w:val="nil"/>
              <w:right w:val="nil"/>
            </w:tcBorders>
            <w:tcMar>
              <w:top w:w="29" w:type="dxa"/>
              <w:left w:w="43" w:type="dxa"/>
              <w:bottom w:w="14" w:type="dxa"/>
              <w:right w:w="43" w:type="dxa"/>
            </w:tcMar>
          </w:tcPr>
          <w:p w14:paraId="6FD65000" w14:textId="77777777" w:rsidR="00E40FF1" w:rsidRPr="004A1392" w:rsidRDefault="00E40FF1" w:rsidP="00B66758">
            <w:pPr>
              <w:rPr>
                <w:rFonts w:ascii="Arial Narrow" w:eastAsia="SimSun" w:hAnsi="Arial Narrow" w:cs="Helvetica"/>
                <w:b/>
                <w:bCs/>
                <w:sz w:val="20"/>
                <w:szCs w:val="20"/>
              </w:rPr>
            </w:pPr>
          </w:p>
        </w:tc>
        <w:tc>
          <w:tcPr>
            <w:tcW w:w="637" w:type="pct"/>
            <w:tcBorders>
              <w:left w:val="nil"/>
              <w:bottom w:val="nil"/>
            </w:tcBorders>
            <w:tcMar>
              <w:top w:w="29" w:type="dxa"/>
              <w:left w:w="43" w:type="dxa"/>
              <w:bottom w:w="14" w:type="dxa"/>
              <w:right w:w="43" w:type="dxa"/>
            </w:tcMar>
          </w:tcPr>
          <w:p w14:paraId="0BC80724" w14:textId="77777777" w:rsidR="00E40FF1" w:rsidRPr="004A1392" w:rsidRDefault="00E40FF1" w:rsidP="00B66758">
            <w:pPr>
              <w:jc w:val="center"/>
              <w:rPr>
                <w:rFonts w:ascii="Arial Narrow" w:eastAsia="SimSun" w:hAnsi="Arial Narrow" w:cs="Helvetica"/>
                <w:b/>
                <w:color w:val="000000"/>
                <w:sz w:val="20"/>
                <w:szCs w:val="20"/>
              </w:rPr>
            </w:pPr>
          </w:p>
        </w:tc>
        <w:tc>
          <w:tcPr>
            <w:tcW w:w="3904" w:type="pct"/>
            <w:gridSpan w:val="7"/>
            <w:tcMar>
              <w:top w:w="29" w:type="dxa"/>
              <w:left w:w="43" w:type="dxa"/>
              <w:bottom w:w="14" w:type="dxa"/>
              <w:right w:w="43" w:type="dxa"/>
            </w:tcMar>
          </w:tcPr>
          <w:p w14:paraId="13C69C5D" w14:textId="77777777" w:rsidR="00E40FF1" w:rsidRPr="004A1392" w:rsidRDefault="00E40FF1" w:rsidP="00B66758">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Predicted 10-Year Risk for Hard ASCVD Event</w:t>
            </w:r>
          </w:p>
        </w:tc>
      </w:tr>
      <w:tr w:rsidR="00E40FF1" w:rsidRPr="004A1392" w14:paraId="28C0A26B" w14:textId="77777777" w:rsidTr="00CB5895">
        <w:trPr>
          <w:tblHeader/>
          <w:jc w:val="center"/>
        </w:trPr>
        <w:tc>
          <w:tcPr>
            <w:tcW w:w="458" w:type="pct"/>
            <w:tcBorders>
              <w:top w:val="nil"/>
              <w:right w:val="nil"/>
            </w:tcBorders>
            <w:tcMar>
              <w:top w:w="29" w:type="dxa"/>
              <w:left w:w="43" w:type="dxa"/>
              <w:bottom w:w="14" w:type="dxa"/>
              <w:right w:w="43" w:type="dxa"/>
            </w:tcMar>
          </w:tcPr>
          <w:p w14:paraId="761517DC" w14:textId="77777777" w:rsidR="00E40FF1" w:rsidRPr="004A1392" w:rsidRDefault="00E40FF1" w:rsidP="00B66758">
            <w:pPr>
              <w:rPr>
                <w:rFonts w:ascii="Arial Narrow" w:eastAsia="SimSun" w:hAnsi="Arial Narrow" w:cs="Helvetica"/>
                <w:b/>
                <w:bCs/>
                <w:sz w:val="20"/>
                <w:szCs w:val="20"/>
              </w:rPr>
            </w:pPr>
          </w:p>
        </w:tc>
        <w:tc>
          <w:tcPr>
            <w:tcW w:w="637" w:type="pct"/>
            <w:tcBorders>
              <w:top w:val="nil"/>
              <w:left w:val="nil"/>
            </w:tcBorders>
            <w:tcMar>
              <w:top w:w="29" w:type="dxa"/>
              <w:left w:w="43" w:type="dxa"/>
              <w:bottom w:w="14" w:type="dxa"/>
              <w:right w:w="43" w:type="dxa"/>
            </w:tcMar>
          </w:tcPr>
          <w:p w14:paraId="224149E9" w14:textId="77777777" w:rsidR="00E40FF1" w:rsidRPr="004A1392" w:rsidRDefault="00E40FF1" w:rsidP="00B66758">
            <w:pPr>
              <w:jc w:val="center"/>
              <w:rPr>
                <w:rFonts w:ascii="Arial Narrow" w:eastAsia="SimSun" w:hAnsi="Arial Narrow" w:cs="Helvetica"/>
                <w:b/>
                <w:color w:val="000000"/>
                <w:sz w:val="20"/>
                <w:szCs w:val="20"/>
              </w:rPr>
            </w:pPr>
          </w:p>
        </w:tc>
        <w:tc>
          <w:tcPr>
            <w:tcW w:w="555" w:type="pct"/>
            <w:tcMar>
              <w:top w:w="29" w:type="dxa"/>
              <w:left w:w="43" w:type="dxa"/>
              <w:bottom w:w="14" w:type="dxa"/>
              <w:right w:w="43" w:type="dxa"/>
            </w:tcMar>
          </w:tcPr>
          <w:p w14:paraId="3DBD3434" w14:textId="77777777" w:rsidR="00E40FF1" w:rsidRPr="004A1392" w:rsidRDefault="00E40FF1" w:rsidP="00B66758">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&lt;2.5%</w:t>
            </w:r>
          </w:p>
        </w:tc>
        <w:tc>
          <w:tcPr>
            <w:tcW w:w="559" w:type="pct"/>
            <w:tcMar>
              <w:top w:w="29" w:type="dxa"/>
              <w:left w:w="43" w:type="dxa"/>
              <w:bottom w:w="14" w:type="dxa"/>
              <w:right w:w="43" w:type="dxa"/>
            </w:tcMar>
          </w:tcPr>
          <w:p w14:paraId="1E889073" w14:textId="77777777" w:rsidR="00E40FF1" w:rsidRPr="004A1392" w:rsidRDefault="00E40FF1" w:rsidP="00655D9F">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2.5</w:t>
            </w:r>
            <w:r w:rsidR="00655D9F">
              <w:rPr>
                <w:rFonts w:ascii="Arial Narrow" w:eastAsia="SimSun" w:hAnsi="Arial Narrow" w:cs="Helvetica"/>
                <w:b/>
                <w:color w:val="000000"/>
                <w:sz w:val="20"/>
                <w:szCs w:val="20"/>
              </w:rPr>
              <w:t>–</w:t>
            </w:r>
            <w:r w:rsidRPr="004A1392">
              <w:rPr>
                <w:rFonts w:ascii="Arial Narrow" w:eastAsia="SimSun" w:hAnsi="Arial Narrow" w:cs="Helvetica"/>
                <w:b/>
                <w:color w:val="000000"/>
                <w:sz w:val="20"/>
                <w:szCs w:val="20"/>
              </w:rPr>
              <w:t>4.9%</w:t>
            </w:r>
          </w:p>
        </w:tc>
        <w:tc>
          <w:tcPr>
            <w:tcW w:w="557" w:type="pct"/>
            <w:tcMar>
              <w:top w:w="29" w:type="dxa"/>
              <w:left w:w="43" w:type="dxa"/>
              <w:bottom w:w="14" w:type="dxa"/>
              <w:right w:w="43" w:type="dxa"/>
            </w:tcMar>
          </w:tcPr>
          <w:p w14:paraId="781A5248" w14:textId="77777777" w:rsidR="00E40FF1" w:rsidRPr="004A1392" w:rsidRDefault="00E40FF1" w:rsidP="00655D9F">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5.0</w:t>
            </w:r>
            <w:r w:rsidR="00655D9F">
              <w:rPr>
                <w:rFonts w:ascii="Arial Narrow" w:eastAsia="SimSun" w:hAnsi="Arial Narrow" w:cs="Helvetica"/>
                <w:b/>
                <w:color w:val="000000"/>
                <w:sz w:val="20"/>
                <w:szCs w:val="20"/>
              </w:rPr>
              <w:t>–</w:t>
            </w:r>
            <w:r w:rsidRPr="004A1392">
              <w:rPr>
                <w:rFonts w:ascii="Arial Narrow" w:eastAsia="SimSun" w:hAnsi="Arial Narrow" w:cs="Helvetica"/>
                <w:b/>
                <w:color w:val="000000"/>
                <w:sz w:val="20"/>
                <w:szCs w:val="20"/>
              </w:rPr>
              <w:t>7.4%</w:t>
            </w:r>
          </w:p>
        </w:tc>
        <w:tc>
          <w:tcPr>
            <w:tcW w:w="557" w:type="pct"/>
            <w:tcMar>
              <w:top w:w="29" w:type="dxa"/>
              <w:left w:w="43" w:type="dxa"/>
              <w:bottom w:w="14" w:type="dxa"/>
              <w:right w:w="43" w:type="dxa"/>
            </w:tcMar>
          </w:tcPr>
          <w:p w14:paraId="24D39170" w14:textId="77777777" w:rsidR="00E40FF1" w:rsidRPr="004A1392" w:rsidRDefault="00E40FF1" w:rsidP="00655D9F">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7.5</w:t>
            </w:r>
            <w:r w:rsidR="00655D9F">
              <w:rPr>
                <w:rFonts w:ascii="Arial Narrow" w:eastAsia="SimSun" w:hAnsi="Arial Narrow" w:cs="Helvetica"/>
                <w:b/>
                <w:color w:val="000000"/>
                <w:sz w:val="20"/>
                <w:szCs w:val="20"/>
              </w:rPr>
              <w:t>–</w:t>
            </w:r>
            <w:r w:rsidRPr="004A1392">
              <w:rPr>
                <w:rFonts w:ascii="Arial Narrow" w:eastAsia="SimSun" w:hAnsi="Arial Narrow" w:cs="Helvetica"/>
                <w:b/>
                <w:color w:val="000000"/>
                <w:sz w:val="20"/>
                <w:szCs w:val="20"/>
              </w:rPr>
              <w:t xml:space="preserve">9.9% </w:t>
            </w:r>
          </w:p>
        </w:tc>
        <w:tc>
          <w:tcPr>
            <w:tcW w:w="557" w:type="pct"/>
            <w:tcMar>
              <w:top w:w="29" w:type="dxa"/>
              <w:left w:w="43" w:type="dxa"/>
              <w:bottom w:w="14" w:type="dxa"/>
              <w:right w:w="43" w:type="dxa"/>
            </w:tcMar>
          </w:tcPr>
          <w:p w14:paraId="637F4423" w14:textId="77777777" w:rsidR="00E40FF1" w:rsidRPr="004A1392" w:rsidRDefault="00E40FF1" w:rsidP="00655D9F">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10.0</w:t>
            </w:r>
            <w:r w:rsidR="00655D9F">
              <w:rPr>
                <w:rFonts w:ascii="Arial Narrow" w:eastAsia="SimSun" w:hAnsi="Arial Narrow" w:cs="Helvetica"/>
                <w:b/>
                <w:color w:val="000000"/>
                <w:sz w:val="20"/>
                <w:szCs w:val="20"/>
              </w:rPr>
              <w:t>–</w:t>
            </w:r>
            <w:r w:rsidRPr="004A1392">
              <w:rPr>
                <w:rFonts w:ascii="Arial Narrow" w:eastAsia="SimSun" w:hAnsi="Arial Narrow" w:cs="Helvetica"/>
                <w:b/>
                <w:color w:val="000000"/>
                <w:sz w:val="20"/>
                <w:szCs w:val="20"/>
              </w:rPr>
              <w:t xml:space="preserve">14.9% </w:t>
            </w:r>
          </w:p>
        </w:tc>
        <w:tc>
          <w:tcPr>
            <w:tcW w:w="558" w:type="pct"/>
            <w:tcMar>
              <w:top w:w="29" w:type="dxa"/>
              <w:left w:w="43" w:type="dxa"/>
              <w:bottom w:w="14" w:type="dxa"/>
              <w:right w:w="43" w:type="dxa"/>
            </w:tcMar>
          </w:tcPr>
          <w:p w14:paraId="2465D360" w14:textId="77777777" w:rsidR="00E40FF1" w:rsidRPr="004A1392" w:rsidRDefault="00E40FF1" w:rsidP="00655D9F">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15.0</w:t>
            </w:r>
            <w:r w:rsidR="00655D9F">
              <w:rPr>
                <w:rFonts w:ascii="Arial Narrow" w:eastAsia="SimSun" w:hAnsi="Arial Narrow" w:cs="Helvetica"/>
                <w:b/>
                <w:color w:val="000000"/>
                <w:sz w:val="20"/>
                <w:szCs w:val="20"/>
              </w:rPr>
              <w:t>–</w:t>
            </w:r>
            <w:r w:rsidRPr="004A1392">
              <w:rPr>
                <w:rFonts w:ascii="Arial Narrow" w:eastAsia="SimSun" w:hAnsi="Arial Narrow" w:cs="Helvetica"/>
                <w:b/>
                <w:color w:val="000000"/>
                <w:sz w:val="20"/>
                <w:szCs w:val="20"/>
              </w:rPr>
              <w:t xml:space="preserve">19.9%   </w:t>
            </w:r>
          </w:p>
        </w:tc>
        <w:tc>
          <w:tcPr>
            <w:tcW w:w="560" w:type="pct"/>
            <w:tcMar>
              <w:top w:w="29" w:type="dxa"/>
              <w:left w:w="43" w:type="dxa"/>
              <w:bottom w:w="14" w:type="dxa"/>
              <w:right w:w="43" w:type="dxa"/>
            </w:tcMar>
          </w:tcPr>
          <w:p w14:paraId="716AC97D" w14:textId="77777777" w:rsidR="00E40FF1" w:rsidRPr="004A1392" w:rsidRDefault="00E40FF1" w:rsidP="00B66758">
            <w:pPr>
              <w:jc w:val="cente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≥20.0%</w:t>
            </w:r>
          </w:p>
        </w:tc>
      </w:tr>
      <w:tr w:rsidR="00E40FF1" w:rsidRPr="004A1392" w14:paraId="7FA31C54" w14:textId="77777777" w:rsidTr="00B66758">
        <w:trPr>
          <w:jc w:val="center"/>
        </w:trPr>
        <w:tc>
          <w:tcPr>
            <w:tcW w:w="458" w:type="pct"/>
            <w:tcBorders>
              <w:bottom w:val="nil"/>
              <w:right w:val="nil"/>
            </w:tcBorders>
            <w:tcMar>
              <w:top w:w="29" w:type="dxa"/>
              <w:left w:w="43" w:type="dxa"/>
              <w:bottom w:w="14" w:type="dxa"/>
              <w:right w:w="43" w:type="dxa"/>
            </w:tcMar>
          </w:tcPr>
          <w:p w14:paraId="0123ACD4" w14:textId="77777777" w:rsidR="00E40FF1" w:rsidRPr="004A1392" w:rsidRDefault="00E40FF1" w:rsidP="00B66758">
            <w:pPr>
              <w:rPr>
                <w:rFonts w:ascii="Arial Narrow" w:eastAsia="SimSun" w:hAnsi="Arial Narrow" w:cs="Helvetica"/>
                <w:b/>
                <w:bCs/>
                <w:color w:val="000000"/>
                <w:sz w:val="20"/>
                <w:szCs w:val="20"/>
              </w:rPr>
            </w:pPr>
            <w:r w:rsidRPr="004A1392">
              <w:rPr>
                <w:rFonts w:ascii="Arial Narrow" w:eastAsia="SimSun" w:hAnsi="Arial Narrow" w:cs="Helvetica"/>
                <w:b/>
                <w:bCs/>
                <w:color w:val="000000"/>
                <w:sz w:val="20"/>
                <w:szCs w:val="20"/>
              </w:rPr>
              <w:t xml:space="preserve">Total </w:t>
            </w:r>
          </w:p>
        </w:tc>
        <w:tc>
          <w:tcPr>
            <w:tcW w:w="637" w:type="pct"/>
            <w:tcBorders>
              <w:left w:val="nil"/>
              <w:bottom w:val="nil"/>
            </w:tcBorders>
            <w:tcMar>
              <w:top w:w="29" w:type="dxa"/>
              <w:left w:w="43" w:type="dxa"/>
              <w:bottom w:w="14" w:type="dxa"/>
              <w:right w:w="43" w:type="dxa"/>
            </w:tcMar>
          </w:tcPr>
          <w:p w14:paraId="50A9FF35"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24B064F4"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33.</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 xml:space="preserve"> (31.</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-35.</w:t>
            </w:r>
            <w:r>
              <w:rPr>
                <w:rFonts w:ascii="Arial Narrow" w:eastAsia="SimSun" w:hAnsi="Arial Narrow" w:cs="Helvetica"/>
                <w:color w:val="000000"/>
                <w:sz w:val="20"/>
                <w:szCs w:val="20"/>
              </w:rPr>
              <w:t>5</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1E1DBBA3"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1.0</w:t>
            </w:r>
            <w:r w:rsidRPr="004A1392">
              <w:rPr>
                <w:rFonts w:ascii="Arial Narrow" w:eastAsia="SimSun" w:hAnsi="Arial Narrow" w:cs="Helvetica"/>
                <w:color w:val="000000"/>
                <w:sz w:val="20"/>
                <w:szCs w:val="20"/>
              </w:rPr>
              <w:t xml:space="preserve"> (19.</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-22.</w:t>
            </w:r>
            <w:r>
              <w:rPr>
                <w:rFonts w:ascii="Arial Narrow" w:eastAsia="SimSun" w:hAnsi="Arial Narrow" w:cs="Helvetica"/>
                <w:color w:val="000000"/>
                <w:sz w:val="20"/>
                <w:szCs w:val="20"/>
              </w:rPr>
              <w:t>7</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75B40B44"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lang w:eastAsia="zh-CN"/>
              </w:rPr>
              <w:t>2.7</w:t>
            </w:r>
            <w:r w:rsidRPr="004A1392">
              <w:rPr>
                <w:rFonts w:ascii="Arial Narrow" w:eastAsia="SimSun" w:hAnsi="Arial Narrow" w:cs="Helvetica"/>
                <w:color w:val="000000"/>
                <w:sz w:val="20"/>
                <w:szCs w:val="20"/>
              </w:rPr>
              <w:t xml:space="preserve"> (11.</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4.0</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1721329B"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7.4</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6.5</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8.3</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6F9F245F"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8.9</w:t>
            </w:r>
            <w:r w:rsidRPr="004A1392">
              <w:rPr>
                <w:rFonts w:ascii="Arial Narrow" w:eastAsia="SimSun" w:hAnsi="Arial Narrow" w:cs="Helvetica"/>
                <w:color w:val="000000"/>
                <w:sz w:val="20"/>
                <w:szCs w:val="20"/>
              </w:rPr>
              <w:t xml:space="preserve"> (8.</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9.6</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474335F7"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6.3</w:t>
            </w:r>
            <w:r w:rsidRPr="004A1392">
              <w:rPr>
                <w:rFonts w:ascii="Arial Narrow" w:eastAsia="SimSun" w:hAnsi="Arial Narrow" w:cs="Helvetica"/>
                <w:color w:val="000000"/>
                <w:sz w:val="20"/>
                <w:szCs w:val="20"/>
              </w:rPr>
              <w:t xml:space="preserve"> (5.</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-7.1)</w:t>
            </w:r>
          </w:p>
        </w:tc>
        <w:tc>
          <w:tcPr>
            <w:tcW w:w="560" w:type="pct"/>
            <w:tcBorders>
              <w:bottom w:val="nil"/>
            </w:tcBorders>
            <w:tcMar>
              <w:top w:w="29" w:type="dxa"/>
              <w:left w:w="43" w:type="dxa"/>
              <w:bottom w:w="14" w:type="dxa"/>
              <w:right w:w="43" w:type="dxa"/>
            </w:tcMar>
          </w:tcPr>
          <w:p w14:paraId="787A1C78"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10.2</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9.5</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11.0</w:t>
            </w:r>
            <w:r w:rsidRPr="004A1392">
              <w:rPr>
                <w:rFonts w:ascii="Arial Narrow" w:eastAsia="SimSun" w:hAnsi="Arial Narrow" w:cs="Helvetica"/>
                <w:color w:val="000000"/>
                <w:sz w:val="20"/>
                <w:szCs w:val="20"/>
              </w:rPr>
              <w:t>)</w:t>
            </w:r>
          </w:p>
        </w:tc>
      </w:tr>
      <w:tr w:rsidR="00E40FF1" w:rsidRPr="004A1392" w14:paraId="6E6C4869" w14:textId="77777777" w:rsidTr="00CB5895">
        <w:trPr>
          <w:jc w:val="center"/>
        </w:trPr>
        <w:tc>
          <w:tcPr>
            <w:tcW w:w="458" w:type="pct"/>
            <w:tcBorders>
              <w:top w:val="nil"/>
              <w:right w:val="nil"/>
            </w:tcBorders>
            <w:tcMar>
              <w:top w:w="29" w:type="dxa"/>
              <w:left w:w="43" w:type="dxa"/>
              <w:bottom w:w="14" w:type="dxa"/>
              <w:right w:w="43" w:type="dxa"/>
            </w:tcMar>
          </w:tcPr>
          <w:p w14:paraId="2F82C2B8" w14:textId="77777777" w:rsidR="00E40FF1" w:rsidRPr="004A1392" w:rsidRDefault="00E40FF1" w:rsidP="00B66758">
            <w:pPr>
              <w:rPr>
                <w:rFonts w:ascii="Arial Narrow" w:eastAsia="SimSun" w:hAnsi="Arial Narrow" w:cs="Helvetica"/>
                <w:b/>
                <w:bCs/>
                <w:color w:val="000000"/>
                <w:sz w:val="20"/>
                <w:szCs w:val="20"/>
              </w:rPr>
            </w:pPr>
          </w:p>
        </w:tc>
        <w:tc>
          <w:tcPr>
            <w:tcW w:w="637" w:type="pct"/>
            <w:tcBorders>
              <w:top w:val="nil"/>
              <w:left w:val="nil"/>
            </w:tcBorders>
            <w:tcMar>
              <w:top w:w="29" w:type="dxa"/>
              <w:left w:w="43" w:type="dxa"/>
              <w:bottom w:w="14" w:type="dxa"/>
              <w:right w:w="43" w:type="dxa"/>
            </w:tcMar>
          </w:tcPr>
          <w:p w14:paraId="4674DE97"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0C8C2737"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rPr>
              <w:t>3,</w:t>
            </w:r>
            <w:r>
              <w:rPr>
                <w:rFonts w:ascii="Arial Narrow" w:eastAsia="SimSun" w:hAnsi="Arial Narrow" w:cs="Helvetica"/>
                <w:color w:val="000000"/>
                <w:sz w:val="20"/>
                <w:szCs w:val="20"/>
                <w:lang w:eastAsia="zh-CN"/>
              </w:rPr>
              <w:t>534,</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77C93315" w14:textId="77777777" w:rsidR="00E40FF1" w:rsidRPr="004A1392" w:rsidRDefault="00E40FF1" w:rsidP="00206350">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1</w:t>
            </w:r>
            <w:r w:rsidR="00206350">
              <w:rPr>
                <w:rFonts w:ascii="Arial Narrow" w:eastAsia="SimSun" w:hAnsi="Arial Narrow" w:cs="Helvetica"/>
                <w:color w:val="000000"/>
                <w:sz w:val="20"/>
                <w:szCs w:val="20"/>
              </w:rPr>
              <w:t>,</w:t>
            </w:r>
            <w:r>
              <w:rPr>
                <w:rFonts w:ascii="Arial Narrow" w:eastAsia="SimSun" w:hAnsi="Arial Narrow" w:cs="Helvetica"/>
                <w:color w:val="000000"/>
                <w:sz w:val="20"/>
                <w:szCs w:val="20"/>
              </w:rPr>
              <w:t>151,</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7CB99F1E"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2,766,</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781A30B7"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7,</w:t>
            </w:r>
            <w:r>
              <w:rPr>
                <w:rFonts w:ascii="Arial Narrow" w:eastAsia="SimSun" w:hAnsi="Arial Narrow" w:cs="Helvetica"/>
                <w:color w:val="000000"/>
                <w:sz w:val="20"/>
                <w:szCs w:val="20"/>
                <w:lang w:eastAsia="zh-CN"/>
              </w:rPr>
              <w:t>470</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1FCBCF33"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8,940,</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68D88E99"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6</w:t>
            </w:r>
            <w:r>
              <w:rPr>
                <w:rFonts w:ascii="Arial Narrow" w:eastAsia="SimSun" w:hAnsi="Arial Narrow" w:cs="Helvetica"/>
                <w:color w:val="000000"/>
                <w:sz w:val="20"/>
                <w:szCs w:val="20"/>
              </w:rPr>
              <w:t>,380,</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56E370D4"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10,300,</w:t>
            </w:r>
            <w:r w:rsidRPr="004A1392">
              <w:rPr>
                <w:rFonts w:ascii="Arial Narrow" w:eastAsia="SimSun" w:hAnsi="Arial Narrow" w:cs="Helvetica"/>
                <w:color w:val="000000"/>
                <w:sz w:val="20"/>
                <w:szCs w:val="20"/>
              </w:rPr>
              <w:t>000</w:t>
            </w:r>
          </w:p>
        </w:tc>
      </w:tr>
      <w:tr w:rsidR="00E40FF1" w:rsidRPr="004A1392" w14:paraId="68229991" w14:textId="77777777" w:rsidTr="00CB5895">
        <w:trPr>
          <w:jc w:val="center"/>
        </w:trPr>
        <w:tc>
          <w:tcPr>
            <w:tcW w:w="458" w:type="pct"/>
            <w:tcBorders>
              <w:right w:val="nil"/>
            </w:tcBorders>
            <w:tcMar>
              <w:top w:w="29" w:type="dxa"/>
              <w:left w:w="43" w:type="dxa"/>
              <w:bottom w:w="14" w:type="dxa"/>
              <w:right w:w="43" w:type="dxa"/>
            </w:tcMar>
          </w:tcPr>
          <w:p w14:paraId="4B22C45A" w14:textId="77777777" w:rsidR="00E40FF1" w:rsidRPr="004A1392" w:rsidRDefault="00E40FF1" w:rsidP="00B66758">
            <w:pPr>
              <w:rPr>
                <w:rFonts w:ascii="Arial Narrow" w:eastAsia="SimSun" w:hAnsi="Arial Narrow" w:cs="Helvetica"/>
                <w:b/>
                <w:bCs/>
                <w:color w:val="000000"/>
                <w:sz w:val="20"/>
                <w:szCs w:val="20"/>
              </w:rPr>
            </w:pPr>
            <w:r w:rsidRPr="004A1392">
              <w:rPr>
                <w:rFonts w:ascii="Arial Narrow" w:eastAsia="SimSun" w:hAnsi="Arial Narrow" w:cs="Helvetica"/>
                <w:b/>
                <w:bCs/>
                <w:color w:val="000000"/>
                <w:sz w:val="20"/>
                <w:szCs w:val="20"/>
              </w:rPr>
              <w:t>Sex</w:t>
            </w:r>
          </w:p>
        </w:tc>
        <w:tc>
          <w:tcPr>
            <w:tcW w:w="637" w:type="pct"/>
            <w:tcBorders>
              <w:left w:val="nil"/>
              <w:right w:val="nil"/>
            </w:tcBorders>
            <w:tcMar>
              <w:top w:w="29" w:type="dxa"/>
              <w:left w:w="43" w:type="dxa"/>
              <w:bottom w:w="14" w:type="dxa"/>
              <w:right w:w="43" w:type="dxa"/>
            </w:tcMar>
          </w:tcPr>
          <w:p w14:paraId="0FD3933B" w14:textId="77777777" w:rsidR="00E40FF1" w:rsidRPr="004A1392" w:rsidRDefault="00E40FF1" w:rsidP="00B66758">
            <w:pPr>
              <w:jc w:val="center"/>
              <w:rPr>
                <w:rFonts w:ascii="Arial Narrow" w:eastAsia="SimSun" w:hAnsi="Arial Narrow" w:cs="Helvetica"/>
                <w:color w:val="000000"/>
                <w:sz w:val="20"/>
                <w:szCs w:val="20"/>
              </w:rPr>
            </w:pPr>
          </w:p>
        </w:tc>
        <w:tc>
          <w:tcPr>
            <w:tcW w:w="555" w:type="pct"/>
            <w:tcBorders>
              <w:left w:val="nil"/>
              <w:right w:val="nil"/>
            </w:tcBorders>
            <w:tcMar>
              <w:top w:w="29" w:type="dxa"/>
              <w:left w:w="43" w:type="dxa"/>
              <w:bottom w:w="14" w:type="dxa"/>
              <w:right w:w="43" w:type="dxa"/>
            </w:tcMar>
          </w:tcPr>
          <w:p w14:paraId="42C3EC71" w14:textId="77777777" w:rsidR="00E40FF1" w:rsidRPr="004A1392" w:rsidRDefault="00E40FF1" w:rsidP="00B66758">
            <w:pPr>
              <w:jc w:val="center"/>
              <w:rPr>
                <w:rFonts w:ascii="Arial Narrow" w:eastAsia="SimSun" w:hAnsi="Arial Narrow" w:cs="Helvetica"/>
                <w:color w:val="000000"/>
                <w:sz w:val="20"/>
                <w:szCs w:val="20"/>
              </w:rPr>
            </w:pPr>
          </w:p>
        </w:tc>
        <w:tc>
          <w:tcPr>
            <w:tcW w:w="559" w:type="pct"/>
            <w:tcBorders>
              <w:left w:val="nil"/>
              <w:right w:val="nil"/>
            </w:tcBorders>
            <w:tcMar>
              <w:top w:w="29" w:type="dxa"/>
              <w:left w:w="43" w:type="dxa"/>
              <w:bottom w:w="14" w:type="dxa"/>
              <w:right w:w="43" w:type="dxa"/>
            </w:tcMar>
          </w:tcPr>
          <w:p w14:paraId="715272C1"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03094FCD"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17471E5A"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1E6422FD" w14:textId="77777777" w:rsidR="00E40FF1" w:rsidRPr="004A1392" w:rsidRDefault="00E40FF1" w:rsidP="00B66758">
            <w:pPr>
              <w:jc w:val="center"/>
              <w:rPr>
                <w:rFonts w:ascii="Arial Narrow" w:eastAsia="SimSun" w:hAnsi="Arial Narrow" w:cs="Helvetica"/>
                <w:color w:val="000000"/>
                <w:sz w:val="20"/>
                <w:szCs w:val="20"/>
              </w:rPr>
            </w:pPr>
          </w:p>
        </w:tc>
        <w:tc>
          <w:tcPr>
            <w:tcW w:w="558" w:type="pct"/>
            <w:tcBorders>
              <w:left w:val="nil"/>
              <w:right w:val="nil"/>
            </w:tcBorders>
            <w:tcMar>
              <w:top w:w="29" w:type="dxa"/>
              <w:left w:w="43" w:type="dxa"/>
              <w:bottom w:w="14" w:type="dxa"/>
              <w:right w:w="43" w:type="dxa"/>
            </w:tcMar>
          </w:tcPr>
          <w:p w14:paraId="029F088C" w14:textId="77777777" w:rsidR="00E40FF1" w:rsidRPr="004A1392" w:rsidRDefault="00E40FF1" w:rsidP="00B66758">
            <w:pPr>
              <w:jc w:val="center"/>
              <w:rPr>
                <w:rFonts w:ascii="Arial Narrow" w:eastAsia="SimSun" w:hAnsi="Arial Narrow" w:cs="Helvetica"/>
                <w:color w:val="000000"/>
                <w:sz w:val="20"/>
                <w:szCs w:val="20"/>
              </w:rPr>
            </w:pPr>
          </w:p>
        </w:tc>
        <w:tc>
          <w:tcPr>
            <w:tcW w:w="560" w:type="pct"/>
            <w:tcBorders>
              <w:left w:val="nil"/>
            </w:tcBorders>
            <w:tcMar>
              <w:top w:w="29" w:type="dxa"/>
              <w:left w:w="43" w:type="dxa"/>
              <w:bottom w:w="14" w:type="dxa"/>
              <w:right w:w="43" w:type="dxa"/>
            </w:tcMar>
          </w:tcPr>
          <w:p w14:paraId="2A17A506" w14:textId="77777777" w:rsidR="00E40FF1" w:rsidRPr="004A1392" w:rsidRDefault="00E40FF1" w:rsidP="00B66758">
            <w:pPr>
              <w:jc w:val="center"/>
              <w:rPr>
                <w:rFonts w:ascii="Arial Narrow" w:eastAsia="SimSun" w:hAnsi="Arial Narrow" w:cs="Helvetica"/>
                <w:color w:val="000000"/>
                <w:sz w:val="20"/>
                <w:szCs w:val="20"/>
              </w:rPr>
            </w:pPr>
          </w:p>
        </w:tc>
      </w:tr>
      <w:tr w:rsidR="00E40FF1" w:rsidRPr="004A1392" w14:paraId="41AC07EB" w14:textId="77777777" w:rsidTr="00B66758">
        <w:trPr>
          <w:jc w:val="center"/>
        </w:trPr>
        <w:tc>
          <w:tcPr>
            <w:tcW w:w="458" w:type="pct"/>
            <w:tcBorders>
              <w:bottom w:val="nil"/>
              <w:right w:val="nil"/>
            </w:tcBorders>
            <w:tcMar>
              <w:top w:w="29" w:type="dxa"/>
              <w:left w:w="43" w:type="dxa"/>
              <w:bottom w:w="14" w:type="dxa"/>
              <w:right w:w="43" w:type="dxa"/>
            </w:tcMar>
          </w:tcPr>
          <w:p w14:paraId="126A3DF9"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Men</w:t>
            </w:r>
          </w:p>
        </w:tc>
        <w:tc>
          <w:tcPr>
            <w:tcW w:w="637" w:type="pct"/>
            <w:tcBorders>
              <w:left w:val="nil"/>
              <w:bottom w:val="nil"/>
            </w:tcBorders>
            <w:tcMar>
              <w:top w:w="29" w:type="dxa"/>
              <w:left w:w="43" w:type="dxa"/>
              <w:bottom w:w="14" w:type="dxa"/>
              <w:right w:w="43" w:type="dxa"/>
            </w:tcMar>
          </w:tcPr>
          <w:p w14:paraId="10D83B52"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526885AA"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 xml:space="preserve">17.4 </w:t>
            </w:r>
            <w:r w:rsidRPr="004A1392">
              <w:rPr>
                <w:rFonts w:ascii="Arial Narrow" w:eastAsia="SimSun" w:hAnsi="Arial Narrow" w:cs="Helvetica"/>
                <w:color w:val="000000"/>
                <w:sz w:val="20"/>
                <w:szCs w:val="20"/>
              </w:rPr>
              <w:t>(15.2-19.</w:t>
            </w:r>
            <w:r>
              <w:rPr>
                <w:rFonts w:ascii="Arial Narrow" w:eastAsia="SimSun" w:hAnsi="Arial Narrow" w:cs="Helvetica"/>
                <w:color w:val="000000"/>
                <w:sz w:val="20"/>
                <w:szCs w:val="20"/>
              </w:rPr>
              <w:t>7</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0EDCB289"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22.</w:t>
            </w:r>
            <w:r>
              <w:rPr>
                <w:rFonts w:ascii="Arial Narrow" w:eastAsia="SimSun" w:hAnsi="Arial Narrow" w:cs="Helvetica"/>
                <w:color w:val="000000"/>
                <w:sz w:val="20"/>
                <w:szCs w:val="20"/>
              </w:rPr>
              <w:t>7</w:t>
            </w:r>
            <w:r w:rsidRPr="004A1392">
              <w:rPr>
                <w:rFonts w:ascii="Arial Narrow" w:eastAsia="SimSun" w:hAnsi="Arial Narrow" w:cs="Helvetica"/>
                <w:color w:val="000000"/>
                <w:sz w:val="20"/>
                <w:szCs w:val="20"/>
              </w:rPr>
              <w:t xml:space="preserve"> (20.</w:t>
            </w:r>
            <w:r>
              <w:rPr>
                <w:rFonts w:ascii="Arial Narrow" w:eastAsia="SimSun" w:hAnsi="Arial Narrow" w:cs="Helvetica"/>
                <w:color w:val="000000"/>
                <w:sz w:val="20"/>
                <w:szCs w:val="20"/>
              </w:rPr>
              <w:t>3</w:t>
            </w: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5.1</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43B9FB33"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5.6</w:t>
            </w:r>
            <w:r w:rsidRPr="004A1392">
              <w:rPr>
                <w:rFonts w:ascii="Arial Narrow" w:eastAsia="SimSun" w:hAnsi="Arial Narrow" w:cs="Helvetica"/>
                <w:color w:val="000000"/>
                <w:sz w:val="20"/>
                <w:szCs w:val="20"/>
              </w:rPr>
              <w:t xml:space="preserve"> (1</w:t>
            </w:r>
            <w:r>
              <w:rPr>
                <w:rFonts w:ascii="Arial Narrow" w:eastAsia="SimSun" w:hAnsi="Arial Narrow" w:cs="Helvetica"/>
                <w:color w:val="000000"/>
                <w:sz w:val="20"/>
                <w:szCs w:val="20"/>
              </w:rPr>
              <w:t>3.8</w:t>
            </w:r>
            <w:r w:rsidRPr="004A1392">
              <w:rPr>
                <w:rFonts w:ascii="Arial Narrow" w:eastAsia="SimSun" w:hAnsi="Arial Narrow" w:cs="Helvetica"/>
                <w:color w:val="000000"/>
                <w:sz w:val="20"/>
                <w:szCs w:val="20"/>
              </w:rPr>
              <w:t>-17.</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50E6ADAA"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10.</w:t>
            </w:r>
            <w:r>
              <w:rPr>
                <w:rFonts w:ascii="Arial Narrow" w:eastAsia="SimSun" w:hAnsi="Arial Narrow" w:cs="Helvetica"/>
                <w:color w:val="000000"/>
                <w:sz w:val="20"/>
                <w:szCs w:val="20"/>
                <w:lang w:eastAsia="zh-CN"/>
              </w:rPr>
              <w:t>1</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8.5</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1.6</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3CA1404E"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12.</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 xml:space="preserve"> (10.7-13.</w:t>
            </w:r>
            <w:r>
              <w:rPr>
                <w:rFonts w:ascii="Arial Narrow" w:eastAsia="SimSun" w:hAnsi="Arial Narrow" w:cs="Helvetica"/>
                <w:color w:val="000000"/>
                <w:sz w:val="20"/>
                <w:szCs w:val="20"/>
              </w:rPr>
              <w:t>5</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112CB93F"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8.8</w:t>
            </w:r>
            <w:r w:rsidRPr="004A1392">
              <w:rPr>
                <w:rFonts w:ascii="Arial Narrow" w:eastAsia="SimSun" w:hAnsi="Arial Narrow" w:cs="Helvetica"/>
                <w:color w:val="000000"/>
                <w:sz w:val="20"/>
                <w:szCs w:val="20"/>
              </w:rPr>
              <w:t xml:space="preserve"> (7.</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-10.</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7BCB4F3E"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3.3</w:t>
            </w:r>
            <w:r w:rsidRPr="004A1392">
              <w:rPr>
                <w:rFonts w:ascii="Arial Narrow" w:eastAsia="SimSun" w:hAnsi="Arial Narrow" w:cs="Helvetica"/>
                <w:color w:val="000000"/>
                <w:sz w:val="20"/>
                <w:szCs w:val="20"/>
              </w:rPr>
              <w:t xml:space="preserve"> (1</w:t>
            </w:r>
            <w:r>
              <w:rPr>
                <w:rFonts w:ascii="Arial Narrow" w:eastAsia="SimSun" w:hAnsi="Arial Narrow" w:cs="Helvetica"/>
                <w:color w:val="000000"/>
                <w:sz w:val="20"/>
                <w:szCs w:val="20"/>
              </w:rPr>
              <w:t>2.1</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4.4</w:t>
            </w:r>
            <w:r w:rsidRPr="004A1392">
              <w:rPr>
                <w:rFonts w:ascii="Arial Narrow" w:eastAsia="SimSun" w:hAnsi="Arial Narrow" w:cs="Helvetica"/>
                <w:color w:val="000000"/>
                <w:sz w:val="20"/>
                <w:szCs w:val="20"/>
              </w:rPr>
              <w:t>)</w:t>
            </w:r>
          </w:p>
        </w:tc>
      </w:tr>
      <w:tr w:rsidR="00E40FF1" w:rsidRPr="004A1392" w14:paraId="41A580DB" w14:textId="77777777" w:rsidTr="00B66758">
        <w:trPr>
          <w:jc w:val="center"/>
        </w:trPr>
        <w:tc>
          <w:tcPr>
            <w:tcW w:w="458" w:type="pct"/>
            <w:tcBorders>
              <w:top w:val="nil"/>
              <w:right w:val="nil"/>
            </w:tcBorders>
            <w:tcMar>
              <w:top w:w="29" w:type="dxa"/>
              <w:left w:w="43" w:type="dxa"/>
              <w:bottom w:w="14" w:type="dxa"/>
              <w:right w:w="43" w:type="dxa"/>
            </w:tcMar>
          </w:tcPr>
          <w:p w14:paraId="7FB888BA"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656236E9"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03E185DB"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rPr>
              <w:t>8,386,</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7DD8C3AC"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0,950,</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7FD7A89F"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7,</w:t>
            </w:r>
            <w:r>
              <w:rPr>
                <w:rFonts w:ascii="Arial Narrow" w:eastAsia="SimSun" w:hAnsi="Arial Narrow" w:cs="Helvetica"/>
                <w:color w:val="000000"/>
                <w:sz w:val="20"/>
                <w:szCs w:val="20"/>
                <w:lang w:eastAsia="zh-CN"/>
              </w:rPr>
              <w:t>511</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0F6CE7CE"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w:t>
            </w:r>
            <w:r>
              <w:rPr>
                <w:rFonts w:ascii="Arial Narrow" w:eastAsia="SimSun" w:hAnsi="Arial Narrow" w:cs="Helvetica"/>
                <w:color w:val="000000"/>
                <w:sz w:val="20"/>
                <w:szCs w:val="20"/>
                <w:lang w:eastAsia="zh-CN"/>
              </w:rPr>
              <w:t>847</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6005900B"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5,849,</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5073D767"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,248,</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071B695B"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6</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rPr>
              <w:t>88,</w:t>
            </w:r>
            <w:r w:rsidRPr="004A1392">
              <w:rPr>
                <w:rFonts w:ascii="Arial Narrow" w:eastAsia="SimSun" w:hAnsi="Arial Narrow" w:cs="Helvetica"/>
                <w:color w:val="000000"/>
                <w:sz w:val="20"/>
                <w:szCs w:val="20"/>
              </w:rPr>
              <w:t>000</w:t>
            </w:r>
          </w:p>
        </w:tc>
      </w:tr>
      <w:tr w:rsidR="00E40FF1" w:rsidRPr="004A1392" w14:paraId="72032AB6" w14:textId="77777777" w:rsidTr="00B66758">
        <w:trPr>
          <w:jc w:val="center"/>
        </w:trPr>
        <w:tc>
          <w:tcPr>
            <w:tcW w:w="458" w:type="pct"/>
            <w:tcBorders>
              <w:bottom w:val="nil"/>
              <w:right w:val="nil"/>
            </w:tcBorders>
            <w:tcMar>
              <w:top w:w="29" w:type="dxa"/>
              <w:left w:w="43" w:type="dxa"/>
              <w:bottom w:w="14" w:type="dxa"/>
              <w:right w:w="43" w:type="dxa"/>
            </w:tcMar>
          </w:tcPr>
          <w:p w14:paraId="054D1F43"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Women</w:t>
            </w:r>
          </w:p>
        </w:tc>
        <w:tc>
          <w:tcPr>
            <w:tcW w:w="637" w:type="pct"/>
            <w:tcBorders>
              <w:left w:val="nil"/>
              <w:bottom w:val="nil"/>
            </w:tcBorders>
            <w:tcMar>
              <w:top w:w="29" w:type="dxa"/>
              <w:left w:w="43" w:type="dxa"/>
              <w:bottom w:w="14" w:type="dxa"/>
              <w:right w:w="43" w:type="dxa"/>
            </w:tcMar>
          </w:tcPr>
          <w:p w14:paraId="7AB50EAD"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0F00EBAD"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8.0</w:t>
            </w:r>
            <w:r w:rsidRPr="004A1392">
              <w:rPr>
                <w:rFonts w:ascii="Arial Narrow" w:eastAsia="SimSun" w:hAnsi="Arial Narrow" w:cs="Helvetica"/>
                <w:color w:val="000000"/>
                <w:sz w:val="20"/>
                <w:szCs w:val="20"/>
              </w:rPr>
              <w:t xml:space="preserve"> (4</w:t>
            </w:r>
            <w:r>
              <w:rPr>
                <w:rFonts w:ascii="Arial Narrow" w:eastAsia="SimSun" w:hAnsi="Arial Narrow" w:cs="Helvetica"/>
                <w:color w:val="000000"/>
                <w:sz w:val="20"/>
                <w:szCs w:val="20"/>
              </w:rPr>
              <w:t>4.8</w:t>
            </w:r>
            <w:r w:rsidRPr="004A1392">
              <w:rPr>
                <w:rFonts w:ascii="Arial Narrow" w:eastAsia="SimSun" w:hAnsi="Arial Narrow" w:cs="Helvetica"/>
                <w:color w:val="000000"/>
                <w:sz w:val="20"/>
                <w:szCs w:val="20"/>
              </w:rPr>
              <w:t>-5</w:t>
            </w:r>
            <w:r>
              <w:rPr>
                <w:rFonts w:ascii="Arial Narrow" w:eastAsia="SimSun" w:hAnsi="Arial Narrow" w:cs="Helvetica"/>
                <w:color w:val="000000"/>
                <w:sz w:val="20"/>
                <w:szCs w:val="20"/>
              </w:rPr>
              <w:t>1.3</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315E03D2" w14:textId="77777777" w:rsidR="00E40FF1" w:rsidRPr="004A1392" w:rsidRDefault="00E40FF1" w:rsidP="00B66758">
            <w:pPr>
              <w:ind w:right="110"/>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19.</w:t>
            </w:r>
            <w:r>
              <w:rPr>
                <w:rFonts w:ascii="Arial Narrow" w:eastAsia="SimSun" w:hAnsi="Arial Narrow" w:cs="Helvetica"/>
                <w:color w:val="000000"/>
                <w:sz w:val="20"/>
                <w:szCs w:val="20"/>
                <w:lang w:eastAsia="zh-CN"/>
              </w:rPr>
              <w:t>5</w:t>
            </w:r>
            <w:r w:rsidRPr="004A1392">
              <w:rPr>
                <w:rFonts w:ascii="Arial Narrow" w:eastAsia="SimSun" w:hAnsi="Arial Narrow" w:cs="Helvetica"/>
                <w:color w:val="000000"/>
                <w:sz w:val="20"/>
                <w:szCs w:val="20"/>
                <w:lang w:eastAsia="zh-CN"/>
              </w:rPr>
              <w:t xml:space="preserve"> (17.</w:t>
            </w:r>
            <w:r>
              <w:rPr>
                <w:rFonts w:ascii="Arial Narrow" w:eastAsia="SimSun" w:hAnsi="Arial Narrow" w:cs="Helvetica"/>
                <w:color w:val="000000"/>
                <w:sz w:val="20"/>
                <w:szCs w:val="20"/>
                <w:lang w:eastAsia="zh-CN"/>
              </w:rPr>
              <w:t>3</w:t>
            </w:r>
            <w:r w:rsidRPr="004A1392">
              <w:rPr>
                <w:rFonts w:ascii="Arial Narrow" w:eastAsia="SimSun" w:hAnsi="Arial Narrow" w:cs="Helvetica"/>
                <w:color w:val="000000"/>
                <w:sz w:val="20"/>
                <w:szCs w:val="20"/>
                <w:lang w:eastAsia="zh-CN"/>
              </w:rPr>
              <w:t>-21.6)</w:t>
            </w:r>
          </w:p>
        </w:tc>
        <w:tc>
          <w:tcPr>
            <w:tcW w:w="557" w:type="pct"/>
            <w:tcBorders>
              <w:bottom w:val="nil"/>
            </w:tcBorders>
            <w:tcMar>
              <w:top w:w="29" w:type="dxa"/>
              <w:left w:w="43" w:type="dxa"/>
              <w:bottom w:w="14" w:type="dxa"/>
              <w:right w:w="43" w:type="dxa"/>
            </w:tcMar>
          </w:tcPr>
          <w:p w14:paraId="7EC55D10" w14:textId="77777777" w:rsidR="00E40FF1" w:rsidRPr="004A1392" w:rsidRDefault="00E40FF1" w:rsidP="00B66758">
            <w:pPr>
              <w:ind w:right="110"/>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10.0</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8.3</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1.8</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74901D7B"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5.</w:t>
            </w:r>
            <w:r>
              <w:rPr>
                <w:rFonts w:ascii="Arial Narrow" w:eastAsia="SimSun" w:hAnsi="Arial Narrow" w:cs="Helvetica"/>
                <w:color w:val="000000"/>
                <w:sz w:val="20"/>
                <w:szCs w:val="20"/>
                <w:lang w:eastAsia="zh-CN"/>
              </w:rPr>
              <w:t>0</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3.8</w:t>
            </w:r>
            <w:r w:rsidRPr="004A1392">
              <w:rPr>
                <w:rFonts w:ascii="Arial Narrow" w:eastAsia="SimSun" w:hAnsi="Arial Narrow" w:cs="Helvetica"/>
                <w:color w:val="000000"/>
                <w:sz w:val="20"/>
                <w:szCs w:val="20"/>
              </w:rPr>
              <w:t>-6.</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57C7DC76"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5.9</w:t>
            </w:r>
            <w:r w:rsidRPr="004A1392">
              <w:rPr>
                <w:rFonts w:ascii="Arial Narrow" w:eastAsia="SimSun" w:hAnsi="Arial Narrow" w:cs="Helvetica"/>
                <w:color w:val="000000"/>
                <w:sz w:val="20"/>
                <w:szCs w:val="20"/>
              </w:rPr>
              <w:t xml:space="preserve"> (5.</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6.7</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2961808C"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4.1</w:t>
            </w:r>
            <w:r w:rsidRPr="004A1392">
              <w:rPr>
                <w:rFonts w:ascii="Arial Narrow" w:eastAsia="SimSun" w:hAnsi="Arial Narrow" w:cs="Helvetica"/>
                <w:color w:val="000000"/>
                <w:sz w:val="20"/>
                <w:szCs w:val="20"/>
              </w:rPr>
              <w:t xml:space="preserve"> (3.</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7</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1C8D40FF"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7.5</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6.5</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8.4</w:t>
            </w:r>
            <w:r w:rsidRPr="004A1392">
              <w:rPr>
                <w:rFonts w:ascii="Arial Narrow" w:eastAsia="SimSun" w:hAnsi="Arial Narrow" w:cs="Helvetica"/>
                <w:color w:val="000000"/>
                <w:sz w:val="20"/>
                <w:szCs w:val="20"/>
              </w:rPr>
              <w:t>)</w:t>
            </w:r>
          </w:p>
        </w:tc>
      </w:tr>
      <w:tr w:rsidR="00E40FF1" w:rsidRPr="004A1392" w14:paraId="12855861" w14:textId="77777777" w:rsidTr="00CB5895">
        <w:trPr>
          <w:jc w:val="center"/>
        </w:trPr>
        <w:tc>
          <w:tcPr>
            <w:tcW w:w="458" w:type="pct"/>
            <w:tcBorders>
              <w:top w:val="nil"/>
              <w:right w:val="nil"/>
            </w:tcBorders>
            <w:tcMar>
              <w:top w:w="29" w:type="dxa"/>
              <w:left w:w="43" w:type="dxa"/>
              <w:bottom w:w="14" w:type="dxa"/>
              <w:right w:w="43" w:type="dxa"/>
            </w:tcMar>
          </w:tcPr>
          <w:p w14:paraId="7E8A6B2B"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1F3E55EC"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3572F79B" w14:textId="77777777" w:rsidR="00E40FF1" w:rsidRPr="004A1392" w:rsidRDefault="00E40FF1" w:rsidP="00206350">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5</w:t>
            </w:r>
            <w:r w:rsidR="00206350">
              <w:rPr>
                <w:rFonts w:ascii="Arial Narrow" w:eastAsia="SimSun" w:hAnsi="Arial Narrow" w:cs="Helvetica"/>
                <w:color w:val="000000"/>
                <w:sz w:val="20"/>
                <w:szCs w:val="20"/>
              </w:rPr>
              <w:t>,</w:t>
            </w:r>
            <w:r>
              <w:rPr>
                <w:rFonts w:ascii="Arial Narrow" w:eastAsia="SimSun" w:hAnsi="Arial Narrow" w:cs="Helvetica"/>
                <w:color w:val="000000"/>
                <w:sz w:val="20"/>
                <w:szCs w:val="20"/>
                <w:lang w:eastAsia="zh-CN"/>
              </w:rPr>
              <w:t>148</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1691C9FB" w14:textId="77777777" w:rsidR="00E40FF1" w:rsidRPr="004A1392" w:rsidRDefault="00E40FF1" w:rsidP="00C65A0F">
            <w:pPr>
              <w:ind w:right="110"/>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10</w:t>
            </w:r>
            <w:r>
              <w:rPr>
                <w:rFonts w:ascii="Arial Narrow" w:eastAsia="SimSun" w:hAnsi="Arial Narrow" w:cs="Helvetica"/>
                <w:color w:val="000000"/>
                <w:sz w:val="20"/>
                <w:szCs w:val="20"/>
                <w:lang w:eastAsia="zh-CN"/>
              </w:rPr>
              <w:t>,200,</w:t>
            </w:r>
            <w:r w:rsidRPr="004A1392">
              <w:rPr>
                <w:rFonts w:ascii="Arial Narrow" w:eastAsia="SimSun" w:hAnsi="Arial Narrow" w:cs="Helvetica"/>
                <w:color w:val="000000"/>
                <w:sz w:val="20"/>
                <w:szCs w:val="20"/>
                <w:lang w:eastAsia="zh-CN"/>
              </w:rPr>
              <w:t>000</w:t>
            </w:r>
          </w:p>
        </w:tc>
        <w:tc>
          <w:tcPr>
            <w:tcW w:w="557" w:type="pct"/>
            <w:tcBorders>
              <w:top w:val="nil"/>
            </w:tcBorders>
            <w:tcMar>
              <w:top w:w="29" w:type="dxa"/>
              <w:left w:w="43" w:type="dxa"/>
              <w:bottom w:w="14" w:type="dxa"/>
              <w:right w:w="43" w:type="dxa"/>
            </w:tcMar>
          </w:tcPr>
          <w:p w14:paraId="71FE5F66" w14:textId="77777777" w:rsidR="00E40FF1" w:rsidRPr="004A1392" w:rsidRDefault="00E40FF1" w:rsidP="00C65A0F">
            <w:pPr>
              <w:ind w:right="110"/>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5</w:t>
            </w:r>
            <w:r>
              <w:rPr>
                <w:rFonts w:ascii="Arial Narrow" w:eastAsia="SimSun" w:hAnsi="Arial Narrow" w:cs="Helvetica"/>
                <w:color w:val="000000"/>
                <w:sz w:val="20"/>
                <w:szCs w:val="20"/>
                <w:lang w:eastAsia="zh-CN"/>
              </w:rPr>
              <w:t>,256</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469EB541"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2,622,</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519C595A"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rPr>
              <w:t>,091,</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761CAA42"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2,131,</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44BC9AA4"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rPr>
              <w:t>,912,</w:t>
            </w:r>
            <w:r w:rsidRPr="004A1392">
              <w:rPr>
                <w:rFonts w:ascii="Arial Narrow" w:eastAsia="SimSun" w:hAnsi="Arial Narrow" w:cs="Helvetica"/>
                <w:color w:val="000000"/>
                <w:sz w:val="20"/>
                <w:szCs w:val="20"/>
              </w:rPr>
              <w:t>000</w:t>
            </w:r>
          </w:p>
        </w:tc>
      </w:tr>
      <w:tr w:rsidR="00E40FF1" w:rsidRPr="004A1392" w14:paraId="2B2423EE" w14:textId="77777777" w:rsidTr="00CB5895">
        <w:trPr>
          <w:jc w:val="center"/>
        </w:trPr>
        <w:tc>
          <w:tcPr>
            <w:tcW w:w="458" w:type="pct"/>
            <w:tcBorders>
              <w:right w:val="nil"/>
            </w:tcBorders>
            <w:tcMar>
              <w:top w:w="29" w:type="dxa"/>
              <w:left w:w="43" w:type="dxa"/>
              <w:bottom w:w="14" w:type="dxa"/>
              <w:right w:w="43" w:type="dxa"/>
            </w:tcMar>
          </w:tcPr>
          <w:p w14:paraId="209C29B4" w14:textId="77777777" w:rsidR="00E40FF1" w:rsidRPr="004A1392" w:rsidRDefault="00E40FF1" w:rsidP="00B66758">
            <w:pPr>
              <w:rPr>
                <w:rFonts w:ascii="Arial Narrow" w:eastAsia="SimSun" w:hAnsi="Arial Narrow" w:cs="Helvetica"/>
                <w:b/>
                <w:bCs/>
                <w:color w:val="000000"/>
                <w:sz w:val="20"/>
                <w:szCs w:val="20"/>
              </w:rPr>
            </w:pPr>
            <w:r w:rsidRPr="004A1392">
              <w:rPr>
                <w:rFonts w:ascii="Arial Narrow" w:eastAsia="SimSun" w:hAnsi="Arial Narrow" w:cs="Helvetica"/>
                <w:b/>
                <w:bCs/>
                <w:color w:val="000000"/>
                <w:sz w:val="20"/>
                <w:szCs w:val="20"/>
              </w:rPr>
              <w:t>Race</w:t>
            </w:r>
          </w:p>
        </w:tc>
        <w:tc>
          <w:tcPr>
            <w:tcW w:w="637" w:type="pct"/>
            <w:tcBorders>
              <w:left w:val="nil"/>
              <w:right w:val="nil"/>
            </w:tcBorders>
            <w:tcMar>
              <w:top w:w="29" w:type="dxa"/>
              <w:left w:w="43" w:type="dxa"/>
              <w:bottom w:w="14" w:type="dxa"/>
              <w:right w:w="43" w:type="dxa"/>
            </w:tcMar>
          </w:tcPr>
          <w:p w14:paraId="21F8952A" w14:textId="77777777" w:rsidR="00E40FF1" w:rsidRPr="004A1392" w:rsidRDefault="00E40FF1" w:rsidP="00B66758">
            <w:pPr>
              <w:jc w:val="center"/>
              <w:rPr>
                <w:rFonts w:ascii="Arial Narrow" w:eastAsia="SimSun" w:hAnsi="Arial Narrow" w:cs="Helvetica"/>
                <w:color w:val="000000"/>
                <w:sz w:val="20"/>
                <w:szCs w:val="20"/>
              </w:rPr>
            </w:pPr>
          </w:p>
        </w:tc>
        <w:tc>
          <w:tcPr>
            <w:tcW w:w="555" w:type="pct"/>
            <w:tcBorders>
              <w:left w:val="nil"/>
              <w:right w:val="nil"/>
            </w:tcBorders>
            <w:tcMar>
              <w:top w:w="29" w:type="dxa"/>
              <w:left w:w="43" w:type="dxa"/>
              <w:bottom w:w="14" w:type="dxa"/>
              <w:right w:w="43" w:type="dxa"/>
            </w:tcMar>
          </w:tcPr>
          <w:p w14:paraId="587F3DA1" w14:textId="77777777" w:rsidR="00E40FF1" w:rsidRPr="004A1392" w:rsidRDefault="00E40FF1" w:rsidP="00B66758">
            <w:pPr>
              <w:jc w:val="center"/>
              <w:rPr>
                <w:rFonts w:ascii="Arial Narrow" w:eastAsia="SimSun" w:hAnsi="Arial Narrow" w:cs="Helvetica"/>
                <w:color w:val="000000"/>
                <w:sz w:val="20"/>
                <w:szCs w:val="20"/>
              </w:rPr>
            </w:pPr>
          </w:p>
        </w:tc>
        <w:tc>
          <w:tcPr>
            <w:tcW w:w="559" w:type="pct"/>
            <w:tcBorders>
              <w:left w:val="nil"/>
              <w:right w:val="nil"/>
            </w:tcBorders>
            <w:tcMar>
              <w:top w:w="29" w:type="dxa"/>
              <w:left w:w="43" w:type="dxa"/>
              <w:bottom w:w="14" w:type="dxa"/>
              <w:right w:w="43" w:type="dxa"/>
            </w:tcMar>
          </w:tcPr>
          <w:p w14:paraId="246C2D5F"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65154DDB"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7D58BB2C"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50118769" w14:textId="77777777" w:rsidR="00E40FF1" w:rsidRPr="004A1392" w:rsidRDefault="00E40FF1" w:rsidP="00B66758">
            <w:pPr>
              <w:jc w:val="center"/>
              <w:rPr>
                <w:rFonts w:ascii="Arial Narrow" w:eastAsia="SimSun" w:hAnsi="Arial Narrow" w:cs="Helvetica"/>
                <w:color w:val="000000"/>
                <w:sz w:val="20"/>
                <w:szCs w:val="20"/>
              </w:rPr>
            </w:pPr>
          </w:p>
        </w:tc>
        <w:tc>
          <w:tcPr>
            <w:tcW w:w="558" w:type="pct"/>
            <w:tcBorders>
              <w:left w:val="nil"/>
              <w:right w:val="nil"/>
            </w:tcBorders>
            <w:tcMar>
              <w:top w:w="29" w:type="dxa"/>
              <w:left w:w="43" w:type="dxa"/>
              <w:bottom w:w="14" w:type="dxa"/>
              <w:right w:w="43" w:type="dxa"/>
            </w:tcMar>
          </w:tcPr>
          <w:p w14:paraId="4B84ADDF" w14:textId="77777777" w:rsidR="00E40FF1" w:rsidRPr="004A1392" w:rsidRDefault="00E40FF1" w:rsidP="00B66758">
            <w:pPr>
              <w:jc w:val="center"/>
              <w:rPr>
                <w:rFonts w:ascii="Arial Narrow" w:eastAsia="SimSun" w:hAnsi="Arial Narrow" w:cs="Helvetica"/>
                <w:color w:val="000000"/>
                <w:sz w:val="20"/>
                <w:szCs w:val="20"/>
              </w:rPr>
            </w:pPr>
          </w:p>
        </w:tc>
        <w:tc>
          <w:tcPr>
            <w:tcW w:w="560" w:type="pct"/>
            <w:tcBorders>
              <w:left w:val="nil"/>
            </w:tcBorders>
            <w:tcMar>
              <w:top w:w="29" w:type="dxa"/>
              <w:left w:w="43" w:type="dxa"/>
              <w:bottom w:w="14" w:type="dxa"/>
              <w:right w:w="43" w:type="dxa"/>
            </w:tcMar>
          </w:tcPr>
          <w:p w14:paraId="3C0F1EFA" w14:textId="77777777" w:rsidR="00E40FF1" w:rsidRPr="004A1392" w:rsidRDefault="00E40FF1" w:rsidP="00B66758">
            <w:pPr>
              <w:jc w:val="center"/>
              <w:rPr>
                <w:rFonts w:ascii="Arial Narrow" w:eastAsia="SimSun" w:hAnsi="Arial Narrow" w:cs="Helvetica"/>
                <w:color w:val="000000"/>
                <w:sz w:val="20"/>
                <w:szCs w:val="20"/>
              </w:rPr>
            </w:pPr>
          </w:p>
        </w:tc>
      </w:tr>
      <w:tr w:rsidR="00E40FF1" w:rsidRPr="004A1392" w14:paraId="6993359E" w14:textId="77777777" w:rsidTr="00CB5895">
        <w:trPr>
          <w:jc w:val="center"/>
        </w:trPr>
        <w:tc>
          <w:tcPr>
            <w:tcW w:w="458" w:type="pct"/>
            <w:tcBorders>
              <w:right w:val="nil"/>
            </w:tcBorders>
            <w:tcMar>
              <w:top w:w="29" w:type="dxa"/>
              <w:left w:w="43" w:type="dxa"/>
              <w:bottom w:w="14" w:type="dxa"/>
              <w:right w:w="43" w:type="dxa"/>
            </w:tcMar>
          </w:tcPr>
          <w:p w14:paraId="24832366"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White</w:t>
            </w:r>
          </w:p>
        </w:tc>
        <w:tc>
          <w:tcPr>
            <w:tcW w:w="637" w:type="pct"/>
            <w:tcBorders>
              <w:left w:val="nil"/>
              <w:right w:val="nil"/>
            </w:tcBorders>
            <w:tcMar>
              <w:top w:w="29" w:type="dxa"/>
              <w:left w:w="43" w:type="dxa"/>
              <w:bottom w:w="14" w:type="dxa"/>
              <w:right w:w="43" w:type="dxa"/>
            </w:tcMar>
          </w:tcPr>
          <w:p w14:paraId="55F1D3E6" w14:textId="77777777" w:rsidR="00E40FF1" w:rsidRPr="004A1392" w:rsidRDefault="00E40FF1" w:rsidP="00B66758">
            <w:pPr>
              <w:jc w:val="center"/>
              <w:rPr>
                <w:rFonts w:ascii="Arial Narrow" w:eastAsia="SimSun" w:hAnsi="Arial Narrow" w:cs="Helvetica"/>
                <w:color w:val="000000"/>
                <w:sz w:val="20"/>
                <w:szCs w:val="20"/>
              </w:rPr>
            </w:pPr>
          </w:p>
        </w:tc>
        <w:tc>
          <w:tcPr>
            <w:tcW w:w="555" w:type="pct"/>
            <w:tcBorders>
              <w:left w:val="nil"/>
              <w:right w:val="nil"/>
            </w:tcBorders>
            <w:tcMar>
              <w:top w:w="29" w:type="dxa"/>
              <w:left w:w="43" w:type="dxa"/>
              <w:bottom w:w="14" w:type="dxa"/>
              <w:right w:w="43" w:type="dxa"/>
            </w:tcMar>
          </w:tcPr>
          <w:p w14:paraId="395B0236" w14:textId="77777777" w:rsidR="00E40FF1" w:rsidRPr="004A1392" w:rsidRDefault="00E40FF1" w:rsidP="00B66758">
            <w:pPr>
              <w:jc w:val="center"/>
              <w:rPr>
                <w:rFonts w:ascii="Arial Narrow" w:eastAsia="SimSun" w:hAnsi="Arial Narrow" w:cs="Helvetica"/>
                <w:color w:val="000000"/>
                <w:sz w:val="20"/>
                <w:szCs w:val="20"/>
              </w:rPr>
            </w:pPr>
          </w:p>
        </w:tc>
        <w:tc>
          <w:tcPr>
            <w:tcW w:w="559" w:type="pct"/>
            <w:tcBorders>
              <w:left w:val="nil"/>
              <w:right w:val="nil"/>
            </w:tcBorders>
            <w:tcMar>
              <w:top w:w="29" w:type="dxa"/>
              <w:left w:w="43" w:type="dxa"/>
              <w:bottom w:w="14" w:type="dxa"/>
              <w:right w:w="43" w:type="dxa"/>
            </w:tcMar>
          </w:tcPr>
          <w:p w14:paraId="73709B6B"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420754DA"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2E4F0823"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28F7F17F" w14:textId="77777777" w:rsidR="00E40FF1" w:rsidRPr="004A1392" w:rsidRDefault="00E40FF1" w:rsidP="00B66758">
            <w:pPr>
              <w:jc w:val="center"/>
              <w:rPr>
                <w:rFonts w:ascii="Arial Narrow" w:eastAsia="SimSun" w:hAnsi="Arial Narrow" w:cs="Helvetica"/>
                <w:color w:val="000000"/>
                <w:sz w:val="20"/>
                <w:szCs w:val="20"/>
              </w:rPr>
            </w:pPr>
          </w:p>
        </w:tc>
        <w:tc>
          <w:tcPr>
            <w:tcW w:w="558" w:type="pct"/>
            <w:tcBorders>
              <w:left w:val="nil"/>
              <w:right w:val="nil"/>
            </w:tcBorders>
            <w:tcMar>
              <w:top w:w="29" w:type="dxa"/>
              <w:left w:w="43" w:type="dxa"/>
              <w:bottom w:w="14" w:type="dxa"/>
              <w:right w:w="43" w:type="dxa"/>
            </w:tcMar>
          </w:tcPr>
          <w:p w14:paraId="4AF85340" w14:textId="77777777" w:rsidR="00E40FF1" w:rsidRPr="004A1392" w:rsidRDefault="00E40FF1" w:rsidP="00B66758">
            <w:pPr>
              <w:jc w:val="center"/>
              <w:rPr>
                <w:rFonts w:ascii="Arial Narrow" w:eastAsia="SimSun" w:hAnsi="Arial Narrow" w:cs="Helvetica"/>
                <w:color w:val="000000"/>
                <w:sz w:val="20"/>
                <w:szCs w:val="20"/>
              </w:rPr>
            </w:pPr>
          </w:p>
        </w:tc>
        <w:tc>
          <w:tcPr>
            <w:tcW w:w="560" w:type="pct"/>
            <w:tcBorders>
              <w:left w:val="nil"/>
            </w:tcBorders>
            <w:tcMar>
              <w:top w:w="29" w:type="dxa"/>
              <w:left w:w="43" w:type="dxa"/>
              <w:bottom w:w="14" w:type="dxa"/>
              <w:right w:w="43" w:type="dxa"/>
            </w:tcMar>
          </w:tcPr>
          <w:p w14:paraId="339EAE58" w14:textId="77777777" w:rsidR="00E40FF1" w:rsidRPr="004A1392" w:rsidRDefault="00E40FF1" w:rsidP="00B66758">
            <w:pPr>
              <w:jc w:val="center"/>
              <w:rPr>
                <w:rFonts w:ascii="Arial Narrow" w:eastAsia="SimSun" w:hAnsi="Arial Narrow" w:cs="Helvetica"/>
                <w:color w:val="000000"/>
                <w:sz w:val="20"/>
                <w:szCs w:val="20"/>
              </w:rPr>
            </w:pPr>
          </w:p>
        </w:tc>
      </w:tr>
      <w:tr w:rsidR="00E40FF1" w:rsidRPr="004A1392" w14:paraId="4E252D67" w14:textId="77777777" w:rsidTr="00B66758">
        <w:trPr>
          <w:jc w:val="center"/>
        </w:trPr>
        <w:tc>
          <w:tcPr>
            <w:tcW w:w="458" w:type="pct"/>
            <w:tcBorders>
              <w:bottom w:val="nil"/>
              <w:right w:val="nil"/>
            </w:tcBorders>
            <w:tcMar>
              <w:top w:w="29" w:type="dxa"/>
              <w:left w:w="43" w:type="dxa"/>
              <w:bottom w:w="14" w:type="dxa"/>
              <w:right w:w="43" w:type="dxa"/>
            </w:tcMar>
          </w:tcPr>
          <w:p w14:paraId="4F7CCB75"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Men </w:t>
            </w:r>
          </w:p>
        </w:tc>
        <w:tc>
          <w:tcPr>
            <w:tcW w:w="637" w:type="pct"/>
            <w:tcBorders>
              <w:left w:val="nil"/>
              <w:bottom w:val="nil"/>
            </w:tcBorders>
            <w:tcMar>
              <w:top w:w="29" w:type="dxa"/>
              <w:left w:w="43" w:type="dxa"/>
              <w:bottom w:w="14" w:type="dxa"/>
              <w:right w:w="43" w:type="dxa"/>
            </w:tcMar>
          </w:tcPr>
          <w:p w14:paraId="01963846"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7AF99710"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18.</w:t>
            </w:r>
            <w:r>
              <w:rPr>
                <w:rFonts w:ascii="Arial Narrow" w:eastAsia="SimSun" w:hAnsi="Arial Narrow" w:cs="Helvetica"/>
                <w:color w:val="000000"/>
                <w:sz w:val="20"/>
                <w:szCs w:val="20"/>
                <w:lang w:eastAsia="zh-CN"/>
              </w:rPr>
              <w:t>0</w:t>
            </w:r>
            <w:r w:rsidRPr="004A1392">
              <w:rPr>
                <w:rFonts w:ascii="Arial Narrow" w:eastAsia="SimSun" w:hAnsi="Arial Narrow" w:cs="Helvetica"/>
                <w:color w:val="000000"/>
                <w:sz w:val="20"/>
                <w:szCs w:val="20"/>
              </w:rPr>
              <w:t xml:space="preserve"> (15.</w:t>
            </w:r>
            <w:r>
              <w:rPr>
                <w:rFonts w:ascii="Arial Narrow" w:eastAsia="SimSun" w:hAnsi="Arial Narrow" w:cs="Helvetica"/>
                <w:color w:val="000000"/>
                <w:sz w:val="20"/>
                <w:szCs w:val="20"/>
              </w:rPr>
              <w:t>0</w:t>
            </w:r>
            <w:r w:rsidRPr="004A1392">
              <w:rPr>
                <w:rFonts w:ascii="Arial Narrow" w:eastAsia="SimSun" w:hAnsi="Arial Narrow" w:cs="Helvetica"/>
                <w:color w:val="000000"/>
                <w:sz w:val="20"/>
                <w:szCs w:val="20"/>
              </w:rPr>
              <w:t>-21.1)</w:t>
            </w:r>
          </w:p>
        </w:tc>
        <w:tc>
          <w:tcPr>
            <w:tcW w:w="559" w:type="pct"/>
            <w:tcBorders>
              <w:bottom w:val="nil"/>
            </w:tcBorders>
            <w:tcMar>
              <w:top w:w="29" w:type="dxa"/>
              <w:left w:w="43" w:type="dxa"/>
              <w:bottom w:w="14" w:type="dxa"/>
              <w:right w:w="43" w:type="dxa"/>
            </w:tcMar>
          </w:tcPr>
          <w:p w14:paraId="54254583"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2.4</w:t>
            </w:r>
            <w:r w:rsidRPr="004A1392">
              <w:rPr>
                <w:rFonts w:ascii="Arial Narrow" w:eastAsia="SimSun" w:hAnsi="Arial Narrow" w:cs="Helvetica"/>
                <w:color w:val="000000"/>
                <w:sz w:val="20"/>
                <w:szCs w:val="20"/>
              </w:rPr>
              <w:t xml:space="preserve"> (1</w:t>
            </w:r>
            <w:r>
              <w:rPr>
                <w:rFonts w:ascii="Arial Narrow" w:eastAsia="SimSun" w:hAnsi="Arial Narrow" w:cs="Helvetica"/>
                <w:color w:val="000000"/>
                <w:sz w:val="20"/>
                <w:szCs w:val="20"/>
              </w:rPr>
              <w:t>9.4</w:t>
            </w: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5.3</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34E88BFB"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 xml:space="preserve">5.7 </w:t>
            </w:r>
            <w:r w:rsidRPr="004A1392">
              <w:rPr>
                <w:rFonts w:ascii="Arial Narrow" w:eastAsia="SimSun" w:hAnsi="Arial Narrow" w:cs="Helvetica"/>
                <w:color w:val="000000"/>
                <w:sz w:val="20"/>
                <w:szCs w:val="20"/>
              </w:rPr>
              <w:t>(13.</w:t>
            </w:r>
            <w:r>
              <w:rPr>
                <w:rFonts w:ascii="Arial Narrow" w:eastAsia="SimSun" w:hAnsi="Arial Narrow" w:cs="Helvetica"/>
                <w:color w:val="000000"/>
                <w:sz w:val="20"/>
                <w:szCs w:val="20"/>
              </w:rPr>
              <w:t>3</w:t>
            </w:r>
            <w:r w:rsidRPr="004A1392">
              <w:rPr>
                <w:rFonts w:ascii="Arial Narrow" w:eastAsia="SimSun" w:hAnsi="Arial Narrow" w:cs="Helvetica"/>
                <w:color w:val="000000"/>
                <w:sz w:val="20"/>
                <w:szCs w:val="20"/>
              </w:rPr>
              <w:t>-18.</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584EEA68"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10.</w:t>
            </w:r>
            <w:r>
              <w:rPr>
                <w:rFonts w:ascii="Arial Narrow" w:eastAsia="SimSun" w:hAnsi="Arial Narrow" w:cs="Helvetica"/>
                <w:color w:val="000000"/>
                <w:sz w:val="20"/>
                <w:szCs w:val="20"/>
                <w:lang w:eastAsia="zh-CN"/>
              </w:rPr>
              <w:t>0</w:t>
            </w:r>
            <w:r w:rsidRPr="004A1392">
              <w:rPr>
                <w:rFonts w:ascii="Arial Narrow" w:eastAsia="SimSun" w:hAnsi="Arial Narrow" w:cs="Helvetica"/>
                <w:color w:val="000000"/>
                <w:sz w:val="20"/>
                <w:szCs w:val="20"/>
              </w:rPr>
              <w:t xml:space="preserve"> (8.</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1.8</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668389E5"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11.</w:t>
            </w:r>
            <w:r>
              <w:rPr>
                <w:rFonts w:ascii="Arial Narrow" w:eastAsia="SimSun" w:hAnsi="Arial Narrow" w:cs="Helvetica"/>
                <w:color w:val="000000"/>
                <w:sz w:val="20"/>
                <w:szCs w:val="20"/>
              </w:rPr>
              <w:t>7</w:t>
            </w:r>
            <w:r w:rsidRPr="004A1392">
              <w:rPr>
                <w:rFonts w:ascii="Arial Narrow" w:eastAsia="SimSun" w:hAnsi="Arial Narrow" w:cs="Helvetica"/>
                <w:color w:val="000000"/>
                <w:sz w:val="20"/>
                <w:szCs w:val="20"/>
              </w:rPr>
              <w:t xml:space="preserve"> (9.9-13.</w:t>
            </w:r>
            <w:r>
              <w:rPr>
                <w:rFonts w:ascii="Arial Narrow" w:eastAsia="SimSun" w:hAnsi="Arial Narrow" w:cs="Helvetica"/>
                <w:color w:val="000000"/>
                <w:sz w:val="20"/>
                <w:szCs w:val="20"/>
              </w:rPr>
              <w:t>5</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5F4E0888"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8.7</w:t>
            </w:r>
            <w:r w:rsidRPr="004A1392">
              <w:rPr>
                <w:rFonts w:ascii="Arial Narrow" w:eastAsia="SimSun" w:hAnsi="Arial Narrow" w:cs="Helvetica"/>
                <w:color w:val="000000"/>
                <w:sz w:val="20"/>
                <w:szCs w:val="20"/>
              </w:rPr>
              <w:t xml:space="preserve"> (7.</w:t>
            </w:r>
            <w:r>
              <w:rPr>
                <w:rFonts w:ascii="Arial Narrow" w:eastAsia="SimSun" w:hAnsi="Arial Narrow" w:cs="Helvetica"/>
                <w:color w:val="000000"/>
                <w:sz w:val="20"/>
                <w:szCs w:val="20"/>
              </w:rPr>
              <w:t>0</w:t>
            </w:r>
            <w:r w:rsidRPr="004A1392">
              <w:rPr>
                <w:rFonts w:ascii="Arial Narrow" w:eastAsia="SimSun" w:hAnsi="Arial Narrow" w:cs="Helvetica"/>
                <w:color w:val="000000"/>
                <w:sz w:val="20"/>
                <w:szCs w:val="20"/>
              </w:rPr>
              <w:t>-10.</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4FAA2A4A"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13.</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 xml:space="preserve"> (1</w:t>
            </w:r>
            <w:r>
              <w:rPr>
                <w:rFonts w:ascii="Arial Narrow" w:eastAsia="SimSun" w:hAnsi="Arial Narrow" w:cs="Helvetica"/>
                <w:color w:val="000000"/>
                <w:sz w:val="20"/>
                <w:szCs w:val="20"/>
              </w:rPr>
              <w:t>2.3</w:t>
            </w:r>
            <w:r w:rsidRPr="004A1392">
              <w:rPr>
                <w:rFonts w:ascii="Arial Narrow" w:eastAsia="SimSun" w:hAnsi="Arial Narrow" w:cs="Helvetica"/>
                <w:color w:val="000000"/>
                <w:sz w:val="20"/>
                <w:szCs w:val="20"/>
              </w:rPr>
              <w:t>-14.</w:t>
            </w:r>
            <w:r>
              <w:rPr>
                <w:rFonts w:ascii="Arial Narrow" w:eastAsia="SimSun" w:hAnsi="Arial Narrow" w:cs="Helvetica"/>
                <w:color w:val="000000"/>
                <w:sz w:val="20"/>
                <w:szCs w:val="20"/>
              </w:rPr>
              <w:t>9</w:t>
            </w:r>
            <w:r w:rsidRPr="004A1392">
              <w:rPr>
                <w:rFonts w:ascii="Arial Narrow" w:eastAsia="SimSun" w:hAnsi="Arial Narrow" w:cs="Helvetica"/>
                <w:color w:val="000000"/>
                <w:sz w:val="20"/>
                <w:szCs w:val="20"/>
              </w:rPr>
              <w:t>)</w:t>
            </w:r>
          </w:p>
        </w:tc>
      </w:tr>
      <w:tr w:rsidR="00E40FF1" w:rsidRPr="004A1392" w14:paraId="4E64C57F" w14:textId="77777777" w:rsidTr="00B66758">
        <w:trPr>
          <w:jc w:val="center"/>
        </w:trPr>
        <w:tc>
          <w:tcPr>
            <w:tcW w:w="458" w:type="pct"/>
            <w:tcBorders>
              <w:top w:val="nil"/>
              <w:right w:val="nil"/>
            </w:tcBorders>
            <w:tcMar>
              <w:top w:w="29" w:type="dxa"/>
              <w:left w:w="43" w:type="dxa"/>
              <w:bottom w:w="14" w:type="dxa"/>
              <w:right w:w="43" w:type="dxa"/>
            </w:tcMar>
          </w:tcPr>
          <w:p w14:paraId="034B9E11"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06FB96E5"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7CD882D1"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rPr>
              <w:t>6,467,</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191F8288"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8</w:t>
            </w:r>
            <w:r>
              <w:rPr>
                <w:rFonts w:ascii="Arial Narrow" w:eastAsia="SimSun" w:hAnsi="Arial Narrow" w:cs="Helvetica"/>
                <w:color w:val="000000"/>
                <w:sz w:val="20"/>
                <w:szCs w:val="20"/>
              </w:rPr>
              <w:t>,016,</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68DF5446"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w:t>
            </w:r>
            <w:r>
              <w:rPr>
                <w:rFonts w:ascii="Arial Narrow" w:eastAsia="SimSun" w:hAnsi="Arial Narrow" w:cs="Helvetica"/>
                <w:color w:val="000000"/>
                <w:sz w:val="20"/>
                <w:szCs w:val="20"/>
                <w:lang w:eastAsia="zh-CN"/>
              </w:rPr>
              <w:t>616</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5AB0FC76"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3,584</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52D21E72"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,189,</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61E6E49D"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rPr>
              <w:t>,112,</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71DD35C5"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4,870,</w:t>
            </w:r>
            <w:r w:rsidRPr="004A1392">
              <w:rPr>
                <w:rFonts w:ascii="Arial Narrow" w:eastAsia="SimSun" w:hAnsi="Arial Narrow" w:cs="Helvetica"/>
                <w:color w:val="000000"/>
                <w:sz w:val="20"/>
                <w:szCs w:val="20"/>
              </w:rPr>
              <w:t>000</w:t>
            </w:r>
          </w:p>
        </w:tc>
      </w:tr>
      <w:tr w:rsidR="00E40FF1" w:rsidRPr="004A1392" w14:paraId="388D57DA" w14:textId="77777777" w:rsidTr="00B66758">
        <w:trPr>
          <w:jc w:val="center"/>
        </w:trPr>
        <w:tc>
          <w:tcPr>
            <w:tcW w:w="458" w:type="pct"/>
            <w:tcBorders>
              <w:bottom w:val="nil"/>
              <w:right w:val="nil"/>
            </w:tcBorders>
            <w:tcMar>
              <w:top w:w="29" w:type="dxa"/>
              <w:left w:w="43" w:type="dxa"/>
              <w:bottom w:w="14" w:type="dxa"/>
              <w:right w:w="43" w:type="dxa"/>
            </w:tcMar>
          </w:tcPr>
          <w:p w14:paraId="0AF96797"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Women </w:t>
            </w:r>
          </w:p>
        </w:tc>
        <w:tc>
          <w:tcPr>
            <w:tcW w:w="637" w:type="pct"/>
            <w:tcBorders>
              <w:left w:val="nil"/>
              <w:bottom w:val="nil"/>
            </w:tcBorders>
            <w:tcMar>
              <w:top w:w="29" w:type="dxa"/>
              <w:left w:w="43" w:type="dxa"/>
              <w:bottom w:w="14" w:type="dxa"/>
              <w:right w:w="43" w:type="dxa"/>
            </w:tcMar>
          </w:tcPr>
          <w:p w14:paraId="1D07C627"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4E4985C8"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47.</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 xml:space="preserve"> (4</w:t>
            </w:r>
            <w:r>
              <w:rPr>
                <w:rFonts w:ascii="Arial Narrow" w:eastAsia="SimSun" w:hAnsi="Arial Narrow" w:cs="Helvetica"/>
                <w:color w:val="000000"/>
                <w:sz w:val="20"/>
                <w:szCs w:val="20"/>
              </w:rPr>
              <w:t>3.0</w:t>
            </w:r>
            <w:r w:rsidRPr="004A1392">
              <w:rPr>
                <w:rFonts w:ascii="Arial Narrow" w:eastAsia="SimSun" w:hAnsi="Arial Narrow" w:cs="Helvetica"/>
                <w:color w:val="000000"/>
                <w:sz w:val="20"/>
                <w:szCs w:val="20"/>
              </w:rPr>
              <w:t>-51.</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759E2BA9" w14:textId="77777777" w:rsidR="00E40FF1" w:rsidRPr="004A1392" w:rsidRDefault="00E40FF1" w:rsidP="00B66758">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20.</w:t>
            </w:r>
            <w:r>
              <w:rPr>
                <w:rFonts w:ascii="Arial Narrow" w:eastAsia="SimSun" w:hAnsi="Arial Narrow" w:cs="Helvetica"/>
                <w:color w:val="000000"/>
                <w:sz w:val="20"/>
                <w:szCs w:val="20"/>
                <w:lang w:eastAsia="zh-CN"/>
              </w:rPr>
              <w:t>4</w:t>
            </w:r>
            <w:r w:rsidRPr="004A1392">
              <w:rPr>
                <w:rFonts w:ascii="Arial Narrow" w:eastAsia="SimSun" w:hAnsi="Arial Narrow" w:cs="Helvetica"/>
                <w:color w:val="000000"/>
                <w:sz w:val="20"/>
                <w:szCs w:val="20"/>
                <w:lang w:eastAsia="zh-CN"/>
              </w:rPr>
              <w:t xml:space="preserve"> (1</w:t>
            </w:r>
            <w:r>
              <w:rPr>
                <w:rFonts w:ascii="Arial Narrow" w:eastAsia="SimSun" w:hAnsi="Arial Narrow" w:cs="Helvetica"/>
                <w:color w:val="000000"/>
                <w:sz w:val="20"/>
                <w:szCs w:val="20"/>
                <w:lang w:eastAsia="zh-CN"/>
              </w:rPr>
              <w:t>7.7</w:t>
            </w:r>
            <w:r w:rsidRPr="004A1392">
              <w:rPr>
                <w:rFonts w:ascii="Arial Narrow" w:eastAsia="SimSun" w:hAnsi="Arial Narrow" w:cs="Helvetica"/>
                <w:color w:val="000000"/>
                <w:sz w:val="20"/>
                <w:szCs w:val="20"/>
                <w:lang w:eastAsia="zh-CN"/>
              </w:rPr>
              <w:t>-23.</w:t>
            </w:r>
            <w:r>
              <w:rPr>
                <w:rFonts w:ascii="Arial Narrow" w:eastAsia="SimSun" w:hAnsi="Arial Narrow" w:cs="Helvetica"/>
                <w:color w:val="000000"/>
                <w:sz w:val="20"/>
                <w:szCs w:val="20"/>
                <w:lang w:eastAsia="zh-CN"/>
              </w:rPr>
              <w:t>0</w:t>
            </w:r>
            <w:r w:rsidRPr="004A1392">
              <w:rPr>
                <w:rFonts w:ascii="Arial Narrow" w:eastAsia="SimSun" w:hAnsi="Arial Narrow" w:cs="Helvetica"/>
                <w:color w:val="000000"/>
                <w:sz w:val="20"/>
                <w:szCs w:val="20"/>
                <w:lang w:eastAsia="zh-CN"/>
              </w:rPr>
              <w:t>)</w:t>
            </w:r>
          </w:p>
        </w:tc>
        <w:tc>
          <w:tcPr>
            <w:tcW w:w="557" w:type="pct"/>
            <w:tcBorders>
              <w:bottom w:val="nil"/>
            </w:tcBorders>
            <w:tcMar>
              <w:top w:w="29" w:type="dxa"/>
              <w:left w:w="43" w:type="dxa"/>
              <w:bottom w:w="14" w:type="dxa"/>
              <w:right w:w="43" w:type="dxa"/>
            </w:tcMar>
          </w:tcPr>
          <w:p w14:paraId="4FFDE2B6"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10.7</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8.6</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2.8</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59EF44BF"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5.</w:t>
            </w:r>
            <w:r>
              <w:rPr>
                <w:rFonts w:ascii="Arial Narrow" w:eastAsia="SimSun" w:hAnsi="Arial Narrow" w:cs="Helvetica"/>
                <w:color w:val="000000"/>
                <w:sz w:val="20"/>
                <w:szCs w:val="20"/>
                <w:lang w:eastAsia="zh-CN"/>
              </w:rPr>
              <w:t>1</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3.6</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6.7</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4B2D2B0D"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5.5</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4.6</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6.5</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1ED97F7F"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4.1</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3.4</w:t>
            </w: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9</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18FCE296"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7.1</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5.9</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8.2</w:t>
            </w:r>
            <w:r w:rsidRPr="004A1392">
              <w:rPr>
                <w:rFonts w:ascii="Arial Narrow" w:eastAsia="SimSun" w:hAnsi="Arial Narrow" w:cs="Helvetica"/>
                <w:color w:val="000000"/>
                <w:sz w:val="20"/>
                <w:szCs w:val="20"/>
              </w:rPr>
              <w:t>)</w:t>
            </w:r>
          </w:p>
        </w:tc>
      </w:tr>
      <w:tr w:rsidR="00E40FF1" w:rsidRPr="004A1392" w14:paraId="5A5899A7" w14:textId="77777777" w:rsidTr="00CB5895">
        <w:trPr>
          <w:jc w:val="center"/>
        </w:trPr>
        <w:tc>
          <w:tcPr>
            <w:tcW w:w="458" w:type="pct"/>
            <w:tcBorders>
              <w:top w:val="nil"/>
              <w:right w:val="nil"/>
            </w:tcBorders>
            <w:tcMar>
              <w:top w:w="29" w:type="dxa"/>
              <w:left w:w="43" w:type="dxa"/>
              <w:bottom w:w="14" w:type="dxa"/>
              <w:right w:w="43" w:type="dxa"/>
            </w:tcMar>
          </w:tcPr>
          <w:p w14:paraId="21702B5A"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673BD769"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7DC3CE6D"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8,</w:t>
            </w:r>
            <w:r>
              <w:rPr>
                <w:rFonts w:ascii="Arial Narrow" w:eastAsia="SimSun" w:hAnsi="Arial Narrow" w:cs="Helvetica"/>
                <w:color w:val="000000"/>
                <w:sz w:val="20"/>
                <w:szCs w:val="20"/>
                <w:lang w:eastAsia="zh-CN"/>
              </w:rPr>
              <w:t>175</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5BD33264"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7,863,</w:t>
            </w:r>
            <w:r w:rsidRPr="004A1392">
              <w:rPr>
                <w:rFonts w:ascii="Arial Narrow" w:eastAsia="SimSun" w:hAnsi="Arial Narrow" w:cs="Helvetica"/>
                <w:color w:val="000000"/>
                <w:sz w:val="20"/>
                <w:szCs w:val="20"/>
                <w:lang w:eastAsia="zh-CN"/>
              </w:rPr>
              <w:t>000</w:t>
            </w:r>
          </w:p>
        </w:tc>
        <w:tc>
          <w:tcPr>
            <w:tcW w:w="557" w:type="pct"/>
            <w:tcBorders>
              <w:top w:val="nil"/>
            </w:tcBorders>
            <w:tcMar>
              <w:top w:w="29" w:type="dxa"/>
              <w:left w:w="43" w:type="dxa"/>
              <w:bottom w:w="14" w:type="dxa"/>
              <w:right w:w="43" w:type="dxa"/>
            </w:tcMar>
          </w:tcPr>
          <w:p w14:paraId="50411DD7"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rPr>
              <w:t>4,</w:t>
            </w:r>
            <w:r>
              <w:rPr>
                <w:rFonts w:ascii="Arial Narrow" w:eastAsia="SimSun" w:hAnsi="Arial Narrow" w:cs="Helvetica"/>
                <w:color w:val="000000"/>
                <w:sz w:val="20"/>
                <w:szCs w:val="20"/>
                <w:lang w:eastAsia="zh-CN"/>
              </w:rPr>
              <w:t>136</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6D229014"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984</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61FE3A56"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w:t>
            </w:r>
            <w:r>
              <w:rPr>
                <w:rFonts w:ascii="Arial Narrow" w:eastAsia="SimSun" w:hAnsi="Arial Narrow" w:cs="Helvetica"/>
                <w:color w:val="000000"/>
                <w:sz w:val="20"/>
                <w:szCs w:val="20"/>
                <w:lang w:eastAsia="zh-CN"/>
              </w:rPr>
              <w:t>132,</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7110E4CF"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,596,</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3026C4CC"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,725,</w:t>
            </w:r>
            <w:r w:rsidRPr="004A1392">
              <w:rPr>
                <w:rFonts w:ascii="Arial Narrow" w:eastAsia="SimSun" w:hAnsi="Arial Narrow" w:cs="Helvetica"/>
                <w:color w:val="000000"/>
                <w:sz w:val="20"/>
                <w:szCs w:val="20"/>
              </w:rPr>
              <w:t>000</w:t>
            </w:r>
          </w:p>
        </w:tc>
      </w:tr>
      <w:tr w:rsidR="00E40FF1" w:rsidRPr="004A1392" w14:paraId="23A59CE6" w14:textId="77777777" w:rsidTr="00CB5895">
        <w:trPr>
          <w:jc w:val="center"/>
        </w:trPr>
        <w:tc>
          <w:tcPr>
            <w:tcW w:w="458" w:type="pct"/>
            <w:tcBorders>
              <w:right w:val="nil"/>
            </w:tcBorders>
            <w:tcMar>
              <w:top w:w="29" w:type="dxa"/>
              <w:left w:w="43" w:type="dxa"/>
              <w:bottom w:w="14" w:type="dxa"/>
              <w:right w:w="43" w:type="dxa"/>
            </w:tcMar>
          </w:tcPr>
          <w:p w14:paraId="140B89D1"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African American </w:t>
            </w:r>
          </w:p>
        </w:tc>
        <w:tc>
          <w:tcPr>
            <w:tcW w:w="637" w:type="pct"/>
            <w:tcBorders>
              <w:left w:val="nil"/>
              <w:right w:val="nil"/>
            </w:tcBorders>
            <w:tcMar>
              <w:top w:w="29" w:type="dxa"/>
              <w:left w:w="43" w:type="dxa"/>
              <w:bottom w:w="14" w:type="dxa"/>
              <w:right w:w="43" w:type="dxa"/>
            </w:tcMar>
          </w:tcPr>
          <w:p w14:paraId="19B2CADB" w14:textId="77777777" w:rsidR="00E40FF1" w:rsidRPr="004A1392" w:rsidRDefault="00E40FF1" w:rsidP="00B66758">
            <w:pPr>
              <w:jc w:val="center"/>
              <w:rPr>
                <w:rFonts w:ascii="Arial Narrow" w:eastAsia="SimSun" w:hAnsi="Arial Narrow" w:cs="Helvetica"/>
                <w:color w:val="000000"/>
                <w:sz w:val="20"/>
                <w:szCs w:val="20"/>
              </w:rPr>
            </w:pPr>
          </w:p>
        </w:tc>
        <w:tc>
          <w:tcPr>
            <w:tcW w:w="555" w:type="pct"/>
            <w:tcBorders>
              <w:left w:val="nil"/>
              <w:right w:val="nil"/>
            </w:tcBorders>
            <w:tcMar>
              <w:top w:w="29" w:type="dxa"/>
              <w:left w:w="43" w:type="dxa"/>
              <w:bottom w:w="14" w:type="dxa"/>
              <w:right w:w="43" w:type="dxa"/>
            </w:tcMar>
          </w:tcPr>
          <w:p w14:paraId="7B1CE250" w14:textId="77777777" w:rsidR="00E40FF1" w:rsidRPr="004A1392" w:rsidRDefault="00E40FF1" w:rsidP="00B66758">
            <w:pPr>
              <w:jc w:val="center"/>
              <w:rPr>
                <w:rFonts w:ascii="Arial Narrow" w:eastAsia="SimSun" w:hAnsi="Arial Narrow" w:cs="Helvetica"/>
                <w:color w:val="000000"/>
                <w:sz w:val="20"/>
                <w:szCs w:val="20"/>
              </w:rPr>
            </w:pPr>
          </w:p>
        </w:tc>
        <w:tc>
          <w:tcPr>
            <w:tcW w:w="559" w:type="pct"/>
            <w:tcBorders>
              <w:left w:val="nil"/>
              <w:right w:val="nil"/>
            </w:tcBorders>
            <w:tcMar>
              <w:top w:w="29" w:type="dxa"/>
              <w:left w:w="43" w:type="dxa"/>
              <w:bottom w:w="14" w:type="dxa"/>
              <w:right w:w="43" w:type="dxa"/>
            </w:tcMar>
          </w:tcPr>
          <w:p w14:paraId="1E22FE17"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3F7A88E7"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5AE2E9DF"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4E32F5B0" w14:textId="77777777" w:rsidR="00E40FF1" w:rsidRPr="004A1392" w:rsidRDefault="00E40FF1" w:rsidP="00B66758">
            <w:pPr>
              <w:jc w:val="center"/>
              <w:rPr>
                <w:rFonts w:ascii="Arial Narrow" w:eastAsia="SimSun" w:hAnsi="Arial Narrow" w:cs="Helvetica"/>
                <w:color w:val="000000"/>
                <w:sz w:val="20"/>
                <w:szCs w:val="20"/>
              </w:rPr>
            </w:pPr>
          </w:p>
        </w:tc>
        <w:tc>
          <w:tcPr>
            <w:tcW w:w="558" w:type="pct"/>
            <w:tcBorders>
              <w:left w:val="nil"/>
              <w:right w:val="nil"/>
            </w:tcBorders>
            <w:tcMar>
              <w:top w:w="29" w:type="dxa"/>
              <w:left w:w="43" w:type="dxa"/>
              <w:bottom w:w="14" w:type="dxa"/>
              <w:right w:w="43" w:type="dxa"/>
            </w:tcMar>
          </w:tcPr>
          <w:p w14:paraId="14084D70" w14:textId="77777777" w:rsidR="00E40FF1" w:rsidRPr="004A1392" w:rsidRDefault="00E40FF1" w:rsidP="00B66758">
            <w:pPr>
              <w:jc w:val="center"/>
              <w:rPr>
                <w:rFonts w:ascii="Arial Narrow" w:eastAsia="SimSun" w:hAnsi="Arial Narrow" w:cs="Helvetica"/>
                <w:color w:val="000000"/>
                <w:sz w:val="20"/>
                <w:szCs w:val="20"/>
              </w:rPr>
            </w:pPr>
          </w:p>
        </w:tc>
        <w:tc>
          <w:tcPr>
            <w:tcW w:w="560" w:type="pct"/>
            <w:tcBorders>
              <w:left w:val="nil"/>
            </w:tcBorders>
            <w:tcMar>
              <w:top w:w="29" w:type="dxa"/>
              <w:left w:w="43" w:type="dxa"/>
              <w:bottom w:w="14" w:type="dxa"/>
              <w:right w:w="43" w:type="dxa"/>
            </w:tcMar>
          </w:tcPr>
          <w:p w14:paraId="1D8F75C4" w14:textId="77777777" w:rsidR="00E40FF1" w:rsidRPr="004A1392" w:rsidRDefault="00E40FF1" w:rsidP="00B66758">
            <w:pPr>
              <w:jc w:val="center"/>
              <w:rPr>
                <w:rFonts w:ascii="Arial Narrow" w:eastAsia="SimSun" w:hAnsi="Arial Narrow" w:cs="Helvetica"/>
                <w:color w:val="000000"/>
                <w:sz w:val="20"/>
                <w:szCs w:val="20"/>
              </w:rPr>
            </w:pPr>
          </w:p>
        </w:tc>
      </w:tr>
      <w:tr w:rsidR="00E40FF1" w:rsidRPr="004A1392" w14:paraId="0DB6CAF6" w14:textId="77777777" w:rsidTr="00B66758">
        <w:trPr>
          <w:jc w:val="center"/>
        </w:trPr>
        <w:tc>
          <w:tcPr>
            <w:tcW w:w="458" w:type="pct"/>
            <w:tcBorders>
              <w:bottom w:val="nil"/>
              <w:right w:val="nil"/>
            </w:tcBorders>
            <w:tcMar>
              <w:top w:w="29" w:type="dxa"/>
              <w:left w:w="43" w:type="dxa"/>
              <w:bottom w:w="14" w:type="dxa"/>
              <w:right w:w="43" w:type="dxa"/>
            </w:tcMar>
          </w:tcPr>
          <w:p w14:paraId="2380DBFA"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Men </w:t>
            </w:r>
          </w:p>
        </w:tc>
        <w:tc>
          <w:tcPr>
            <w:tcW w:w="637" w:type="pct"/>
            <w:tcBorders>
              <w:left w:val="nil"/>
              <w:bottom w:val="nil"/>
            </w:tcBorders>
            <w:tcMar>
              <w:top w:w="29" w:type="dxa"/>
              <w:left w:w="43" w:type="dxa"/>
              <w:bottom w:w="14" w:type="dxa"/>
              <w:right w:w="43" w:type="dxa"/>
            </w:tcMar>
          </w:tcPr>
          <w:p w14:paraId="2183D70B"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59DD96F0"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 xml:space="preserve"> (0.3-2.</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24F45C24"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3.9</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19.9</w:t>
            </w: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8.0</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4D7F9A95"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0.6</w:t>
            </w:r>
            <w:r w:rsidRPr="004A1392">
              <w:rPr>
                <w:rFonts w:ascii="Arial Narrow" w:eastAsia="SimSun" w:hAnsi="Arial Narrow" w:cs="Helvetica"/>
                <w:color w:val="000000"/>
                <w:sz w:val="20"/>
                <w:szCs w:val="20"/>
                <w:lang w:eastAsia="zh-CN"/>
              </w:rPr>
              <w:t xml:space="preserve"> (1</w:t>
            </w:r>
            <w:r>
              <w:rPr>
                <w:rFonts w:ascii="Arial Narrow" w:eastAsia="SimSun" w:hAnsi="Arial Narrow" w:cs="Helvetica"/>
                <w:color w:val="000000"/>
                <w:sz w:val="20"/>
                <w:szCs w:val="20"/>
                <w:lang w:eastAsia="zh-CN"/>
              </w:rPr>
              <w:t>7.0</w:t>
            </w:r>
            <w:r w:rsidRPr="004A1392">
              <w:rPr>
                <w:rFonts w:ascii="Arial Narrow" w:eastAsia="SimSun" w:hAnsi="Arial Narrow" w:cs="Helvetica"/>
                <w:color w:val="000000"/>
                <w:sz w:val="20"/>
                <w:szCs w:val="20"/>
                <w:lang w:eastAsia="zh-CN"/>
              </w:rPr>
              <w:t>-2</w:t>
            </w:r>
            <w:r>
              <w:rPr>
                <w:rFonts w:ascii="Arial Narrow" w:eastAsia="SimSun" w:hAnsi="Arial Narrow" w:cs="Helvetica"/>
                <w:color w:val="000000"/>
                <w:sz w:val="20"/>
                <w:szCs w:val="20"/>
                <w:lang w:eastAsia="zh-CN"/>
              </w:rPr>
              <w:t>4.2</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335A273D"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1.8</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8.8</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4.8</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24A01239"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17.</w:t>
            </w:r>
            <w:r>
              <w:rPr>
                <w:rFonts w:ascii="Arial Narrow" w:eastAsia="SimSun" w:hAnsi="Arial Narrow" w:cs="Helvetica"/>
                <w:color w:val="000000"/>
                <w:sz w:val="20"/>
                <w:szCs w:val="20"/>
                <w:lang w:eastAsia="zh-CN"/>
              </w:rPr>
              <w:t>4</w:t>
            </w:r>
            <w:r w:rsidRPr="004A1392">
              <w:rPr>
                <w:rFonts w:ascii="Arial Narrow" w:eastAsia="SimSun" w:hAnsi="Arial Narrow" w:cs="Helvetica"/>
                <w:color w:val="000000"/>
                <w:sz w:val="20"/>
                <w:szCs w:val="20"/>
              </w:rPr>
              <w:t xml:space="preserve"> (1</w:t>
            </w:r>
            <w:r>
              <w:rPr>
                <w:rFonts w:ascii="Arial Narrow" w:eastAsia="SimSun" w:hAnsi="Arial Narrow" w:cs="Helvetica"/>
                <w:color w:val="000000"/>
                <w:sz w:val="20"/>
                <w:szCs w:val="20"/>
              </w:rPr>
              <w:t>4.3</w:t>
            </w: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0.5</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2BE7DDFD"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1.1</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8.2</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3.9</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793BFF1C"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13.8</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11.0</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16.7</w:t>
            </w:r>
            <w:r w:rsidRPr="004A1392">
              <w:rPr>
                <w:rFonts w:ascii="Arial Narrow" w:eastAsia="SimSun" w:hAnsi="Arial Narrow" w:cs="Helvetica"/>
                <w:color w:val="000000"/>
                <w:sz w:val="20"/>
                <w:szCs w:val="20"/>
              </w:rPr>
              <w:t>)</w:t>
            </w:r>
          </w:p>
        </w:tc>
      </w:tr>
      <w:tr w:rsidR="00E40FF1" w:rsidRPr="004A1392" w14:paraId="17E23BC4" w14:textId="77777777" w:rsidTr="00B66758">
        <w:trPr>
          <w:jc w:val="center"/>
        </w:trPr>
        <w:tc>
          <w:tcPr>
            <w:tcW w:w="458" w:type="pct"/>
            <w:tcBorders>
              <w:top w:val="nil"/>
              <w:right w:val="nil"/>
            </w:tcBorders>
            <w:tcMar>
              <w:top w:w="29" w:type="dxa"/>
              <w:left w:w="43" w:type="dxa"/>
              <w:bottom w:w="14" w:type="dxa"/>
              <w:right w:w="43" w:type="dxa"/>
            </w:tcMar>
          </w:tcPr>
          <w:p w14:paraId="38950786"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484E7672"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0522DA4B"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60</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251D31C9"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,008,</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6C0BAAE2"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866,</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16A78927"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495,</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34456A1F"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7</w:t>
            </w:r>
            <w:r>
              <w:rPr>
                <w:rFonts w:ascii="Arial Narrow" w:eastAsia="SimSun" w:hAnsi="Arial Narrow" w:cs="Helvetica"/>
                <w:color w:val="000000"/>
                <w:sz w:val="20"/>
                <w:szCs w:val="20"/>
              </w:rPr>
              <w:t>31,</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6604EFA4"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6</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666A5240"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583,</w:t>
            </w:r>
            <w:r w:rsidRPr="004A1392">
              <w:rPr>
                <w:rFonts w:ascii="Arial Narrow" w:eastAsia="SimSun" w:hAnsi="Arial Narrow" w:cs="Helvetica"/>
                <w:color w:val="000000"/>
                <w:sz w:val="20"/>
                <w:szCs w:val="20"/>
              </w:rPr>
              <w:t>000</w:t>
            </w:r>
          </w:p>
        </w:tc>
      </w:tr>
      <w:tr w:rsidR="00E40FF1" w:rsidRPr="004A1392" w14:paraId="549E34A4" w14:textId="77777777" w:rsidTr="00B66758">
        <w:trPr>
          <w:jc w:val="center"/>
        </w:trPr>
        <w:tc>
          <w:tcPr>
            <w:tcW w:w="458" w:type="pct"/>
            <w:tcBorders>
              <w:bottom w:val="nil"/>
              <w:right w:val="nil"/>
            </w:tcBorders>
            <w:tcMar>
              <w:top w:w="29" w:type="dxa"/>
              <w:left w:w="43" w:type="dxa"/>
              <w:bottom w:w="14" w:type="dxa"/>
              <w:right w:w="43" w:type="dxa"/>
            </w:tcMar>
          </w:tcPr>
          <w:p w14:paraId="5D1B91DD"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Women </w:t>
            </w:r>
          </w:p>
        </w:tc>
        <w:tc>
          <w:tcPr>
            <w:tcW w:w="637" w:type="pct"/>
            <w:tcBorders>
              <w:left w:val="nil"/>
              <w:bottom w:val="nil"/>
            </w:tcBorders>
            <w:tcMar>
              <w:top w:w="29" w:type="dxa"/>
              <w:left w:w="43" w:type="dxa"/>
              <w:bottom w:w="14" w:type="dxa"/>
              <w:right w:w="43" w:type="dxa"/>
            </w:tcMar>
          </w:tcPr>
          <w:p w14:paraId="05B7A5F4"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71662CDF"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36.5</w:t>
            </w:r>
            <w:r w:rsidRPr="004A1392">
              <w:rPr>
                <w:rFonts w:ascii="Arial Narrow" w:eastAsia="SimSun" w:hAnsi="Arial Narrow" w:cs="Helvetica"/>
                <w:color w:val="000000"/>
                <w:sz w:val="20"/>
                <w:szCs w:val="20"/>
              </w:rPr>
              <w:t xml:space="preserve"> (3</w:t>
            </w:r>
            <w:r>
              <w:rPr>
                <w:rFonts w:ascii="Arial Narrow" w:eastAsia="SimSun" w:hAnsi="Arial Narrow" w:cs="Helvetica"/>
                <w:color w:val="000000"/>
                <w:sz w:val="20"/>
                <w:szCs w:val="20"/>
              </w:rPr>
              <w:t>2.4</w:t>
            </w:r>
            <w:r w:rsidRPr="004A1392">
              <w:rPr>
                <w:rFonts w:ascii="Arial Narrow" w:eastAsia="SimSun" w:hAnsi="Arial Narrow" w:cs="Helvetica"/>
                <w:color w:val="000000"/>
                <w:sz w:val="20"/>
                <w:szCs w:val="20"/>
              </w:rPr>
              <w:t>-4</w:t>
            </w:r>
            <w:r>
              <w:rPr>
                <w:rFonts w:ascii="Arial Narrow" w:eastAsia="SimSun" w:hAnsi="Arial Narrow" w:cs="Helvetica"/>
                <w:color w:val="000000"/>
                <w:sz w:val="20"/>
                <w:szCs w:val="20"/>
              </w:rPr>
              <w:t>0.6</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77D45FCB" w14:textId="77777777" w:rsidR="00E40FF1" w:rsidRPr="004A1392" w:rsidRDefault="00E40FF1" w:rsidP="00B66758">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8</w:t>
            </w:r>
            <w:r w:rsidRPr="004A1392">
              <w:rPr>
                <w:rFonts w:ascii="Arial Narrow" w:eastAsia="SimSun" w:hAnsi="Arial Narrow" w:cs="Helvetica"/>
                <w:color w:val="000000"/>
                <w:sz w:val="20"/>
                <w:szCs w:val="20"/>
                <w:lang w:eastAsia="zh-CN"/>
              </w:rPr>
              <w:t>.7 (1</w:t>
            </w:r>
            <w:r>
              <w:rPr>
                <w:rFonts w:ascii="Arial Narrow" w:eastAsia="SimSun" w:hAnsi="Arial Narrow" w:cs="Helvetica"/>
                <w:color w:val="000000"/>
                <w:sz w:val="20"/>
                <w:szCs w:val="20"/>
                <w:lang w:eastAsia="zh-CN"/>
              </w:rPr>
              <w:t>5.6</w:t>
            </w:r>
            <w:r w:rsidRPr="004A1392">
              <w:rPr>
                <w:rFonts w:ascii="Arial Narrow" w:eastAsia="SimSun" w:hAnsi="Arial Narrow" w:cs="Helvetica"/>
                <w:color w:val="000000"/>
                <w:sz w:val="20"/>
                <w:szCs w:val="20"/>
                <w:lang w:eastAsia="zh-CN"/>
              </w:rPr>
              <w:t>-2</w:t>
            </w:r>
            <w:r>
              <w:rPr>
                <w:rFonts w:ascii="Arial Narrow" w:eastAsia="SimSun" w:hAnsi="Arial Narrow" w:cs="Helvetica"/>
                <w:color w:val="000000"/>
                <w:sz w:val="20"/>
                <w:szCs w:val="20"/>
                <w:lang w:eastAsia="zh-CN"/>
              </w:rPr>
              <w:t>1</w:t>
            </w:r>
            <w:r w:rsidRPr="004A1392">
              <w:rPr>
                <w:rFonts w:ascii="Arial Narrow" w:eastAsia="SimSun" w:hAnsi="Arial Narrow" w:cs="Helvetica"/>
                <w:color w:val="000000"/>
                <w:sz w:val="20"/>
                <w:szCs w:val="20"/>
                <w:lang w:eastAsia="zh-CN"/>
              </w:rPr>
              <w:t>.8)</w:t>
            </w:r>
          </w:p>
        </w:tc>
        <w:tc>
          <w:tcPr>
            <w:tcW w:w="557" w:type="pct"/>
            <w:tcBorders>
              <w:bottom w:val="nil"/>
            </w:tcBorders>
            <w:tcMar>
              <w:top w:w="29" w:type="dxa"/>
              <w:left w:w="43" w:type="dxa"/>
              <w:bottom w:w="14" w:type="dxa"/>
              <w:right w:w="43" w:type="dxa"/>
            </w:tcMar>
          </w:tcPr>
          <w:p w14:paraId="296BE775"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0.9</w:t>
            </w:r>
            <w:r w:rsidRPr="004A1392">
              <w:rPr>
                <w:rFonts w:ascii="Arial Narrow" w:eastAsia="SimSun" w:hAnsi="Arial Narrow" w:cs="Helvetica"/>
                <w:color w:val="000000"/>
                <w:sz w:val="20"/>
                <w:szCs w:val="20"/>
              </w:rPr>
              <w:t xml:space="preserve"> (8.</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-13.</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2B9B3EF5"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6.5</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5.0</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7.9</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7DCB1378"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9.4</w:t>
            </w:r>
            <w:r w:rsidRPr="004A1392">
              <w:rPr>
                <w:rFonts w:ascii="Arial Narrow" w:eastAsia="SimSun" w:hAnsi="Arial Narrow" w:cs="Helvetica"/>
                <w:color w:val="000000"/>
                <w:sz w:val="20"/>
                <w:szCs w:val="20"/>
              </w:rPr>
              <w:t xml:space="preserve"> (7.</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1.7</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72B6D3F5"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5.</w:t>
            </w:r>
            <w:r>
              <w:rPr>
                <w:rFonts w:ascii="Arial Narrow" w:eastAsia="SimSun" w:hAnsi="Arial Narrow" w:cs="Helvetica"/>
                <w:color w:val="000000"/>
                <w:sz w:val="20"/>
                <w:szCs w:val="20"/>
              </w:rPr>
              <w:t>7</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4.2</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7.2</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6AEE5776"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12.3</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9.5</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5.0</w:t>
            </w:r>
            <w:r w:rsidRPr="004A1392">
              <w:rPr>
                <w:rFonts w:ascii="Arial Narrow" w:eastAsia="SimSun" w:hAnsi="Arial Narrow" w:cs="Helvetica"/>
                <w:color w:val="000000"/>
                <w:sz w:val="20"/>
                <w:szCs w:val="20"/>
              </w:rPr>
              <w:t>)</w:t>
            </w:r>
          </w:p>
        </w:tc>
      </w:tr>
      <w:tr w:rsidR="00E40FF1" w:rsidRPr="004A1392" w14:paraId="28E67487" w14:textId="77777777" w:rsidTr="00CB5895">
        <w:trPr>
          <w:jc w:val="center"/>
        </w:trPr>
        <w:tc>
          <w:tcPr>
            <w:tcW w:w="458" w:type="pct"/>
            <w:tcBorders>
              <w:top w:val="nil"/>
              <w:right w:val="nil"/>
            </w:tcBorders>
            <w:tcMar>
              <w:top w:w="29" w:type="dxa"/>
              <w:left w:w="43" w:type="dxa"/>
              <w:bottom w:w="14" w:type="dxa"/>
              <w:right w:w="43" w:type="dxa"/>
            </w:tcMar>
          </w:tcPr>
          <w:p w14:paraId="54564B46"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0D929227"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4AFD8DDA"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921</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7C37BA0F"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9</w:t>
            </w:r>
            <w:r>
              <w:rPr>
                <w:rFonts w:ascii="Arial Narrow" w:eastAsia="SimSun" w:hAnsi="Arial Narrow" w:cs="Helvetica"/>
                <w:color w:val="000000"/>
                <w:sz w:val="20"/>
                <w:szCs w:val="20"/>
                <w:lang w:eastAsia="zh-CN"/>
              </w:rPr>
              <w:t>85,</w:t>
            </w:r>
            <w:r w:rsidRPr="004A1392">
              <w:rPr>
                <w:rFonts w:ascii="Arial Narrow" w:eastAsia="SimSun" w:hAnsi="Arial Narrow" w:cs="Helvetica"/>
                <w:color w:val="000000"/>
                <w:sz w:val="20"/>
                <w:szCs w:val="20"/>
                <w:lang w:eastAsia="zh-CN"/>
              </w:rPr>
              <w:t>000</w:t>
            </w:r>
          </w:p>
        </w:tc>
        <w:tc>
          <w:tcPr>
            <w:tcW w:w="557" w:type="pct"/>
            <w:tcBorders>
              <w:top w:val="nil"/>
            </w:tcBorders>
            <w:tcMar>
              <w:top w:w="29" w:type="dxa"/>
              <w:left w:w="43" w:type="dxa"/>
              <w:bottom w:w="14" w:type="dxa"/>
              <w:right w:w="43" w:type="dxa"/>
            </w:tcMar>
          </w:tcPr>
          <w:p w14:paraId="00E9D7CD"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572,</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26087AD0"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lang w:eastAsia="zh-CN"/>
              </w:rPr>
              <w:t>39,</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2E5C3EE7"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496,</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23E5F1E2"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300,</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477D31A5"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645,</w:t>
            </w:r>
            <w:r w:rsidRPr="004A1392">
              <w:rPr>
                <w:rFonts w:ascii="Arial Narrow" w:eastAsia="SimSun" w:hAnsi="Arial Narrow" w:cs="Helvetica"/>
                <w:color w:val="000000"/>
                <w:sz w:val="20"/>
                <w:szCs w:val="20"/>
              </w:rPr>
              <w:t>000</w:t>
            </w:r>
          </w:p>
        </w:tc>
      </w:tr>
      <w:tr w:rsidR="00E40FF1" w:rsidRPr="004A1392" w14:paraId="2977D4A9" w14:textId="77777777" w:rsidTr="00CB5895">
        <w:trPr>
          <w:jc w:val="center"/>
        </w:trPr>
        <w:tc>
          <w:tcPr>
            <w:tcW w:w="458" w:type="pct"/>
            <w:tcBorders>
              <w:right w:val="nil"/>
            </w:tcBorders>
            <w:tcMar>
              <w:top w:w="29" w:type="dxa"/>
              <w:left w:w="43" w:type="dxa"/>
              <w:bottom w:w="14" w:type="dxa"/>
              <w:right w:w="43" w:type="dxa"/>
            </w:tcMar>
          </w:tcPr>
          <w:p w14:paraId="2C11184A"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Hispanic </w:t>
            </w:r>
          </w:p>
        </w:tc>
        <w:tc>
          <w:tcPr>
            <w:tcW w:w="637" w:type="pct"/>
            <w:tcBorders>
              <w:left w:val="nil"/>
            </w:tcBorders>
            <w:tcMar>
              <w:top w:w="29" w:type="dxa"/>
              <w:left w:w="43" w:type="dxa"/>
              <w:bottom w:w="14" w:type="dxa"/>
              <w:right w:w="43" w:type="dxa"/>
            </w:tcMar>
          </w:tcPr>
          <w:p w14:paraId="26DDA008" w14:textId="77777777" w:rsidR="00E40FF1" w:rsidRPr="004A1392" w:rsidRDefault="00E40FF1" w:rsidP="00B66758">
            <w:pPr>
              <w:jc w:val="center"/>
              <w:rPr>
                <w:rFonts w:ascii="Arial Narrow" w:eastAsia="SimSun" w:hAnsi="Arial Narrow" w:cs="Helvetica"/>
                <w:color w:val="000000"/>
                <w:sz w:val="20"/>
                <w:szCs w:val="20"/>
              </w:rPr>
            </w:pPr>
          </w:p>
        </w:tc>
        <w:tc>
          <w:tcPr>
            <w:tcW w:w="555" w:type="pct"/>
            <w:tcMar>
              <w:top w:w="29" w:type="dxa"/>
              <w:left w:w="43" w:type="dxa"/>
              <w:bottom w:w="14" w:type="dxa"/>
              <w:right w:w="43" w:type="dxa"/>
            </w:tcMar>
          </w:tcPr>
          <w:p w14:paraId="1F5121E2" w14:textId="77777777" w:rsidR="00E40FF1" w:rsidRPr="004A1392" w:rsidRDefault="00E40FF1" w:rsidP="00B66758">
            <w:pPr>
              <w:jc w:val="center"/>
              <w:rPr>
                <w:rFonts w:ascii="Arial Narrow" w:eastAsia="SimSun" w:hAnsi="Arial Narrow" w:cs="Helvetica"/>
                <w:color w:val="000000"/>
                <w:sz w:val="20"/>
                <w:szCs w:val="20"/>
              </w:rPr>
            </w:pPr>
          </w:p>
        </w:tc>
        <w:tc>
          <w:tcPr>
            <w:tcW w:w="559" w:type="pct"/>
            <w:tcMar>
              <w:top w:w="29" w:type="dxa"/>
              <w:left w:w="43" w:type="dxa"/>
              <w:bottom w:w="14" w:type="dxa"/>
              <w:right w:w="43" w:type="dxa"/>
            </w:tcMar>
          </w:tcPr>
          <w:p w14:paraId="068D9FD1"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Mar>
              <w:top w:w="29" w:type="dxa"/>
              <w:left w:w="43" w:type="dxa"/>
              <w:bottom w:w="14" w:type="dxa"/>
              <w:right w:w="43" w:type="dxa"/>
            </w:tcMar>
          </w:tcPr>
          <w:p w14:paraId="0238B7B2"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Mar>
              <w:top w:w="29" w:type="dxa"/>
              <w:left w:w="43" w:type="dxa"/>
              <w:bottom w:w="14" w:type="dxa"/>
              <w:right w:w="43" w:type="dxa"/>
            </w:tcMar>
          </w:tcPr>
          <w:p w14:paraId="54EBE5EE" w14:textId="77777777" w:rsidR="00E40FF1" w:rsidRPr="004A1392" w:rsidRDefault="00E40FF1" w:rsidP="00B66758">
            <w:pPr>
              <w:jc w:val="center"/>
              <w:rPr>
                <w:rFonts w:ascii="Arial Narrow" w:eastAsia="SimSun" w:hAnsi="Arial Narrow" w:cs="Helvetica"/>
                <w:color w:val="000000"/>
                <w:sz w:val="20"/>
                <w:szCs w:val="20"/>
              </w:rPr>
            </w:pPr>
          </w:p>
        </w:tc>
        <w:tc>
          <w:tcPr>
            <w:tcW w:w="557" w:type="pct"/>
            <w:tcMar>
              <w:top w:w="29" w:type="dxa"/>
              <w:left w:w="43" w:type="dxa"/>
              <w:bottom w:w="14" w:type="dxa"/>
              <w:right w:w="43" w:type="dxa"/>
            </w:tcMar>
          </w:tcPr>
          <w:p w14:paraId="78E0B320" w14:textId="77777777" w:rsidR="00E40FF1" w:rsidRPr="004A1392" w:rsidRDefault="00E40FF1" w:rsidP="00B66758">
            <w:pPr>
              <w:jc w:val="center"/>
              <w:rPr>
                <w:rFonts w:ascii="Arial Narrow" w:eastAsia="SimSun" w:hAnsi="Arial Narrow" w:cs="Helvetica"/>
                <w:color w:val="000000"/>
                <w:sz w:val="20"/>
                <w:szCs w:val="20"/>
              </w:rPr>
            </w:pPr>
          </w:p>
        </w:tc>
        <w:tc>
          <w:tcPr>
            <w:tcW w:w="558" w:type="pct"/>
            <w:tcMar>
              <w:top w:w="29" w:type="dxa"/>
              <w:left w:w="43" w:type="dxa"/>
              <w:bottom w:w="14" w:type="dxa"/>
              <w:right w:w="43" w:type="dxa"/>
            </w:tcMar>
          </w:tcPr>
          <w:p w14:paraId="5F44D765" w14:textId="77777777" w:rsidR="00E40FF1" w:rsidRPr="004A1392" w:rsidRDefault="00E40FF1" w:rsidP="00B66758">
            <w:pPr>
              <w:jc w:val="center"/>
              <w:rPr>
                <w:rFonts w:ascii="Arial Narrow" w:eastAsia="SimSun" w:hAnsi="Arial Narrow" w:cs="Helvetica"/>
                <w:color w:val="000000"/>
                <w:sz w:val="20"/>
                <w:szCs w:val="20"/>
              </w:rPr>
            </w:pPr>
          </w:p>
        </w:tc>
        <w:tc>
          <w:tcPr>
            <w:tcW w:w="560" w:type="pct"/>
            <w:tcMar>
              <w:top w:w="29" w:type="dxa"/>
              <w:left w:w="43" w:type="dxa"/>
              <w:bottom w:w="14" w:type="dxa"/>
              <w:right w:w="43" w:type="dxa"/>
            </w:tcMar>
          </w:tcPr>
          <w:p w14:paraId="6F0838CC" w14:textId="77777777" w:rsidR="00E40FF1" w:rsidRPr="004A1392" w:rsidRDefault="00E40FF1" w:rsidP="00B66758">
            <w:pPr>
              <w:jc w:val="center"/>
              <w:rPr>
                <w:rFonts w:ascii="Arial Narrow" w:eastAsia="SimSun" w:hAnsi="Arial Narrow" w:cs="Helvetica"/>
                <w:color w:val="000000"/>
                <w:sz w:val="20"/>
                <w:szCs w:val="20"/>
              </w:rPr>
            </w:pPr>
          </w:p>
        </w:tc>
      </w:tr>
      <w:tr w:rsidR="00E40FF1" w:rsidRPr="004A1392" w14:paraId="1E9BD94A" w14:textId="77777777" w:rsidTr="00B66758">
        <w:trPr>
          <w:jc w:val="center"/>
        </w:trPr>
        <w:tc>
          <w:tcPr>
            <w:tcW w:w="458" w:type="pct"/>
            <w:tcBorders>
              <w:bottom w:val="nil"/>
              <w:right w:val="nil"/>
            </w:tcBorders>
            <w:tcMar>
              <w:top w:w="29" w:type="dxa"/>
              <w:left w:w="43" w:type="dxa"/>
              <w:bottom w:w="14" w:type="dxa"/>
              <w:right w:w="43" w:type="dxa"/>
            </w:tcMar>
          </w:tcPr>
          <w:p w14:paraId="75261642"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Men </w:t>
            </w:r>
          </w:p>
        </w:tc>
        <w:tc>
          <w:tcPr>
            <w:tcW w:w="637" w:type="pct"/>
            <w:tcBorders>
              <w:left w:val="nil"/>
              <w:bottom w:val="nil"/>
            </w:tcBorders>
            <w:tcMar>
              <w:top w:w="29" w:type="dxa"/>
              <w:left w:w="43" w:type="dxa"/>
              <w:bottom w:w="14" w:type="dxa"/>
              <w:right w:w="43" w:type="dxa"/>
            </w:tcMar>
          </w:tcPr>
          <w:p w14:paraId="5130CB06"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57E9987E"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4.0</w:t>
            </w:r>
            <w:r w:rsidRPr="004A1392">
              <w:rPr>
                <w:rFonts w:ascii="Arial Narrow" w:eastAsia="SimSun" w:hAnsi="Arial Narrow" w:cs="Helvetica"/>
                <w:color w:val="000000"/>
                <w:sz w:val="20"/>
                <w:szCs w:val="20"/>
              </w:rPr>
              <w:t xml:space="preserve"> (19.</w:t>
            </w:r>
            <w:r>
              <w:rPr>
                <w:rFonts w:ascii="Arial Narrow" w:eastAsia="SimSun" w:hAnsi="Arial Narrow" w:cs="Helvetica"/>
                <w:color w:val="000000"/>
                <w:sz w:val="20"/>
                <w:szCs w:val="20"/>
              </w:rPr>
              <w:t>8</w:t>
            </w: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8.1</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378C0885" w14:textId="77777777" w:rsidR="00E40FF1" w:rsidRPr="004A1392" w:rsidRDefault="00E40FF1" w:rsidP="00B66758">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22.</w:t>
            </w:r>
            <w:r>
              <w:rPr>
                <w:rFonts w:ascii="Arial Narrow" w:eastAsia="SimSun" w:hAnsi="Arial Narrow" w:cs="Helvetica"/>
                <w:color w:val="000000"/>
                <w:sz w:val="20"/>
                <w:szCs w:val="20"/>
                <w:lang w:eastAsia="zh-CN"/>
              </w:rPr>
              <w:t>1</w:t>
            </w:r>
            <w:r w:rsidRPr="004A1392">
              <w:rPr>
                <w:rFonts w:ascii="Arial Narrow" w:eastAsia="SimSun" w:hAnsi="Arial Narrow" w:cs="Helvetica"/>
                <w:color w:val="000000"/>
                <w:sz w:val="20"/>
                <w:szCs w:val="20"/>
                <w:lang w:eastAsia="zh-CN"/>
              </w:rPr>
              <w:t xml:space="preserve"> (1</w:t>
            </w:r>
            <w:r>
              <w:rPr>
                <w:rFonts w:ascii="Arial Narrow" w:eastAsia="SimSun" w:hAnsi="Arial Narrow" w:cs="Helvetica"/>
                <w:color w:val="000000"/>
                <w:sz w:val="20"/>
                <w:szCs w:val="20"/>
                <w:lang w:eastAsia="zh-CN"/>
              </w:rPr>
              <w:t>7.9</w:t>
            </w:r>
            <w:r w:rsidRPr="004A1392">
              <w:rPr>
                <w:rFonts w:ascii="Arial Narrow" w:eastAsia="SimSun" w:hAnsi="Arial Narrow" w:cs="Helvetica"/>
                <w:color w:val="000000"/>
                <w:sz w:val="20"/>
                <w:szCs w:val="20"/>
                <w:lang w:eastAsia="zh-CN"/>
              </w:rPr>
              <w:t>-26.</w:t>
            </w:r>
            <w:r>
              <w:rPr>
                <w:rFonts w:ascii="Arial Narrow" w:eastAsia="SimSun" w:hAnsi="Arial Narrow" w:cs="Helvetica"/>
                <w:color w:val="000000"/>
                <w:sz w:val="20"/>
                <w:szCs w:val="20"/>
                <w:lang w:eastAsia="zh-CN"/>
              </w:rPr>
              <w:t>2</w:t>
            </w:r>
            <w:r w:rsidRPr="004A1392">
              <w:rPr>
                <w:rFonts w:ascii="Arial Narrow" w:eastAsia="SimSun" w:hAnsi="Arial Narrow" w:cs="Helvetica"/>
                <w:color w:val="000000"/>
                <w:sz w:val="20"/>
                <w:szCs w:val="20"/>
                <w:lang w:eastAsia="zh-CN"/>
              </w:rPr>
              <w:t>)</w:t>
            </w:r>
          </w:p>
        </w:tc>
        <w:tc>
          <w:tcPr>
            <w:tcW w:w="557" w:type="pct"/>
            <w:tcBorders>
              <w:bottom w:val="nil"/>
            </w:tcBorders>
            <w:tcMar>
              <w:top w:w="29" w:type="dxa"/>
              <w:left w:w="43" w:type="dxa"/>
              <w:bottom w:w="14" w:type="dxa"/>
              <w:right w:w="43" w:type="dxa"/>
            </w:tcMar>
          </w:tcPr>
          <w:p w14:paraId="122F9BA1"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3.2</w:t>
            </w:r>
            <w:r w:rsidRPr="004A1392">
              <w:rPr>
                <w:rFonts w:ascii="Arial Narrow" w:eastAsia="SimSun" w:hAnsi="Arial Narrow" w:cs="Helvetica"/>
                <w:color w:val="000000"/>
                <w:sz w:val="20"/>
                <w:szCs w:val="20"/>
              </w:rPr>
              <w:t xml:space="preserve"> (10.</w:t>
            </w:r>
            <w:r>
              <w:rPr>
                <w:rFonts w:ascii="Arial Narrow" w:eastAsia="SimSun" w:hAnsi="Arial Narrow" w:cs="Helvetica"/>
                <w:color w:val="000000"/>
                <w:sz w:val="20"/>
                <w:szCs w:val="20"/>
              </w:rPr>
              <w:t>8</w:t>
            </w:r>
            <w:r w:rsidRPr="004A1392">
              <w:rPr>
                <w:rFonts w:ascii="Arial Narrow" w:eastAsia="SimSun" w:hAnsi="Arial Narrow" w:cs="Helvetica"/>
                <w:color w:val="000000"/>
                <w:sz w:val="20"/>
                <w:szCs w:val="20"/>
              </w:rPr>
              <w:t>-15.</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477223A3"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10.</w:t>
            </w:r>
            <w:r>
              <w:rPr>
                <w:rFonts w:ascii="Arial Narrow" w:eastAsia="SimSun" w:hAnsi="Arial Narrow" w:cs="Helvetica"/>
                <w:color w:val="000000"/>
                <w:sz w:val="20"/>
                <w:szCs w:val="20"/>
                <w:lang w:eastAsia="zh-CN"/>
              </w:rPr>
              <w:t>6</w:t>
            </w:r>
            <w:r w:rsidRPr="004A1392">
              <w:rPr>
                <w:rFonts w:ascii="Arial Narrow" w:eastAsia="SimSun" w:hAnsi="Arial Narrow" w:cs="Helvetica"/>
                <w:color w:val="000000"/>
                <w:sz w:val="20"/>
                <w:szCs w:val="20"/>
              </w:rPr>
              <w:t xml:space="preserve"> (8.</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3.0</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00CE0E3E"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1.4</w:t>
            </w:r>
            <w:r w:rsidRPr="004A1392">
              <w:rPr>
                <w:rFonts w:ascii="Arial Narrow" w:eastAsia="SimSun" w:hAnsi="Arial Narrow" w:cs="Helvetica"/>
                <w:color w:val="000000"/>
                <w:sz w:val="20"/>
                <w:szCs w:val="20"/>
                <w:lang w:eastAsia="zh-CN"/>
              </w:rPr>
              <w:t xml:space="preserve"> (9.</w:t>
            </w:r>
            <w:r>
              <w:rPr>
                <w:rFonts w:ascii="Arial Narrow" w:eastAsia="SimSun" w:hAnsi="Arial Narrow" w:cs="Helvetica"/>
                <w:color w:val="000000"/>
                <w:sz w:val="20"/>
                <w:szCs w:val="20"/>
                <w:lang w:eastAsia="zh-CN"/>
              </w:rPr>
              <w:t>9</w:t>
            </w:r>
            <w:r w:rsidRPr="004A1392">
              <w:rPr>
                <w:rFonts w:ascii="Arial Narrow" w:eastAsia="SimSun" w:hAnsi="Arial Narrow" w:cs="Helvetica"/>
                <w:color w:val="000000"/>
                <w:sz w:val="20"/>
                <w:szCs w:val="20"/>
                <w:lang w:eastAsia="zh-CN"/>
              </w:rPr>
              <w:t>-12.</w:t>
            </w:r>
            <w:r>
              <w:rPr>
                <w:rFonts w:ascii="Arial Narrow" w:eastAsia="SimSun" w:hAnsi="Arial Narrow" w:cs="Helvetica"/>
                <w:color w:val="000000"/>
                <w:sz w:val="20"/>
                <w:szCs w:val="20"/>
                <w:lang w:eastAsia="zh-CN"/>
              </w:rPr>
              <w:t>9</w:t>
            </w:r>
            <w:r w:rsidRPr="004A1392">
              <w:rPr>
                <w:rFonts w:ascii="Arial Narrow" w:eastAsia="SimSun" w:hAnsi="Arial Narrow" w:cs="Helvetica"/>
                <w:color w:val="000000"/>
                <w:sz w:val="20"/>
                <w:szCs w:val="20"/>
                <w:lang w:eastAsia="zh-CN"/>
              </w:rPr>
              <w:t>)</w:t>
            </w:r>
          </w:p>
        </w:tc>
        <w:tc>
          <w:tcPr>
            <w:tcW w:w="558" w:type="pct"/>
            <w:tcBorders>
              <w:bottom w:val="nil"/>
            </w:tcBorders>
            <w:tcMar>
              <w:top w:w="29" w:type="dxa"/>
              <w:left w:w="43" w:type="dxa"/>
              <w:bottom w:w="14" w:type="dxa"/>
              <w:right w:w="43" w:type="dxa"/>
            </w:tcMar>
          </w:tcPr>
          <w:p w14:paraId="7C0514D2" w14:textId="77777777" w:rsidR="00E40FF1" w:rsidRPr="004A1392" w:rsidRDefault="00E40FF1" w:rsidP="00B66758">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6.2</w:t>
            </w:r>
            <w:r w:rsidRPr="004A1392">
              <w:rPr>
                <w:rFonts w:ascii="Arial Narrow" w:eastAsia="SimSun" w:hAnsi="Arial Narrow" w:cs="Helvetica"/>
                <w:color w:val="000000"/>
                <w:sz w:val="20"/>
                <w:szCs w:val="20"/>
                <w:lang w:eastAsia="zh-CN"/>
              </w:rPr>
              <w:t xml:space="preserve"> (</w:t>
            </w:r>
            <w:r>
              <w:rPr>
                <w:rFonts w:ascii="Arial Narrow" w:eastAsia="SimSun" w:hAnsi="Arial Narrow" w:cs="Helvetica"/>
                <w:color w:val="000000"/>
                <w:sz w:val="20"/>
                <w:szCs w:val="20"/>
                <w:lang w:eastAsia="zh-CN"/>
              </w:rPr>
              <w:t>4.6</w:t>
            </w:r>
            <w:r w:rsidRPr="004A1392">
              <w:rPr>
                <w:rFonts w:ascii="Arial Narrow" w:eastAsia="SimSun" w:hAnsi="Arial Narrow" w:cs="Helvetica"/>
                <w:color w:val="000000"/>
                <w:sz w:val="20"/>
                <w:szCs w:val="20"/>
                <w:lang w:eastAsia="zh-CN"/>
              </w:rPr>
              <w:t>-</w:t>
            </w:r>
            <w:r>
              <w:rPr>
                <w:rFonts w:ascii="Arial Narrow" w:eastAsia="SimSun" w:hAnsi="Arial Narrow" w:cs="Helvetica"/>
                <w:color w:val="000000"/>
                <w:sz w:val="20"/>
                <w:szCs w:val="20"/>
                <w:lang w:eastAsia="zh-CN"/>
              </w:rPr>
              <w:t>7.9</w:t>
            </w:r>
            <w:r w:rsidRPr="004A1392">
              <w:rPr>
                <w:rFonts w:ascii="Arial Narrow" w:eastAsia="SimSun" w:hAnsi="Arial Narrow" w:cs="Helvetica"/>
                <w:color w:val="000000"/>
                <w:sz w:val="20"/>
                <w:szCs w:val="20"/>
                <w:lang w:eastAsia="zh-CN"/>
              </w:rPr>
              <w:t>)</w:t>
            </w:r>
          </w:p>
        </w:tc>
        <w:tc>
          <w:tcPr>
            <w:tcW w:w="560" w:type="pct"/>
            <w:tcBorders>
              <w:bottom w:val="nil"/>
            </w:tcBorders>
            <w:tcMar>
              <w:top w:w="29" w:type="dxa"/>
              <w:left w:w="43" w:type="dxa"/>
              <w:bottom w:w="14" w:type="dxa"/>
              <w:right w:w="43" w:type="dxa"/>
            </w:tcMar>
          </w:tcPr>
          <w:p w14:paraId="69FCB440" w14:textId="77777777" w:rsidR="00E40FF1" w:rsidRPr="004A1392" w:rsidRDefault="00E40FF1" w:rsidP="00B66758">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12.</w:t>
            </w:r>
            <w:r>
              <w:rPr>
                <w:rFonts w:ascii="Arial Narrow" w:eastAsia="SimSun" w:hAnsi="Arial Narrow" w:cs="Helvetica"/>
                <w:color w:val="000000"/>
                <w:sz w:val="20"/>
                <w:szCs w:val="20"/>
                <w:lang w:eastAsia="zh-CN"/>
              </w:rPr>
              <w:t>6</w:t>
            </w:r>
            <w:r w:rsidRPr="004A1392">
              <w:rPr>
                <w:rFonts w:ascii="Arial Narrow" w:eastAsia="SimSun" w:hAnsi="Arial Narrow" w:cs="Helvetica"/>
                <w:color w:val="000000"/>
                <w:sz w:val="20"/>
                <w:szCs w:val="20"/>
                <w:lang w:eastAsia="zh-CN"/>
              </w:rPr>
              <w:t xml:space="preserve"> (9.</w:t>
            </w:r>
            <w:r>
              <w:rPr>
                <w:rFonts w:ascii="Arial Narrow" w:eastAsia="SimSun" w:hAnsi="Arial Narrow" w:cs="Helvetica"/>
                <w:color w:val="000000"/>
                <w:sz w:val="20"/>
                <w:szCs w:val="20"/>
                <w:lang w:eastAsia="zh-CN"/>
              </w:rPr>
              <w:t>4</w:t>
            </w:r>
            <w:r w:rsidRPr="004A1392">
              <w:rPr>
                <w:rFonts w:ascii="Arial Narrow" w:eastAsia="SimSun" w:hAnsi="Arial Narrow" w:cs="Helvetica"/>
                <w:color w:val="000000"/>
                <w:sz w:val="20"/>
                <w:szCs w:val="20"/>
                <w:lang w:eastAsia="zh-CN"/>
              </w:rPr>
              <w:t>-15.</w:t>
            </w:r>
            <w:r>
              <w:rPr>
                <w:rFonts w:ascii="Arial Narrow" w:eastAsia="SimSun" w:hAnsi="Arial Narrow" w:cs="Helvetica"/>
                <w:color w:val="000000"/>
                <w:sz w:val="20"/>
                <w:szCs w:val="20"/>
                <w:lang w:eastAsia="zh-CN"/>
              </w:rPr>
              <w:t>7</w:t>
            </w:r>
            <w:r w:rsidRPr="004A1392">
              <w:rPr>
                <w:rFonts w:ascii="Arial Narrow" w:eastAsia="SimSun" w:hAnsi="Arial Narrow" w:cs="Helvetica"/>
                <w:color w:val="000000"/>
                <w:sz w:val="20"/>
                <w:szCs w:val="20"/>
                <w:lang w:eastAsia="zh-CN"/>
              </w:rPr>
              <w:t>)</w:t>
            </w:r>
          </w:p>
        </w:tc>
      </w:tr>
      <w:tr w:rsidR="00E40FF1" w:rsidRPr="004A1392" w14:paraId="5FB5FE9D" w14:textId="77777777" w:rsidTr="00B66758">
        <w:trPr>
          <w:jc w:val="center"/>
        </w:trPr>
        <w:tc>
          <w:tcPr>
            <w:tcW w:w="458" w:type="pct"/>
            <w:tcBorders>
              <w:top w:val="nil"/>
              <w:right w:val="nil"/>
            </w:tcBorders>
            <w:tcMar>
              <w:top w:w="29" w:type="dxa"/>
              <w:left w:w="43" w:type="dxa"/>
              <w:bottom w:w="14" w:type="dxa"/>
              <w:right w:w="43" w:type="dxa"/>
            </w:tcMar>
          </w:tcPr>
          <w:p w14:paraId="5BEB9DC9"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791100CE"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1C58E868"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w:t>
            </w:r>
            <w:r w:rsidRPr="004A1392">
              <w:rPr>
                <w:rFonts w:ascii="Arial Narrow" w:eastAsia="SimSun" w:hAnsi="Arial Narrow" w:cs="Helvetica"/>
                <w:color w:val="000000"/>
                <w:sz w:val="20"/>
                <w:szCs w:val="20"/>
                <w:lang w:eastAsia="zh-CN"/>
              </w:rPr>
              <w:t>3</w:t>
            </w:r>
            <w:r>
              <w:rPr>
                <w:rFonts w:ascii="Arial Narrow" w:eastAsia="SimSun" w:hAnsi="Arial Narrow" w:cs="Helvetica"/>
                <w:color w:val="000000"/>
                <w:sz w:val="20"/>
                <w:szCs w:val="20"/>
                <w:lang w:eastAsia="zh-CN"/>
              </w:rPr>
              <w:t>03,</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19D8A424"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,200,</w:t>
            </w:r>
            <w:r w:rsidRPr="004A1392">
              <w:rPr>
                <w:rFonts w:ascii="Arial Narrow" w:eastAsia="SimSun" w:hAnsi="Arial Narrow" w:cs="Helvetica"/>
                <w:color w:val="000000"/>
                <w:sz w:val="20"/>
                <w:szCs w:val="20"/>
                <w:lang w:eastAsia="zh-CN"/>
              </w:rPr>
              <w:t>000</w:t>
            </w:r>
          </w:p>
        </w:tc>
        <w:tc>
          <w:tcPr>
            <w:tcW w:w="557" w:type="pct"/>
            <w:tcBorders>
              <w:top w:val="nil"/>
            </w:tcBorders>
            <w:tcMar>
              <w:top w:w="29" w:type="dxa"/>
              <w:left w:w="43" w:type="dxa"/>
              <w:bottom w:w="14" w:type="dxa"/>
              <w:right w:w="43" w:type="dxa"/>
            </w:tcMar>
          </w:tcPr>
          <w:p w14:paraId="271DC20F"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7</w:t>
            </w:r>
            <w:r>
              <w:rPr>
                <w:rFonts w:ascii="Arial Narrow" w:eastAsia="SimSun" w:hAnsi="Arial Narrow" w:cs="Helvetica"/>
                <w:color w:val="000000"/>
                <w:sz w:val="20"/>
                <w:szCs w:val="20"/>
                <w:lang w:eastAsia="zh-CN"/>
              </w:rPr>
              <w:t>18,</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3BAA9024"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574,</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196894FD"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6</w:t>
            </w:r>
            <w:r>
              <w:rPr>
                <w:rFonts w:ascii="Arial Narrow" w:eastAsia="SimSun" w:hAnsi="Arial Narrow" w:cs="Helvetica"/>
                <w:color w:val="000000"/>
                <w:sz w:val="20"/>
                <w:szCs w:val="20"/>
                <w:lang w:eastAsia="zh-CN"/>
              </w:rPr>
              <w:t>19,</w:t>
            </w:r>
            <w:r w:rsidRPr="004A1392">
              <w:rPr>
                <w:rFonts w:ascii="Arial Narrow" w:eastAsia="SimSun" w:hAnsi="Arial Narrow" w:cs="Helvetica"/>
                <w:color w:val="000000"/>
                <w:sz w:val="20"/>
                <w:szCs w:val="20"/>
                <w:lang w:eastAsia="zh-CN"/>
              </w:rPr>
              <w:t>00</w:t>
            </w:r>
            <w:r>
              <w:rPr>
                <w:rFonts w:ascii="Arial Narrow" w:eastAsia="SimSun" w:hAnsi="Arial Narrow" w:cs="Helvetica"/>
                <w:color w:val="000000"/>
                <w:sz w:val="20"/>
                <w:szCs w:val="20"/>
                <w:lang w:eastAsia="zh-CN"/>
              </w:rPr>
              <w:t>0</w:t>
            </w:r>
          </w:p>
        </w:tc>
        <w:tc>
          <w:tcPr>
            <w:tcW w:w="558" w:type="pct"/>
            <w:tcBorders>
              <w:top w:val="nil"/>
            </w:tcBorders>
            <w:tcMar>
              <w:top w:w="29" w:type="dxa"/>
              <w:left w:w="43" w:type="dxa"/>
              <w:bottom w:w="14" w:type="dxa"/>
              <w:right w:w="43" w:type="dxa"/>
            </w:tcMar>
          </w:tcPr>
          <w:p w14:paraId="5C287491"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3</w:t>
            </w:r>
            <w:r>
              <w:rPr>
                <w:rFonts w:ascii="Arial Narrow" w:eastAsia="SimSun" w:hAnsi="Arial Narrow" w:cs="Helvetica"/>
                <w:color w:val="000000"/>
                <w:sz w:val="20"/>
                <w:szCs w:val="20"/>
                <w:lang w:eastAsia="zh-CN"/>
              </w:rPr>
              <w:t>39,</w:t>
            </w:r>
            <w:r w:rsidRPr="004A1392">
              <w:rPr>
                <w:rFonts w:ascii="Arial Narrow" w:eastAsia="SimSun" w:hAnsi="Arial Narrow" w:cs="Helvetica"/>
                <w:color w:val="000000"/>
                <w:sz w:val="20"/>
                <w:szCs w:val="20"/>
                <w:lang w:eastAsia="zh-CN"/>
              </w:rPr>
              <w:t>000</w:t>
            </w:r>
          </w:p>
        </w:tc>
        <w:tc>
          <w:tcPr>
            <w:tcW w:w="560" w:type="pct"/>
            <w:tcBorders>
              <w:top w:val="nil"/>
            </w:tcBorders>
            <w:tcMar>
              <w:top w:w="29" w:type="dxa"/>
              <w:left w:w="43" w:type="dxa"/>
              <w:bottom w:w="14" w:type="dxa"/>
              <w:right w:w="43" w:type="dxa"/>
            </w:tcMar>
          </w:tcPr>
          <w:p w14:paraId="170CC388"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68</w:t>
            </w:r>
            <w:r>
              <w:rPr>
                <w:rFonts w:ascii="Arial Narrow" w:eastAsia="SimSun" w:hAnsi="Arial Narrow" w:cs="Helvetica"/>
                <w:color w:val="000000"/>
                <w:sz w:val="20"/>
                <w:szCs w:val="20"/>
                <w:lang w:eastAsia="zh-CN"/>
              </w:rPr>
              <w:t>3,</w:t>
            </w:r>
            <w:r w:rsidRPr="004A1392">
              <w:rPr>
                <w:rFonts w:ascii="Arial Narrow" w:eastAsia="SimSun" w:hAnsi="Arial Narrow" w:cs="Helvetica"/>
                <w:color w:val="000000"/>
                <w:sz w:val="20"/>
                <w:szCs w:val="20"/>
                <w:lang w:eastAsia="zh-CN"/>
              </w:rPr>
              <w:t>000</w:t>
            </w:r>
          </w:p>
        </w:tc>
      </w:tr>
      <w:tr w:rsidR="00E40FF1" w:rsidRPr="004A1392" w14:paraId="34C9CC45" w14:textId="77777777" w:rsidTr="00B66758">
        <w:trPr>
          <w:jc w:val="center"/>
        </w:trPr>
        <w:tc>
          <w:tcPr>
            <w:tcW w:w="458" w:type="pct"/>
            <w:tcBorders>
              <w:bottom w:val="nil"/>
              <w:right w:val="nil"/>
            </w:tcBorders>
            <w:tcMar>
              <w:top w:w="29" w:type="dxa"/>
              <w:left w:w="43" w:type="dxa"/>
              <w:bottom w:w="14" w:type="dxa"/>
              <w:right w:w="43" w:type="dxa"/>
            </w:tcMar>
          </w:tcPr>
          <w:p w14:paraId="63F5AE71" w14:textId="77777777" w:rsidR="00E40FF1" w:rsidRPr="004A1392" w:rsidRDefault="00E40FF1" w:rsidP="00B66758">
            <w:pPr>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Women </w:t>
            </w:r>
          </w:p>
        </w:tc>
        <w:tc>
          <w:tcPr>
            <w:tcW w:w="637" w:type="pct"/>
            <w:tcBorders>
              <w:left w:val="nil"/>
              <w:bottom w:val="nil"/>
            </w:tcBorders>
            <w:tcMar>
              <w:top w:w="29" w:type="dxa"/>
              <w:left w:w="43" w:type="dxa"/>
              <w:bottom w:w="14" w:type="dxa"/>
              <w:right w:w="43" w:type="dxa"/>
            </w:tcMar>
          </w:tcPr>
          <w:p w14:paraId="633203FC"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10CFB9B6"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59.</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 xml:space="preserve"> (54.</w:t>
            </w:r>
            <w:r>
              <w:rPr>
                <w:rFonts w:ascii="Arial Narrow" w:eastAsia="SimSun" w:hAnsi="Arial Narrow" w:cs="Helvetica"/>
                <w:color w:val="000000"/>
                <w:sz w:val="20"/>
                <w:szCs w:val="20"/>
              </w:rPr>
              <w:t>3</w:t>
            </w:r>
            <w:r w:rsidRPr="004A1392">
              <w:rPr>
                <w:rFonts w:ascii="Arial Narrow" w:eastAsia="SimSun" w:hAnsi="Arial Narrow" w:cs="Helvetica"/>
                <w:color w:val="000000"/>
                <w:sz w:val="20"/>
                <w:szCs w:val="20"/>
              </w:rPr>
              <w:t>-64.</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0C142275" w14:textId="77777777" w:rsidR="00E40FF1" w:rsidRPr="004A1392" w:rsidRDefault="00E40FF1" w:rsidP="00B66758">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4.5</w:t>
            </w:r>
            <w:r w:rsidRPr="004A1392">
              <w:rPr>
                <w:rFonts w:ascii="Arial Narrow" w:eastAsia="SimSun" w:hAnsi="Arial Narrow" w:cs="Helvetica"/>
                <w:color w:val="000000"/>
                <w:sz w:val="20"/>
                <w:szCs w:val="20"/>
                <w:lang w:eastAsia="zh-CN"/>
              </w:rPr>
              <w:t xml:space="preserve"> (1</w:t>
            </w:r>
            <w:r>
              <w:rPr>
                <w:rFonts w:ascii="Arial Narrow" w:eastAsia="SimSun" w:hAnsi="Arial Narrow" w:cs="Helvetica"/>
                <w:color w:val="000000"/>
                <w:sz w:val="20"/>
                <w:szCs w:val="20"/>
                <w:lang w:eastAsia="zh-CN"/>
              </w:rPr>
              <w:t>1.5</w:t>
            </w: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7.5</w:t>
            </w:r>
            <w:r w:rsidRPr="004A1392">
              <w:rPr>
                <w:rFonts w:ascii="Arial Narrow" w:eastAsia="SimSun" w:hAnsi="Arial Narrow" w:cs="Helvetica"/>
                <w:color w:val="000000"/>
                <w:sz w:val="20"/>
                <w:szCs w:val="20"/>
                <w:lang w:eastAsia="zh-CN"/>
              </w:rPr>
              <w:t>)</w:t>
            </w:r>
          </w:p>
        </w:tc>
        <w:tc>
          <w:tcPr>
            <w:tcW w:w="557" w:type="pct"/>
            <w:tcBorders>
              <w:bottom w:val="nil"/>
            </w:tcBorders>
            <w:tcMar>
              <w:top w:w="29" w:type="dxa"/>
              <w:left w:w="43" w:type="dxa"/>
              <w:bottom w:w="14" w:type="dxa"/>
              <w:right w:w="43" w:type="dxa"/>
            </w:tcMar>
          </w:tcPr>
          <w:p w14:paraId="7B7AA3D7"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 xml:space="preserve">7.5 </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5.4</w:t>
            </w:r>
            <w:r w:rsidRPr="004A1392">
              <w:rPr>
                <w:rFonts w:ascii="Arial Narrow" w:eastAsia="SimSun" w:hAnsi="Arial Narrow" w:cs="Helvetica"/>
                <w:color w:val="000000"/>
                <w:sz w:val="20"/>
                <w:szCs w:val="20"/>
              </w:rPr>
              <w:t>-9.</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2AEC57EF"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4.</w:t>
            </w:r>
            <w:r>
              <w:rPr>
                <w:rFonts w:ascii="Arial Narrow" w:eastAsia="SimSun" w:hAnsi="Arial Narrow" w:cs="Helvetica"/>
                <w:color w:val="000000"/>
                <w:sz w:val="20"/>
                <w:szCs w:val="20"/>
                <w:lang w:eastAsia="zh-CN"/>
              </w:rPr>
              <w:t>5</w:t>
            </w:r>
            <w:r w:rsidRPr="004A1392">
              <w:rPr>
                <w:rFonts w:ascii="Arial Narrow" w:eastAsia="SimSun" w:hAnsi="Arial Narrow" w:cs="Helvetica"/>
                <w:color w:val="000000"/>
                <w:sz w:val="20"/>
                <w:szCs w:val="20"/>
              </w:rPr>
              <w:t xml:space="preserve"> (2.</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-6.</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47F623CC"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4.9 (3.</w:t>
            </w:r>
            <w:r>
              <w:rPr>
                <w:rFonts w:ascii="Arial Narrow" w:eastAsia="SimSun" w:hAnsi="Arial Narrow" w:cs="Helvetica"/>
                <w:color w:val="000000"/>
                <w:sz w:val="20"/>
                <w:szCs w:val="20"/>
              </w:rPr>
              <w:t>4</w:t>
            </w:r>
            <w:r w:rsidRPr="004A1392">
              <w:rPr>
                <w:rFonts w:ascii="Arial Narrow" w:eastAsia="SimSun" w:hAnsi="Arial Narrow" w:cs="Helvetica"/>
                <w:color w:val="000000"/>
                <w:sz w:val="20"/>
                <w:szCs w:val="20"/>
              </w:rPr>
              <w:t>-6.</w:t>
            </w:r>
            <w:r>
              <w:rPr>
                <w:rFonts w:ascii="Arial Narrow" w:eastAsia="SimSun" w:hAnsi="Arial Narrow" w:cs="Helvetica"/>
                <w:color w:val="000000"/>
                <w:sz w:val="20"/>
                <w:szCs w:val="20"/>
              </w:rPr>
              <w:t>5</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48C816E2" w14:textId="77777777" w:rsidR="00E40FF1" w:rsidRPr="004A1392" w:rsidRDefault="00E40FF1" w:rsidP="00B66758">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3.0 (2.0-</w:t>
            </w:r>
            <w:r>
              <w:rPr>
                <w:rFonts w:ascii="Arial Narrow" w:eastAsia="SimSun" w:hAnsi="Arial Narrow" w:cs="Helvetica"/>
                <w:color w:val="000000"/>
                <w:sz w:val="20"/>
                <w:szCs w:val="20"/>
              </w:rPr>
              <w:t>3.9</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3F22CAC5" w14:textId="77777777" w:rsidR="00E40FF1" w:rsidRPr="004A1392" w:rsidRDefault="00E40FF1" w:rsidP="00B66758">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6.3</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4.7</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7.9</w:t>
            </w:r>
            <w:r w:rsidRPr="004A1392">
              <w:rPr>
                <w:rFonts w:ascii="Arial Narrow" w:eastAsia="SimSun" w:hAnsi="Arial Narrow" w:cs="Helvetica"/>
                <w:color w:val="000000"/>
                <w:sz w:val="20"/>
                <w:szCs w:val="20"/>
              </w:rPr>
              <w:t>)</w:t>
            </w:r>
          </w:p>
        </w:tc>
      </w:tr>
      <w:tr w:rsidR="00E40FF1" w:rsidRPr="004A1392" w14:paraId="67CEC075" w14:textId="77777777" w:rsidTr="00CB5895">
        <w:trPr>
          <w:jc w:val="center"/>
        </w:trPr>
        <w:tc>
          <w:tcPr>
            <w:tcW w:w="458" w:type="pct"/>
            <w:tcBorders>
              <w:top w:val="nil"/>
              <w:right w:val="nil"/>
            </w:tcBorders>
            <w:tcMar>
              <w:top w:w="29" w:type="dxa"/>
              <w:left w:w="43" w:type="dxa"/>
              <w:bottom w:w="14" w:type="dxa"/>
              <w:right w:w="43" w:type="dxa"/>
            </w:tcMar>
          </w:tcPr>
          <w:p w14:paraId="3CAE51B4"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068129AE"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2428B009"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3</w:t>
            </w:r>
            <w:r>
              <w:rPr>
                <w:rFonts w:ascii="Arial Narrow" w:eastAsia="SimSun" w:hAnsi="Arial Narrow" w:cs="Helvetica"/>
                <w:color w:val="000000"/>
                <w:sz w:val="20"/>
                <w:szCs w:val="20"/>
                <w:lang w:eastAsia="zh-CN"/>
              </w:rPr>
              <w:t>,293,</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47F6091C"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803,</w:t>
            </w:r>
            <w:r w:rsidRPr="004A1392">
              <w:rPr>
                <w:rFonts w:ascii="Arial Narrow" w:eastAsia="SimSun" w:hAnsi="Arial Narrow" w:cs="Helvetica"/>
                <w:color w:val="000000"/>
                <w:sz w:val="20"/>
                <w:szCs w:val="20"/>
                <w:lang w:eastAsia="zh-CN"/>
              </w:rPr>
              <w:t>000</w:t>
            </w:r>
          </w:p>
        </w:tc>
        <w:tc>
          <w:tcPr>
            <w:tcW w:w="557" w:type="pct"/>
            <w:tcBorders>
              <w:top w:val="nil"/>
            </w:tcBorders>
            <w:tcMar>
              <w:top w:w="29" w:type="dxa"/>
              <w:left w:w="43" w:type="dxa"/>
              <w:bottom w:w="14" w:type="dxa"/>
              <w:right w:w="43" w:type="dxa"/>
            </w:tcMar>
          </w:tcPr>
          <w:p w14:paraId="44C847B8"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4</w:t>
            </w:r>
            <w:r>
              <w:rPr>
                <w:rFonts w:ascii="Arial Narrow" w:eastAsia="SimSun" w:hAnsi="Arial Narrow" w:cs="Helvetica"/>
                <w:color w:val="000000"/>
                <w:sz w:val="20"/>
                <w:szCs w:val="20"/>
                <w:lang w:eastAsia="zh-CN"/>
              </w:rPr>
              <w:t>18,</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527441CC"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24</w:t>
            </w:r>
            <w:r>
              <w:rPr>
                <w:rFonts w:ascii="Arial Narrow" w:eastAsia="SimSun" w:hAnsi="Arial Narrow" w:cs="Helvetica"/>
                <w:color w:val="000000"/>
                <w:sz w:val="20"/>
                <w:szCs w:val="20"/>
                <w:lang w:eastAsia="zh-CN"/>
              </w:rPr>
              <w:t>8,</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510D14C9"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2</w:t>
            </w:r>
            <w:r>
              <w:rPr>
                <w:rFonts w:ascii="Arial Narrow" w:eastAsia="SimSun" w:hAnsi="Arial Narrow" w:cs="Helvetica"/>
                <w:color w:val="000000"/>
                <w:sz w:val="20"/>
                <w:szCs w:val="20"/>
                <w:lang w:eastAsia="zh-CN"/>
              </w:rPr>
              <w:t>7</w:t>
            </w:r>
            <w:r w:rsidRPr="004A1392">
              <w:rPr>
                <w:rFonts w:ascii="Arial Narrow" w:eastAsia="SimSun" w:hAnsi="Arial Narrow" w:cs="Helvetica"/>
                <w:color w:val="000000"/>
                <w:sz w:val="20"/>
                <w:szCs w:val="20"/>
                <w:lang w:eastAsia="zh-CN"/>
              </w:rPr>
              <w:t>3</w:t>
            </w:r>
            <w:r>
              <w:rPr>
                <w:rFonts w:ascii="Arial Narrow" w:eastAsia="SimSun" w:hAnsi="Arial Narrow" w:cs="Helvetica"/>
                <w:color w:val="000000"/>
                <w:sz w:val="20"/>
                <w:szCs w:val="20"/>
                <w:lang w:eastAsia="zh-CN"/>
              </w:rPr>
              <w:t>,</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7DE34F83"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64,</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146E5565" w14:textId="77777777" w:rsidR="00E40FF1" w:rsidRPr="004A1392" w:rsidRDefault="00E40FF1" w:rsidP="00C65A0F">
            <w:pPr>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347,</w:t>
            </w:r>
            <w:r w:rsidRPr="004A1392">
              <w:rPr>
                <w:rFonts w:ascii="Arial Narrow" w:eastAsia="SimSun" w:hAnsi="Arial Narrow" w:cs="Helvetica"/>
                <w:color w:val="000000"/>
                <w:sz w:val="20"/>
                <w:szCs w:val="20"/>
              </w:rPr>
              <w:t>000</w:t>
            </w:r>
          </w:p>
        </w:tc>
      </w:tr>
      <w:tr w:rsidR="00E40FF1" w:rsidRPr="004A1392" w14:paraId="4E604E77" w14:textId="77777777" w:rsidTr="00CB5895">
        <w:trPr>
          <w:jc w:val="center"/>
        </w:trPr>
        <w:tc>
          <w:tcPr>
            <w:tcW w:w="458" w:type="pct"/>
            <w:tcBorders>
              <w:right w:val="nil"/>
            </w:tcBorders>
            <w:tcMar>
              <w:top w:w="29" w:type="dxa"/>
              <w:left w:w="43" w:type="dxa"/>
              <w:bottom w:w="14" w:type="dxa"/>
              <w:right w:w="43" w:type="dxa"/>
            </w:tcMar>
          </w:tcPr>
          <w:p w14:paraId="01BA2E43" w14:textId="77777777" w:rsidR="00E40FF1" w:rsidRPr="004A1392" w:rsidRDefault="00E40FF1" w:rsidP="00CB5895">
            <w:pPr>
              <w:keepNext/>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lastRenderedPageBreak/>
              <w:t>Others</w:t>
            </w:r>
          </w:p>
        </w:tc>
        <w:tc>
          <w:tcPr>
            <w:tcW w:w="637" w:type="pct"/>
            <w:tcBorders>
              <w:left w:val="nil"/>
              <w:right w:val="nil"/>
            </w:tcBorders>
            <w:tcMar>
              <w:top w:w="29" w:type="dxa"/>
              <w:left w:w="43" w:type="dxa"/>
              <w:bottom w:w="14" w:type="dxa"/>
              <w:right w:w="43" w:type="dxa"/>
            </w:tcMar>
          </w:tcPr>
          <w:p w14:paraId="5E8D6714" w14:textId="77777777" w:rsidR="00E40FF1" w:rsidRPr="004A1392" w:rsidRDefault="00E40FF1" w:rsidP="00CB5895">
            <w:pPr>
              <w:keepNext/>
              <w:jc w:val="center"/>
              <w:rPr>
                <w:rFonts w:ascii="Arial Narrow" w:eastAsia="SimSun" w:hAnsi="Arial Narrow" w:cs="Helvetica"/>
                <w:color w:val="000000"/>
                <w:sz w:val="20"/>
                <w:szCs w:val="20"/>
              </w:rPr>
            </w:pPr>
          </w:p>
        </w:tc>
        <w:tc>
          <w:tcPr>
            <w:tcW w:w="555" w:type="pct"/>
            <w:tcBorders>
              <w:left w:val="nil"/>
              <w:right w:val="nil"/>
            </w:tcBorders>
            <w:tcMar>
              <w:top w:w="29" w:type="dxa"/>
              <w:left w:w="43" w:type="dxa"/>
              <w:bottom w:w="14" w:type="dxa"/>
              <w:right w:w="43" w:type="dxa"/>
            </w:tcMar>
          </w:tcPr>
          <w:p w14:paraId="71B84095" w14:textId="77777777" w:rsidR="00E40FF1" w:rsidRPr="004A1392" w:rsidRDefault="00E40FF1" w:rsidP="00CB5895">
            <w:pPr>
              <w:keepNext/>
              <w:jc w:val="center"/>
              <w:rPr>
                <w:rFonts w:ascii="Arial Narrow" w:eastAsia="SimSun" w:hAnsi="Arial Narrow" w:cs="Helvetica"/>
                <w:color w:val="000000"/>
                <w:sz w:val="20"/>
                <w:szCs w:val="20"/>
              </w:rPr>
            </w:pPr>
          </w:p>
        </w:tc>
        <w:tc>
          <w:tcPr>
            <w:tcW w:w="559" w:type="pct"/>
            <w:tcBorders>
              <w:left w:val="nil"/>
              <w:right w:val="nil"/>
            </w:tcBorders>
            <w:tcMar>
              <w:top w:w="29" w:type="dxa"/>
              <w:left w:w="43" w:type="dxa"/>
              <w:bottom w:w="14" w:type="dxa"/>
              <w:right w:w="43" w:type="dxa"/>
            </w:tcMar>
          </w:tcPr>
          <w:p w14:paraId="44928E90" w14:textId="77777777" w:rsidR="00E40FF1" w:rsidRPr="004A1392" w:rsidRDefault="00E40FF1" w:rsidP="00CB5895">
            <w:pPr>
              <w:keepNext/>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4573FCA9" w14:textId="77777777" w:rsidR="00E40FF1" w:rsidRPr="004A1392" w:rsidRDefault="00E40FF1" w:rsidP="00CB5895">
            <w:pPr>
              <w:keepNext/>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0DB0AAC7" w14:textId="77777777" w:rsidR="00E40FF1" w:rsidRPr="004A1392" w:rsidRDefault="00E40FF1" w:rsidP="00CB5895">
            <w:pPr>
              <w:keepNext/>
              <w:jc w:val="center"/>
              <w:rPr>
                <w:rFonts w:ascii="Arial Narrow" w:eastAsia="SimSun" w:hAnsi="Arial Narrow" w:cs="Helvetica"/>
                <w:color w:val="000000"/>
                <w:sz w:val="20"/>
                <w:szCs w:val="20"/>
              </w:rPr>
            </w:pPr>
          </w:p>
        </w:tc>
        <w:tc>
          <w:tcPr>
            <w:tcW w:w="557" w:type="pct"/>
            <w:tcBorders>
              <w:left w:val="nil"/>
              <w:right w:val="nil"/>
            </w:tcBorders>
            <w:tcMar>
              <w:top w:w="29" w:type="dxa"/>
              <w:left w:w="43" w:type="dxa"/>
              <w:bottom w:w="14" w:type="dxa"/>
              <w:right w:w="43" w:type="dxa"/>
            </w:tcMar>
          </w:tcPr>
          <w:p w14:paraId="4D943D6E" w14:textId="77777777" w:rsidR="00E40FF1" w:rsidRPr="004A1392" w:rsidRDefault="00E40FF1" w:rsidP="00CB5895">
            <w:pPr>
              <w:keepNext/>
              <w:jc w:val="center"/>
              <w:rPr>
                <w:rFonts w:ascii="Arial Narrow" w:eastAsia="SimSun" w:hAnsi="Arial Narrow" w:cs="Helvetica"/>
                <w:color w:val="000000"/>
                <w:sz w:val="20"/>
                <w:szCs w:val="20"/>
              </w:rPr>
            </w:pPr>
          </w:p>
        </w:tc>
        <w:tc>
          <w:tcPr>
            <w:tcW w:w="558" w:type="pct"/>
            <w:tcBorders>
              <w:left w:val="nil"/>
              <w:right w:val="nil"/>
            </w:tcBorders>
            <w:tcMar>
              <w:top w:w="29" w:type="dxa"/>
              <w:left w:w="43" w:type="dxa"/>
              <w:bottom w:w="14" w:type="dxa"/>
              <w:right w:w="43" w:type="dxa"/>
            </w:tcMar>
          </w:tcPr>
          <w:p w14:paraId="4B057416" w14:textId="77777777" w:rsidR="00E40FF1" w:rsidRPr="004A1392" w:rsidRDefault="00E40FF1" w:rsidP="00CB5895">
            <w:pPr>
              <w:keepNext/>
              <w:jc w:val="center"/>
              <w:rPr>
                <w:rFonts w:ascii="Arial Narrow" w:eastAsia="SimSun" w:hAnsi="Arial Narrow" w:cs="Helvetica"/>
                <w:color w:val="000000"/>
                <w:sz w:val="20"/>
                <w:szCs w:val="20"/>
              </w:rPr>
            </w:pPr>
          </w:p>
        </w:tc>
        <w:tc>
          <w:tcPr>
            <w:tcW w:w="560" w:type="pct"/>
            <w:tcBorders>
              <w:left w:val="nil"/>
            </w:tcBorders>
            <w:tcMar>
              <w:top w:w="29" w:type="dxa"/>
              <w:left w:w="43" w:type="dxa"/>
              <w:bottom w:w="14" w:type="dxa"/>
              <w:right w:w="43" w:type="dxa"/>
            </w:tcMar>
          </w:tcPr>
          <w:p w14:paraId="2B4342A4" w14:textId="77777777" w:rsidR="00E40FF1" w:rsidRPr="004A1392" w:rsidRDefault="00E40FF1" w:rsidP="00CB5895">
            <w:pPr>
              <w:keepNext/>
              <w:jc w:val="center"/>
              <w:rPr>
                <w:rFonts w:ascii="Arial Narrow" w:eastAsia="SimSun" w:hAnsi="Arial Narrow" w:cs="Helvetica"/>
                <w:color w:val="000000"/>
                <w:sz w:val="20"/>
                <w:szCs w:val="20"/>
              </w:rPr>
            </w:pPr>
          </w:p>
        </w:tc>
      </w:tr>
      <w:tr w:rsidR="00E40FF1" w:rsidRPr="004A1392" w14:paraId="10F04534" w14:textId="77777777" w:rsidTr="00B66758">
        <w:trPr>
          <w:jc w:val="center"/>
        </w:trPr>
        <w:tc>
          <w:tcPr>
            <w:tcW w:w="458" w:type="pct"/>
            <w:tcBorders>
              <w:bottom w:val="nil"/>
              <w:right w:val="nil"/>
            </w:tcBorders>
            <w:tcMar>
              <w:top w:w="29" w:type="dxa"/>
              <w:left w:w="43" w:type="dxa"/>
              <w:bottom w:w="14" w:type="dxa"/>
              <w:right w:w="43" w:type="dxa"/>
            </w:tcMar>
          </w:tcPr>
          <w:p w14:paraId="5FAF109B" w14:textId="77777777" w:rsidR="00E40FF1" w:rsidRPr="004A1392" w:rsidRDefault="00E40FF1" w:rsidP="00CB5895">
            <w:pPr>
              <w:keepNext/>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Men </w:t>
            </w:r>
          </w:p>
        </w:tc>
        <w:tc>
          <w:tcPr>
            <w:tcW w:w="637" w:type="pct"/>
            <w:tcBorders>
              <w:left w:val="nil"/>
              <w:bottom w:val="nil"/>
            </w:tcBorders>
            <w:tcMar>
              <w:top w:w="29" w:type="dxa"/>
              <w:left w:w="43" w:type="dxa"/>
              <w:bottom w:w="14" w:type="dxa"/>
              <w:right w:w="43" w:type="dxa"/>
            </w:tcMar>
          </w:tcPr>
          <w:p w14:paraId="5A1D014B" w14:textId="77777777" w:rsidR="00E40FF1" w:rsidRPr="004A1392" w:rsidRDefault="00E40FF1" w:rsidP="00CB5895">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25C7852C"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20.8</w:t>
            </w:r>
            <w:r w:rsidRPr="004A1392">
              <w:rPr>
                <w:rFonts w:ascii="Arial Narrow" w:eastAsia="SimSun" w:hAnsi="Arial Narrow" w:cs="Helvetica"/>
                <w:color w:val="000000"/>
                <w:sz w:val="20"/>
                <w:szCs w:val="20"/>
              </w:rPr>
              <w:t xml:space="preserve"> (10.</w:t>
            </w:r>
            <w:r>
              <w:rPr>
                <w:rFonts w:ascii="Arial Narrow" w:eastAsia="SimSun" w:hAnsi="Arial Narrow" w:cs="Helvetica"/>
                <w:color w:val="000000"/>
                <w:sz w:val="20"/>
                <w:szCs w:val="20"/>
              </w:rPr>
              <w:t>8</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30.7</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724CA42D" w14:textId="77777777" w:rsidR="00E40FF1" w:rsidRPr="004A1392" w:rsidRDefault="00E40FF1" w:rsidP="00CB5895">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27.</w:t>
            </w:r>
            <w:r>
              <w:rPr>
                <w:rFonts w:ascii="Arial Narrow" w:eastAsia="SimSun" w:hAnsi="Arial Narrow" w:cs="Helvetica"/>
                <w:color w:val="000000"/>
                <w:sz w:val="20"/>
                <w:szCs w:val="20"/>
              </w:rPr>
              <w:t>1</w:t>
            </w:r>
            <w:r w:rsidRPr="004A1392">
              <w:rPr>
                <w:rFonts w:ascii="Arial Narrow" w:eastAsia="SimSun" w:hAnsi="Arial Narrow" w:cs="Helvetica"/>
                <w:color w:val="000000"/>
                <w:sz w:val="20"/>
                <w:szCs w:val="20"/>
              </w:rPr>
              <w:t xml:space="preserve"> (18.</w:t>
            </w:r>
            <w:r>
              <w:rPr>
                <w:rFonts w:ascii="Arial Narrow" w:eastAsia="SimSun" w:hAnsi="Arial Narrow" w:cs="Helvetica"/>
                <w:color w:val="000000"/>
                <w:sz w:val="20"/>
                <w:szCs w:val="20"/>
              </w:rPr>
              <w:t>0</w:t>
            </w:r>
            <w:r w:rsidRPr="004A1392">
              <w:rPr>
                <w:rFonts w:ascii="Arial Narrow" w:eastAsia="SimSun" w:hAnsi="Arial Narrow" w:cs="Helvetica"/>
                <w:color w:val="000000"/>
                <w:sz w:val="20"/>
                <w:szCs w:val="20"/>
              </w:rPr>
              <w:t>-36.</w:t>
            </w:r>
            <w:r>
              <w:rPr>
                <w:rFonts w:ascii="Arial Narrow" w:eastAsia="SimSun" w:hAnsi="Arial Narrow" w:cs="Helvetica"/>
                <w:color w:val="000000"/>
                <w:sz w:val="20"/>
                <w:szCs w:val="20"/>
              </w:rPr>
              <w:t>3</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01433F39" w14:textId="77777777" w:rsidR="00E40FF1" w:rsidRPr="004A1392" w:rsidRDefault="00E40FF1" w:rsidP="00CB5895">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1.6</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4.9</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18.2</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0BDD1E57"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7.2</w:t>
            </w:r>
            <w:r w:rsidRPr="004A1392">
              <w:rPr>
                <w:rFonts w:ascii="Arial Narrow" w:eastAsia="SimSun" w:hAnsi="Arial Narrow" w:cs="Helvetica"/>
                <w:color w:val="000000"/>
                <w:sz w:val="20"/>
                <w:szCs w:val="20"/>
              </w:rPr>
              <w:t xml:space="preserve"> (0.</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3.8</w:t>
            </w:r>
            <w:r w:rsidRPr="004A1392">
              <w:rPr>
                <w:rFonts w:ascii="Arial Narrow" w:eastAsia="SimSun" w:hAnsi="Arial Narrow" w:cs="Helvetica"/>
                <w:color w:val="000000"/>
                <w:sz w:val="20"/>
                <w:szCs w:val="20"/>
              </w:rPr>
              <w:t>)</w:t>
            </w:r>
          </w:p>
        </w:tc>
        <w:tc>
          <w:tcPr>
            <w:tcW w:w="557" w:type="pct"/>
            <w:tcBorders>
              <w:bottom w:val="nil"/>
            </w:tcBorders>
            <w:tcMar>
              <w:top w:w="29" w:type="dxa"/>
              <w:left w:w="43" w:type="dxa"/>
              <w:bottom w:w="14" w:type="dxa"/>
              <w:right w:w="43" w:type="dxa"/>
            </w:tcMar>
          </w:tcPr>
          <w:p w14:paraId="3CE19EAA" w14:textId="77777777" w:rsidR="00E40FF1" w:rsidRPr="004A1392" w:rsidRDefault="00E40FF1" w:rsidP="00CB5895">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11.</w:t>
            </w:r>
            <w:r>
              <w:rPr>
                <w:rFonts w:ascii="Arial Narrow" w:eastAsia="SimSun" w:hAnsi="Arial Narrow" w:cs="Helvetica"/>
                <w:color w:val="000000"/>
                <w:sz w:val="20"/>
                <w:szCs w:val="20"/>
              </w:rPr>
              <w:t>5</w:t>
            </w:r>
            <w:r w:rsidRPr="004A1392">
              <w:rPr>
                <w:rFonts w:ascii="Arial Narrow" w:eastAsia="SimSun" w:hAnsi="Arial Narrow" w:cs="Helvetica"/>
                <w:color w:val="000000"/>
                <w:sz w:val="20"/>
                <w:szCs w:val="20"/>
              </w:rPr>
              <w:t xml:space="preserve"> (4.</w:t>
            </w:r>
            <w:r>
              <w:rPr>
                <w:rFonts w:ascii="Arial Narrow" w:eastAsia="SimSun" w:hAnsi="Arial Narrow" w:cs="Helvetica"/>
                <w:color w:val="000000"/>
                <w:sz w:val="20"/>
                <w:szCs w:val="20"/>
              </w:rPr>
              <w:t>5</w:t>
            </w:r>
            <w:r w:rsidRPr="004A1392">
              <w:rPr>
                <w:rFonts w:ascii="Arial Narrow" w:eastAsia="SimSun" w:hAnsi="Arial Narrow" w:cs="Helvetica"/>
                <w:color w:val="000000"/>
                <w:sz w:val="20"/>
                <w:szCs w:val="20"/>
              </w:rPr>
              <w:t>-18.</w:t>
            </w:r>
            <w:r>
              <w:rPr>
                <w:rFonts w:ascii="Arial Narrow" w:eastAsia="SimSun" w:hAnsi="Arial Narrow" w:cs="Helvetica"/>
                <w:color w:val="000000"/>
                <w:sz w:val="20"/>
                <w:szCs w:val="20"/>
              </w:rPr>
              <w:t>6</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3690A16F"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12.3</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5.9</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18.8</w:t>
            </w:r>
            <w:r w:rsidRPr="004A1392">
              <w:rPr>
                <w:rFonts w:ascii="Arial Narrow" w:eastAsia="SimSun" w:hAnsi="Arial Narrow" w:cs="Helvetica"/>
                <w:color w:val="000000"/>
                <w:sz w:val="20"/>
                <w:szCs w:val="20"/>
              </w:rPr>
              <w:t>)</w:t>
            </w:r>
          </w:p>
        </w:tc>
        <w:tc>
          <w:tcPr>
            <w:tcW w:w="560" w:type="pct"/>
            <w:tcBorders>
              <w:bottom w:val="nil"/>
            </w:tcBorders>
            <w:tcMar>
              <w:top w:w="29" w:type="dxa"/>
              <w:left w:w="43" w:type="dxa"/>
              <w:bottom w:w="14" w:type="dxa"/>
              <w:right w:w="43" w:type="dxa"/>
            </w:tcMar>
          </w:tcPr>
          <w:p w14:paraId="658DEDFF"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9.4</w:t>
            </w:r>
            <w:r w:rsidRPr="004A1392">
              <w:rPr>
                <w:rFonts w:ascii="Arial Narrow" w:eastAsia="SimSun" w:hAnsi="Arial Narrow" w:cs="Helvetica"/>
                <w:color w:val="000000"/>
                <w:sz w:val="20"/>
                <w:szCs w:val="20"/>
              </w:rPr>
              <w:t xml:space="preserve"> (3.</w:t>
            </w:r>
            <w:r>
              <w:rPr>
                <w:rFonts w:ascii="Arial Narrow" w:eastAsia="SimSun" w:hAnsi="Arial Narrow" w:cs="Helvetica"/>
                <w:color w:val="000000"/>
                <w:sz w:val="20"/>
                <w:szCs w:val="20"/>
              </w:rPr>
              <w:t>0</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5.8</w:t>
            </w:r>
            <w:r w:rsidRPr="004A1392">
              <w:rPr>
                <w:rFonts w:ascii="Arial Narrow" w:eastAsia="SimSun" w:hAnsi="Arial Narrow" w:cs="Helvetica"/>
                <w:color w:val="000000"/>
                <w:sz w:val="20"/>
                <w:szCs w:val="20"/>
              </w:rPr>
              <w:t>)</w:t>
            </w:r>
          </w:p>
        </w:tc>
      </w:tr>
      <w:tr w:rsidR="00E40FF1" w:rsidRPr="004A1392" w14:paraId="2105FE80" w14:textId="77777777" w:rsidTr="00B66758">
        <w:trPr>
          <w:jc w:val="center"/>
        </w:trPr>
        <w:tc>
          <w:tcPr>
            <w:tcW w:w="458" w:type="pct"/>
            <w:tcBorders>
              <w:top w:val="nil"/>
              <w:right w:val="nil"/>
            </w:tcBorders>
            <w:tcMar>
              <w:top w:w="29" w:type="dxa"/>
              <w:left w:w="43" w:type="dxa"/>
              <w:bottom w:w="14" w:type="dxa"/>
              <w:right w:w="43" w:type="dxa"/>
            </w:tcMar>
          </w:tcPr>
          <w:p w14:paraId="6C9B8F24" w14:textId="77777777" w:rsidR="00E40FF1" w:rsidRPr="004A1392" w:rsidRDefault="00E40FF1" w:rsidP="00CB5895">
            <w:pPr>
              <w:keepNext/>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26CF3B36" w14:textId="77777777" w:rsidR="00E40FF1" w:rsidRPr="004A1392" w:rsidRDefault="00E40FF1" w:rsidP="00CB5895">
            <w:pPr>
              <w:keepNext/>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771F4614" w14:textId="77777777" w:rsidR="00E40FF1" w:rsidRPr="004A1392" w:rsidRDefault="00E40FF1" w:rsidP="00C65A0F">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5</w:t>
            </w:r>
            <w:r>
              <w:rPr>
                <w:rFonts w:ascii="Arial Narrow" w:eastAsia="SimSun" w:hAnsi="Arial Narrow" w:cs="Helvetica"/>
                <w:color w:val="000000"/>
                <w:sz w:val="20"/>
                <w:szCs w:val="20"/>
              </w:rPr>
              <w:t>55,</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05D067B4" w14:textId="77777777" w:rsidR="00E40FF1" w:rsidRPr="004A1392" w:rsidRDefault="00E40FF1" w:rsidP="00C65A0F">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7</w:t>
            </w:r>
            <w:r>
              <w:rPr>
                <w:rFonts w:ascii="Arial Narrow" w:eastAsia="SimSun" w:hAnsi="Arial Narrow" w:cs="Helvetica"/>
                <w:color w:val="000000"/>
                <w:sz w:val="20"/>
                <w:szCs w:val="20"/>
              </w:rPr>
              <w:t>26,</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27271060" w14:textId="77777777" w:rsidR="00E40FF1" w:rsidRPr="004A1392" w:rsidRDefault="00E40FF1" w:rsidP="00C65A0F">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3</w:t>
            </w:r>
            <w:r>
              <w:rPr>
                <w:rFonts w:ascii="Arial Narrow" w:eastAsia="SimSun" w:hAnsi="Arial Narrow" w:cs="Helvetica"/>
                <w:color w:val="000000"/>
                <w:sz w:val="20"/>
                <w:szCs w:val="20"/>
                <w:lang w:eastAsia="zh-CN"/>
              </w:rPr>
              <w:t>10,</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20ABFE41" w14:textId="77777777" w:rsidR="00E40FF1" w:rsidRPr="004A1392" w:rsidRDefault="00E40FF1" w:rsidP="00C65A0F">
            <w:pPr>
              <w:keepNext/>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93,</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0145D31E" w14:textId="77777777" w:rsidR="00E40FF1" w:rsidRPr="004A1392" w:rsidRDefault="00E40FF1" w:rsidP="00C65A0F">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3</w:t>
            </w:r>
            <w:r>
              <w:rPr>
                <w:rFonts w:ascii="Arial Narrow" w:eastAsia="SimSun" w:hAnsi="Arial Narrow" w:cs="Helvetica"/>
                <w:color w:val="000000"/>
                <w:sz w:val="20"/>
                <w:szCs w:val="20"/>
                <w:lang w:eastAsia="zh-CN"/>
              </w:rPr>
              <w:t>09,</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6EC0CEA8" w14:textId="77777777" w:rsidR="00E40FF1" w:rsidRPr="004A1392" w:rsidRDefault="00E40FF1" w:rsidP="00C65A0F">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3</w:t>
            </w:r>
            <w:r>
              <w:rPr>
                <w:rFonts w:ascii="Arial Narrow" w:eastAsia="SimSun" w:hAnsi="Arial Narrow" w:cs="Helvetica"/>
                <w:color w:val="000000"/>
                <w:sz w:val="20"/>
                <w:szCs w:val="20"/>
              </w:rPr>
              <w:t>30,</w:t>
            </w:r>
            <w:r w:rsidRPr="004A1392">
              <w:rPr>
                <w:rFonts w:ascii="Arial Narrow" w:eastAsia="SimSun" w:hAnsi="Arial Narrow" w:cs="Helvetica"/>
                <w:color w:val="000000"/>
                <w:sz w:val="20"/>
                <w:szCs w:val="20"/>
              </w:rPr>
              <w:t>000</w:t>
            </w:r>
          </w:p>
        </w:tc>
        <w:tc>
          <w:tcPr>
            <w:tcW w:w="560" w:type="pct"/>
            <w:tcBorders>
              <w:top w:val="nil"/>
            </w:tcBorders>
            <w:tcMar>
              <w:top w:w="29" w:type="dxa"/>
              <w:left w:w="43" w:type="dxa"/>
              <w:bottom w:w="14" w:type="dxa"/>
              <w:right w:w="43" w:type="dxa"/>
            </w:tcMar>
          </w:tcPr>
          <w:p w14:paraId="75C4FC0A" w14:textId="77777777" w:rsidR="00E40FF1" w:rsidRPr="004A1392" w:rsidRDefault="00E40FF1" w:rsidP="00C65A0F">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2</w:t>
            </w:r>
            <w:r>
              <w:rPr>
                <w:rFonts w:ascii="Arial Narrow" w:eastAsia="SimSun" w:hAnsi="Arial Narrow" w:cs="Helvetica"/>
                <w:color w:val="000000"/>
                <w:sz w:val="20"/>
                <w:szCs w:val="20"/>
              </w:rPr>
              <w:t>51,</w:t>
            </w:r>
            <w:r w:rsidRPr="004A1392">
              <w:rPr>
                <w:rFonts w:ascii="Arial Narrow" w:eastAsia="SimSun" w:hAnsi="Arial Narrow" w:cs="Helvetica"/>
                <w:color w:val="000000"/>
                <w:sz w:val="20"/>
                <w:szCs w:val="20"/>
              </w:rPr>
              <w:t>000</w:t>
            </w:r>
          </w:p>
        </w:tc>
      </w:tr>
      <w:tr w:rsidR="00E40FF1" w:rsidRPr="004A1392" w14:paraId="089230FF" w14:textId="77777777" w:rsidTr="00B66758">
        <w:trPr>
          <w:jc w:val="center"/>
        </w:trPr>
        <w:tc>
          <w:tcPr>
            <w:tcW w:w="458" w:type="pct"/>
            <w:tcBorders>
              <w:bottom w:val="nil"/>
              <w:right w:val="nil"/>
            </w:tcBorders>
            <w:tcMar>
              <w:top w:w="29" w:type="dxa"/>
              <w:left w:w="43" w:type="dxa"/>
              <w:bottom w:w="14" w:type="dxa"/>
              <w:right w:w="43" w:type="dxa"/>
            </w:tcMar>
          </w:tcPr>
          <w:p w14:paraId="7E013981" w14:textId="77777777" w:rsidR="00E40FF1" w:rsidRPr="004A1392" w:rsidRDefault="00E40FF1" w:rsidP="00CB5895">
            <w:pPr>
              <w:keepNext/>
              <w:rPr>
                <w:rFonts w:ascii="Arial Narrow" w:eastAsia="SimSun" w:hAnsi="Arial Narrow" w:cs="Helvetica"/>
                <w:b/>
                <w:color w:val="000000"/>
                <w:sz w:val="20"/>
                <w:szCs w:val="20"/>
              </w:rPr>
            </w:pPr>
            <w:r w:rsidRPr="004A1392">
              <w:rPr>
                <w:rFonts w:ascii="Arial Narrow" w:eastAsia="SimSun" w:hAnsi="Arial Narrow" w:cs="Helvetica"/>
                <w:b/>
                <w:color w:val="000000"/>
                <w:sz w:val="20"/>
                <w:szCs w:val="20"/>
              </w:rPr>
              <w:t xml:space="preserve">Women </w:t>
            </w:r>
          </w:p>
        </w:tc>
        <w:tc>
          <w:tcPr>
            <w:tcW w:w="637" w:type="pct"/>
            <w:tcBorders>
              <w:left w:val="nil"/>
              <w:bottom w:val="nil"/>
            </w:tcBorders>
            <w:tcMar>
              <w:top w:w="29" w:type="dxa"/>
              <w:left w:w="43" w:type="dxa"/>
              <w:bottom w:w="14" w:type="dxa"/>
              <w:right w:w="43" w:type="dxa"/>
            </w:tcMar>
          </w:tcPr>
          <w:p w14:paraId="1008153C" w14:textId="77777777" w:rsidR="00E40FF1" w:rsidRPr="004A1392" w:rsidRDefault="00E40FF1" w:rsidP="00CB5895">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 (95% CI)</w:t>
            </w:r>
          </w:p>
        </w:tc>
        <w:tc>
          <w:tcPr>
            <w:tcW w:w="555" w:type="pct"/>
            <w:tcBorders>
              <w:bottom w:val="nil"/>
            </w:tcBorders>
            <w:tcMar>
              <w:top w:w="29" w:type="dxa"/>
              <w:left w:w="43" w:type="dxa"/>
              <w:bottom w:w="14" w:type="dxa"/>
              <w:right w:w="43" w:type="dxa"/>
            </w:tcMar>
          </w:tcPr>
          <w:p w14:paraId="21234C95"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59.8</w:t>
            </w:r>
            <w:r w:rsidRPr="004A1392">
              <w:rPr>
                <w:rFonts w:ascii="Arial Narrow" w:eastAsia="SimSun" w:hAnsi="Arial Narrow" w:cs="Helvetica"/>
                <w:color w:val="000000"/>
                <w:sz w:val="20"/>
                <w:szCs w:val="20"/>
              </w:rPr>
              <w:t xml:space="preserve"> (5</w:t>
            </w:r>
            <w:r>
              <w:rPr>
                <w:rFonts w:ascii="Arial Narrow" w:eastAsia="SimSun" w:hAnsi="Arial Narrow" w:cs="Helvetica"/>
                <w:color w:val="000000"/>
                <w:sz w:val="20"/>
                <w:szCs w:val="20"/>
              </w:rPr>
              <w:t>0.2</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69.3</w:t>
            </w:r>
            <w:r w:rsidRPr="004A1392">
              <w:rPr>
                <w:rFonts w:ascii="Arial Narrow" w:eastAsia="SimSun" w:hAnsi="Arial Narrow" w:cs="Helvetica"/>
                <w:color w:val="000000"/>
                <w:sz w:val="20"/>
                <w:szCs w:val="20"/>
              </w:rPr>
              <w:t>)</w:t>
            </w:r>
          </w:p>
        </w:tc>
        <w:tc>
          <w:tcPr>
            <w:tcW w:w="559" w:type="pct"/>
            <w:tcBorders>
              <w:bottom w:val="nil"/>
            </w:tcBorders>
            <w:tcMar>
              <w:top w:w="29" w:type="dxa"/>
              <w:left w:w="43" w:type="dxa"/>
              <w:bottom w:w="14" w:type="dxa"/>
              <w:right w:w="43" w:type="dxa"/>
            </w:tcMar>
          </w:tcPr>
          <w:p w14:paraId="623DA2EE" w14:textId="77777777" w:rsidR="00E40FF1" w:rsidRPr="004A1392" w:rsidRDefault="00E40FF1" w:rsidP="00CB5895">
            <w:pPr>
              <w:keepNext/>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8.6</w:t>
            </w:r>
            <w:r w:rsidRPr="004A1392">
              <w:rPr>
                <w:rFonts w:ascii="Arial Narrow" w:eastAsia="SimSun" w:hAnsi="Arial Narrow" w:cs="Helvetica"/>
                <w:color w:val="000000"/>
                <w:sz w:val="20"/>
                <w:szCs w:val="20"/>
                <w:lang w:eastAsia="zh-CN"/>
              </w:rPr>
              <w:t xml:space="preserve"> (</w:t>
            </w:r>
            <w:r>
              <w:rPr>
                <w:rFonts w:ascii="Arial Narrow" w:eastAsia="SimSun" w:hAnsi="Arial Narrow" w:cs="Helvetica"/>
                <w:color w:val="000000"/>
                <w:sz w:val="20"/>
                <w:szCs w:val="20"/>
                <w:lang w:eastAsia="zh-CN"/>
              </w:rPr>
              <w:t>10.8</w:t>
            </w:r>
            <w:r w:rsidRPr="004A1392">
              <w:rPr>
                <w:rFonts w:ascii="Arial Narrow" w:eastAsia="SimSun" w:hAnsi="Arial Narrow" w:cs="Helvetica"/>
                <w:color w:val="000000"/>
                <w:sz w:val="20"/>
                <w:szCs w:val="20"/>
                <w:lang w:eastAsia="zh-CN"/>
              </w:rPr>
              <w:t>-</w:t>
            </w:r>
            <w:r>
              <w:rPr>
                <w:rFonts w:ascii="Arial Narrow" w:eastAsia="SimSun" w:hAnsi="Arial Narrow" w:cs="Helvetica"/>
                <w:color w:val="000000"/>
                <w:sz w:val="20"/>
                <w:szCs w:val="20"/>
                <w:lang w:eastAsia="zh-CN"/>
              </w:rPr>
              <w:t>26.5</w:t>
            </w:r>
            <w:r w:rsidRPr="004A1392">
              <w:rPr>
                <w:rFonts w:ascii="Arial Narrow" w:eastAsia="SimSun" w:hAnsi="Arial Narrow" w:cs="Helvetica"/>
                <w:color w:val="000000"/>
                <w:sz w:val="20"/>
                <w:szCs w:val="20"/>
                <w:lang w:eastAsia="zh-CN"/>
              </w:rPr>
              <w:t>)</w:t>
            </w:r>
          </w:p>
        </w:tc>
        <w:tc>
          <w:tcPr>
            <w:tcW w:w="557" w:type="pct"/>
            <w:tcBorders>
              <w:bottom w:val="nil"/>
            </w:tcBorders>
            <w:tcMar>
              <w:top w:w="29" w:type="dxa"/>
              <w:left w:w="43" w:type="dxa"/>
              <w:bottom w:w="14" w:type="dxa"/>
              <w:right w:w="43" w:type="dxa"/>
            </w:tcMar>
          </w:tcPr>
          <w:p w14:paraId="71A06424"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4.4</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0</w:t>
            </w:r>
            <w:r w:rsidRPr="004A1392">
              <w:rPr>
                <w:rFonts w:ascii="Arial Narrow" w:eastAsia="SimSun" w:hAnsi="Arial Narrow" w:cs="Helvetica"/>
                <w:color w:val="000000"/>
                <w:sz w:val="20"/>
                <w:szCs w:val="20"/>
              </w:rPr>
              <w:t>-</w:t>
            </w:r>
            <w:r>
              <w:rPr>
                <w:rFonts w:ascii="Arial Narrow" w:eastAsia="SimSun" w:hAnsi="Arial Narrow" w:cs="Helvetica"/>
                <w:color w:val="000000"/>
                <w:sz w:val="20"/>
                <w:szCs w:val="20"/>
              </w:rPr>
              <w:t>8</w:t>
            </w:r>
            <w:r w:rsidRPr="004A1392">
              <w:rPr>
                <w:rFonts w:ascii="Arial Narrow" w:eastAsia="SimSun" w:hAnsi="Arial Narrow" w:cs="Helvetica"/>
                <w:color w:val="000000"/>
                <w:sz w:val="20"/>
                <w:szCs w:val="20"/>
              </w:rPr>
              <w:t>.7)</w:t>
            </w:r>
          </w:p>
        </w:tc>
        <w:tc>
          <w:tcPr>
            <w:tcW w:w="557" w:type="pct"/>
            <w:tcBorders>
              <w:bottom w:val="nil"/>
            </w:tcBorders>
            <w:tcMar>
              <w:top w:w="29" w:type="dxa"/>
              <w:left w:w="43" w:type="dxa"/>
              <w:bottom w:w="14" w:type="dxa"/>
              <w:right w:w="43" w:type="dxa"/>
            </w:tcMar>
          </w:tcPr>
          <w:p w14:paraId="312EB78F" w14:textId="77777777" w:rsidR="00E40FF1" w:rsidRPr="004A1392" w:rsidRDefault="00E40FF1" w:rsidP="00CB5895">
            <w:pPr>
              <w:keepNext/>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1.7</w:t>
            </w:r>
            <w:r w:rsidRPr="004A1392">
              <w:rPr>
                <w:rFonts w:ascii="Arial Narrow" w:eastAsia="SimSun" w:hAnsi="Arial Narrow" w:cs="Helvetica"/>
                <w:color w:val="000000"/>
                <w:sz w:val="20"/>
                <w:szCs w:val="20"/>
              </w:rPr>
              <w:t xml:space="preserve"> (0-</w:t>
            </w:r>
            <w:r>
              <w:rPr>
                <w:rFonts w:ascii="Arial Narrow" w:eastAsia="SimSun" w:hAnsi="Arial Narrow" w:cs="Helvetica"/>
                <w:color w:val="000000"/>
                <w:sz w:val="20"/>
                <w:szCs w:val="20"/>
              </w:rPr>
              <w:t>3</w:t>
            </w:r>
            <w:r w:rsidRPr="004A1392">
              <w:rPr>
                <w:rFonts w:ascii="Arial Narrow" w:eastAsia="SimSun" w:hAnsi="Arial Narrow" w:cs="Helvetica"/>
                <w:color w:val="000000"/>
                <w:sz w:val="20"/>
                <w:szCs w:val="20"/>
              </w:rPr>
              <w:t>.5)</w:t>
            </w:r>
          </w:p>
        </w:tc>
        <w:tc>
          <w:tcPr>
            <w:tcW w:w="557" w:type="pct"/>
            <w:tcBorders>
              <w:bottom w:val="nil"/>
            </w:tcBorders>
            <w:tcMar>
              <w:top w:w="29" w:type="dxa"/>
              <w:left w:w="43" w:type="dxa"/>
              <w:bottom w:w="14" w:type="dxa"/>
              <w:right w:w="43" w:type="dxa"/>
            </w:tcMar>
          </w:tcPr>
          <w:p w14:paraId="6844B3CD" w14:textId="77777777" w:rsidR="00E40FF1" w:rsidRPr="004A1392" w:rsidRDefault="00E40FF1" w:rsidP="00CB5895">
            <w:pPr>
              <w:keepNext/>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lang w:eastAsia="zh-CN"/>
              </w:rPr>
              <w:t>6.</w:t>
            </w:r>
            <w:r>
              <w:rPr>
                <w:rFonts w:ascii="Arial Narrow" w:eastAsia="SimSun" w:hAnsi="Arial Narrow" w:cs="Helvetica"/>
                <w:color w:val="000000"/>
                <w:sz w:val="20"/>
                <w:szCs w:val="20"/>
                <w:lang w:eastAsia="zh-CN"/>
              </w:rPr>
              <w:t>4</w:t>
            </w:r>
            <w:r w:rsidRPr="004A1392">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2</w:t>
            </w: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10.7</w:t>
            </w:r>
            <w:r w:rsidRPr="004A1392">
              <w:rPr>
                <w:rFonts w:ascii="Arial Narrow" w:eastAsia="SimSun" w:hAnsi="Arial Narrow" w:cs="Helvetica"/>
                <w:color w:val="000000"/>
                <w:sz w:val="20"/>
                <w:szCs w:val="20"/>
              </w:rPr>
              <w:t>)</w:t>
            </w:r>
          </w:p>
        </w:tc>
        <w:tc>
          <w:tcPr>
            <w:tcW w:w="558" w:type="pct"/>
            <w:tcBorders>
              <w:bottom w:val="nil"/>
            </w:tcBorders>
            <w:tcMar>
              <w:top w:w="29" w:type="dxa"/>
              <w:left w:w="43" w:type="dxa"/>
              <w:bottom w:w="14" w:type="dxa"/>
              <w:right w:w="43" w:type="dxa"/>
            </w:tcMar>
          </w:tcPr>
          <w:p w14:paraId="2EB2AAEC" w14:textId="77777777" w:rsidR="00E40FF1" w:rsidRPr="004A1392" w:rsidRDefault="00E40FF1" w:rsidP="00CB5895">
            <w:pPr>
              <w:keepNext/>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2.4</w:t>
            </w:r>
            <w:r w:rsidRPr="004A1392">
              <w:rPr>
                <w:rFonts w:ascii="Arial Narrow" w:eastAsia="SimSun" w:hAnsi="Arial Narrow" w:cs="Helvetica"/>
                <w:color w:val="000000"/>
                <w:sz w:val="20"/>
                <w:szCs w:val="20"/>
                <w:lang w:eastAsia="zh-CN"/>
              </w:rPr>
              <w:t xml:space="preserve"> (0.</w:t>
            </w:r>
            <w:r>
              <w:rPr>
                <w:rFonts w:ascii="Arial Narrow" w:eastAsia="SimSun" w:hAnsi="Arial Narrow" w:cs="Helvetica"/>
                <w:color w:val="000000"/>
                <w:sz w:val="20"/>
                <w:szCs w:val="20"/>
                <w:lang w:eastAsia="zh-CN"/>
              </w:rPr>
              <w:t>4</w:t>
            </w:r>
            <w:r w:rsidRPr="004A1392">
              <w:rPr>
                <w:rFonts w:ascii="Arial Narrow" w:eastAsia="SimSun" w:hAnsi="Arial Narrow" w:cs="Helvetica"/>
                <w:color w:val="000000"/>
                <w:sz w:val="20"/>
                <w:szCs w:val="20"/>
                <w:lang w:eastAsia="zh-CN"/>
              </w:rPr>
              <w:t>-</w:t>
            </w:r>
            <w:r>
              <w:rPr>
                <w:rFonts w:ascii="Arial Narrow" w:eastAsia="SimSun" w:hAnsi="Arial Narrow" w:cs="Helvetica"/>
                <w:color w:val="000000"/>
                <w:sz w:val="20"/>
                <w:szCs w:val="20"/>
                <w:lang w:eastAsia="zh-CN"/>
              </w:rPr>
              <w:t>4.5</w:t>
            </w:r>
            <w:r w:rsidRPr="004A1392">
              <w:rPr>
                <w:rFonts w:ascii="Arial Narrow" w:eastAsia="SimSun" w:hAnsi="Arial Narrow" w:cs="Helvetica"/>
                <w:color w:val="000000"/>
                <w:sz w:val="20"/>
                <w:szCs w:val="20"/>
                <w:lang w:eastAsia="zh-CN"/>
              </w:rPr>
              <w:t>)</w:t>
            </w:r>
          </w:p>
        </w:tc>
        <w:tc>
          <w:tcPr>
            <w:tcW w:w="560" w:type="pct"/>
            <w:tcBorders>
              <w:bottom w:val="nil"/>
            </w:tcBorders>
            <w:tcMar>
              <w:top w:w="29" w:type="dxa"/>
              <w:left w:w="43" w:type="dxa"/>
              <w:bottom w:w="14" w:type="dxa"/>
              <w:right w:w="43" w:type="dxa"/>
            </w:tcMar>
          </w:tcPr>
          <w:p w14:paraId="1753E558" w14:textId="77777777" w:rsidR="00E40FF1" w:rsidRPr="004A1392" w:rsidRDefault="00E40FF1" w:rsidP="00CB5895">
            <w:pPr>
              <w:keepNext/>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6.7</w:t>
            </w:r>
            <w:r w:rsidRPr="004A1392">
              <w:rPr>
                <w:rFonts w:ascii="Arial Narrow" w:eastAsia="SimSun" w:hAnsi="Arial Narrow" w:cs="Helvetica"/>
                <w:color w:val="000000"/>
                <w:sz w:val="20"/>
                <w:szCs w:val="20"/>
                <w:lang w:eastAsia="zh-CN"/>
              </w:rPr>
              <w:t xml:space="preserve"> (</w:t>
            </w:r>
            <w:r>
              <w:rPr>
                <w:rFonts w:ascii="Arial Narrow" w:eastAsia="SimSun" w:hAnsi="Arial Narrow" w:cs="Helvetica"/>
                <w:color w:val="000000"/>
                <w:sz w:val="20"/>
                <w:szCs w:val="20"/>
                <w:lang w:eastAsia="zh-CN"/>
              </w:rPr>
              <w:t>2.3</w:t>
            </w:r>
            <w:r w:rsidRPr="004A1392">
              <w:rPr>
                <w:rFonts w:ascii="Arial Narrow" w:eastAsia="SimSun" w:hAnsi="Arial Narrow" w:cs="Helvetica"/>
                <w:color w:val="000000"/>
                <w:sz w:val="20"/>
                <w:szCs w:val="20"/>
                <w:lang w:eastAsia="zh-CN"/>
              </w:rPr>
              <w:t>-</w:t>
            </w:r>
            <w:r>
              <w:rPr>
                <w:rFonts w:ascii="Arial Narrow" w:eastAsia="SimSun" w:hAnsi="Arial Narrow" w:cs="Helvetica"/>
                <w:color w:val="000000"/>
                <w:sz w:val="20"/>
                <w:szCs w:val="20"/>
                <w:lang w:eastAsia="zh-CN"/>
              </w:rPr>
              <w:t>11.0</w:t>
            </w:r>
            <w:r w:rsidRPr="004A1392">
              <w:rPr>
                <w:rFonts w:ascii="Arial Narrow" w:eastAsia="SimSun" w:hAnsi="Arial Narrow" w:cs="Helvetica"/>
                <w:color w:val="000000"/>
                <w:sz w:val="20"/>
                <w:szCs w:val="20"/>
                <w:lang w:eastAsia="zh-CN"/>
              </w:rPr>
              <w:t>)</w:t>
            </w:r>
          </w:p>
        </w:tc>
      </w:tr>
      <w:tr w:rsidR="00E40FF1" w:rsidRPr="004A1392" w14:paraId="1930B4C9" w14:textId="77777777" w:rsidTr="00B66758">
        <w:trPr>
          <w:jc w:val="center"/>
        </w:trPr>
        <w:tc>
          <w:tcPr>
            <w:tcW w:w="458" w:type="pct"/>
            <w:tcBorders>
              <w:top w:val="nil"/>
              <w:right w:val="nil"/>
            </w:tcBorders>
            <w:tcMar>
              <w:top w:w="29" w:type="dxa"/>
              <w:left w:w="43" w:type="dxa"/>
              <w:bottom w:w="14" w:type="dxa"/>
              <w:right w:w="43" w:type="dxa"/>
            </w:tcMar>
          </w:tcPr>
          <w:p w14:paraId="6B6E59CF" w14:textId="77777777" w:rsidR="00E40FF1" w:rsidRPr="004A1392" w:rsidRDefault="00E40FF1" w:rsidP="00B66758">
            <w:pPr>
              <w:rPr>
                <w:rFonts w:ascii="Arial Narrow" w:eastAsia="SimSun" w:hAnsi="Arial Narrow" w:cs="Helvetica"/>
                <w:b/>
                <w:color w:val="000000"/>
                <w:sz w:val="20"/>
                <w:szCs w:val="20"/>
              </w:rPr>
            </w:pPr>
          </w:p>
        </w:tc>
        <w:tc>
          <w:tcPr>
            <w:tcW w:w="637" w:type="pct"/>
            <w:tcBorders>
              <w:top w:val="nil"/>
              <w:left w:val="nil"/>
            </w:tcBorders>
            <w:tcMar>
              <w:top w:w="29" w:type="dxa"/>
              <w:left w:w="43" w:type="dxa"/>
              <w:bottom w:w="14" w:type="dxa"/>
              <w:right w:w="43" w:type="dxa"/>
            </w:tcMar>
          </w:tcPr>
          <w:p w14:paraId="03785CBA" w14:textId="77777777" w:rsidR="00E40FF1" w:rsidRPr="004A1392" w:rsidRDefault="00E40FF1" w:rsidP="00B66758">
            <w:pPr>
              <w:jc w:val="center"/>
              <w:rPr>
                <w:rFonts w:ascii="Arial Narrow" w:eastAsia="SimSun" w:hAnsi="Arial Narrow" w:cs="Helvetica"/>
                <w:i/>
                <w:color w:val="000000"/>
                <w:sz w:val="20"/>
                <w:szCs w:val="20"/>
              </w:rPr>
            </w:pPr>
            <w:r w:rsidRPr="004A1392">
              <w:rPr>
                <w:rFonts w:ascii="Arial Narrow" w:eastAsia="SimSun" w:hAnsi="Arial Narrow" w:cs="Helvetica"/>
                <w:i/>
                <w:color w:val="000000"/>
                <w:sz w:val="20"/>
                <w:szCs w:val="20"/>
              </w:rPr>
              <w:t>n</w:t>
            </w:r>
          </w:p>
        </w:tc>
        <w:tc>
          <w:tcPr>
            <w:tcW w:w="555" w:type="pct"/>
            <w:tcBorders>
              <w:top w:val="nil"/>
            </w:tcBorders>
            <w:tcMar>
              <w:top w:w="29" w:type="dxa"/>
              <w:left w:w="43" w:type="dxa"/>
              <w:bottom w:w="14" w:type="dxa"/>
              <w:right w:w="43" w:type="dxa"/>
            </w:tcMar>
          </w:tcPr>
          <w:p w14:paraId="3B8A0F3B" w14:textId="77777777" w:rsidR="00E40FF1" w:rsidRPr="004A1392" w:rsidRDefault="00E40FF1" w:rsidP="00C65A0F">
            <w:pPr>
              <w:jc w:val="center"/>
              <w:rPr>
                <w:rFonts w:ascii="Arial Narrow" w:eastAsia="SimSun" w:hAnsi="Arial Narrow" w:cs="Helvetica"/>
                <w:color w:val="000000"/>
                <w:sz w:val="20"/>
                <w:szCs w:val="20"/>
              </w:rPr>
            </w:pPr>
            <w:r w:rsidRPr="004A1392">
              <w:rPr>
                <w:rFonts w:ascii="Arial Narrow" w:eastAsia="SimSun" w:hAnsi="Arial Narrow" w:cs="Helvetica"/>
                <w:color w:val="000000"/>
                <w:sz w:val="20"/>
                <w:szCs w:val="20"/>
              </w:rPr>
              <w:t>1</w:t>
            </w:r>
            <w:r>
              <w:rPr>
                <w:rFonts w:ascii="Arial Narrow" w:eastAsia="SimSun" w:hAnsi="Arial Narrow" w:cs="Helvetica"/>
                <w:color w:val="000000"/>
                <w:sz w:val="20"/>
                <w:szCs w:val="20"/>
              </w:rPr>
              <w:t>,757,</w:t>
            </w:r>
            <w:r w:rsidRPr="004A1392">
              <w:rPr>
                <w:rFonts w:ascii="Arial Narrow" w:eastAsia="SimSun" w:hAnsi="Arial Narrow" w:cs="Helvetica"/>
                <w:color w:val="000000"/>
                <w:sz w:val="20"/>
                <w:szCs w:val="20"/>
              </w:rPr>
              <w:t>000</w:t>
            </w:r>
          </w:p>
        </w:tc>
        <w:tc>
          <w:tcPr>
            <w:tcW w:w="559" w:type="pct"/>
            <w:tcBorders>
              <w:top w:val="nil"/>
            </w:tcBorders>
            <w:tcMar>
              <w:top w:w="29" w:type="dxa"/>
              <w:left w:w="43" w:type="dxa"/>
              <w:bottom w:w="14" w:type="dxa"/>
              <w:right w:w="43" w:type="dxa"/>
            </w:tcMar>
          </w:tcPr>
          <w:p w14:paraId="3A772519"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548,</w:t>
            </w:r>
            <w:r w:rsidRPr="004A1392">
              <w:rPr>
                <w:rFonts w:ascii="Arial Narrow" w:eastAsia="SimSun" w:hAnsi="Arial Narrow" w:cs="Helvetica"/>
                <w:color w:val="000000"/>
                <w:sz w:val="20"/>
                <w:szCs w:val="20"/>
                <w:lang w:eastAsia="zh-CN"/>
              </w:rPr>
              <w:t>000</w:t>
            </w:r>
          </w:p>
        </w:tc>
        <w:tc>
          <w:tcPr>
            <w:tcW w:w="557" w:type="pct"/>
            <w:tcBorders>
              <w:top w:val="nil"/>
            </w:tcBorders>
            <w:tcMar>
              <w:top w:w="29" w:type="dxa"/>
              <w:left w:w="43" w:type="dxa"/>
              <w:bottom w:w="14" w:type="dxa"/>
              <w:right w:w="43" w:type="dxa"/>
            </w:tcMar>
          </w:tcPr>
          <w:p w14:paraId="07D701AF"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28,</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5E6842A1"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49,</w:t>
            </w:r>
            <w:r w:rsidRPr="004A1392">
              <w:rPr>
                <w:rFonts w:ascii="Arial Narrow" w:eastAsia="SimSun" w:hAnsi="Arial Narrow" w:cs="Helvetica"/>
                <w:color w:val="000000"/>
                <w:sz w:val="20"/>
                <w:szCs w:val="20"/>
              </w:rPr>
              <w:t>000</w:t>
            </w:r>
          </w:p>
        </w:tc>
        <w:tc>
          <w:tcPr>
            <w:tcW w:w="557" w:type="pct"/>
            <w:tcBorders>
              <w:top w:val="nil"/>
            </w:tcBorders>
            <w:tcMar>
              <w:top w:w="29" w:type="dxa"/>
              <w:left w:w="43" w:type="dxa"/>
              <w:bottom w:w="14" w:type="dxa"/>
              <w:right w:w="43" w:type="dxa"/>
            </w:tcMar>
          </w:tcPr>
          <w:p w14:paraId="60D11332" w14:textId="77777777" w:rsidR="00E40FF1" w:rsidRPr="004A1392" w:rsidRDefault="00E40FF1" w:rsidP="00C65A0F">
            <w:pPr>
              <w:jc w:val="center"/>
              <w:rPr>
                <w:rFonts w:ascii="Arial Narrow" w:eastAsia="SimSun" w:hAnsi="Arial Narrow" w:cs="Helvetica"/>
                <w:color w:val="000000"/>
                <w:sz w:val="20"/>
                <w:szCs w:val="20"/>
                <w:lang w:eastAsia="zh-CN"/>
              </w:rPr>
            </w:pPr>
            <w:r w:rsidRPr="004A1392">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8</w:t>
            </w:r>
            <w:r w:rsidRPr="004A1392">
              <w:rPr>
                <w:rFonts w:ascii="Arial Narrow" w:eastAsia="SimSun" w:hAnsi="Arial Narrow" w:cs="Helvetica"/>
                <w:color w:val="000000"/>
                <w:sz w:val="20"/>
                <w:szCs w:val="20"/>
                <w:lang w:eastAsia="zh-CN"/>
              </w:rPr>
              <w:t>8</w:t>
            </w:r>
            <w:r>
              <w:rPr>
                <w:rFonts w:ascii="Arial Narrow" w:eastAsia="SimSun" w:hAnsi="Arial Narrow" w:cs="Helvetica"/>
                <w:color w:val="000000"/>
                <w:sz w:val="20"/>
                <w:szCs w:val="20"/>
                <w:lang w:eastAsia="zh-CN"/>
              </w:rPr>
              <w:t>,</w:t>
            </w:r>
            <w:r w:rsidRPr="004A1392">
              <w:rPr>
                <w:rFonts w:ascii="Arial Narrow" w:eastAsia="SimSun" w:hAnsi="Arial Narrow" w:cs="Helvetica"/>
                <w:color w:val="000000"/>
                <w:sz w:val="20"/>
                <w:szCs w:val="20"/>
              </w:rPr>
              <w:t>000</w:t>
            </w:r>
          </w:p>
        </w:tc>
        <w:tc>
          <w:tcPr>
            <w:tcW w:w="558" w:type="pct"/>
            <w:tcBorders>
              <w:top w:val="nil"/>
            </w:tcBorders>
            <w:tcMar>
              <w:top w:w="29" w:type="dxa"/>
              <w:left w:w="43" w:type="dxa"/>
              <w:bottom w:w="14" w:type="dxa"/>
              <w:right w:w="43" w:type="dxa"/>
            </w:tcMar>
          </w:tcPr>
          <w:p w14:paraId="4FDA56E8"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71,</w:t>
            </w:r>
            <w:r w:rsidRPr="004A1392">
              <w:rPr>
                <w:rFonts w:ascii="Arial Narrow" w:eastAsia="SimSun" w:hAnsi="Arial Narrow" w:cs="Helvetica"/>
                <w:color w:val="000000"/>
                <w:sz w:val="20"/>
                <w:szCs w:val="20"/>
                <w:lang w:eastAsia="zh-CN"/>
              </w:rPr>
              <w:t>000</w:t>
            </w:r>
          </w:p>
        </w:tc>
        <w:tc>
          <w:tcPr>
            <w:tcW w:w="560" w:type="pct"/>
            <w:tcBorders>
              <w:top w:val="nil"/>
            </w:tcBorders>
            <w:tcMar>
              <w:top w:w="29" w:type="dxa"/>
              <w:left w:w="43" w:type="dxa"/>
              <w:bottom w:w="14" w:type="dxa"/>
              <w:right w:w="43" w:type="dxa"/>
            </w:tcMar>
          </w:tcPr>
          <w:p w14:paraId="0644D1C9" w14:textId="77777777" w:rsidR="00E40FF1" w:rsidRPr="004A1392" w:rsidRDefault="00E40FF1" w:rsidP="00C65A0F">
            <w:pPr>
              <w:jc w:val="center"/>
              <w:rPr>
                <w:rFonts w:ascii="Arial Narrow" w:eastAsia="SimSun" w:hAnsi="Arial Narrow" w:cs="Helvetica"/>
                <w:color w:val="000000"/>
                <w:sz w:val="20"/>
                <w:szCs w:val="20"/>
                <w:lang w:eastAsia="zh-CN"/>
              </w:rPr>
            </w:pPr>
            <w:r>
              <w:rPr>
                <w:rFonts w:ascii="Arial Narrow" w:eastAsia="SimSun" w:hAnsi="Arial Narrow" w:cs="Helvetica"/>
                <w:color w:val="000000"/>
                <w:sz w:val="20"/>
                <w:szCs w:val="20"/>
                <w:lang w:eastAsia="zh-CN"/>
              </w:rPr>
              <w:t>195,</w:t>
            </w:r>
            <w:r w:rsidRPr="004A1392">
              <w:rPr>
                <w:rFonts w:ascii="Arial Narrow" w:eastAsia="SimSun" w:hAnsi="Arial Narrow" w:cs="Helvetica"/>
                <w:color w:val="000000"/>
                <w:sz w:val="20"/>
                <w:szCs w:val="20"/>
                <w:lang w:eastAsia="zh-CN"/>
              </w:rPr>
              <w:t>000</w:t>
            </w:r>
          </w:p>
        </w:tc>
      </w:tr>
    </w:tbl>
    <w:p w14:paraId="7C942F4C" w14:textId="77777777" w:rsidR="00E40FF1" w:rsidRPr="002D18D4" w:rsidRDefault="00E40FF1">
      <w:pPr>
        <w:rPr>
          <w:rFonts w:cs="Calibri"/>
          <w:b/>
          <w:bCs/>
        </w:rPr>
      </w:pPr>
      <w:r w:rsidRPr="002D18D4">
        <w:br w:type="page"/>
      </w:r>
    </w:p>
    <w:p w14:paraId="5BE78439" w14:textId="77777777" w:rsidR="00E40FF1" w:rsidRPr="004A1392" w:rsidRDefault="00E40FF1" w:rsidP="00CB5895">
      <w:pPr>
        <w:pStyle w:val="NHLBIExhibitTitle"/>
        <w:rPr>
          <w:rFonts w:ascii="Calibri" w:hAnsi="Calibri"/>
        </w:rPr>
      </w:pPr>
      <w:bookmarkStart w:id="80" w:name="_Toc371416500"/>
      <w:r>
        <w:t>Table 13</w:t>
      </w:r>
      <w:r w:rsidRPr="004A1392">
        <w:t xml:space="preserve">. Distribution of 10-year risk for </w:t>
      </w:r>
      <w:r w:rsidR="0084688E">
        <w:t xml:space="preserve">a first </w:t>
      </w:r>
      <w:r w:rsidRPr="004A1392">
        <w:t xml:space="preserve">hard </w:t>
      </w:r>
      <w:r>
        <w:t>AS</w:t>
      </w:r>
      <w:r w:rsidRPr="004A1392">
        <w:t xml:space="preserve">CVD </w:t>
      </w:r>
      <w:r w:rsidR="0084688E">
        <w:t xml:space="preserve">event in the </w:t>
      </w:r>
      <w:r w:rsidRPr="004A1392">
        <w:t>non</w:t>
      </w:r>
      <w:r w:rsidR="0084688E">
        <w:t>-</w:t>
      </w:r>
      <w:r w:rsidRPr="004A1392">
        <w:t xml:space="preserve">pregnant </w:t>
      </w:r>
      <w:r>
        <w:t>U.S.</w:t>
      </w:r>
      <w:r w:rsidR="008C714F">
        <w:t xml:space="preserve"> </w:t>
      </w:r>
      <w:r>
        <w:t>p</w:t>
      </w:r>
      <w:r w:rsidRPr="004A1392">
        <w:t xml:space="preserve">opulation </w:t>
      </w:r>
      <w:r>
        <w:t>a</w:t>
      </w:r>
      <w:r w:rsidRPr="004A1392">
        <w:t>ges 40 to 79 (NHANES 2007</w:t>
      </w:r>
      <w:r w:rsidR="00951238">
        <w:rPr>
          <w:rFonts w:cs="Arial"/>
        </w:rPr>
        <w:t>–</w:t>
      </w:r>
      <w:r w:rsidRPr="004A1392">
        <w:t xml:space="preserve">2010), </w:t>
      </w:r>
      <w:r>
        <w:t xml:space="preserve">stratified </w:t>
      </w:r>
      <w:r w:rsidRPr="004A1392">
        <w:t xml:space="preserve">by age </w:t>
      </w:r>
      <w:r>
        <w:t xml:space="preserve">and sex </w:t>
      </w:r>
      <w:r w:rsidRPr="004A1392">
        <w:t>groups (</w:t>
      </w:r>
      <w:r w:rsidRPr="004A1392">
        <w:rPr>
          <w:i/>
        </w:rPr>
        <w:t>N</w:t>
      </w:r>
      <w:r w:rsidRPr="004A1392">
        <w:t>=5,</w:t>
      </w:r>
      <w:r>
        <w:rPr>
          <w:lang w:eastAsia="zh-CN"/>
        </w:rPr>
        <w:t>367</w:t>
      </w:r>
      <w:r w:rsidRPr="004A1392">
        <w:t>, weighted to 10</w:t>
      </w:r>
      <w:r>
        <w:rPr>
          <w:lang w:eastAsia="zh-CN"/>
        </w:rPr>
        <w:t>0</w:t>
      </w:r>
      <w:r w:rsidRPr="004A1392">
        <w:rPr>
          <w:lang w:eastAsia="zh-CN"/>
        </w:rPr>
        <w:t>,</w:t>
      </w:r>
      <w:r>
        <w:rPr>
          <w:lang w:eastAsia="zh-CN"/>
        </w:rPr>
        <w:t>542</w:t>
      </w:r>
      <w:r w:rsidRPr="004A1392">
        <w:rPr>
          <w:lang w:eastAsia="zh-CN"/>
        </w:rPr>
        <w:t>,</w:t>
      </w:r>
      <w:r w:rsidRPr="004A1392">
        <w:t xml:space="preserve">000 </w:t>
      </w:r>
      <w:r>
        <w:t>U.S.</w:t>
      </w:r>
      <w:r w:rsidRPr="004A1392">
        <w:t xml:space="preserve"> population)</w:t>
      </w:r>
      <w:bookmarkEnd w:id="80"/>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647"/>
        <w:gridCol w:w="1625"/>
        <w:gridCol w:w="1625"/>
        <w:gridCol w:w="1625"/>
        <w:gridCol w:w="1625"/>
        <w:gridCol w:w="1625"/>
        <w:gridCol w:w="1625"/>
      </w:tblGrid>
      <w:tr w:rsidR="00E40FF1" w:rsidRPr="004A1392" w14:paraId="4EDDF5BD" w14:textId="77777777" w:rsidTr="00CB5895">
        <w:trPr>
          <w:jc w:val="center"/>
        </w:trPr>
        <w:tc>
          <w:tcPr>
            <w:tcW w:w="1827" w:type="dxa"/>
            <w:tcBorders>
              <w:bottom w:val="nil"/>
            </w:tcBorders>
            <w:tcMar>
              <w:top w:w="29" w:type="dxa"/>
              <w:left w:w="58" w:type="dxa"/>
              <w:bottom w:w="29" w:type="dxa"/>
              <w:right w:w="58" w:type="dxa"/>
            </w:tcMar>
          </w:tcPr>
          <w:p w14:paraId="5BC8643C" w14:textId="77777777" w:rsidR="00E40FF1" w:rsidRPr="004A1392" w:rsidRDefault="00E40FF1" w:rsidP="00B66758">
            <w:pPr>
              <w:rPr>
                <w:rFonts w:ascii="Arial Narrow" w:hAnsi="Arial Narrow" w:cs="Calibri"/>
                <w:sz w:val="20"/>
                <w:szCs w:val="20"/>
              </w:rPr>
            </w:pPr>
          </w:p>
        </w:tc>
        <w:tc>
          <w:tcPr>
            <w:tcW w:w="0" w:type="auto"/>
            <w:gridSpan w:val="7"/>
            <w:tcMar>
              <w:top w:w="29" w:type="dxa"/>
              <w:left w:w="58" w:type="dxa"/>
              <w:bottom w:w="29" w:type="dxa"/>
              <w:right w:w="58" w:type="dxa"/>
            </w:tcMar>
          </w:tcPr>
          <w:p w14:paraId="31BA305C"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10-Year Hard ASCVD Risk Estimate</w:t>
            </w:r>
          </w:p>
        </w:tc>
      </w:tr>
      <w:tr w:rsidR="00E40FF1" w:rsidRPr="004A1392" w14:paraId="0CD5D115" w14:textId="77777777" w:rsidTr="00CB5895">
        <w:trPr>
          <w:jc w:val="center"/>
        </w:trPr>
        <w:tc>
          <w:tcPr>
            <w:tcW w:w="1827" w:type="dxa"/>
            <w:tcBorders>
              <w:top w:val="nil"/>
              <w:bottom w:val="nil"/>
            </w:tcBorders>
            <w:tcMar>
              <w:top w:w="29" w:type="dxa"/>
              <w:left w:w="58" w:type="dxa"/>
              <w:bottom w:w="29" w:type="dxa"/>
              <w:right w:w="58" w:type="dxa"/>
            </w:tcMar>
          </w:tcPr>
          <w:p w14:paraId="342935F8" w14:textId="77777777" w:rsidR="00E40FF1" w:rsidRPr="004A1392" w:rsidRDefault="00E40FF1" w:rsidP="00B66758">
            <w:pPr>
              <w:rPr>
                <w:rFonts w:ascii="Arial Narrow" w:hAnsi="Arial Narrow" w:cs="Calibri"/>
                <w:sz w:val="20"/>
                <w:szCs w:val="20"/>
              </w:rPr>
            </w:pPr>
          </w:p>
        </w:tc>
        <w:tc>
          <w:tcPr>
            <w:tcW w:w="1827" w:type="dxa"/>
            <w:tcMar>
              <w:top w:w="29" w:type="dxa"/>
              <w:left w:w="58" w:type="dxa"/>
              <w:bottom w:w="29" w:type="dxa"/>
              <w:right w:w="58" w:type="dxa"/>
            </w:tcMar>
          </w:tcPr>
          <w:p w14:paraId="2C082A8F"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&lt;2.5%</w:t>
            </w:r>
          </w:p>
        </w:tc>
        <w:tc>
          <w:tcPr>
            <w:tcW w:w="1827" w:type="dxa"/>
            <w:tcMar>
              <w:top w:w="29" w:type="dxa"/>
              <w:left w:w="58" w:type="dxa"/>
              <w:bottom w:w="29" w:type="dxa"/>
              <w:right w:w="58" w:type="dxa"/>
            </w:tcMar>
          </w:tcPr>
          <w:p w14:paraId="50558405" w14:textId="77777777" w:rsidR="00E40FF1" w:rsidRPr="004A1392" w:rsidRDefault="00E40FF1" w:rsidP="00655D9F">
            <w:pPr>
              <w:jc w:val="center"/>
              <w:rPr>
                <w:rFonts w:ascii="Arial Narrow" w:hAnsi="Arial Narrow" w:cs="Calibri"/>
                <w:b/>
                <w:sz w:val="20"/>
                <w:szCs w:val="20"/>
              </w:rPr>
            </w:pPr>
            <w:r w:rsidRPr="004A1392">
              <w:rPr>
                <w:rFonts w:ascii="Arial Narrow" w:hAnsi="Arial Narrow" w:cs="Calibri"/>
                <w:b/>
                <w:sz w:val="20"/>
                <w:szCs w:val="20"/>
              </w:rPr>
              <w:t>2.5</w:t>
            </w:r>
            <w:r w:rsidR="00655D9F">
              <w:rPr>
                <w:rFonts w:ascii="Arial Narrow" w:hAnsi="Arial Narrow" w:cs="Calibri"/>
                <w:b/>
                <w:sz w:val="20"/>
                <w:szCs w:val="20"/>
              </w:rPr>
              <w:t>–</w:t>
            </w:r>
            <w:r w:rsidRPr="004A1392">
              <w:rPr>
                <w:rFonts w:ascii="Arial Narrow" w:hAnsi="Arial Narrow" w:cs="Calibri"/>
                <w:b/>
                <w:sz w:val="20"/>
                <w:szCs w:val="20"/>
              </w:rPr>
              <w:t>4.9%</w:t>
            </w:r>
          </w:p>
        </w:tc>
        <w:tc>
          <w:tcPr>
            <w:tcW w:w="1827" w:type="dxa"/>
            <w:tcMar>
              <w:top w:w="29" w:type="dxa"/>
              <w:left w:w="58" w:type="dxa"/>
              <w:bottom w:w="29" w:type="dxa"/>
              <w:right w:w="58" w:type="dxa"/>
            </w:tcMar>
          </w:tcPr>
          <w:p w14:paraId="7BB68602" w14:textId="77777777" w:rsidR="00E40FF1" w:rsidRPr="004A1392" w:rsidRDefault="00E40FF1" w:rsidP="00655D9F">
            <w:pPr>
              <w:jc w:val="center"/>
              <w:rPr>
                <w:rFonts w:ascii="Arial Narrow" w:hAnsi="Arial Narrow" w:cs="Calibri"/>
                <w:b/>
                <w:sz w:val="20"/>
                <w:szCs w:val="20"/>
              </w:rPr>
            </w:pPr>
            <w:r w:rsidRPr="004A1392">
              <w:rPr>
                <w:rFonts w:ascii="Arial Narrow" w:hAnsi="Arial Narrow" w:cs="Calibri"/>
                <w:b/>
                <w:sz w:val="20"/>
                <w:szCs w:val="20"/>
              </w:rPr>
              <w:t>5.0</w:t>
            </w:r>
            <w:r w:rsidR="00655D9F">
              <w:rPr>
                <w:rFonts w:ascii="Arial Narrow" w:hAnsi="Arial Narrow" w:cs="Calibri"/>
                <w:b/>
                <w:sz w:val="20"/>
                <w:szCs w:val="20"/>
              </w:rPr>
              <w:t>–</w:t>
            </w:r>
            <w:r w:rsidRPr="004A1392">
              <w:rPr>
                <w:rFonts w:ascii="Arial Narrow" w:hAnsi="Arial Narrow" w:cs="Calibri"/>
                <w:b/>
                <w:sz w:val="20"/>
                <w:szCs w:val="20"/>
              </w:rPr>
              <w:t>7.4%</w:t>
            </w:r>
          </w:p>
        </w:tc>
        <w:tc>
          <w:tcPr>
            <w:tcW w:w="1827" w:type="dxa"/>
            <w:tcMar>
              <w:top w:w="29" w:type="dxa"/>
              <w:left w:w="58" w:type="dxa"/>
              <w:bottom w:w="29" w:type="dxa"/>
              <w:right w:w="58" w:type="dxa"/>
            </w:tcMar>
          </w:tcPr>
          <w:p w14:paraId="244004E5" w14:textId="77777777" w:rsidR="00E40FF1" w:rsidRPr="004A1392" w:rsidRDefault="00E40FF1" w:rsidP="00655D9F">
            <w:pPr>
              <w:jc w:val="center"/>
              <w:rPr>
                <w:rFonts w:ascii="Arial Narrow" w:hAnsi="Arial Narrow" w:cs="Calibri"/>
                <w:b/>
                <w:sz w:val="20"/>
                <w:szCs w:val="20"/>
              </w:rPr>
            </w:pPr>
            <w:r w:rsidRPr="004A1392">
              <w:rPr>
                <w:rFonts w:ascii="Arial Narrow" w:hAnsi="Arial Narrow" w:cs="Calibri"/>
                <w:b/>
                <w:sz w:val="20"/>
                <w:szCs w:val="20"/>
              </w:rPr>
              <w:t>7.5</w:t>
            </w:r>
            <w:r w:rsidR="00655D9F">
              <w:rPr>
                <w:rFonts w:ascii="Arial Narrow" w:hAnsi="Arial Narrow" w:cs="Calibri"/>
                <w:b/>
                <w:sz w:val="20"/>
                <w:szCs w:val="20"/>
              </w:rPr>
              <w:t>–</w:t>
            </w:r>
            <w:r w:rsidRPr="004A1392">
              <w:rPr>
                <w:rFonts w:ascii="Arial Narrow" w:hAnsi="Arial Narrow" w:cs="Calibri"/>
                <w:b/>
                <w:sz w:val="20"/>
                <w:szCs w:val="20"/>
              </w:rPr>
              <w:t>9.9%</w:t>
            </w:r>
          </w:p>
        </w:tc>
        <w:tc>
          <w:tcPr>
            <w:tcW w:w="1827" w:type="dxa"/>
            <w:tcMar>
              <w:top w:w="29" w:type="dxa"/>
              <w:left w:w="58" w:type="dxa"/>
              <w:bottom w:w="29" w:type="dxa"/>
              <w:right w:w="58" w:type="dxa"/>
            </w:tcMar>
          </w:tcPr>
          <w:p w14:paraId="47089CEF" w14:textId="77777777" w:rsidR="00E40FF1" w:rsidRPr="004A1392" w:rsidRDefault="00E40FF1" w:rsidP="00655D9F">
            <w:pPr>
              <w:jc w:val="center"/>
              <w:rPr>
                <w:rFonts w:ascii="Arial Narrow" w:hAnsi="Arial Narrow" w:cs="Calibri"/>
                <w:b/>
                <w:sz w:val="20"/>
                <w:szCs w:val="20"/>
              </w:rPr>
            </w:pPr>
            <w:r w:rsidRPr="004A1392">
              <w:rPr>
                <w:rFonts w:ascii="Arial Narrow" w:hAnsi="Arial Narrow" w:cs="Calibri"/>
                <w:b/>
                <w:sz w:val="20"/>
                <w:szCs w:val="20"/>
              </w:rPr>
              <w:t>10.0</w:t>
            </w:r>
            <w:r w:rsidR="00655D9F">
              <w:rPr>
                <w:rFonts w:ascii="Arial Narrow" w:hAnsi="Arial Narrow" w:cs="Calibri"/>
                <w:b/>
                <w:sz w:val="20"/>
                <w:szCs w:val="20"/>
              </w:rPr>
              <w:t>–</w:t>
            </w:r>
            <w:r w:rsidRPr="004A1392">
              <w:rPr>
                <w:rFonts w:ascii="Arial Narrow" w:hAnsi="Arial Narrow" w:cs="Calibri"/>
                <w:b/>
                <w:sz w:val="20"/>
                <w:szCs w:val="20"/>
              </w:rPr>
              <w:t>14.9%</w:t>
            </w:r>
          </w:p>
        </w:tc>
        <w:tc>
          <w:tcPr>
            <w:tcW w:w="1827" w:type="dxa"/>
            <w:tcMar>
              <w:top w:w="29" w:type="dxa"/>
              <w:left w:w="58" w:type="dxa"/>
              <w:bottom w:w="29" w:type="dxa"/>
              <w:right w:w="58" w:type="dxa"/>
            </w:tcMar>
          </w:tcPr>
          <w:p w14:paraId="30794B33" w14:textId="77777777" w:rsidR="00E40FF1" w:rsidRPr="004A1392" w:rsidRDefault="00E40FF1" w:rsidP="00655D9F">
            <w:pPr>
              <w:jc w:val="center"/>
              <w:rPr>
                <w:rFonts w:ascii="Arial Narrow" w:hAnsi="Arial Narrow" w:cs="Calibri"/>
                <w:b/>
                <w:sz w:val="20"/>
                <w:szCs w:val="20"/>
              </w:rPr>
            </w:pPr>
            <w:r w:rsidRPr="004A1392">
              <w:rPr>
                <w:rFonts w:ascii="Arial Narrow" w:hAnsi="Arial Narrow" w:cs="Calibri"/>
                <w:b/>
                <w:sz w:val="20"/>
                <w:szCs w:val="20"/>
              </w:rPr>
              <w:t>15.0</w:t>
            </w:r>
            <w:r w:rsidR="00655D9F">
              <w:rPr>
                <w:rFonts w:ascii="Arial Narrow" w:hAnsi="Arial Narrow" w:cs="Calibri"/>
                <w:b/>
                <w:sz w:val="20"/>
                <w:szCs w:val="20"/>
              </w:rPr>
              <w:t>–</w:t>
            </w:r>
            <w:r w:rsidRPr="004A1392">
              <w:rPr>
                <w:rFonts w:ascii="Arial Narrow" w:hAnsi="Arial Narrow" w:cs="Calibri"/>
                <w:b/>
                <w:sz w:val="20"/>
                <w:szCs w:val="20"/>
              </w:rPr>
              <w:t>19.9%</w:t>
            </w:r>
          </w:p>
        </w:tc>
        <w:tc>
          <w:tcPr>
            <w:tcW w:w="1827" w:type="dxa"/>
            <w:tcMar>
              <w:top w:w="29" w:type="dxa"/>
              <w:left w:w="58" w:type="dxa"/>
              <w:bottom w:w="29" w:type="dxa"/>
              <w:right w:w="58" w:type="dxa"/>
            </w:tcMar>
          </w:tcPr>
          <w:p w14:paraId="3846BD38"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≥20.0%</w:t>
            </w:r>
          </w:p>
        </w:tc>
      </w:tr>
      <w:tr w:rsidR="00E40FF1" w:rsidRPr="004A1392" w14:paraId="3251C51A" w14:textId="77777777" w:rsidTr="00CB5895">
        <w:trPr>
          <w:jc w:val="center"/>
        </w:trPr>
        <w:tc>
          <w:tcPr>
            <w:tcW w:w="1827" w:type="dxa"/>
            <w:tcBorders>
              <w:top w:val="nil"/>
            </w:tcBorders>
            <w:tcMar>
              <w:top w:w="29" w:type="dxa"/>
              <w:left w:w="58" w:type="dxa"/>
              <w:bottom w:w="29" w:type="dxa"/>
              <w:right w:w="58" w:type="dxa"/>
            </w:tcMar>
          </w:tcPr>
          <w:p w14:paraId="01C2CDE7" w14:textId="77777777" w:rsidR="00E40FF1" w:rsidRPr="004A1392" w:rsidRDefault="00E40FF1" w:rsidP="00B66758">
            <w:pPr>
              <w:rPr>
                <w:rFonts w:ascii="Arial Narrow" w:hAnsi="Arial Narrow" w:cs="Calibri"/>
                <w:sz w:val="20"/>
                <w:szCs w:val="20"/>
              </w:rPr>
            </w:pPr>
          </w:p>
        </w:tc>
        <w:tc>
          <w:tcPr>
            <w:tcW w:w="1827" w:type="dxa"/>
            <w:tcMar>
              <w:top w:w="29" w:type="dxa"/>
              <w:left w:w="58" w:type="dxa"/>
              <w:bottom w:w="29" w:type="dxa"/>
              <w:right w:w="58" w:type="dxa"/>
            </w:tcMar>
          </w:tcPr>
          <w:p w14:paraId="2961BE08"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c>
          <w:tcPr>
            <w:tcW w:w="1827" w:type="dxa"/>
            <w:tcMar>
              <w:top w:w="29" w:type="dxa"/>
              <w:left w:w="58" w:type="dxa"/>
              <w:bottom w:w="29" w:type="dxa"/>
              <w:right w:w="58" w:type="dxa"/>
            </w:tcMar>
          </w:tcPr>
          <w:p w14:paraId="25C40BB5"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c>
          <w:tcPr>
            <w:tcW w:w="1827" w:type="dxa"/>
            <w:tcMar>
              <w:top w:w="29" w:type="dxa"/>
              <w:left w:w="58" w:type="dxa"/>
              <w:bottom w:w="29" w:type="dxa"/>
              <w:right w:w="58" w:type="dxa"/>
            </w:tcMar>
          </w:tcPr>
          <w:p w14:paraId="6D01DE37"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c>
          <w:tcPr>
            <w:tcW w:w="1827" w:type="dxa"/>
            <w:tcMar>
              <w:top w:w="29" w:type="dxa"/>
              <w:left w:w="58" w:type="dxa"/>
              <w:bottom w:w="29" w:type="dxa"/>
              <w:right w:w="58" w:type="dxa"/>
            </w:tcMar>
          </w:tcPr>
          <w:p w14:paraId="7BB6DE69"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c>
          <w:tcPr>
            <w:tcW w:w="1827" w:type="dxa"/>
            <w:tcMar>
              <w:top w:w="29" w:type="dxa"/>
              <w:left w:w="58" w:type="dxa"/>
              <w:bottom w:w="29" w:type="dxa"/>
              <w:right w:w="58" w:type="dxa"/>
            </w:tcMar>
          </w:tcPr>
          <w:p w14:paraId="317F5ADB"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c>
          <w:tcPr>
            <w:tcW w:w="1827" w:type="dxa"/>
            <w:tcMar>
              <w:top w:w="29" w:type="dxa"/>
              <w:left w:w="58" w:type="dxa"/>
              <w:bottom w:w="29" w:type="dxa"/>
              <w:right w:w="58" w:type="dxa"/>
            </w:tcMar>
          </w:tcPr>
          <w:p w14:paraId="7DCD4F02"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c>
          <w:tcPr>
            <w:tcW w:w="1827" w:type="dxa"/>
            <w:tcMar>
              <w:top w:w="29" w:type="dxa"/>
              <w:left w:w="58" w:type="dxa"/>
              <w:bottom w:w="29" w:type="dxa"/>
              <w:right w:w="58" w:type="dxa"/>
            </w:tcMar>
          </w:tcPr>
          <w:p w14:paraId="485CFC8F" w14:textId="77777777" w:rsidR="00E40FF1" w:rsidRPr="004A1392" w:rsidRDefault="00E40FF1" w:rsidP="00B66758">
            <w:pPr>
              <w:jc w:val="center"/>
              <w:rPr>
                <w:rFonts w:ascii="Arial Narrow" w:hAnsi="Arial Narrow" w:cs="Calibri"/>
                <w:b/>
                <w:sz w:val="20"/>
                <w:szCs w:val="20"/>
              </w:rPr>
            </w:pPr>
            <w:r w:rsidRPr="004A1392">
              <w:rPr>
                <w:rFonts w:ascii="Arial Narrow" w:hAnsi="Arial Narrow" w:cs="Calibri"/>
                <w:b/>
                <w:sz w:val="20"/>
                <w:szCs w:val="20"/>
              </w:rPr>
              <w:t>% (</w:t>
            </w:r>
            <w:r w:rsidRPr="004A1392">
              <w:rPr>
                <w:rFonts w:ascii="Arial Narrow" w:hAnsi="Arial Narrow" w:cs="Calibri"/>
                <w:b/>
                <w:i/>
                <w:sz w:val="20"/>
                <w:szCs w:val="20"/>
              </w:rPr>
              <w:t>n</w:t>
            </w:r>
            <w:r w:rsidRPr="004A1392">
              <w:rPr>
                <w:rFonts w:ascii="Arial Narrow" w:hAnsi="Arial Narrow" w:cs="Calibri"/>
                <w:b/>
                <w:sz w:val="20"/>
                <w:szCs w:val="20"/>
              </w:rPr>
              <w:t>)</w:t>
            </w:r>
          </w:p>
        </w:tc>
      </w:tr>
      <w:tr w:rsidR="00E40FF1" w:rsidRPr="004A1392" w14:paraId="493CE5E8" w14:textId="77777777" w:rsidTr="00B66758">
        <w:trPr>
          <w:jc w:val="center"/>
        </w:trPr>
        <w:tc>
          <w:tcPr>
            <w:tcW w:w="14616" w:type="dxa"/>
            <w:gridSpan w:val="8"/>
            <w:tcMar>
              <w:top w:w="29" w:type="dxa"/>
              <w:left w:w="58" w:type="dxa"/>
              <w:bottom w:w="29" w:type="dxa"/>
              <w:right w:w="58" w:type="dxa"/>
            </w:tcMar>
          </w:tcPr>
          <w:p w14:paraId="06035768" w14:textId="77777777" w:rsidR="00E40FF1" w:rsidRPr="004A1392" w:rsidRDefault="00E40FF1" w:rsidP="00206350">
            <w:pPr>
              <w:rPr>
                <w:rFonts w:ascii="Arial Narrow" w:hAnsi="Arial Narrow" w:cs="Calibri"/>
                <w:sz w:val="20"/>
                <w:szCs w:val="20"/>
              </w:rPr>
            </w:pPr>
            <w:r w:rsidRPr="004A1392">
              <w:rPr>
                <w:rFonts w:ascii="Arial Narrow" w:hAnsi="Arial Narrow" w:cs="Calibri"/>
                <w:b/>
                <w:sz w:val="20"/>
                <w:szCs w:val="20"/>
              </w:rPr>
              <w:t>Age 40</w:t>
            </w:r>
            <w:r w:rsidR="00655D9F">
              <w:rPr>
                <w:rFonts w:ascii="Arial Narrow" w:hAnsi="Arial Narrow" w:cs="Calibri"/>
                <w:b/>
                <w:sz w:val="20"/>
                <w:szCs w:val="20"/>
              </w:rPr>
              <w:t>–</w:t>
            </w:r>
            <w:r w:rsidRPr="004A1392">
              <w:rPr>
                <w:rFonts w:ascii="Arial Narrow" w:hAnsi="Arial Narrow" w:cs="Calibri"/>
                <w:b/>
                <w:sz w:val="20"/>
                <w:szCs w:val="20"/>
              </w:rPr>
              <w:t>50 (</w:t>
            </w:r>
            <w:r w:rsidRPr="004A1392">
              <w:rPr>
                <w:rFonts w:ascii="Arial Narrow" w:hAnsi="Arial Narrow" w:cs="Calibri"/>
                <w:b/>
                <w:i/>
                <w:sz w:val="20"/>
                <w:szCs w:val="20"/>
              </w:rPr>
              <w:t>n</w:t>
            </w:r>
            <w:r w:rsidRPr="004A1392">
              <w:rPr>
                <w:rFonts w:ascii="Arial Narrow" w:hAnsi="Arial Narrow" w:cs="Calibri"/>
                <w:b/>
                <w:sz w:val="20"/>
                <w:szCs w:val="20"/>
              </w:rPr>
              <w:t>=1</w:t>
            </w:r>
            <w:r>
              <w:rPr>
                <w:rFonts w:ascii="Arial Narrow" w:hAnsi="Arial Narrow" w:cs="Calibri"/>
                <w:b/>
                <w:sz w:val="20"/>
                <w:szCs w:val="20"/>
              </w:rPr>
              <w:t>,684</w:t>
            </w:r>
            <w:r w:rsidRPr="004A1392">
              <w:rPr>
                <w:rFonts w:ascii="Arial Narrow" w:hAnsi="Arial Narrow" w:cs="Calibri"/>
                <w:b/>
                <w:sz w:val="20"/>
                <w:szCs w:val="20"/>
              </w:rPr>
              <w:t>, weighted to 3</w:t>
            </w:r>
            <w:r>
              <w:rPr>
                <w:rFonts w:ascii="Arial Narrow" w:hAnsi="Arial Narrow" w:cs="Calibri"/>
                <w:b/>
                <w:sz w:val="20"/>
                <w:szCs w:val="20"/>
              </w:rPr>
              <w:t>7,263,</w:t>
            </w:r>
            <w:r w:rsidRPr="004A1392">
              <w:rPr>
                <w:rFonts w:ascii="Arial Narrow" w:hAnsi="Arial Narrow" w:cs="Calibri"/>
                <w:b/>
                <w:sz w:val="20"/>
                <w:szCs w:val="20"/>
              </w:rPr>
              <w:t>000 U</w:t>
            </w:r>
            <w:r>
              <w:rPr>
                <w:rFonts w:ascii="Arial Narrow" w:hAnsi="Arial Narrow" w:cs="Calibri"/>
                <w:b/>
                <w:sz w:val="20"/>
                <w:szCs w:val="20"/>
              </w:rPr>
              <w:t>.</w:t>
            </w:r>
            <w:r w:rsidRPr="004A1392">
              <w:rPr>
                <w:rFonts w:ascii="Arial Narrow" w:hAnsi="Arial Narrow" w:cs="Calibri"/>
                <w:b/>
                <w:sz w:val="20"/>
                <w:szCs w:val="20"/>
              </w:rPr>
              <w:t>S population)</w:t>
            </w:r>
          </w:p>
        </w:tc>
      </w:tr>
      <w:tr w:rsidR="00E40FF1" w:rsidRPr="004A1392" w14:paraId="630D03A8" w14:textId="77777777" w:rsidTr="00B66758">
        <w:trPr>
          <w:jc w:val="center"/>
        </w:trPr>
        <w:tc>
          <w:tcPr>
            <w:tcW w:w="1827" w:type="dxa"/>
            <w:tcMar>
              <w:top w:w="29" w:type="dxa"/>
              <w:left w:w="58" w:type="dxa"/>
              <w:bottom w:w="29" w:type="dxa"/>
              <w:right w:w="58" w:type="dxa"/>
            </w:tcMar>
          </w:tcPr>
          <w:p w14:paraId="404CC6CE"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Total</w:t>
            </w:r>
          </w:p>
        </w:tc>
        <w:tc>
          <w:tcPr>
            <w:tcW w:w="1827" w:type="dxa"/>
            <w:tcMar>
              <w:top w:w="29" w:type="dxa"/>
              <w:left w:w="58" w:type="dxa"/>
              <w:bottom w:w="29" w:type="dxa"/>
              <w:right w:w="58" w:type="dxa"/>
            </w:tcMar>
          </w:tcPr>
          <w:p w14:paraId="5C73984A"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6</w:t>
            </w:r>
            <w:r>
              <w:rPr>
                <w:rFonts w:ascii="Arial Narrow" w:hAnsi="Arial Narrow" w:cs="Calibri"/>
                <w:sz w:val="20"/>
                <w:szCs w:val="20"/>
              </w:rPr>
              <w:t xml:space="preserve">3.9 </w:t>
            </w:r>
            <w:r w:rsidRPr="004A1392">
              <w:rPr>
                <w:rFonts w:ascii="Arial Narrow" w:hAnsi="Arial Narrow" w:cs="Calibri"/>
                <w:sz w:val="20"/>
                <w:szCs w:val="20"/>
              </w:rPr>
              <w:t>(2</w:t>
            </w:r>
            <w:r>
              <w:rPr>
                <w:rFonts w:ascii="Arial Narrow" w:hAnsi="Arial Narrow" w:cs="Calibri"/>
                <w:sz w:val="20"/>
                <w:szCs w:val="20"/>
              </w:rPr>
              <w:t>3,812,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9A62559"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22.</w:t>
            </w:r>
            <w:r>
              <w:rPr>
                <w:rFonts w:ascii="Arial Narrow" w:hAnsi="Arial Narrow" w:cs="Calibri"/>
                <w:sz w:val="20"/>
                <w:szCs w:val="20"/>
              </w:rPr>
              <w:t>7</w:t>
            </w:r>
            <w:r w:rsidRPr="004A1392">
              <w:rPr>
                <w:rFonts w:ascii="Arial Narrow" w:hAnsi="Arial Narrow" w:cs="Calibri"/>
                <w:sz w:val="20"/>
                <w:szCs w:val="20"/>
              </w:rPr>
              <w:t xml:space="preserve"> (8</w:t>
            </w:r>
            <w:r>
              <w:rPr>
                <w:rFonts w:ascii="Arial Narrow" w:hAnsi="Arial Narrow" w:cs="Calibri"/>
                <w:sz w:val="20"/>
                <w:szCs w:val="20"/>
              </w:rPr>
              <w:t>,473,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5F3B8B3"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6.</w:t>
            </w:r>
            <w:r>
              <w:rPr>
                <w:rFonts w:ascii="Arial Narrow" w:hAnsi="Arial Narrow" w:cs="Calibri"/>
                <w:sz w:val="20"/>
                <w:szCs w:val="20"/>
              </w:rPr>
              <w:t>6</w:t>
            </w:r>
            <w:r w:rsidRPr="004A1392">
              <w:rPr>
                <w:rFonts w:ascii="Arial Narrow" w:hAnsi="Arial Narrow" w:cs="Calibri"/>
                <w:sz w:val="20"/>
                <w:szCs w:val="20"/>
              </w:rPr>
              <w:t xml:space="preserve"> (2</w:t>
            </w:r>
            <w:r>
              <w:rPr>
                <w:rFonts w:ascii="Arial Narrow" w:hAnsi="Arial Narrow" w:cs="Calibri"/>
                <w:sz w:val="20"/>
                <w:szCs w:val="20"/>
              </w:rPr>
              <w:t>,480,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2017E0D"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3.1</w:t>
            </w:r>
            <w:r w:rsidRPr="004A1392">
              <w:rPr>
                <w:rFonts w:ascii="Arial Narrow" w:hAnsi="Arial Narrow" w:cs="Calibri"/>
                <w:sz w:val="20"/>
                <w:szCs w:val="20"/>
              </w:rPr>
              <w:t xml:space="preserve"> (1</w:t>
            </w:r>
            <w:r>
              <w:rPr>
                <w:rFonts w:ascii="Arial Narrow" w:hAnsi="Arial Narrow" w:cs="Calibri"/>
                <w:sz w:val="20"/>
                <w:szCs w:val="20"/>
              </w:rPr>
              <w:t>,164,</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E4D7618"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2.0 (7</w:t>
            </w:r>
            <w:r>
              <w:rPr>
                <w:rFonts w:ascii="Arial Narrow" w:hAnsi="Arial Narrow" w:cs="Calibri"/>
                <w:sz w:val="20"/>
                <w:szCs w:val="20"/>
              </w:rPr>
              <w:t>46,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CB82121"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1.0 (37</w:t>
            </w:r>
            <w:r>
              <w:rPr>
                <w:rFonts w:ascii="Arial Narrow" w:hAnsi="Arial Narrow" w:cs="Calibri"/>
                <w:sz w:val="20"/>
                <w:szCs w:val="20"/>
              </w:rPr>
              <w:t>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EDBD87D"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6</w:t>
            </w:r>
            <w:r w:rsidRPr="004A1392">
              <w:rPr>
                <w:rFonts w:ascii="Arial Narrow" w:hAnsi="Arial Narrow" w:cs="Calibri"/>
                <w:sz w:val="20"/>
                <w:szCs w:val="20"/>
              </w:rPr>
              <w:t xml:space="preserve"> (</w:t>
            </w:r>
            <w:r>
              <w:rPr>
                <w:rFonts w:ascii="Arial Narrow" w:hAnsi="Arial Narrow" w:cs="Calibri"/>
                <w:sz w:val="20"/>
                <w:szCs w:val="20"/>
              </w:rPr>
              <w:t>209,</w:t>
            </w:r>
            <w:r w:rsidRPr="004A1392">
              <w:rPr>
                <w:rFonts w:ascii="Arial Narrow" w:hAnsi="Arial Narrow" w:cs="Calibri"/>
                <w:sz w:val="20"/>
                <w:szCs w:val="20"/>
              </w:rPr>
              <w:t>000)</w:t>
            </w:r>
          </w:p>
        </w:tc>
      </w:tr>
      <w:tr w:rsidR="00E40FF1" w:rsidRPr="004A1392" w14:paraId="1F359013" w14:textId="77777777" w:rsidTr="00B66758">
        <w:trPr>
          <w:jc w:val="center"/>
        </w:trPr>
        <w:tc>
          <w:tcPr>
            <w:tcW w:w="1827" w:type="dxa"/>
            <w:tcMar>
              <w:top w:w="29" w:type="dxa"/>
              <w:left w:w="58" w:type="dxa"/>
              <w:bottom w:w="29" w:type="dxa"/>
              <w:right w:w="58" w:type="dxa"/>
            </w:tcMar>
          </w:tcPr>
          <w:p w14:paraId="0552327B"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Men</w:t>
            </w:r>
          </w:p>
        </w:tc>
        <w:tc>
          <w:tcPr>
            <w:tcW w:w="1827" w:type="dxa"/>
            <w:tcMar>
              <w:top w:w="29" w:type="dxa"/>
              <w:left w:w="58" w:type="dxa"/>
              <w:bottom w:w="29" w:type="dxa"/>
              <w:right w:w="58" w:type="dxa"/>
            </w:tcMar>
          </w:tcPr>
          <w:p w14:paraId="3D67421F"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4</w:t>
            </w:r>
            <w:r>
              <w:rPr>
                <w:rFonts w:ascii="Arial Narrow" w:hAnsi="Arial Narrow" w:cs="Calibri"/>
                <w:sz w:val="20"/>
                <w:szCs w:val="20"/>
              </w:rPr>
              <w:t>2.7</w:t>
            </w:r>
            <w:r w:rsidRPr="004A1392">
              <w:rPr>
                <w:rFonts w:ascii="Arial Narrow" w:hAnsi="Arial Narrow" w:cs="Calibri"/>
                <w:sz w:val="20"/>
                <w:szCs w:val="20"/>
              </w:rPr>
              <w:t xml:space="preserve"> (8</w:t>
            </w:r>
            <w:r>
              <w:rPr>
                <w:rFonts w:ascii="Arial Narrow" w:hAnsi="Arial Narrow" w:cs="Calibri"/>
                <w:sz w:val="20"/>
                <w:szCs w:val="20"/>
              </w:rPr>
              <w:t>,018,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D6063E6"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35.</w:t>
            </w:r>
            <w:r>
              <w:rPr>
                <w:rFonts w:ascii="Arial Narrow" w:hAnsi="Arial Narrow" w:cs="Calibri"/>
                <w:sz w:val="20"/>
                <w:szCs w:val="20"/>
              </w:rPr>
              <w:t>4</w:t>
            </w:r>
            <w:r w:rsidRPr="004A1392">
              <w:rPr>
                <w:rFonts w:ascii="Arial Narrow" w:hAnsi="Arial Narrow" w:cs="Calibri"/>
                <w:sz w:val="20"/>
                <w:szCs w:val="20"/>
              </w:rPr>
              <w:t xml:space="preserve"> (6</w:t>
            </w:r>
            <w:r>
              <w:rPr>
                <w:rFonts w:ascii="Arial Narrow" w:hAnsi="Arial Narrow" w:cs="Calibri"/>
                <w:sz w:val="20"/>
                <w:szCs w:val="20"/>
              </w:rPr>
              <w:t>,632,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5E530B8"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10</w:t>
            </w:r>
            <w:r w:rsidRPr="004A1392">
              <w:rPr>
                <w:rFonts w:ascii="Arial Narrow" w:hAnsi="Arial Narrow" w:cs="Calibri"/>
                <w:sz w:val="20"/>
                <w:szCs w:val="20"/>
              </w:rPr>
              <w:t>.6 (1</w:t>
            </w:r>
            <w:r>
              <w:rPr>
                <w:rFonts w:ascii="Arial Narrow" w:hAnsi="Arial Narrow" w:cs="Calibri"/>
                <w:sz w:val="20"/>
                <w:szCs w:val="20"/>
              </w:rPr>
              <w:t>,985,</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48AC53B"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5.4</w:t>
            </w:r>
            <w:r w:rsidRPr="004A1392">
              <w:rPr>
                <w:rFonts w:ascii="Arial Narrow" w:hAnsi="Arial Narrow" w:cs="Calibri"/>
                <w:sz w:val="20"/>
                <w:szCs w:val="20"/>
              </w:rPr>
              <w:t xml:space="preserve"> (</w:t>
            </w:r>
            <w:r>
              <w:rPr>
                <w:rFonts w:ascii="Arial Narrow" w:hAnsi="Arial Narrow" w:cs="Calibri"/>
                <w:sz w:val="20"/>
                <w:szCs w:val="20"/>
              </w:rPr>
              <w:t>1,013,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ABD3FBA"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3.</w:t>
            </w:r>
            <w:r>
              <w:rPr>
                <w:rFonts w:ascii="Arial Narrow" w:hAnsi="Arial Narrow" w:cs="Calibri"/>
                <w:sz w:val="20"/>
                <w:szCs w:val="20"/>
              </w:rPr>
              <w:t>4</w:t>
            </w:r>
            <w:r w:rsidRPr="004A1392">
              <w:rPr>
                <w:rFonts w:ascii="Arial Narrow" w:hAnsi="Arial Narrow" w:cs="Calibri"/>
                <w:sz w:val="20"/>
                <w:szCs w:val="20"/>
              </w:rPr>
              <w:t xml:space="preserve"> (6</w:t>
            </w:r>
            <w:r>
              <w:rPr>
                <w:rFonts w:ascii="Arial Narrow" w:hAnsi="Arial Narrow" w:cs="Calibri"/>
                <w:sz w:val="20"/>
                <w:szCs w:val="20"/>
              </w:rPr>
              <w:t>36,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9428D7F"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8</w:t>
            </w:r>
            <w:r w:rsidRPr="004A1392">
              <w:rPr>
                <w:rFonts w:ascii="Arial Narrow" w:hAnsi="Arial Narrow" w:cs="Calibri"/>
                <w:sz w:val="20"/>
                <w:szCs w:val="20"/>
              </w:rPr>
              <w:t xml:space="preserve"> (3</w:t>
            </w:r>
            <w:r>
              <w:rPr>
                <w:rFonts w:ascii="Arial Narrow" w:hAnsi="Arial Narrow" w:cs="Calibri"/>
                <w:sz w:val="20"/>
                <w:szCs w:val="20"/>
              </w:rPr>
              <w:t>33,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93B338D"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0.7 (13</w:t>
            </w:r>
            <w:r>
              <w:rPr>
                <w:rFonts w:ascii="Arial Narrow" w:hAnsi="Arial Narrow" w:cs="Calibri"/>
                <w:sz w:val="20"/>
                <w:szCs w:val="20"/>
              </w:rPr>
              <w:t>8,</w:t>
            </w:r>
            <w:r w:rsidRPr="004A1392">
              <w:rPr>
                <w:rFonts w:ascii="Arial Narrow" w:hAnsi="Arial Narrow" w:cs="Calibri"/>
                <w:sz w:val="20"/>
                <w:szCs w:val="20"/>
              </w:rPr>
              <w:t>000)</w:t>
            </w:r>
          </w:p>
        </w:tc>
      </w:tr>
      <w:tr w:rsidR="00E40FF1" w:rsidRPr="004A1392" w14:paraId="14B99344" w14:textId="77777777" w:rsidTr="00CB5895">
        <w:trPr>
          <w:jc w:val="center"/>
        </w:trPr>
        <w:tc>
          <w:tcPr>
            <w:tcW w:w="1827" w:type="dxa"/>
            <w:tcMar>
              <w:top w:w="29" w:type="dxa"/>
              <w:left w:w="58" w:type="dxa"/>
              <w:bottom w:w="29" w:type="dxa"/>
              <w:right w:w="58" w:type="dxa"/>
            </w:tcMar>
          </w:tcPr>
          <w:p w14:paraId="64E4F94C"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Women</w:t>
            </w:r>
          </w:p>
        </w:tc>
        <w:tc>
          <w:tcPr>
            <w:tcW w:w="1827" w:type="dxa"/>
            <w:tcMar>
              <w:top w:w="29" w:type="dxa"/>
              <w:left w:w="58" w:type="dxa"/>
              <w:bottom w:w="29" w:type="dxa"/>
              <w:right w:w="58" w:type="dxa"/>
            </w:tcMar>
          </w:tcPr>
          <w:p w14:paraId="3F3CD4FE"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8</w:t>
            </w:r>
            <w:r>
              <w:rPr>
                <w:rFonts w:ascii="Arial Narrow" w:hAnsi="Arial Narrow" w:cs="Calibri"/>
                <w:sz w:val="20"/>
                <w:szCs w:val="20"/>
              </w:rPr>
              <w:t>5.3</w:t>
            </w:r>
            <w:r w:rsidRPr="004A1392">
              <w:rPr>
                <w:rFonts w:ascii="Arial Narrow" w:hAnsi="Arial Narrow" w:cs="Calibri"/>
                <w:sz w:val="20"/>
                <w:szCs w:val="20"/>
              </w:rPr>
              <w:t xml:space="preserve"> (1</w:t>
            </w:r>
            <w:r>
              <w:rPr>
                <w:rFonts w:ascii="Arial Narrow" w:hAnsi="Arial Narrow" w:cs="Calibri"/>
                <w:sz w:val="20"/>
                <w:szCs w:val="20"/>
              </w:rPr>
              <w:t>5,794,</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BC3DBD5"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9.</w:t>
            </w:r>
            <w:r>
              <w:rPr>
                <w:rFonts w:ascii="Arial Narrow" w:hAnsi="Arial Narrow" w:cs="Calibri"/>
                <w:sz w:val="20"/>
                <w:szCs w:val="20"/>
              </w:rPr>
              <w:t>9</w:t>
            </w:r>
            <w:r w:rsidRPr="004A1392">
              <w:rPr>
                <w:rFonts w:ascii="Arial Narrow" w:hAnsi="Arial Narrow" w:cs="Calibri"/>
                <w:sz w:val="20"/>
                <w:szCs w:val="20"/>
              </w:rPr>
              <w:t xml:space="preserve"> (1</w:t>
            </w:r>
            <w:r>
              <w:rPr>
                <w:rFonts w:ascii="Arial Narrow" w:hAnsi="Arial Narrow" w:cs="Calibri"/>
                <w:sz w:val="20"/>
                <w:szCs w:val="20"/>
              </w:rPr>
              <w:t>,840,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3D53FC3"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w:t>
            </w:r>
            <w:r>
              <w:rPr>
                <w:rFonts w:ascii="Arial Narrow" w:hAnsi="Arial Narrow" w:cs="Calibri"/>
                <w:sz w:val="20"/>
                <w:szCs w:val="20"/>
              </w:rPr>
              <w:t>7</w:t>
            </w:r>
            <w:r w:rsidRPr="004A1392">
              <w:rPr>
                <w:rFonts w:ascii="Arial Narrow" w:hAnsi="Arial Narrow" w:cs="Calibri"/>
                <w:sz w:val="20"/>
                <w:szCs w:val="20"/>
              </w:rPr>
              <w:t xml:space="preserve"> (4</w:t>
            </w:r>
            <w:r>
              <w:rPr>
                <w:rFonts w:ascii="Arial Narrow" w:hAnsi="Arial Narrow" w:cs="Calibri"/>
                <w:sz w:val="20"/>
                <w:szCs w:val="20"/>
              </w:rPr>
              <w:t>95,</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6FBFD52"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8</w:t>
            </w:r>
            <w:r w:rsidRPr="004A1392">
              <w:rPr>
                <w:rFonts w:ascii="Arial Narrow" w:hAnsi="Arial Narrow" w:cs="Calibri"/>
                <w:sz w:val="20"/>
                <w:szCs w:val="20"/>
              </w:rPr>
              <w:t xml:space="preserve"> (1</w:t>
            </w:r>
            <w:r>
              <w:rPr>
                <w:rFonts w:ascii="Arial Narrow" w:hAnsi="Arial Narrow" w:cs="Calibri"/>
                <w:sz w:val="20"/>
                <w:szCs w:val="20"/>
              </w:rPr>
              <w:t>50,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C3218B0"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6</w:t>
            </w:r>
            <w:r w:rsidRPr="004A1392">
              <w:rPr>
                <w:rFonts w:ascii="Arial Narrow" w:hAnsi="Arial Narrow" w:cs="Calibri"/>
                <w:sz w:val="20"/>
                <w:szCs w:val="20"/>
              </w:rPr>
              <w:t xml:space="preserve"> (1</w:t>
            </w:r>
            <w:r>
              <w:rPr>
                <w:rFonts w:ascii="Arial Narrow" w:hAnsi="Arial Narrow" w:cs="Calibri"/>
                <w:sz w:val="20"/>
                <w:szCs w:val="20"/>
              </w:rPr>
              <w:t>10,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8EA1956"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2</w:t>
            </w:r>
            <w:r w:rsidRPr="004A1392">
              <w:rPr>
                <w:rFonts w:ascii="Arial Narrow" w:hAnsi="Arial Narrow" w:cs="Calibri"/>
                <w:sz w:val="20"/>
                <w:szCs w:val="20"/>
              </w:rPr>
              <w:t xml:space="preserve"> (</w:t>
            </w:r>
            <w:r>
              <w:rPr>
                <w:rFonts w:ascii="Arial Narrow" w:hAnsi="Arial Narrow" w:cs="Calibri"/>
                <w:sz w:val="20"/>
                <w:szCs w:val="20"/>
              </w:rPr>
              <w:t>45,</w:t>
            </w:r>
            <w:r w:rsidRPr="004A1392">
              <w:rPr>
                <w:rFonts w:ascii="Arial Narrow" w:hAnsi="Arial Narrow" w:cs="Calibri"/>
                <w:sz w:val="20"/>
                <w:szCs w:val="20"/>
              </w:rPr>
              <w:t>0</w:t>
            </w:r>
            <w:r>
              <w:rPr>
                <w:rFonts w:ascii="Arial Narrow" w:hAnsi="Arial Narrow" w:cs="Calibri"/>
                <w:sz w:val="20"/>
                <w:szCs w:val="20"/>
              </w:rPr>
              <w:t>0</w:t>
            </w:r>
            <w:r w:rsidRPr="004A1392">
              <w:rPr>
                <w:rFonts w:ascii="Arial Narrow" w:hAnsi="Arial Narrow" w:cs="Calibri"/>
                <w:sz w:val="20"/>
                <w:szCs w:val="20"/>
              </w:rPr>
              <w:t>0)</w:t>
            </w:r>
          </w:p>
        </w:tc>
        <w:tc>
          <w:tcPr>
            <w:tcW w:w="1827" w:type="dxa"/>
            <w:tcMar>
              <w:top w:w="29" w:type="dxa"/>
              <w:left w:w="58" w:type="dxa"/>
              <w:bottom w:w="29" w:type="dxa"/>
              <w:right w:w="58" w:type="dxa"/>
            </w:tcMar>
          </w:tcPr>
          <w:p w14:paraId="27DAECC2"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4</w:t>
            </w:r>
            <w:r w:rsidRPr="004A1392">
              <w:rPr>
                <w:rFonts w:ascii="Arial Narrow" w:hAnsi="Arial Narrow" w:cs="Calibri"/>
                <w:sz w:val="20"/>
                <w:szCs w:val="20"/>
              </w:rPr>
              <w:t xml:space="preserve"> (</w:t>
            </w:r>
            <w:r>
              <w:rPr>
                <w:rFonts w:ascii="Arial Narrow" w:hAnsi="Arial Narrow" w:cs="Calibri"/>
                <w:sz w:val="20"/>
                <w:szCs w:val="20"/>
              </w:rPr>
              <w:t>71,</w:t>
            </w:r>
            <w:r w:rsidRPr="004A1392">
              <w:rPr>
                <w:rFonts w:ascii="Arial Narrow" w:hAnsi="Arial Narrow" w:cs="Calibri"/>
                <w:sz w:val="20"/>
                <w:szCs w:val="20"/>
              </w:rPr>
              <w:t>000)</w:t>
            </w:r>
          </w:p>
        </w:tc>
      </w:tr>
      <w:tr w:rsidR="00E40FF1" w:rsidRPr="004A1392" w14:paraId="2DB00A82" w14:textId="77777777" w:rsidTr="00CB5895">
        <w:trPr>
          <w:jc w:val="center"/>
        </w:trPr>
        <w:tc>
          <w:tcPr>
            <w:tcW w:w="1827" w:type="dxa"/>
            <w:tcBorders>
              <w:right w:val="nil"/>
            </w:tcBorders>
            <w:tcMar>
              <w:top w:w="29" w:type="dxa"/>
              <w:left w:w="58" w:type="dxa"/>
              <w:bottom w:w="29" w:type="dxa"/>
              <w:right w:w="58" w:type="dxa"/>
            </w:tcMar>
          </w:tcPr>
          <w:p w14:paraId="2E534171"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4B024632"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314BC435"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42B2E924"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64A6D348"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6F045CC0"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15672BA9" w14:textId="77777777" w:rsidR="00E40FF1" w:rsidRPr="004A1392" w:rsidRDefault="00E40FF1" w:rsidP="00B66758">
            <w:pPr>
              <w:jc w:val="center"/>
              <w:rPr>
                <w:rFonts w:ascii="Arial Narrow" w:hAnsi="Arial Narrow" w:cs="Calibri"/>
                <w:sz w:val="20"/>
                <w:szCs w:val="20"/>
              </w:rPr>
            </w:pPr>
          </w:p>
        </w:tc>
        <w:tc>
          <w:tcPr>
            <w:tcW w:w="1827" w:type="dxa"/>
            <w:tcBorders>
              <w:left w:val="nil"/>
            </w:tcBorders>
            <w:tcMar>
              <w:top w:w="29" w:type="dxa"/>
              <w:left w:w="58" w:type="dxa"/>
              <w:bottom w:w="29" w:type="dxa"/>
              <w:right w:w="58" w:type="dxa"/>
            </w:tcMar>
          </w:tcPr>
          <w:p w14:paraId="3202BA40" w14:textId="77777777" w:rsidR="00E40FF1" w:rsidRPr="004A1392" w:rsidRDefault="00E40FF1" w:rsidP="00B66758">
            <w:pPr>
              <w:jc w:val="center"/>
              <w:rPr>
                <w:rFonts w:ascii="Arial Narrow" w:hAnsi="Arial Narrow" w:cs="Calibri"/>
                <w:sz w:val="20"/>
                <w:szCs w:val="20"/>
              </w:rPr>
            </w:pPr>
          </w:p>
        </w:tc>
      </w:tr>
      <w:tr w:rsidR="00E40FF1" w:rsidRPr="004A1392" w14:paraId="0DB2E81D" w14:textId="77777777" w:rsidTr="00B66758">
        <w:trPr>
          <w:jc w:val="center"/>
        </w:trPr>
        <w:tc>
          <w:tcPr>
            <w:tcW w:w="14616" w:type="dxa"/>
            <w:gridSpan w:val="8"/>
            <w:tcMar>
              <w:top w:w="29" w:type="dxa"/>
              <w:left w:w="58" w:type="dxa"/>
              <w:bottom w:w="29" w:type="dxa"/>
              <w:right w:w="58" w:type="dxa"/>
            </w:tcMar>
          </w:tcPr>
          <w:p w14:paraId="558FEE39" w14:textId="77777777" w:rsidR="00E40FF1" w:rsidRPr="004A1392" w:rsidRDefault="00E40FF1" w:rsidP="00655D9F">
            <w:pPr>
              <w:rPr>
                <w:rFonts w:ascii="Arial Narrow" w:hAnsi="Arial Narrow" w:cs="Calibri"/>
                <w:b/>
                <w:sz w:val="20"/>
                <w:szCs w:val="20"/>
              </w:rPr>
            </w:pPr>
            <w:r w:rsidRPr="004A1392">
              <w:rPr>
                <w:rFonts w:ascii="Arial Narrow" w:hAnsi="Arial Narrow" w:cs="Calibri"/>
                <w:b/>
                <w:sz w:val="20"/>
                <w:szCs w:val="20"/>
              </w:rPr>
              <w:t>Age 50</w:t>
            </w:r>
            <w:r w:rsidR="00655D9F">
              <w:rPr>
                <w:rFonts w:ascii="Arial Narrow" w:hAnsi="Arial Narrow" w:cs="Calibri"/>
                <w:b/>
                <w:sz w:val="20"/>
                <w:szCs w:val="20"/>
              </w:rPr>
              <w:t>–</w:t>
            </w:r>
            <w:r w:rsidRPr="004A1392">
              <w:rPr>
                <w:rFonts w:ascii="Arial Narrow" w:hAnsi="Arial Narrow" w:cs="Calibri"/>
                <w:b/>
                <w:sz w:val="20"/>
                <w:szCs w:val="20"/>
              </w:rPr>
              <w:t>60 (</w:t>
            </w:r>
            <w:r w:rsidRPr="007A1E17">
              <w:rPr>
                <w:rFonts w:ascii="Arial Narrow" w:hAnsi="Arial Narrow" w:cs="Calibri"/>
                <w:b/>
                <w:i/>
                <w:sz w:val="20"/>
                <w:szCs w:val="20"/>
              </w:rPr>
              <w:t>n</w:t>
            </w:r>
            <w:r w:rsidRPr="004A1392">
              <w:rPr>
                <w:rFonts w:ascii="Arial Narrow" w:hAnsi="Arial Narrow" w:cs="Calibri"/>
                <w:b/>
                <w:sz w:val="20"/>
                <w:szCs w:val="20"/>
              </w:rPr>
              <w:t>=1</w:t>
            </w:r>
            <w:r>
              <w:rPr>
                <w:rFonts w:ascii="Arial Narrow" w:hAnsi="Arial Narrow" w:cs="Calibri"/>
                <w:b/>
                <w:sz w:val="20"/>
                <w:szCs w:val="20"/>
              </w:rPr>
              <w:t>,435</w:t>
            </w:r>
            <w:r w:rsidRPr="004A1392">
              <w:rPr>
                <w:rFonts w:ascii="Arial Narrow" w:hAnsi="Arial Narrow" w:cs="Calibri"/>
                <w:b/>
                <w:sz w:val="20"/>
                <w:szCs w:val="20"/>
              </w:rPr>
              <w:t>, weighted to 3</w:t>
            </w:r>
            <w:r>
              <w:rPr>
                <w:rFonts w:ascii="Arial Narrow" w:hAnsi="Arial Narrow" w:cs="Calibri"/>
                <w:b/>
                <w:sz w:val="20"/>
                <w:szCs w:val="20"/>
              </w:rPr>
              <w:t>2,569,</w:t>
            </w:r>
            <w:r w:rsidRPr="004A1392">
              <w:rPr>
                <w:rFonts w:ascii="Arial Narrow" w:hAnsi="Arial Narrow" w:cs="Calibri"/>
                <w:b/>
                <w:sz w:val="20"/>
                <w:szCs w:val="20"/>
              </w:rPr>
              <w:t>000 U</w:t>
            </w:r>
            <w:r>
              <w:rPr>
                <w:rFonts w:ascii="Arial Narrow" w:hAnsi="Arial Narrow" w:cs="Calibri"/>
                <w:b/>
                <w:sz w:val="20"/>
                <w:szCs w:val="20"/>
              </w:rPr>
              <w:t>.</w:t>
            </w:r>
            <w:r w:rsidRPr="004A1392">
              <w:rPr>
                <w:rFonts w:ascii="Arial Narrow" w:hAnsi="Arial Narrow" w:cs="Calibri"/>
                <w:b/>
                <w:sz w:val="20"/>
                <w:szCs w:val="20"/>
              </w:rPr>
              <w:t>S</w:t>
            </w:r>
            <w:r>
              <w:rPr>
                <w:rFonts w:ascii="Arial Narrow" w:hAnsi="Arial Narrow" w:cs="Calibri"/>
                <w:b/>
                <w:sz w:val="20"/>
                <w:szCs w:val="20"/>
              </w:rPr>
              <w:t>.</w:t>
            </w:r>
            <w:r w:rsidRPr="004A1392">
              <w:rPr>
                <w:rFonts w:ascii="Arial Narrow" w:hAnsi="Arial Narrow" w:cs="Calibri"/>
                <w:b/>
                <w:sz w:val="20"/>
                <w:szCs w:val="20"/>
              </w:rPr>
              <w:t xml:space="preserve"> population)</w:t>
            </w:r>
          </w:p>
        </w:tc>
      </w:tr>
      <w:tr w:rsidR="00E40FF1" w:rsidRPr="004A1392" w14:paraId="63A49D07" w14:textId="77777777" w:rsidTr="00B66758">
        <w:trPr>
          <w:jc w:val="center"/>
        </w:trPr>
        <w:tc>
          <w:tcPr>
            <w:tcW w:w="1827" w:type="dxa"/>
            <w:tcMar>
              <w:top w:w="29" w:type="dxa"/>
              <w:left w:w="58" w:type="dxa"/>
              <w:bottom w:w="29" w:type="dxa"/>
              <w:right w:w="58" w:type="dxa"/>
            </w:tcMar>
          </w:tcPr>
          <w:p w14:paraId="237F4720"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Total</w:t>
            </w:r>
          </w:p>
        </w:tc>
        <w:tc>
          <w:tcPr>
            <w:tcW w:w="1827" w:type="dxa"/>
            <w:tcMar>
              <w:top w:w="29" w:type="dxa"/>
              <w:left w:w="58" w:type="dxa"/>
              <w:bottom w:w="29" w:type="dxa"/>
              <w:right w:w="58" w:type="dxa"/>
            </w:tcMar>
          </w:tcPr>
          <w:p w14:paraId="64D85F01"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28.5</w:t>
            </w:r>
            <w:r w:rsidRPr="004A1392">
              <w:rPr>
                <w:rFonts w:ascii="Arial Narrow" w:hAnsi="Arial Narrow" w:cs="Calibri"/>
                <w:sz w:val="20"/>
                <w:szCs w:val="20"/>
              </w:rPr>
              <w:t xml:space="preserve"> (</w:t>
            </w:r>
            <w:r>
              <w:rPr>
                <w:rFonts w:ascii="Arial Narrow" w:hAnsi="Arial Narrow" w:cs="Calibri"/>
                <w:sz w:val="20"/>
                <w:szCs w:val="20"/>
              </w:rPr>
              <w:t>9,286,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BC19509"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28.</w:t>
            </w:r>
            <w:r>
              <w:rPr>
                <w:rFonts w:ascii="Arial Narrow" w:hAnsi="Arial Narrow" w:cs="Calibri"/>
                <w:sz w:val="20"/>
                <w:szCs w:val="20"/>
              </w:rPr>
              <w:t>8</w:t>
            </w:r>
            <w:r w:rsidRPr="004A1392">
              <w:rPr>
                <w:rFonts w:ascii="Arial Narrow" w:hAnsi="Arial Narrow" w:cs="Calibri"/>
                <w:sz w:val="20"/>
                <w:szCs w:val="20"/>
              </w:rPr>
              <w:t xml:space="preserve"> (9</w:t>
            </w:r>
            <w:r>
              <w:rPr>
                <w:rFonts w:ascii="Arial Narrow" w:hAnsi="Arial Narrow" w:cs="Calibri"/>
                <w:sz w:val="20"/>
                <w:szCs w:val="20"/>
              </w:rPr>
              <w:t>,366,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2C7F54C9"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19.3</w:t>
            </w:r>
            <w:r w:rsidRPr="004A1392">
              <w:rPr>
                <w:rFonts w:ascii="Arial Narrow" w:hAnsi="Arial Narrow" w:cs="Calibri"/>
                <w:sz w:val="20"/>
                <w:szCs w:val="20"/>
              </w:rPr>
              <w:t xml:space="preserve"> (6</w:t>
            </w:r>
            <w:r>
              <w:rPr>
                <w:rFonts w:ascii="Arial Narrow" w:hAnsi="Arial Narrow" w:cs="Calibri"/>
                <w:sz w:val="20"/>
                <w:szCs w:val="20"/>
              </w:rPr>
              <w:t>,280,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2BE466AE"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9.4</w:t>
            </w:r>
            <w:r w:rsidRPr="004A1392">
              <w:rPr>
                <w:rFonts w:ascii="Arial Narrow" w:hAnsi="Arial Narrow" w:cs="Calibri"/>
                <w:sz w:val="20"/>
                <w:szCs w:val="20"/>
              </w:rPr>
              <w:t xml:space="preserve"> (3</w:t>
            </w:r>
            <w:r>
              <w:rPr>
                <w:rFonts w:ascii="Arial Narrow" w:hAnsi="Arial Narrow" w:cs="Calibri"/>
                <w:sz w:val="20"/>
                <w:szCs w:val="20"/>
              </w:rPr>
              <w:t>,050,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7443FBDF"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8.1</w:t>
            </w:r>
            <w:r w:rsidRPr="004A1392">
              <w:rPr>
                <w:rFonts w:ascii="Arial Narrow" w:hAnsi="Arial Narrow" w:cs="Calibri"/>
                <w:sz w:val="20"/>
                <w:szCs w:val="20"/>
              </w:rPr>
              <w:t xml:space="preserve"> (2</w:t>
            </w:r>
            <w:r>
              <w:rPr>
                <w:rFonts w:ascii="Arial Narrow" w:hAnsi="Arial Narrow" w:cs="Calibri"/>
                <w:sz w:val="20"/>
                <w:szCs w:val="20"/>
              </w:rPr>
              <w:t>,644,</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F2291F8"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4.1</w:t>
            </w:r>
            <w:r w:rsidRPr="004A1392">
              <w:rPr>
                <w:rFonts w:ascii="Arial Narrow" w:hAnsi="Arial Narrow" w:cs="Calibri"/>
                <w:sz w:val="20"/>
                <w:szCs w:val="20"/>
              </w:rPr>
              <w:t xml:space="preserve"> (1</w:t>
            </w:r>
            <w:r>
              <w:rPr>
                <w:rFonts w:ascii="Arial Narrow" w:hAnsi="Arial Narrow" w:cs="Calibri"/>
                <w:sz w:val="20"/>
                <w:szCs w:val="20"/>
              </w:rPr>
              <w:t>,319,</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C46CFF5"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9</w:t>
            </w:r>
            <w:r w:rsidRPr="004A1392">
              <w:rPr>
                <w:rFonts w:ascii="Arial Narrow" w:hAnsi="Arial Narrow" w:cs="Calibri"/>
                <w:sz w:val="20"/>
                <w:szCs w:val="20"/>
              </w:rPr>
              <w:t xml:space="preserve"> (</w:t>
            </w:r>
            <w:r>
              <w:rPr>
                <w:rFonts w:ascii="Arial Narrow" w:hAnsi="Arial Narrow" w:cs="Calibri"/>
                <w:sz w:val="20"/>
                <w:szCs w:val="20"/>
              </w:rPr>
              <w:t>622,</w:t>
            </w:r>
            <w:r w:rsidRPr="004A1392">
              <w:rPr>
                <w:rFonts w:ascii="Arial Narrow" w:hAnsi="Arial Narrow" w:cs="Calibri"/>
                <w:sz w:val="20"/>
                <w:szCs w:val="20"/>
              </w:rPr>
              <w:t>000)</w:t>
            </w:r>
          </w:p>
        </w:tc>
      </w:tr>
      <w:tr w:rsidR="00E40FF1" w:rsidRPr="004A1392" w14:paraId="3DD37351" w14:textId="77777777" w:rsidTr="00B66758">
        <w:trPr>
          <w:jc w:val="center"/>
        </w:trPr>
        <w:tc>
          <w:tcPr>
            <w:tcW w:w="1827" w:type="dxa"/>
            <w:tcMar>
              <w:top w:w="29" w:type="dxa"/>
              <w:left w:w="58" w:type="dxa"/>
              <w:bottom w:w="29" w:type="dxa"/>
              <w:right w:w="58" w:type="dxa"/>
            </w:tcMar>
          </w:tcPr>
          <w:p w14:paraId="3D290A22"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Men</w:t>
            </w:r>
          </w:p>
        </w:tc>
        <w:tc>
          <w:tcPr>
            <w:tcW w:w="1827" w:type="dxa"/>
            <w:tcMar>
              <w:top w:w="29" w:type="dxa"/>
              <w:left w:w="58" w:type="dxa"/>
              <w:bottom w:w="29" w:type="dxa"/>
              <w:right w:w="58" w:type="dxa"/>
            </w:tcMar>
          </w:tcPr>
          <w:p w14:paraId="6A76861A"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2.3</w:t>
            </w:r>
            <w:r w:rsidRPr="004A1392">
              <w:rPr>
                <w:rFonts w:ascii="Arial Narrow" w:hAnsi="Arial Narrow" w:cs="Calibri"/>
                <w:sz w:val="20"/>
                <w:szCs w:val="20"/>
              </w:rPr>
              <w:t xml:space="preserve"> (</w:t>
            </w:r>
            <w:r>
              <w:rPr>
                <w:rFonts w:ascii="Arial Narrow" w:hAnsi="Arial Narrow" w:cs="Calibri"/>
                <w:sz w:val="20"/>
                <w:szCs w:val="20"/>
              </w:rPr>
              <w:t>368,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00385C9"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w:t>
            </w:r>
            <w:r>
              <w:rPr>
                <w:rFonts w:ascii="Arial Narrow" w:hAnsi="Arial Narrow" w:cs="Calibri"/>
                <w:sz w:val="20"/>
                <w:szCs w:val="20"/>
              </w:rPr>
              <w:t>6.8</w:t>
            </w:r>
            <w:r w:rsidRPr="004A1392">
              <w:rPr>
                <w:rFonts w:ascii="Arial Narrow" w:hAnsi="Arial Narrow" w:cs="Calibri"/>
                <w:sz w:val="20"/>
                <w:szCs w:val="20"/>
              </w:rPr>
              <w:t xml:space="preserve"> (4</w:t>
            </w:r>
            <w:r>
              <w:rPr>
                <w:rFonts w:ascii="Arial Narrow" w:hAnsi="Arial Narrow" w:cs="Calibri"/>
                <w:sz w:val="20"/>
                <w:szCs w:val="20"/>
              </w:rPr>
              <w:t>,278,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23050E8"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29.2</w:t>
            </w:r>
            <w:r w:rsidRPr="004A1392">
              <w:rPr>
                <w:rFonts w:ascii="Arial Narrow" w:hAnsi="Arial Narrow" w:cs="Calibri"/>
                <w:sz w:val="20"/>
                <w:szCs w:val="20"/>
              </w:rPr>
              <w:t xml:space="preserve"> (</w:t>
            </w:r>
            <w:r>
              <w:rPr>
                <w:rFonts w:ascii="Arial Narrow" w:hAnsi="Arial Narrow" w:cs="Calibri"/>
                <w:sz w:val="20"/>
                <w:szCs w:val="20"/>
              </w:rPr>
              <w:t>4,648,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29C8271"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6.6</w:t>
            </w:r>
            <w:r w:rsidRPr="004A1392">
              <w:rPr>
                <w:rFonts w:ascii="Arial Narrow" w:hAnsi="Arial Narrow" w:cs="Calibri"/>
                <w:sz w:val="20"/>
                <w:szCs w:val="20"/>
              </w:rPr>
              <w:t xml:space="preserve"> (2</w:t>
            </w:r>
            <w:r>
              <w:rPr>
                <w:rFonts w:ascii="Arial Narrow" w:hAnsi="Arial Narrow" w:cs="Calibri"/>
                <w:sz w:val="20"/>
                <w:szCs w:val="20"/>
              </w:rPr>
              <w:t>,643,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944D856"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4.5</w:t>
            </w:r>
            <w:r w:rsidRPr="004A1392">
              <w:rPr>
                <w:rFonts w:ascii="Arial Narrow" w:hAnsi="Arial Narrow" w:cs="Calibri"/>
                <w:sz w:val="20"/>
                <w:szCs w:val="20"/>
              </w:rPr>
              <w:t xml:space="preserve"> (</w:t>
            </w:r>
            <w:r>
              <w:rPr>
                <w:rFonts w:ascii="Arial Narrow" w:hAnsi="Arial Narrow" w:cs="Calibri"/>
                <w:sz w:val="20"/>
                <w:szCs w:val="20"/>
              </w:rPr>
              <w:t>2,317,</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12C16F7"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7.9</w:t>
            </w:r>
            <w:r w:rsidRPr="004A1392">
              <w:rPr>
                <w:rFonts w:ascii="Arial Narrow" w:hAnsi="Arial Narrow" w:cs="Calibri"/>
                <w:sz w:val="20"/>
                <w:szCs w:val="20"/>
              </w:rPr>
              <w:t xml:space="preserve"> (1</w:t>
            </w:r>
            <w:r>
              <w:rPr>
                <w:rFonts w:ascii="Arial Narrow" w:hAnsi="Arial Narrow" w:cs="Calibri"/>
                <w:sz w:val="20"/>
                <w:szCs w:val="20"/>
              </w:rPr>
              <w:t>,253,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379AC4B"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w:t>
            </w:r>
            <w:r>
              <w:rPr>
                <w:rFonts w:ascii="Arial Narrow" w:hAnsi="Arial Narrow" w:cs="Calibri"/>
                <w:sz w:val="20"/>
                <w:szCs w:val="20"/>
              </w:rPr>
              <w:t>7</w:t>
            </w:r>
            <w:r w:rsidRPr="004A1392">
              <w:rPr>
                <w:rFonts w:ascii="Arial Narrow" w:hAnsi="Arial Narrow" w:cs="Calibri"/>
                <w:sz w:val="20"/>
                <w:szCs w:val="20"/>
              </w:rPr>
              <w:t xml:space="preserve"> (</w:t>
            </w:r>
            <w:r>
              <w:rPr>
                <w:rFonts w:ascii="Arial Narrow" w:hAnsi="Arial Narrow" w:cs="Calibri"/>
                <w:sz w:val="20"/>
                <w:szCs w:val="20"/>
              </w:rPr>
              <w:t>434,</w:t>
            </w:r>
            <w:r w:rsidRPr="004A1392">
              <w:rPr>
                <w:rFonts w:ascii="Arial Narrow" w:hAnsi="Arial Narrow" w:cs="Calibri"/>
                <w:sz w:val="20"/>
                <w:szCs w:val="20"/>
              </w:rPr>
              <w:t>000)</w:t>
            </w:r>
          </w:p>
        </w:tc>
      </w:tr>
      <w:tr w:rsidR="00E40FF1" w:rsidRPr="004A1392" w14:paraId="58558059" w14:textId="77777777" w:rsidTr="00CB5895">
        <w:trPr>
          <w:jc w:val="center"/>
        </w:trPr>
        <w:tc>
          <w:tcPr>
            <w:tcW w:w="1827" w:type="dxa"/>
            <w:tcMar>
              <w:top w:w="29" w:type="dxa"/>
              <w:left w:w="58" w:type="dxa"/>
              <w:bottom w:w="29" w:type="dxa"/>
              <w:right w:w="58" w:type="dxa"/>
            </w:tcMar>
          </w:tcPr>
          <w:p w14:paraId="73FBC6FF"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Women</w:t>
            </w:r>
          </w:p>
        </w:tc>
        <w:tc>
          <w:tcPr>
            <w:tcW w:w="1827" w:type="dxa"/>
            <w:tcMar>
              <w:top w:w="29" w:type="dxa"/>
              <w:left w:w="58" w:type="dxa"/>
              <w:bottom w:w="29" w:type="dxa"/>
              <w:right w:w="58" w:type="dxa"/>
            </w:tcMar>
          </w:tcPr>
          <w:p w14:paraId="1D0E219F"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5</w:t>
            </w:r>
            <w:r>
              <w:rPr>
                <w:rFonts w:ascii="Arial Narrow" w:hAnsi="Arial Narrow" w:cs="Calibri"/>
                <w:sz w:val="20"/>
                <w:szCs w:val="20"/>
              </w:rPr>
              <w:t>3.6</w:t>
            </w:r>
            <w:r w:rsidRPr="004A1392">
              <w:rPr>
                <w:rFonts w:ascii="Arial Narrow" w:hAnsi="Arial Narrow" w:cs="Calibri"/>
                <w:sz w:val="20"/>
                <w:szCs w:val="20"/>
              </w:rPr>
              <w:t xml:space="preserve"> (</w:t>
            </w:r>
            <w:r>
              <w:rPr>
                <w:rFonts w:ascii="Arial Narrow" w:hAnsi="Arial Narrow" w:cs="Calibri"/>
                <w:sz w:val="20"/>
                <w:szCs w:val="20"/>
              </w:rPr>
              <w:t>8,918,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22C8357"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30.6</w:t>
            </w:r>
            <w:r w:rsidRPr="004A1392">
              <w:rPr>
                <w:rFonts w:ascii="Arial Narrow" w:hAnsi="Arial Narrow" w:cs="Calibri"/>
                <w:sz w:val="20"/>
                <w:szCs w:val="20"/>
              </w:rPr>
              <w:t xml:space="preserve"> (</w:t>
            </w:r>
            <w:r>
              <w:rPr>
                <w:rFonts w:ascii="Arial Narrow" w:hAnsi="Arial Narrow" w:cs="Calibri"/>
                <w:sz w:val="20"/>
                <w:szCs w:val="20"/>
              </w:rPr>
              <w:t>5,088,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0B76B62"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9.8</w:t>
            </w:r>
            <w:r w:rsidRPr="004A1392">
              <w:rPr>
                <w:rFonts w:ascii="Arial Narrow" w:hAnsi="Arial Narrow" w:cs="Calibri"/>
                <w:sz w:val="20"/>
                <w:szCs w:val="20"/>
              </w:rPr>
              <w:t xml:space="preserve"> (1</w:t>
            </w:r>
            <w:r>
              <w:rPr>
                <w:rFonts w:ascii="Arial Narrow" w:hAnsi="Arial Narrow" w:cs="Calibri"/>
                <w:sz w:val="20"/>
                <w:szCs w:val="20"/>
              </w:rPr>
              <w:t>,632,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79F7314"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2.4</w:t>
            </w:r>
            <w:r w:rsidRPr="004A1392">
              <w:rPr>
                <w:rFonts w:ascii="Arial Narrow" w:hAnsi="Arial Narrow" w:cs="Calibri"/>
                <w:sz w:val="20"/>
                <w:szCs w:val="20"/>
              </w:rPr>
              <w:t xml:space="preserve"> (</w:t>
            </w:r>
            <w:r>
              <w:rPr>
                <w:rFonts w:ascii="Arial Narrow" w:hAnsi="Arial Narrow" w:cs="Calibri"/>
                <w:sz w:val="20"/>
                <w:szCs w:val="20"/>
              </w:rPr>
              <w:t>406,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B0EB65C"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2.0</w:t>
            </w:r>
            <w:r w:rsidRPr="004A1392">
              <w:rPr>
                <w:rFonts w:ascii="Arial Narrow" w:hAnsi="Arial Narrow" w:cs="Calibri"/>
                <w:sz w:val="20"/>
                <w:szCs w:val="20"/>
              </w:rPr>
              <w:t xml:space="preserve"> (32</w:t>
            </w:r>
            <w:r>
              <w:rPr>
                <w:rFonts w:ascii="Arial Narrow" w:hAnsi="Arial Narrow" w:cs="Calibri"/>
                <w:sz w:val="20"/>
                <w:szCs w:val="20"/>
              </w:rPr>
              <w:t>7,</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E76B713"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4</w:t>
            </w:r>
            <w:r w:rsidRPr="004A1392">
              <w:rPr>
                <w:rFonts w:ascii="Arial Narrow" w:hAnsi="Arial Narrow" w:cs="Calibri"/>
                <w:sz w:val="20"/>
                <w:szCs w:val="20"/>
              </w:rPr>
              <w:t xml:space="preserve"> (</w:t>
            </w:r>
            <w:r>
              <w:rPr>
                <w:rFonts w:ascii="Arial Narrow" w:hAnsi="Arial Narrow" w:cs="Calibri"/>
                <w:sz w:val="20"/>
                <w:szCs w:val="20"/>
              </w:rPr>
              <w:t>65,</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4B5A0A9A"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1.1</w:t>
            </w:r>
            <w:r w:rsidRPr="004A1392">
              <w:rPr>
                <w:rFonts w:ascii="Arial Narrow" w:hAnsi="Arial Narrow" w:cs="Calibri"/>
                <w:sz w:val="20"/>
                <w:szCs w:val="20"/>
              </w:rPr>
              <w:t xml:space="preserve"> (1</w:t>
            </w:r>
            <w:r>
              <w:rPr>
                <w:rFonts w:ascii="Arial Narrow" w:hAnsi="Arial Narrow" w:cs="Calibri"/>
                <w:sz w:val="20"/>
                <w:szCs w:val="20"/>
              </w:rPr>
              <w:t>88,</w:t>
            </w:r>
            <w:r w:rsidRPr="004A1392">
              <w:rPr>
                <w:rFonts w:ascii="Arial Narrow" w:hAnsi="Arial Narrow" w:cs="Calibri"/>
                <w:sz w:val="20"/>
                <w:szCs w:val="20"/>
              </w:rPr>
              <w:t>000)</w:t>
            </w:r>
          </w:p>
        </w:tc>
      </w:tr>
      <w:tr w:rsidR="00E40FF1" w:rsidRPr="004A1392" w14:paraId="760FC1C6" w14:textId="77777777" w:rsidTr="00CB5895">
        <w:trPr>
          <w:jc w:val="center"/>
        </w:trPr>
        <w:tc>
          <w:tcPr>
            <w:tcW w:w="1827" w:type="dxa"/>
            <w:tcBorders>
              <w:right w:val="nil"/>
            </w:tcBorders>
            <w:tcMar>
              <w:top w:w="29" w:type="dxa"/>
              <w:left w:w="58" w:type="dxa"/>
              <w:bottom w:w="29" w:type="dxa"/>
              <w:right w:w="58" w:type="dxa"/>
            </w:tcMar>
          </w:tcPr>
          <w:p w14:paraId="6329BE55"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5377A136"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2F7088C2"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0B3B42C9"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7B7DD75B"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25BBC30F" w14:textId="77777777" w:rsidR="00E40FF1" w:rsidRPr="004A1392" w:rsidRDefault="00E40FF1" w:rsidP="00B66758">
            <w:pPr>
              <w:jc w:val="cente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2F36D9D0" w14:textId="77777777" w:rsidR="00E40FF1" w:rsidRPr="004A1392" w:rsidRDefault="00E40FF1" w:rsidP="00B66758">
            <w:pPr>
              <w:jc w:val="center"/>
              <w:rPr>
                <w:rFonts w:ascii="Arial Narrow" w:hAnsi="Arial Narrow" w:cs="Calibri"/>
                <w:sz w:val="20"/>
                <w:szCs w:val="20"/>
              </w:rPr>
            </w:pPr>
          </w:p>
        </w:tc>
        <w:tc>
          <w:tcPr>
            <w:tcW w:w="1827" w:type="dxa"/>
            <w:tcBorders>
              <w:left w:val="nil"/>
            </w:tcBorders>
            <w:tcMar>
              <w:top w:w="29" w:type="dxa"/>
              <w:left w:w="58" w:type="dxa"/>
              <w:bottom w:w="29" w:type="dxa"/>
              <w:right w:w="58" w:type="dxa"/>
            </w:tcMar>
          </w:tcPr>
          <w:p w14:paraId="664EBF5A" w14:textId="77777777" w:rsidR="00E40FF1" w:rsidRPr="004A1392" w:rsidRDefault="00E40FF1" w:rsidP="00B66758">
            <w:pPr>
              <w:jc w:val="center"/>
              <w:rPr>
                <w:rFonts w:ascii="Arial Narrow" w:hAnsi="Arial Narrow" w:cs="Calibri"/>
                <w:sz w:val="20"/>
                <w:szCs w:val="20"/>
              </w:rPr>
            </w:pPr>
          </w:p>
        </w:tc>
      </w:tr>
      <w:tr w:rsidR="00E40FF1" w:rsidRPr="004A1392" w14:paraId="209FDE6A" w14:textId="77777777" w:rsidTr="00B66758">
        <w:trPr>
          <w:jc w:val="center"/>
        </w:trPr>
        <w:tc>
          <w:tcPr>
            <w:tcW w:w="14616" w:type="dxa"/>
            <w:gridSpan w:val="8"/>
            <w:tcMar>
              <w:top w:w="29" w:type="dxa"/>
              <w:left w:w="58" w:type="dxa"/>
              <w:bottom w:w="29" w:type="dxa"/>
              <w:right w:w="58" w:type="dxa"/>
            </w:tcMar>
          </w:tcPr>
          <w:p w14:paraId="5589C037" w14:textId="77777777" w:rsidR="00E40FF1" w:rsidRPr="004A1392" w:rsidRDefault="00E40FF1" w:rsidP="00655D9F">
            <w:pPr>
              <w:rPr>
                <w:rFonts w:ascii="Arial Narrow" w:hAnsi="Arial Narrow" w:cs="Calibri"/>
                <w:b/>
                <w:sz w:val="20"/>
                <w:szCs w:val="20"/>
              </w:rPr>
            </w:pPr>
            <w:r w:rsidRPr="004A1392">
              <w:rPr>
                <w:rFonts w:ascii="Arial Narrow" w:hAnsi="Arial Narrow" w:cs="Calibri"/>
                <w:b/>
                <w:sz w:val="20"/>
                <w:szCs w:val="20"/>
              </w:rPr>
              <w:t>Age 60</w:t>
            </w:r>
            <w:r w:rsidR="00655D9F">
              <w:rPr>
                <w:rFonts w:ascii="Arial Narrow" w:hAnsi="Arial Narrow" w:cs="Calibri"/>
                <w:b/>
                <w:sz w:val="20"/>
                <w:szCs w:val="20"/>
              </w:rPr>
              <w:t>–</w:t>
            </w:r>
            <w:r w:rsidRPr="004A1392">
              <w:rPr>
                <w:rFonts w:ascii="Arial Narrow" w:hAnsi="Arial Narrow" w:cs="Calibri"/>
                <w:b/>
                <w:sz w:val="20"/>
                <w:szCs w:val="20"/>
              </w:rPr>
              <w:t>70 (</w:t>
            </w:r>
            <w:r w:rsidRPr="007A1E17">
              <w:rPr>
                <w:rFonts w:ascii="Arial Narrow" w:hAnsi="Arial Narrow" w:cs="Calibri"/>
                <w:b/>
                <w:i/>
                <w:sz w:val="20"/>
                <w:szCs w:val="20"/>
              </w:rPr>
              <w:t>n</w:t>
            </w:r>
            <w:r w:rsidRPr="004A1392">
              <w:rPr>
                <w:rFonts w:ascii="Arial Narrow" w:hAnsi="Arial Narrow" w:cs="Calibri"/>
                <w:b/>
                <w:sz w:val="20"/>
                <w:szCs w:val="20"/>
              </w:rPr>
              <w:t>=1</w:t>
            </w:r>
            <w:r>
              <w:rPr>
                <w:rFonts w:ascii="Arial Narrow" w:hAnsi="Arial Narrow" w:cs="Calibri"/>
                <w:b/>
                <w:sz w:val="20"/>
                <w:szCs w:val="20"/>
              </w:rPr>
              <w:t>,375</w:t>
            </w:r>
            <w:r w:rsidRPr="004A1392">
              <w:rPr>
                <w:rFonts w:ascii="Arial Narrow" w:hAnsi="Arial Narrow" w:cs="Calibri"/>
                <w:b/>
                <w:sz w:val="20"/>
                <w:szCs w:val="20"/>
              </w:rPr>
              <w:t xml:space="preserve">, weighted to </w:t>
            </w:r>
            <w:r>
              <w:rPr>
                <w:rFonts w:ascii="Arial Narrow" w:hAnsi="Arial Narrow" w:cs="Calibri"/>
                <w:b/>
                <w:sz w:val="20"/>
                <w:szCs w:val="20"/>
              </w:rPr>
              <w:t>19,927,</w:t>
            </w:r>
            <w:r w:rsidRPr="004A1392">
              <w:rPr>
                <w:rFonts w:ascii="Arial Narrow" w:hAnsi="Arial Narrow" w:cs="Calibri"/>
                <w:b/>
                <w:sz w:val="20"/>
                <w:szCs w:val="20"/>
              </w:rPr>
              <w:t>000 U</w:t>
            </w:r>
            <w:r>
              <w:rPr>
                <w:rFonts w:ascii="Arial Narrow" w:hAnsi="Arial Narrow" w:cs="Calibri"/>
                <w:b/>
                <w:sz w:val="20"/>
                <w:szCs w:val="20"/>
              </w:rPr>
              <w:t>.</w:t>
            </w:r>
            <w:r w:rsidRPr="004A1392">
              <w:rPr>
                <w:rFonts w:ascii="Arial Narrow" w:hAnsi="Arial Narrow" w:cs="Calibri"/>
                <w:b/>
                <w:sz w:val="20"/>
                <w:szCs w:val="20"/>
              </w:rPr>
              <w:t>S</w:t>
            </w:r>
            <w:r>
              <w:rPr>
                <w:rFonts w:ascii="Arial Narrow" w:hAnsi="Arial Narrow" w:cs="Calibri"/>
                <w:b/>
                <w:sz w:val="20"/>
                <w:szCs w:val="20"/>
              </w:rPr>
              <w:t>.</w:t>
            </w:r>
            <w:r w:rsidRPr="004A1392">
              <w:rPr>
                <w:rFonts w:ascii="Arial Narrow" w:hAnsi="Arial Narrow" w:cs="Calibri"/>
                <w:b/>
                <w:sz w:val="20"/>
                <w:szCs w:val="20"/>
              </w:rPr>
              <w:t xml:space="preserve"> population)</w:t>
            </w:r>
          </w:p>
        </w:tc>
      </w:tr>
      <w:tr w:rsidR="00E40FF1" w:rsidRPr="004A1392" w14:paraId="43FC6776" w14:textId="77777777" w:rsidTr="00B66758">
        <w:trPr>
          <w:jc w:val="center"/>
        </w:trPr>
        <w:tc>
          <w:tcPr>
            <w:tcW w:w="1827" w:type="dxa"/>
            <w:tcMar>
              <w:top w:w="29" w:type="dxa"/>
              <w:left w:w="58" w:type="dxa"/>
              <w:bottom w:w="29" w:type="dxa"/>
              <w:right w:w="58" w:type="dxa"/>
            </w:tcMar>
          </w:tcPr>
          <w:p w14:paraId="30245995"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 xml:space="preserve">Total </w:t>
            </w:r>
          </w:p>
        </w:tc>
        <w:tc>
          <w:tcPr>
            <w:tcW w:w="1827" w:type="dxa"/>
            <w:tcMar>
              <w:top w:w="29" w:type="dxa"/>
              <w:left w:w="58" w:type="dxa"/>
              <w:bottom w:w="29" w:type="dxa"/>
              <w:right w:w="58" w:type="dxa"/>
            </w:tcMar>
          </w:tcPr>
          <w:p w14:paraId="7D8D7122"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w:t>
            </w:r>
            <w:r>
              <w:rPr>
                <w:rFonts w:ascii="Arial Narrow" w:hAnsi="Arial Narrow" w:cs="Calibri"/>
                <w:sz w:val="20"/>
                <w:szCs w:val="20"/>
              </w:rPr>
              <w:t>2</w:t>
            </w:r>
            <w:r w:rsidRPr="004A1392">
              <w:rPr>
                <w:rFonts w:ascii="Arial Narrow" w:hAnsi="Arial Narrow" w:cs="Calibri"/>
                <w:sz w:val="20"/>
                <w:szCs w:val="20"/>
              </w:rPr>
              <w:t xml:space="preserve"> (</w:t>
            </w:r>
            <w:r>
              <w:rPr>
                <w:rFonts w:ascii="Arial Narrow" w:hAnsi="Arial Narrow" w:cs="Calibri"/>
                <w:sz w:val="20"/>
                <w:szCs w:val="20"/>
              </w:rPr>
              <w:t>436,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63A148C"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6.6</w:t>
            </w:r>
            <w:r w:rsidRPr="004A1392">
              <w:rPr>
                <w:rFonts w:ascii="Arial Narrow" w:hAnsi="Arial Narrow" w:cs="Calibri"/>
                <w:sz w:val="20"/>
                <w:szCs w:val="20"/>
              </w:rPr>
              <w:t xml:space="preserve"> (</w:t>
            </w:r>
            <w:r>
              <w:rPr>
                <w:rFonts w:ascii="Arial Narrow" w:hAnsi="Arial Narrow" w:cs="Calibri"/>
                <w:sz w:val="20"/>
                <w:szCs w:val="20"/>
              </w:rPr>
              <w:t>3,312,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D33079D"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19.</w:t>
            </w:r>
            <w:r>
              <w:rPr>
                <w:rFonts w:ascii="Arial Narrow" w:hAnsi="Arial Narrow" w:cs="Calibri"/>
                <w:sz w:val="20"/>
                <w:szCs w:val="20"/>
              </w:rPr>
              <w:t>5</w:t>
            </w:r>
            <w:r w:rsidRPr="004A1392">
              <w:rPr>
                <w:rFonts w:ascii="Arial Narrow" w:hAnsi="Arial Narrow" w:cs="Calibri"/>
                <w:sz w:val="20"/>
                <w:szCs w:val="20"/>
              </w:rPr>
              <w:t xml:space="preserve"> (</w:t>
            </w:r>
            <w:r>
              <w:rPr>
                <w:rFonts w:ascii="Arial Narrow" w:hAnsi="Arial Narrow" w:cs="Calibri"/>
                <w:sz w:val="20"/>
                <w:szCs w:val="20"/>
              </w:rPr>
              <w:t>3,894,</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9B7FA2F"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4.8</w:t>
            </w:r>
            <w:r w:rsidRPr="004A1392">
              <w:rPr>
                <w:rFonts w:ascii="Arial Narrow" w:hAnsi="Arial Narrow" w:cs="Calibri"/>
                <w:sz w:val="20"/>
                <w:szCs w:val="20"/>
              </w:rPr>
              <w:t xml:space="preserve"> (</w:t>
            </w:r>
            <w:r>
              <w:rPr>
                <w:rFonts w:ascii="Arial Narrow" w:hAnsi="Arial Narrow" w:cs="Calibri"/>
                <w:sz w:val="20"/>
                <w:szCs w:val="20"/>
              </w:rPr>
              <w:t>2,953,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205C980"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20.</w:t>
            </w:r>
            <w:r>
              <w:rPr>
                <w:rFonts w:ascii="Arial Narrow" w:hAnsi="Arial Narrow" w:cs="Calibri"/>
                <w:sz w:val="20"/>
                <w:szCs w:val="20"/>
              </w:rPr>
              <w:t>2</w:t>
            </w:r>
            <w:r w:rsidRPr="004A1392">
              <w:rPr>
                <w:rFonts w:ascii="Arial Narrow" w:hAnsi="Arial Narrow" w:cs="Calibri"/>
                <w:sz w:val="20"/>
                <w:szCs w:val="20"/>
              </w:rPr>
              <w:t xml:space="preserve"> (4</w:t>
            </w:r>
            <w:r>
              <w:rPr>
                <w:rFonts w:ascii="Arial Narrow" w:hAnsi="Arial Narrow" w:cs="Calibri"/>
                <w:sz w:val="20"/>
                <w:szCs w:val="20"/>
              </w:rPr>
              <w:t>,027,</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30FE09C"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13.</w:t>
            </w:r>
            <w:r>
              <w:rPr>
                <w:rFonts w:ascii="Arial Narrow" w:hAnsi="Arial Narrow" w:cs="Calibri"/>
                <w:sz w:val="20"/>
                <w:szCs w:val="20"/>
              </w:rPr>
              <w:t>6</w:t>
            </w:r>
            <w:r w:rsidRPr="004A1392">
              <w:rPr>
                <w:rFonts w:ascii="Arial Narrow" w:hAnsi="Arial Narrow" w:cs="Calibri"/>
                <w:sz w:val="20"/>
                <w:szCs w:val="20"/>
              </w:rPr>
              <w:t xml:space="preserve"> (2</w:t>
            </w:r>
            <w:r>
              <w:rPr>
                <w:rFonts w:ascii="Arial Narrow" w:hAnsi="Arial Narrow" w:cs="Calibri"/>
                <w:sz w:val="20"/>
                <w:szCs w:val="20"/>
              </w:rPr>
              <w:t>,704,</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328817E"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13.1</w:t>
            </w:r>
            <w:r w:rsidRPr="004A1392">
              <w:rPr>
                <w:rFonts w:ascii="Arial Narrow" w:hAnsi="Arial Narrow" w:cs="Calibri"/>
                <w:sz w:val="20"/>
                <w:szCs w:val="20"/>
              </w:rPr>
              <w:t xml:space="preserve"> (</w:t>
            </w:r>
            <w:r>
              <w:rPr>
                <w:rFonts w:ascii="Arial Narrow" w:hAnsi="Arial Narrow" w:cs="Calibri"/>
                <w:sz w:val="20"/>
                <w:szCs w:val="20"/>
              </w:rPr>
              <w:t>2,602,</w:t>
            </w:r>
            <w:r w:rsidRPr="004A1392">
              <w:rPr>
                <w:rFonts w:ascii="Arial Narrow" w:hAnsi="Arial Narrow" w:cs="Calibri"/>
                <w:sz w:val="20"/>
                <w:szCs w:val="20"/>
              </w:rPr>
              <w:t>000)</w:t>
            </w:r>
          </w:p>
        </w:tc>
      </w:tr>
      <w:tr w:rsidR="00E40FF1" w:rsidRPr="004A1392" w14:paraId="752458BA" w14:textId="77777777" w:rsidTr="00B66758">
        <w:trPr>
          <w:jc w:val="center"/>
        </w:trPr>
        <w:tc>
          <w:tcPr>
            <w:tcW w:w="1827" w:type="dxa"/>
            <w:tcMar>
              <w:top w:w="29" w:type="dxa"/>
              <w:left w:w="58" w:type="dxa"/>
              <w:bottom w:w="29" w:type="dxa"/>
              <w:right w:w="58" w:type="dxa"/>
            </w:tcMar>
          </w:tcPr>
          <w:p w14:paraId="4519E58C"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Men</w:t>
            </w:r>
          </w:p>
        </w:tc>
        <w:tc>
          <w:tcPr>
            <w:tcW w:w="1827" w:type="dxa"/>
            <w:tcMar>
              <w:top w:w="29" w:type="dxa"/>
              <w:left w:w="58" w:type="dxa"/>
              <w:bottom w:w="29" w:type="dxa"/>
              <w:right w:w="58" w:type="dxa"/>
            </w:tcMar>
          </w:tcPr>
          <w:p w14:paraId="0D8807E0" w14:textId="77777777" w:rsidR="00E40FF1" w:rsidRPr="004A1392" w:rsidRDefault="00E40FF1" w:rsidP="00B66758">
            <w:pPr>
              <w:jc w:val="center"/>
              <w:rPr>
                <w:rFonts w:ascii="Arial Narrow" w:hAnsi="Arial Narrow" w:cs="Calibri"/>
                <w:color w:val="000000"/>
                <w:sz w:val="20"/>
                <w:szCs w:val="20"/>
              </w:rPr>
            </w:pPr>
            <w:r w:rsidRPr="004A1392">
              <w:rPr>
                <w:rFonts w:ascii="Arial Narrow" w:hAnsi="Arial Narrow" w:cs="Calibri"/>
                <w:color w:val="000000"/>
                <w:sz w:val="20"/>
                <w:szCs w:val="20"/>
              </w:rPr>
              <w:t xml:space="preserve">0 </w:t>
            </w:r>
          </w:p>
        </w:tc>
        <w:tc>
          <w:tcPr>
            <w:tcW w:w="1827" w:type="dxa"/>
            <w:tcMar>
              <w:top w:w="29" w:type="dxa"/>
              <w:left w:w="58" w:type="dxa"/>
              <w:bottom w:w="29" w:type="dxa"/>
              <w:right w:w="58" w:type="dxa"/>
            </w:tcMar>
          </w:tcPr>
          <w:p w14:paraId="36A2D1F3" w14:textId="77777777" w:rsidR="00E40FF1" w:rsidRPr="004A1392" w:rsidRDefault="00E40FF1" w:rsidP="00E00D91">
            <w:pPr>
              <w:jc w:val="center"/>
              <w:rPr>
                <w:rFonts w:ascii="Arial Narrow" w:hAnsi="Arial Narrow" w:cs="Calibri"/>
                <w:color w:val="000000"/>
                <w:sz w:val="20"/>
                <w:szCs w:val="20"/>
              </w:rPr>
            </w:pPr>
            <w:r w:rsidRPr="004A1392">
              <w:rPr>
                <w:rFonts w:ascii="Arial Narrow" w:hAnsi="Arial Narrow" w:cs="Calibri"/>
                <w:color w:val="000000"/>
                <w:sz w:val="20"/>
                <w:szCs w:val="20"/>
              </w:rPr>
              <w:t>0.4 (</w:t>
            </w:r>
            <w:r>
              <w:rPr>
                <w:rFonts w:ascii="Arial Narrow" w:hAnsi="Arial Narrow" w:cs="Calibri"/>
                <w:color w:val="000000"/>
                <w:sz w:val="20"/>
                <w:szCs w:val="20"/>
              </w:rPr>
              <w:t>40,</w:t>
            </w:r>
            <w:r w:rsidRPr="004A1392">
              <w:rPr>
                <w:rFonts w:ascii="Arial Narrow" w:hAnsi="Arial Narrow" w:cs="Calibri"/>
                <w:color w:val="000000"/>
                <w:sz w:val="20"/>
                <w:szCs w:val="20"/>
              </w:rPr>
              <w:t>000)</w:t>
            </w:r>
          </w:p>
        </w:tc>
        <w:tc>
          <w:tcPr>
            <w:tcW w:w="1827" w:type="dxa"/>
            <w:tcMar>
              <w:top w:w="29" w:type="dxa"/>
              <w:left w:w="58" w:type="dxa"/>
              <w:bottom w:w="29" w:type="dxa"/>
              <w:right w:w="58" w:type="dxa"/>
            </w:tcMar>
          </w:tcPr>
          <w:p w14:paraId="1F5D2C40" w14:textId="77777777" w:rsidR="00E40FF1" w:rsidRPr="004A1392" w:rsidRDefault="00E40FF1" w:rsidP="00E00D91">
            <w:pPr>
              <w:jc w:val="center"/>
              <w:rPr>
                <w:rFonts w:ascii="Arial Narrow" w:hAnsi="Arial Narrow" w:cs="Calibri"/>
                <w:color w:val="000000"/>
                <w:sz w:val="20"/>
                <w:szCs w:val="20"/>
              </w:rPr>
            </w:pPr>
            <w:r>
              <w:rPr>
                <w:rFonts w:ascii="Arial Narrow" w:hAnsi="Arial Narrow" w:cs="Calibri"/>
                <w:color w:val="000000"/>
                <w:sz w:val="20"/>
                <w:szCs w:val="20"/>
                <w:lang w:eastAsia="zh-CN"/>
              </w:rPr>
              <w:t>9.7</w:t>
            </w:r>
            <w:r w:rsidRPr="004A1392">
              <w:rPr>
                <w:rFonts w:ascii="Arial Narrow" w:hAnsi="Arial Narrow" w:cs="Calibri"/>
                <w:color w:val="000000"/>
                <w:sz w:val="20"/>
                <w:szCs w:val="20"/>
              </w:rPr>
              <w:t xml:space="preserve"> (</w:t>
            </w:r>
            <w:r>
              <w:rPr>
                <w:rFonts w:ascii="Arial Narrow" w:hAnsi="Arial Narrow" w:cs="Calibri"/>
                <w:color w:val="000000"/>
                <w:sz w:val="20"/>
                <w:szCs w:val="20"/>
                <w:lang w:eastAsia="zh-CN"/>
              </w:rPr>
              <w:t>876,</w:t>
            </w:r>
            <w:r w:rsidRPr="004A1392">
              <w:rPr>
                <w:rFonts w:ascii="Arial Narrow" w:hAnsi="Arial Narrow" w:cs="Calibri"/>
                <w:color w:val="000000"/>
                <w:sz w:val="20"/>
                <w:szCs w:val="20"/>
              </w:rPr>
              <w:t>000)</w:t>
            </w:r>
          </w:p>
        </w:tc>
        <w:tc>
          <w:tcPr>
            <w:tcW w:w="1827" w:type="dxa"/>
            <w:tcMar>
              <w:top w:w="29" w:type="dxa"/>
              <w:left w:w="58" w:type="dxa"/>
              <w:bottom w:w="29" w:type="dxa"/>
              <w:right w:w="58" w:type="dxa"/>
            </w:tcMar>
          </w:tcPr>
          <w:p w14:paraId="547745FA" w14:textId="77777777" w:rsidR="00E40FF1" w:rsidRPr="004A1392" w:rsidRDefault="00E40FF1" w:rsidP="00E00D91">
            <w:pPr>
              <w:jc w:val="center"/>
              <w:rPr>
                <w:rFonts w:ascii="Arial Narrow" w:hAnsi="Arial Narrow" w:cs="Calibri"/>
                <w:color w:val="000000"/>
                <w:sz w:val="20"/>
                <w:szCs w:val="20"/>
              </w:rPr>
            </w:pPr>
            <w:r w:rsidRPr="004A1392">
              <w:rPr>
                <w:rFonts w:ascii="Arial Narrow" w:hAnsi="Arial Narrow" w:cs="Calibri"/>
                <w:color w:val="000000"/>
                <w:sz w:val="20"/>
                <w:szCs w:val="20"/>
                <w:lang w:eastAsia="zh-CN"/>
              </w:rPr>
              <w:t>1</w:t>
            </w:r>
            <w:r>
              <w:rPr>
                <w:rFonts w:ascii="Arial Narrow" w:hAnsi="Arial Narrow" w:cs="Calibri"/>
                <w:color w:val="000000"/>
                <w:sz w:val="20"/>
                <w:szCs w:val="20"/>
                <w:lang w:eastAsia="zh-CN"/>
              </w:rPr>
              <w:t>3.1</w:t>
            </w:r>
            <w:r w:rsidRPr="004A1392">
              <w:rPr>
                <w:rFonts w:ascii="Arial Narrow" w:hAnsi="Arial Narrow" w:cs="Calibri"/>
                <w:color w:val="000000"/>
                <w:sz w:val="20"/>
                <w:szCs w:val="20"/>
              </w:rPr>
              <w:t xml:space="preserve"> (1</w:t>
            </w:r>
            <w:r>
              <w:rPr>
                <w:rFonts w:ascii="Arial Narrow" w:hAnsi="Arial Narrow" w:cs="Calibri"/>
                <w:color w:val="000000"/>
                <w:sz w:val="20"/>
                <w:szCs w:val="20"/>
              </w:rPr>
              <w:t>,</w:t>
            </w:r>
            <w:r>
              <w:rPr>
                <w:rFonts w:ascii="Arial Narrow" w:hAnsi="Arial Narrow" w:cs="Calibri"/>
                <w:color w:val="000000"/>
                <w:sz w:val="20"/>
                <w:szCs w:val="20"/>
                <w:lang w:eastAsia="zh-CN"/>
              </w:rPr>
              <w:t>186,</w:t>
            </w:r>
            <w:r w:rsidRPr="004A1392">
              <w:rPr>
                <w:rFonts w:ascii="Arial Narrow" w:hAnsi="Arial Narrow" w:cs="Calibri"/>
                <w:color w:val="000000"/>
                <w:sz w:val="20"/>
                <w:szCs w:val="20"/>
              </w:rPr>
              <w:t>000)</w:t>
            </w:r>
          </w:p>
        </w:tc>
        <w:tc>
          <w:tcPr>
            <w:tcW w:w="1827" w:type="dxa"/>
            <w:tcMar>
              <w:top w:w="29" w:type="dxa"/>
              <w:left w:w="58" w:type="dxa"/>
              <w:bottom w:w="29" w:type="dxa"/>
              <w:right w:w="58" w:type="dxa"/>
            </w:tcMar>
          </w:tcPr>
          <w:p w14:paraId="7EC46088" w14:textId="77777777" w:rsidR="00E40FF1" w:rsidRPr="004A1392" w:rsidRDefault="00E40FF1" w:rsidP="00E00D91">
            <w:pPr>
              <w:jc w:val="center"/>
              <w:rPr>
                <w:rFonts w:ascii="Arial Narrow" w:hAnsi="Arial Narrow" w:cs="Calibri"/>
                <w:color w:val="000000"/>
                <w:sz w:val="20"/>
                <w:szCs w:val="20"/>
              </w:rPr>
            </w:pPr>
            <w:r>
              <w:rPr>
                <w:rFonts w:ascii="Arial Narrow" w:hAnsi="Arial Narrow" w:cs="Calibri"/>
                <w:color w:val="000000"/>
                <w:sz w:val="20"/>
                <w:szCs w:val="20"/>
              </w:rPr>
              <w:t>28.9</w:t>
            </w:r>
            <w:r w:rsidRPr="004A1392">
              <w:rPr>
                <w:rFonts w:ascii="Arial Narrow" w:hAnsi="Arial Narrow" w:cs="Calibri"/>
                <w:color w:val="000000"/>
                <w:sz w:val="20"/>
                <w:szCs w:val="20"/>
              </w:rPr>
              <w:t xml:space="preserve"> (</w:t>
            </w:r>
            <w:r>
              <w:rPr>
                <w:rFonts w:ascii="Arial Narrow" w:hAnsi="Arial Narrow" w:cs="Calibri"/>
                <w:color w:val="000000"/>
                <w:sz w:val="20"/>
                <w:szCs w:val="20"/>
              </w:rPr>
              <w:t>2,606,</w:t>
            </w:r>
            <w:r w:rsidRPr="004A1392">
              <w:rPr>
                <w:rFonts w:ascii="Arial Narrow" w:hAnsi="Arial Narrow" w:cs="Calibri"/>
                <w:color w:val="000000"/>
                <w:sz w:val="20"/>
                <w:szCs w:val="20"/>
              </w:rPr>
              <w:t>000)</w:t>
            </w:r>
          </w:p>
        </w:tc>
        <w:tc>
          <w:tcPr>
            <w:tcW w:w="1827" w:type="dxa"/>
            <w:tcMar>
              <w:top w:w="29" w:type="dxa"/>
              <w:left w:w="58" w:type="dxa"/>
              <w:bottom w:w="29" w:type="dxa"/>
              <w:right w:w="58" w:type="dxa"/>
            </w:tcMar>
          </w:tcPr>
          <w:p w14:paraId="4EB84401" w14:textId="77777777" w:rsidR="00E40FF1" w:rsidRPr="004A1392" w:rsidRDefault="00E40FF1" w:rsidP="00E00D91">
            <w:pPr>
              <w:jc w:val="center"/>
              <w:rPr>
                <w:rFonts w:ascii="Arial Narrow" w:hAnsi="Arial Narrow" w:cs="Calibri"/>
                <w:color w:val="000000"/>
                <w:sz w:val="20"/>
                <w:szCs w:val="20"/>
              </w:rPr>
            </w:pPr>
            <w:r w:rsidRPr="004A1392">
              <w:rPr>
                <w:rFonts w:ascii="Arial Narrow" w:hAnsi="Arial Narrow" w:cs="Calibri"/>
                <w:color w:val="000000"/>
                <w:sz w:val="20"/>
                <w:szCs w:val="20"/>
              </w:rPr>
              <w:t>2</w:t>
            </w:r>
            <w:r>
              <w:rPr>
                <w:rFonts w:ascii="Arial Narrow" w:hAnsi="Arial Narrow" w:cs="Calibri"/>
                <w:color w:val="000000"/>
                <w:sz w:val="20"/>
                <w:szCs w:val="20"/>
              </w:rPr>
              <w:t>4.5</w:t>
            </w:r>
            <w:r w:rsidRPr="004A1392">
              <w:rPr>
                <w:rFonts w:ascii="Arial Narrow" w:hAnsi="Arial Narrow" w:cs="Calibri"/>
                <w:color w:val="000000"/>
                <w:sz w:val="20"/>
                <w:szCs w:val="20"/>
              </w:rPr>
              <w:t xml:space="preserve"> (2</w:t>
            </w:r>
            <w:r>
              <w:rPr>
                <w:rFonts w:ascii="Arial Narrow" w:hAnsi="Arial Narrow" w:cs="Calibri"/>
                <w:color w:val="000000"/>
                <w:sz w:val="20"/>
                <w:szCs w:val="20"/>
              </w:rPr>
              <w:t>,213,</w:t>
            </w:r>
            <w:r w:rsidRPr="004A1392">
              <w:rPr>
                <w:rFonts w:ascii="Arial Narrow" w:hAnsi="Arial Narrow" w:cs="Calibri"/>
                <w:color w:val="000000"/>
                <w:sz w:val="20"/>
                <w:szCs w:val="20"/>
              </w:rPr>
              <w:t>000)</w:t>
            </w:r>
          </w:p>
        </w:tc>
        <w:tc>
          <w:tcPr>
            <w:tcW w:w="1827" w:type="dxa"/>
            <w:tcMar>
              <w:top w:w="29" w:type="dxa"/>
              <w:left w:w="58" w:type="dxa"/>
              <w:bottom w:w="29" w:type="dxa"/>
              <w:right w:w="58" w:type="dxa"/>
            </w:tcMar>
          </w:tcPr>
          <w:p w14:paraId="0E15CB49" w14:textId="77777777" w:rsidR="00E40FF1" w:rsidRPr="004A1392" w:rsidRDefault="00E40FF1" w:rsidP="00E00D91">
            <w:pPr>
              <w:jc w:val="center"/>
              <w:rPr>
                <w:rFonts w:ascii="Arial Narrow" w:hAnsi="Arial Narrow" w:cs="Calibri"/>
                <w:color w:val="000000"/>
                <w:sz w:val="20"/>
                <w:szCs w:val="20"/>
              </w:rPr>
            </w:pPr>
            <w:r>
              <w:rPr>
                <w:rFonts w:ascii="Arial Narrow" w:hAnsi="Arial Narrow" w:cs="Calibri"/>
                <w:color w:val="000000"/>
                <w:sz w:val="20"/>
                <w:szCs w:val="20"/>
              </w:rPr>
              <w:t>23.3</w:t>
            </w:r>
            <w:r w:rsidRPr="004A1392">
              <w:rPr>
                <w:rFonts w:ascii="Arial Narrow" w:hAnsi="Arial Narrow" w:cs="Calibri"/>
                <w:color w:val="000000"/>
                <w:sz w:val="20"/>
                <w:szCs w:val="20"/>
              </w:rPr>
              <w:t xml:space="preserve"> (</w:t>
            </w:r>
            <w:r>
              <w:rPr>
                <w:rFonts w:ascii="Arial Narrow" w:hAnsi="Arial Narrow" w:cs="Calibri"/>
                <w:color w:val="000000"/>
                <w:sz w:val="20"/>
                <w:szCs w:val="20"/>
              </w:rPr>
              <w:t>2,105,</w:t>
            </w:r>
            <w:r w:rsidRPr="004A1392">
              <w:rPr>
                <w:rFonts w:ascii="Arial Narrow" w:hAnsi="Arial Narrow" w:cs="Calibri"/>
                <w:color w:val="000000"/>
                <w:sz w:val="20"/>
                <w:szCs w:val="20"/>
              </w:rPr>
              <w:t>000)</w:t>
            </w:r>
          </w:p>
        </w:tc>
      </w:tr>
      <w:tr w:rsidR="00E40FF1" w:rsidRPr="004A1392" w14:paraId="13AD2FE2" w14:textId="77777777" w:rsidTr="00CB5895">
        <w:trPr>
          <w:jc w:val="center"/>
        </w:trPr>
        <w:tc>
          <w:tcPr>
            <w:tcW w:w="1827" w:type="dxa"/>
            <w:tcMar>
              <w:top w:w="29" w:type="dxa"/>
              <w:left w:w="58" w:type="dxa"/>
              <w:bottom w:w="29" w:type="dxa"/>
              <w:right w:w="58" w:type="dxa"/>
            </w:tcMar>
          </w:tcPr>
          <w:p w14:paraId="0E6CD408"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Women</w:t>
            </w:r>
          </w:p>
        </w:tc>
        <w:tc>
          <w:tcPr>
            <w:tcW w:w="1827" w:type="dxa"/>
            <w:tcMar>
              <w:top w:w="29" w:type="dxa"/>
              <w:left w:w="58" w:type="dxa"/>
              <w:bottom w:w="29" w:type="dxa"/>
              <w:right w:w="58" w:type="dxa"/>
            </w:tcMar>
          </w:tcPr>
          <w:p w14:paraId="000EDF26"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4.</w:t>
            </w:r>
            <w:r>
              <w:rPr>
                <w:rFonts w:ascii="Arial Narrow" w:hAnsi="Arial Narrow" w:cs="Calibri"/>
                <w:sz w:val="20"/>
                <w:szCs w:val="20"/>
              </w:rPr>
              <w:t>0</w:t>
            </w:r>
            <w:r w:rsidRPr="004A1392">
              <w:rPr>
                <w:rFonts w:ascii="Arial Narrow" w:hAnsi="Arial Narrow" w:cs="Calibri"/>
                <w:sz w:val="20"/>
                <w:szCs w:val="20"/>
              </w:rPr>
              <w:t xml:space="preserve"> (</w:t>
            </w:r>
            <w:r>
              <w:rPr>
                <w:rFonts w:ascii="Arial Narrow" w:hAnsi="Arial Narrow" w:cs="Calibri"/>
                <w:sz w:val="20"/>
                <w:szCs w:val="20"/>
              </w:rPr>
              <w:t>436,</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59356AC"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3</w:t>
            </w:r>
            <w:r>
              <w:rPr>
                <w:rFonts w:ascii="Arial Narrow" w:hAnsi="Arial Narrow" w:cs="Calibri"/>
                <w:sz w:val="20"/>
                <w:szCs w:val="20"/>
              </w:rPr>
              <w:t>0.0</w:t>
            </w:r>
            <w:r w:rsidRPr="004A1392">
              <w:rPr>
                <w:rFonts w:ascii="Arial Narrow" w:hAnsi="Arial Narrow" w:cs="Calibri"/>
                <w:sz w:val="20"/>
                <w:szCs w:val="20"/>
              </w:rPr>
              <w:t xml:space="preserve"> (</w:t>
            </w:r>
            <w:r>
              <w:rPr>
                <w:rFonts w:ascii="Arial Narrow" w:hAnsi="Arial Narrow" w:cs="Calibri"/>
                <w:sz w:val="20"/>
                <w:szCs w:val="20"/>
              </w:rPr>
              <w:t>3,272,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1070E239"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2</w:t>
            </w:r>
            <w:r>
              <w:rPr>
                <w:rFonts w:ascii="Arial Narrow" w:hAnsi="Arial Narrow" w:cs="Calibri"/>
                <w:sz w:val="20"/>
                <w:szCs w:val="20"/>
              </w:rPr>
              <w:t>7.7</w:t>
            </w:r>
            <w:r w:rsidRPr="004A1392">
              <w:rPr>
                <w:rFonts w:ascii="Arial Narrow" w:hAnsi="Arial Narrow" w:cs="Calibri"/>
                <w:sz w:val="20"/>
                <w:szCs w:val="20"/>
              </w:rPr>
              <w:t xml:space="preserve"> (3</w:t>
            </w:r>
            <w:r>
              <w:rPr>
                <w:rFonts w:ascii="Arial Narrow" w:hAnsi="Arial Narrow" w:cs="Calibri"/>
                <w:sz w:val="20"/>
                <w:szCs w:val="20"/>
              </w:rPr>
              <w:t>,017,</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55A36EBC"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16.</w:t>
            </w:r>
            <w:r>
              <w:rPr>
                <w:rFonts w:ascii="Arial Narrow" w:hAnsi="Arial Narrow" w:cs="Calibri"/>
                <w:sz w:val="20"/>
                <w:szCs w:val="20"/>
              </w:rPr>
              <w:t>2</w:t>
            </w:r>
            <w:r w:rsidRPr="004A1392">
              <w:rPr>
                <w:rFonts w:ascii="Arial Narrow" w:hAnsi="Arial Narrow" w:cs="Calibri"/>
                <w:sz w:val="20"/>
                <w:szCs w:val="20"/>
              </w:rPr>
              <w:t xml:space="preserve"> (1</w:t>
            </w:r>
            <w:r>
              <w:rPr>
                <w:rFonts w:ascii="Arial Narrow" w:hAnsi="Arial Narrow" w:cs="Calibri"/>
                <w:sz w:val="20"/>
                <w:szCs w:val="20"/>
              </w:rPr>
              <w:t>,767,</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79DC0DD1"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3.0</w:t>
            </w:r>
            <w:r w:rsidRPr="004A1392">
              <w:rPr>
                <w:rFonts w:ascii="Arial Narrow" w:hAnsi="Arial Narrow" w:cs="Calibri"/>
                <w:sz w:val="20"/>
                <w:szCs w:val="20"/>
              </w:rPr>
              <w:t xml:space="preserve"> (1</w:t>
            </w:r>
            <w:r>
              <w:rPr>
                <w:rFonts w:ascii="Arial Narrow" w:hAnsi="Arial Narrow" w:cs="Calibri"/>
                <w:sz w:val="20"/>
                <w:szCs w:val="20"/>
              </w:rPr>
              <w:t>,421,</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A0AFDDF" w14:textId="77777777" w:rsidR="00E40FF1" w:rsidRPr="004A1392" w:rsidRDefault="00E40FF1" w:rsidP="00E00D91">
            <w:pPr>
              <w:jc w:val="center"/>
              <w:rPr>
                <w:rFonts w:ascii="Arial Narrow" w:hAnsi="Arial Narrow" w:cs="Calibri"/>
                <w:sz w:val="20"/>
                <w:szCs w:val="20"/>
              </w:rPr>
            </w:pPr>
            <w:r w:rsidRPr="004A1392">
              <w:rPr>
                <w:rFonts w:ascii="Arial Narrow" w:hAnsi="Arial Narrow" w:cs="Calibri"/>
                <w:sz w:val="20"/>
                <w:szCs w:val="20"/>
              </w:rPr>
              <w:t>4.</w:t>
            </w:r>
            <w:r>
              <w:rPr>
                <w:rFonts w:ascii="Arial Narrow" w:hAnsi="Arial Narrow" w:cs="Calibri"/>
                <w:sz w:val="20"/>
                <w:szCs w:val="20"/>
              </w:rPr>
              <w:t>5</w:t>
            </w:r>
            <w:r w:rsidRPr="004A1392">
              <w:rPr>
                <w:rFonts w:ascii="Arial Narrow" w:hAnsi="Arial Narrow" w:cs="Calibri"/>
                <w:sz w:val="20"/>
                <w:szCs w:val="20"/>
              </w:rPr>
              <w:t xml:space="preserve"> (4</w:t>
            </w:r>
            <w:r>
              <w:rPr>
                <w:rFonts w:ascii="Arial Narrow" w:hAnsi="Arial Narrow" w:cs="Calibri"/>
                <w:sz w:val="20"/>
                <w:szCs w:val="20"/>
              </w:rPr>
              <w:t>90,</w:t>
            </w:r>
            <w:r w:rsidRPr="004A1392">
              <w:rPr>
                <w:rFonts w:ascii="Arial Narrow" w:hAnsi="Arial Narrow" w:cs="Calibri"/>
                <w:sz w:val="20"/>
                <w:szCs w:val="20"/>
              </w:rPr>
              <w:t>00</w:t>
            </w:r>
            <w:r>
              <w:rPr>
                <w:rFonts w:ascii="Arial Narrow" w:hAnsi="Arial Narrow" w:cs="Calibri"/>
                <w:sz w:val="20"/>
                <w:szCs w:val="20"/>
              </w:rPr>
              <w:t>0</w:t>
            </w:r>
            <w:r w:rsidRPr="004A1392">
              <w:rPr>
                <w:rFonts w:ascii="Arial Narrow" w:hAnsi="Arial Narrow" w:cs="Calibri"/>
                <w:sz w:val="20"/>
                <w:szCs w:val="20"/>
              </w:rPr>
              <w:t>)</w:t>
            </w:r>
          </w:p>
        </w:tc>
        <w:tc>
          <w:tcPr>
            <w:tcW w:w="1827" w:type="dxa"/>
            <w:tcMar>
              <w:top w:w="29" w:type="dxa"/>
              <w:left w:w="58" w:type="dxa"/>
              <w:bottom w:w="29" w:type="dxa"/>
              <w:right w:w="58" w:type="dxa"/>
            </w:tcMar>
          </w:tcPr>
          <w:p w14:paraId="62B9F9B3" w14:textId="77777777" w:rsidR="00E40FF1" w:rsidRPr="004A1392" w:rsidRDefault="00E40FF1" w:rsidP="00E00D91">
            <w:pPr>
              <w:jc w:val="center"/>
              <w:rPr>
                <w:rFonts w:ascii="Arial Narrow" w:hAnsi="Arial Narrow" w:cs="Calibri"/>
                <w:sz w:val="20"/>
                <w:szCs w:val="20"/>
              </w:rPr>
            </w:pPr>
            <w:r>
              <w:rPr>
                <w:rFonts w:ascii="Arial Narrow" w:hAnsi="Arial Narrow" w:cs="Calibri"/>
                <w:sz w:val="20"/>
                <w:szCs w:val="20"/>
              </w:rPr>
              <w:t>4.6</w:t>
            </w:r>
            <w:r w:rsidRPr="004A1392">
              <w:rPr>
                <w:rFonts w:ascii="Arial Narrow" w:hAnsi="Arial Narrow" w:cs="Calibri"/>
                <w:sz w:val="20"/>
                <w:szCs w:val="20"/>
              </w:rPr>
              <w:t xml:space="preserve"> (</w:t>
            </w:r>
            <w:r>
              <w:rPr>
                <w:rFonts w:ascii="Arial Narrow" w:hAnsi="Arial Narrow" w:cs="Calibri"/>
                <w:sz w:val="20"/>
                <w:szCs w:val="20"/>
              </w:rPr>
              <w:t>497,</w:t>
            </w:r>
            <w:r w:rsidRPr="004A1392">
              <w:rPr>
                <w:rFonts w:ascii="Arial Narrow" w:hAnsi="Arial Narrow" w:cs="Calibri"/>
                <w:sz w:val="20"/>
                <w:szCs w:val="20"/>
              </w:rPr>
              <w:t>000)</w:t>
            </w:r>
          </w:p>
        </w:tc>
      </w:tr>
      <w:tr w:rsidR="00E40FF1" w:rsidRPr="004A1392" w14:paraId="105C0AFB" w14:textId="77777777" w:rsidTr="00CB5895">
        <w:trPr>
          <w:jc w:val="center"/>
        </w:trPr>
        <w:tc>
          <w:tcPr>
            <w:tcW w:w="1827" w:type="dxa"/>
            <w:tcBorders>
              <w:right w:val="nil"/>
            </w:tcBorders>
            <w:tcMar>
              <w:top w:w="29" w:type="dxa"/>
              <w:left w:w="58" w:type="dxa"/>
              <w:bottom w:w="29" w:type="dxa"/>
              <w:right w:w="58" w:type="dxa"/>
            </w:tcMar>
          </w:tcPr>
          <w:p w14:paraId="76129B22"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42D663BC"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35BCEADB"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2B8A98F2"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7F1A3707"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2BBE13CF" w14:textId="77777777" w:rsidR="00E40FF1" w:rsidRPr="004A1392" w:rsidRDefault="00E40FF1" w:rsidP="00B66758">
            <w:pPr>
              <w:rPr>
                <w:rFonts w:ascii="Arial Narrow" w:hAnsi="Arial Narrow" w:cs="Calibri"/>
                <w:sz w:val="20"/>
                <w:szCs w:val="20"/>
              </w:rPr>
            </w:pPr>
          </w:p>
        </w:tc>
        <w:tc>
          <w:tcPr>
            <w:tcW w:w="1827" w:type="dxa"/>
            <w:tcBorders>
              <w:left w:val="nil"/>
              <w:right w:val="nil"/>
            </w:tcBorders>
            <w:tcMar>
              <w:top w:w="29" w:type="dxa"/>
              <w:left w:w="58" w:type="dxa"/>
              <w:bottom w:w="29" w:type="dxa"/>
              <w:right w:w="58" w:type="dxa"/>
            </w:tcMar>
          </w:tcPr>
          <w:p w14:paraId="360AC73D" w14:textId="77777777" w:rsidR="00E40FF1" w:rsidRPr="004A1392" w:rsidRDefault="00E40FF1" w:rsidP="00B66758">
            <w:pPr>
              <w:rPr>
                <w:rFonts w:ascii="Arial Narrow" w:hAnsi="Arial Narrow" w:cs="Calibri"/>
                <w:sz w:val="20"/>
                <w:szCs w:val="20"/>
              </w:rPr>
            </w:pPr>
          </w:p>
        </w:tc>
        <w:tc>
          <w:tcPr>
            <w:tcW w:w="1827" w:type="dxa"/>
            <w:tcBorders>
              <w:left w:val="nil"/>
            </w:tcBorders>
            <w:tcMar>
              <w:top w:w="29" w:type="dxa"/>
              <w:left w:w="58" w:type="dxa"/>
              <w:bottom w:w="29" w:type="dxa"/>
              <w:right w:w="58" w:type="dxa"/>
            </w:tcMar>
          </w:tcPr>
          <w:p w14:paraId="568A3D3C" w14:textId="77777777" w:rsidR="00E40FF1" w:rsidRPr="004A1392" w:rsidRDefault="00E40FF1" w:rsidP="00B66758">
            <w:pPr>
              <w:rPr>
                <w:rFonts w:ascii="Arial Narrow" w:hAnsi="Arial Narrow" w:cs="Calibri"/>
                <w:sz w:val="20"/>
                <w:szCs w:val="20"/>
              </w:rPr>
            </w:pPr>
          </w:p>
        </w:tc>
      </w:tr>
      <w:tr w:rsidR="00E40FF1" w:rsidRPr="004A1392" w14:paraId="351B78C4" w14:textId="77777777" w:rsidTr="00B66758">
        <w:trPr>
          <w:jc w:val="center"/>
        </w:trPr>
        <w:tc>
          <w:tcPr>
            <w:tcW w:w="14616" w:type="dxa"/>
            <w:gridSpan w:val="8"/>
            <w:tcMar>
              <w:top w:w="29" w:type="dxa"/>
              <w:left w:w="58" w:type="dxa"/>
              <w:bottom w:w="29" w:type="dxa"/>
              <w:right w:w="58" w:type="dxa"/>
            </w:tcMar>
          </w:tcPr>
          <w:p w14:paraId="361DED0A" w14:textId="77777777" w:rsidR="00E40FF1" w:rsidRPr="004A1392" w:rsidRDefault="00E40FF1" w:rsidP="00655D9F">
            <w:pPr>
              <w:rPr>
                <w:rFonts w:ascii="Arial Narrow" w:hAnsi="Arial Narrow" w:cs="Calibri"/>
                <w:b/>
                <w:sz w:val="20"/>
                <w:szCs w:val="20"/>
              </w:rPr>
            </w:pPr>
            <w:r w:rsidRPr="004A1392">
              <w:rPr>
                <w:rFonts w:ascii="Arial Narrow" w:hAnsi="Arial Narrow" w:cs="Calibri"/>
                <w:b/>
                <w:sz w:val="20"/>
                <w:szCs w:val="20"/>
              </w:rPr>
              <w:t>Age 70</w:t>
            </w:r>
            <w:r w:rsidR="00655D9F">
              <w:rPr>
                <w:rFonts w:ascii="Arial Narrow" w:hAnsi="Arial Narrow" w:cs="Calibri"/>
                <w:b/>
                <w:sz w:val="20"/>
                <w:szCs w:val="20"/>
              </w:rPr>
              <w:t>–</w:t>
            </w:r>
            <w:r w:rsidRPr="004A1392">
              <w:rPr>
                <w:rFonts w:ascii="Arial Narrow" w:hAnsi="Arial Narrow" w:cs="Calibri"/>
                <w:b/>
                <w:sz w:val="20"/>
                <w:szCs w:val="20"/>
              </w:rPr>
              <w:t>79 (</w:t>
            </w:r>
            <w:r w:rsidRPr="007A1E17">
              <w:rPr>
                <w:rFonts w:ascii="Arial Narrow" w:hAnsi="Arial Narrow" w:cs="Calibri"/>
                <w:b/>
                <w:i/>
                <w:sz w:val="20"/>
                <w:szCs w:val="20"/>
              </w:rPr>
              <w:t>n</w:t>
            </w:r>
            <w:r w:rsidRPr="004A1392">
              <w:rPr>
                <w:rFonts w:ascii="Arial Narrow" w:hAnsi="Arial Narrow" w:cs="Calibri"/>
                <w:b/>
                <w:sz w:val="20"/>
                <w:szCs w:val="20"/>
              </w:rPr>
              <w:t>=</w:t>
            </w:r>
            <w:r>
              <w:rPr>
                <w:rFonts w:ascii="Arial Narrow" w:hAnsi="Arial Narrow" w:cs="Calibri"/>
                <w:b/>
                <w:sz w:val="20"/>
                <w:szCs w:val="20"/>
              </w:rPr>
              <w:t>873</w:t>
            </w:r>
            <w:r w:rsidRPr="004A1392">
              <w:rPr>
                <w:rFonts w:ascii="Arial Narrow" w:hAnsi="Arial Narrow" w:cs="Calibri"/>
                <w:b/>
                <w:sz w:val="20"/>
                <w:szCs w:val="20"/>
              </w:rPr>
              <w:t>, weighted to 1</w:t>
            </w:r>
            <w:r>
              <w:rPr>
                <w:rFonts w:ascii="Arial Narrow" w:hAnsi="Arial Narrow" w:cs="Calibri"/>
                <w:b/>
                <w:sz w:val="20"/>
                <w:szCs w:val="20"/>
              </w:rPr>
              <w:t>0,782,</w:t>
            </w:r>
            <w:r w:rsidRPr="004A1392">
              <w:rPr>
                <w:rFonts w:ascii="Arial Narrow" w:hAnsi="Arial Narrow" w:cs="Calibri"/>
                <w:b/>
                <w:sz w:val="20"/>
                <w:szCs w:val="20"/>
              </w:rPr>
              <w:t>000 U</w:t>
            </w:r>
            <w:r>
              <w:rPr>
                <w:rFonts w:ascii="Arial Narrow" w:hAnsi="Arial Narrow" w:cs="Calibri"/>
                <w:b/>
                <w:sz w:val="20"/>
                <w:szCs w:val="20"/>
              </w:rPr>
              <w:t>.</w:t>
            </w:r>
            <w:r w:rsidRPr="004A1392">
              <w:rPr>
                <w:rFonts w:ascii="Arial Narrow" w:hAnsi="Arial Narrow" w:cs="Calibri"/>
                <w:b/>
                <w:sz w:val="20"/>
                <w:szCs w:val="20"/>
              </w:rPr>
              <w:t>S</w:t>
            </w:r>
            <w:r>
              <w:rPr>
                <w:rFonts w:ascii="Arial Narrow" w:hAnsi="Arial Narrow" w:cs="Calibri"/>
                <w:b/>
                <w:sz w:val="20"/>
                <w:szCs w:val="20"/>
              </w:rPr>
              <w:t>.</w:t>
            </w:r>
            <w:r w:rsidRPr="004A1392">
              <w:rPr>
                <w:rFonts w:ascii="Arial Narrow" w:hAnsi="Arial Narrow" w:cs="Calibri"/>
                <w:b/>
                <w:sz w:val="20"/>
                <w:szCs w:val="20"/>
              </w:rPr>
              <w:t xml:space="preserve"> population)</w:t>
            </w:r>
          </w:p>
        </w:tc>
      </w:tr>
      <w:tr w:rsidR="00E40FF1" w:rsidRPr="004A1392" w14:paraId="5EA6C9CA" w14:textId="77777777" w:rsidTr="00B66758">
        <w:trPr>
          <w:jc w:val="center"/>
        </w:trPr>
        <w:tc>
          <w:tcPr>
            <w:tcW w:w="1827" w:type="dxa"/>
            <w:tcMar>
              <w:top w:w="29" w:type="dxa"/>
              <w:left w:w="58" w:type="dxa"/>
              <w:bottom w:w="29" w:type="dxa"/>
              <w:right w:w="58" w:type="dxa"/>
            </w:tcMar>
          </w:tcPr>
          <w:p w14:paraId="79F4D2C3"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 xml:space="preserve">Total </w:t>
            </w:r>
          </w:p>
        </w:tc>
        <w:tc>
          <w:tcPr>
            <w:tcW w:w="1827" w:type="dxa"/>
            <w:tcMar>
              <w:top w:w="29" w:type="dxa"/>
              <w:left w:w="58" w:type="dxa"/>
              <w:bottom w:w="29" w:type="dxa"/>
              <w:right w:w="58" w:type="dxa"/>
            </w:tcMar>
          </w:tcPr>
          <w:p w14:paraId="404681B2"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0</w:t>
            </w:r>
          </w:p>
        </w:tc>
        <w:tc>
          <w:tcPr>
            <w:tcW w:w="1827" w:type="dxa"/>
            <w:tcMar>
              <w:top w:w="29" w:type="dxa"/>
              <w:left w:w="58" w:type="dxa"/>
              <w:bottom w:w="29" w:type="dxa"/>
              <w:right w:w="58" w:type="dxa"/>
            </w:tcMar>
          </w:tcPr>
          <w:p w14:paraId="6BEA5112" w14:textId="77777777" w:rsidR="00E40FF1" w:rsidRPr="004A1392" w:rsidRDefault="00E40FF1" w:rsidP="00B66758">
            <w:pPr>
              <w:rPr>
                <w:rFonts w:ascii="Arial Narrow" w:hAnsi="Arial Narrow" w:cs="Calibri"/>
                <w:sz w:val="20"/>
                <w:szCs w:val="20"/>
              </w:rPr>
            </w:pPr>
            <w:r>
              <w:rPr>
                <w:rFonts w:ascii="Arial Narrow" w:hAnsi="Arial Narrow" w:cs="Calibri"/>
                <w:sz w:val="20"/>
                <w:szCs w:val="20"/>
              </w:rPr>
              <w:t>0</w:t>
            </w:r>
          </w:p>
        </w:tc>
        <w:tc>
          <w:tcPr>
            <w:tcW w:w="1827" w:type="dxa"/>
            <w:tcMar>
              <w:top w:w="29" w:type="dxa"/>
              <w:left w:w="58" w:type="dxa"/>
              <w:bottom w:w="29" w:type="dxa"/>
              <w:right w:w="58" w:type="dxa"/>
            </w:tcMar>
          </w:tcPr>
          <w:p w14:paraId="1734FD5A" w14:textId="77777777" w:rsidR="00E40FF1" w:rsidRPr="004A1392" w:rsidRDefault="00E40FF1" w:rsidP="00E00D91">
            <w:pPr>
              <w:rPr>
                <w:rFonts w:ascii="Arial Narrow" w:hAnsi="Arial Narrow" w:cs="Calibri"/>
                <w:sz w:val="20"/>
                <w:szCs w:val="20"/>
              </w:rPr>
            </w:pPr>
            <w:r w:rsidRPr="004A1392">
              <w:rPr>
                <w:rFonts w:ascii="Arial Narrow" w:hAnsi="Arial Narrow" w:cs="Calibri"/>
                <w:sz w:val="20"/>
                <w:szCs w:val="20"/>
              </w:rPr>
              <w:t>1.</w:t>
            </w:r>
            <w:r>
              <w:rPr>
                <w:rFonts w:ascii="Arial Narrow" w:hAnsi="Arial Narrow" w:cs="Calibri"/>
                <w:sz w:val="20"/>
                <w:szCs w:val="20"/>
              </w:rPr>
              <w:t>0</w:t>
            </w:r>
            <w:r w:rsidRPr="004A1392">
              <w:rPr>
                <w:rFonts w:ascii="Arial Narrow" w:hAnsi="Arial Narrow" w:cs="Calibri"/>
                <w:sz w:val="20"/>
                <w:szCs w:val="20"/>
              </w:rPr>
              <w:t xml:space="preserve"> (1</w:t>
            </w:r>
            <w:r>
              <w:rPr>
                <w:rFonts w:ascii="Arial Narrow" w:hAnsi="Arial Narrow" w:cs="Calibri"/>
                <w:sz w:val="20"/>
                <w:szCs w:val="20"/>
              </w:rPr>
              <w:t>10,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6E8290E"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2.8</w:t>
            </w:r>
            <w:r w:rsidRPr="004A1392">
              <w:rPr>
                <w:rFonts w:ascii="Arial Narrow" w:hAnsi="Arial Narrow" w:cs="Calibri"/>
                <w:sz w:val="20"/>
                <w:szCs w:val="20"/>
              </w:rPr>
              <w:t xml:space="preserve"> (</w:t>
            </w:r>
            <w:r>
              <w:rPr>
                <w:rFonts w:ascii="Arial Narrow" w:hAnsi="Arial Narrow" w:cs="Calibri"/>
                <w:sz w:val="20"/>
                <w:szCs w:val="20"/>
              </w:rPr>
              <w:t>302,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737BE33C"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14.1</w:t>
            </w:r>
            <w:r w:rsidRPr="004A1392">
              <w:rPr>
                <w:rFonts w:ascii="Arial Narrow" w:hAnsi="Arial Narrow" w:cs="Calibri"/>
                <w:sz w:val="20"/>
                <w:szCs w:val="20"/>
              </w:rPr>
              <w:t xml:space="preserve"> (</w:t>
            </w:r>
            <w:r>
              <w:rPr>
                <w:rFonts w:ascii="Arial Narrow" w:hAnsi="Arial Narrow" w:cs="Calibri"/>
                <w:sz w:val="20"/>
                <w:szCs w:val="20"/>
              </w:rPr>
              <w:t>1,523,</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72C97D3D" w14:textId="77777777" w:rsidR="00E40FF1" w:rsidRPr="004A1392" w:rsidRDefault="00E40FF1" w:rsidP="00E00D91">
            <w:pPr>
              <w:rPr>
                <w:rFonts w:ascii="Arial Narrow" w:hAnsi="Arial Narrow" w:cs="Calibri"/>
                <w:sz w:val="20"/>
                <w:szCs w:val="20"/>
              </w:rPr>
            </w:pPr>
            <w:r w:rsidRPr="004A1392">
              <w:rPr>
                <w:rFonts w:ascii="Arial Narrow" w:hAnsi="Arial Narrow" w:cs="Calibri"/>
                <w:sz w:val="20"/>
                <w:szCs w:val="20"/>
              </w:rPr>
              <w:t>18.</w:t>
            </w:r>
            <w:r>
              <w:rPr>
                <w:rFonts w:ascii="Arial Narrow" w:hAnsi="Arial Narrow" w:cs="Calibri"/>
                <w:sz w:val="20"/>
                <w:szCs w:val="20"/>
              </w:rPr>
              <w:t>4</w:t>
            </w:r>
            <w:r w:rsidRPr="004A1392">
              <w:rPr>
                <w:rFonts w:ascii="Arial Narrow" w:hAnsi="Arial Narrow" w:cs="Calibri"/>
                <w:sz w:val="20"/>
                <w:szCs w:val="20"/>
              </w:rPr>
              <w:t xml:space="preserve"> (</w:t>
            </w:r>
            <w:r>
              <w:rPr>
                <w:rFonts w:ascii="Arial Narrow" w:hAnsi="Arial Narrow" w:cs="Calibri"/>
                <w:sz w:val="20"/>
                <w:szCs w:val="20"/>
              </w:rPr>
              <w:t>1,979,</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6D68486"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63.7</w:t>
            </w:r>
            <w:r w:rsidRPr="004A1392">
              <w:rPr>
                <w:rFonts w:ascii="Arial Narrow" w:hAnsi="Arial Narrow" w:cs="Calibri"/>
                <w:sz w:val="20"/>
                <w:szCs w:val="20"/>
              </w:rPr>
              <w:t xml:space="preserve"> (</w:t>
            </w:r>
            <w:r>
              <w:rPr>
                <w:rFonts w:ascii="Arial Narrow" w:hAnsi="Arial Narrow" w:cs="Calibri"/>
                <w:sz w:val="20"/>
                <w:szCs w:val="20"/>
              </w:rPr>
              <w:t>6,866,</w:t>
            </w:r>
            <w:r w:rsidRPr="004A1392">
              <w:rPr>
                <w:rFonts w:ascii="Arial Narrow" w:hAnsi="Arial Narrow" w:cs="Calibri"/>
                <w:sz w:val="20"/>
                <w:szCs w:val="20"/>
              </w:rPr>
              <w:t>000)</w:t>
            </w:r>
          </w:p>
        </w:tc>
      </w:tr>
      <w:tr w:rsidR="00E40FF1" w:rsidRPr="004A1392" w14:paraId="6D81BCC5" w14:textId="77777777" w:rsidTr="00B66758">
        <w:trPr>
          <w:jc w:val="center"/>
        </w:trPr>
        <w:tc>
          <w:tcPr>
            <w:tcW w:w="1827" w:type="dxa"/>
            <w:tcMar>
              <w:top w:w="29" w:type="dxa"/>
              <w:left w:w="58" w:type="dxa"/>
              <w:bottom w:w="29" w:type="dxa"/>
              <w:right w:w="58" w:type="dxa"/>
            </w:tcMar>
          </w:tcPr>
          <w:p w14:paraId="3F9844AB"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Men</w:t>
            </w:r>
          </w:p>
        </w:tc>
        <w:tc>
          <w:tcPr>
            <w:tcW w:w="1827" w:type="dxa"/>
            <w:tcMar>
              <w:top w:w="29" w:type="dxa"/>
              <w:left w:w="58" w:type="dxa"/>
              <w:bottom w:w="29" w:type="dxa"/>
              <w:right w:w="58" w:type="dxa"/>
            </w:tcMar>
          </w:tcPr>
          <w:p w14:paraId="4F8F1861"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0</w:t>
            </w:r>
          </w:p>
        </w:tc>
        <w:tc>
          <w:tcPr>
            <w:tcW w:w="1827" w:type="dxa"/>
            <w:tcMar>
              <w:top w:w="29" w:type="dxa"/>
              <w:left w:w="58" w:type="dxa"/>
              <w:bottom w:w="29" w:type="dxa"/>
              <w:right w:w="58" w:type="dxa"/>
            </w:tcMar>
          </w:tcPr>
          <w:p w14:paraId="3FA72D49"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0</w:t>
            </w:r>
          </w:p>
        </w:tc>
        <w:tc>
          <w:tcPr>
            <w:tcW w:w="1827" w:type="dxa"/>
            <w:tcMar>
              <w:top w:w="29" w:type="dxa"/>
              <w:left w:w="58" w:type="dxa"/>
              <w:bottom w:w="29" w:type="dxa"/>
              <w:right w:w="58" w:type="dxa"/>
            </w:tcMar>
          </w:tcPr>
          <w:p w14:paraId="0B812084"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0</w:t>
            </w:r>
          </w:p>
        </w:tc>
        <w:tc>
          <w:tcPr>
            <w:tcW w:w="1827" w:type="dxa"/>
            <w:tcMar>
              <w:top w:w="29" w:type="dxa"/>
              <w:left w:w="58" w:type="dxa"/>
              <w:bottom w:w="29" w:type="dxa"/>
              <w:right w:w="58" w:type="dxa"/>
            </w:tcMar>
          </w:tcPr>
          <w:p w14:paraId="73C91701" w14:textId="77777777" w:rsidR="00E40FF1" w:rsidRPr="004A1392" w:rsidRDefault="00E40FF1" w:rsidP="00E00D91">
            <w:pPr>
              <w:rPr>
                <w:rFonts w:ascii="Arial Narrow" w:hAnsi="Arial Narrow" w:cs="Calibri"/>
                <w:sz w:val="20"/>
                <w:szCs w:val="20"/>
              </w:rPr>
            </w:pPr>
            <w:r w:rsidRPr="004A1392">
              <w:rPr>
                <w:rFonts w:ascii="Arial Narrow" w:hAnsi="Arial Narrow" w:cs="Calibri"/>
                <w:sz w:val="20"/>
                <w:szCs w:val="20"/>
              </w:rPr>
              <w:t>0.</w:t>
            </w:r>
            <w:r>
              <w:rPr>
                <w:rFonts w:ascii="Arial Narrow" w:hAnsi="Arial Narrow" w:cs="Calibri"/>
                <w:sz w:val="20"/>
                <w:szCs w:val="20"/>
              </w:rPr>
              <w:t>1</w:t>
            </w:r>
            <w:r w:rsidRPr="004A1392">
              <w:rPr>
                <w:rFonts w:ascii="Arial Narrow" w:hAnsi="Arial Narrow" w:cs="Calibri"/>
                <w:sz w:val="20"/>
                <w:szCs w:val="20"/>
              </w:rPr>
              <w:t xml:space="preserve"> (</w:t>
            </w:r>
            <w:r>
              <w:rPr>
                <w:rFonts w:ascii="Arial Narrow" w:hAnsi="Arial Narrow" w:cs="Calibri"/>
                <w:sz w:val="20"/>
                <w:szCs w:val="20"/>
              </w:rPr>
              <w:t>5,</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04848444"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6.5</w:t>
            </w:r>
            <w:r w:rsidRPr="004A1392">
              <w:rPr>
                <w:rFonts w:ascii="Arial Narrow" w:hAnsi="Arial Narrow" w:cs="Calibri"/>
                <w:sz w:val="20"/>
                <w:szCs w:val="20"/>
              </w:rPr>
              <w:t xml:space="preserve"> (</w:t>
            </w:r>
            <w:r>
              <w:rPr>
                <w:rFonts w:ascii="Arial Narrow" w:hAnsi="Arial Narrow" w:cs="Calibri"/>
                <w:sz w:val="20"/>
                <w:szCs w:val="20"/>
              </w:rPr>
              <w:t>291,</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AD2E4C4"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10.1</w:t>
            </w:r>
            <w:r w:rsidRPr="004A1392">
              <w:rPr>
                <w:rFonts w:ascii="Arial Narrow" w:hAnsi="Arial Narrow" w:cs="Calibri"/>
                <w:sz w:val="20"/>
                <w:szCs w:val="20"/>
              </w:rPr>
              <w:t xml:space="preserve"> (</w:t>
            </w:r>
            <w:r>
              <w:rPr>
                <w:rFonts w:ascii="Arial Narrow" w:hAnsi="Arial Narrow" w:cs="Calibri"/>
                <w:sz w:val="20"/>
                <w:szCs w:val="20"/>
              </w:rPr>
              <w:t>449,</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79F18A8"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83.3</w:t>
            </w:r>
            <w:r w:rsidRPr="004A1392">
              <w:rPr>
                <w:rFonts w:ascii="Arial Narrow" w:hAnsi="Arial Narrow" w:cs="Calibri"/>
                <w:sz w:val="20"/>
                <w:szCs w:val="20"/>
              </w:rPr>
              <w:t xml:space="preserve"> (</w:t>
            </w:r>
            <w:r>
              <w:rPr>
                <w:rFonts w:ascii="Arial Narrow" w:hAnsi="Arial Narrow" w:cs="Calibri"/>
                <w:sz w:val="20"/>
                <w:szCs w:val="20"/>
              </w:rPr>
              <w:t>3,710,</w:t>
            </w:r>
            <w:r w:rsidRPr="004A1392">
              <w:rPr>
                <w:rFonts w:ascii="Arial Narrow" w:hAnsi="Arial Narrow" w:cs="Calibri"/>
                <w:sz w:val="20"/>
                <w:szCs w:val="20"/>
              </w:rPr>
              <w:t>000)</w:t>
            </w:r>
          </w:p>
        </w:tc>
      </w:tr>
      <w:tr w:rsidR="00E40FF1" w:rsidRPr="004A1392" w14:paraId="49FD55FD" w14:textId="77777777" w:rsidTr="00B66758">
        <w:trPr>
          <w:jc w:val="center"/>
        </w:trPr>
        <w:tc>
          <w:tcPr>
            <w:tcW w:w="1827" w:type="dxa"/>
            <w:tcMar>
              <w:top w:w="29" w:type="dxa"/>
              <w:left w:w="58" w:type="dxa"/>
              <w:bottom w:w="29" w:type="dxa"/>
              <w:right w:w="58" w:type="dxa"/>
            </w:tcMar>
          </w:tcPr>
          <w:p w14:paraId="2533C64F"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Women</w:t>
            </w:r>
          </w:p>
        </w:tc>
        <w:tc>
          <w:tcPr>
            <w:tcW w:w="1827" w:type="dxa"/>
            <w:tcMar>
              <w:top w:w="29" w:type="dxa"/>
              <w:left w:w="58" w:type="dxa"/>
              <w:bottom w:w="29" w:type="dxa"/>
              <w:right w:w="58" w:type="dxa"/>
            </w:tcMar>
          </w:tcPr>
          <w:p w14:paraId="4E4B782D" w14:textId="77777777" w:rsidR="00E40FF1" w:rsidRPr="004A1392" w:rsidRDefault="00E40FF1" w:rsidP="00B66758">
            <w:pPr>
              <w:rPr>
                <w:rFonts w:ascii="Arial Narrow" w:hAnsi="Arial Narrow" w:cs="Calibri"/>
                <w:sz w:val="20"/>
                <w:szCs w:val="20"/>
              </w:rPr>
            </w:pPr>
            <w:r w:rsidRPr="004A1392">
              <w:rPr>
                <w:rFonts w:ascii="Arial Narrow" w:hAnsi="Arial Narrow" w:cs="Calibri"/>
                <w:sz w:val="20"/>
                <w:szCs w:val="20"/>
              </w:rPr>
              <w:t>0</w:t>
            </w:r>
          </w:p>
        </w:tc>
        <w:tc>
          <w:tcPr>
            <w:tcW w:w="1827" w:type="dxa"/>
            <w:tcMar>
              <w:top w:w="29" w:type="dxa"/>
              <w:left w:w="58" w:type="dxa"/>
              <w:bottom w:w="29" w:type="dxa"/>
              <w:right w:w="58" w:type="dxa"/>
            </w:tcMar>
          </w:tcPr>
          <w:p w14:paraId="404E2805" w14:textId="77777777" w:rsidR="00E40FF1" w:rsidRPr="004A1392" w:rsidRDefault="00E40FF1" w:rsidP="00B66758">
            <w:pPr>
              <w:rPr>
                <w:rFonts w:ascii="Arial Narrow" w:hAnsi="Arial Narrow" w:cs="Calibri"/>
                <w:sz w:val="20"/>
                <w:szCs w:val="20"/>
              </w:rPr>
            </w:pPr>
            <w:r>
              <w:rPr>
                <w:rFonts w:ascii="Arial Narrow" w:hAnsi="Arial Narrow" w:cs="Calibri"/>
                <w:sz w:val="20"/>
                <w:szCs w:val="20"/>
              </w:rPr>
              <w:t>0</w:t>
            </w:r>
          </w:p>
        </w:tc>
        <w:tc>
          <w:tcPr>
            <w:tcW w:w="1827" w:type="dxa"/>
            <w:tcMar>
              <w:top w:w="29" w:type="dxa"/>
              <w:left w:w="58" w:type="dxa"/>
              <w:bottom w:w="29" w:type="dxa"/>
              <w:right w:w="58" w:type="dxa"/>
            </w:tcMar>
          </w:tcPr>
          <w:p w14:paraId="11622136"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1.8</w:t>
            </w:r>
            <w:r w:rsidRPr="004A1392">
              <w:rPr>
                <w:rFonts w:ascii="Arial Narrow" w:hAnsi="Arial Narrow" w:cs="Calibri"/>
                <w:sz w:val="20"/>
                <w:szCs w:val="20"/>
              </w:rPr>
              <w:t xml:space="preserve"> (1</w:t>
            </w:r>
            <w:r>
              <w:rPr>
                <w:rFonts w:ascii="Arial Narrow" w:hAnsi="Arial Narrow" w:cs="Calibri"/>
                <w:sz w:val="20"/>
                <w:szCs w:val="20"/>
              </w:rPr>
              <w:t>10,</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7CA0BC7A"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4.7</w:t>
            </w:r>
            <w:r w:rsidRPr="004A1392">
              <w:rPr>
                <w:rFonts w:ascii="Arial Narrow" w:hAnsi="Arial Narrow" w:cs="Calibri"/>
                <w:sz w:val="20"/>
                <w:szCs w:val="20"/>
              </w:rPr>
              <w:t xml:space="preserve"> (</w:t>
            </w:r>
            <w:r>
              <w:rPr>
                <w:rFonts w:ascii="Arial Narrow" w:hAnsi="Arial Narrow" w:cs="Calibri"/>
                <w:sz w:val="20"/>
                <w:szCs w:val="20"/>
              </w:rPr>
              <w:t>298,</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3D6B8670" w14:textId="77777777" w:rsidR="00E40FF1" w:rsidRPr="004A1392" w:rsidRDefault="00E40FF1" w:rsidP="00E00D91">
            <w:pPr>
              <w:rPr>
                <w:rFonts w:ascii="Arial Narrow" w:hAnsi="Arial Narrow" w:cs="Calibri"/>
                <w:sz w:val="20"/>
                <w:szCs w:val="20"/>
              </w:rPr>
            </w:pPr>
            <w:r>
              <w:rPr>
                <w:rFonts w:ascii="Arial Narrow" w:hAnsi="Arial Narrow" w:cs="Calibri"/>
                <w:sz w:val="20"/>
                <w:szCs w:val="20"/>
              </w:rPr>
              <w:t>19.5</w:t>
            </w:r>
            <w:r w:rsidRPr="004A1392">
              <w:rPr>
                <w:rFonts w:ascii="Arial Narrow" w:hAnsi="Arial Narrow" w:cs="Calibri"/>
                <w:sz w:val="20"/>
                <w:szCs w:val="20"/>
              </w:rPr>
              <w:t xml:space="preserve"> (1</w:t>
            </w:r>
            <w:r>
              <w:rPr>
                <w:rFonts w:ascii="Arial Narrow" w:hAnsi="Arial Narrow" w:cs="Calibri"/>
                <w:sz w:val="20"/>
                <w:szCs w:val="20"/>
              </w:rPr>
              <w:t>,232,</w:t>
            </w:r>
            <w:r w:rsidRPr="004A1392">
              <w:rPr>
                <w:rFonts w:ascii="Arial Narrow" w:hAnsi="Arial Narrow" w:cs="Calibri"/>
                <w:sz w:val="20"/>
                <w:szCs w:val="20"/>
              </w:rPr>
              <w:t>000)</w:t>
            </w:r>
          </w:p>
        </w:tc>
        <w:tc>
          <w:tcPr>
            <w:tcW w:w="1827" w:type="dxa"/>
            <w:tcMar>
              <w:top w:w="29" w:type="dxa"/>
              <w:left w:w="58" w:type="dxa"/>
              <w:bottom w:w="29" w:type="dxa"/>
              <w:right w:w="58" w:type="dxa"/>
            </w:tcMar>
          </w:tcPr>
          <w:p w14:paraId="611142BD" w14:textId="77777777" w:rsidR="00E40FF1" w:rsidRPr="004A1392" w:rsidRDefault="00E40FF1" w:rsidP="00E00D91">
            <w:pPr>
              <w:rPr>
                <w:rFonts w:ascii="Arial Narrow" w:hAnsi="Arial Narrow" w:cs="Calibri"/>
                <w:sz w:val="20"/>
                <w:szCs w:val="20"/>
              </w:rPr>
            </w:pPr>
            <w:r w:rsidRPr="004A1392">
              <w:rPr>
                <w:rFonts w:ascii="Arial Narrow" w:hAnsi="Arial Narrow" w:cs="Calibri"/>
                <w:sz w:val="20"/>
                <w:szCs w:val="20"/>
              </w:rPr>
              <w:t>2</w:t>
            </w:r>
            <w:r>
              <w:rPr>
                <w:rFonts w:ascii="Arial Narrow" w:hAnsi="Arial Narrow" w:cs="Calibri"/>
                <w:sz w:val="20"/>
                <w:szCs w:val="20"/>
              </w:rPr>
              <w:t>4.2</w:t>
            </w:r>
            <w:r w:rsidRPr="004A1392">
              <w:rPr>
                <w:rFonts w:ascii="Arial Narrow" w:hAnsi="Arial Narrow" w:cs="Calibri"/>
                <w:sz w:val="20"/>
                <w:szCs w:val="20"/>
              </w:rPr>
              <w:t xml:space="preserve"> (1</w:t>
            </w:r>
            <w:r>
              <w:rPr>
                <w:rFonts w:ascii="Arial Narrow" w:hAnsi="Arial Narrow" w:cs="Calibri"/>
                <w:sz w:val="20"/>
                <w:szCs w:val="20"/>
              </w:rPr>
              <w:t>,530,</w:t>
            </w:r>
            <w:r w:rsidRPr="004A1392">
              <w:rPr>
                <w:rFonts w:ascii="Arial Narrow" w:hAnsi="Arial Narrow" w:cs="Calibri"/>
                <w:sz w:val="20"/>
                <w:szCs w:val="20"/>
              </w:rPr>
              <w:t>0</w:t>
            </w:r>
            <w:r>
              <w:rPr>
                <w:rFonts w:ascii="Arial Narrow" w:hAnsi="Arial Narrow" w:cs="Calibri"/>
                <w:sz w:val="20"/>
                <w:szCs w:val="20"/>
              </w:rPr>
              <w:t>0</w:t>
            </w:r>
            <w:r w:rsidRPr="004A1392">
              <w:rPr>
                <w:rFonts w:ascii="Arial Narrow" w:hAnsi="Arial Narrow" w:cs="Calibri"/>
                <w:sz w:val="20"/>
                <w:szCs w:val="20"/>
              </w:rPr>
              <w:t>0)</w:t>
            </w:r>
          </w:p>
        </w:tc>
        <w:tc>
          <w:tcPr>
            <w:tcW w:w="1827" w:type="dxa"/>
            <w:tcMar>
              <w:top w:w="29" w:type="dxa"/>
              <w:left w:w="58" w:type="dxa"/>
              <w:bottom w:w="29" w:type="dxa"/>
              <w:right w:w="58" w:type="dxa"/>
            </w:tcMar>
          </w:tcPr>
          <w:p w14:paraId="6E3A3482" w14:textId="77777777" w:rsidR="00E40FF1" w:rsidRPr="004A1392" w:rsidRDefault="00E40FF1" w:rsidP="00E00D91">
            <w:pPr>
              <w:rPr>
                <w:rFonts w:ascii="Arial Narrow" w:hAnsi="Arial Narrow" w:cs="Calibri"/>
                <w:sz w:val="20"/>
                <w:szCs w:val="20"/>
              </w:rPr>
            </w:pPr>
            <w:r w:rsidRPr="004A1392">
              <w:rPr>
                <w:rFonts w:ascii="Arial Narrow" w:hAnsi="Arial Narrow" w:cs="Calibri"/>
                <w:sz w:val="20"/>
                <w:szCs w:val="20"/>
              </w:rPr>
              <w:t>4</w:t>
            </w:r>
            <w:r>
              <w:rPr>
                <w:rFonts w:ascii="Arial Narrow" w:hAnsi="Arial Narrow" w:cs="Calibri"/>
                <w:sz w:val="20"/>
                <w:szCs w:val="20"/>
              </w:rPr>
              <w:t>9.9</w:t>
            </w:r>
            <w:r w:rsidRPr="004A1392">
              <w:rPr>
                <w:rFonts w:ascii="Arial Narrow" w:hAnsi="Arial Narrow" w:cs="Calibri"/>
                <w:sz w:val="20"/>
                <w:szCs w:val="20"/>
              </w:rPr>
              <w:t xml:space="preserve"> (</w:t>
            </w:r>
            <w:r>
              <w:rPr>
                <w:rFonts w:ascii="Arial Narrow" w:hAnsi="Arial Narrow" w:cs="Calibri"/>
                <w:sz w:val="20"/>
                <w:szCs w:val="20"/>
              </w:rPr>
              <w:t>3,156,</w:t>
            </w:r>
            <w:r w:rsidRPr="004A1392">
              <w:rPr>
                <w:rFonts w:ascii="Arial Narrow" w:hAnsi="Arial Narrow" w:cs="Calibri"/>
                <w:sz w:val="20"/>
                <w:szCs w:val="20"/>
              </w:rPr>
              <w:t>000)</w:t>
            </w:r>
          </w:p>
        </w:tc>
      </w:tr>
    </w:tbl>
    <w:p w14:paraId="16D8A101" w14:textId="77777777" w:rsidR="00E40FF1" w:rsidRDefault="00E40FF1" w:rsidP="00B11732">
      <w:pPr>
        <w:rPr>
          <w:rFonts w:cs="Calibri"/>
        </w:rPr>
      </w:pPr>
    </w:p>
    <w:p w14:paraId="0FA571E4" w14:textId="77777777" w:rsidR="00E40FF1" w:rsidRPr="002D18D4" w:rsidRDefault="00E40FF1" w:rsidP="00B11732">
      <w:pPr>
        <w:rPr>
          <w:rFonts w:cs="Calibri"/>
        </w:rPr>
      </w:pPr>
      <w:r w:rsidRPr="002D18D4">
        <w:rPr>
          <w:rFonts w:cs="Calibri"/>
        </w:rPr>
        <w:br w:type="page"/>
      </w:r>
    </w:p>
    <w:p w14:paraId="590EF917" w14:textId="77777777" w:rsidR="00E40FF1" w:rsidRPr="004A1392" w:rsidRDefault="00E40FF1" w:rsidP="00CB5895">
      <w:pPr>
        <w:pStyle w:val="NHLBIExhibitTitle"/>
      </w:pPr>
      <w:bookmarkStart w:id="81" w:name="_Toc371416501"/>
      <w:r>
        <w:t>Table 14</w:t>
      </w:r>
      <w:r w:rsidRPr="004A1392">
        <w:t xml:space="preserve">. Distribution of 10-year risk for </w:t>
      </w:r>
      <w:r w:rsidR="0084688E">
        <w:t xml:space="preserve">a first </w:t>
      </w:r>
      <w:r w:rsidRPr="004A1392">
        <w:t xml:space="preserve">hard CHD </w:t>
      </w:r>
      <w:r w:rsidR="0084688E">
        <w:t xml:space="preserve">event </w:t>
      </w:r>
      <w:r w:rsidRPr="004A1392">
        <w:t>(</w:t>
      </w:r>
      <w:r>
        <w:t xml:space="preserve">per </w:t>
      </w:r>
      <w:r w:rsidRPr="004A1392">
        <w:t>ATP III</w:t>
      </w:r>
      <w:r>
        <w:t xml:space="preserve"> risk equation</w:t>
      </w:r>
      <w:r w:rsidRPr="004A1392">
        <w:t>) vs. 10-</w:t>
      </w:r>
      <w:r>
        <w:t>y</w:t>
      </w:r>
      <w:r w:rsidRPr="004A1392">
        <w:t xml:space="preserve">ear risk for </w:t>
      </w:r>
      <w:r w:rsidR="0084688E">
        <w:t xml:space="preserve">a first </w:t>
      </w:r>
      <w:r w:rsidRPr="004A1392">
        <w:t xml:space="preserve">hard </w:t>
      </w:r>
      <w:r>
        <w:t>AS</w:t>
      </w:r>
      <w:r w:rsidRPr="004A1392">
        <w:t>CVD</w:t>
      </w:r>
      <w:r w:rsidR="008C714F">
        <w:t xml:space="preserve"> </w:t>
      </w:r>
      <w:r w:rsidR="0084688E">
        <w:t xml:space="preserve">event </w:t>
      </w:r>
      <w:r>
        <w:t xml:space="preserve">(per </w:t>
      </w:r>
      <w:r w:rsidR="00CA1B4A">
        <w:t>Pooled Cohort E</w:t>
      </w:r>
      <w:r>
        <w:t>quations)</w:t>
      </w:r>
      <w:r w:rsidRPr="004A1392">
        <w:t xml:space="preserve"> in the </w:t>
      </w:r>
      <w:r w:rsidR="0084688E">
        <w:t>AS</w:t>
      </w:r>
      <w:r w:rsidRPr="004A1392">
        <w:t>CVD-free, non</w:t>
      </w:r>
      <w:r w:rsidR="0084688E">
        <w:t>-</w:t>
      </w:r>
      <w:r w:rsidRPr="004A1392">
        <w:t xml:space="preserve">pregnant </w:t>
      </w:r>
      <w:r>
        <w:t>U.S.</w:t>
      </w:r>
      <w:r w:rsidRPr="004A1392">
        <w:t xml:space="preserve"> population ages 40 to 79 (NHANES 2007</w:t>
      </w:r>
      <w:r w:rsidR="008C714F">
        <w:rPr>
          <w:rFonts w:cs="Arial"/>
        </w:rPr>
        <w:t>–</w:t>
      </w:r>
      <w:r w:rsidRPr="004A1392">
        <w:t>2010)</w:t>
      </w:r>
      <w:bookmarkEnd w:id="81"/>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27"/>
        <w:gridCol w:w="2106"/>
        <w:gridCol w:w="2106"/>
        <w:gridCol w:w="2106"/>
        <w:gridCol w:w="2106"/>
        <w:gridCol w:w="2109"/>
      </w:tblGrid>
      <w:tr w:rsidR="00E40FF1" w:rsidRPr="004A1392" w14:paraId="3370696F" w14:textId="77777777" w:rsidTr="00CB5895">
        <w:trPr>
          <w:tblHeader/>
          <w:jc w:val="center"/>
        </w:trPr>
        <w:tc>
          <w:tcPr>
            <w:tcW w:w="2551" w:type="dxa"/>
            <w:tcBorders>
              <w:bottom w:val="nil"/>
            </w:tcBorders>
            <w:tcMar>
              <w:top w:w="29" w:type="dxa"/>
              <w:left w:w="58" w:type="dxa"/>
              <w:bottom w:w="29" w:type="dxa"/>
              <w:right w:w="58" w:type="dxa"/>
            </w:tcMar>
          </w:tcPr>
          <w:p w14:paraId="2E76C937" w14:textId="77777777" w:rsidR="00E40FF1" w:rsidRPr="004A1392" w:rsidRDefault="00E40FF1" w:rsidP="00B66758">
            <w:pPr>
              <w:jc w:val="center"/>
              <w:rPr>
                <w:rFonts w:eastAsia="SimSun" w:cs="Helvetica"/>
                <w:b/>
                <w:color w:val="000000"/>
                <w:sz w:val="20"/>
                <w:szCs w:val="20"/>
              </w:rPr>
            </w:pPr>
          </w:p>
        </w:tc>
        <w:tc>
          <w:tcPr>
            <w:tcW w:w="8202" w:type="dxa"/>
            <w:gridSpan w:val="5"/>
            <w:tcMar>
              <w:top w:w="29" w:type="dxa"/>
              <w:left w:w="58" w:type="dxa"/>
              <w:bottom w:w="29" w:type="dxa"/>
              <w:right w:w="58" w:type="dxa"/>
            </w:tcMar>
          </w:tcPr>
          <w:p w14:paraId="1E11FF00" w14:textId="77777777" w:rsidR="00E40FF1" w:rsidRPr="004A1392" w:rsidRDefault="00E40FF1" w:rsidP="00CA1B4A">
            <w:pPr>
              <w:jc w:val="center"/>
              <w:rPr>
                <w:rFonts w:eastAsia="SimSun" w:cs="Helvetica"/>
                <w:b/>
                <w:color w:val="000000"/>
                <w:sz w:val="20"/>
                <w:szCs w:val="20"/>
              </w:rPr>
            </w:pPr>
            <w:r w:rsidRPr="004A1392">
              <w:rPr>
                <w:rFonts w:eastAsia="SimSun" w:cs="Helvetica"/>
                <w:b/>
                <w:color w:val="000000"/>
                <w:sz w:val="20"/>
                <w:szCs w:val="20"/>
              </w:rPr>
              <w:t xml:space="preserve">10-Year </w:t>
            </w:r>
            <w:r w:rsidR="00951238">
              <w:rPr>
                <w:rFonts w:eastAsia="SimSun" w:cs="Helvetica"/>
                <w:b/>
                <w:color w:val="000000"/>
                <w:sz w:val="20"/>
                <w:szCs w:val="20"/>
              </w:rPr>
              <w:t>R</w:t>
            </w:r>
            <w:r w:rsidR="00951238" w:rsidRPr="004A1392">
              <w:rPr>
                <w:rFonts w:eastAsia="SimSun" w:cs="Helvetica"/>
                <w:b/>
                <w:color w:val="000000"/>
                <w:sz w:val="20"/>
                <w:szCs w:val="20"/>
              </w:rPr>
              <w:t xml:space="preserve">isk </w:t>
            </w:r>
            <w:r w:rsidRPr="004A1392">
              <w:rPr>
                <w:rFonts w:eastAsia="SimSun" w:cs="Helvetica"/>
                <w:b/>
                <w:color w:val="000000"/>
                <w:sz w:val="20"/>
                <w:szCs w:val="20"/>
              </w:rPr>
              <w:t>for Hard ASCVD (</w:t>
            </w:r>
            <w:r w:rsidR="00CA1B4A">
              <w:rPr>
                <w:rFonts w:eastAsia="SimSun" w:cs="Helvetica"/>
                <w:b/>
                <w:color w:val="000000"/>
                <w:sz w:val="20"/>
                <w:szCs w:val="20"/>
              </w:rPr>
              <w:t>Pooled Cohort</w:t>
            </w:r>
            <w:r w:rsidR="00CA1B4A" w:rsidRPr="004A1392">
              <w:rPr>
                <w:rFonts w:eastAsia="SimSun" w:cs="Helvetica"/>
                <w:b/>
                <w:color w:val="000000"/>
                <w:sz w:val="20"/>
                <w:szCs w:val="20"/>
              </w:rPr>
              <w:t xml:space="preserve"> </w:t>
            </w:r>
            <w:r w:rsidRPr="004A1392">
              <w:rPr>
                <w:rFonts w:eastAsia="SimSun" w:cs="Helvetica"/>
                <w:b/>
                <w:color w:val="000000"/>
                <w:sz w:val="20"/>
                <w:szCs w:val="20"/>
              </w:rPr>
              <w:t>Equations)</w:t>
            </w:r>
          </w:p>
        </w:tc>
      </w:tr>
      <w:tr w:rsidR="00E40FF1" w:rsidRPr="004A1392" w14:paraId="3F967FB2" w14:textId="77777777" w:rsidTr="00CB5895">
        <w:trPr>
          <w:trHeight w:val="47"/>
          <w:tblHeader/>
          <w:jc w:val="center"/>
        </w:trPr>
        <w:tc>
          <w:tcPr>
            <w:tcW w:w="2551" w:type="dxa"/>
            <w:tcBorders>
              <w:top w:val="nil"/>
              <w:bottom w:val="nil"/>
            </w:tcBorders>
            <w:tcMar>
              <w:top w:w="29" w:type="dxa"/>
              <w:left w:w="58" w:type="dxa"/>
              <w:bottom w:w="29" w:type="dxa"/>
              <w:right w:w="58" w:type="dxa"/>
            </w:tcMar>
          </w:tcPr>
          <w:p w14:paraId="7A899745" w14:textId="77777777" w:rsidR="00E40FF1" w:rsidRPr="004A1392" w:rsidRDefault="00E40FF1" w:rsidP="00B66758">
            <w:pPr>
              <w:jc w:val="center"/>
              <w:rPr>
                <w:rFonts w:eastAsia="SimSun" w:cs="Helvetica"/>
                <w:b/>
                <w:color w:val="000000"/>
                <w:sz w:val="20"/>
                <w:szCs w:val="20"/>
              </w:rPr>
            </w:pPr>
          </w:p>
        </w:tc>
        <w:tc>
          <w:tcPr>
            <w:tcW w:w="2214" w:type="dxa"/>
            <w:tcMar>
              <w:top w:w="29" w:type="dxa"/>
              <w:left w:w="58" w:type="dxa"/>
              <w:bottom w:w="29" w:type="dxa"/>
              <w:right w:w="58" w:type="dxa"/>
            </w:tcMar>
          </w:tcPr>
          <w:p w14:paraId="0B7D2B01" w14:textId="77777777" w:rsidR="00E40FF1" w:rsidRPr="004A1392" w:rsidRDefault="00E40FF1" w:rsidP="00B66758">
            <w:pPr>
              <w:jc w:val="center"/>
              <w:rPr>
                <w:rFonts w:eastAsia="SimSun" w:cs="Helvetica"/>
                <w:b/>
                <w:color w:val="000000"/>
                <w:sz w:val="20"/>
                <w:szCs w:val="20"/>
              </w:rPr>
            </w:pPr>
            <w:r w:rsidRPr="004A1392">
              <w:rPr>
                <w:rFonts w:eastAsia="SimSun" w:cs="Helvetica"/>
                <w:b/>
                <w:color w:val="000000"/>
                <w:sz w:val="20"/>
                <w:szCs w:val="20"/>
              </w:rPr>
              <w:t>&lt;5%</w:t>
            </w:r>
          </w:p>
        </w:tc>
        <w:tc>
          <w:tcPr>
            <w:tcW w:w="2214" w:type="dxa"/>
            <w:tcMar>
              <w:top w:w="29" w:type="dxa"/>
              <w:left w:w="58" w:type="dxa"/>
              <w:bottom w:w="29" w:type="dxa"/>
              <w:right w:w="58" w:type="dxa"/>
            </w:tcMar>
          </w:tcPr>
          <w:p w14:paraId="5BE77F6E" w14:textId="77777777" w:rsidR="00E40FF1" w:rsidRPr="004A1392" w:rsidRDefault="00E40FF1" w:rsidP="00655D9F">
            <w:pPr>
              <w:jc w:val="center"/>
              <w:rPr>
                <w:rFonts w:eastAsia="SimSun" w:cs="Helvetica"/>
                <w:b/>
                <w:color w:val="000000"/>
                <w:sz w:val="20"/>
                <w:szCs w:val="20"/>
              </w:rPr>
            </w:pPr>
            <w:r w:rsidRPr="004A1392">
              <w:rPr>
                <w:rFonts w:eastAsia="SimSun" w:cs="Helvetica"/>
                <w:b/>
                <w:color w:val="000000"/>
                <w:sz w:val="20"/>
                <w:szCs w:val="20"/>
              </w:rPr>
              <w:t>5.0</w:t>
            </w:r>
            <w:r w:rsidR="00655D9F">
              <w:rPr>
                <w:rFonts w:eastAsia="SimSun" w:cs="Arial"/>
                <w:b/>
                <w:color w:val="000000"/>
                <w:sz w:val="20"/>
                <w:szCs w:val="20"/>
              </w:rPr>
              <w:t>–</w:t>
            </w:r>
            <w:r w:rsidRPr="004A1392">
              <w:rPr>
                <w:rFonts w:eastAsia="SimSun" w:cs="Helvetica"/>
                <w:b/>
                <w:color w:val="000000"/>
                <w:sz w:val="20"/>
                <w:szCs w:val="20"/>
              </w:rPr>
              <w:t>7.4%</w:t>
            </w:r>
          </w:p>
        </w:tc>
        <w:tc>
          <w:tcPr>
            <w:tcW w:w="2214" w:type="dxa"/>
            <w:tcMar>
              <w:top w:w="29" w:type="dxa"/>
              <w:left w:w="58" w:type="dxa"/>
              <w:bottom w:w="29" w:type="dxa"/>
              <w:right w:w="58" w:type="dxa"/>
            </w:tcMar>
          </w:tcPr>
          <w:p w14:paraId="5B109665" w14:textId="77777777" w:rsidR="00E40FF1" w:rsidRPr="004A1392" w:rsidRDefault="00E40FF1" w:rsidP="00655D9F">
            <w:pPr>
              <w:jc w:val="center"/>
              <w:rPr>
                <w:rFonts w:eastAsia="SimSun" w:cs="Helvetica"/>
                <w:b/>
                <w:color w:val="000000"/>
                <w:sz w:val="20"/>
                <w:szCs w:val="20"/>
              </w:rPr>
            </w:pPr>
            <w:r w:rsidRPr="004A1392">
              <w:rPr>
                <w:rFonts w:eastAsia="SimSun" w:cs="Helvetica"/>
                <w:b/>
                <w:color w:val="000000"/>
                <w:sz w:val="20"/>
                <w:szCs w:val="20"/>
              </w:rPr>
              <w:t>7.5</w:t>
            </w:r>
            <w:r w:rsidR="00655D9F">
              <w:rPr>
                <w:rFonts w:eastAsia="SimSun" w:cs="Arial"/>
                <w:b/>
                <w:color w:val="000000"/>
                <w:sz w:val="20"/>
                <w:szCs w:val="20"/>
              </w:rPr>
              <w:t>–</w:t>
            </w:r>
            <w:r w:rsidRPr="004A1392">
              <w:rPr>
                <w:rFonts w:eastAsia="SimSun" w:cs="Helvetica"/>
                <w:b/>
                <w:color w:val="000000"/>
                <w:sz w:val="20"/>
                <w:szCs w:val="20"/>
              </w:rPr>
              <w:t xml:space="preserve">9.9% </w:t>
            </w:r>
          </w:p>
        </w:tc>
        <w:tc>
          <w:tcPr>
            <w:tcW w:w="2214" w:type="dxa"/>
            <w:tcMar>
              <w:top w:w="29" w:type="dxa"/>
              <w:left w:w="58" w:type="dxa"/>
              <w:bottom w:w="29" w:type="dxa"/>
              <w:right w:w="58" w:type="dxa"/>
            </w:tcMar>
          </w:tcPr>
          <w:p w14:paraId="26668F10" w14:textId="77777777" w:rsidR="00E40FF1" w:rsidRPr="004A1392" w:rsidRDefault="00E40FF1" w:rsidP="00B66758">
            <w:pPr>
              <w:jc w:val="center"/>
              <w:rPr>
                <w:rFonts w:eastAsia="SimSun" w:cs="Helvetica"/>
                <w:b/>
                <w:color w:val="000000"/>
                <w:sz w:val="20"/>
                <w:szCs w:val="20"/>
              </w:rPr>
            </w:pPr>
            <w:r w:rsidRPr="004A1392">
              <w:rPr>
                <w:rFonts w:eastAsia="SimSun" w:cs="Helvetica"/>
                <w:b/>
                <w:color w:val="000000"/>
                <w:sz w:val="20"/>
                <w:szCs w:val="20"/>
              </w:rPr>
              <w:t xml:space="preserve">≥10.0% </w:t>
            </w:r>
          </w:p>
        </w:tc>
        <w:tc>
          <w:tcPr>
            <w:tcW w:w="2217" w:type="dxa"/>
            <w:tcBorders>
              <w:bottom w:val="nil"/>
            </w:tcBorders>
            <w:tcMar>
              <w:top w:w="29" w:type="dxa"/>
              <w:left w:w="58" w:type="dxa"/>
              <w:bottom w:w="29" w:type="dxa"/>
              <w:right w:w="58" w:type="dxa"/>
            </w:tcMar>
          </w:tcPr>
          <w:p w14:paraId="478B21A5" w14:textId="77777777" w:rsidR="00E40FF1" w:rsidRPr="004A1392" w:rsidRDefault="00E40FF1" w:rsidP="00B66758">
            <w:pPr>
              <w:jc w:val="center"/>
              <w:rPr>
                <w:rFonts w:eastAsia="SimSun" w:cs="Helvetica"/>
                <w:b/>
                <w:color w:val="000000"/>
                <w:sz w:val="20"/>
                <w:szCs w:val="20"/>
              </w:rPr>
            </w:pPr>
          </w:p>
        </w:tc>
      </w:tr>
      <w:tr w:rsidR="00E40FF1" w:rsidRPr="004A1392" w14:paraId="084B0D1D" w14:textId="77777777" w:rsidTr="00CB5895">
        <w:trPr>
          <w:trHeight w:val="567"/>
          <w:tblHeader/>
          <w:jc w:val="center"/>
        </w:trPr>
        <w:tc>
          <w:tcPr>
            <w:tcW w:w="2551" w:type="dxa"/>
            <w:tcBorders>
              <w:top w:val="nil"/>
            </w:tcBorders>
            <w:tcMar>
              <w:top w:w="29" w:type="dxa"/>
              <w:left w:w="58" w:type="dxa"/>
              <w:bottom w:w="29" w:type="dxa"/>
              <w:right w:w="58" w:type="dxa"/>
            </w:tcMar>
          </w:tcPr>
          <w:p w14:paraId="0BADB7D1" w14:textId="77777777" w:rsidR="00E40FF1" w:rsidRPr="004A1392" w:rsidRDefault="00E40FF1" w:rsidP="00A86609">
            <w:pPr>
              <w:jc w:val="center"/>
              <w:rPr>
                <w:rFonts w:eastAsia="SimSun" w:cs="Helvetica"/>
                <w:b/>
                <w:color w:val="000000"/>
                <w:sz w:val="20"/>
                <w:szCs w:val="20"/>
              </w:rPr>
            </w:pPr>
            <w:r w:rsidRPr="004A1392">
              <w:rPr>
                <w:rFonts w:eastAsia="SimSun" w:cs="Helvetica"/>
                <w:b/>
                <w:color w:val="000000"/>
                <w:sz w:val="20"/>
                <w:szCs w:val="20"/>
              </w:rPr>
              <w:t>10-Year Risk for Hard CHD (ATP III)</w:t>
            </w:r>
            <w:r w:rsidR="00816F4E">
              <w:t xml:space="preserve"> </w:t>
            </w:r>
            <w:r w:rsidR="009E7A9C">
              <w:rPr>
                <w:rFonts w:eastAsia="SimSun" w:cs="Helvetica"/>
                <w:b/>
                <w:color w:val="000000"/>
                <w:sz w:val="20"/>
                <w:szCs w:val="20"/>
              </w:rPr>
              <w:fldChar w:fldCharType="begin"/>
            </w:r>
            <w:r w:rsidR="00A86609">
              <w:rPr>
                <w:rFonts w:eastAsia="SimSun" w:cs="Helvetica"/>
                <w:b/>
                <w:color w:val="000000"/>
                <w:sz w:val="20"/>
                <w:szCs w:val="20"/>
              </w:rPr>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rPr>
                <w:rFonts w:eastAsia="SimSun" w:cs="Helvetica"/>
                <w:b/>
                <w:color w:val="000000"/>
                <w:sz w:val="20"/>
                <w:szCs w:val="20"/>
              </w:rPr>
              <w:fldChar w:fldCharType="separate"/>
            </w:r>
            <w:r w:rsidR="0075234A">
              <w:rPr>
                <w:rFonts w:eastAsia="SimSun" w:cs="Helvetica"/>
                <w:b/>
                <w:noProof/>
                <w:color w:val="000000"/>
                <w:sz w:val="20"/>
                <w:szCs w:val="20"/>
              </w:rPr>
              <w:t>(</w:t>
            </w:r>
            <w:hyperlink w:anchor="_ENREF_8" w:tooltip=", 2002 #141" w:history="1">
              <w:r w:rsidR="00A86609">
                <w:rPr>
                  <w:rFonts w:eastAsia="SimSun" w:cs="Helvetica"/>
                  <w:b/>
                  <w:noProof/>
                  <w:color w:val="000000"/>
                  <w:sz w:val="20"/>
                  <w:szCs w:val="20"/>
                </w:rPr>
                <w:t>8</w:t>
              </w:r>
            </w:hyperlink>
            <w:r w:rsidR="0075234A">
              <w:rPr>
                <w:rFonts w:eastAsia="SimSun" w:cs="Helvetica"/>
                <w:b/>
                <w:noProof/>
                <w:color w:val="000000"/>
                <w:sz w:val="20"/>
                <w:szCs w:val="20"/>
              </w:rPr>
              <w:t>)</w:t>
            </w:r>
            <w:r w:rsidR="009E7A9C">
              <w:rPr>
                <w:rFonts w:eastAsia="SimSun" w:cs="Helvetica"/>
                <w:b/>
                <w:color w:val="000000"/>
                <w:sz w:val="20"/>
                <w:szCs w:val="20"/>
              </w:rPr>
              <w:fldChar w:fldCharType="end"/>
            </w:r>
            <w:r w:rsidR="00816F4E" w:rsidRPr="004A1392">
              <w:rPr>
                <w:rFonts w:eastAsia="SimSun" w:cs="Helvetica"/>
                <w:b/>
                <w:color w:val="000000"/>
                <w:sz w:val="20"/>
                <w:szCs w:val="20"/>
              </w:rPr>
              <w:t xml:space="preserve"> </w:t>
            </w:r>
          </w:p>
        </w:tc>
        <w:tc>
          <w:tcPr>
            <w:tcW w:w="2214" w:type="dxa"/>
            <w:tcMar>
              <w:top w:w="29" w:type="dxa"/>
              <w:left w:w="58" w:type="dxa"/>
              <w:bottom w:w="29" w:type="dxa"/>
              <w:right w:w="58" w:type="dxa"/>
            </w:tcMar>
          </w:tcPr>
          <w:p w14:paraId="227192D6" w14:textId="77777777" w:rsidR="00E40FF1" w:rsidRPr="004A1392" w:rsidRDefault="00E40FF1" w:rsidP="00B66758">
            <w:pPr>
              <w:jc w:val="center"/>
              <w:rPr>
                <w:rFonts w:eastAsia="SimSun" w:cs="Helvetica"/>
                <w:b/>
                <w:color w:val="000000"/>
                <w:sz w:val="20"/>
                <w:szCs w:val="20"/>
              </w:rPr>
            </w:pPr>
            <w:r w:rsidRPr="004A1392">
              <w:rPr>
                <w:rFonts w:eastAsia="SimSun" w:cs="Helvetica"/>
                <w:b/>
                <w:color w:val="000000"/>
                <w:sz w:val="20"/>
                <w:szCs w:val="20"/>
              </w:rPr>
              <w:t xml:space="preserve">% of total </w:t>
            </w:r>
            <w:r w:rsidRPr="004A1392">
              <w:rPr>
                <w:rFonts w:eastAsia="SimSun" w:cs="Helvetica"/>
                <w:b/>
                <w:i/>
                <w:color w:val="000000"/>
                <w:sz w:val="20"/>
                <w:szCs w:val="20"/>
              </w:rPr>
              <w:t>N</w:t>
            </w:r>
            <w:r w:rsidRPr="004A1392">
              <w:rPr>
                <w:rFonts w:eastAsia="SimSun" w:cs="Helvetica"/>
                <w:b/>
                <w:color w:val="000000"/>
                <w:sz w:val="20"/>
                <w:szCs w:val="20"/>
              </w:rPr>
              <w:t xml:space="preserve"> (</w:t>
            </w:r>
            <w:r w:rsidRPr="004A1392">
              <w:rPr>
                <w:rFonts w:eastAsia="SimSun" w:cs="Helvetica"/>
                <w:b/>
                <w:i/>
                <w:color w:val="000000"/>
                <w:sz w:val="20"/>
                <w:szCs w:val="20"/>
              </w:rPr>
              <w:t>N</w:t>
            </w:r>
            <w:r w:rsidRPr="004A1392">
              <w:rPr>
                <w:rFonts w:eastAsia="SimSun" w:cs="Helvetica"/>
                <w:b/>
                <w:color w:val="000000"/>
                <w:sz w:val="20"/>
                <w:szCs w:val="20"/>
              </w:rPr>
              <w:t>)</w:t>
            </w:r>
          </w:p>
        </w:tc>
        <w:tc>
          <w:tcPr>
            <w:tcW w:w="2214" w:type="dxa"/>
            <w:tcMar>
              <w:top w:w="29" w:type="dxa"/>
              <w:left w:w="58" w:type="dxa"/>
              <w:bottom w:w="29" w:type="dxa"/>
              <w:right w:w="58" w:type="dxa"/>
            </w:tcMar>
          </w:tcPr>
          <w:p w14:paraId="7A1AE146" w14:textId="77777777" w:rsidR="00E40FF1" w:rsidRPr="004A1392" w:rsidRDefault="00E40FF1" w:rsidP="00B66758">
            <w:pPr>
              <w:jc w:val="center"/>
              <w:rPr>
                <w:rFonts w:eastAsia="SimSun" w:cs="Helvetica"/>
                <w:b/>
                <w:color w:val="000000"/>
                <w:sz w:val="20"/>
                <w:szCs w:val="20"/>
              </w:rPr>
            </w:pPr>
            <w:r w:rsidRPr="004A1392">
              <w:rPr>
                <w:rFonts w:eastAsia="SimSun" w:cs="Helvetica"/>
                <w:b/>
                <w:color w:val="000000"/>
                <w:sz w:val="20"/>
                <w:szCs w:val="20"/>
              </w:rPr>
              <w:t xml:space="preserve">% of total </w:t>
            </w:r>
            <w:r w:rsidRPr="004A1392">
              <w:rPr>
                <w:rFonts w:eastAsia="SimSun" w:cs="Helvetica"/>
                <w:b/>
                <w:i/>
                <w:color w:val="000000"/>
                <w:sz w:val="20"/>
                <w:szCs w:val="20"/>
              </w:rPr>
              <w:t>N</w:t>
            </w:r>
            <w:r w:rsidRPr="004A1392">
              <w:rPr>
                <w:rFonts w:eastAsia="SimSun" w:cs="Helvetica"/>
                <w:b/>
                <w:color w:val="000000"/>
                <w:sz w:val="20"/>
                <w:szCs w:val="20"/>
              </w:rPr>
              <w:t xml:space="preserve"> (</w:t>
            </w:r>
            <w:r w:rsidRPr="004A1392">
              <w:rPr>
                <w:rFonts w:eastAsia="SimSun" w:cs="Helvetica"/>
                <w:b/>
                <w:i/>
                <w:color w:val="000000"/>
                <w:sz w:val="20"/>
                <w:szCs w:val="20"/>
              </w:rPr>
              <w:t>N</w:t>
            </w:r>
            <w:r w:rsidRPr="004A1392">
              <w:rPr>
                <w:rFonts w:eastAsia="SimSun" w:cs="Helvetica"/>
                <w:b/>
                <w:color w:val="000000"/>
                <w:sz w:val="20"/>
                <w:szCs w:val="20"/>
              </w:rPr>
              <w:t>)</w:t>
            </w:r>
          </w:p>
        </w:tc>
        <w:tc>
          <w:tcPr>
            <w:tcW w:w="2214" w:type="dxa"/>
            <w:tcMar>
              <w:top w:w="29" w:type="dxa"/>
              <w:left w:w="58" w:type="dxa"/>
              <w:bottom w:w="29" w:type="dxa"/>
              <w:right w:w="58" w:type="dxa"/>
            </w:tcMar>
          </w:tcPr>
          <w:p w14:paraId="744129D8" w14:textId="77777777" w:rsidR="00E40FF1" w:rsidRPr="004A1392" w:rsidRDefault="00E40FF1" w:rsidP="00B66758">
            <w:pPr>
              <w:jc w:val="center"/>
              <w:rPr>
                <w:rFonts w:eastAsia="SimSun" w:cs="Helvetica"/>
                <w:b/>
                <w:color w:val="000000"/>
                <w:sz w:val="20"/>
                <w:szCs w:val="20"/>
              </w:rPr>
            </w:pPr>
            <w:r w:rsidRPr="004A1392">
              <w:rPr>
                <w:rFonts w:eastAsia="SimSun" w:cs="Helvetica"/>
                <w:b/>
                <w:color w:val="000000"/>
                <w:sz w:val="20"/>
                <w:szCs w:val="20"/>
              </w:rPr>
              <w:t xml:space="preserve">% of total </w:t>
            </w:r>
            <w:r w:rsidRPr="004A1392">
              <w:rPr>
                <w:rFonts w:eastAsia="SimSun" w:cs="Helvetica"/>
                <w:b/>
                <w:i/>
                <w:color w:val="000000"/>
                <w:sz w:val="20"/>
                <w:szCs w:val="20"/>
              </w:rPr>
              <w:t>N</w:t>
            </w:r>
            <w:r w:rsidRPr="004A1392">
              <w:rPr>
                <w:rFonts w:eastAsia="SimSun" w:cs="Helvetica"/>
                <w:b/>
                <w:color w:val="000000"/>
                <w:sz w:val="20"/>
                <w:szCs w:val="20"/>
              </w:rPr>
              <w:t xml:space="preserve"> (</w:t>
            </w:r>
            <w:r w:rsidRPr="004A1392">
              <w:rPr>
                <w:rFonts w:eastAsia="SimSun" w:cs="Helvetica"/>
                <w:b/>
                <w:i/>
                <w:color w:val="000000"/>
                <w:sz w:val="20"/>
                <w:szCs w:val="20"/>
              </w:rPr>
              <w:t>N</w:t>
            </w:r>
            <w:r w:rsidRPr="004A1392">
              <w:rPr>
                <w:rFonts w:eastAsia="SimSun" w:cs="Helvetica"/>
                <w:b/>
                <w:color w:val="000000"/>
                <w:sz w:val="20"/>
                <w:szCs w:val="20"/>
              </w:rPr>
              <w:t>)</w:t>
            </w:r>
          </w:p>
        </w:tc>
        <w:tc>
          <w:tcPr>
            <w:tcW w:w="2214" w:type="dxa"/>
            <w:tcMar>
              <w:top w:w="29" w:type="dxa"/>
              <w:left w:w="58" w:type="dxa"/>
              <w:bottom w:w="29" w:type="dxa"/>
              <w:right w:w="58" w:type="dxa"/>
            </w:tcMar>
          </w:tcPr>
          <w:p w14:paraId="02EF4792" w14:textId="77777777" w:rsidR="00E40FF1" w:rsidRPr="004A1392" w:rsidRDefault="00E40FF1" w:rsidP="00B66758">
            <w:pPr>
              <w:jc w:val="center"/>
              <w:rPr>
                <w:rFonts w:eastAsia="SimSun" w:cs="Helvetica"/>
                <w:b/>
                <w:color w:val="000000"/>
                <w:sz w:val="20"/>
                <w:szCs w:val="20"/>
              </w:rPr>
            </w:pPr>
            <w:r w:rsidRPr="004A1392">
              <w:rPr>
                <w:rFonts w:eastAsia="SimSun" w:cs="Helvetica"/>
                <w:b/>
                <w:color w:val="000000"/>
                <w:sz w:val="20"/>
                <w:szCs w:val="20"/>
              </w:rPr>
              <w:t xml:space="preserve">% of total </w:t>
            </w:r>
            <w:r w:rsidRPr="004A1392">
              <w:rPr>
                <w:rFonts w:eastAsia="SimSun" w:cs="Helvetica"/>
                <w:b/>
                <w:i/>
                <w:color w:val="000000"/>
                <w:sz w:val="20"/>
                <w:szCs w:val="20"/>
              </w:rPr>
              <w:t>N</w:t>
            </w:r>
            <w:r w:rsidRPr="004A1392">
              <w:rPr>
                <w:rFonts w:eastAsia="SimSun" w:cs="Helvetica"/>
                <w:b/>
                <w:color w:val="000000"/>
                <w:sz w:val="20"/>
                <w:szCs w:val="20"/>
              </w:rPr>
              <w:t xml:space="preserve"> (</w:t>
            </w:r>
            <w:r w:rsidRPr="004A1392">
              <w:rPr>
                <w:rFonts w:eastAsia="SimSun" w:cs="Helvetica"/>
                <w:b/>
                <w:i/>
                <w:color w:val="000000"/>
                <w:sz w:val="20"/>
                <w:szCs w:val="20"/>
              </w:rPr>
              <w:t>N</w:t>
            </w:r>
            <w:r w:rsidRPr="004A1392">
              <w:rPr>
                <w:rFonts w:eastAsia="SimSun" w:cs="Helvetica"/>
                <w:b/>
                <w:color w:val="000000"/>
                <w:sz w:val="20"/>
                <w:szCs w:val="20"/>
              </w:rPr>
              <w:t>)</w:t>
            </w:r>
          </w:p>
        </w:tc>
        <w:tc>
          <w:tcPr>
            <w:tcW w:w="2217" w:type="dxa"/>
            <w:tcBorders>
              <w:top w:val="nil"/>
            </w:tcBorders>
            <w:tcMar>
              <w:top w:w="29" w:type="dxa"/>
              <w:left w:w="58" w:type="dxa"/>
              <w:bottom w:w="29" w:type="dxa"/>
              <w:right w:w="58" w:type="dxa"/>
            </w:tcMar>
          </w:tcPr>
          <w:p w14:paraId="30996882" w14:textId="77777777" w:rsidR="00E40FF1" w:rsidRPr="004A1392" w:rsidRDefault="00E40FF1" w:rsidP="00B66758">
            <w:pPr>
              <w:jc w:val="center"/>
              <w:rPr>
                <w:rFonts w:eastAsia="SimSun" w:cs="Helvetica"/>
                <w:b/>
                <w:color w:val="000000"/>
                <w:sz w:val="20"/>
                <w:szCs w:val="20"/>
              </w:rPr>
            </w:pPr>
          </w:p>
        </w:tc>
      </w:tr>
      <w:tr w:rsidR="00E40FF1" w:rsidRPr="004A1392" w14:paraId="0BAFC77E" w14:textId="77777777" w:rsidTr="00CB5895">
        <w:trPr>
          <w:trHeight w:val="355"/>
          <w:jc w:val="center"/>
        </w:trPr>
        <w:tc>
          <w:tcPr>
            <w:tcW w:w="2551" w:type="dxa"/>
            <w:tcBorders>
              <w:right w:val="nil"/>
            </w:tcBorders>
            <w:tcMar>
              <w:top w:w="29" w:type="dxa"/>
              <w:left w:w="58" w:type="dxa"/>
              <w:bottom w:w="29" w:type="dxa"/>
              <w:right w:w="58" w:type="dxa"/>
            </w:tcMar>
          </w:tcPr>
          <w:p w14:paraId="4242B966" w14:textId="77777777" w:rsidR="00E40FF1" w:rsidRPr="004A1392" w:rsidRDefault="00E40FF1" w:rsidP="00B66758">
            <w:pPr>
              <w:jc w:val="center"/>
              <w:rPr>
                <w:rFonts w:eastAsia="SimSun" w:cs="Helvetica"/>
                <w:color w:val="000000"/>
                <w:sz w:val="20"/>
                <w:szCs w:val="20"/>
              </w:rPr>
            </w:pPr>
            <w:r w:rsidRPr="004A1392">
              <w:rPr>
                <w:rFonts w:eastAsia="SimSun" w:cs="Helvetica"/>
                <w:color w:val="000000"/>
                <w:sz w:val="20"/>
                <w:szCs w:val="20"/>
              </w:rPr>
              <w:t>All</w:t>
            </w:r>
          </w:p>
        </w:tc>
        <w:tc>
          <w:tcPr>
            <w:tcW w:w="2214" w:type="dxa"/>
            <w:tcBorders>
              <w:left w:val="nil"/>
              <w:right w:val="nil"/>
            </w:tcBorders>
            <w:tcMar>
              <w:top w:w="29" w:type="dxa"/>
              <w:left w:w="58" w:type="dxa"/>
              <w:bottom w:w="29" w:type="dxa"/>
              <w:right w:w="58" w:type="dxa"/>
            </w:tcMar>
          </w:tcPr>
          <w:p w14:paraId="14CF49CF" w14:textId="77777777" w:rsidR="00E40FF1" w:rsidRPr="004A1392" w:rsidRDefault="00E40FF1" w:rsidP="00B66758">
            <w:pPr>
              <w:jc w:val="center"/>
              <w:rPr>
                <w:rFonts w:eastAsia="SimSun" w:cs="Helvetica"/>
                <w:color w:val="000000"/>
                <w:sz w:val="20"/>
                <w:szCs w:val="20"/>
              </w:rPr>
            </w:pPr>
          </w:p>
        </w:tc>
        <w:tc>
          <w:tcPr>
            <w:tcW w:w="2214" w:type="dxa"/>
            <w:tcBorders>
              <w:left w:val="nil"/>
              <w:right w:val="nil"/>
            </w:tcBorders>
            <w:shd w:val="clear" w:color="auto" w:fill="FFFFFF"/>
            <w:tcMar>
              <w:top w:w="29" w:type="dxa"/>
              <w:left w:w="58" w:type="dxa"/>
              <w:bottom w:w="29" w:type="dxa"/>
              <w:right w:w="58" w:type="dxa"/>
            </w:tcMar>
          </w:tcPr>
          <w:p w14:paraId="6F4F562D" w14:textId="77777777" w:rsidR="00E40FF1" w:rsidRPr="004A1392" w:rsidRDefault="00E40FF1" w:rsidP="00B66758">
            <w:pPr>
              <w:jc w:val="center"/>
              <w:rPr>
                <w:rFonts w:eastAsia="SimSun" w:cs="Helvetica"/>
                <w:color w:val="000000"/>
                <w:sz w:val="20"/>
                <w:szCs w:val="20"/>
              </w:rPr>
            </w:pPr>
          </w:p>
        </w:tc>
        <w:tc>
          <w:tcPr>
            <w:tcW w:w="2214" w:type="dxa"/>
            <w:tcBorders>
              <w:left w:val="nil"/>
              <w:right w:val="nil"/>
            </w:tcBorders>
            <w:shd w:val="clear" w:color="auto" w:fill="FFFFFF"/>
            <w:tcMar>
              <w:top w:w="29" w:type="dxa"/>
              <w:left w:w="58" w:type="dxa"/>
              <w:bottom w:w="29" w:type="dxa"/>
              <w:right w:w="58" w:type="dxa"/>
            </w:tcMar>
          </w:tcPr>
          <w:p w14:paraId="51A9DD3B" w14:textId="77777777" w:rsidR="00E40FF1" w:rsidRPr="004A1392" w:rsidRDefault="00E40FF1" w:rsidP="00B66758">
            <w:pPr>
              <w:jc w:val="center"/>
              <w:rPr>
                <w:rFonts w:eastAsia="SimSun" w:cs="Helvetica"/>
                <w:color w:val="000000"/>
                <w:sz w:val="20"/>
                <w:szCs w:val="20"/>
              </w:rPr>
            </w:pPr>
          </w:p>
        </w:tc>
        <w:tc>
          <w:tcPr>
            <w:tcW w:w="2214" w:type="dxa"/>
            <w:tcBorders>
              <w:left w:val="nil"/>
              <w:right w:val="nil"/>
            </w:tcBorders>
            <w:shd w:val="clear" w:color="auto" w:fill="FFFFFF"/>
            <w:tcMar>
              <w:top w:w="29" w:type="dxa"/>
              <w:left w:w="58" w:type="dxa"/>
              <w:bottom w:w="29" w:type="dxa"/>
              <w:right w:w="58" w:type="dxa"/>
            </w:tcMar>
          </w:tcPr>
          <w:p w14:paraId="7C98F506" w14:textId="77777777" w:rsidR="00E40FF1" w:rsidRPr="004A1392" w:rsidRDefault="00E40FF1" w:rsidP="00B66758">
            <w:pPr>
              <w:jc w:val="center"/>
              <w:rPr>
                <w:rFonts w:eastAsia="SimSun" w:cs="Helvetica"/>
                <w:color w:val="000000"/>
                <w:sz w:val="20"/>
                <w:szCs w:val="20"/>
              </w:rPr>
            </w:pPr>
          </w:p>
        </w:tc>
        <w:tc>
          <w:tcPr>
            <w:tcW w:w="2217" w:type="dxa"/>
            <w:tcBorders>
              <w:left w:val="nil"/>
            </w:tcBorders>
            <w:tcMar>
              <w:top w:w="29" w:type="dxa"/>
              <w:left w:w="58" w:type="dxa"/>
              <w:bottom w:w="29" w:type="dxa"/>
              <w:right w:w="58" w:type="dxa"/>
            </w:tcMar>
          </w:tcPr>
          <w:p w14:paraId="12FCEA28" w14:textId="77777777" w:rsidR="00E40FF1" w:rsidRPr="004A1392" w:rsidRDefault="00E40FF1" w:rsidP="00B66758">
            <w:pPr>
              <w:jc w:val="center"/>
              <w:rPr>
                <w:rFonts w:eastAsia="SimSun" w:cs="Helvetica"/>
                <w:color w:val="000000"/>
                <w:sz w:val="20"/>
                <w:szCs w:val="20"/>
              </w:rPr>
            </w:pPr>
          </w:p>
        </w:tc>
      </w:tr>
      <w:tr w:rsidR="00E40FF1" w:rsidRPr="004A1392" w14:paraId="1D7306F3" w14:textId="77777777" w:rsidTr="00B66758">
        <w:trPr>
          <w:trHeight w:val="355"/>
          <w:jc w:val="center"/>
        </w:trPr>
        <w:tc>
          <w:tcPr>
            <w:tcW w:w="2551" w:type="dxa"/>
            <w:tcMar>
              <w:top w:w="29" w:type="dxa"/>
              <w:left w:w="58" w:type="dxa"/>
              <w:bottom w:w="29" w:type="dxa"/>
              <w:right w:w="58" w:type="dxa"/>
            </w:tcMar>
          </w:tcPr>
          <w:p w14:paraId="7184E0C5" w14:textId="77777777" w:rsidR="00E40FF1" w:rsidRPr="004A1392" w:rsidRDefault="00E40FF1" w:rsidP="0007395A">
            <w:pPr>
              <w:jc w:val="center"/>
              <w:rPr>
                <w:rFonts w:eastAsia="SimSun" w:cs="Helvetica"/>
                <w:color w:val="000000"/>
                <w:sz w:val="20"/>
                <w:szCs w:val="20"/>
              </w:rPr>
            </w:pPr>
            <w:r w:rsidRPr="004A1392">
              <w:rPr>
                <w:rFonts w:eastAsia="SimSun" w:cs="Helvetica"/>
                <w:color w:val="000000"/>
                <w:sz w:val="20"/>
                <w:szCs w:val="20"/>
              </w:rPr>
              <w:t>0</w:t>
            </w:r>
            <w:r w:rsidR="0007395A">
              <w:rPr>
                <w:rFonts w:eastAsia="SimSun" w:cs="Arial"/>
                <w:color w:val="000000"/>
                <w:sz w:val="20"/>
                <w:szCs w:val="20"/>
              </w:rPr>
              <w:t>–</w:t>
            </w:r>
            <w:r w:rsidRPr="004A1392">
              <w:rPr>
                <w:rFonts w:eastAsia="SimSun" w:cs="Helvetica"/>
                <w:color w:val="000000"/>
                <w:sz w:val="20"/>
                <w:szCs w:val="20"/>
              </w:rPr>
              <w:t>&lt; 5%</w:t>
            </w:r>
          </w:p>
        </w:tc>
        <w:tc>
          <w:tcPr>
            <w:tcW w:w="2214" w:type="dxa"/>
            <w:tcMar>
              <w:top w:w="29" w:type="dxa"/>
              <w:left w:w="58" w:type="dxa"/>
              <w:bottom w:w="29" w:type="dxa"/>
              <w:right w:w="58" w:type="dxa"/>
            </w:tcMar>
          </w:tcPr>
          <w:p w14:paraId="11AFE805"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44.</w:t>
            </w:r>
            <w:r>
              <w:rPr>
                <w:rFonts w:eastAsia="SimSun" w:cs="Helvetica"/>
                <w:color w:val="000000"/>
                <w:sz w:val="20"/>
                <w:szCs w:val="20"/>
              </w:rPr>
              <w:t>1</w:t>
            </w:r>
            <w:r w:rsidRPr="004A1392">
              <w:rPr>
                <w:rFonts w:eastAsia="SimSun" w:cs="Helvetica"/>
                <w:color w:val="000000"/>
                <w:sz w:val="20"/>
                <w:szCs w:val="20"/>
              </w:rPr>
              <w:t xml:space="preserve"> (4</w:t>
            </w:r>
            <w:r>
              <w:rPr>
                <w:rFonts w:eastAsia="SimSun" w:cs="Helvetica"/>
                <w:color w:val="000000"/>
                <w:sz w:val="20"/>
                <w:szCs w:val="20"/>
              </w:rPr>
              <w:t>4,310,</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2464C46F"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3.5 (3</w:t>
            </w:r>
            <w:r>
              <w:rPr>
                <w:rFonts w:eastAsia="SimSun" w:cs="Helvetica"/>
                <w:color w:val="000000"/>
                <w:sz w:val="20"/>
                <w:szCs w:val="20"/>
              </w:rPr>
              <w:t>,540,</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48D0AE24"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2</w:t>
            </w:r>
            <w:r w:rsidRPr="004A1392">
              <w:rPr>
                <w:rFonts w:eastAsia="SimSun" w:cs="Helvetica"/>
                <w:color w:val="000000"/>
                <w:sz w:val="20"/>
                <w:szCs w:val="20"/>
              </w:rPr>
              <w:t xml:space="preserve"> (1</w:t>
            </w:r>
            <w:r>
              <w:rPr>
                <w:rFonts w:eastAsia="SimSun" w:cs="Helvetica"/>
                <w:color w:val="000000"/>
                <w:sz w:val="20"/>
                <w:szCs w:val="20"/>
              </w:rPr>
              <w:t>,184,</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8B5706D"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2</w:t>
            </w:r>
            <w:r w:rsidRPr="004A1392">
              <w:rPr>
                <w:rFonts w:eastAsia="SimSun" w:cs="Helvetica"/>
                <w:color w:val="000000"/>
                <w:sz w:val="20"/>
                <w:szCs w:val="20"/>
              </w:rPr>
              <w:t xml:space="preserve"> (1</w:t>
            </w:r>
            <w:r>
              <w:rPr>
                <w:rFonts w:eastAsia="SimSun" w:cs="Helvetica"/>
                <w:color w:val="000000"/>
                <w:sz w:val="20"/>
                <w:szCs w:val="20"/>
              </w:rPr>
              <w:t>,200,</w:t>
            </w:r>
            <w:r w:rsidRPr="004A1392">
              <w:rPr>
                <w:rFonts w:eastAsia="SimSun" w:cs="Helvetica"/>
                <w:color w:val="000000"/>
                <w:sz w:val="20"/>
                <w:szCs w:val="20"/>
              </w:rPr>
              <w:t>000)</w:t>
            </w:r>
          </w:p>
        </w:tc>
        <w:tc>
          <w:tcPr>
            <w:tcW w:w="2217" w:type="dxa"/>
            <w:tcMar>
              <w:top w:w="29" w:type="dxa"/>
              <w:left w:w="58" w:type="dxa"/>
              <w:bottom w:w="29" w:type="dxa"/>
              <w:right w:w="58" w:type="dxa"/>
            </w:tcMar>
          </w:tcPr>
          <w:p w14:paraId="33A6B4CE"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5</w:t>
            </w:r>
            <w:r>
              <w:rPr>
                <w:rFonts w:eastAsia="SimSun" w:cs="Helvetica"/>
                <w:color w:val="000000"/>
                <w:sz w:val="20"/>
                <w:szCs w:val="20"/>
              </w:rPr>
              <w:t>0.0</w:t>
            </w:r>
            <w:r w:rsidRPr="004A1392">
              <w:rPr>
                <w:rFonts w:eastAsia="SimSun" w:cs="Helvetica"/>
                <w:color w:val="000000"/>
                <w:sz w:val="20"/>
                <w:szCs w:val="20"/>
              </w:rPr>
              <w:t>% (5</w:t>
            </w:r>
            <w:r>
              <w:rPr>
                <w:rFonts w:eastAsia="SimSun" w:cs="Helvetica"/>
                <w:color w:val="000000"/>
                <w:sz w:val="20"/>
                <w:szCs w:val="20"/>
              </w:rPr>
              <w:t>0,236,</w:t>
            </w:r>
            <w:r w:rsidRPr="004A1392">
              <w:rPr>
                <w:rFonts w:eastAsia="SimSun" w:cs="Helvetica"/>
                <w:color w:val="000000"/>
                <w:sz w:val="20"/>
                <w:szCs w:val="20"/>
              </w:rPr>
              <w:t>000)</w:t>
            </w:r>
          </w:p>
        </w:tc>
      </w:tr>
      <w:tr w:rsidR="00E40FF1" w:rsidRPr="004A1392" w14:paraId="4DF906E6" w14:textId="77777777" w:rsidTr="00B66758">
        <w:trPr>
          <w:trHeight w:val="339"/>
          <w:jc w:val="center"/>
        </w:trPr>
        <w:tc>
          <w:tcPr>
            <w:tcW w:w="2551" w:type="dxa"/>
            <w:tcMar>
              <w:top w:w="29" w:type="dxa"/>
              <w:left w:w="58" w:type="dxa"/>
              <w:bottom w:w="29" w:type="dxa"/>
              <w:right w:w="58" w:type="dxa"/>
            </w:tcMar>
          </w:tcPr>
          <w:p w14:paraId="60DE5006" w14:textId="77777777" w:rsidR="00E40FF1" w:rsidRPr="004A1392" w:rsidRDefault="00E40FF1" w:rsidP="00655D9F">
            <w:pPr>
              <w:jc w:val="center"/>
              <w:rPr>
                <w:rFonts w:eastAsia="SimSun" w:cs="Helvetica"/>
                <w:color w:val="000000"/>
                <w:sz w:val="20"/>
                <w:szCs w:val="20"/>
              </w:rPr>
            </w:pPr>
            <w:r w:rsidRPr="004A1392">
              <w:rPr>
                <w:rFonts w:eastAsia="SimSun" w:cs="Helvetica"/>
                <w:color w:val="000000"/>
                <w:sz w:val="20"/>
                <w:szCs w:val="20"/>
              </w:rPr>
              <w:t>5</w:t>
            </w:r>
            <w:r w:rsidR="00655D9F">
              <w:rPr>
                <w:rFonts w:eastAsia="SimSun" w:cs="Arial"/>
                <w:color w:val="000000"/>
                <w:sz w:val="20"/>
                <w:szCs w:val="20"/>
              </w:rPr>
              <w:t>–</w:t>
            </w:r>
            <w:r w:rsidRPr="004A1392">
              <w:rPr>
                <w:rFonts w:eastAsia="SimSun" w:cs="Helvetica"/>
                <w:color w:val="000000"/>
                <w:sz w:val="20"/>
                <w:szCs w:val="20"/>
              </w:rPr>
              <w:t>7.4%</w:t>
            </w:r>
          </w:p>
        </w:tc>
        <w:tc>
          <w:tcPr>
            <w:tcW w:w="2214" w:type="dxa"/>
            <w:shd w:val="clear" w:color="auto" w:fill="FFFFFF"/>
            <w:tcMar>
              <w:top w:w="29" w:type="dxa"/>
              <w:left w:w="58" w:type="dxa"/>
              <w:bottom w:w="29" w:type="dxa"/>
              <w:right w:w="58" w:type="dxa"/>
            </w:tcMar>
          </w:tcPr>
          <w:p w14:paraId="4BB0D56A"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6.</w:t>
            </w:r>
            <w:r>
              <w:rPr>
                <w:rFonts w:eastAsia="SimSun" w:cs="Helvetica"/>
                <w:color w:val="000000"/>
                <w:sz w:val="20"/>
                <w:szCs w:val="20"/>
              </w:rPr>
              <w:t>3</w:t>
            </w:r>
            <w:r w:rsidRPr="004A1392">
              <w:rPr>
                <w:rFonts w:eastAsia="SimSun" w:cs="Helvetica"/>
                <w:color w:val="000000"/>
                <w:sz w:val="20"/>
                <w:szCs w:val="20"/>
              </w:rPr>
              <w:t xml:space="preserve"> (6</w:t>
            </w:r>
            <w:r>
              <w:rPr>
                <w:rFonts w:eastAsia="SimSun" w:cs="Helvetica"/>
                <w:color w:val="000000"/>
                <w:sz w:val="20"/>
                <w:szCs w:val="20"/>
              </w:rPr>
              <w:t>,380,</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59F8182D"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3.0 (3</w:t>
            </w:r>
            <w:r>
              <w:rPr>
                <w:rFonts w:eastAsia="SimSun" w:cs="Helvetica"/>
                <w:color w:val="000000"/>
                <w:sz w:val="20"/>
                <w:szCs w:val="20"/>
              </w:rPr>
              <w:t>,046,</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1DC459EE"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0.9 (</w:t>
            </w:r>
            <w:r>
              <w:rPr>
                <w:rFonts w:eastAsia="SimSun" w:cs="Helvetica"/>
                <w:color w:val="000000"/>
                <w:sz w:val="20"/>
                <w:szCs w:val="20"/>
              </w:rPr>
              <w:t>864,</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10BAC24D" w14:textId="77777777" w:rsidR="00E40FF1" w:rsidRPr="004A1392" w:rsidRDefault="00E40FF1" w:rsidP="00E00D91">
            <w:pPr>
              <w:jc w:val="center"/>
              <w:rPr>
                <w:rFonts w:eastAsia="SimSun" w:cs="Helvetica"/>
                <w:color w:val="000000"/>
                <w:sz w:val="20"/>
                <w:szCs w:val="20"/>
              </w:rPr>
            </w:pPr>
            <w:r>
              <w:rPr>
                <w:rFonts w:eastAsia="SimSun" w:cs="Helvetica"/>
                <w:color w:val="000000"/>
                <w:sz w:val="20"/>
                <w:szCs w:val="20"/>
              </w:rPr>
              <w:t>1.8</w:t>
            </w:r>
            <w:r w:rsidRPr="004A1392">
              <w:rPr>
                <w:rFonts w:eastAsia="SimSun" w:cs="Helvetica"/>
                <w:color w:val="000000"/>
                <w:sz w:val="20"/>
                <w:szCs w:val="20"/>
              </w:rPr>
              <w:t xml:space="preserve"> (</w:t>
            </w:r>
            <w:r>
              <w:rPr>
                <w:rFonts w:eastAsia="SimSun" w:cs="Helvetica"/>
                <w:color w:val="000000"/>
                <w:sz w:val="20"/>
                <w:szCs w:val="20"/>
              </w:rPr>
              <w:t>1,849,</w:t>
            </w:r>
            <w:r w:rsidRPr="004A1392">
              <w:rPr>
                <w:rFonts w:eastAsia="SimSun" w:cs="Helvetica"/>
                <w:color w:val="000000"/>
                <w:sz w:val="20"/>
                <w:szCs w:val="20"/>
              </w:rPr>
              <w:t>000)</w:t>
            </w:r>
          </w:p>
        </w:tc>
        <w:tc>
          <w:tcPr>
            <w:tcW w:w="2217" w:type="dxa"/>
            <w:tcMar>
              <w:top w:w="29" w:type="dxa"/>
              <w:left w:w="58" w:type="dxa"/>
              <w:bottom w:w="29" w:type="dxa"/>
              <w:right w:w="58" w:type="dxa"/>
            </w:tcMar>
          </w:tcPr>
          <w:p w14:paraId="67BCB858"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12.</w:t>
            </w:r>
            <w:r>
              <w:rPr>
                <w:rFonts w:eastAsia="SimSun" w:cs="Helvetica"/>
                <w:color w:val="000000"/>
                <w:sz w:val="20"/>
                <w:szCs w:val="20"/>
              </w:rPr>
              <w:t>1</w:t>
            </w:r>
            <w:r w:rsidRPr="004A1392">
              <w:rPr>
                <w:rFonts w:eastAsia="SimSun" w:cs="Helvetica"/>
                <w:color w:val="000000"/>
                <w:sz w:val="20"/>
                <w:szCs w:val="20"/>
              </w:rPr>
              <w:t>% (1</w:t>
            </w:r>
            <w:r>
              <w:rPr>
                <w:rFonts w:eastAsia="SimSun" w:cs="Helvetica"/>
                <w:color w:val="000000"/>
                <w:sz w:val="20"/>
                <w:szCs w:val="20"/>
              </w:rPr>
              <w:t>2,139,</w:t>
            </w:r>
            <w:r w:rsidRPr="004A1392">
              <w:rPr>
                <w:rFonts w:eastAsia="SimSun" w:cs="Helvetica"/>
                <w:color w:val="000000"/>
                <w:sz w:val="20"/>
                <w:szCs w:val="20"/>
              </w:rPr>
              <w:t>000)</w:t>
            </w:r>
          </w:p>
        </w:tc>
      </w:tr>
      <w:tr w:rsidR="00E40FF1" w:rsidRPr="004A1392" w14:paraId="1B65C51B" w14:textId="77777777" w:rsidTr="00B66758">
        <w:trPr>
          <w:trHeight w:val="339"/>
          <w:jc w:val="center"/>
        </w:trPr>
        <w:tc>
          <w:tcPr>
            <w:tcW w:w="2551" w:type="dxa"/>
            <w:tcMar>
              <w:top w:w="29" w:type="dxa"/>
              <w:left w:w="58" w:type="dxa"/>
              <w:bottom w:w="29" w:type="dxa"/>
              <w:right w:w="58" w:type="dxa"/>
            </w:tcMar>
          </w:tcPr>
          <w:p w14:paraId="658A73DA" w14:textId="77777777" w:rsidR="00E40FF1" w:rsidRPr="004A1392" w:rsidRDefault="00E40FF1" w:rsidP="00655D9F">
            <w:pPr>
              <w:jc w:val="center"/>
              <w:rPr>
                <w:rFonts w:eastAsia="SimSun" w:cs="Helvetica"/>
                <w:color w:val="000000"/>
                <w:sz w:val="20"/>
                <w:szCs w:val="20"/>
              </w:rPr>
            </w:pPr>
            <w:r w:rsidRPr="004A1392">
              <w:rPr>
                <w:rFonts w:eastAsia="SimSun" w:cs="Helvetica"/>
                <w:color w:val="000000"/>
                <w:sz w:val="20"/>
                <w:szCs w:val="20"/>
              </w:rPr>
              <w:t>7.5–9.9%</w:t>
            </w:r>
          </w:p>
        </w:tc>
        <w:tc>
          <w:tcPr>
            <w:tcW w:w="2214" w:type="dxa"/>
            <w:shd w:val="clear" w:color="auto" w:fill="FFFFFF"/>
            <w:tcMar>
              <w:top w:w="29" w:type="dxa"/>
              <w:left w:w="58" w:type="dxa"/>
              <w:bottom w:w="29" w:type="dxa"/>
              <w:right w:w="58" w:type="dxa"/>
            </w:tcMar>
          </w:tcPr>
          <w:p w14:paraId="0B8B6B48" w14:textId="77777777" w:rsidR="00E40FF1" w:rsidRPr="004A1392" w:rsidRDefault="00E40FF1" w:rsidP="00E00D91">
            <w:pPr>
              <w:jc w:val="center"/>
              <w:rPr>
                <w:rFonts w:eastAsia="SimSun" w:cs="Helvetica"/>
                <w:color w:val="000000"/>
                <w:sz w:val="20"/>
                <w:szCs w:val="20"/>
              </w:rPr>
            </w:pPr>
            <w:r w:rsidRPr="004A1392">
              <w:rPr>
                <w:rFonts w:eastAsia="SimSun" w:cs="Helvetica"/>
                <w:color w:val="000000"/>
                <w:sz w:val="20"/>
                <w:szCs w:val="20"/>
              </w:rPr>
              <w:t xml:space="preserve"> 1.</w:t>
            </w:r>
            <w:r>
              <w:rPr>
                <w:rFonts w:eastAsia="SimSun" w:cs="Helvetica"/>
                <w:color w:val="000000"/>
                <w:sz w:val="20"/>
                <w:szCs w:val="20"/>
              </w:rPr>
              <w:t>0</w:t>
            </w:r>
            <w:r w:rsidRPr="004A1392">
              <w:rPr>
                <w:rFonts w:eastAsia="SimSun" w:cs="Helvetica"/>
                <w:color w:val="000000"/>
                <w:sz w:val="20"/>
                <w:szCs w:val="20"/>
              </w:rPr>
              <w:t xml:space="preserve"> (1</w:t>
            </w:r>
            <w:r>
              <w:rPr>
                <w:rFonts w:eastAsia="SimSun" w:cs="Helvetica"/>
                <w:color w:val="000000"/>
                <w:sz w:val="20"/>
                <w:szCs w:val="20"/>
              </w:rPr>
              <w:t>,043,</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7E9F7102" w14:textId="77777777" w:rsidR="00E40FF1" w:rsidRPr="004A1392" w:rsidRDefault="00E40FF1" w:rsidP="00E00D91">
            <w:pPr>
              <w:jc w:val="center"/>
              <w:rPr>
                <w:rFonts w:eastAsia="SimSun" w:cs="Helvetica"/>
                <w:color w:val="000000"/>
                <w:sz w:val="20"/>
                <w:szCs w:val="20"/>
              </w:rPr>
            </w:pPr>
            <w:r>
              <w:rPr>
                <w:rFonts w:eastAsia="SimSun" w:cs="Helvetica"/>
                <w:color w:val="000000"/>
                <w:sz w:val="20"/>
                <w:szCs w:val="20"/>
              </w:rPr>
              <w:t>2.2</w:t>
            </w:r>
            <w:r w:rsidRPr="004A1392">
              <w:rPr>
                <w:rFonts w:eastAsia="SimSun" w:cs="Helvetica"/>
                <w:color w:val="000000"/>
                <w:sz w:val="20"/>
                <w:szCs w:val="20"/>
              </w:rPr>
              <w:t xml:space="preserve"> (</w:t>
            </w:r>
            <w:r>
              <w:rPr>
                <w:rFonts w:eastAsia="SimSun" w:cs="Helvetica"/>
                <w:color w:val="000000"/>
                <w:sz w:val="20"/>
                <w:szCs w:val="20"/>
              </w:rPr>
              <w:t>2,211,</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45BF6159" w14:textId="77777777" w:rsidR="00E40FF1" w:rsidRPr="004A1392" w:rsidRDefault="00E40FF1" w:rsidP="00E00D91">
            <w:pPr>
              <w:jc w:val="center"/>
              <w:rPr>
                <w:rFonts w:eastAsia="SimSun" w:cs="Helvetica"/>
                <w:color w:val="000000"/>
                <w:sz w:val="20"/>
                <w:szCs w:val="20"/>
              </w:rPr>
            </w:pPr>
            <w:r>
              <w:rPr>
                <w:rFonts w:eastAsia="SimSun" w:cs="Helvetica"/>
                <w:color w:val="000000"/>
                <w:sz w:val="20"/>
                <w:szCs w:val="20"/>
              </w:rPr>
              <w:t>1.0</w:t>
            </w:r>
            <w:r w:rsidRPr="004A1392">
              <w:rPr>
                <w:rFonts w:eastAsia="SimSun" w:cs="Helvetica"/>
                <w:color w:val="000000"/>
                <w:sz w:val="20"/>
                <w:szCs w:val="20"/>
              </w:rPr>
              <w:t xml:space="preserve"> (</w:t>
            </w:r>
            <w:r>
              <w:rPr>
                <w:rFonts w:eastAsia="SimSun" w:cs="Helvetica"/>
                <w:color w:val="000000"/>
                <w:sz w:val="20"/>
                <w:szCs w:val="20"/>
              </w:rPr>
              <w:t>1,031,</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5A06647A" w14:textId="77777777" w:rsidR="00E40FF1" w:rsidRPr="004A1392" w:rsidRDefault="00E40FF1" w:rsidP="00E00D91">
            <w:pPr>
              <w:jc w:val="center"/>
              <w:rPr>
                <w:rFonts w:eastAsia="SimSun" w:cs="Helvetica"/>
                <w:color w:val="000000"/>
                <w:sz w:val="20"/>
                <w:szCs w:val="20"/>
              </w:rPr>
            </w:pPr>
            <w:r>
              <w:rPr>
                <w:rFonts w:eastAsia="SimSun" w:cs="Helvetica"/>
                <w:color w:val="000000"/>
                <w:sz w:val="20"/>
                <w:szCs w:val="20"/>
              </w:rPr>
              <w:t>1.8</w:t>
            </w:r>
            <w:r w:rsidRPr="004A1392">
              <w:rPr>
                <w:rFonts w:eastAsia="SimSun" w:cs="Helvetica"/>
                <w:color w:val="000000"/>
                <w:sz w:val="20"/>
                <w:szCs w:val="20"/>
              </w:rPr>
              <w:t xml:space="preserve"> (</w:t>
            </w:r>
            <w:r>
              <w:rPr>
                <w:rFonts w:eastAsia="SimSun" w:cs="Helvetica"/>
                <w:color w:val="000000"/>
                <w:sz w:val="20"/>
                <w:szCs w:val="20"/>
              </w:rPr>
              <w:t>1,847,</w:t>
            </w:r>
            <w:r w:rsidRPr="004A1392">
              <w:rPr>
                <w:rFonts w:eastAsia="SimSun" w:cs="Helvetica"/>
                <w:color w:val="000000"/>
                <w:sz w:val="20"/>
                <w:szCs w:val="20"/>
              </w:rPr>
              <w:t>000)</w:t>
            </w:r>
          </w:p>
        </w:tc>
        <w:tc>
          <w:tcPr>
            <w:tcW w:w="2217" w:type="dxa"/>
            <w:tcMar>
              <w:top w:w="29" w:type="dxa"/>
              <w:left w:w="58" w:type="dxa"/>
              <w:bottom w:w="29" w:type="dxa"/>
              <w:right w:w="58" w:type="dxa"/>
            </w:tcMar>
          </w:tcPr>
          <w:p w14:paraId="424991A8" w14:textId="77777777" w:rsidR="00E40FF1" w:rsidRPr="004A1392" w:rsidRDefault="00E40FF1" w:rsidP="00E00D91">
            <w:pPr>
              <w:jc w:val="center"/>
              <w:rPr>
                <w:rFonts w:eastAsia="SimSun" w:cs="Helvetica"/>
                <w:color w:val="000000"/>
                <w:sz w:val="20"/>
                <w:szCs w:val="20"/>
              </w:rPr>
            </w:pPr>
            <w:r>
              <w:rPr>
                <w:rFonts w:eastAsia="SimSun" w:cs="Helvetica"/>
                <w:color w:val="000000"/>
                <w:sz w:val="20"/>
                <w:szCs w:val="20"/>
              </w:rPr>
              <w:t>6.1</w:t>
            </w:r>
            <w:r w:rsidRPr="004A1392">
              <w:rPr>
                <w:rFonts w:eastAsia="SimSun" w:cs="Helvetica"/>
                <w:color w:val="000000"/>
                <w:sz w:val="20"/>
                <w:szCs w:val="20"/>
              </w:rPr>
              <w:t>% (</w:t>
            </w:r>
            <w:r>
              <w:rPr>
                <w:rFonts w:eastAsia="SimSun" w:cs="Helvetica"/>
                <w:color w:val="000000"/>
                <w:sz w:val="20"/>
                <w:szCs w:val="20"/>
              </w:rPr>
              <w:t>6,132,</w:t>
            </w:r>
            <w:r w:rsidRPr="004A1392">
              <w:rPr>
                <w:rFonts w:eastAsia="SimSun" w:cs="Helvetica"/>
                <w:color w:val="000000"/>
                <w:sz w:val="20"/>
                <w:szCs w:val="20"/>
              </w:rPr>
              <w:t>000)</w:t>
            </w:r>
          </w:p>
        </w:tc>
      </w:tr>
      <w:tr w:rsidR="00E40FF1" w:rsidRPr="004A1392" w14:paraId="00A585E8" w14:textId="77777777" w:rsidTr="00B66758">
        <w:trPr>
          <w:trHeight w:val="339"/>
          <w:jc w:val="center"/>
        </w:trPr>
        <w:tc>
          <w:tcPr>
            <w:tcW w:w="2551" w:type="dxa"/>
            <w:tcMar>
              <w:top w:w="29" w:type="dxa"/>
              <w:left w:w="58" w:type="dxa"/>
              <w:bottom w:w="29" w:type="dxa"/>
              <w:right w:w="58" w:type="dxa"/>
            </w:tcMar>
          </w:tcPr>
          <w:p w14:paraId="2A4765F1" w14:textId="77777777" w:rsidR="00E40FF1" w:rsidRPr="004A1392" w:rsidRDefault="00E40FF1" w:rsidP="00B66758">
            <w:pPr>
              <w:jc w:val="center"/>
              <w:rPr>
                <w:rFonts w:eastAsia="SimSun" w:cs="Helvetica"/>
                <w:color w:val="000000"/>
                <w:sz w:val="20"/>
                <w:szCs w:val="20"/>
              </w:rPr>
            </w:pPr>
            <w:r w:rsidRPr="004A1392">
              <w:rPr>
                <w:rFonts w:eastAsia="SimSun" w:cs="Helvetica"/>
                <w:color w:val="000000"/>
                <w:sz w:val="20"/>
                <w:szCs w:val="20"/>
              </w:rPr>
              <w:t>≥10% or DM</w:t>
            </w:r>
          </w:p>
        </w:tc>
        <w:tc>
          <w:tcPr>
            <w:tcW w:w="2214" w:type="dxa"/>
            <w:shd w:val="clear" w:color="auto" w:fill="FFFFFF"/>
            <w:tcMar>
              <w:top w:w="29" w:type="dxa"/>
              <w:left w:w="58" w:type="dxa"/>
              <w:bottom w:w="29" w:type="dxa"/>
              <w:right w:w="58" w:type="dxa"/>
            </w:tcMar>
          </w:tcPr>
          <w:p w14:paraId="101E8CD2"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2.</w:t>
            </w:r>
            <w:r>
              <w:rPr>
                <w:rFonts w:eastAsia="SimSun" w:cs="Helvetica"/>
                <w:color w:val="000000"/>
                <w:sz w:val="20"/>
                <w:szCs w:val="20"/>
              </w:rPr>
              <w:t>9</w:t>
            </w:r>
            <w:r w:rsidRPr="004A1392">
              <w:rPr>
                <w:rFonts w:eastAsia="SimSun" w:cs="Helvetica"/>
                <w:color w:val="000000"/>
                <w:sz w:val="20"/>
                <w:szCs w:val="20"/>
              </w:rPr>
              <w:t xml:space="preserve"> (2</w:t>
            </w:r>
            <w:r>
              <w:rPr>
                <w:rFonts w:eastAsia="SimSun" w:cs="Helvetica"/>
                <w:color w:val="000000"/>
                <w:sz w:val="20"/>
                <w:szCs w:val="20"/>
              </w:rPr>
              <w:t>,951,</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7F0D0597"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3.9</w:t>
            </w:r>
            <w:r w:rsidRPr="004A1392">
              <w:rPr>
                <w:rFonts w:eastAsia="SimSun" w:cs="Helvetica"/>
                <w:color w:val="000000"/>
                <w:sz w:val="20"/>
                <w:szCs w:val="20"/>
              </w:rPr>
              <w:t xml:space="preserve"> (</w:t>
            </w:r>
            <w:r>
              <w:rPr>
                <w:rFonts w:eastAsia="SimSun" w:cs="Helvetica"/>
                <w:color w:val="000000"/>
                <w:sz w:val="20"/>
                <w:szCs w:val="20"/>
              </w:rPr>
              <w:t>3,969,</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319C5FA0"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4.4</w:t>
            </w:r>
            <w:r w:rsidRPr="004A1392">
              <w:rPr>
                <w:rFonts w:eastAsia="SimSun" w:cs="Helvetica"/>
                <w:color w:val="000000"/>
                <w:sz w:val="20"/>
                <w:szCs w:val="20"/>
              </w:rPr>
              <w:t xml:space="preserve"> (</w:t>
            </w:r>
            <w:r>
              <w:rPr>
                <w:rFonts w:eastAsia="SimSun" w:cs="Helvetica"/>
                <w:color w:val="000000"/>
                <w:sz w:val="20"/>
                <w:szCs w:val="20"/>
              </w:rPr>
              <w:t>4,390,</w:t>
            </w:r>
            <w:r w:rsidRPr="004A1392">
              <w:rPr>
                <w:rFonts w:eastAsia="SimSun" w:cs="Helvetica"/>
                <w:color w:val="000000"/>
                <w:sz w:val="20"/>
                <w:szCs w:val="20"/>
              </w:rPr>
              <w:t>000)</w:t>
            </w:r>
          </w:p>
        </w:tc>
        <w:tc>
          <w:tcPr>
            <w:tcW w:w="2214" w:type="dxa"/>
            <w:tcMar>
              <w:top w:w="29" w:type="dxa"/>
              <w:left w:w="58" w:type="dxa"/>
              <w:bottom w:w="29" w:type="dxa"/>
              <w:right w:w="58" w:type="dxa"/>
            </w:tcMar>
          </w:tcPr>
          <w:p w14:paraId="570D5B02"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20.6</w:t>
            </w:r>
            <w:r w:rsidRPr="004A1392">
              <w:rPr>
                <w:rFonts w:eastAsia="SimSun" w:cs="Helvetica"/>
                <w:color w:val="000000"/>
                <w:sz w:val="20"/>
                <w:szCs w:val="20"/>
              </w:rPr>
              <w:t xml:space="preserve"> (</w:t>
            </w:r>
            <w:r>
              <w:rPr>
                <w:rFonts w:eastAsia="SimSun" w:cs="Helvetica"/>
                <w:color w:val="000000"/>
                <w:sz w:val="20"/>
                <w:szCs w:val="20"/>
              </w:rPr>
              <w:t>20,724,</w:t>
            </w:r>
            <w:r w:rsidRPr="004A1392">
              <w:rPr>
                <w:rFonts w:eastAsia="SimSun" w:cs="Helvetica"/>
                <w:color w:val="000000"/>
                <w:sz w:val="20"/>
                <w:szCs w:val="20"/>
              </w:rPr>
              <w:t>000)</w:t>
            </w:r>
          </w:p>
        </w:tc>
        <w:tc>
          <w:tcPr>
            <w:tcW w:w="2217" w:type="dxa"/>
            <w:tcMar>
              <w:top w:w="29" w:type="dxa"/>
              <w:left w:w="58" w:type="dxa"/>
              <w:bottom w:w="29" w:type="dxa"/>
              <w:right w:w="58" w:type="dxa"/>
            </w:tcMar>
          </w:tcPr>
          <w:p w14:paraId="36694C6B"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31.9</w:t>
            </w:r>
            <w:r w:rsidRPr="004A1392">
              <w:rPr>
                <w:rFonts w:eastAsia="SimSun" w:cs="Helvetica"/>
                <w:color w:val="000000"/>
                <w:sz w:val="20"/>
                <w:szCs w:val="20"/>
              </w:rPr>
              <w:t>% (</w:t>
            </w:r>
            <w:r>
              <w:rPr>
                <w:rFonts w:eastAsia="SimSun" w:cs="Helvetica"/>
                <w:color w:val="000000"/>
                <w:sz w:val="20"/>
                <w:szCs w:val="20"/>
              </w:rPr>
              <w:t>32,035,</w:t>
            </w:r>
            <w:r w:rsidRPr="004A1392">
              <w:rPr>
                <w:rFonts w:eastAsia="SimSun" w:cs="Helvetica"/>
                <w:color w:val="000000"/>
                <w:sz w:val="20"/>
                <w:szCs w:val="20"/>
              </w:rPr>
              <w:t>000)</w:t>
            </w:r>
          </w:p>
        </w:tc>
      </w:tr>
      <w:tr w:rsidR="00E40FF1" w:rsidRPr="004A1392" w14:paraId="19EB9C9D" w14:textId="77777777" w:rsidTr="00CB5895">
        <w:trPr>
          <w:trHeight w:val="339"/>
          <w:jc w:val="center"/>
        </w:trPr>
        <w:tc>
          <w:tcPr>
            <w:tcW w:w="2551" w:type="dxa"/>
            <w:tcMar>
              <w:top w:w="29" w:type="dxa"/>
              <w:left w:w="58" w:type="dxa"/>
              <w:bottom w:w="29" w:type="dxa"/>
              <w:right w:w="58" w:type="dxa"/>
            </w:tcMar>
          </w:tcPr>
          <w:p w14:paraId="690ED15F" w14:textId="77777777" w:rsidR="00E40FF1" w:rsidRPr="004A1392" w:rsidRDefault="00E40FF1" w:rsidP="00B66758">
            <w:pPr>
              <w:jc w:val="center"/>
              <w:rPr>
                <w:rFonts w:eastAsia="SimSun" w:cs="Helvetica"/>
                <w:color w:val="000000"/>
                <w:sz w:val="20"/>
                <w:szCs w:val="20"/>
              </w:rPr>
            </w:pPr>
          </w:p>
        </w:tc>
        <w:tc>
          <w:tcPr>
            <w:tcW w:w="2214" w:type="dxa"/>
            <w:tcMar>
              <w:top w:w="29" w:type="dxa"/>
              <w:left w:w="58" w:type="dxa"/>
              <w:bottom w:w="29" w:type="dxa"/>
              <w:right w:w="58" w:type="dxa"/>
            </w:tcMar>
          </w:tcPr>
          <w:p w14:paraId="78831D46"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54.</w:t>
            </w:r>
            <w:r>
              <w:rPr>
                <w:rFonts w:eastAsia="SimSun" w:cs="Helvetica"/>
                <w:color w:val="000000"/>
                <w:sz w:val="20"/>
                <w:szCs w:val="20"/>
              </w:rPr>
              <w:t>4</w:t>
            </w:r>
            <w:r w:rsidRPr="004A1392">
              <w:rPr>
                <w:rFonts w:eastAsia="SimSun" w:cs="Helvetica"/>
                <w:color w:val="000000"/>
                <w:sz w:val="20"/>
                <w:szCs w:val="20"/>
              </w:rPr>
              <w:t>% (5</w:t>
            </w:r>
            <w:r>
              <w:rPr>
                <w:rFonts w:eastAsia="SimSun" w:cs="Helvetica"/>
                <w:color w:val="000000"/>
                <w:sz w:val="20"/>
                <w:szCs w:val="20"/>
              </w:rPr>
              <w:t>4,685,</w:t>
            </w:r>
            <w:r w:rsidRPr="004A1392">
              <w:rPr>
                <w:rFonts w:eastAsia="SimSun" w:cs="Helvetica"/>
                <w:color w:val="000000"/>
                <w:sz w:val="20"/>
                <w:szCs w:val="20"/>
              </w:rPr>
              <w:t>000)</w:t>
            </w:r>
          </w:p>
        </w:tc>
        <w:tc>
          <w:tcPr>
            <w:tcW w:w="2214" w:type="dxa"/>
            <w:tcMar>
              <w:top w:w="29" w:type="dxa"/>
              <w:left w:w="58" w:type="dxa"/>
              <w:bottom w:w="29" w:type="dxa"/>
              <w:right w:w="58" w:type="dxa"/>
            </w:tcMar>
          </w:tcPr>
          <w:p w14:paraId="59070415"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12.7% (1</w:t>
            </w:r>
            <w:r>
              <w:rPr>
                <w:rFonts w:eastAsia="SimSun" w:cs="Helvetica"/>
                <w:color w:val="000000"/>
                <w:sz w:val="20"/>
                <w:szCs w:val="20"/>
              </w:rPr>
              <w:t>2,766,</w:t>
            </w:r>
            <w:r w:rsidRPr="004A1392">
              <w:rPr>
                <w:rFonts w:eastAsia="SimSun" w:cs="Helvetica"/>
                <w:color w:val="000000"/>
                <w:sz w:val="20"/>
                <w:szCs w:val="20"/>
              </w:rPr>
              <w:t>000)</w:t>
            </w:r>
          </w:p>
        </w:tc>
        <w:tc>
          <w:tcPr>
            <w:tcW w:w="2214" w:type="dxa"/>
            <w:tcMar>
              <w:top w:w="29" w:type="dxa"/>
              <w:left w:w="58" w:type="dxa"/>
              <w:bottom w:w="29" w:type="dxa"/>
              <w:right w:w="58" w:type="dxa"/>
            </w:tcMar>
          </w:tcPr>
          <w:p w14:paraId="7D348AFE"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7.4</w:t>
            </w:r>
            <w:r w:rsidRPr="004A1392">
              <w:rPr>
                <w:rFonts w:eastAsia="SimSun" w:cs="Helvetica"/>
                <w:color w:val="000000"/>
                <w:sz w:val="20"/>
                <w:szCs w:val="20"/>
              </w:rPr>
              <w:t>% (</w:t>
            </w:r>
            <w:r>
              <w:rPr>
                <w:rFonts w:eastAsia="SimSun" w:cs="Helvetica"/>
                <w:color w:val="000000"/>
                <w:sz w:val="20"/>
                <w:szCs w:val="20"/>
              </w:rPr>
              <w:t>7,470,</w:t>
            </w:r>
            <w:r w:rsidRPr="004A1392">
              <w:rPr>
                <w:rFonts w:eastAsia="SimSun" w:cs="Helvetica"/>
                <w:color w:val="000000"/>
                <w:sz w:val="20"/>
                <w:szCs w:val="20"/>
              </w:rPr>
              <w:t>000)</w:t>
            </w:r>
          </w:p>
        </w:tc>
        <w:tc>
          <w:tcPr>
            <w:tcW w:w="2214" w:type="dxa"/>
            <w:tcMar>
              <w:top w:w="29" w:type="dxa"/>
              <w:left w:w="58" w:type="dxa"/>
              <w:bottom w:w="29" w:type="dxa"/>
              <w:right w:w="58" w:type="dxa"/>
            </w:tcMar>
          </w:tcPr>
          <w:p w14:paraId="63C52BA8"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2</w:t>
            </w:r>
            <w:r>
              <w:rPr>
                <w:rFonts w:eastAsia="SimSun" w:cs="Helvetica"/>
                <w:color w:val="000000"/>
                <w:sz w:val="20"/>
                <w:szCs w:val="20"/>
              </w:rPr>
              <w:t>5.5</w:t>
            </w:r>
            <w:r w:rsidRPr="004A1392">
              <w:rPr>
                <w:rFonts w:eastAsia="SimSun" w:cs="Helvetica"/>
                <w:color w:val="000000"/>
                <w:sz w:val="20"/>
                <w:szCs w:val="20"/>
              </w:rPr>
              <w:t>% (2</w:t>
            </w:r>
            <w:r>
              <w:rPr>
                <w:rFonts w:eastAsia="SimSun" w:cs="Helvetica"/>
                <w:color w:val="000000"/>
                <w:sz w:val="20"/>
                <w:szCs w:val="20"/>
              </w:rPr>
              <w:t>5,620,</w:t>
            </w:r>
            <w:r w:rsidRPr="004A1392">
              <w:rPr>
                <w:rFonts w:eastAsia="SimSun" w:cs="Helvetica"/>
                <w:color w:val="000000"/>
                <w:sz w:val="20"/>
                <w:szCs w:val="20"/>
              </w:rPr>
              <w:t>000)</w:t>
            </w:r>
          </w:p>
        </w:tc>
        <w:tc>
          <w:tcPr>
            <w:tcW w:w="2217" w:type="dxa"/>
            <w:tcMar>
              <w:top w:w="29" w:type="dxa"/>
              <w:left w:w="58" w:type="dxa"/>
              <w:bottom w:w="29" w:type="dxa"/>
              <w:right w:w="58" w:type="dxa"/>
            </w:tcMar>
          </w:tcPr>
          <w:p w14:paraId="1E28AFC3" w14:textId="77777777" w:rsidR="00E40FF1" w:rsidRPr="004A1392" w:rsidRDefault="00E40FF1" w:rsidP="00B66758">
            <w:pPr>
              <w:jc w:val="center"/>
              <w:rPr>
                <w:rFonts w:eastAsia="SimSun" w:cs="Helvetica"/>
                <w:color w:val="000000"/>
                <w:sz w:val="20"/>
                <w:szCs w:val="20"/>
              </w:rPr>
            </w:pPr>
          </w:p>
        </w:tc>
      </w:tr>
      <w:tr w:rsidR="00E40FF1" w:rsidRPr="004A1392" w14:paraId="6CFCBAFB" w14:textId="77777777" w:rsidTr="00CB5895">
        <w:trPr>
          <w:trHeight w:val="339"/>
          <w:jc w:val="center"/>
        </w:trPr>
        <w:tc>
          <w:tcPr>
            <w:tcW w:w="2551" w:type="dxa"/>
            <w:tcBorders>
              <w:right w:val="nil"/>
            </w:tcBorders>
            <w:tcMar>
              <w:top w:w="29" w:type="dxa"/>
              <w:left w:w="58" w:type="dxa"/>
              <w:bottom w:w="29" w:type="dxa"/>
              <w:right w:w="58" w:type="dxa"/>
            </w:tcMar>
          </w:tcPr>
          <w:p w14:paraId="7EE40587" w14:textId="77777777" w:rsidR="00E40FF1" w:rsidRPr="004A1392" w:rsidRDefault="00E40FF1" w:rsidP="00B66758">
            <w:pPr>
              <w:jc w:val="center"/>
              <w:rPr>
                <w:rFonts w:eastAsia="SimSun" w:cs="Helvetica"/>
                <w:color w:val="000000"/>
                <w:sz w:val="20"/>
                <w:szCs w:val="20"/>
              </w:rPr>
            </w:pPr>
            <w:r w:rsidRPr="004A1392">
              <w:rPr>
                <w:rFonts w:eastAsia="SimSun" w:cs="Helvetica"/>
                <w:color w:val="000000"/>
                <w:sz w:val="20"/>
                <w:szCs w:val="20"/>
              </w:rPr>
              <w:t>Men</w:t>
            </w:r>
          </w:p>
        </w:tc>
        <w:tc>
          <w:tcPr>
            <w:tcW w:w="2214" w:type="dxa"/>
            <w:tcBorders>
              <w:left w:val="nil"/>
              <w:right w:val="nil"/>
            </w:tcBorders>
            <w:tcMar>
              <w:top w:w="29" w:type="dxa"/>
              <w:left w:w="58" w:type="dxa"/>
              <w:bottom w:w="29" w:type="dxa"/>
              <w:right w:w="58" w:type="dxa"/>
            </w:tcMar>
          </w:tcPr>
          <w:p w14:paraId="0CB50BB9" w14:textId="77777777" w:rsidR="00E40FF1" w:rsidRPr="004A1392" w:rsidRDefault="00E40FF1" w:rsidP="00B66758">
            <w:pPr>
              <w:jc w:val="center"/>
              <w:rPr>
                <w:rFonts w:eastAsia="SimSun" w:cs="Helvetica"/>
                <w:color w:val="000000"/>
                <w:sz w:val="20"/>
                <w:szCs w:val="20"/>
              </w:rPr>
            </w:pPr>
          </w:p>
        </w:tc>
        <w:tc>
          <w:tcPr>
            <w:tcW w:w="2214" w:type="dxa"/>
            <w:tcBorders>
              <w:left w:val="nil"/>
              <w:right w:val="nil"/>
            </w:tcBorders>
            <w:tcMar>
              <w:top w:w="29" w:type="dxa"/>
              <w:left w:w="58" w:type="dxa"/>
              <w:bottom w:w="29" w:type="dxa"/>
              <w:right w:w="58" w:type="dxa"/>
            </w:tcMar>
          </w:tcPr>
          <w:p w14:paraId="188F7F77" w14:textId="77777777" w:rsidR="00E40FF1" w:rsidRPr="004A1392" w:rsidRDefault="00E40FF1" w:rsidP="00B66758">
            <w:pPr>
              <w:jc w:val="center"/>
              <w:rPr>
                <w:rFonts w:eastAsia="SimSun" w:cs="Helvetica"/>
                <w:color w:val="000000"/>
                <w:sz w:val="20"/>
                <w:szCs w:val="20"/>
              </w:rPr>
            </w:pPr>
          </w:p>
        </w:tc>
        <w:tc>
          <w:tcPr>
            <w:tcW w:w="2214" w:type="dxa"/>
            <w:tcBorders>
              <w:left w:val="nil"/>
              <w:right w:val="nil"/>
            </w:tcBorders>
            <w:tcMar>
              <w:top w:w="29" w:type="dxa"/>
              <w:left w:w="58" w:type="dxa"/>
              <w:bottom w:w="29" w:type="dxa"/>
              <w:right w:w="58" w:type="dxa"/>
            </w:tcMar>
          </w:tcPr>
          <w:p w14:paraId="5419C81A" w14:textId="77777777" w:rsidR="00E40FF1" w:rsidRPr="004A1392" w:rsidRDefault="00E40FF1" w:rsidP="00B66758">
            <w:pPr>
              <w:jc w:val="center"/>
              <w:rPr>
                <w:rFonts w:eastAsia="SimSun" w:cs="Helvetica"/>
                <w:color w:val="000000"/>
                <w:sz w:val="20"/>
                <w:szCs w:val="20"/>
              </w:rPr>
            </w:pPr>
          </w:p>
        </w:tc>
        <w:tc>
          <w:tcPr>
            <w:tcW w:w="2214" w:type="dxa"/>
            <w:tcBorders>
              <w:left w:val="nil"/>
              <w:right w:val="nil"/>
            </w:tcBorders>
            <w:tcMar>
              <w:top w:w="29" w:type="dxa"/>
              <w:left w:w="58" w:type="dxa"/>
              <w:bottom w:w="29" w:type="dxa"/>
              <w:right w:w="58" w:type="dxa"/>
            </w:tcMar>
          </w:tcPr>
          <w:p w14:paraId="7C1E7F68" w14:textId="77777777" w:rsidR="00E40FF1" w:rsidRPr="004A1392" w:rsidRDefault="00E40FF1" w:rsidP="00B66758">
            <w:pPr>
              <w:jc w:val="center"/>
              <w:rPr>
                <w:rFonts w:eastAsia="SimSun" w:cs="Helvetica"/>
                <w:color w:val="000000"/>
                <w:sz w:val="20"/>
                <w:szCs w:val="20"/>
              </w:rPr>
            </w:pPr>
          </w:p>
        </w:tc>
        <w:tc>
          <w:tcPr>
            <w:tcW w:w="2217" w:type="dxa"/>
            <w:tcBorders>
              <w:left w:val="nil"/>
            </w:tcBorders>
            <w:tcMar>
              <w:top w:w="29" w:type="dxa"/>
              <w:left w:w="58" w:type="dxa"/>
              <w:bottom w:w="29" w:type="dxa"/>
              <w:right w:w="58" w:type="dxa"/>
            </w:tcMar>
          </w:tcPr>
          <w:p w14:paraId="390AC38D" w14:textId="77777777" w:rsidR="00E40FF1" w:rsidRPr="004A1392" w:rsidRDefault="00E40FF1" w:rsidP="00B66758">
            <w:pPr>
              <w:jc w:val="center"/>
              <w:rPr>
                <w:rFonts w:eastAsia="SimSun" w:cs="Helvetica"/>
                <w:color w:val="000000"/>
                <w:sz w:val="20"/>
                <w:szCs w:val="20"/>
              </w:rPr>
            </w:pPr>
          </w:p>
        </w:tc>
      </w:tr>
      <w:tr w:rsidR="00E40FF1" w:rsidRPr="004A1392" w14:paraId="30098102" w14:textId="77777777" w:rsidTr="00B66758">
        <w:trPr>
          <w:trHeight w:val="355"/>
          <w:jc w:val="center"/>
        </w:trPr>
        <w:tc>
          <w:tcPr>
            <w:tcW w:w="2551" w:type="dxa"/>
            <w:tcMar>
              <w:top w:w="29" w:type="dxa"/>
              <w:left w:w="58" w:type="dxa"/>
              <w:bottom w:w="29" w:type="dxa"/>
              <w:right w:w="58" w:type="dxa"/>
            </w:tcMar>
          </w:tcPr>
          <w:p w14:paraId="369E2951" w14:textId="77777777" w:rsidR="00E40FF1" w:rsidRPr="004A1392" w:rsidRDefault="00E40FF1" w:rsidP="0007395A">
            <w:pPr>
              <w:jc w:val="center"/>
              <w:rPr>
                <w:rFonts w:eastAsia="SimSun" w:cs="Helvetica"/>
                <w:color w:val="000000"/>
                <w:sz w:val="20"/>
                <w:szCs w:val="20"/>
              </w:rPr>
            </w:pPr>
            <w:r w:rsidRPr="004A1392">
              <w:rPr>
                <w:rFonts w:eastAsia="SimSun" w:cs="Helvetica"/>
                <w:color w:val="000000"/>
                <w:sz w:val="20"/>
                <w:szCs w:val="20"/>
              </w:rPr>
              <w:t>0</w:t>
            </w:r>
            <w:r w:rsidR="0007395A">
              <w:rPr>
                <w:rFonts w:eastAsia="SimSun" w:cs="Arial"/>
                <w:color w:val="000000"/>
                <w:sz w:val="20"/>
                <w:szCs w:val="20"/>
              </w:rPr>
              <w:t>–</w:t>
            </w:r>
            <w:r w:rsidRPr="004A1392">
              <w:rPr>
                <w:rFonts w:eastAsia="SimSun" w:cs="Helvetica"/>
                <w:color w:val="000000"/>
                <w:sz w:val="20"/>
                <w:szCs w:val="20"/>
              </w:rPr>
              <w:t>&lt; 5%</w:t>
            </w:r>
          </w:p>
        </w:tc>
        <w:tc>
          <w:tcPr>
            <w:tcW w:w="2214" w:type="dxa"/>
            <w:shd w:val="clear" w:color="auto" w:fill="FFFFFF"/>
            <w:tcMar>
              <w:top w:w="29" w:type="dxa"/>
              <w:left w:w="58" w:type="dxa"/>
              <w:bottom w:w="29" w:type="dxa"/>
              <w:right w:w="58" w:type="dxa"/>
            </w:tcMar>
          </w:tcPr>
          <w:p w14:paraId="6CA3E542"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24.</w:t>
            </w:r>
            <w:r>
              <w:rPr>
                <w:rFonts w:eastAsia="SimSun" w:cs="Helvetica"/>
                <w:color w:val="000000"/>
                <w:sz w:val="20"/>
                <w:szCs w:val="20"/>
              </w:rPr>
              <w:t>0</w:t>
            </w:r>
            <w:r w:rsidRPr="004A1392">
              <w:rPr>
                <w:rFonts w:eastAsia="SimSun" w:cs="Helvetica"/>
                <w:color w:val="000000"/>
                <w:sz w:val="20"/>
                <w:szCs w:val="20"/>
              </w:rPr>
              <w:t xml:space="preserve"> (1</w:t>
            </w:r>
            <w:r>
              <w:rPr>
                <w:rFonts w:eastAsia="SimSun" w:cs="Helvetica"/>
                <w:color w:val="000000"/>
                <w:sz w:val="20"/>
                <w:szCs w:val="20"/>
              </w:rPr>
              <w:t>1,535,</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669F1733"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0.</w:t>
            </w:r>
            <w:r>
              <w:rPr>
                <w:rFonts w:eastAsia="SimSun" w:cs="Helvetica"/>
                <w:color w:val="000000"/>
                <w:sz w:val="20"/>
                <w:szCs w:val="20"/>
              </w:rPr>
              <w:t>6</w:t>
            </w:r>
            <w:r w:rsidRPr="004A1392">
              <w:rPr>
                <w:rFonts w:eastAsia="SimSun" w:cs="Helvetica"/>
                <w:color w:val="000000"/>
                <w:sz w:val="20"/>
                <w:szCs w:val="20"/>
              </w:rPr>
              <w:t xml:space="preserve"> (2</w:t>
            </w:r>
            <w:r>
              <w:rPr>
                <w:rFonts w:eastAsia="SimSun" w:cs="Helvetica"/>
                <w:color w:val="000000"/>
                <w:sz w:val="20"/>
                <w:szCs w:val="20"/>
              </w:rPr>
              <w:t>96,</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049F40C"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0.1 (24,000)</w:t>
            </w:r>
          </w:p>
        </w:tc>
        <w:tc>
          <w:tcPr>
            <w:tcW w:w="2214" w:type="dxa"/>
            <w:shd w:val="clear" w:color="auto" w:fill="FFFFFF"/>
            <w:tcMar>
              <w:top w:w="29" w:type="dxa"/>
              <w:left w:w="58" w:type="dxa"/>
              <w:bottom w:w="29" w:type="dxa"/>
              <w:right w:w="58" w:type="dxa"/>
            </w:tcMar>
          </w:tcPr>
          <w:p w14:paraId="30240EC8" w14:textId="77777777" w:rsidR="00E40FF1" w:rsidRPr="004A1392" w:rsidRDefault="00E40FF1" w:rsidP="00B66758">
            <w:pPr>
              <w:jc w:val="center"/>
              <w:rPr>
                <w:rFonts w:eastAsia="SimSun" w:cs="Helvetica"/>
                <w:color w:val="000000"/>
                <w:sz w:val="20"/>
                <w:szCs w:val="20"/>
              </w:rPr>
            </w:pPr>
            <w:r w:rsidRPr="004A1392">
              <w:rPr>
                <w:rFonts w:eastAsia="SimSun" w:cs="Helvetica"/>
                <w:color w:val="000000"/>
                <w:sz w:val="20"/>
                <w:szCs w:val="20"/>
              </w:rPr>
              <w:t>0</w:t>
            </w:r>
          </w:p>
        </w:tc>
        <w:tc>
          <w:tcPr>
            <w:tcW w:w="2217" w:type="dxa"/>
            <w:tcMar>
              <w:top w:w="29" w:type="dxa"/>
              <w:left w:w="58" w:type="dxa"/>
              <w:bottom w:w="29" w:type="dxa"/>
              <w:right w:w="58" w:type="dxa"/>
            </w:tcMar>
          </w:tcPr>
          <w:p w14:paraId="7257DEC1"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24.</w:t>
            </w:r>
            <w:r>
              <w:rPr>
                <w:rFonts w:eastAsia="SimSun" w:cs="Helvetica"/>
                <w:color w:val="000000"/>
                <w:sz w:val="20"/>
                <w:szCs w:val="20"/>
              </w:rPr>
              <w:t>6</w:t>
            </w:r>
            <w:r w:rsidRPr="004A1392">
              <w:rPr>
                <w:rFonts w:eastAsia="SimSun" w:cs="Helvetica"/>
                <w:color w:val="000000"/>
                <w:sz w:val="20"/>
                <w:szCs w:val="20"/>
              </w:rPr>
              <w:t>% (1</w:t>
            </w:r>
            <w:r>
              <w:rPr>
                <w:rFonts w:eastAsia="SimSun" w:cs="Helvetica"/>
                <w:color w:val="000000"/>
                <w:sz w:val="20"/>
                <w:szCs w:val="20"/>
              </w:rPr>
              <w:t>1,855,</w:t>
            </w:r>
            <w:r w:rsidRPr="004A1392">
              <w:rPr>
                <w:rFonts w:eastAsia="SimSun" w:cs="Helvetica"/>
                <w:color w:val="000000"/>
                <w:sz w:val="20"/>
                <w:szCs w:val="20"/>
              </w:rPr>
              <w:t>000)</w:t>
            </w:r>
          </w:p>
        </w:tc>
      </w:tr>
      <w:tr w:rsidR="00E40FF1" w:rsidRPr="004A1392" w14:paraId="327CD28D" w14:textId="77777777" w:rsidTr="00B66758">
        <w:trPr>
          <w:trHeight w:val="339"/>
          <w:jc w:val="center"/>
        </w:trPr>
        <w:tc>
          <w:tcPr>
            <w:tcW w:w="2551" w:type="dxa"/>
            <w:tcMar>
              <w:top w:w="29" w:type="dxa"/>
              <w:left w:w="58" w:type="dxa"/>
              <w:bottom w:w="29" w:type="dxa"/>
              <w:right w:w="58" w:type="dxa"/>
            </w:tcMar>
          </w:tcPr>
          <w:p w14:paraId="77A6FCF8" w14:textId="77777777" w:rsidR="00E40FF1" w:rsidRPr="004A1392" w:rsidRDefault="00E40FF1" w:rsidP="00655D9F">
            <w:pPr>
              <w:jc w:val="center"/>
              <w:rPr>
                <w:rFonts w:eastAsia="SimSun" w:cs="Helvetica"/>
                <w:color w:val="000000"/>
                <w:sz w:val="20"/>
                <w:szCs w:val="20"/>
              </w:rPr>
            </w:pPr>
            <w:r w:rsidRPr="004A1392">
              <w:rPr>
                <w:rFonts w:eastAsia="SimSun" w:cs="Helvetica"/>
                <w:color w:val="000000"/>
                <w:sz w:val="20"/>
                <w:szCs w:val="20"/>
              </w:rPr>
              <w:t>5</w:t>
            </w:r>
            <w:r w:rsidR="00655D9F">
              <w:rPr>
                <w:rFonts w:eastAsia="SimSun" w:cs="Arial"/>
                <w:color w:val="000000"/>
                <w:sz w:val="20"/>
                <w:szCs w:val="20"/>
              </w:rPr>
              <w:t>–</w:t>
            </w:r>
            <w:r w:rsidRPr="004A1392">
              <w:rPr>
                <w:rFonts w:eastAsia="SimSun" w:cs="Helvetica"/>
                <w:color w:val="000000"/>
                <w:sz w:val="20"/>
                <w:szCs w:val="20"/>
              </w:rPr>
              <w:t>7.4%</w:t>
            </w:r>
          </w:p>
        </w:tc>
        <w:tc>
          <w:tcPr>
            <w:tcW w:w="2214" w:type="dxa"/>
            <w:shd w:val="clear" w:color="auto" w:fill="FFFFFF"/>
            <w:tcMar>
              <w:top w:w="29" w:type="dxa"/>
              <w:left w:w="58" w:type="dxa"/>
              <w:bottom w:w="29" w:type="dxa"/>
              <w:right w:w="58" w:type="dxa"/>
            </w:tcMar>
          </w:tcPr>
          <w:p w14:paraId="5C43AEBA"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11.</w:t>
            </w:r>
            <w:r>
              <w:rPr>
                <w:rFonts w:eastAsia="SimSun" w:cs="Helvetica"/>
                <w:color w:val="000000"/>
                <w:sz w:val="20"/>
                <w:szCs w:val="20"/>
              </w:rPr>
              <w:t>8</w:t>
            </w:r>
            <w:r w:rsidRPr="004A1392">
              <w:rPr>
                <w:rFonts w:eastAsia="SimSun" w:cs="Helvetica"/>
                <w:color w:val="000000"/>
                <w:sz w:val="20"/>
                <w:szCs w:val="20"/>
              </w:rPr>
              <w:t xml:space="preserve"> (</w:t>
            </w:r>
            <w:r>
              <w:rPr>
                <w:rFonts w:eastAsia="SimSun" w:cs="Helvetica"/>
                <w:color w:val="000000"/>
                <w:sz w:val="20"/>
                <w:szCs w:val="20"/>
              </w:rPr>
              <w:t>5,672,</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2B93007F"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4.</w:t>
            </w:r>
            <w:r>
              <w:rPr>
                <w:rFonts w:eastAsia="SimSun" w:cs="Helvetica"/>
                <w:color w:val="000000"/>
                <w:sz w:val="20"/>
                <w:szCs w:val="20"/>
              </w:rPr>
              <w:t>2</w:t>
            </w:r>
            <w:r w:rsidRPr="004A1392">
              <w:rPr>
                <w:rFonts w:eastAsia="SimSun" w:cs="Helvetica"/>
                <w:color w:val="000000"/>
                <w:sz w:val="20"/>
                <w:szCs w:val="20"/>
              </w:rPr>
              <w:t xml:space="preserve"> (2</w:t>
            </w:r>
            <w:r>
              <w:rPr>
                <w:rFonts w:eastAsia="SimSun" w:cs="Helvetica"/>
                <w:color w:val="000000"/>
                <w:sz w:val="20"/>
                <w:szCs w:val="20"/>
              </w:rPr>
              <w:t>,026,</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4186C355"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0.</w:t>
            </w:r>
            <w:r>
              <w:rPr>
                <w:rFonts w:eastAsia="SimSun" w:cs="Helvetica"/>
                <w:color w:val="000000"/>
                <w:sz w:val="20"/>
                <w:szCs w:val="20"/>
              </w:rPr>
              <w:t>4</w:t>
            </w:r>
            <w:r w:rsidRPr="004A1392">
              <w:rPr>
                <w:rFonts w:eastAsia="SimSun" w:cs="Helvetica"/>
                <w:color w:val="000000"/>
                <w:sz w:val="20"/>
                <w:szCs w:val="20"/>
              </w:rPr>
              <w:t xml:space="preserve"> (2</w:t>
            </w:r>
            <w:r>
              <w:rPr>
                <w:rFonts w:eastAsia="SimSun" w:cs="Helvetica"/>
                <w:color w:val="000000"/>
                <w:sz w:val="20"/>
                <w:szCs w:val="20"/>
              </w:rPr>
              <w:t>09,</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6A005A62"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0.</w:t>
            </w:r>
            <w:r>
              <w:rPr>
                <w:rFonts w:eastAsia="SimSun" w:cs="Helvetica"/>
                <w:color w:val="000000"/>
                <w:sz w:val="20"/>
                <w:szCs w:val="20"/>
              </w:rPr>
              <w:t>1</w:t>
            </w:r>
            <w:r w:rsidRPr="004A1392">
              <w:rPr>
                <w:rFonts w:eastAsia="SimSun" w:cs="Helvetica"/>
                <w:color w:val="000000"/>
                <w:sz w:val="20"/>
                <w:szCs w:val="20"/>
              </w:rPr>
              <w:t xml:space="preserve"> (</w:t>
            </w:r>
            <w:r>
              <w:rPr>
                <w:rFonts w:eastAsia="SimSun" w:cs="Helvetica"/>
                <w:color w:val="000000"/>
                <w:sz w:val="20"/>
                <w:szCs w:val="20"/>
              </w:rPr>
              <w:t>3</w:t>
            </w:r>
            <w:r w:rsidRPr="004A1392">
              <w:rPr>
                <w:rFonts w:eastAsia="SimSun" w:cs="Helvetica"/>
                <w:color w:val="000000"/>
                <w:sz w:val="20"/>
                <w:szCs w:val="20"/>
              </w:rPr>
              <w:t>7</w:t>
            </w:r>
            <w:r>
              <w:rPr>
                <w:rFonts w:eastAsia="SimSun" w:cs="Helvetica"/>
                <w:color w:val="000000"/>
                <w:sz w:val="20"/>
                <w:szCs w:val="20"/>
              </w:rPr>
              <w:t>,</w:t>
            </w:r>
            <w:r w:rsidRPr="004A1392">
              <w:rPr>
                <w:rFonts w:eastAsia="SimSun" w:cs="Helvetica"/>
                <w:color w:val="000000"/>
                <w:sz w:val="20"/>
                <w:szCs w:val="20"/>
              </w:rPr>
              <w:t>000)</w:t>
            </w:r>
          </w:p>
        </w:tc>
        <w:tc>
          <w:tcPr>
            <w:tcW w:w="2217" w:type="dxa"/>
            <w:tcMar>
              <w:top w:w="29" w:type="dxa"/>
              <w:left w:w="58" w:type="dxa"/>
              <w:bottom w:w="29" w:type="dxa"/>
              <w:right w:w="58" w:type="dxa"/>
            </w:tcMar>
          </w:tcPr>
          <w:p w14:paraId="2A985EE2"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16.5% (</w:t>
            </w:r>
            <w:r>
              <w:rPr>
                <w:rFonts w:eastAsia="SimSun" w:cs="Helvetica"/>
                <w:color w:val="000000"/>
                <w:sz w:val="20"/>
                <w:szCs w:val="20"/>
              </w:rPr>
              <w:t>7,944,</w:t>
            </w:r>
            <w:r w:rsidRPr="004A1392">
              <w:rPr>
                <w:rFonts w:eastAsia="SimSun" w:cs="Helvetica"/>
                <w:color w:val="000000"/>
                <w:sz w:val="20"/>
                <w:szCs w:val="20"/>
              </w:rPr>
              <w:t>000)</w:t>
            </w:r>
          </w:p>
        </w:tc>
      </w:tr>
      <w:tr w:rsidR="00E40FF1" w:rsidRPr="004A1392" w14:paraId="10CA3C70" w14:textId="77777777" w:rsidTr="00B66758">
        <w:trPr>
          <w:trHeight w:val="339"/>
          <w:jc w:val="center"/>
        </w:trPr>
        <w:tc>
          <w:tcPr>
            <w:tcW w:w="2551" w:type="dxa"/>
            <w:tcMar>
              <w:top w:w="29" w:type="dxa"/>
              <w:left w:w="58" w:type="dxa"/>
              <w:bottom w:w="29" w:type="dxa"/>
              <w:right w:w="58" w:type="dxa"/>
            </w:tcMar>
          </w:tcPr>
          <w:p w14:paraId="79A64BE1" w14:textId="77777777" w:rsidR="00E40FF1" w:rsidRPr="004A1392" w:rsidRDefault="00E40FF1" w:rsidP="00655D9F">
            <w:pPr>
              <w:jc w:val="center"/>
              <w:rPr>
                <w:rFonts w:eastAsia="SimSun" w:cs="Helvetica"/>
                <w:color w:val="000000"/>
                <w:sz w:val="20"/>
                <w:szCs w:val="20"/>
              </w:rPr>
            </w:pPr>
            <w:r w:rsidRPr="004A1392">
              <w:rPr>
                <w:rFonts w:eastAsia="SimSun" w:cs="Helvetica"/>
                <w:color w:val="000000"/>
                <w:sz w:val="20"/>
                <w:szCs w:val="20"/>
              </w:rPr>
              <w:t>7.5–9.9%</w:t>
            </w:r>
          </w:p>
        </w:tc>
        <w:tc>
          <w:tcPr>
            <w:tcW w:w="2214" w:type="dxa"/>
            <w:shd w:val="clear" w:color="auto" w:fill="FFFFFF"/>
            <w:tcMar>
              <w:top w:w="29" w:type="dxa"/>
              <w:left w:w="58" w:type="dxa"/>
              <w:bottom w:w="29" w:type="dxa"/>
              <w:right w:w="58" w:type="dxa"/>
            </w:tcMar>
          </w:tcPr>
          <w:p w14:paraId="7BB9DCB6"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2.</w:t>
            </w:r>
            <w:r>
              <w:rPr>
                <w:rFonts w:eastAsia="SimSun" w:cs="Helvetica"/>
                <w:color w:val="000000"/>
                <w:sz w:val="20"/>
                <w:szCs w:val="20"/>
              </w:rPr>
              <w:t>0</w:t>
            </w:r>
            <w:r w:rsidRPr="004A1392">
              <w:rPr>
                <w:rFonts w:eastAsia="SimSun" w:cs="Helvetica"/>
                <w:color w:val="000000"/>
                <w:sz w:val="20"/>
                <w:szCs w:val="20"/>
              </w:rPr>
              <w:t xml:space="preserve"> (</w:t>
            </w:r>
            <w:r>
              <w:rPr>
                <w:rFonts w:eastAsia="SimSun" w:cs="Helvetica"/>
                <w:color w:val="000000"/>
                <w:sz w:val="20"/>
                <w:szCs w:val="20"/>
              </w:rPr>
              <w:t>960,</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24553A90"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4.2</w:t>
            </w:r>
            <w:r w:rsidRPr="004A1392">
              <w:rPr>
                <w:rFonts w:eastAsia="SimSun" w:cs="Helvetica"/>
                <w:color w:val="000000"/>
                <w:sz w:val="20"/>
                <w:szCs w:val="20"/>
              </w:rPr>
              <w:t xml:space="preserve"> (</w:t>
            </w:r>
            <w:r>
              <w:rPr>
                <w:rFonts w:eastAsia="SimSun" w:cs="Helvetica"/>
                <w:color w:val="000000"/>
                <w:sz w:val="20"/>
                <w:szCs w:val="20"/>
              </w:rPr>
              <w:t>2,003,</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74B4774F"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2.0</w:t>
            </w:r>
            <w:r w:rsidRPr="004A1392">
              <w:rPr>
                <w:rFonts w:eastAsia="SimSun" w:cs="Helvetica"/>
                <w:color w:val="000000"/>
                <w:sz w:val="20"/>
                <w:szCs w:val="20"/>
              </w:rPr>
              <w:t xml:space="preserve"> (</w:t>
            </w:r>
            <w:r>
              <w:rPr>
                <w:rFonts w:eastAsia="SimSun" w:cs="Helvetica"/>
                <w:color w:val="000000"/>
                <w:sz w:val="20"/>
                <w:szCs w:val="20"/>
              </w:rPr>
              <w:t>967,</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4A51F91A"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1.2</w:t>
            </w:r>
            <w:r w:rsidRPr="004A1392">
              <w:rPr>
                <w:rFonts w:eastAsia="SimSun" w:cs="Helvetica"/>
                <w:color w:val="000000"/>
                <w:sz w:val="20"/>
                <w:szCs w:val="20"/>
              </w:rPr>
              <w:t xml:space="preserve"> (</w:t>
            </w:r>
            <w:r>
              <w:rPr>
                <w:rFonts w:eastAsia="SimSun" w:cs="Helvetica"/>
                <w:color w:val="000000"/>
                <w:sz w:val="20"/>
                <w:szCs w:val="20"/>
              </w:rPr>
              <w:t>561,</w:t>
            </w:r>
            <w:r w:rsidRPr="004A1392">
              <w:rPr>
                <w:rFonts w:eastAsia="SimSun" w:cs="Helvetica"/>
                <w:color w:val="000000"/>
                <w:sz w:val="20"/>
                <w:szCs w:val="20"/>
              </w:rPr>
              <w:t>000)</w:t>
            </w:r>
          </w:p>
        </w:tc>
        <w:tc>
          <w:tcPr>
            <w:tcW w:w="2217" w:type="dxa"/>
            <w:tcMar>
              <w:top w:w="29" w:type="dxa"/>
              <w:left w:w="58" w:type="dxa"/>
              <w:bottom w:w="29" w:type="dxa"/>
              <w:right w:w="58" w:type="dxa"/>
            </w:tcMar>
          </w:tcPr>
          <w:p w14:paraId="45CE2766"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9.3</w:t>
            </w:r>
            <w:r w:rsidRPr="004A1392">
              <w:rPr>
                <w:rFonts w:eastAsia="SimSun" w:cs="Helvetica"/>
                <w:color w:val="000000"/>
                <w:sz w:val="20"/>
                <w:szCs w:val="20"/>
              </w:rPr>
              <w:t>% (</w:t>
            </w:r>
            <w:r>
              <w:rPr>
                <w:rFonts w:eastAsia="SimSun" w:cs="Helvetica"/>
                <w:color w:val="000000"/>
                <w:sz w:val="20"/>
                <w:szCs w:val="20"/>
              </w:rPr>
              <w:t>4,491,</w:t>
            </w:r>
            <w:r w:rsidRPr="004A1392">
              <w:rPr>
                <w:rFonts w:eastAsia="SimSun" w:cs="Helvetica"/>
                <w:color w:val="000000"/>
                <w:sz w:val="20"/>
                <w:szCs w:val="20"/>
              </w:rPr>
              <w:t>000)</w:t>
            </w:r>
          </w:p>
        </w:tc>
      </w:tr>
      <w:tr w:rsidR="00E40FF1" w:rsidRPr="004A1392" w14:paraId="76CDD91B" w14:textId="77777777" w:rsidTr="00B66758">
        <w:trPr>
          <w:trHeight w:val="339"/>
          <w:jc w:val="center"/>
        </w:trPr>
        <w:tc>
          <w:tcPr>
            <w:tcW w:w="2551" w:type="dxa"/>
            <w:tcMar>
              <w:top w:w="29" w:type="dxa"/>
              <w:left w:w="58" w:type="dxa"/>
              <w:bottom w:w="29" w:type="dxa"/>
              <w:right w:w="58" w:type="dxa"/>
            </w:tcMar>
          </w:tcPr>
          <w:p w14:paraId="397D59FF" w14:textId="77777777" w:rsidR="00E40FF1" w:rsidRPr="004A1392" w:rsidRDefault="00E40FF1" w:rsidP="00B66758">
            <w:pPr>
              <w:jc w:val="center"/>
              <w:rPr>
                <w:rFonts w:eastAsia="SimSun" w:cs="Helvetica"/>
                <w:color w:val="000000"/>
                <w:sz w:val="20"/>
                <w:szCs w:val="20"/>
              </w:rPr>
            </w:pPr>
            <w:r w:rsidRPr="004A1392">
              <w:rPr>
                <w:rFonts w:eastAsia="SimSun" w:cs="Helvetica"/>
                <w:color w:val="000000"/>
                <w:sz w:val="20"/>
                <w:szCs w:val="20"/>
              </w:rPr>
              <w:t>≥10% or DM</w:t>
            </w:r>
          </w:p>
        </w:tc>
        <w:tc>
          <w:tcPr>
            <w:tcW w:w="2214" w:type="dxa"/>
            <w:shd w:val="clear" w:color="auto" w:fill="FFFFFF"/>
            <w:tcMar>
              <w:top w:w="29" w:type="dxa"/>
              <w:left w:w="58" w:type="dxa"/>
              <w:bottom w:w="29" w:type="dxa"/>
              <w:right w:w="58" w:type="dxa"/>
            </w:tcMar>
          </w:tcPr>
          <w:p w14:paraId="18F26627"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2.4</w:t>
            </w:r>
            <w:r w:rsidRPr="004A1392">
              <w:rPr>
                <w:rFonts w:eastAsia="SimSun" w:cs="Helvetica"/>
                <w:color w:val="000000"/>
                <w:sz w:val="20"/>
                <w:szCs w:val="20"/>
              </w:rPr>
              <w:t xml:space="preserve"> (</w:t>
            </w:r>
            <w:r>
              <w:rPr>
                <w:rFonts w:eastAsia="SimSun" w:cs="Helvetica"/>
                <w:color w:val="000000"/>
                <w:sz w:val="20"/>
                <w:szCs w:val="20"/>
              </w:rPr>
              <w:t>1,169,</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2645A9D5"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6.6</w:t>
            </w:r>
            <w:r w:rsidRPr="004A1392">
              <w:rPr>
                <w:rFonts w:eastAsia="SimSun" w:cs="Helvetica"/>
                <w:color w:val="000000"/>
                <w:sz w:val="20"/>
                <w:szCs w:val="20"/>
              </w:rPr>
              <w:t xml:space="preserve"> (</w:t>
            </w:r>
            <w:r>
              <w:rPr>
                <w:rFonts w:eastAsia="SimSun" w:cs="Helvetica"/>
                <w:color w:val="000000"/>
                <w:sz w:val="20"/>
                <w:szCs w:val="20"/>
              </w:rPr>
              <w:t>3,186,</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599104AD"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7.6</w:t>
            </w:r>
            <w:r w:rsidRPr="004A1392">
              <w:rPr>
                <w:rFonts w:eastAsia="SimSun" w:cs="Helvetica"/>
                <w:color w:val="000000"/>
                <w:sz w:val="20"/>
                <w:szCs w:val="20"/>
              </w:rPr>
              <w:t xml:space="preserve"> (</w:t>
            </w:r>
            <w:r>
              <w:rPr>
                <w:rFonts w:eastAsia="SimSun" w:cs="Helvetica"/>
                <w:color w:val="000000"/>
                <w:sz w:val="20"/>
                <w:szCs w:val="20"/>
              </w:rPr>
              <w:t>3,647,</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2B6D58CF"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33.0</w:t>
            </w:r>
            <w:r w:rsidRPr="004A1392">
              <w:rPr>
                <w:rFonts w:eastAsia="SimSun" w:cs="Helvetica"/>
                <w:color w:val="000000"/>
                <w:sz w:val="20"/>
                <w:szCs w:val="20"/>
              </w:rPr>
              <w:t xml:space="preserve"> (1</w:t>
            </w:r>
            <w:r>
              <w:rPr>
                <w:rFonts w:eastAsia="SimSun" w:cs="Helvetica"/>
                <w:color w:val="000000"/>
                <w:sz w:val="20"/>
                <w:szCs w:val="20"/>
              </w:rPr>
              <w:t>5,887,</w:t>
            </w:r>
            <w:r w:rsidRPr="004A1392">
              <w:rPr>
                <w:rFonts w:eastAsia="SimSun" w:cs="Helvetica"/>
                <w:color w:val="000000"/>
                <w:sz w:val="20"/>
                <w:szCs w:val="20"/>
              </w:rPr>
              <w:t>000)</w:t>
            </w:r>
          </w:p>
        </w:tc>
        <w:tc>
          <w:tcPr>
            <w:tcW w:w="2217" w:type="dxa"/>
            <w:tcMar>
              <w:top w:w="29" w:type="dxa"/>
              <w:left w:w="58" w:type="dxa"/>
              <w:bottom w:w="29" w:type="dxa"/>
              <w:right w:w="58" w:type="dxa"/>
            </w:tcMar>
          </w:tcPr>
          <w:p w14:paraId="1CF4CF9F"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49.6</w:t>
            </w:r>
            <w:r w:rsidRPr="004A1392">
              <w:rPr>
                <w:rFonts w:eastAsia="SimSun" w:cs="Helvetica"/>
                <w:color w:val="000000"/>
                <w:sz w:val="20"/>
                <w:szCs w:val="20"/>
              </w:rPr>
              <w:t>% (</w:t>
            </w:r>
            <w:r>
              <w:rPr>
                <w:rFonts w:eastAsia="SimSun" w:cs="Helvetica"/>
                <w:color w:val="000000"/>
                <w:sz w:val="20"/>
                <w:szCs w:val="20"/>
              </w:rPr>
              <w:t>23,889,</w:t>
            </w:r>
            <w:r w:rsidRPr="004A1392">
              <w:rPr>
                <w:rFonts w:eastAsia="SimSun" w:cs="Helvetica"/>
                <w:color w:val="000000"/>
                <w:sz w:val="20"/>
                <w:szCs w:val="20"/>
              </w:rPr>
              <w:t>000)</w:t>
            </w:r>
          </w:p>
        </w:tc>
      </w:tr>
      <w:tr w:rsidR="00E40FF1" w:rsidRPr="004A1392" w14:paraId="56D0198A" w14:textId="77777777" w:rsidTr="00CB5895">
        <w:trPr>
          <w:trHeight w:val="339"/>
          <w:jc w:val="center"/>
        </w:trPr>
        <w:tc>
          <w:tcPr>
            <w:tcW w:w="2551" w:type="dxa"/>
            <w:tcMar>
              <w:top w:w="29" w:type="dxa"/>
              <w:left w:w="58" w:type="dxa"/>
              <w:bottom w:w="29" w:type="dxa"/>
              <w:right w:w="58" w:type="dxa"/>
            </w:tcMar>
          </w:tcPr>
          <w:p w14:paraId="520ED28D" w14:textId="77777777" w:rsidR="00E40FF1" w:rsidRPr="004A1392" w:rsidRDefault="00E40FF1" w:rsidP="00B66758">
            <w:pPr>
              <w:jc w:val="center"/>
              <w:rPr>
                <w:rFonts w:eastAsia="SimSun" w:cs="Helvetica"/>
                <w:color w:val="000000"/>
                <w:sz w:val="20"/>
                <w:szCs w:val="20"/>
              </w:rPr>
            </w:pPr>
          </w:p>
        </w:tc>
        <w:tc>
          <w:tcPr>
            <w:tcW w:w="2214" w:type="dxa"/>
            <w:shd w:val="clear" w:color="auto" w:fill="FFFFFF"/>
            <w:tcMar>
              <w:top w:w="29" w:type="dxa"/>
              <w:left w:w="58" w:type="dxa"/>
              <w:bottom w:w="29" w:type="dxa"/>
              <w:right w:w="58" w:type="dxa"/>
            </w:tcMar>
          </w:tcPr>
          <w:p w14:paraId="1DB03AE0"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40.1</w:t>
            </w:r>
            <w:r w:rsidRPr="004A1392">
              <w:rPr>
                <w:rFonts w:eastAsia="SimSun" w:cs="Helvetica"/>
                <w:color w:val="000000"/>
                <w:sz w:val="20"/>
                <w:szCs w:val="20"/>
              </w:rPr>
              <w:t>% (1</w:t>
            </w:r>
            <w:r>
              <w:rPr>
                <w:rFonts w:eastAsia="SimSun" w:cs="Helvetica"/>
                <w:color w:val="000000"/>
                <w:sz w:val="20"/>
                <w:szCs w:val="20"/>
              </w:rPr>
              <w:t>9,336,</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CCF5A13"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5.6</w:t>
            </w:r>
            <w:r w:rsidRPr="004A1392">
              <w:rPr>
                <w:rFonts w:eastAsia="SimSun" w:cs="Helvetica"/>
                <w:color w:val="000000"/>
                <w:sz w:val="20"/>
                <w:szCs w:val="20"/>
              </w:rPr>
              <w:t>% (</w:t>
            </w:r>
            <w:r>
              <w:rPr>
                <w:rFonts w:eastAsia="SimSun" w:cs="Helvetica"/>
                <w:color w:val="000000"/>
                <w:sz w:val="20"/>
                <w:szCs w:val="20"/>
              </w:rPr>
              <w:t>7,511,</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9BF554F"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10.</w:t>
            </w:r>
            <w:r>
              <w:rPr>
                <w:rFonts w:eastAsia="SimSun" w:cs="Helvetica"/>
                <w:color w:val="000000"/>
                <w:sz w:val="20"/>
                <w:szCs w:val="20"/>
              </w:rPr>
              <w:t>1</w:t>
            </w:r>
            <w:r w:rsidRPr="004A1392">
              <w:rPr>
                <w:rFonts w:eastAsia="SimSun" w:cs="Helvetica"/>
                <w:color w:val="000000"/>
                <w:sz w:val="20"/>
                <w:szCs w:val="20"/>
              </w:rPr>
              <w:t>% (</w:t>
            </w:r>
            <w:r>
              <w:rPr>
                <w:rFonts w:eastAsia="SimSun" w:cs="Helvetica"/>
                <w:color w:val="000000"/>
                <w:sz w:val="20"/>
                <w:szCs w:val="20"/>
              </w:rPr>
              <w:t>4,848,</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C387957"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34.2</w:t>
            </w:r>
            <w:r w:rsidRPr="004A1392">
              <w:rPr>
                <w:rFonts w:eastAsia="SimSun" w:cs="Helvetica"/>
                <w:color w:val="000000"/>
                <w:sz w:val="20"/>
                <w:szCs w:val="20"/>
              </w:rPr>
              <w:t>% (1</w:t>
            </w:r>
            <w:r>
              <w:rPr>
                <w:rFonts w:eastAsia="SimSun" w:cs="Helvetica"/>
                <w:color w:val="000000"/>
                <w:sz w:val="20"/>
                <w:szCs w:val="20"/>
              </w:rPr>
              <w:t>6,486,</w:t>
            </w:r>
            <w:r w:rsidRPr="004A1392">
              <w:rPr>
                <w:rFonts w:eastAsia="SimSun" w:cs="Helvetica"/>
                <w:color w:val="000000"/>
                <w:sz w:val="20"/>
                <w:szCs w:val="20"/>
              </w:rPr>
              <w:t>000)</w:t>
            </w:r>
          </w:p>
        </w:tc>
        <w:tc>
          <w:tcPr>
            <w:tcW w:w="2217" w:type="dxa"/>
            <w:tcMar>
              <w:top w:w="29" w:type="dxa"/>
              <w:left w:w="58" w:type="dxa"/>
              <w:bottom w:w="29" w:type="dxa"/>
              <w:right w:w="58" w:type="dxa"/>
            </w:tcMar>
          </w:tcPr>
          <w:p w14:paraId="6D93B693" w14:textId="77777777" w:rsidR="00E40FF1" w:rsidRPr="004A1392" w:rsidRDefault="00E40FF1" w:rsidP="00B66758">
            <w:pPr>
              <w:jc w:val="center"/>
              <w:rPr>
                <w:rFonts w:eastAsia="SimSun" w:cs="Helvetica"/>
                <w:color w:val="000000"/>
                <w:sz w:val="20"/>
                <w:szCs w:val="20"/>
              </w:rPr>
            </w:pPr>
          </w:p>
        </w:tc>
      </w:tr>
      <w:tr w:rsidR="00E40FF1" w:rsidRPr="004A1392" w14:paraId="166BD7D0" w14:textId="77777777" w:rsidTr="00CB5895">
        <w:trPr>
          <w:trHeight w:val="355"/>
          <w:jc w:val="center"/>
        </w:trPr>
        <w:tc>
          <w:tcPr>
            <w:tcW w:w="2551" w:type="dxa"/>
            <w:tcBorders>
              <w:right w:val="nil"/>
            </w:tcBorders>
            <w:tcMar>
              <w:top w:w="29" w:type="dxa"/>
              <w:left w:w="58" w:type="dxa"/>
              <w:bottom w:w="29" w:type="dxa"/>
              <w:right w:w="58" w:type="dxa"/>
            </w:tcMar>
          </w:tcPr>
          <w:p w14:paraId="0870B1F5" w14:textId="77777777" w:rsidR="00E40FF1" w:rsidRPr="004A1392" w:rsidRDefault="00E40FF1" w:rsidP="00CB5895">
            <w:pPr>
              <w:keepNext/>
              <w:jc w:val="center"/>
              <w:rPr>
                <w:rFonts w:eastAsia="SimSun" w:cs="Helvetica"/>
                <w:color w:val="000000"/>
                <w:sz w:val="20"/>
                <w:szCs w:val="20"/>
              </w:rPr>
            </w:pPr>
            <w:r w:rsidRPr="004A1392">
              <w:rPr>
                <w:rFonts w:eastAsia="SimSun" w:cs="Helvetica"/>
                <w:color w:val="000000"/>
                <w:sz w:val="20"/>
                <w:szCs w:val="20"/>
              </w:rPr>
              <w:lastRenderedPageBreak/>
              <w:t>Women</w:t>
            </w:r>
          </w:p>
        </w:tc>
        <w:tc>
          <w:tcPr>
            <w:tcW w:w="2214" w:type="dxa"/>
            <w:tcBorders>
              <w:left w:val="nil"/>
              <w:right w:val="nil"/>
            </w:tcBorders>
            <w:shd w:val="clear" w:color="auto" w:fill="FFFFFF"/>
            <w:tcMar>
              <w:top w:w="29" w:type="dxa"/>
              <w:left w:w="58" w:type="dxa"/>
              <w:bottom w:w="29" w:type="dxa"/>
              <w:right w:w="58" w:type="dxa"/>
            </w:tcMar>
          </w:tcPr>
          <w:p w14:paraId="6667A9EA" w14:textId="77777777" w:rsidR="00E40FF1" w:rsidRPr="004A1392" w:rsidRDefault="00E40FF1" w:rsidP="00CB5895">
            <w:pPr>
              <w:keepNext/>
              <w:jc w:val="center"/>
              <w:rPr>
                <w:rFonts w:eastAsia="SimSun" w:cs="Helvetica"/>
                <w:color w:val="000000"/>
                <w:sz w:val="20"/>
                <w:szCs w:val="20"/>
              </w:rPr>
            </w:pPr>
          </w:p>
        </w:tc>
        <w:tc>
          <w:tcPr>
            <w:tcW w:w="2214" w:type="dxa"/>
            <w:tcBorders>
              <w:left w:val="nil"/>
              <w:right w:val="nil"/>
            </w:tcBorders>
            <w:shd w:val="clear" w:color="auto" w:fill="FFFFFF"/>
            <w:tcMar>
              <w:top w:w="29" w:type="dxa"/>
              <w:left w:w="58" w:type="dxa"/>
              <w:bottom w:w="29" w:type="dxa"/>
              <w:right w:w="58" w:type="dxa"/>
            </w:tcMar>
          </w:tcPr>
          <w:p w14:paraId="31EE72C4" w14:textId="77777777" w:rsidR="00E40FF1" w:rsidRPr="004A1392" w:rsidRDefault="00E40FF1" w:rsidP="00CB5895">
            <w:pPr>
              <w:keepNext/>
              <w:jc w:val="center"/>
              <w:rPr>
                <w:rFonts w:eastAsia="SimSun" w:cs="Helvetica"/>
                <w:color w:val="000000"/>
                <w:sz w:val="20"/>
                <w:szCs w:val="20"/>
              </w:rPr>
            </w:pPr>
          </w:p>
        </w:tc>
        <w:tc>
          <w:tcPr>
            <w:tcW w:w="2214" w:type="dxa"/>
            <w:tcBorders>
              <w:left w:val="nil"/>
              <w:right w:val="nil"/>
            </w:tcBorders>
            <w:shd w:val="clear" w:color="auto" w:fill="FFFFFF"/>
            <w:tcMar>
              <w:top w:w="29" w:type="dxa"/>
              <w:left w:w="58" w:type="dxa"/>
              <w:bottom w:w="29" w:type="dxa"/>
              <w:right w:w="58" w:type="dxa"/>
            </w:tcMar>
          </w:tcPr>
          <w:p w14:paraId="23B58D3D" w14:textId="77777777" w:rsidR="00E40FF1" w:rsidRPr="004A1392" w:rsidRDefault="00E40FF1" w:rsidP="00CB5895">
            <w:pPr>
              <w:keepNext/>
              <w:jc w:val="center"/>
              <w:rPr>
                <w:rFonts w:eastAsia="SimSun" w:cs="Helvetica"/>
                <w:color w:val="000000"/>
                <w:sz w:val="20"/>
                <w:szCs w:val="20"/>
              </w:rPr>
            </w:pPr>
          </w:p>
        </w:tc>
        <w:tc>
          <w:tcPr>
            <w:tcW w:w="2214" w:type="dxa"/>
            <w:tcBorders>
              <w:left w:val="nil"/>
              <w:right w:val="nil"/>
            </w:tcBorders>
            <w:shd w:val="clear" w:color="auto" w:fill="FFFFFF"/>
            <w:tcMar>
              <w:top w:w="29" w:type="dxa"/>
              <w:left w:w="58" w:type="dxa"/>
              <w:bottom w:w="29" w:type="dxa"/>
              <w:right w:w="58" w:type="dxa"/>
            </w:tcMar>
          </w:tcPr>
          <w:p w14:paraId="06F8344E" w14:textId="77777777" w:rsidR="00E40FF1" w:rsidRPr="004A1392" w:rsidRDefault="00E40FF1" w:rsidP="00CB5895">
            <w:pPr>
              <w:keepNext/>
              <w:jc w:val="center"/>
              <w:rPr>
                <w:rFonts w:eastAsia="SimSun" w:cs="Helvetica"/>
                <w:color w:val="000000"/>
                <w:sz w:val="20"/>
                <w:szCs w:val="20"/>
              </w:rPr>
            </w:pPr>
          </w:p>
        </w:tc>
        <w:tc>
          <w:tcPr>
            <w:tcW w:w="2217" w:type="dxa"/>
            <w:tcBorders>
              <w:left w:val="nil"/>
            </w:tcBorders>
            <w:tcMar>
              <w:top w:w="29" w:type="dxa"/>
              <w:left w:w="58" w:type="dxa"/>
              <w:bottom w:w="29" w:type="dxa"/>
              <w:right w:w="58" w:type="dxa"/>
            </w:tcMar>
          </w:tcPr>
          <w:p w14:paraId="7AFB5153" w14:textId="77777777" w:rsidR="00E40FF1" w:rsidRPr="004A1392" w:rsidRDefault="00E40FF1" w:rsidP="00CB5895">
            <w:pPr>
              <w:keepNext/>
              <w:jc w:val="center"/>
              <w:rPr>
                <w:rFonts w:eastAsia="SimSun" w:cs="Helvetica"/>
                <w:color w:val="000000"/>
                <w:sz w:val="20"/>
                <w:szCs w:val="20"/>
              </w:rPr>
            </w:pPr>
          </w:p>
        </w:tc>
      </w:tr>
      <w:tr w:rsidR="00E40FF1" w:rsidRPr="004A1392" w14:paraId="03252EB8" w14:textId="77777777" w:rsidTr="00B66758">
        <w:trPr>
          <w:trHeight w:val="339"/>
          <w:jc w:val="center"/>
        </w:trPr>
        <w:tc>
          <w:tcPr>
            <w:tcW w:w="2551" w:type="dxa"/>
            <w:tcMar>
              <w:top w:w="29" w:type="dxa"/>
              <w:left w:w="58" w:type="dxa"/>
              <w:bottom w:w="29" w:type="dxa"/>
              <w:right w:w="58" w:type="dxa"/>
            </w:tcMar>
          </w:tcPr>
          <w:p w14:paraId="42430760" w14:textId="77777777" w:rsidR="00E40FF1" w:rsidRPr="004A1392" w:rsidRDefault="00E40FF1" w:rsidP="0007395A">
            <w:pPr>
              <w:keepNext/>
              <w:jc w:val="center"/>
              <w:rPr>
                <w:rFonts w:eastAsia="SimSun" w:cs="Helvetica"/>
                <w:color w:val="000000"/>
                <w:sz w:val="20"/>
                <w:szCs w:val="20"/>
              </w:rPr>
            </w:pPr>
            <w:r w:rsidRPr="004A1392">
              <w:rPr>
                <w:rFonts w:eastAsia="SimSun" w:cs="Helvetica"/>
                <w:color w:val="000000"/>
                <w:sz w:val="20"/>
                <w:szCs w:val="20"/>
              </w:rPr>
              <w:t>0</w:t>
            </w:r>
            <w:r w:rsidR="0007395A">
              <w:rPr>
                <w:rFonts w:eastAsia="SimSun" w:cs="Arial"/>
                <w:color w:val="000000"/>
                <w:sz w:val="20"/>
                <w:szCs w:val="20"/>
              </w:rPr>
              <w:t>–</w:t>
            </w:r>
            <w:r w:rsidRPr="004A1392">
              <w:rPr>
                <w:rFonts w:eastAsia="SimSun" w:cs="Helvetica"/>
                <w:color w:val="000000"/>
                <w:sz w:val="20"/>
                <w:szCs w:val="20"/>
              </w:rPr>
              <w:t>&lt; 5%</w:t>
            </w:r>
          </w:p>
        </w:tc>
        <w:tc>
          <w:tcPr>
            <w:tcW w:w="2214" w:type="dxa"/>
            <w:shd w:val="clear" w:color="auto" w:fill="FFFFFF"/>
            <w:tcMar>
              <w:top w:w="29" w:type="dxa"/>
              <w:left w:w="58" w:type="dxa"/>
              <w:bottom w:w="29" w:type="dxa"/>
              <w:right w:w="58" w:type="dxa"/>
            </w:tcMar>
          </w:tcPr>
          <w:p w14:paraId="207ECC49"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6</w:t>
            </w:r>
            <w:r>
              <w:rPr>
                <w:rFonts w:eastAsia="SimSun" w:cs="Helvetica"/>
                <w:color w:val="000000"/>
                <w:sz w:val="20"/>
                <w:szCs w:val="20"/>
              </w:rPr>
              <w:t>2</w:t>
            </w:r>
            <w:r w:rsidRPr="004A1392">
              <w:rPr>
                <w:rFonts w:eastAsia="SimSun" w:cs="Helvetica"/>
                <w:color w:val="000000"/>
                <w:sz w:val="20"/>
                <w:szCs w:val="20"/>
              </w:rPr>
              <w:t>.6 (3</w:t>
            </w:r>
            <w:r>
              <w:rPr>
                <w:rFonts w:eastAsia="SimSun" w:cs="Helvetica"/>
                <w:color w:val="000000"/>
                <w:sz w:val="20"/>
                <w:szCs w:val="20"/>
              </w:rPr>
              <w:t>2,775,</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3B6FE144"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6.</w:t>
            </w:r>
            <w:r>
              <w:rPr>
                <w:rFonts w:eastAsia="SimSun" w:cs="Helvetica"/>
                <w:color w:val="000000"/>
                <w:sz w:val="20"/>
                <w:szCs w:val="20"/>
              </w:rPr>
              <w:t>2</w:t>
            </w:r>
            <w:r w:rsidRPr="004A1392">
              <w:rPr>
                <w:rFonts w:eastAsia="SimSun" w:cs="Helvetica"/>
                <w:color w:val="000000"/>
                <w:sz w:val="20"/>
                <w:szCs w:val="20"/>
              </w:rPr>
              <w:t xml:space="preserve"> (3</w:t>
            </w:r>
            <w:r>
              <w:rPr>
                <w:rFonts w:eastAsia="SimSun" w:cs="Helvetica"/>
                <w:color w:val="000000"/>
                <w:sz w:val="20"/>
                <w:szCs w:val="20"/>
              </w:rPr>
              <w:t>,245,</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4E21B1E3" w14:textId="77777777" w:rsidR="00E40FF1" w:rsidRPr="004A1392" w:rsidRDefault="00E40FF1" w:rsidP="005B64BC">
            <w:pPr>
              <w:keepNext/>
              <w:jc w:val="center"/>
              <w:rPr>
                <w:rFonts w:eastAsia="SimSun" w:cs="Helvetica"/>
                <w:color w:val="000000"/>
                <w:sz w:val="20"/>
                <w:szCs w:val="20"/>
              </w:rPr>
            </w:pPr>
            <w:r>
              <w:rPr>
                <w:rFonts w:eastAsia="SimSun" w:cs="Helvetica"/>
                <w:color w:val="000000"/>
                <w:sz w:val="20"/>
                <w:szCs w:val="20"/>
              </w:rPr>
              <w:t>2.2</w:t>
            </w:r>
            <w:r w:rsidRPr="004A1392">
              <w:rPr>
                <w:rFonts w:eastAsia="SimSun" w:cs="Helvetica"/>
                <w:color w:val="000000"/>
                <w:sz w:val="20"/>
                <w:szCs w:val="20"/>
              </w:rPr>
              <w:t xml:space="preserve"> (1</w:t>
            </w:r>
            <w:r>
              <w:rPr>
                <w:rFonts w:eastAsia="SimSun" w:cs="Helvetica"/>
                <w:color w:val="000000"/>
                <w:sz w:val="20"/>
                <w:szCs w:val="20"/>
              </w:rPr>
              <w:t>,160,</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7DB2368A"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2.</w:t>
            </w:r>
            <w:r>
              <w:rPr>
                <w:rFonts w:eastAsia="SimSun" w:cs="Helvetica"/>
                <w:color w:val="000000"/>
                <w:sz w:val="20"/>
                <w:szCs w:val="20"/>
              </w:rPr>
              <w:t>3</w:t>
            </w:r>
            <w:r w:rsidRPr="004A1392">
              <w:rPr>
                <w:rFonts w:eastAsia="SimSun" w:cs="Helvetica"/>
                <w:color w:val="000000"/>
                <w:sz w:val="20"/>
                <w:szCs w:val="20"/>
              </w:rPr>
              <w:t xml:space="preserve"> (1</w:t>
            </w:r>
            <w:r>
              <w:rPr>
                <w:rFonts w:eastAsia="SimSun" w:cs="Helvetica"/>
                <w:color w:val="000000"/>
                <w:sz w:val="20"/>
                <w:szCs w:val="20"/>
              </w:rPr>
              <w:t>,200,</w:t>
            </w:r>
            <w:r w:rsidRPr="004A1392">
              <w:rPr>
                <w:rFonts w:eastAsia="SimSun" w:cs="Helvetica"/>
                <w:color w:val="000000"/>
                <w:sz w:val="20"/>
                <w:szCs w:val="20"/>
              </w:rPr>
              <w:t>000)</w:t>
            </w:r>
          </w:p>
        </w:tc>
        <w:tc>
          <w:tcPr>
            <w:tcW w:w="2217" w:type="dxa"/>
            <w:tcMar>
              <w:top w:w="29" w:type="dxa"/>
              <w:left w:w="58" w:type="dxa"/>
              <w:bottom w:w="29" w:type="dxa"/>
              <w:right w:w="58" w:type="dxa"/>
            </w:tcMar>
          </w:tcPr>
          <w:p w14:paraId="38E34D9C"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7</w:t>
            </w:r>
            <w:r>
              <w:rPr>
                <w:rFonts w:eastAsia="SimSun" w:cs="Helvetica"/>
                <w:color w:val="000000"/>
                <w:sz w:val="20"/>
                <w:szCs w:val="20"/>
              </w:rPr>
              <w:t>3.3</w:t>
            </w:r>
            <w:r w:rsidRPr="004A1392">
              <w:rPr>
                <w:rFonts w:eastAsia="SimSun" w:cs="Helvetica"/>
                <w:color w:val="000000"/>
                <w:sz w:val="20"/>
                <w:szCs w:val="20"/>
              </w:rPr>
              <w:t>% (</w:t>
            </w:r>
            <w:r>
              <w:rPr>
                <w:rFonts w:eastAsia="SimSun" w:cs="Helvetica"/>
                <w:color w:val="000000"/>
                <w:sz w:val="20"/>
                <w:szCs w:val="20"/>
              </w:rPr>
              <w:t>38,80,</w:t>
            </w:r>
            <w:r w:rsidRPr="004A1392">
              <w:rPr>
                <w:rFonts w:eastAsia="SimSun" w:cs="Helvetica"/>
                <w:color w:val="000000"/>
                <w:sz w:val="20"/>
                <w:szCs w:val="20"/>
              </w:rPr>
              <w:t>000)</w:t>
            </w:r>
          </w:p>
        </w:tc>
      </w:tr>
      <w:tr w:rsidR="00E40FF1" w:rsidRPr="004A1392" w14:paraId="025CBF3B" w14:textId="77777777" w:rsidTr="00B66758">
        <w:trPr>
          <w:trHeight w:val="339"/>
          <w:jc w:val="center"/>
        </w:trPr>
        <w:tc>
          <w:tcPr>
            <w:tcW w:w="2551" w:type="dxa"/>
            <w:tcMar>
              <w:top w:w="29" w:type="dxa"/>
              <w:left w:w="58" w:type="dxa"/>
              <w:bottom w:w="29" w:type="dxa"/>
              <w:right w:w="58" w:type="dxa"/>
            </w:tcMar>
          </w:tcPr>
          <w:p w14:paraId="447E028A" w14:textId="77777777" w:rsidR="00E40FF1" w:rsidRPr="004A1392" w:rsidRDefault="00E40FF1" w:rsidP="00655D9F">
            <w:pPr>
              <w:keepNext/>
              <w:jc w:val="center"/>
              <w:rPr>
                <w:rFonts w:eastAsia="SimSun" w:cs="Helvetica"/>
                <w:color w:val="000000"/>
                <w:sz w:val="20"/>
                <w:szCs w:val="20"/>
              </w:rPr>
            </w:pPr>
            <w:r w:rsidRPr="004A1392">
              <w:rPr>
                <w:rFonts w:eastAsia="SimSun" w:cs="Helvetica"/>
                <w:color w:val="000000"/>
                <w:sz w:val="20"/>
                <w:szCs w:val="20"/>
              </w:rPr>
              <w:t>5</w:t>
            </w:r>
            <w:r w:rsidR="00655D9F">
              <w:rPr>
                <w:rFonts w:eastAsia="SimSun" w:cs="Arial"/>
                <w:color w:val="000000"/>
                <w:sz w:val="20"/>
                <w:szCs w:val="20"/>
              </w:rPr>
              <w:t>–</w:t>
            </w:r>
            <w:r w:rsidRPr="004A1392">
              <w:rPr>
                <w:rFonts w:eastAsia="SimSun" w:cs="Helvetica"/>
                <w:color w:val="000000"/>
                <w:sz w:val="20"/>
                <w:szCs w:val="20"/>
              </w:rPr>
              <w:t>7.4%</w:t>
            </w:r>
          </w:p>
        </w:tc>
        <w:tc>
          <w:tcPr>
            <w:tcW w:w="2214" w:type="dxa"/>
            <w:shd w:val="clear" w:color="auto" w:fill="FFFFFF"/>
            <w:tcMar>
              <w:top w:w="29" w:type="dxa"/>
              <w:left w:w="58" w:type="dxa"/>
              <w:bottom w:w="29" w:type="dxa"/>
              <w:right w:w="58" w:type="dxa"/>
            </w:tcMar>
          </w:tcPr>
          <w:p w14:paraId="31343CBB"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1.4 (7</w:t>
            </w:r>
            <w:r>
              <w:rPr>
                <w:rFonts w:eastAsia="SimSun" w:cs="Helvetica"/>
                <w:color w:val="000000"/>
                <w:sz w:val="20"/>
                <w:szCs w:val="20"/>
              </w:rPr>
              <w:t>09,</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3C0A9F2F"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9</w:t>
            </w:r>
            <w:r w:rsidRPr="004A1392">
              <w:rPr>
                <w:rFonts w:eastAsia="SimSun" w:cs="Helvetica"/>
                <w:color w:val="000000"/>
                <w:sz w:val="20"/>
                <w:szCs w:val="20"/>
              </w:rPr>
              <w:t xml:space="preserve"> (</w:t>
            </w:r>
            <w:r>
              <w:rPr>
                <w:rFonts w:eastAsia="SimSun" w:cs="Helvetica"/>
                <w:color w:val="000000"/>
                <w:sz w:val="20"/>
                <w:szCs w:val="20"/>
              </w:rPr>
              <w:t>1,020,</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7E89B253"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3</w:t>
            </w:r>
            <w:r w:rsidRPr="004A1392">
              <w:rPr>
                <w:rFonts w:eastAsia="SimSun" w:cs="Helvetica"/>
                <w:color w:val="000000"/>
                <w:sz w:val="20"/>
                <w:szCs w:val="20"/>
              </w:rPr>
              <w:t xml:space="preserve"> (</w:t>
            </w:r>
            <w:r>
              <w:rPr>
                <w:rFonts w:eastAsia="SimSun" w:cs="Helvetica"/>
                <w:color w:val="000000"/>
                <w:sz w:val="20"/>
                <w:szCs w:val="20"/>
              </w:rPr>
              <w:t>655,</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38B1BB5" w14:textId="77777777" w:rsidR="00E40FF1" w:rsidRPr="004A1392" w:rsidRDefault="00E40FF1" w:rsidP="005B64BC">
            <w:pPr>
              <w:keepNext/>
              <w:jc w:val="center"/>
              <w:rPr>
                <w:rFonts w:eastAsia="SimSun" w:cs="Helvetica"/>
                <w:color w:val="000000"/>
                <w:sz w:val="20"/>
                <w:szCs w:val="20"/>
              </w:rPr>
            </w:pPr>
            <w:r>
              <w:rPr>
                <w:rFonts w:eastAsia="SimSun" w:cs="Helvetica"/>
                <w:color w:val="000000"/>
                <w:sz w:val="20"/>
                <w:szCs w:val="20"/>
              </w:rPr>
              <w:t>3.4</w:t>
            </w:r>
            <w:r w:rsidRPr="004A1392">
              <w:rPr>
                <w:rFonts w:eastAsia="SimSun" w:cs="Helvetica"/>
                <w:color w:val="000000"/>
                <w:sz w:val="20"/>
                <w:szCs w:val="20"/>
              </w:rPr>
              <w:t xml:space="preserve"> (</w:t>
            </w:r>
            <w:r>
              <w:rPr>
                <w:rFonts w:eastAsia="SimSun" w:cs="Helvetica"/>
                <w:color w:val="000000"/>
                <w:sz w:val="20"/>
                <w:szCs w:val="20"/>
              </w:rPr>
              <w:t>1,811,</w:t>
            </w:r>
            <w:r w:rsidRPr="004A1392">
              <w:rPr>
                <w:rFonts w:eastAsia="SimSun" w:cs="Helvetica"/>
                <w:color w:val="000000"/>
                <w:sz w:val="20"/>
                <w:szCs w:val="20"/>
              </w:rPr>
              <w:t>000)</w:t>
            </w:r>
          </w:p>
        </w:tc>
        <w:tc>
          <w:tcPr>
            <w:tcW w:w="2217" w:type="dxa"/>
            <w:tcMar>
              <w:top w:w="29" w:type="dxa"/>
              <w:left w:w="58" w:type="dxa"/>
              <w:bottom w:w="29" w:type="dxa"/>
              <w:right w:w="58" w:type="dxa"/>
            </w:tcMar>
          </w:tcPr>
          <w:p w14:paraId="0AB2A47B"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8.</w:t>
            </w:r>
            <w:r>
              <w:rPr>
                <w:rFonts w:eastAsia="SimSun" w:cs="Helvetica"/>
                <w:color w:val="000000"/>
                <w:sz w:val="20"/>
                <w:szCs w:val="20"/>
              </w:rPr>
              <w:t>0</w:t>
            </w:r>
            <w:r w:rsidRPr="004A1392">
              <w:rPr>
                <w:rFonts w:eastAsia="SimSun" w:cs="Helvetica"/>
                <w:color w:val="000000"/>
                <w:sz w:val="20"/>
                <w:szCs w:val="20"/>
              </w:rPr>
              <w:t>% (4</w:t>
            </w:r>
            <w:r>
              <w:rPr>
                <w:rFonts w:eastAsia="SimSun" w:cs="Helvetica"/>
                <w:color w:val="000000"/>
                <w:sz w:val="20"/>
                <w:szCs w:val="20"/>
              </w:rPr>
              <w:t>,195,</w:t>
            </w:r>
            <w:r w:rsidRPr="004A1392">
              <w:rPr>
                <w:rFonts w:eastAsia="SimSun" w:cs="Helvetica"/>
                <w:color w:val="000000"/>
                <w:sz w:val="20"/>
                <w:szCs w:val="20"/>
              </w:rPr>
              <w:t>000)</w:t>
            </w:r>
          </w:p>
        </w:tc>
      </w:tr>
      <w:tr w:rsidR="00E40FF1" w:rsidRPr="004A1392" w14:paraId="28D331A4" w14:textId="77777777" w:rsidTr="00B66758">
        <w:trPr>
          <w:trHeight w:val="339"/>
          <w:jc w:val="center"/>
        </w:trPr>
        <w:tc>
          <w:tcPr>
            <w:tcW w:w="2551" w:type="dxa"/>
            <w:tcMar>
              <w:top w:w="29" w:type="dxa"/>
              <w:left w:w="58" w:type="dxa"/>
              <w:bottom w:w="29" w:type="dxa"/>
              <w:right w:w="58" w:type="dxa"/>
            </w:tcMar>
          </w:tcPr>
          <w:p w14:paraId="3B20E4EB" w14:textId="77777777" w:rsidR="00E40FF1" w:rsidRPr="004A1392" w:rsidRDefault="00E40FF1" w:rsidP="00655D9F">
            <w:pPr>
              <w:keepNext/>
              <w:jc w:val="center"/>
              <w:rPr>
                <w:rFonts w:eastAsia="SimSun" w:cs="Helvetica"/>
                <w:color w:val="000000"/>
                <w:sz w:val="20"/>
                <w:szCs w:val="20"/>
              </w:rPr>
            </w:pPr>
            <w:r w:rsidRPr="004A1392">
              <w:rPr>
                <w:rFonts w:eastAsia="SimSun" w:cs="Helvetica"/>
                <w:color w:val="000000"/>
                <w:sz w:val="20"/>
                <w:szCs w:val="20"/>
              </w:rPr>
              <w:t>7.5–9.9%</w:t>
            </w:r>
          </w:p>
        </w:tc>
        <w:tc>
          <w:tcPr>
            <w:tcW w:w="2214" w:type="dxa"/>
            <w:shd w:val="clear" w:color="auto" w:fill="FFFFFF"/>
            <w:tcMar>
              <w:top w:w="29" w:type="dxa"/>
              <w:left w:w="58" w:type="dxa"/>
              <w:bottom w:w="29" w:type="dxa"/>
              <w:right w:w="58" w:type="dxa"/>
            </w:tcMar>
          </w:tcPr>
          <w:p w14:paraId="77FAE4D6"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0.2 (</w:t>
            </w:r>
            <w:r>
              <w:rPr>
                <w:rFonts w:eastAsia="SimSun" w:cs="Helvetica"/>
                <w:color w:val="000000"/>
                <w:sz w:val="20"/>
                <w:szCs w:val="20"/>
              </w:rPr>
              <w:t>83,</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6F29D1F0"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0.</w:t>
            </w:r>
            <w:r>
              <w:rPr>
                <w:rFonts w:eastAsia="SimSun" w:cs="Helvetica"/>
                <w:color w:val="000000"/>
                <w:sz w:val="20"/>
                <w:szCs w:val="20"/>
              </w:rPr>
              <w:t>4</w:t>
            </w:r>
            <w:r w:rsidRPr="004A1392">
              <w:rPr>
                <w:rFonts w:eastAsia="SimSun" w:cs="Helvetica"/>
                <w:color w:val="000000"/>
                <w:sz w:val="20"/>
                <w:szCs w:val="20"/>
              </w:rPr>
              <w:t xml:space="preserve"> (</w:t>
            </w:r>
            <w:r>
              <w:rPr>
                <w:rFonts w:eastAsia="SimSun" w:cs="Helvetica"/>
                <w:color w:val="000000"/>
                <w:sz w:val="20"/>
                <w:szCs w:val="20"/>
              </w:rPr>
              <w:t>208,</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3267C91E"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0.1 (</w:t>
            </w:r>
            <w:r>
              <w:rPr>
                <w:rFonts w:eastAsia="SimSun" w:cs="Helvetica"/>
                <w:color w:val="000000"/>
                <w:sz w:val="20"/>
                <w:szCs w:val="20"/>
              </w:rPr>
              <w:t>63,</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529B5126" w14:textId="77777777" w:rsidR="00E40FF1" w:rsidRPr="004A1392" w:rsidRDefault="00E40FF1" w:rsidP="005B64BC">
            <w:pPr>
              <w:keepNext/>
              <w:jc w:val="center"/>
              <w:rPr>
                <w:rFonts w:eastAsia="SimSun" w:cs="Helvetica"/>
                <w:color w:val="000000"/>
                <w:sz w:val="20"/>
                <w:szCs w:val="20"/>
              </w:rPr>
            </w:pPr>
            <w:r w:rsidRPr="004A1392">
              <w:rPr>
                <w:rFonts w:eastAsia="SimSun" w:cs="Helvetica"/>
                <w:color w:val="000000"/>
                <w:sz w:val="20"/>
                <w:szCs w:val="20"/>
              </w:rPr>
              <w:t>2.4 (1</w:t>
            </w:r>
            <w:r>
              <w:rPr>
                <w:rFonts w:eastAsia="SimSun" w:cs="Helvetica"/>
                <w:color w:val="000000"/>
                <w:sz w:val="20"/>
                <w:szCs w:val="20"/>
              </w:rPr>
              <w:t>,</w:t>
            </w:r>
            <w:r w:rsidRPr="004A1392">
              <w:rPr>
                <w:rFonts w:eastAsia="SimSun" w:cs="Helvetica"/>
                <w:color w:val="000000"/>
                <w:sz w:val="20"/>
                <w:szCs w:val="20"/>
              </w:rPr>
              <w:t>128</w:t>
            </w:r>
            <w:r>
              <w:rPr>
                <w:rFonts w:eastAsia="SimSun" w:cs="Helvetica"/>
                <w:color w:val="000000"/>
                <w:sz w:val="20"/>
                <w:szCs w:val="20"/>
              </w:rPr>
              <w:t>,</w:t>
            </w:r>
            <w:r w:rsidRPr="004A1392">
              <w:rPr>
                <w:rFonts w:eastAsia="SimSun" w:cs="Helvetica"/>
                <w:color w:val="000000"/>
                <w:sz w:val="20"/>
                <w:szCs w:val="20"/>
              </w:rPr>
              <w:t>000)</w:t>
            </w:r>
          </w:p>
        </w:tc>
        <w:tc>
          <w:tcPr>
            <w:tcW w:w="2217" w:type="dxa"/>
            <w:tcMar>
              <w:top w:w="29" w:type="dxa"/>
              <w:left w:w="58" w:type="dxa"/>
              <w:bottom w:w="29" w:type="dxa"/>
              <w:right w:w="58" w:type="dxa"/>
            </w:tcMar>
          </w:tcPr>
          <w:p w14:paraId="2B85030F" w14:textId="77777777" w:rsidR="00E40FF1" w:rsidRPr="004A1392" w:rsidRDefault="00E40FF1" w:rsidP="005B64BC">
            <w:pPr>
              <w:keepNext/>
              <w:jc w:val="center"/>
              <w:rPr>
                <w:rFonts w:eastAsia="SimSun" w:cs="Helvetica"/>
                <w:color w:val="000000"/>
                <w:sz w:val="20"/>
                <w:szCs w:val="20"/>
              </w:rPr>
            </w:pPr>
            <w:r>
              <w:rPr>
                <w:rFonts w:eastAsia="SimSun" w:cs="Helvetica"/>
                <w:color w:val="000000"/>
                <w:sz w:val="20"/>
                <w:szCs w:val="20"/>
              </w:rPr>
              <w:t>3.1</w:t>
            </w:r>
            <w:r w:rsidRPr="004A1392">
              <w:rPr>
                <w:rFonts w:eastAsia="SimSun" w:cs="Helvetica"/>
                <w:color w:val="000000"/>
                <w:sz w:val="20"/>
                <w:szCs w:val="20"/>
              </w:rPr>
              <w:t>% (1</w:t>
            </w:r>
            <w:r>
              <w:rPr>
                <w:rFonts w:eastAsia="SimSun" w:cs="Helvetica"/>
                <w:color w:val="000000"/>
                <w:sz w:val="20"/>
                <w:szCs w:val="20"/>
              </w:rPr>
              <w:t>,</w:t>
            </w:r>
            <w:r w:rsidRPr="004A1392">
              <w:rPr>
                <w:rFonts w:eastAsia="SimSun" w:cs="Helvetica"/>
                <w:color w:val="000000"/>
                <w:sz w:val="20"/>
                <w:szCs w:val="20"/>
              </w:rPr>
              <w:t>6</w:t>
            </w:r>
            <w:r>
              <w:rPr>
                <w:rFonts w:eastAsia="SimSun" w:cs="Helvetica"/>
                <w:color w:val="000000"/>
                <w:sz w:val="20"/>
                <w:szCs w:val="20"/>
              </w:rPr>
              <w:t>40,</w:t>
            </w:r>
            <w:r w:rsidRPr="004A1392">
              <w:rPr>
                <w:rFonts w:eastAsia="SimSun" w:cs="Helvetica"/>
                <w:color w:val="000000"/>
                <w:sz w:val="20"/>
                <w:szCs w:val="20"/>
              </w:rPr>
              <w:t>000)</w:t>
            </w:r>
          </w:p>
        </w:tc>
      </w:tr>
      <w:tr w:rsidR="00E40FF1" w:rsidRPr="004A1392" w14:paraId="25443919" w14:textId="77777777" w:rsidTr="00B66758">
        <w:trPr>
          <w:trHeight w:val="339"/>
          <w:jc w:val="center"/>
        </w:trPr>
        <w:tc>
          <w:tcPr>
            <w:tcW w:w="2551" w:type="dxa"/>
            <w:tcMar>
              <w:top w:w="29" w:type="dxa"/>
              <w:left w:w="58" w:type="dxa"/>
              <w:bottom w:w="29" w:type="dxa"/>
              <w:right w:w="58" w:type="dxa"/>
            </w:tcMar>
          </w:tcPr>
          <w:p w14:paraId="4924163A" w14:textId="77777777" w:rsidR="00E40FF1" w:rsidRPr="004A1392" w:rsidRDefault="00E40FF1" w:rsidP="00B66758">
            <w:pPr>
              <w:jc w:val="center"/>
              <w:rPr>
                <w:rFonts w:eastAsia="SimSun" w:cs="Helvetica"/>
                <w:color w:val="000000"/>
                <w:sz w:val="20"/>
                <w:szCs w:val="20"/>
              </w:rPr>
            </w:pPr>
            <w:r w:rsidRPr="004A1392">
              <w:rPr>
                <w:rFonts w:eastAsia="SimSun" w:cs="Helvetica"/>
                <w:color w:val="000000"/>
                <w:sz w:val="20"/>
                <w:szCs w:val="20"/>
              </w:rPr>
              <w:t>≥10% or DM</w:t>
            </w:r>
          </w:p>
        </w:tc>
        <w:tc>
          <w:tcPr>
            <w:tcW w:w="2214" w:type="dxa"/>
            <w:shd w:val="clear" w:color="auto" w:fill="FFFFFF"/>
            <w:tcMar>
              <w:top w:w="29" w:type="dxa"/>
              <w:left w:w="58" w:type="dxa"/>
              <w:bottom w:w="29" w:type="dxa"/>
              <w:right w:w="58" w:type="dxa"/>
            </w:tcMar>
          </w:tcPr>
          <w:p w14:paraId="08758B03"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3.4</w:t>
            </w:r>
            <w:r w:rsidRPr="004A1392">
              <w:rPr>
                <w:rFonts w:eastAsia="SimSun" w:cs="Helvetica"/>
                <w:color w:val="000000"/>
                <w:sz w:val="20"/>
                <w:szCs w:val="20"/>
              </w:rPr>
              <w:t xml:space="preserve"> (1</w:t>
            </w:r>
            <w:r>
              <w:rPr>
                <w:rFonts w:eastAsia="SimSun" w:cs="Helvetica"/>
                <w:color w:val="000000"/>
                <w:sz w:val="20"/>
                <w:szCs w:val="20"/>
              </w:rPr>
              <w:t>,782,</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2062A0B3"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5</w:t>
            </w:r>
            <w:r w:rsidRPr="004A1392">
              <w:rPr>
                <w:rFonts w:eastAsia="SimSun" w:cs="Helvetica"/>
                <w:color w:val="000000"/>
                <w:sz w:val="20"/>
                <w:szCs w:val="20"/>
              </w:rPr>
              <w:t xml:space="preserve"> (</w:t>
            </w:r>
            <w:r>
              <w:rPr>
                <w:rFonts w:eastAsia="SimSun" w:cs="Helvetica"/>
                <w:color w:val="000000"/>
                <w:sz w:val="20"/>
                <w:szCs w:val="20"/>
              </w:rPr>
              <w:t>783,</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02BBA5C2"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1.4</w:t>
            </w:r>
            <w:r w:rsidRPr="004A1392">
              <w:rPr>
                <w:rFonts w:eastAsia="SimSun" w:cs="Helvetica"/>
                <w:color w:val="000000"/>
                <w:sz w:val="20"/>
                <w:szCs w:val="20"/>
              </w:rPr>
              <w:t xml:space="preserve"> (</w:t>
            </w:r>
            <w:r>
              <w:rPr>
                <w:rFonts w:eastAsia="SimSun" w:cs="Helvetica"/>
                <w:color w:val="000000"/>
                <w:sz w:val="20"/>
                <w:szCs w:val="20"/>
              </w:rPr>
              <w:t>74</w:t>
            </w:r>
            <w:r w:rsidRPr="004A1392">
              <w:rPr>
                <w:rFonts w:eastAsia="SimSun" w:cs="Helvetica"/>
                <w:color w:val="000000"/>
                <w:sz w:val="20"/>
                <w:szCs w:val="20"/>
              </w:rPr>
              <w:t>3</w:t>
            </w:r>
            <w:r>
              <w:rPr>
                <w:rFonts w:eastAsia="SimSun" w:cs="Helvetica"/>
                <w:color w:val="000000"/>
                <w:sz w:val="20"/>
                <w:szCs w:val="20"/>
              </w:rPr>
              <w:t>,</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73D2B5D3" w14:textId="77777777" w:rsidR="00E40FF1" w:rsidRPr="004A1392" w:rsidRDefault="00E40FF1" w:rsidP="005B64BC">
            <w:pPr>
              <w:jc w:val="center"/>
              <w:rPr>
                <w:rFonts w:eastAsia="SimSun" w:cs="Helvetica"/>
                <w:color w:val="000000"/>
                <w:sz w:val="20"/>
                <w:szCs w:val="20"/>
              </w:rPr>
            </w:pPr>
            <w:r>
              <w:rPr>
                <w:rFonts w:eastAsia="SimSun" w:cs="Helvetica"/>
                <w:color w:val="000000"/>
                <w:sz w:val="20"/>
                <w:szCs w:val="20"/>
              </w:rPr>
              <w:t>9.2</w:t>
            </w:r>
            <w:r w:rsidRPr="004A1392">
              <w:rPr>
                <w:rFonts w:eastAsia="SimSun" w:cs="Helvetica"/>
                <w:color w:val="000000"/>
                <w:sz w:val="20"/>
                <w:szCs w:val="20"/>
              </w:rPr>
              <w:t xml:space="preserve"> (</w:t>
            </w:r>
            <w:r>
              <w:rPr>
                <w:rFonts w:eastAsia="SimSun" w:cs="Helvetica"/>
                <w:color w:val="000000"/>
                <w:sz w:val="20"/>
                <w:szCs w:val="20"/>
              </w:rPr>
              <w:t>4,838,</w:t>
            </w:r>
            <w:r w:rsidRPr="004A1392">
              <w:rPr>
                <w:rFonts w:eastAsia="SimSun" w:cs="Helvetica"/>
                <w:color w:val="000000"/>
                <w:sz w:val="20"/>
                <w:szCs w:val="20"/>
              </w:rPr>
              <w:t>000)</w:t>
            </w:r>
          </w:p>
        </w:tc>
        <w:tc>
          <w:tcPr>
            <w:tcW w:w="2217" w:type="dxa"/>
            <w:tcMar>
              <w:top w:w="29" w:type="dxa"/>
              <w:left w:w="58" w:type="dxa"/>
              <w:bottom w:w="29" w:type="dxa"/>
              <w:right w:w="58" w:type="dxa"/>
            </w:tcMar>
          </w:tcPr>
          <w:p w14:paraId="75966240"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5</w:t>
            </w:r>
            <w:r w:rsidRPr="004A1392">
              <w:rPr>
                <w:rFonts w:eastAsia="SimSun" w:cs="Helvetica"/>
                <w:color w:val="000000"/>
                <w:sz w:val="20"/>
                <w:szCs w:val="20"/>
              </w:rPr>
              <w:t>.6% (</w:t>
            </w:r>
            <w:r>
              <w:rPr>
                <w:rFonts w:eastAsia="SimSun" w:cs="Helvetica"/>
                <w:color w:val="000000"/>
                <w:sz w:val="20"/>
                <w:szCs w:val="20"/>
              </w:rPr>
              <w:t>8,145,</w:t>
            </w:r>
            <w:r w:rsidRPr="004A1392">
              <w:rPr>
                <w:rFonts w:eastAsia="SimSun" w:cs="Helvetica"/>
                <w:color w:val="000000"/>
                <w:sz w:val="20"/>
                <w:szCs w:val="20"/>
              </w:rPr>
              <w:t>000)</w:t>
            </w:r>
          </w:p>
        </w:tc>
      </w:tr>
      <w:tr w:rsidR="00E40FF1" w:rsidRPr="004A1392" w14:paraId="25218E1B" w14:textId="77777777" w:rsidTr="00B66758">
        <w:trPr>
          <w:trHeight w:val="339"/>
          <w:jc w:val="center"/>
        </w:trPr>
        <w:tc>
          <w:tcPr>
            <w:tcW w:w="2551" w:type="dxa"/>
            <w:tcMar>
              <w:top w:w="29" w:type="dxa"/>
              <w:left w:w="58" w:type="dxa"/>
              <w:bottom w:w="29" w:type="dxa"/>
              <w:right w:w="58" w:type="dxa"/>
            </w:tcMar>
          </w:tcPr>
          <w:p w14:paraId="454F33B2" w14:textId="77777777" w:rsidR="00E40FF1" w:rsidRPr="004A1392" w:rsidRDefault="00E40FF1" w:rsidP="00B66758">
            <w:pPr>
              <w:jc w:val="center"/>
              <w:rPr>
                <w:rFonts w:eastAsia="SimSun" w:cs="Helvetica"/>
                <w:color w:val="000000"/>
                <w:sz w:val="20"/>
                <w:szCs w:val="20"/>
              </w:rPr>
            </w:pPr>
          </w:p>
        </w:tc>
        <w:tc>
          <w:tcPr>
            <w:tcW w:w="2214" w:type="dxa"/>
            <w:shd w:val="clear" w:color="auto" w:fill="FFFFFF"/>
            <w:tcMar>
              <w:top w:w="29" w:type="dxa"/>
              <w:left w:w="58" w:type="dxa"/>
              <w:bottom w:w="29" w:type="dxa"/>
              <w:right w:w="58" w:type="dxa"/>
            </w:tcMar>
          </w:tcPr>
          <w:p w14:paraId="0A7F15AD"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6</w:t>
            </w:r>
            <w:r>
              <w:rPr>
                <w:rFonts w:eastAsia="SimSun" w:cs="Helvetica"/>
                <w:color w:val="000000"/>
                <w:sz w:val="20"/>
                <w:szCs w:val="20"/>
              </w:rPr>
              <w:t>7.5</w:t>
            </w:r>
            <w:r w:rsidRPr="004A1392">
              <w:rPr>
                <w:rFonts w:eastAsia="SimSun" w:cs="Helvetica"/>
                <w:color w:val="000000"/>
                <w:sz w:val="20"/>
                <w:szCs w:val="20"/>
              </w:rPr>
              <w:t>% (3</w:t>
            </w:r>
            <w:r>
              <w:rPr>
                <w:rFonts w:eastAsia="SimSun" w:cs="Helvetica"/>
                <w:color w:val="000000"/>
                <w:sz w:val="20"/>
                <w:szCs w:val="20"/>
              </w:rPr>
              <w:t>5,349,</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486F3170" w14:textId="77777777" w:rsidR="00E40FF1" w:rsidRPr="004A1392" w:rsidRDefault="00E40FF1" w:rsidP="005B64BC">
            <w:pPr>
              <w:ind w:right="110"/>
              <w:jc w:val="center"/>
              <w:rPr>
                <w:rFonts w:eastAsia="SimSun" w:cs="Helvetica"/>
                <w:color w:val="000000"/>
                <w:sz w:val="20"/>
                <w:szCs w:val="20"/>
              </w:rPr>
            </w:pPr>
            <w:r>
              <w:rPr>
                <w:rFonts w:eastAsia="SimSun" w:cs="Helvetica"/>
                <w:color w:val="000000"/>
                <w:sz w:val="20"/>
                <w:szCs w:val="20"/>
              </w:rPr>
              <w:t>10.0</w:t>
            </w:r>
            <w:r w:rsidRPr="004A1392">
              <w:rPr>
                <w:rFonts w:eastAsia="SimSun" w:cs="Helvetica"/>
                <w:color w:val="000000"/>
                <w:sz w:val="20"/>
                <w:szCs w:val="20"/>
              </w:rPr>
              <w:t>% (5</w:t>
            </w:r>
            <w:r>
              <w:rPr>
                <w:rFonts w:eastAsia="SimSun" w:cs="Helvetica"/>
                <w:color w:val="000000"/>
                <w:sz w:val="20"/>
                <w:szCs w:val="20"/>
              </w:rPr>
              <w:t>,256,</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6CC87A3D"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5.</w:t>
            </w:r>
            <w:r>
              <w:rPr>
                <w:rFonts w:eastAsia="SimSun" w:cs="Helvetica"/>
                <w:color w:val="000000"/>
                <w:sz w:val="20"/>
                <w:szCs w:val="20"/>
              </w:rPr>
              <w:t>0</w:t>
            </w:r>
            <w:r w:rsidRPr="004A1392">
              <w:rPr>
                <w:rFonts w:eastAsia="SimSun" w:cs="Helvetica"/>
                <w:color w:val="000000"/>
                <w:sz w:val="20"/>
                <w:szCs w:val="20"/>
              </w:rPr>
              <w:t>% (2</w:t>
            </w:r>
            <w:r>
              <w:rPr>
                <w:rFonts w:eastAsia="SimSun" w:cs="Helvetica"/>
                <w:color w:val="000000"/>
                <w:sz w:val="20"/>
                <w:szCs w:val="20"/>
              </w:rPr>
              <w:t>,622,</w:t>
            </w:r>
            <w:r w:rsidRPr="004A1392">
              <w:rPr>
                <w:rFonts w:eastAsia="SimSun" w:cs="Helvetica"/>
                <w:color w:val="000000"/>
                <w:sz w:val="20"/>
                <w:szCs w:val="20"/>
              </w:rPr>
              <w:t>000)</w:t>
            </w:r>
          </w:p>
        </w:tc>
        <w:tc>
          <w:tcPr>
            <w:tcW w:w="2214" w:type="dxa"/>
            <w:shd w:val="clear" w:color="auto" w:fill="FFFFFF"/>
            <w:tcMar>
              <w:top w:w="29" w:type="dxa"/>
              <w:left w:w="58" w:type="dxa"/>
              <w:bottom w:w="29" w:type="dxa"/>
              <w:right w:w="58" w:type="dxa"/>
            </w:tcMar>
          </w:tcPr>
          <w:p w14:paraId="62066D38" w14:textId="77777777" w:rsidR="00E40FF1" w:rsidRPr="004A1392" w:rsidRDefault="00E40FF1" w:rsidP="005B64BC">
            <w:pPr>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7.4</w:t>
            </w:r>
            <w:r w:rsidRPr="004A1392">
              <w:rPr>
                <w:rFonts w:eastAsia="SimSun" w:cs="Helvetica"/>
                <w:color w:val="000000"/>
                <w:sz w:val="20"/>
                <w:szCs w:val="20"/>
              </w:rPr>
              <w:t>% (</w:t>
            </w:r>
            <w:r>
              <w:rPr>
                <w:rFonts w:eastAsia="SimSun" w:cs="Helvetica"/>
                <w:color w:val="000000"/>
                <w:sz w:val="20"/>
                <w:szCs w:val="20"/>
              </w:rPr>
              <w:t>9,134,</w:t>
            </w:r>
            <w:r w:rsidRPr="004A1392">
              <w:rPr>
                <w:rFonts w:eastAsia="SimSun" w:cs="Helvetica"/>
                <w:color w:val="000000"/>
                <w:sz w:val="20"/>
                <w:szCs w:val="20"/>
              </w:rPr>
              <w:t>000)</w:t>
            </w:r>
          </w:p>
        </w:tc>
        <w:tc>
          <w:tcPr>
            <w:tcW w:w="2217" w:type="dxa"/>
            <w:tcMar>
              <w:top w:w="29" w:type="dxa"/>
              <w:left w:w="58" w:type="dxa"/>
              <w:bottom w:w="29" w:type="dxa"/>
              <w:right w:w="58" w:type="dxa"/>
            </w:tcMar>
          </w:tcPr>
          <w:p w14:paraId="2B98EF50" w14:textId="77777777" w:rsidR="00E40FF1" w:rsidRPr="004A1392" w:rsidRDefault="00E40FF1" w:rsidP="00B66758">
            <w:pPr>
              <w:jc w:val="center"/>
              <w:rPr>
                <w:rFonts w:eastAsia="SimSun" w:cs="Helvetica"/>
                <w:color w:val="000000"/>
                <w:sz w:val="20"/>
                <w:szCs w:val="20"/>
              </w:rPr>
            </w:pPr>
          </w:p>
        </w:tc>
      </w:tr>
    </w:tbl>
    <w:p w14:paraId="13556493" w14:textId="77777777" w:rsidR="00E40FF1" w:rsidRPr="002D18D4" w:rsidRDefault="00E40FF1" w:rsidP="003E321F">
      <w:pPr>
        <w:pStyle w:val="BodyText"/>
        <w:sectPr w:rsidR="00E40FF1" w:rsidRPr="002D18D4" w:rsidSect="00A86609">
          <w:headerReference w:type="even" r:id="rId41"/>
          <w:footerReference w:type="even" r:id="rId42"/>
          <w:pgSz w:w="15840" w:h="12240" w:orient="landscape" w:code="1"/>
          <w:pgMar w:top="1440" w:right="1440" w:bottom="1440" w:left="1440" w:header="720" w:footer="720" w:gutter="0"/>
          <w:cols w:space="720"/>
          <w:docGrid w:linePitch="360"/>
        </w:sectPr>
      </w:pPr>
    </w:p>
    <w:p w14:paraId="4E0008CF" w14:textId="77777777" w:rsidR="0061399B" w:rsidRPr="00F921C7" w:rsidRDefault="0061399B" w:rsidP="0061399B">
      <w:pPr>
        <w:pStyle w:val="NHLBITableSubhead1"/>
        <w:rPr>
          <w:lang w:bidi="en-US"/>
        </w:rPr>
      </w:pPr>
      <w:r>
        <w:lastRenderedPageBreak/>
        <w:t>Recommendations</w:t>
      </w:r>
      <w:r w:rsidRPr="00C74C57">
        <w:t xml:space="preserve"> for </w:t>
      </w:r>
      <w:r>
        <w:t xml:space="preserve">Assessment of 10-Year Risk for a First Hard ASCVD Event </w:t>
      </w:r>
    </w:p>
    <w:p w14:paraId="725EC9E2" w14:textId="77777777" w:rsidR="0061399B" w:rsidRPr="00313622" w:rsidRDefault="0061399B" w:rsidP="0061399B">
      <w:pPr>
        <w:rPr>
          <w:rFonts w:ascii="Times New Roman" w:hAnsi="Times New Roman"/>
        </w:rPr>
      </w:pPr>
    </w:p>
    <w:p w14:paraId="3973D764" w14:textId="77777777" w:rsidR="0061399B" w:rsidRDefault="0061399B" w:rsidP="0061399B">
      <w:pPr>
        <w:rPr>
          <w:rFonts w:ascii="Times New Roman" w:hAnsi="Times New Roman"/>
        </w:rPr>
      </w:pPr>
      <w:r w:rsidRPr="00F921C7">
        <w:rPr>
          <w:rFonts w:ascii="Times New Roman" w:hAnsi="Times New Roman"/>
          <w:b/>
        </w:rPr>
        <w:t>Recommendation 1.</w:t>
      </w:r>
      <w:r w:rsidRPr="00313622">
        <w:rPr>
          <w:rFonts w:ascii="Times New Roman" w:hAnsi="Times New Roman"/>
        </w:rPr>
        <w:t xml:space="preserve"> </w:t>
      </w:r>
    </w:p>
    <w:p w14:paraId="2C1AED92" w14:textId="77777777" w:rsidR="0061399B" w:rsidRPr="00313622" w:rsidRDefault="0061399B" w:rsidP="0061399B">
      <w:pPr>
        <w:rPr>
          <w:rFonts w:ascii="Times New Roman" w:hAnsi="Times New Roman"/>
        </w:rPr>
      </w:pPr>
      <w:r w:rsidRPr="00313622">
        <w:rPr>
          <w:rFonts w:ascii="Times New Roman" w:hAnsi="Times New Roman"/>
          <w:bCs/>
          <w:szCs w:val="22"/>
        </w:rPr>
        <w:t>The race- and sex-specific Pooled Cohort Equations to predict 10-year risk for a first hard ASCVD* event should be used in non</w:t>
      </w:r>
      <w:r>
        <w:rPr>
          <w:rFonts w:ascii="Times New Roman" w:hAnsi="Times New Roman"/>
          <w:bCs/>
          <w:szCs w:val="22"/>
        </w:rPr>
        <w:t>-</w:t>
      </w:r>
      <w:r w:rsidRPr="00313622">
        <w:rPr>
          <w:rFonts w:ascii="Times New Roman" w:hAnsi="Times New Roman"/>
          <w:bCs/>
          <w:szCs w:val="22"/>
        </w:rPr>
        <w:t>Hispanic African Americans and non</w:t>
      </w:r>
      <w:r>
        <w:rPr>
          <w:rFonts w:ascii="Times New Roman" w:hAnsi="Times New Roman"/>
          <w:bCs/>
          <w:szCs w:val="22"/>
        </w:rPr>
        <w:t>-</w:t>
      </w:r>
      <w:r w:rsidRPr="00313622">
        <w:rPr>
          <w:rFonts w:ascii="Times New Roman" w:hAnsi="Times New Roman"/>
          <w:bCs/>
          <w:szCs w:val="22"/>
        </w:rPr>
        <w:t xml:space="preserve">Hispanic Whites, 40 to 79 years of age. </w:t>
      </w:r>
      <w:r w:rsidRPr="00313622">
        <w:rPr>
          <w:rFonts w:ascii="Times New Roman" w:hAnsi="Times New Roman"/>
          <w:bCs/>
        </w:rPr>
        <w:t xml:space="preserve"> </w:t>
      </w:r>
    </w:p>
    <w:p w14:paraId="2018D681" w14:textId="77777777" w:rsidR="0061399B" w:rsidRPr="00313622" w:rsidRDefault="0061399B" w:rsidP="0061399B">
      <w:pPr>
        <w:ind w:left="360"/>
        <w:rPr>
          <w:rFonts w:ascii="Times New Roman" w:hAnsi="Times New Roman"/>
        </w:rPr>
      </w:pPr>
    </w:p>
    <w:p w14:paraId="73E9CBE2" w14:textId="77777777" w:rsidR="0061399B" w:rsidRPr="00313622" w:rsidRDefault="0061399B" w:rsidP="0061399B">
      <w:pPr>
        <w:rPr>
          <w:rFonts w:ascii="Times New Roman" w:hAnsi="Times New Roman"/>
          <w:i/>
        </w:rPr>
      </w:pPr>
      <w:r w:rsidRPr="00313622">
        <w:rPr>
          <w:rFonts w:ascii="Times New Roman" w:hAnsi="Times New Roman"/>
          <w:i/>
        </w:rPr>
        <w:t>(Grade B, Moderate); ACC/AHA COR I, LOE B</w:t>
      </w:r>
    </w:p>
    <w:p w14:paraId="6B3F7FB4" w14:textId="77777777" w:rsidR="0061399B" w:rsidRPr="00313622" w:rsidRDefault="0061399B" w:rsidP="0061399B">
      <w:pPr>
        <w:ind w:left="360"/>
        <w:rPr>
          <w:rFonts w:ascii="Times New Roman" w:hAnsi="Times New Roman"/>
        </w:rPr>
      </w:pPr>
    </w:p>
    <w:p w14:paraId="7E131E17" w14:textId="77777777" w:rsidR="0061399B" w:rsidRPr="00313622" w:rsidRDefault="0061399B" w:rsidP="0061399B">
      <w:pPr>
        <w:rPr>
          <w:rFonts w:ascii="Times New Roman" w:hAnsi="Times New Roman"/>
        </w:rPr>
      </w:pPr>
      <w:r w:rsidRPr="00F921C7">
        <w:rPr>
          <w:rFonts w:ascii="Times New Roman" w:hAnsi="Times New Roman"/>
          <w:b/>
        </w:rPr>
        <w:t>Recommendation 2</w:t>
      </w:r>
      <w:r w:rsidRPr="00313622">
        <w:rPr>
          <w:rFonts w:ascii="Times New Roman" w:hAnsi="Times New Roman"/>
        </w:rPr>
        <w:t xml:space="preserve">.  </w:t>
      </w:r>
    </w:p>
    <w:p w14:paraId="3E764261" w14:textId="77777777" w:rsidR="0061399B" w:rsidRPr="00313622" w:rsidRDefault="0061399B" w:rsidP="0061399B">
      <w:pPr>
        <w:rPr>
          <w:rFonts w:ascii="Times New Roman" w:hAnsi="Times New Roman"/>
        </w:rPr>
      </w:pPr>
      <w:r w:rsidRPr="00313622">
        <w:rPr>
          <w:rFonts w:ascii="Times New Roman" w:hAnsi="Times New Roman"/>
          <w:bCs/>
          <w:szCs w:val="22"/>
        </w:rPr>
        <w:t xml:space="preserve">Use of the sex-specific Pooled Cohort Equations for nonHispanic Whites may be considered when estimating risk in patients from populations other than African Americans and non-Hispanic Whites. </w:t>
      </w:r>
    </w:p>
    <w:p w14:paraId="59DD5DFA" w14:textId="77777777" w:rsidR="0061399B" w:rsidRPr="00313622" w:rsidRDefault="0061399B" w:rsidP="0061399B">
      <w:pPr>
        <w:rPr>
          <w:rFonts w:ascii="Times New Roman" w:hAnsi="Times New Roman"/>
          <w:sz w:val="20"/>
        </w:rPr>
      </w:pPr>
    </w:p>
    <w:p w14:paraId="1C6B1863" w14:textId="77777777" w:rsidR="0061399B" w:rsidRPr="00313622" w:rsidRDefault="0061399B" w:rsidP="0061399B">
      <w:pPr>
        <w:rPr>
          <w:rFonts w:ascii="Times New Roman" w:hAnsi="Times New Roman"/>
          <w:i/>
        </w:rPr>
      </w:pPr>
      <w:r w:rsidRPr="00313622">
        <w:rPr>
          <w:rFonts w:ascii="Times New Roman" w:hAnsi="Times New Roman"/>
          <w:i/>
        </w:rPr>
        <w:t>(Grade E, Expert Opinion); ACC/AHA COR IIb, LOE C</w:t>
      </w:r>
    </w:p>
    <w:p w14:paraId="53935C44" w14:textId="77777777" w:rsidR="0061399B" w:rsidRPr="00313622" w:rsidRDefault="0061399B" w:rsidP="0061399B">
      <w:pPr>
        <w:rPr>
          <w:rFonts w:ascii="Times New Roman" w:hAnsi="Times New Roman"/>
          <w:sz w:val="20"/>
        </w:rPr>
      </w:pPr>
    </w:p>
    <w:p w14:paraId="57476F6C" w14:textId="77777777" w:rsidR="0061399B" w:rsidRPr="00313622" w:rsidRDefault="0061399B" w:rsidP="0061399B">
      <w:pPr>
        <w:rPr>
          <w:rFonts w:ascii="Times New Roman" w:hAnsi="Times New Roman"/>
          <w:sz w:val="20"/>
        </w:rPr>
      </w:pPr>
      <w:r w:rsidRPr="00313622">
        <w:rPr>
          <w:rFonts w:ascii="Times New Roman" w:hAnsi="Times New Roman"/>
          <w:sz w:val="20"/>
        </w:rPr>
        <w:t>*Ten-year risk was defined as the risk of developing a first ASCVD event, defined as nonfatal myocardial infarction (MI) or coronary heart disease (CHD) death, or fatal or nonfatal stroke, over a 10-year period among people free from ASCVD at the beginning of the period.</w:t>
      </w:r>
    </w:p>
    <w:p w14:paraId="6A8A7074" w14:textId="77777777" w:rsidR="0061399B" w:rsidRPr="00353B72" w:rsidRDefault="0061399B" w:rsidP="0061399B">
      <w:pPr>
        <w:rPr>
          <w:rFonts w:ascii="Times New Roman" w:hAnsi="Times New Roman"/>
          <w:b/>
          <w:sz w:val="20"/>
        </w:rPr>
      </w:pPr>
    </w:p>
    <w:p w14:paraId="5C08F365" w14:textId="77777777" w:rsidR="00E264B7" w:rsidRPr="00CA2890" w:rsidRDefault="00E264B7" w:rsidP="00E264B7">
      <w:pPr>
        <w:ind w:left="1080"/>
        <w:rPr>
          <w:rFonts w:ascii="Times New Roman" w:hAnsi="Times New Roman"/>
          <w:b/>
        </w:rPr>
      </w:pPr>
    </w:p>
    <w:p w14:paraId="5E6E610D" w14:textId="77777777" w:rsidR="00E40FF1" w:rsidRPr="002D18D4" w:rsidRDefault="006A7BCC" w:rsidP="00B97914">
      <w:pPr>
        <w:pStyle w:val="NHLBIChapterTitle"/>
      </w:pPr>
      <w:bookmarkStart w:id="82" w:name="_Toc331409486"/>
      <w:bookmarkStart w:id="83" w:name="_Toc332122312"/>
      <w:r>
        <w:br w:type="page"/>
      </w:r>
      <w:bookmarkStart w:id="84" w:name="_Toc371409023"/>
      <w:r w:rsidR="00E40FF1" w:rsidRPr="002D18D4">
        <w:lastRenderedPageBreak/>
        <w:t>Critical Questions</w:t>
      </w:r>
      <w:bookmarkEnd w:id="82"/>
      <w:bookmarkEnd w:id="83"/>
      <w:r w:rsidR="009B203E">
        <w:t xml:space="preserve"> and Systematic Evidence Reviews</w:t>
      </w:r>
      <w:bookmarkEnd w:id="84"/>
    </w:p>
    <w:p w14:paraId="4B8E1720" w14:textId="77777777" w:rsidR="00E40FF1" w:rsidRPr="002D18D4" w:rsidRDefault="009B203E" w:rsidP="00B97914">
      <w:pPr>
        <w:pStyle w:val="Heading1"/>
      </w:pPr>
      <w:bookmarkStart w:id="85" w:name="_Toc331409487"/>
      <w:bookmarkStart w:id="86" w:name="_Toc332122313"/>
      <w:bookmarkStart w:id="87" w:name="_Toc371409024"/>
      <w:r>
        <w:rPr>
          <w:lang w:val="en-US"/>
        </w:rPr>
        <w:t xml:space="preserve">Critical </w:t>
      </w:r>
      <w:r w:rsidR="00E40FF1" w:rsidRPr="002D18D4">
        <w:t>Question 1</w:t>
      </w:r>
      <w:bookmarkEnd w:id="85"/>
      <w:bookmarkEnd w:id="86"/>
      <w:bookmarkEnd w:id="87"/>
    </w:p>
    <w:p w14:paraId="2519F394" w14:textId="77777777" w:rsidR="00E40FF1" w:rsidRPr="00CD217E" w:rsidRDefault="00E40FF1" w:rsidP="001A47C6">
      <w:pPr>
        <w:pStyle w:val="BodyText"/>
        <w:rPr>
          <w:b/>
          <w:color w:val="0D0D0D"/>
        </w:rPr>
      </w:pPr>
      <w:r w:rsidRPr="00CD217E">
        <w:rPr>
          <w:b/>
        </w:rPr>
        <w:t>“What is the evidence regarding reclassification or contribution to risk assessment when high-sensitivity C-reactive protein, apolipoprotein B, glomerular filtration rate, microalbuminuria, family history, cardiorespiratory fitness, ankle-brachial index, coronary artery calcium score, or carotid intima-media thickness are considered in addition to the variables that are in the traditional risk scores?</w:t>
      </w:r>
      <w:r w:rsidRPr="00CD217E">
        <w:rPr>
          <w:b/>
          <w:color w:val="0D0D0D"/>
        </w:rPr>
        <w:t xml:space="preserve">”  </w:t>
      </w:r>
    </w:p>
    <w:p w14:paraId="6FA23D25" w14:textId="77777777" w:rsidR="00E40FF1" w:rsidRPr="002D18D4" w:rsidRDefault="00E40FF1" w:rsidP="00CA18AE">
      <w:pPr>
        <w:pStyle w:val="BodyText"/>
      </w:pPr>
      <w:r w:rsidRPr="002D18D4">
        <w:t xml:space="preserve">The </w:t>
      </w:r>
      <w:r w:rsidR="009B203E">
        <w:rPr>
          <w:lang w:val="en-US"/>
        </w:rPr>
        <w:t>Work Group</w:t>
      </w:r>
      <w:r w:rsidR="009B203E" w:rsidRPr="002D18D4">
        <w:t xml:space="preserve"> </w:t>
      </w:r>
      <w:r w:rsidRPr="002D18D4">
        <w:t>applied the PICOTSS paradigm to ensure that the question and the I/E criteria were well stated with regard to the seven PICOTSS dimensions.  Following are the high</w:t>
      </w:r>
      <w:r w:rsidR="0007395A">
        <w:t>-</w:t>
      </w:r>
      <w:r w:rsidRPr="002D18D4">
        <w:t xml:space="preserve">level elements of </w:t>
      </w:r>
      <w:r>
        <w:t xml:space="preserve">Question </w:t>
      </w:r>
      <w:r w:rsidRPr="002D18D4">
        <w:t>1 that were assessed using PICOTSS (</w:t>
      </w:r>
      <w:r w:rsidR="000A4B7B">
        <w:rPr>
          <w:b/>
        </w:rPr>
        <w:t>table</w:t>
      </w:r>
      <w:r w:rsidR="00655D9F" w:rsidRPr="002D18D4">
        <w:rPr>
          <w:b/>
        </w:rPr>
        <w:t xml:space="preserve"> </w:t>
      </w:r>
      <w:r w:rsidRPr="002D18D4">
        <w:rPr>
          <w:b/>
        </w:rPr>
        <w:t>B-1</w:t>
      </w:r>
      <w:r w:rsidRPr="002B40B2">
        <w:t>)</w:t>
      </w:r>
      <w:r w:rsidRPr="002D18D4">
        <w:t>:</w:t>
      </w:r>
    </w:p>
    <w:p w14:paraId="3E10A01D" w14:textId="77777777" w:rsidR="00E40FF1" w:rsidRPr="002D18D4" w:rsidRDefault="00E40FF1" w:rsidP="00CA18AE">
      <w:pPr>
        <w:pStyle w:val="NHLBIBodyBullet1"/>
      </w:pPr>
      <w:r w:rsidRPr="002D18D4">
        <w:rPr>
          <w:b/>
          <w:bCs/>
          <w:u w:val="single"/>
        </w:rPr>
        <w:t>P</w:t>
      </w:r>
      <w:r w:rsidRPr="002D18D4">
        <w:rPr>
          <w:b/>
          <w:bCs/>
        </w:rPr>
        <w:t>opulation</w:t>
      </w:r>
      <w:r w:rsidRPr="002D18D4">
        <w:rPr>
          <w:b/>
        </w:rPr>
        <w:t xml:space="preserve">:  </w:t>
      </w:r>
      <w:r w:rsidRPr="002D18D4">
        <w:t>Adult primary prevention populations with no clinical manifestation of CVD</w:t>
      </w:r>
    </w:p>
    <w:p w14:paraId="1EDB5320" w14:textId="77777777" w:rsidR="00E40FF1" w:rsidRPr="002D18D4" w:rsidRDefault="00E40FF1" w:rsidP="00CA18AE">
      <w:pPr>
        <w:pStyle w:val="NHLBIBodyBullet1"/>
        <w:rPr>
          <w:b/>
        </w:rPr>
      </w:pPr>
      <w:r w:rsidRPr="002D18D4">
        <w:rPr>
          <w:b/>
          <w:u w:val="single"/>
        </w:rPr>
        <w:t>I</w:t>
      </w:r>
      <w:r w:rsidRPr="002D18D4">
        <w:rPr>
          <w:b/>
        </w:rPr>
        <w:t>ntervention/Assessment:</w:t>
      </w:r>
    </w:p>
    <w:p w14:paraId="5F10BD41" w14:textId="77777777" w:rsidR="00E40FF1" w:rsidRPr="002D18D4" w:rsidRDefault="00E40FF1" w:rsidP="00130364">
      <w:pPr>
        <w:pStyle w:val="NHLBIBodyBullet2"/>
        <w:ind w:left="1440"/>
      </w:pPr>
      <w:r w:rsidRPr="002D18D4">
        <w:t>Total cholesterol, non-HDL, low-density lipoprotein cholesterol (LDL-C), or ApoB</w:t>
      </w:r>
    </w:p>
    <w:p w14:paraId="20393D28" w14:textId="77777777" w:rsidR="00E40FF1" w:rsidRPr="002D18D4" w:rsidRDefault="00E40FF1" w:rsidP="00130364">
      <w:pPr>
        <w:pStyle w:val="NHLBIBodyBullet2"/>
        <w:ind w:left="1440"/>
      </w:pPr>
      <w:r w:rsidRPr="002D18D4">
        <w:t>HDL-C</w:t>
      </w:r>
    </w:p>
    <w:p w14:paraId="4EEBF981" w14:textId="77777777" w:rsidR="00E40FF1" w:rsidRPr="002D18D4" w:rsidRDefault="00E40FF1" w:rsidP="00130364">
      <w:pPr>
        <w:pStyle w:val="NHLBIBodyBullet2"/>
        <w:ind w:left="1440"/>
      </w:pPr>
      <w:r w:rsidRPr="002D18D4">
        <w:t xml:space="preserve">Assessed smoking, diabetes, blood pressure level or hypertension, age, sex  </w:t>
      </w:r>
    </w:p>
    <w:p w14:paraId="4DCF98C3" w14:textId="77777777" w:rsidR="00E40FF1" w:rsidRPr="002D18D4" w:rsidRDefault="00E40FF1" w:rsidP="00130364">
      <w:pPr>
        <w:pStyle w:val="NHLBIBodyBullet2"/>
        <w:ind w:left="1440"/>
        <w:rPr>
          <w:color w:val="0D0D0D"/>
        </w:rPr>
      </w:pPr>
      <w:r w:rsidRPr="002D18D4">
        <w:t>Family history, hs-CRP, ApoB, microalbuminuria, GFR, cardiorespiratory fitness, CAC, CIMT, or ABI</w:t>
      </w:r>
    </w:p>
    <w:p w14:paraId="302454F2" w14:textId="77777777" w:rsidR="00E40FF1" w:rsidRPr="002D18D4" w:rsidRDefault="00E40FF1" w:rsidP="00CA18AE">
      <w:pPr>
        <w:pStyle w:val="NHLBIBodyBullet1"/>
      </w:pPr>
      <w:r w:rsidRPr="002D18D4">
        <w:rPr>
          <w:b/>
          <w:bCs/>
          <w:u w:val="single"/>
        </w:rPr>
        <w:lastRenderedPageBreak/>
        <w:t>C</w:t>
      </w:r>
      <w:r w:rsidRPr="002D18D4">
        <w:rPr>
          <w:b/>
          <w:bCs/>
        </w:rPr>
        <w:t>omparator</w:t>
      </w:r>
      <w:r w:rsidRPr="002D18D4">
        <w:rPr>
          <w:b/>
        </w:rPr>
        <w:t xml:space="preserve">:  </w:t>
      </w:r>
      <w:r w:rsidRPr="002D18D4">
        <w:t>Comparison to the variables that are in the traditional risk scores</w:t>
      </w:r>
    </w:p>
    <w:p w14:paraId="7CDB9529" w14:textId="77777777" w:rsidR="00E40FF1" w:rsidRPr="002D18D4" w:rsidRDefault="00E40FF1" w:rsidP="00CA18AE">
      <w:pPr>
        <w:pStyle w:val="NHLBIBodyBullet1"/>
      </w:pPr>
      <w:r w:rsidRPr="002D18D4">
        <w:rPr>
          <w:b/>
          <w:bCs/>
          <w:u w:val="single"/>
        </w:rPr>
        <w:t>O</w:t>
      </w:r>
      <w:r w:rsidRPr="002D18D4">
        <w:rPr>
          <w:b/>
          <w:bCs/>
        </w:rPr>
        <w:t xml:space="preserve">utcomes:  </w:t>
      </w:r>
      <w:r w:rsidRPr="002D18D4">
        <w:t>One or more of CVD mortality, fatal or nonfatal MI, fatal or nonfatal stroke, hospitalization for or death from arrhythmia; hospitalization for or death from CHF; composite CVD outcomes that include any of the previous outcomes</w:t>
      </w:r>
    </w:p>
    <w:p w14:paraId="0EF65084" w14:textId="77777777" w:rsidR="00E40FF1" w:rsidRPr="002D18D4" w:rsidRDefault="00E40FF1" w:rsidP="00CA18AE">
      <w:pPr>
        <w:pStyle w:val="NHLBIBodyBullet1"/>
      </w:pPr>
      <w:r w:rsidRPr="002D18D4">
        <w:rPr>
          <w:b/>
          <w:bCs/>
          <w:u w:val="single"/>
        </w:rPr>
        <w:t>T</w:t>
      </w:r>
      <w:r w:rsidRPr="002D18D4">
        <w:rPr>
          <w:b/>
          <w:bCs/>
        </w:rPr>
        <w:t>iming</w:t>
      </w:r>
      <w:r w:rsidRPr="002D18D4">
        <w:rPr>
          <w:b/>
        </w:rPr>
        <w:t xml:space="preserve">:  </w:t>
      </w:r>
      <w:r w:rsidRPr="002D18D4">
        <w:t xml:space="preserve">Longer than </w:t>
      </w:r>
      <w:r w:rsidR="0007395A">
        <w:t>1</w:t>
      </w:r>
      <w:r w:rsidR="0007395A" w:rsidRPr="002D18D4">
        <w:t xml:space="preserve"> </w:t>
      </w:r>
      <w:r w:rsidRPr="002D18D4">
        <w:t>year</w:t>
      </w:r>
    </w:p>
    <w:p w14:paraId="1A7B8CEE" w14:textId="77777777" w:rsidR="00E40FF1" w:rsidRPr="002D18D4" w:rsidRDefault="00E40FF1" w:rsidP="00CA18AE">
      <w:pPr>
        <w:pStyle w:val="NHLBIBodyBullet1"/>
      </w:pPr>
      <w:r w:rsidRPr="002D18D4">
        <w:rPr>
          <w:b/>
          <w:bCs/>
          <w:u w:val="single"/>
        </w:rPr>
        <w:t>S</w:t>
      </w:r>
      <w:r w:rsidRPr="002D18D4">
        <w:rPr>
          <w:b/>
          <w:bCs/>
        </w:rPr>
        <w:t>etting</w:t>
      </w:r>
      <w:r w:rsidRPr="002D18D4">
        <w:rPr>
          <w:b/>
        </w:rPr>
        <w:t xml:space="preserve">:  </w:t>
      </w:r>
      <w:r w:rsidRPr="002D18D4">
        <w:t>Any geographic location (single or multicenter); any clinical, diagnostic</w:t>
      </w:r>
      <w:r w:rsidR="00655D9F">
        <w:t>,</w:t>
      </w:r>
      <w:r w:rsidRPr="002D18D4">
        <w:t xml:space="preserve"> or research setting</w:t>
      </w:r>
    </w:p>
    <w:p w14:paraId="10DA4A0D" w14:textId="77777777" w:rsidR="00E40FF1" w:rsidRPr="002D18D4" w:rsidRDefault="00E40FF1" w:rsidP="00CA18AE">
      <w:pPr>
        <w:pStyle w:val="NHLBIBodyBullet1"/>
      </w:pPr>
      <w:r w:rsidRPr="002D18D4">
        <w:rPr>
          <w:b/>
          <w:u w:val="single"/>
        </w:rPr>
        <w:t>S</w:t>
      </w:r>
      <w:r w:rsidRPr="002D18D4">
        <w:rPr>
          <w:b/>
        </w:rPr>
        <w:t xml:space="preserve">tudy design:  </w:t>
      </w:r>
      <w:r w:rsidRPr="002D18D4">
        <w:t>Systematic reviews, prospective or retrospective cohort studies</w:t>
      </w:r>
    </w:p>
    <w:p w14:paraId="2157820E" w14:textId="77777777" w:rsidR="00E40FF1" w:rsidRPr="002D18D4" w:rsidRDefault="00E40FF1" w:rsidP="00CA18AE">
      <w:pPr>
        <w:pStyle w:val="BodyText"/>
        <w:rPr>
          <w:b/>
          <w:i/>
        </w:rPr>
      </w:pPr>
      <w:r w:rsidRPr="002D18D4">
        <w:t xml:space="preserve">Appendix B describes the PICOTSS analysis in more detail.  </w:t>
      </w:r>
    </w:p>
    <w:p w14:paraId="352528CE" w14:textId="77777777" w:rsidR="00E40FF1" w:rsidRPr="002D18D4" w:rsidRDefault="00E40FF1" w:rsidP="00CA18AE">
      <w:pPr>
        <w:pStyle w:val="Heading2"/>
      </w:pPr>
      <w:bookmarkStart w:id="88" w:name="_Toc332122315"/>
      <w:bookmarkStart w:id="89" w:name="_Toc371409025"/>
      <w:r w:rsidRPr="002D18D4">
        <w:t>Selection of the I/E Criteria</w:t>
      </w:r>
      <w:bookmarkEnd w:id="88"/>
      <w:bookmarkEnd w:id="89"/>
    </w:p>
    <w:p w14:paraId="6D9B38E1" w14:textId="77777777" w:rsidR="00E40FF1" w:rsidRPr="002D18D4" w:rsidRDefault="00E40FF1" w:rsidP="00CA18AE">
      <w:pPr>
        <w:pStyle w:val="BodyText"/>
      </w:pPr>
      <w:r w:rsidRPr="002D18D4">
        <w:t xml:space="preserve">In addition to using the PICOTSS analysis to refine the question, the </w:t>
      </w:r>
      <w:r w:rsidR="009B203E">
        <w:rPr>
          <w:lang w:val="en-US"/>
        </w:rPr>
        <w:t>Work Group</w:t>
      </w:r>
      <w:r w:rsidR="009B203E" w:rsidRPr="002D18D4" w:rsidDel="009B203E">
        <w:t xml:space="preserve"> </w:t>
      </w:r>
      <w:r w:rsidRPr="002D18D4">
        <w:t>used the analysis to refine the I/E criteria.  In addition to the seven PICOTSS dimensions, the work group added criteria for:</w:t>
      </w:r>
    </w:p>
    <w:p w14:paraId="76E20BF7" w14:textId="77777777" w:rsidR="00E40FF1" w:rsidRPr="002D18D4" w:rsidRDefault="00E40FF1" w:rsidP="00CA18AE">
      <w:pPr>
        <w:pStyle w:val="NHLBIBodyBullet1"/>
      </w:pPr>
      <w:r w:rsidRPr="002D18D4">
        <w:t xml:space="preserve">Measures of association:  quantitative assessment of model performance, such as relative risk, </w:t>
      </w:r>
      <w:r w:rsidR="002776A7" w:rsidRPr="002776A7">
        <w:rPr>
          <w:i/>
        </w:rPr>
        <w:t>C-</w:t>
      </w:r>
      <w:r w:rsidR="00700876">
        <w:t>statistic</w:t>
      </w:r>
      <w:r w:rsidRPr="002D18D4">
        <w:t>, reclassification, and model fit</w:t>
      </w:r>
    </w:p>
    <w:p w14:paraId="58F2093A" w14:textId="77777777" w:rsidR="00E40FF1" w:rsidRPr="002D18D4" w:rsidRDefault="00E40FF1" w:rsidP="00CB5895">
      <w:pPr>
        <w:pStyle w:val="NHLBIBodyBullet1"/>
        <w:keepNext/>
      </w:pPr>
      <w:r w:rsidRPr="002D18D4">
        <w:t>Language:  articles must be available in English text</w:t>
      </w:r>
    </w:p>
    <w:p w14:paraId="5858D1B5" w14:textId="77777777" w:rsidR="00E40FF1" w:rsidRPr="002D18D4" w:rsidRDefault="00E40FF1" w:rsidP="00CA18AE">
      <w:pPr>
        <w:pStyle w:val="NHLBIBodyBullet1"/>
      </w:pPr>
      <w:r w:rsidRPr="002D18D4">
        <w:t>Publications:  Published articles only</w:t>
      </w:r>
    </w:p>
    <w:p w14:paraId="6271EC36" w14:textId="77777777" w:rsidR="00E40FF1" w:rsidRPr="002D18D4" w:rsidRDefault="00E40FF1" w:rsidP="00CA18AE">
      <w:pPr>
        <w:pStyle w:val="BodyText"/>
      </w:pPr>
      <w:r w:rsidRPr="002D18D4">
        <w:lastRenderedPageBreak/>
        <w:t xml:space="preserve">The final I/E criteria do not completely correspond to the PICOTSS analysis due to subsequent refinements.  </w:t>
      </w:r>
      <w:r w:rsidR="000A4B7B">
        <w:rPr>
          <w:b/>
        </w:rPr>
        <w:t>Table</w:t>
      </w:r>
      <w:r w:rsidR="000A4B7B" w:rsidRPr="006D3910">
        <w:rPr>
          <w:b/>
        </w:rPr>
        <w:t xml:space="preserve"> </w:t>
      </w:r>
      <w:r w:rsidRPr="006D3910">
        <w:rPr>
          <w:b/>
        </w:rPr>
        <w:t>B-2</w:t>
      </w:r>
      <w:r w:rsidRPr="002D18D4">
        <w:t xml:space="preserve"> presents the detailed I/E criteria.  </w:t>
      </w:r>
    </w:p>
    <w:p w14:paraId="477FBD31" w14:textId="77777777" w:rsidR="00E40FF1" w:rsidRPr="002D18D4" w:rsidRDefault="00E40FF1" w:rsidP="00CA18AE">
      <w:pPr>
        <w:pStyle w:val="Heading2"/>
      </w:pPr>
      <w:bookmarkStart w:id="90" w:name="_Toc332122316"/>
      <w:bookmarkStart w:id="91" w:name="_Toc371409026"/>
      <w:r w:rsidRPr="002D18D4">
        <w:t>Rationale for Selecting This Question and I/E Criteria and Identifying Them as a Priority</w:t>
      </w:r>
      <w:bookmarkEnd w:id="90"/>
      <w:bookmarkEnd w:id="91"/>
    </w:p>
    <w:p w14:paraId="0A89D805" w14:textId="77777777" w:rsidR="00E40FF1" w:rsidRPr="002D18D4" w:rsidRDefault="00E40FF1" w:rsidP="00CA18AE">
      <w:pPr>
        <w:pStyle w:val="BodyText"/>
      </w:pPr>
      <w:r w:rsidRPr="002D18D4">
        <w:t>The concept of matching the intensity of risk factor management to the estimated risk for cardiovascular disease has been well established since at least the 27</w:t>
      </w:r>
      <w:r w:rsidRPr="002D18D4">
        <w:rPr>
          <w:vertAlign w:val="superscript"/>
        </w:rPr>
        <w:t>th</w:t>
      </w:r>
      <w:r w:rsidRPr="002D18D4">
        <w:t xml:space="preserve"> Bethesda Conference in 1996.</w:t>
      </w:r>
      <w:r w:rsidR="009E7A9C">
        <w:fldChar w:fldCharType="begin"/>
      </w:r>
      <w:r w:rsidR="00A86609">
        <w:instrText xml:space="preserve"> ADDIN EN.CITE &lt;EndNote&gt;&lt;Cite ExcludeAuth="1"&gt;&lt;Year&gt;1996&lt;/Year&gt;&lt;RecNum&gt;140&lt;/RecNum&gt;&lt;DisplayText&gt;(10)&lt;/DisplayText&gt;&lt;record&gt;&lt;rec-number&gt;140&lt;/rec-number&gt;&lt;foreign-keys&gt;&lt;key app="EN" db-id="dfftav0tlwtwavepewy5vf9pppr9evfvazw9"&gt;140&lt;/key&gt;&lt;/foreign-keys&gt;&lt;ref-type name="Journal Article"&gt;17&lt;/ref-type&gt;&lt;contributors&gt;&lt;/contributors&gt;&lt;titles&gt;&lt;title&gt;27th Bethesda Conference. Matching the Intensity of Risk Factor Management with the Hazard for Coronary Disease Events. September 14-15, 1995&lt;/title&gt;&lt;secondary-title&gt;J Am Coll Cardiol&lt;/secondary-title&gt;&lt;alt-title&gt;Journal of the American College of Cardiology&lt;/alt-title&gt;&lt;/titles&gt;&lt;periodical&gt;&lt;full-title&gt;J Am Coll Cardiol&lt;/full-title&gt;&lt;abbr-1&gt;Journal of the American College of Cardiology&lt;/abbr-1&gt;&lt;/periodical&gt;&lt;alt-periodical&gt;&lt;full-title&gt;J Am Coll Cardiol&lt;/full-title&gt;&lt;abbr-1&gt;Journal of the American College of Cardiology&lt;/abbr-1&gt;&lt;/alt-periodical&gt;&lt;pages&gt;957-1047&lt;/pages&gt;&lt;volume&gt;27&lt;/volume&gt;&lt;number&gt;5&lt;/number&gt;&lt;edition&gt;1996/04/01&lt;/edition&gt;&lt;keywords&gt;&lt;keyword&gt;Coronary Disease/*prevention &amp;amp; control&lt;/keyword&gt;&lt;keyword&gt;Humans&lt;/keyword&gt;&lt;keyword&gt;Risk Factors&lt;/keyword&gt;&lt;/keywords&gt;&lt;dates&gt;&lt;year&gt;1996&lt;/year&gt;&lt;pub-dates&gt;&lt;date&gt;Apr&lt;/date&gt;&lt;/pub-dates&gt;&lt;/dates&gt;&lt;isbn&gt;0735-1097 (Print)&amp;#xD;0735-1097 (Linking)&lt;/isbn&gt;&lt;accession-num&gt;8609361&lt;/accession-num&gt;&lt;work-type&gt;Congresses&amp;#xD;Overall&amp;#xD;Research Support, Non-U.S. Gov&amp;apos;t&lt;/work-type&gt;&lt;urls&gt;&lt;related-urls&gt;&lt;url&gt;http://www.ncbi.nlm.nih.gov/pubmed/8609361&lt;/url&gt;&lt;/related-urls&gt;&lt;/urls&gt;&lt;language&gt;eng&lt;/language&gt;&lt;/record&gt;&lt;/Cite&gt;&lt;/EndNote&gt;</w:instrText>
      </w:r>
      <w:r w:rsidR="009E7A9C">
        <w:fldChar w:fldCharType="separate"/>
      </w:r>
      <w:r w:rsidR="0075234A">
        <w:rPr>
          <w:noProof/>
        </w:rPr>
        <w:t>(</w:t>
      </w:r>
      <w:hyperlink w:anchor="_ENREF_10" w:tooltip=", 1996 #140" w:history="1">
        <w:r w:rsidR="00A86609">
          <w:rPr>
            <w:noProof/>
          </w:rPr>
          <w:t>10</w:t>
        </w:r>
      </w:hyperlink>
      <w:r w:rsidR="0075234A">
        <w:rPr>
          <w:noProof/>
        </w:rPr>
        <w:t>)</w:t>
      </w:r>
      <w:r w:rsidR="009E7A9C">
        <w:fldChar w:fldCharType="end"/>
      </w:r>
      <w:r w:rsidRPr="002D18D4">
        <w:t xml:space="preserve">  As a consequence, great attention has been placed on the accuracy and reliability of risk </w:t>
      </w:r>
      <w:r w:rsidR="006F74E2">
        <w:rPr>
          <w:szCs w:val="24"/>
        </w:rPr>
        <w:t xml:space="preserve">assessment. </w:t>
      </w:r>
      <w:r w:rsidR="00816F4E" w:rsidRPr="0080272B">
        <w:rPr>
          <w:szCs w:val="24"/>
        </w:rPr>
        <w:t xml:space="preserve"> </w:t>
      </w:r>
      <w:r w:rsidR="00816F4E" w:rsidRPr="0080272B">
        <w:rPr>
          <w:szCs w:val="24"/>
          <w:lang w:val="en-US"/>
        </w:rPr>
        <w:t>Claims</w:t>
      </w:r>
      <w:r w:rsidR="00816F4E" w:rsidRPr="0080272B">
        <w:rPr>
          <w:szCs w:val="24"/>
        </w:rPr>
        <w:t xml:space="preserve"> that </w:t>
      </w:r>
      <w:r w:rsidR="006F74E2">
        <w:rPr>
          <w:szCs w:val="24"/>
          <w:lang w:val="en-US"/>
        </w:rPr>
        <w:t xml:space="preserve">only </w:t>
      </w:r>
      <w:r w:rsidR="00816F4E" w:rsidRPr="0080272B">
        <w:rPr>
          <w:szCs w:val="24"/>
          <w:lang w:val="en-US"/>
        </w:rPr>
        <w:t xml:space="preserve">a minority </w:t>
      </w:r>
      <w:r w:rsidR="00816F4E" w:rsidRPr="0080272B">
        <w:rPr>
          <w:szCs w:val="24"/>
        </w:rPr>
        <w:t>of the risk for CVD can be explained by the major traditional risk factors</w:t>
      </w:r>
      <w:r w:rsidR="00816F4E" w:rsidRPr="0080272B">
        <w:rPr>
          <w:szCs w:val="24"/>
          <w:lang w:val="en-US"/>
        </w:rPr>
        <w:t>, or that most patients presenting with CHD have no elevated traditional risk factors, have been disproven.</w:t>
      </w:r>
      <w:r w:rsidR="000A14E9">
        <w:rPr>
          <w:szCs w:val="24"/>
          <w:lang w:val="en-US"/>
        </w:rPr>
        <w:fldChar w:fldCharType="begin">
          <w:fldData xml:space="preserve">PEVuZE5vdGU+PENpdGU+PEF1dGhvcj5HcmVlbmxhbmQ8L0F1dGhvcj48WWVhcj4yMDAzPC9ZZWFy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</w:fldData>
        </w:fldChar>
      </w:r>
      <w:r w:rsidR="00A86609">
        <w:rPr>
          <w:szCs w:val="24"/>
          <w:lang w:val="en-US"/>
        </w:rPr>
        <w:instrText xml:space="preserve"> ADDIN EN.CITE </w:instrText>
      </w:r>
      <w:r w:rsidR="00A86609">
        <w:rPr>
          <w:szCs w:val="24"/>
          <w:lang w:val="en-US"/>
        </w:rPr>
        <w:fldChar w:fldCharType="begin">
          <w:fldData xml:space="preserve">PEVuZE5vdGU+PENpdGU+PEF1dGhvcj5HcmVlbmxhbmQ8L0F1dGhvcj48WWVhcj4yMDAzPC9ZZWFy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</w:fldData>
        </w:fldChar>
      </w:r>
      <w:r w:rsidR="00A86609">
        <w:rPr>
          <w:szCs w:val="24"/>
          <w:lang w:val="en-US"/>
        </w:rPr>
        <w:instrText xml:space="preserve"> ADDIN EN.CITE.DATA </w:instrText>
      </w:r>
      <w:r w:rsidR="00A86609">
        <w:rPr>
          <w:szCs w:val="24"/>
          <w:lang w:val="en-US"/>
        </w:rPr>
      </w:r>
      <w:r w:rsidR="00A86609">
        <w:rPr>
          <w:szCs w:val="24"/>
          <w:lang w:val="en-US"/>
        </w:rPr>
        <w:fldChar w:fldCharType="end"/>
      </w:r>
      <w:r w:rsidR="000A14E9">
        <w:rPr>
          <w:szCs w:val="24"/>
          <w:lang w:val="en-US"/>
        </w:rPr>
        <w:fldChar w:fldCharType="separate"/>
      </w:r>
      <w:r w:rsidR="0075234A">
        <w:rPr>
          <w:noProof/>
          <w:szCs w:val="24"/>
          <w:lang w:val="en-US"/>
        </w:rPr>
        <w:t>(</w:t>
      </w:r>
      <w:hyperlink w:anchor="_ENREF_48" w:tooltip="Greenland, 2003 #170" w:history="1">
        <w:r w:rsidR="00A86609">
          <w:rPr>
            <w:noProof/>
            <w:szCs w:val="24"/>
            <w:lang w:val="en-US"/>
          </w:rPr>
          <w:t>48</w:t>
        </w:r>
      </w:hyperlink>
      <w:r w:rsidR="0075234A">
        <w:rPr>
          <w:noProof/>
          <w:szCs w:val="24"/>
          <w:lang w:val="en-US"/>
        </w:rPr>
        <w:t>,</w:t>
      </w:r>
      <w:hyperlink w:anchor="_ENREF_49" w:tooltip="Magnus, 2001 #216" w:history="1">
        <w:r w:rsidR="00A86609">
          <w:rPr>
            <w:noProof/>
            <w:szCs w:val="24"/>
            <w:lang w:val="en-US"/>
          </w:rPr>
          <w:t>49</w:t>
        </w:r>
      </w:hyperlink>
      <w:r w:rsidR="0075234A">
        <w:rPr>
          <w:noProof/>
          <w:szCs w:val="24"/>
          <w:lang w:val="en-US"/>
        </w:rPr>
        <w:t>)</w:t>
      </w:r>
      <w:r w:rsidR="000A14E9">
        <w:rPr>
          <w:szCs w:val="24"/>
          <w:lang w:val="en-US"/>
        </w:rPr>
        <w:fldChar w:fldCharType="end"/>
      </w:r>
      <w:r w:rsidR="00816F4E" w:rsidRPr="0080272B" w:rsidDel="00FD517D">
        <w:rPr>
          <w:szCs w:val="24"/>
          <w:lang w:val="en-US"/>
        </w:rPr>
        <w:t xml:space="preserve"> </w:t>
      </w:r>
      <w:r w:rsidR="00816F4E" w:rsidRPr="0080272B">
        <w:rPr>
          <w:szCs w:val="24"/>
          <w:lang w:val="en-US"/>
        </w:rPr>
        <w:t xml:space="preserve"> Nonetheless, the desire to improve exist</w:t>
      </w:r>
      <w:r w:rsidR="00816F4E" w:rsidRPr="0080272B">
        <w:rPr>
          <w:szCs w:val="24"/>
        </w:rPr>
        <w:t>ing quantitative r</w:t>
      </w:r>
      <w:r w:rsidR="00816F4E" w:rsidRPr="0080272B">
        <w:rPr>
          <w:szCs w:val="24"/>
          <w:lang w:val="en-US"/>
        </w:rPr>
        <w:t>isk estimation tools has</w:t>
      </w:r>
      <w:r w:rsidR="00816F4E" w:rsidRPr="0080272B">
        <w:rPr>
          <w:szCs w:val="24"/>
        </w:rPr>
        <w:t xml:space="preserve"> helped to stimulate and maintain interest in the search for new risk </w:t>
      </w:r>
      <w:r w:rsidR="00816F4E" w:rsidRPr="0080272B">
        <w:rPr>
          <w:szCs w:val="24"/>
          <w:lang w:val="en-US"/>
        </w:rPr>
        <w:t>markers</w:t>
      </w:r>
      <w:r w:rsidR="00816F4E" w:rsidRPr="0080272B">
        <w:rPr>
          <w:szCs w:val="24"/>
        </w:rPr>
        <w:t xml:space="preserve"> for CVD</w:t>
      </w:r>
      <w:r w:rsidR="00816F4E" w:rsidRPr="0080272B">
        <w:rPr>
          <w:szCs w:val="24"/>
          <w:lang w:val="en-US"/>
        </w:rPr>
        <w:t xml:space="preserve"> which</w:t>
      </w:r>
      <w:r w:rsidR="00816F4E" w:rsidRPr="0080272B">
        <w:rPr>
          <w:szCs w:val="24"/>
        </w:rPr>
        <w:t xml:space="preserve"> might </w:t>
      </w:r>
      <w:r w:rsidR="00816F4E" w:rsidRPr="0080272B">
        <w:rPr>
          <w:szCs w:val="24"/>
          <w:lang w:val="en-US"/>
        </w:rPr>
        <w:t xml:space="preserve">further </w:t>
      </w:r>
      <w:r w:rsidR="00816F4E" w:rsidRPr="0080272B">
        <w:rPr>
          <w:szCs w:val="24"/>
        </w:rPr>
        <w:t xml:space="preserve">enhance risk assessment.  </w:t>
      </w:r>
      <w:r w:rsidRPr="0080272B">
        <w:rPr>
          <w:szCs w:val="24"/>
        </w:rPr>
        <w:t>Recently</w:t>
      </w:r>
      <w:r w:rsidRPr="002D18D4">
        <w:t xml:space="preserve">, a general </w:t>
      </w:r>
      <w:r w:rsidR="00A93530">
        <w:rPr>
          <w:lang w:val="en-US"/>
        </w:rPr>
        <w:t>AS</w:t>
      </w:r>
      <w:r w:rsidRPr="002D18D4">
        <w:t xml:space="preserve">CVD risk profile for use in primary care has been published that is associated with </w:t>
      </w:r>
      <w:r w:rsidR="002776A7" w:rsidRPr="002776A7">
        <w:rPr>
          <w:i/>
        </w:rPr>
        <w:t>C-</w:t>
      </w:r>
      <w:r w:rsidR="00700876">
        <w:t>statistic</w:t>
      </w:r>
      <w:r w:rsidR="00F0515E">
        <w:t>s</w:t>
      </w:r>
      <w:r w:rsidRPr="002D18D4">
        <w:t xml:space="preserve"> of 0.763 in men and 0.793 in women.</w:t>
      </w:r>
      <w:r w:rsidR="009E7A9C">
        <w:fldChar w:fldCharType="begin"/>
      </w:r>
      <w:r w:rsidR="00A86609">
        <w:instrText xml:space="preserve"> ADDIN EN.CITE &lt;EndNote&gt;&lt;Cite&gt;&lt;Author&gt;D&amp;apos;Agostino&lt;/Author&gt;&lt;Year&gt;2008&lt;/Year&gt;&lt;RecNum&gt;253&lt;/RecNum&gt;&lt;DisplayText&gt;(22)&lt;/DisplayText&gt;&lt;record&gt;&lt;rec-number&gt;253&lt;/rec-number&gt;&lt;foreign-keys&gt;&lt;key app="EN" db-id="dfftav0tlwtwavepewy5vf9pppr9evfvazw9"&gt;253&lt;/key&gt;&lt;/foreign-keys&gt;&lt;ref-type name="Journal Article"&gt;17&lt;/ref-type&gt;&lt;contributors&gt;&lt;authors&gt;&lt;author&gt;D&amp;apos;Agostino, Ralph B., Sr.&lt;/author&gt;&lt;author&gt;Vasan, Ramachandran S.&lt;/author&gt;&lt;author&gt;Pencina, Michael J.&lt;/author&gt;&lt;author&gt;Wolf, Philip A.&lt;/author&gt;&lt;author&gt;Cobain, Mark&lt;/author&gt;&lt;author&gt;Massaro, Joseph M.&lt;/author&gt;&lt;author&gt;Kannel, William B.&lt;/author&gt;&lt;/authors&gt;&lt;/contributors&gt;&lt;titles&gt;&lt;title&gt;General cardiovascular risk profile for use in primary care: The Framingham Heart Study&lt;/title&gt;&lt;secondary-title&gt;Circulation&lt;/secondary-title&gt;&lt;/titles&gt;&lt;periodical&gt;&lt;full-title&gt;Circulation&lt;/full-title&gt;&lt;abbr-1&gt;Circulation&lt;/abbr-1&gt;&lt;/periodical&gt;&lt;pages&gt;743–753&lt;/pages&gt;&lt;volume&gt;117&lt;/volume&gt;&lt;dates&gt;&lt;year&gt;2008&lt;/year&gt;&lt;/dates&gt;&lt;urls&gt;&lt;related-urls&gt;&lt;url&gt;http://circ.ahajournals.org/cgi/content/abstract/117/6/743 &lt;/url&gt;&lt;/related-urls&gt;&lt;/urls&gt;&lt;custom5&gt;§&lt;/custom5&gt;&lt;electronic-resource-num&gt;10.1161/circulationaha.107.699579&lt;/electronic-resource-num&gt;&lt;/record&gt;&lt;/Cite&gt;&lt;/EndNote&gt;</w:instrText>
      </w:r>
      <w:r w:rsidR="009E7A9C">
        <w:fldChar w:fldCharType="separate"/>
      </w:r>
      <w:r w:rsidR="0075234A">
        <w:rPr>
          <w:noProof/>
        </w:rPr>
        <w:t>(</w:t>
      </w:r>
      <w:hyperlink w:anchor="_ENREF_22" w:tooltip="D'Agostino, 2008 #253" w:history="1">
        <w:r w:rsidR="00A86609">
          <w:rPr>
            <w:noProof/>
          </w:rPr>
          <w:t>22</w:t>
        </w:r>
      </w:hyperlink>
      <w:r w:rsidR="0075234A">
        <w:rPr>
          <w:noProof/>
        </w:rPr>
        <w:t>)</w:t>
      </w:r>
      <w:r w:rsidR="009E7A9C">
        <w:fldChar w:fldCharType="end"/>
      </w:r>
      <w:r w:rsidRPr="002D18D4">
        <w:t xml:space="preserve">  As good as this level of discrimination is, the pursuit of even better risk prediction has sustained interest in identifying new risk markers that might enhance risk assessment.  </w:t>
      </w:r>
    </w:p>
    <w:p w14:paraId="6530FBC6" w14:textId="77777777" w:rsidR="00E40FF1" w:rsidRPr="002D18D4" w:rsidRDefault="00E40FF1" w:rsidP="00CA18AE">
      <w:pPr>
        <w:pStyle w:val="BodyText"/>
      </w:pPr>
      <w:r w:rsidRPr="002D18D4">
        <w:t xml:space="preserve">This question was developed to address whether new risk markers have been identified that actually improve risk assessment enough to warrant routine measurement in clinical practice.  This question is meant to apply to risk assessment in the general population, that is, the typical asymptomatic adult in routine clinical practice.  This question does not address other highly selected patient subgroups, such as those with symptoms suggestive of cardiovascular disease.  </w:t>
      </w:r>
    </w:p>
    <w:p w14:paraId="2337D178" w14:textId="77777777" w:rsidR="00E40FF1" w:rsidRPr="002D18D4" w:rsidRDefault="00E40FF1" w:rsidP="00CA18AE">
      <w:pPr>
        <w:pStyle w:val="BodyText"/>
      </w:pPr>
      <w:r w:rsidRPr="002D18D4">
        <w:lastRenderedPageBreak/>
        <w:t xml:space="preserve">Members of the </w:t>
      </w:r>
      <w:r w:rsidR="009B203E">
        <w:rPr>
          <w:lang w:val="en-US"/>
        </w:rPr>
        <w:t>Work Group</w:t>
      </w:r>
      <w:r w:rsidR="009B203E" w:rsidRPr="002D18D4" w:rsidDel="009B203E">
        <w:t xml:space="preserve"> </w:t>
      </w:r>
      <w:r w:rsidRPr="002D18D4">
        <w:t>proposed new risk markers of potential interest</w:t>
      </w:r>
      <w:r w:rsidR="00E45873">
        <w:t>,</w:t>
      </w:r>
      <w:r w:rsidRPr="002D18D4">
        <w:t xml:space="preserve"> and the initial list was prioritized based on several rounds of discussion within the </w:t>
      </w:r>
      <w:r w:rsidR="009B203E">
        <w:rPr>
          <w:lang w:val="en-US"/>
        </w:rPr>
        <w:t>Work Group</w:t>
      </w:r>
      <w:r w:rsidR="009B203E" w:rsidRPr="002D18D4" w:rsidDel="009B203E">
        <w:t xml:space="preserve"> </w:t>
      </w:r>
      <w:r w:rsidRPr="002D18D4">
        <w:t xml:space="preserve">and with the </w:t>
      </w:r>
      <w:r w:rsidR="00F0515E" w:rsidRPr="002D18D4">
        <w:t>guidelines executive committee</w:t>
      </w:r>
      <w:r w:rsidRPr="002D18D4">
        <w:t xml:space="preserve">.  In selecting the final list, the </w:t>
      </w:r>
      <w:r w:rsidR="009B203E">
        <w:rPr>
          <w:lang w:val="en-US"/>
        </w:rPr>
        <w:t>Work Group</w:t>
      </w:r>
      <w:r w:rsidR="009B203E" w:rsidRPr="002D18D4" w:rsidDel="009B203E">
        <w:t xml:space="preserve"> </w:t>
      </w:r>
      <w:r w:rsidRPr="002D18D4">
        <w:t xml:space="preserve">gave priority to factors that have engendered substantial discussion in the scientific community and that could be reasonably considered as potentially feasible for widespread population use by primary care providers in routine clinical settings in the United States.  Issues of availability, cost, assay reliability, and risks of the test or downstream testing were considered in these deliberations.  The final list of new risk markers to be evaluated by the </w:t>
      </w:r>
      <w:r w:rsidR="009B203E">
        <w:rPr>
          <w:lang w:val="en-US"/>
        </w:rPr>
        <w:t>Work Group</w:t>
      </w:r>
      <w:r w:rsidR="009B203E" w:rsidRPr="002D18D4" w:rsidDel="009B203E">
        <w:t xml:space="preserve"> </w:t>
      </w:r>
      <w:r w:rsidRPr="002D18D4">
        <w:t xml:space="preserve">included several blood and urine biomarkers (hs-CRP, ApoB, creatinine [or estimated GFR], and microalbuminuria), several measures of subclinical cardiovascular disease (CAC, CIMT, and ABI), family history, and cardiorespiratory fitness.  When considering the utility of incorporating these new risk factors into routine risk assessment, the </w:t>
      </w:r>
      <w:r w:rsidR="009B203E">
        <w:rPr>
          <w:lang w:val="en-US"/>
        </w:rPr>
        <w:t>Work Group</w:t>
      </w:r>
      <w:r w:rsidR="009B203E" w:rsidRPr="002D18D4" w:rsidDel="009B203E">
        <w:t xml:space="preserve"> </w:t>
      </w:r>
      <w:r w:rsidRPr="002D18D4">
        <w:t>was guided by the considerations published by Hlatky 2009</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shown in </w:t>
      </w:r>
      <w:r w:rsidR="00540B8C">
        <w:rPr>
          <w:b/>
        </w:rPr>
        <w:t>table</w:t>
      </w:r>
      <w:r w:rsidRPr="002D18D4">
        <w:rPr>
          <w:b/>
        </w:rPr>
        <w:t xml:space="preserve"> </w:t>
      </w:r>
      <w:r>
        <w:rPr>
          <w:b/>
        </w:rPr>
        <w:t>3</w:t>
      </w:r>
      <w:r w:rsidRPr="002D18D4">
        <w:t>.</w:t>
      </w:r>
    </w:p>
    <w:p w14:paraId="2F6BA9B5" w14:textId="77777777" w:rsidR="009B203E" w:rsidRPr="006F74E2" w:rsidRDefault="00E40FF1" w:rsidP="009B203E">
      <w:pPr>
        <w:pStyle w:val="BodyText"/>
        <w:rPr>
          <w:lang w:val="en-US"/>
        </w:rPr>
      </w:pPr>
      <w:r w:rsidRPr="002D18D4">
        <w:t xml:space="preserve">The </w:t>
      </w:r>
      <w:r w:rsidR="009B203E">
        <w:rPr>
          <w:lang w:val="en-US"/>
        </w:rPr>
        <w:t>Work Group</w:t>
      </w:r>
      <w:r w:rsidR="009B203E" w:rsidRPr="002D18D4" w:rsidDel="009B203E">
        <w:t xml:space="preserve"> </w:t>
      </w:r>
      <w:r w:rsidRPr="002D18D4">
        <w:t xml:space="preserve">addressed this question using two independent approaches.  First, the work group developed a </w:t>
      </w:r>
      <w:r w:rsidR="00CA1B4A">
        <w:rPr>
          <w:lang w:val="en-US"/>
        </w:rPr>
        <w:t xml:space="preserve">new </w:t>
      </w:r>
      <w:r w:rsidRPr="002D18D4">
        <w:t>risk prediction model (described above) for hard ASCVD</w:t>
      </w:r>
      <w:r w:rsidR="008C714F">
        <w:t xml:space="preserve"> </w:t>
      </w:r>
      <w:r w:rsidRPr="002D18D4">
        <w:t xml:space="preserve">using data from </w:t>
      </w:r>
      <w:r w:rsidR="00CA1B4A">
        <w:rPr>
          <w:lang w:val="en-US"/>
        </w:rPr>
        <w:t>pooled cohorts</w:t>
      </w:r>
      <w:r w:rsidRPr="002D18D4">
        <w:t xml:space="preserve"> (Framingham Heart Study, Framingham Offspring Study, ARIC, CHS, and CARDIA).  In the process of developing the risk model, the additional new risk markers were tested for inclusion in the model if they were available in the databases and could be evaluated on the basis of at least 10 years of </w:t>
      </w:r>
      <w:r w:rsidR="00FB42E6">
        <w:t>follow up</w:t>
      </w:r>
      <w:r w:rsidRPr="002D18D4">
        <w:t xml:space="preserve">.  </w:t>
      </w:r>
      <w:r w:rsidR="009B203E" w:rsidRPr="009B203E">
        <w:t xml:space="preserve">Second, a review of meta-analyses and systematic reviews published before </w:t>
      </w:r>
      <w:r w:rsidR="009B203E" w:rsidRPr="009B203E">
        <w:rPr>
          <w:lang w:val="en-US"/>
        </w:rPr>
        <w:t>September 19, 2013</w:t>
      </w:r>
      <w:r w:rsidR="009B203E" w:rsidRPr="009B203E">
        <w:t xml:space="preserve"> was conducted</w:t>
      </w:r>
      <w:r w:rsidR="009B203E" w:rsidRPr="009B203E">
        <w:rPr>
          <w:lang w:val="en-US"/>
        </w:rPr>
        <w:t xml:space="preserve"> in two stages.  In the first stage, meta-analyses and systematic reviews published before April, 2011 were identified and reviewed</w:t>
      </w:r>
      <w:r w:rsidR="009B203E" w:rsidRPr="009B203E">
        <w:t>.</w:t>
      </w:r>
      <w:r w:rsidR="009B203E" w:rsidRPr="009B203E">
        <w:rPr>
          <w:lang w:val="en-US"/>
        </w:rPr>
        <w:t xml:space="preserve">  In a second stage conducted </w:t>
      </w:r>
      <w:r w:rsidR="00A93530">
        <w:rPr>
          <w:lang w:val="en-US"/>
        </w:rPr>
        <w:t xml:space="preserve">after transition to the ACC/AHA process in order </w:t>
      </w:r>
      <w:r w:rsidR="009B203E" w:rsidRPr="009B203E">
        <w:rPr>
          <w:lang w:val="en-US"/>
        </w:rPr>
        <w:t xml:space="preserve">to update the evidence base before publication, additional meta-analyses and systematic reviews </w:t>
      </w:r>
      <w:r w:rsidR="009B203E" w:rsidRPr="009B203E">
        <w:rPr>
          <w:lang w:val="en-US"/>
        </w:rPr>
        <w:lastRenderedPageBreak/>
        <w:t xml:space="preserve">published before September 19, 2013 were identified and reviewed using the same </w:t>
      </w:r>
      <w:r w:rsidR="00F21BA7">
        <w:rPr>
          <w:lang w:val="en-US"/>
        </w:rPr>
        <w:t>criteria</w:t>
      </w:r>
      <w:r w:rsidR="00F21BA7" w:rsidRPr="009B203E">
        <w:rPr>
          <w:lang w:val="en-US"/>
        </w:rPr>
        <w:t xml:space="preserve"> </w:t>
      </w:r>
      <w:r w:rsidR="009B203E" w:rsidRPr="009B203E">
        <w:rPr>
          <w:lang w:val="en-US"/>
        </w:rPr>
        <w:t xml:space="preserve">applied in the first stage.  </w:t>
      </w:r>
      <w:r w:rsidR="009B203E" w:rsidRPr="009B203E">
        <w:t>The reliance on published meta-analyses to evaluate novel biomarkers is a conservative approach that helps avoid the influence of positive publication bias that can occur early in the evaluation of a novel association and assures that we relied on a mature body of evidence.</w:t>
      </w:r>
      <w:r w:rsidR="006F74E2" w:rsidRPr="006F74E2">
        <w:t xml:space="preserve"> </w:t>
      </w:r>
      <w:r w:rsidR="009E7A9C">
        <w:fldChar w:fldCharType="begin"/>
      </w:r>
      <w:r w:rsidR="00A86609">
        <w:instrText xml:space="preserve"> ADDIN EN.CITE &lt;EndNote&gt;&lt;Cite&gt;&lt;Author&gt;Ioannidis&lt;/Author&gt;&lt;Year&gt;2011&lt;/Year&gt;&lt;RecNum&gt;219&lt;/RecNum&gt;&lt;DisplayText&gt;(50)&lt;/DisplayText&gt;&lt;record&gt;&lt;rec-number&gt;219&lt;/rec-number&gt;&lt;foreign-keys&gt;&lt;key app="EN" db-id="dfftav0tlwtwavepewy5vf9pppr9evfvazw9"&gt;219&lt;/key&gt;&lt;/foreign-keys&gt;&lt;ref-type name="Journal Article"&gt;17&lt;/ref-type&gt;&lt;contributors&gt;&lt;authors&gt;&lt;author&gt;Ioannidis, J. P.&lt;/author&gt;&lt;author&gt;Panagiotou, O. A.&lt;/author&gt;&lt;/authors&gt;&lt;/contributors&gt;&lt;auth-address&gt;Prevention Research Center, Department of Medicine, Stanford University School of Medicine, Stanford, California 94305, USA. jioannid@stanford.edu&lt;/auth-address&gt;&lt;titles&gt;&lt;title&gt;Comparison of effect sizes associated with biomarkers reported in highly cited individual articles and in subsequent meta-analyses&lt;/title&gt;&lt;secondary-title&gt;JAMA&lt;/secondary-title&gt;&lt;alt-title&gt;JAMA : the journal of the American Medical Association&lt;/alt-title&gt;&lt;/titles&gt;&lt;periodical&gt;&lt;full-title&gt;JAMA&lt;/full-title&gt;&lt;abbr-1&gt;JAMA : the journal of the American Medical Association&lt;/abbr-1&gt;&lt;/periodical&gt;&lt;alt-periodical&gt;&lt;full-title&gt;JAMA&lt;/full-title&gt;&lt;abbr-1&gt;JAMA : the journal of the American Medical Association&lt;/abbr-1&gt;&lt;/alt-periodical&gt;&lt;pages&gt;2200-10&lt;/pages&gt;&lt;volume&gt;305&lt;/volume&gt;&lt;number&gt;21&lt;/number&gt;&lt;edition&gt;2011/06/03&lt;/edition&gt;&lt;keywords&gt;&lt;keyword&gt;Biological Markers/*analysis&lt;/keyword&gt;&lt;keyword&gt;Data Interpretation, Statistical&lt;/keyword&gt;&lt;keyword&gt;Effect Modifier, Epidemiologic&lt;/keyword&gt;&lt;keyword&gt;Humans&lt;/keyword&gt;&lt;keyword&gt;*Meta-Analysis as Topic&lt;/keyword&gt;&lt;keyword&gt;*Risk Assessment&lt;/keyword&gt;&lt;keyword&gt;*Sample Size&lt;/keyword&gt;&lt;/keywords&gt;&lt;dates&gt;&lt;year&gt;2011&lt;/year&gt;&lt;pub-dates&gt;&lt;date&gt;Jun 1&lt;/date&gt;&lt;/pub-dates&gt;&lt;/dates&gt;&lt;isbn&gt;1538-3598 (Electronic)&amp;#xD;0098-7484 (Linking)&lt;/isbn&gt;&lt;accession-num&gt;21632484&lt;/accession-num&gt;&lt;work-type&gt;Comparative Study&lt;/work-type&gt;&lt;urls&gt;&lt;related-urls&gt;&lt;url&gt;http://www.ncbi.nlm.nih.gov/pubmed/21632484&lt;/url&gt;&lt;/related-urls&gt;&lt;/urls&gt;&lt;electronic-resource-num&gt;10.1001/jama.2011.713&lt;/electronic-resource-num&gt;&lt;language&gt;eng&lt;/language&gt;&lt;/record&gt;&lt;/Cite&gt;&lt;/EndNote&gt;</w:instrText>
      </w:r>
      <w:r w:rsidR="009E7A9C">
        <w:fldChar w:fldCharType="separate"/>
      </w:r>
      <w:r w:rsidR="0075234A">
        <w:rPr>
          <w:noProof/>
        </w:rPr>
        <w:t>(</w:t>
      </w:r>
      <w:hyperlink w:anchor="_ENREF_50" w:tooltip="Ioannidis, 2011 #219" w:history="1">
        <w:r w:rsidR="00A86609">
          <w:rPr>
            <w:noProof/>
          </w:rPr>
          <w:t>50</w:t>
        </w:r>
      </w:hyperlink>
      <w:r w:rsidR="0075234A">
        <w:rPr>
          <w:noProof/>
        </w:rPr>
        <w:t>)</w:t>
      </w:r>
      <w:r w:rsidR="009E7A9C">
        <w:fldChar w:fldCharType="end"/>
      </w:r>
    </w:p>
    <w:p w14:paraId="505A58AC" w14:textId="77777777" w:rsidR="00E40FF1" w:rsidRPr="002D18D4" w:rsidRDefault="00E40FF1" w:rsidP="00CA18AE">
      <w:pPr>
        <w:pStyle w:val="BodyText"/>
      </w:pPr>
    </w:p>
    <w:p w14:paraId="3508A91C" w14:textId="77777777" w:rsidR="00E40FF1" w:rsidRPr="002D18D4" w:rsidRDefault="00E40FF1" w:rsidP="00CA18AE">
      <w:pPr>
        <w:pStyle w:val="Heading2"/>
      </w:pPr>
      <w:bookmarkStart w:id="92" w:name="_Toc332122317"/>
      <w:bookmarkStart w:id="93" w:name="_Toc371409027"/>
      <w:r w:rsidRPr="002D18D4">
        <w:t>Methods for Question 1</w:t>
      </w:r>
      <w:bookmarkEnd w:id="92"/>
      <w:bookmarkEnd w:id="93"/>
    </w:p>
    <w:p w14:paraId="284C5CDB" w14:textId="77777777" w:rsidR="00E40FF1" w:rsidRPr="002D18D4" w:rsidRDefault="00E40FF1" w:rsidP="00CA18AE">
      <w:pPr>
        <w:pStyle w:val="BodyText"/>
        <w:rPr>
          <w:sz w:val="22"/>
        </w:rPr>
      </w:pPr>
      <w:r w:rsidRPr="002D18D4">
        <w:t xml:space="preserve">The </w:t>
      </w:r>
      <w:r w:rsidR="009B203E">
        <w:rPr>
          <w:lang w:val="en-US"/>
        </w:rPr>
        <w:t>Work Group</w:t>
      </w:r>
      <w:r w:rsidR="009B203E" w:rsidRPr="002D18D4" w:rsidDel="009B203E">
        <w:t xml:space="preserve"> </w:t>
      </w:r>
      <w:r w:rsidRPr="002D18D4">
        <w:t xml:space="preserve">identified and reviewed published systematic reviews and meta-analyses (see </w:t>
      </w:r>
      <w:r w:rsidR="00E45873">
        <w:t>a</w:t>
      </w:r>
      <w:r w:rsidR="00E45873" w:rsidRPr="002D18D4">
        <w:t xml:space="preserve">ppendix </w:t>
      </w:r>
      <w:r w:rsidRPr="002D18D4">
        <w:t>B for more detail).  These articles were screened according to the I/E criteria noted previously.  G</w:t>
      </w:r>
      <w:r w:rsidRPr="002D18D4">
        <w:rPr>
          <w:color w:val="0D0D0D"/>
        </w:rPr>
        <w:t xml:space="preserve">iven the relatively small amount of detailed information reported for an overall systematic review or meta-analysis, in a few instances the articles might have contained a small number of individual studies that do not strictly conform to the individual </w:t>
      </w:r>
      <w:r>
        <w:rPr>
          <w:color w:val="0D0D0D"/>
        </w:rPr>
        <w:t xml:space="preserve">Question </w:t>
      </w:r>
      <w:r w:rsidRPr="002D18D4">
        <w:rPr>
          <w:color w:val="0D0D0D"/>
        </w:rPr>
        <w:t>1 criteria</w:t>
      </w:r>
      <w:r w:rsidRPr="002D18D4">
        <w:t>.  Formal evidence and summary tables were not constructed.  Rather, the work</w:t>
      </w:r>
      <w:r w:rsidR="00E45873">
        <w:t xml:space="preserve"> </w:t>
      </w:r>
      <w:r w:rsidRPr="002D18D4">
        <w:t xml:space="preserve">group developed the “Systematic Review Evidence Conclusion” document shown in </w:t>
      </w:r>
      <w:r w:rsidR="00540B8C">
        <w:rPr>
          <w:b/>
        </w:rPr>
        <w:t xml:space="preserve">table </w:t>
      </w:r>
      <w:r w:rsidRPr="002D18D4">
        <w:rPr>
          <w:b/>
        </w:rPr>
        <w:t>B-3</w:t>
      </w:r>
      <w:r w:rsidRPr="002D18D4">
        <w:t xml:space="preserve"> for this purpose.  </w:t>
      </w:r>
    </w:p>
    <w:p w14:paraId="1493148E" w14:textId="77777777" w:rsidR="00E40FF1" w:rsidRPr="002D18D4" w:rsidRDefault="00E40FF1" w:rsidP="00CA18AE">
      <w:pPr>
        <w:pStyle w:val="Heading2"/>
      </w:pPr>
      <w:bookmarkStart w:id="94" w:name="_Toc332122318"/>
      <w:bookmarkStart w:id="95" w:name="_Toc371409028"/>
      <w:r w:rsidRPr="002D18D4">
        <w:t>Evidence Summaries</w:t>
      </w:r>
      <w:bookmarkEnd w:id="94"/>
      <w:bookmarkEnd w:id="95"/>
    </w:p>
    <w:p w14:paraId="69883AA4" w14:textId="77777777" w:rsidR="00E40FF1" w:rsidRPr="002D18D4" w:rsidRDefault="00E40FF1" w:rsidP="00CA18AE">
      <w:pPr>
        <w:pStyle w:val="Heading3"/>
      </w:pPr>
      <w:bookmarkStart w:id="96" w:name="_Toc371409029"/>
      <w:r w:rsidRPr="002D18D4">
        <w:t>Summary Table for the Question</w:t>
      </w:r>
      <w:bookmarkEnd w:id="96"/>
    </w:p>
    <w:p w14:paraId="2A3E821E" w14:textId="77777777" w:rsidR="00E40FF1" w:rsidRPr="002D18D4" w:rsidRDefault="009B203E" w:rsidP="00CA18AE">
      <w:pPr>
        <w:pStyle w:val="BodyText"/>
      </w:pPr>
      <w:r>
        <w:rPr>
          <w:lang w:val="en-US"/>
        </w:rPr>
        <w:t xml:space="preserve">Thirteen </w:t>
      </w:r>
      <w:r w:rsidR="00E40FF1" w:rsidRPr="002D18D4">
        <w:t xml:space="preserve">systematic review articles met the I/E criteria.  Publication dates ranged from 2008 to </w:t>
      </w:r>
      <w:r w:rsidRPr="002D18D4">
        <w:t>201</w:t>
      </w:r>
      <w:r>
        <w:rPr>
          <w:lang w:val="en-US"/>
        </w:rPr>
        <w:t>3</w:t>
      </w:r>
      <w:r w:rsidR="00E40FF1" w:rsidRPr="002D18D4">
        <w:t xml:space="preserve">.  Two of the articles were products of the Emerging Risk Factor Coalition Study and </w:t>
      </w:r>
      <w:r>
        <w:rPr>
          <w:lang w:val="en-US"/>
        </w:rPr>
        <w:t>three</w:t>
      </w:r>
      <w:r w:rsidRPr="002D18D4">
        <w:t xml:space="preserve"> </w:t>
      </w:r>
      <w:r w:rsidR="00E40FF1" w:rsidRPr="002D18D4">
        <w:t xml:space="preserve">were by the USPSTF.  </w:t>
      </w:r>
    </w:p>
    <w:p w14:paraId="3B1278E3" w14:textId="77777777" w:rsidR="00E40FF1" w:rsidRPr="002D18D4" w:rsidRDefault="00E40FF1" w:rsidP="00CA18AE">
      <w:pPr>
        <w:pStyle w:val="Heading3"/>
      </w:pPr>
      <w:bookmarkStart w:id="97" w:name="_Toc371409030"/>
      <w:r w:rsidRPr="002D18D4">
        <w:lastRenderedPageBreak/>
        <w:t>Summary of Systematic Reviews and Meta-</w:t>
      </w:r>
      <w:r w:rsidR="005C4338">
        <w:t>A</w:t>
      </w:r>
      <w:r w:rsidR="005C4338" w:rsidRPr="002D18D4">
        <w:t xml:space="preserve">nalyses </w:t>
      </w:r>
      <w:r w:rsidRPr="002D18D4">
        <w:t xml:space="preserve">for </w:t>
      </w:r>
      <w:r>
        <w:t xml:space="preserve">Question </w:t>
      </w:r>
      <w:r w:rsidRPr="002D18D4">
        <w:t>1</w:t>
      </w:r>
      <w:bookmarkEnd w:id="97"/>
    </w:p>
    <w:p w14:paraId="4EB47AF3" w14:textId="77777777" w:rsidR="00E40FF1" w:rsidRPr="005271E5" w:rsidRDefault="00E40FF1" w:rsidP="00CA18AE">
      <w:pPr>
        <w:pStyle w:val="BodyText"/>
        <w:rPr>
          <w:lang w:val="en-US"/>
        </w:rPr>
      </w:pPr>
      <w:r w:rsidRPr="002D18D4">
        <w:t xml:space="preserve">Formal evidence and summary tables were not generated for this question.  The work group reviewed the </w:t>
      </w:r>
      <w:r w:rsidR="005271E5">
        <w:rPr>
          <w:lang w:val="en-US"/>
        </w:rPr>
        <w:t>thirteen</w:t>
      </w:r>
      <w:r w:rsidRPr="002D18D4">
        <w:t xml:space="preserve"> systematic reviews and meta-analyses and created a table to list their key findings</w:t>
      </w:r>
      <w:r w:rsidR="0007395A">
        <w:t>,</w:t>
      </w:r>
      <w:r w:rsidRPr="002D18D4">
        <w:t xml:space="preserve"> as shown in </w:t>
      </w:r>
      <w:r w:rsidR="00540B8C">
        <w:rPr>
          <w:b/>
        </w:rPr>
        <w:t xml:space="preserve">table </w:t>
      </w:r>
      <w:r w:rsidRPr="002D18D4">
        <w:rPr>
          <w:b/>
        </w:rPr>
        <w:t>B-3</w:t>
      </w:r>
      <w:r w:rsidRPr="002D18D4">
        <w:t>.  The following paragraphs summarize the available evidence for each of the nine novel risk markers considered.</w:t>
      </w:r>
      <w:r w:rsidR="005271E5">
        <w:rPr>
          <w:lang w:val="en-US"/>
        </w:rPr>
        <w:t xml:space="preserve">  </w:t>
      </w:r>
      <w:r w:rsidR="005271E5" w:rsidRPr="005271E5">
        <w:rPr>
          <w:lang w:val="en-US"/>
        </w:rPr>
        <w:t xml:space="preserve">None of these markers have been evaluated as screening tests in </w:t>
      </w:r>
      <w:r w:rsidR="005271E5">
        <w:rPr>
          <w:lang w:val="en-US"/>
        </w:rPr>
        <w:t>RCTs</w:t>
      </w:r>
      <w:r w:rsidR="005271E5" w:rsidRPr="005271E5">
        <w:rPr>
          <w:lang w:val="en-US"/>
        </w:rPr>
        <w:t>.</w:t>
      </w:r>
    </w:p>
    <w:p w14:paraId="7CDD97FC" w14:textId="77777777" w:rsidR="00E40FF1" w:rsidRPr="002D18D4" w:rsidRDefault="00E40FF1" w:rsidP="00CA18AE">
      <w:pPr>
        <w:pStyle w:val="Heading4"/>
      </w:pPr>
      <w:r>
        <w:t>hs-CRP</w:t>
      </w:r>
    </w:p>
    <w:p w14:paraId="5C1CAB56" w14:textId="77777777" w:rsidR="00E40FF1" w:rsidRPr="002D18D4" w:rsidRDefault="00E40FF1" w:rsidP="00CA18AE">
      <w:pPr>
        <w:pStyle w:val="BodyText"/>
      </w:pPr>
      <w:r w:rsidRPr="002D18D4">
        <w:t xml:space="preserve">The work group was not able to evaluate </w:t>
      </w:r>
      <w:r>
        <w:t>hs-CRP</w:t>
      </w:r>
      <w:r w:rsidRPr="002D18D4">
        <w:t xml:space="preserve"> in the risk prediction model development process due to the lack of data in the appropriate examination cycle of one or more of the studies.  The work group examined several published systematic reviews pertinent to </w:t>
      </w:r>
      <w:r>
        <w:t>hs-CRP</w:t>
      </w:r>
      <w:r w:rsidRPr="002D18D4">
        <w:t xml:space="preserve">.  </w:t>
      </w:r>
    </w:p>
    <w:p w14:paraId="52E5E7C5" w14:textId="77777777" w:rsidR="00E40FF1" w:rsidRPr="002D18D4" w:rsidRDefault="00E40FF1" w:rsidP="00CA18AE">
      <w:pPr>
        <w:pStyle w:val="BodyText"/>
      </w:pPr>
      <w:r w:rsidRPr="002D18D4">
        <w:t>A review by Buckley et al., 2009, for the USPSTF provided evidence rated by the methodology staff as Good quality.</w:t>
      </w:r>
      <w:r w:rsidR="009E7A9C">
        <w:fldChar w:fldCharType="begin"/>
      </w:r>
      <w:r w:rsidR="00A86609">
        <w:instrText xml:space="preserve"> ADDIN EN.CITE &lt;EndNote&gt;&lt;Cite&gt;&lt;Author&gt;Buckley&lt;/Author&gt;&lt;Year&gt;2009&lt;/Year&gt;&lt;RecNum&gt;62&lt;/RecNum&gt;&lt;DisplayText&gt;(51)&lt;/DisplayText&gt;&lt;record&gt;&lt;rec-number&gt;62&lt;/rec-number&gt;&lt;foreign-keys&gt;&lt;key app="EN" db-id="dfftav0tlwtwavepewy5vf9pppr9evfvazw9"&gt;62&lt;/key&gt;&lt;/foreign-keys&gt;&lt;ref-type name="Journal Article"&gt;17&lt;/ref-type&gt;&lt;contributors&gt;&lt;authors&gt;&lt;author&gt;Buckley, David I.&lt;/author&gt;&lt;author&gt;Fu, Rongwei&lt;/author&gt;&lt;author&gt;Freeman, Michele&lt;/author&gt;&lt;author&gt;Rogers, Kevin&lt;/author&gt;&lt;author&gt;Helfand, Mark&lt;/author&gt;&lt;/authors&gt;&lt;/contributors&gt;&lt;titles&gt;&lt;title&gt;C-reactive protein as a risk factor for coronary heart disease: a systematic review and meta-analyses for the U.S. Preventive Services Task Force&lt;/title&gt;&lt;secondary-title&gt;Annals of internal medicine&lt;/secondary-title&gt;&lt;/titles&gt;&lt;periodical&gt;&lt;full-title&gt;Ann Intern Med&lt;/full-title&gt;&lt;abbr-1&gt;Annals of internal medicine&lt;/abbr-1&gt;&lt;/periodical&gt;&lt;pages&gt;483-95&lt;/pages&gt;&lt;volume&gt;151&lt;/volume&gt;&lt;number&gt;7&lt;/number&gt;&lt;dates&gt;&lt;year&gt;2009&lt;/year&gt;&lt;/dates&gt;&lt;isbn&gt;1539-3704&lt;/isbn&gt;&lt;accession-num&gt;909f1e15-a5bc-4d27-903c-2cae3f86441c&lt;/accession-num&gt;&lt;urls&gt;&lt;related-urls&gt;&lt;url&gt;http://www.ncbi.nlm.nih.gov/pubmed/19805771?dopt=Citation&lt;/url&gt;&lt;/related-urls&gt;&lt;/urls&gt;&lt;/record&gt;&lt;/Cite&gt;&lt;/EndNote&gt;</w:instrText>
      </w:r>
      <w:r w:rsidR="009E7A9C">
        <w:fldChar w:fldCharType="separate"/>
      </w:r>
      <w:r w:rsidR="0075234A">
        <w:rPr>
          <w:noProof/>
        </w:rPr>
        <w:t>(</w:t>
      </w:r>
      <w:hyperlink w:anchor="_ENREF_51" w:tooltip="Buckley, 2009 #62" w:history="1">
        <w:r w:rsidR="00A86609">
          <w:rPr>
            <w:noProof/>
          </w:rPr>
          <w:t>51</w:t>
        </w:r>
      </w:hyperlink>
      <w:r w:rsidR="0075234A">
        <w:rPr>
          <w:noProof/>
        </w:rPr>
        <w:t>)</w:t>
      </w:r>
      <w:r w:rsidR="009E7A9C">
        <w:fldChar w:fldCharType="end"/>
      </w:r>
      <w:r w:rsidRPr="002D18D4">
        <w:t xml:space="preserve">  This review focused on the potential risk related to CRP greater than 3.0</w:t>
      </w:r>
      <w:r>
        <w:t> </w:t>
      </w:r>
      <w:r w:rsidRPr="002D18D4">
        <w:t xml:space="preserve">mg/L versus CRP less than 1.0 mg/L.  The authors concluded the following:  </w:t>
      </w:r>
    </w:p>
    <w:p w14:paraId="58F94F20" w14:textId="77777777" w:rsidR="00E40FF1" w:rsidRPr="006F74E2" w:rsidRDefault="00E40FF1" w:rsidP="00CA18AE">
      <w:pPr>
        <w:pStyle w:val="NHLBIBodyTextIndent"/>
        <w:rPr>
          <w:lang w:val="en-US"/>
        </w:rPr>
      </w:pPr>
      <w:r w:rsidRPr="002D18D4">
        <w:t>Strong evidence indicates that CRP is associated with CHD events.  Moderate, consistent evidence suggests that adding CRP to risk prediction models among initially intermediate-risk persons improves risk stratification.  Few studies directly assessed the effect of CRP on risk reclassification in intermediate-risk persons.</w:t>
      </w:r>
      <w:r w:rsidR="009E7A9C">
        <w:fldChar w:fldCharType="begin"/>
      </w:r>
      <w:r w:rsidR="00A86609">
        <w:instrText xml:space="preserve"> ADDIN EN.CITE &lt;EndNote&gt;&lt;Cite&gt;&lt;Author&gt;Buckley&lt;/Author&gt;&lt;Year&gt;2009&lt;/Year&gt;&lt;RecNum&gt;62&lt;/RecNum&gt;&lt;DisplayText&gt;(51)&lt;/DisplayText&gt;&lt;record&gt;&lt;rec-number&gt;62&lt;/rec-number&gt;&lt;foreign-keys&gt;&lt;key app="EN" db-id="dfftav0tlwtwavepewy5vf9pppr9evfvazw9"&gt;62&lt;/key&gt;&lt;/foreign-keys&gt;&lt;ref-type name="Journal Article"&gt;17&lt;/ref-type&gt;&lt;contributors&gt;&lt;authors&gt;&lt;author&gt;Buckley, David I.&lt;/author&gt;&lt;author&gt;Fu, Rongwei&lt;/author&gt;&lt;author&gt;Freeman, Michele&lt;/author&gt;&lt;author&gt;Rogers, Kevin&lt;/author&gt;&lt;author&gt;Helfand, Mark&lt;/author&gt;&lt;/authors&gt;&lt;/contributors&gt;&lt;titles&gt;&lt;title&gt;C-reactive protein as a risk factor for coronary heart disease: a systematic review and meta-analyses for the U.S. Preventive Services Task Force&lt;/title&gt;&lt;secondary-title&gt;Annals of internal medicine&lt;/secondary-title&gt;&lt;/titles&gt;&lt;periodical&gt;&lt;full-title&gt;Ann Intern Med&lt;/full-title&gt;&lt;abbr-1&gt;Annals of internal medicine&lt;/abbr-1&gt;&lt;/periodical&gt;&lt;pages&gt;483-95&lt;/pages&gt;&lt;volume&gt;151&lt;/volume&gt;&lt;number&gt;7&lt;/number&gt;&lt;dates&gt;&lt;year&gt;2009&lt;/year&gt;&lt;/dates&gt;&lt;isbn&gt;1539-3704&lt;/isbn&gt;&lt;accession-num&gt;909f1e15-a5bc-4d27-903c-2cae3f86441c&lt;/accession-num&gt;&lt;urls&gt;&lt;related-urls&gt;&lt;url&gt;http://www.ncbi.nlm.nih.gov/pubmed/19805771?dopt=Citation&lt;/url&gt;&lt;/related-urls&gt;&lt;/urls&gt;&lt;/record&gt;&lt;/Cite&gt;&lt;/EndNote&gt;</w:instrText>
      </w:r>
      <w:r w:rsidR="009E7A9C">
        <w:fldChar w:fldCharType="separate"/>
      </w:r>
      <w:r w:rsidR="0075234A">
        <w:rPr>
          <w:noProof/>
        </w:rPr>
        <w:t>(</w:t>
      </w:r>
      <w:hyperlink w:anchor="_ENREF_51" w:tooltip="Buckley, 2009 #62" w:history="1">
        <w:r w:rsidR="00A86609">
          <w:rPr>
            <w:noProof/>
          </w:rPr>
          <w:t>51</w:t>
        </w:r>
      </w:hyperlink>
      <w:r w:rsidR="0075234A">
        <w:rPr>
          <w:noProof/>
        </w:rPr>
        <w:t>)</w:t>
      </w:r>
      <w:r w:rsidR="009E7A9C">
        <w:fldChar w:fldCharType="end"/>
      </w:r>
      <w:r w:rsidR="006F74E2" w:rsidRPr="006F74E2">
        <w:rPr>
          <w:lang w:val="en-US"/>
        </w:rPr>
        <w:t xml:space="preserve"> </w:t>
      </w:r>
    </w:p>
    <w:p w14:paraId="6F5D614E" w14:textId="77777777" w:rsidR="00E40FF1" w:rsidRPr="002D18D4" w:rsidRDefault="00E40FF1" w:rsidP="00CA18AE">
      <w:pPr>
        <w:pStyle w:val="BodyText"/>
      </w:pPr>
      <w:r w:rsidRPr="002D18D4">
        <w:t xml:space="preserve">No evidence was provided in the review pertinent to discrimination, calibration, net reclassification index, IDI, improvement in clinical outcomes, safety, or cost-effectiveness.  </w:t>
      </w:r>
    </w:p>
    <w:p w14:paraId="6C6ACFA4" w14:textId="77777777" w:rsidR="00E40FF1" w:rsidRPr="002D18D4" w:rsidRDefault="00E40FF1" w:rsidP="00CA18AE">
      <w:pPr>
        <w:pStyle w:val="BodyText"/>
      </w:pPr>
      <w:r w:rsidRPr="002D18D4">
        <w:lastRenderedPageBreak/>
        <w:t>The 2009 USPSTF report on CRP and eight other risk factors authored by Helfand</w:t>
      </w:r>
      <w:r w:rsidR="008C714F">
        <w:t xml:space="preserve"> </w:t>
      </w:r>
      <w:r w:rsidRPr="002D18D4">
        <w:t>et al. provided evidence rated by the methodology staff as Good quality.</w:t>
      </w:r>
      <w:r w:rsidR="009E7A9C">
        <w:fldChar w:fldCharType="begin"/>
      </w:r>
      <w:r w:rsidR="00A86609">
        <w:instrText xml:space="preserve"> ADDIN EN.CITE &lt;EndNote&gt;&lt;Cite&gt;&lt;Author&gt;Helfand&lt;/Author&gt;&lt;Year&gt;2009&lt;/Year&gt;&lt;RecNum&gt;73&lt;/RecNum&gt;&lt;DisplayText&gt;(52)&lt;/DisplayText&gt;&lt;record&gt;&lt;rec-number&gt;73&lt;/rec-number&gt;&lt;foreign-keys&gt;&lt;key app="EN" db-id="dfftav0tlwtwavepewy5vf9pppr9evfvazw9"&gt;73&lt;/key&gt;&lt;/foreign-keys&gt;&lt;ref-type name="Journal Article"&gt;17&lt;/ref-type&gt;&lt;contributors&gt;&lt;authors&gt;&lt;author&gt;Helfand, Mark&lt;/author&gt;&lt;author&gt;Buckley, David I.&lt;/author&gt;&lt;author&gt;Freeman, Michele&lt;/author&gt;&lt;author&gt;Fu, Rongwei&lt;/author&gt;&lt;author&gt;Rogers, Kevin&lt;/author&gt;&lt;author&gt;Fleming, Craig&lt;/author&gt;&lt;author&gt;Humphrey, Linda L.&lt;/author&gt;&lt;/authors&gt;&lt;/contributors&gt;&lt;titles&gt;&lt;title&gt;Emerging risk factors for coronary heart disease: a summary of systematic reviews conducted for the U.S. Preventive Services Task Force&lt;/title&gt;&lt;secondary-title&gt;Annals of internal medicine&lt;/secondary-title&gt;&lt;/titles&gt;&lt;periodical&gt;&lt;full-title&gt;Ann Intern Med&lt;/full-title&gt;&lt;abbr-1&gt;Annals of internal medicine&lt;/abbr-1&gt;&lt;/periodical&gt;&lt;pages&gt;496-507&lt;/pages&gt;&lt;volume&gt;151&lt;/volume&gt;&lt;number&gt;7&lt;/number&gt;&lt;dates&gt;&lt;year&gt;2009&lt;/year&gt;&lt;/dates&gt;&lt;isbn&gt;1539-3704&lt;/isbn&gt;&lt;accession-num&gt;f5b5eb96-d2f8-4191-97dd-418ab381dd32&lt;/accession-num&gt;&lt;urls&gt;&lt;related-urls&gt;&lt;url&gt;http://www.ncbi.nlm.nih.gov/pubmed/19805772?dopt=Citation&lt;/url&gt;&lt;/related-urls&gt;&lt;/urls&gt;&lt;/record&gt;&lt;/Cite&gt;&lt;/EndNote&gt;</w:instrText>
      </w:r>
      <w:r w:rsidR="009E7A9C">
        <w:fldChar w:fldCharType="separate"/>
      </w:r>
      <w:r w:rsidR="0075234A">
        <w:rPr>
          <w:noProof/>
        </w:rPr>
        <w:t>(</w:t>
      </w:r>
      <w:hyperlink w:anchor="_ENREF_52" w:tooltip="Helfand, 2009 #73" w:history="1">
        <w:r w:rsidR="00A86609">
          <w:rPr>
            <w:noProof/>
          </w:rPr>
          <w:t>52</w:t>
        </w:r>
      </w:hyperlink>
      <w:r w:rsidR="0075234A">
        <w:rPr>
          <w:noProof/>
        </w:rPr>
        <w:t>)</w:t>
      </w:r>
      <w:r w:rsidR="009E7A9C">
        <w:fldChar w:fldCharType="end"/>
      </w:r>
      <w:r w:rsidR="008C714F">
        <w:t xml:space="preserve"> </w:t>
      </w:r>
      <w:r w:rsidRPr="002D18D4">
        <w:t>The authors concluded the following:</w:t>
      </w:r>
    </w:p>
    <w:p w14:paraId="58ACAC68" w14:textId="77777777" w:rsidR="00E40FF1" w:rsidRPr="006F74E2" w:rsidRDefault="00E40FF1" w:rsidP="00CA18AE">
      <w:pPr>
        <w:pStyle w:val="NHLBIBodyTextIndent"/>
        <w:rPr>
          <w:lang w:val="en-US"/>
        </w:rPr>
      </w:pPr>
      <w:r w:rsidRPr="002D18D4">
        <w:t>The current evidence does not support the routine use of any of the 9 risk factors for further risk stratification of intermediate-risk persons.</w:t>
      </w:r>
      <w:r w:rsidR="009E7A9C">
        <w:fldChar w:fldCharType="begin"/>
      </w:r>
      <w:r w:rsidR="00A86609">
        <w:instrText xml:space="preserve"> ADDIN EN.CITE &lt;EndNote&gt;&lt;Cite&gt;&lt;Author&gt;Helfand&lt;/Author&gt;&lt;Year&gt;2009&lt;/Year&gt;&lt;RecNum&gt;73&lt;/RecNum&gt;&lt;DisplayText&gt;(52)&lt;/DisplayText&gt;&lt;record&gt;&lt;rec-number&gt;73&lt;/rec-number&gt;&lt;foreign-keys&gt;&lt;key app="EN" db-id="dfftav0tlwtwavepewy5vf9pppr9evfvazw9"&gt;73&lt;/key&gt;&lt;/foreign-keys&gt;&lt;ref-type name="Journal Article"&gt;17&lt;/ref-type&gt;&lt;contributors&gt;&lt;authors&gt;&lt;author&gt;Helfand, Mark&lt;/author&gt;&lt;author&gt;Buckley, David I.&lt;/author&gt;&lt;author&gt;Freeman, Michele&lt;/author&gt;&lt;author&gt;Fu, Rongwei&lt;/author&gt;&lt;author&gt;Rogers, Kevin&lt;/author&gt;&lt;author&gt;Fleming, Craig&lt;/author&gt;&lt;author&gt;Humphrey, Linda L.&lt;/author&gt;&lt;/authors&gt;&lt;/contributors&gt;&lt;titles&gt;&lt;title&gt;Emerging risk factors for coronary heart disease: a summary of systematic reviews conducted for the U.S. Preventive Services Task Force&lt;/title&gt;&lt;secondary-title&gt;Annals of internal medicine&lt;/secondary-title&gt;&lt;/titles&gt;&lt;periodical&gt;&lt;full-title&gt;Ann Intern Med&lt;/full-title&gt;&lt;abbr-1&gt;Annals of internal medicine&lt;/abbr-1&gt;&lt;/periodical&gt;&lt;pages&gt;496-507&lt;/pages&gt;&lt;volume&gt;151&lt;/volume&gt;&lt;number&gt;7&lt;/number&gt;&lt;dates&gt;&lt;year&gt;2009&lt;/year&gt;&lt;/dates&gt;&lt;isbn&gt;1539-3704&lt;/isbn&gt;&lt;accession-num&gt;f5b5eb96-d2f8-4191-97dd-418ab381dd32&lt;/accession-num&gt;&lt;urls&gt;&lt;related-urls&gt;&lt;url&gt;http://www.ncbi.nlm.nih.gov/pubmed/19805772?dopt=Citation&lt;/url&gt;&lt;/related-urls&gt;&lt;/urls&gt;&lt;/record&gt;&lt;/Cite&gt;&lt;/EndNote&gt;</w:instrText>
      </w:r>
      <w:r w:rsidR="009E7A9C">
        <w:fldChar w:fldCharType="separate"/>
      </w:r>
      <w:r w:rsidR="0075234A">
        <w:rPr>
          <w:noProof/>
        </w:rPr>
        <w:t>(</w:t>
      </w:r>
      <w:hyperlink w:anchor="_ENREF_52" w:tooltip="Helfand, 2009 #73" w:history="1">
        <w:r w:rsidR="00A86609">
          <w:rPr>
            <w:noProof/>
          </w:rPr>
          <w:t>52</w:t>
        </w:r>
      </w:hyperlink>
      <w:r w:rsidR="0075234A">
        <w:rPr>
          <w:noProof/>
        </w:rPr>
        <w:t>)</w:t>
      </w:r>
      <w:r w:rsidR="009E7A9C">
        <w:fldChar w:fldCharType="end"/>
      </w:r>
      <w:r w:rsidR="006F74E2" w:rsidRPr="006F74E2">
        <w:rPr>
          <w:lang w:val="en-US"/>
        </w:rPr>
        <w:t xml:space="preserve"> </w:t>
      </w:r>
    </w:p>
    <w:p w14:paraId="735EE5EC" w14:textId="77777777" w:rsidR="00E40FF1" w:rsidRPr="002D18D4" w:rsidRDefault="00E40FF1" w:rsidP="00CA18AE">
      <w:pPr>
        <w:pStyle w:val="BodyText"/>
      </w:pPr>
      <w:r w:rsidRPr="002D18D4">
        <w:t>This report was based on the same evidence reviewed in more detail by the Buckley et al., 2009</w:t>
      </w:r>
      <w:r w:rsidR="00E45873">
        <w:t>,</w:t>
      </w:r>
      <w:r w:rsidRPr="002D18D4">
        <w:t xml:space="preserve"> paper</w:t>
      </w:r>
      <w:r w:rsidR="009E7A9C">
        <w:fldChar w:fldCharType="begin"/>
      </w:r>
      <w:r w:rsidR="00A86609">
        <w:instrText xml:space="preserve"> ADDIN EN.CITE &lt;EndNote&gt;&lt;Cite&gt;&lt;Author&gt;Buckley&lt;/Author&gt;&lt;Year&gt;2009&lt;/Year&gt;&lt;RecNum&gt;62&lt;/RecNum&gt;&lt;DisplayText&gt;(51)&lt;/DisplayText&gt;&lt;record&gt;&lt;rec-number&gt;62&lt;/rec-number&gt;&lt;foreign-keys&gt;&lt;key app="EN" db-id="dfftav0tlwtwavepewy5vf9pppr9evfvazw9"&gt;62&lt;/key&gt;&lt;/foreign-keys&gt;&lt;ref-type name="Journal Article"&gt;17&lt;/ref-type&gt;&lt;contributors&gt;&lt;authors&gt;&lt;author&gt;Buckley, David I.&lt;/author&gt;&lt;author&gt;Fu, Rongwei&lt;/author&gt;&lt;author&gt;Freeman, Michele&lt;/author&gt;&lt;author&gt;Rogers, Kevin&lt;/author&gt;&lt;author&gt;Helfand, Mark&lt;/author&gt;&lt;/authors&gt;&lt;/contributors&gt;&lt;titles&gt;&lt;title&gt;C-reactive protein as a risk factor for coronary heart disease: a systematic review and meta-analyses for the U.S. Preventive Services Task Force&lt;/title&gt;&lt;secondary-title&gt;Annals of internal medicine&lt;/secondary-title&gt;&lt;/titles&gt;&lt;periodical&gt;&lt;full-title&gt;Ann Intern Med&lt;/full-title&gt;&lt;abbr-1&gt;Annals of internal medicine&lt;/abbr-1&gt;&lt;/periodical&gt;&lt;pages&gt;483-95&lt;/pages&gt;&lt;volume&gt;151&lt;/volume&gt;&lt;number&gt;7&lt;/number&gt;&lt;dates&gt;&lt;year&gt;2009&lt;/year&gt;&lt;/dates&gt;&lt;isbn&gt;1539-3704&lt;/isbn&gt;&lt;accession-num&gt;909f1e15-a5bc-4d27-903c-2cae3f86441c&lt;/accession-num&gt;&lt;urls&gt;&lt;related-urls&gt;&lt;url&gt;http://www.ncbi.nlm.nih.gov/pubmed/19805771?dopt=Citation&lt;/url&gt;&lt;/related-urls&gt;&lt;/urls&gt;&lt;/record&gt;&lt;/Cite&gt;&lt;/EndNote&gt;</w:instrText>
      </w:r>
      <w:r w:rsidR="009E7A9C">
        <w:fldChar w:fldCharType="separate"/>
      </w:r>
      <w:r w:rsidR="0075234A">
        <w:rPr>
          <w:noProof/>
        </w:rPr>
        <w:t>(</w:t>
      </w:r>
      <w:hyperlink w:anchor="_ENREF_51" w:tooltip="Buckley, 2009 #62" w:history="1">
        <w:r w:rsidR="00A86609">
          <w:rPr>
            <w:noProof/>
          </w:rPr>
          <w:t>51</w:t>
        </w:r>
      </w:hyperlink>
      <w:r w:rsidR="0075234A">
        <w:rPr>
          <w:noProof/>
        </w:rPr>
        <w:t>)</w:t>
      </w:r>
      <w:r w:rsidR="009E7A9C">
        <w:fldChar w:fldCharType="end"/>
      </w:r>
      <w:r w:rsidRPr="002D18D4">
        <w:t xml:space="preserve"> and provided no new evidence pertinent to this issue.</w:t>
      </w:r>
    </w:p>
    <w:p w14:paraId="1AA78E44" w14:textId="77777777" w:rsidR="00E40FF1" w:rsidRPr="002D18D4" w:rsidRDefault="00E40FF1" w:rsidP="00CA18AE">
      <w:pPr>
        <w:pStyle w:val="BodyText"/>
      </w:pPr>
      <w:r w:rsidRPr="002D18D4">
        <w:t>Kaptoge et al., 2010, published an individual</w:t>
      </w:r>
      <w:r w:rsidR="00E45873">
        <w:t>-</w:t>
      </w:r>
      <w:r w:rsidRPr="002D18D4">
        <w:t>level meta-analysis pertinent to CRP under the auspices of the Emerging Risk Factor Collaboration.</w:t>
      </w:r>
      <w:r w:rsidR="009E7A9C">
        <w:fldChar w:fldCharType="begin"/>
      </w:r>
      <w:r w:rsidR="00A86609">
        <w:instrText xml:space="preserve"> ADDIN EN.CITE &lt;EndNote&gt;&lt;Cite&gt;&lt;Author&gt;Kaptoge&lt;/Author&gt;&lt;Year&gt;2010&lt;/Year&gt;&lt;RecNum&gt;80&lt;/RecNum&gt;&lt;DisplayText&gt;(53)&lt;/DisplayText&gt;&lt;record&gt;&lt;rec-number&gt;80&lt;/rec-number&gt;&lt;foreign-keys&gt;&lt;key app="EN" db-id="dfftav0tlwtwavepewy5vf9pppr9evfvazw9"&gt;80&lt;/key&gt;&lt;/foreign-keys&gt;&lt;ref-type name="Journal Article"&gt;17&lt;/ref-type&gt;&lt;contributors&gt;&lt;authors&gt;&lt;author&gt;Kaptoge, Stephen&lt;/author&gt;&lt;author&gt;Di Angelantonio, Emanuele&lt;/author&gt;&lt;author&gt;Lowe, Gordon&lt;/author&gt;&lt;author&gt;Pepys, Mark B.&lt;/author&gt;&lt;author&gt;Thompson, Simon G.&lt;/author&gt;&lt;author&gt;Collins, Rory&lt;/author&gt;&lt;author&gt;Danesh, John&lt;/author&gt;&lt;/authors&gt;&lt;/contributors&gt;&lt;titles&gt;&lt;title&gt;C-reactive protein concentration and risk of coronary heart disease, stroke, and mortality: an individual participant meta-analysis&lt;/title&gt;&lt;secondary-title&gt;Lancet&lt;/secondary-title&gt;&lt;/titles&gt;&lt;periodical&gt;&lt;full-title&gt;Lancet&lt;/full-title&gt;&lt;abbr-1&gt;Lancet&lt;/abbr-1&gt;&lt;/periodical&gt;&lt;pages&gt;132-40&lt;/pages&gt;&lt;volume&gt;375&lt;/volume&gt;&lt;number&gt;9709&lt;/number&gt;&lt;dates&gt;&lt;year&gt;2010&lt;/year&gt;&lt;/dates&gt;&lt;isbn&gt;1474-547X&lt;/isbn&gt;&lt;accession-num&gt;0affce61-fa9c-4121-bd35-cd5aabec3518&lt;/accession-num&gt;&lt;urls&gt;&lt;related-urls&gt;&lt;url&gt;http://www.ncbi.nlm.nih.gov/pubmed/20031199?dopt=Citation&lt;/url&gt;&lt;/related-urls&gt;&lt;/urls&gt;&lt;/record&gt;&lt;/Cite&gt;&lt;/EndNote&gt;</w:instrText>
      </w:r>
      <w:r w:rsidR="009E7A9C">
        <w:fldChar w:fldCharType="separate"/>
      </w:r>
      <w:r w:rsidR="0075234A">
        <w:rPr>
          <w:noProof/>
        </w:rPr>
        <w:t>(</w:t>
      </w:r>
      <w:hyperlink w:anchor="_ENREF_53" w:tooltip="Kaptoge, 2010 #80" w:history="1">
        <w:r w:rsidR="00A86609">
          <w:rPr>
            <w:noProof/>
          </w:rPr>
          <w:t>53</w:t>
        </w:r>
      </w:hyperlink>
      <w:r w:rsidR="0075234A">
        <w:rPr>
          <w:noProof/>
        </w:rPr>
        <w:t>)</w:t>
      </w:r>
      <w:r w:rsidR="009E7A9C">
        <w:fldChar w:fldCharType="end"/>
      </w:r>
      <w:r w:rsidRPr="002D18D4">
        <w:t xml:space="preserve">  This meta-analysis was rated by the methodology staff as Fair quality evidence.  The authors concluded the following:</w:t>
      </w:r>
    </w:p>
    <w:p w14:paraId="2909802D" w14:textId="77777777" w:rsidR="00E40FF1" w:rsidRPr="006F74E2" w:rsidRDefault="00E40FF1" w:rsidP="00CA18AE">
      <w:pPr>
        <w:pStyle w:val="NHLBIBodyTextIndent"/>
        <w:rPr>
          <w:lang w:val="en-US"/>
        </w:rPr>
      </w:pPr>
      <w:r w:rsidRPr="002D18D4">
        <w:t>CRP concentration has continuous associations with the risk for coronary heart disease, ischaemic stroke, vascular mortality, and death from several cancers and lung disease that are each of broadly similar size.  The relevance of CRP to such a range of disorders is unclear.  Associations with ischaemic vascular disease depend considerably on conventional risk factors and other markers of inflammation.</w:t>
      </w:r>
      <w:r w:rsidR="009E7A9C">
        <w:fldChar w:fldCharType="begin"/>
      </w:r>
      <w:r w:rsidR="00A86609">
        <w:instrText xml:space="preserve"> ADDIN EN.CITE &lt;EndNote&gt;&lt;Cite&gt;&lt;Author&gt;Kaptoge&lt;/Author&gt;&lt;Year&gt;2010&lt;/Year&gt;&lt;RecNum&gt;80&lt;/RecNum&gt;&lt;DisplayText&gt;(53)&lt;/DisplayText&gt;&lt;record&gt;&lt;rec-number&gt;80&lt;/rec-number&gt;&lt;foreign-keys&gt;&lt;key app="EN" db-id="dfftav0tlwtwavepewy5vf9pppr9evfvazw9"&gt;80&lt;/key&gt;&lt;/foreign-keys&gt;&lt;ref-type name="Journal Article"&gt;17&lt;/ref-type&gt;&lt;contributors&gt;&lt;authors&gt;&lt;author&gt;Kaptoge, Stephen&lt;/author&gt;&lt;author&gt;Di Angelantonio, Emanuele&lt;/author&gt;&lt;author&gt;Lowe, Gordon&lt;/author&gt;&lt;author&gt;Pepys, Mark B.&lt;/author&gt;&lt;author&gt;Thompson, Simon G.&lt;/author&gt;&lt;author&gt;Collins, Rory&lt;/author&gt;&lt;author&gt;Danesh, John&lt;/author&gt;&lt;/authors&gt;&lt;/contributors&gt;&lt;titles&gt;&lt;title&gt;C-reactive protein concentration and risk of coronary heart disease, stroke, and mortality: an individual participant meta-analysis&lt;/title&gt;&lt;secondary-title&gt;Lancet&lt;/secondary-title&gt;&lt;/titles&gt;&lt;periodical&gt;&lt;full-title&gt;Lancet&lt;/full-title&gt;&lt;abbr-1&gt;Lancet&lt;/abbr-1&gt;&lt;/periodical&gt;&lt;pages&gt;132-40&lt;/pages&gt;&lt;volume&gt;375&lt;/volume&gt;&lt;number&gt;9709&lt;/number&gt;&lt;dates&gt;&lt;year&gt;2010&lt;/year&gt;&lt;/dates&gt;&lt;isbn&gt;1474-547X&lt;/isbn&gt;&lt;accession-num&gt;0affce61-fa9c-4121-bd35-cd5aabec3518&lt;/accession-num&gt;&lt;urls&gt;&lt;related-urls&gt;&lt;url&gt;http://www.ncbi.nlm.nih.gov/pubmed/20031199?dopt=Citation&lt;/url&gt;&lt;/related-urls&gt;&lt;/urls&gt;&lt;/record&gt;&lt;/Cite&gt;&lt;/EndNote&gt;</w:instrText>
      </w:r>
      <w:r w:rsidR="009E7A9C">
        <w:fldChar w:fldCharType="separate"/>
      </w:r>
      <w:r w:rsidR="0075234A">
        <w:rPr>
          <w:noProof/>
        </w:rPr>
        <w:t>(</w:t>
      </w:r>
      <w:hyperlink w:anchor="_ENREF_53" w:tooltip="Kaptoge, 2010 #80" w:history="1">
        <w:r w:rsidR="00A86609">
          <w:rPr>
            <w:noProof/>
          </w:rPr>
          <w:t>53</w:t>
        </w:r>
      </w:hyperlink>
      <w:r w:rsidR="0075234A">
        <w:rPr>
          <w:noProof/>
        </w:rPr>
        <w:t>)</w:t>
      </w:r>
      <w:r w:rsidR="009E7A9C">
        <w:fldChar w:fldCharType="end"/>
      </w:r>
      <w:r w:rsidR="006F74E2" w:rsidRPr="006F74E2">
        <w:rPr>
          <w:lang w:val="en-US"/>
        </w:rPr>
        <w:t xml:space="preserve"> </w:t>
      </w:r>
    </w:p>
    <w:p w14:paraId="6C86FE09" w14:textId="77777777" w:rsidR="00E40FF1" w:rsidRPr="002D18D4" w:rsidRDefault="00E40FF1" w:rsidP="00CA18AE">
      <w:pPr>
        <w:pStyle w:val="BodyText"/>
      </w:pPr>
      <w:r w:rsidRPr="002D18D4">
        <w:t>No evidence was provided in this meta-analysis pertinent to discrimination, calibration, net reclassification index, IDI, improvement in clinical outcomes, safety, or cost</w:t>
      </w:r>
      <w:r w:rsidR="00E45873">
        <w:t>-</w:t>
      </w:r>
      <w:r w:rsidRPr="002D18D4">
        <w:t xml:space="preserve">effectiveness.  </w:t>
      </w:r>
    </w:p>
    <w:p w14:paraId="11CC883F" w14:textId="77777777" w:rsidR="00E40FF1" w:rsidRPr="002D18D4" w:rsidRDefault="00E40FF1" w:rsidP="00CA18AE">
      <w:pPr>
        <w:pStyle w:val="BodyText"/>
      </w:pPr>
      <w:r w:rsidRPr="002D18D4">
        <w:t>Schnell-Inderst et al., 2010, published a systematic review</w:t>
      </w:r>
      <w:r w:rsidR="00F0515E">
        <w:t>–</w:t>
      </w:r>
      <w:r w:rsidRPr="002D18D4">
        <w:t xml:space="preserve">based modeling evaluation of the utility of </w:t>
      </w:r>
      <w:r>
        <w:t>hs-CRP</w:t>
      </w:r>
      <w:r w:rsidRPr="002D18D4">
        <w:t xml:space="preserve"> screening in asymptomatic adults.</w:t>
      </w:r>
      <w:r w:rsidR="009E7A9C">
        <w:fldChar w:fldCharType="begin"/>
      </w:r>
      <w:r w:rsidR="00A86609">
        <w:instrText xml:space="preserve"> ADDIN EN.CITE &lt;EndNote&gt;&lt;Cite&gt;&lt;Author&gt;Schnell-Inderst&lt;/Author&gt;&lt;Year&gt;2010&lt;/Year&gt;&lt;RecNum&gt;35&lt;/RecNum&gt;&lt;DisplayText&gt;(54)&lt;/DisplayText&gt;&lt;record&gt;&lt;rec-number&gt;35&lt;/rec-number&gt;&lt;foreign-keys&gt;&lt;key app="EN" db-id="dfftav0tlwtwavepewy5vf9pppr9evfvazw9"&gt;35&lt;/key&gt;&lt;/foreign-keys&gt;&lt;ref-type name="Journal Article"&gt;17&lt;/ref-type&gt;&lt;contributors&gt;&lt;authors&gt;&lt;author&gt;Schnell-Inderst, Petra&lt;/author&gt;&lt;author&gt;Schwarzer, Ruth&lt;/author&gt;&lt;author&gt;Göhler, Alexander&lt;/author&gt;&lt;author&gt;Grandi, Norma&lt;/author&gt;&lt;author&gt;Grabein, Kristin&lt;/author&gt;&lt;author&gt;Stollenwerk, Björn&lt;/author&gt;&lt;author&gt;Manne, Jennifer&lt;/author&gt;&lt;author&gt;Klauss, Volker&lt;/author&gt;&lt;author&gt;Siebert, Uwe&lt;/author&gt;&lt;author&gt;Wasem, Jürgen&lt;/author&gt;&lt;/authors&gt;&lt;/contributors&gt;&lt;titles&gt;&lt;title&gt;Prognostic value, clinical effectiveness, and cost-effectiveness of high-sensitivity C-reactive protein as a marker for major cardiac events in asymptomatic individuals: a health technology assessment report&lt;/title&gt;&lt;secondary-title&gt;International journal of technology assessment in health care&lt;/secondary-title&gt;&lt;/titles&gt;&lt;pages&gt;30-9&lt;/pages&gt;&lt;volume&gt;26&lt;/volume&gt;&lt;number&gt;1&lt;/number&gt;&lt;dates&gt;&lt;year&gt;2010&lt;/year&gt;&lt;/dates&gt;&lt;isbn&gt;1471-6348&lt;/isbn&gt;&lt;accession-num&gt;254cd733-17f1-4c8d-9d52-c11220c8dc3c&lt;/accession-num&gt;&lt;urls&gt;&lt;related-urls&gt;&lt;url&gt;http://www.ncbi.nlm.nih.gov/pubmed/20059778?dopt=Citation&lt;/url&gt;&lt;/related-urls&gt;&lt;/urls&gt;&lt;/record&gt;&lt;/Cite&gt;&lt;/EndNote&gt;</w:instrText>
      </w:r>
      <w:r w:rsidR="009E7A9C">
        <w:fldChar w:fldCharType="separate"/>
      </w:r>
      <w:r w:rsidR="0075234A">
        <w:rPr>
          <w:noProof/>
        </w:rPr>
        <w:t>(</w:t>
      </w:r>
      <w:hyperlink w:anchor="_ENREF_54" w:tooltip="Schnell-Inderst, 2010 #35" w:history="1">
        <w:r w:rsidR="00A86609">
          <w:rPr>
            <w:noProof/>
          </w:rPr>
          <w:t>54</w:t>
        </w:r>
      </w:hyperlink>
      <w:r w:rsidR="0075234A">
        <w:rPr>
          <w:noProof/>
        </w:rPr>
        <w:t>)</w:t>
      </w:r>
      <w:r w:rsidR="009E7A9C">
        <w:fldChar w:fldCharType="end"/>
      </w:r>
      <w:r w:rsidR="008C714F">
        <w:t xml:space="preserve"> </w:t>
      </w:r>
      <w:r w:rsidRPr="002D18D4">
        <w:t>This review was rated by the methodology staff as Fair</w:t>
      </w:r>
      <w:r w:rsidR="00142496">
        <w:t>-</w:t>
      </w:r>
      <w:r w:rsidRPr="002D18D4">
        <w:t>quality evidence.  The authors concluded the following:</w:t>
      </w:r>
    </w:p>
    <w:p w14:paraId="6E939ECB" w14:textId="77777777" w:rsidR="00E40FF1" w:rsidRPr="006F74E2" w:rsidRDefault="00E40FF1" w:rsidP="00CA18AE">
      <w:pPr>
        <w:pStyle w:val="NHLBIBodyTextIndent"/>
        <w:rPr>
          <w:lang w:val="en-US"/>
        </w:rPr>
      </w:pPr>
      <w:r w:rsidRPr="002D18D4">
        <w:lastRenderedPageBreak/>
        <w:t>Adding hs-CRP to traditional risk factors improves risk prediction, but the clinical relevance and cost-effectiveness of this improvement remain unclear.</w:t>
      </w:r>
      <w:r w:rsidR="006F74E2" w:rsidRPr="006F74E2">
        <w:t xml:space="preserve"> </w:t>
      </w:r>
      <w:r w:rsidR="009E7A9C">
        <w:fldChar w:fldCharType="begin"/>
      </w:r>
      <w:r w:rsidR="00A86609">
        <w:instrText xml:space="preserve"> ADDIN EN.CITE &lt;EndNote&gt;&lt;Cite&gt;&lt;Author&gt;Schnell-Inderst&lt;/Author&gt;&lt;Year&gt;2010&lt;/Year&gt;&lt;RecNum&gt;35&lt;/RecNum&gt;&lt;DisplayText&gt;(54)&lt;/DisplayText&gt;&lt;record&gt;&lt;rec-number&gt;35&lt;/rec-number&gt;&lt;foreign-keys&gt;&lt;key app="EN" db-id="dfftav0tlwtwavepewy5vf9pppr9evfvazw9"&gt;35&lt;/key&gt;&lt;/foreign-keys&gt;&lt;ref-type name="Journal Article"&gt;17&lt;/ref-type&gt;&lt;contributors&gt;&lt;authors&gt;&lt;author&gt;Schnell-Inderst, Petra&lt;/author&gt;&lt;author&gt;Schwarzer, Ruth&lt;/author&gt;&lt;author&gt;Göhler, Alexander&lt;/author&gt;&lt;author&gt;Grandi, Norma&lt;/author&gt;&lt;author&gt;Grabein, Kristin&lt;/author&gt;&lt;author&gt;Stollenwerk, Björn&lt;/author&gt;&lt;author&gt;Manne, Jennifer&lt;/author&gt;&lt;author&gt;Klauss, Volker&lt;/author&gt;&lt;author&gt;Siebert, Uwe&lt;/author&gt;&lt;author&gt;Wasem, Jürgen&lt;/author&gt;&lt;/authors&gt;&lt;/contributors&gt;&lt;titles&gt;&lt;title&gt;Prognostic value, clinical effectiveness, and cost-effectiveness of high-sensitivity C-reactive protein as a marker for major cardiac events in asymptomatic individuals: a health technology assessment report&lt;/title&gt;&lt;secondary-title&gt;International journal of technology assessment in health care&lt;/secondary-title&gt;&lt;/titles&gt;&lt;pages&gt;30-9&lt;/pages&gt;&lt;volume&gt;26&lt;/volume&gt;&lt;number&gt;1&lt;/number&gt;&lt;dates&gt;&lt;year&gt;2010&lt;/year&gt;&lt;/dates&gt;&lt;isbn&gt;1471-6348&lt;/isbn&gt;&lt;accession-num&gt;254cd733-17f1-4c8d-9d52-c11220c8dc3c&lt;/accession-num&gt;&lt;urls&gt;&lt;related-urls&gt;&lt;url&gt;http://www.ncbi.nlm.nih.gov/pubmed/20059778?dopt=Citation&lt;/url&gt;&lt;/related-urls&gt;&lt;/urls&gt;&lt;/record&gt;&lt;/Cite&gt;&lt;/EndNote&gt;</w:instrText>
      </w:r>
      <w:r w:rsidR="009E7A9C">
        <w:fldChar w:fldCharType="separate"/>
      </w:r>
      <w:r w:rsidR="0075234A">
        <w:rPr>
          <w:noProof/>
        </w:rPr>
        <w:t>(</w:t>
      </w:r>
      <w:hyperlink w:anchor="_ENREF_54" w:tooltip="Schnell-Inderst, 2010 #35" w:history="1">
        <w:r w:rsidR="00A86609">
          <w:rPr>
            <w:noProof/>
          </w:rPr>
          <w:t>54</w:t>
        </w:r>
      </w:hyperlink>
      <w:r w:rsidR="0075234A">
        <w:rPr>
          <w:noProof/>
        </w:rPr>
        <w:t>)</w:t>
      </w:r>
      <w:r w:rsidR="009E7A9C">
        <w:fldChar w:fldCharType="end"/>
      </w:r>
      <w:r w:rsidR="006F74E2" w:rsidRPr="006F74E2">
        <w:rPr>
          <w:lang w:val="en-US"/>
        </w:rPr>
        <w:t xml:space="preserve"> </w:t>
      </w:r>
    </w:p>
    <w:p w14:paraId="303FBDA5" w14:textId="77777777" w:rsidR="00E40FF1" w:rsidRPr="002D18D4" w:rsidRDefault="00E40FF1" w:rsidP="00CA18AE">
      <w:pPr>
        <w:pStyle w:val="BodyText"/>
      </w:pPr>
      <w:r w:rsidRPr="002D18D4">
        <w:t xml:space="preserve">The authors reported a small increase in the </w:t>
      </w:r>
      <w:r w:rsidR="002776A7" w:rsidRPr="002776A7">
        <w:rPr>
          <w:i/>
        </w:rPr>
        <w:t>C-</w:t>
      </w:r>
      <w:r w:rsidR="00700876">
        <w:t>statistic</w:t>
      </w:r>
      <w:r w:rsidRPr="002D18D4">
        <w:t xml:space="preserve"> from 0.00 to 0.027, and provided some evidence of cost-effectiveness in some modeling scenarios characterized by intermediate- and higher</w:t>
      </w:r>
      <w:r w:rsidR="00E45873">
        <w:t xml:space="preserve"> </w:t>
      </w:r>
      <w:r w:rsidRPr="002D18D4">
        <w:t>risk populations and lower cost (generic) statins of at least moderate efficacy.  Although the authors did not provide interpretation ranges for CRP, they quoted the Justification for the Use of Statins in Primary Prevention:  An Intervention Trial Evaluating Rosuvastatin (JUPITER) study</w:t>
      </w:r>
      <w:r w:rsidR="009E7A9C">
        <w:fldChar w:fldCharType="begin">
          <w:fldData xml:space="preserve">PEVuZE5vdGU+PENpdGU+PEF1dGhvcj5SaWRrZXI8L0F1dGhvcj48WWVhcj4yMDA4PC9ZZWFyPjxS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</w:fldData>
        </w:fldChar>
      </w:r>
      <w:r w:rsidR="00A86609">
        <w:instrText xml:space="preserve"> ADDIN EN.CITE </w:instrText>
      </w:r>
      <w:r w:rsidR="00A86609">
        <w:fldChar w:fldCharType="begin">
          <w:fldData xml:space="preserve">PEVuZE5vdGU+PENpdGU+PEF1dGhvcj5SaWRrZXI8L0F1dGhvcj48WWVhcj4yMDA4PC9ZZWFyPjxS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55" w:tooltip="Ridker, 2008 #184" w:history="1">
        <w:r w:rsidR="00A86609">
          <w:rPr>
            <w:noProof/>
          </w:rPr>
          <w:t>55</w:t>
        </w:r>
      </w:hyperlink>
      <w:r w:rsidR="0075234A">
        <w:rPr>
          <w:noProof/>
        </w:rPr>
        <w:t>)</w:t>
      </w:r>
      <w:r w:rsidR="009E7A9C">
        <w:fldChar w:fldCharType="end"/>
      </w:r>
      <w:r w:rsidRPr="002D18D4">
        <w:t xml:space="preserve"> for high levels equal to or greater than 2 mg/L.  This review provided no evidence pertinent to calibration, net reclassification improvement, IDI, or safety.</w:t>
      </w:r>
    </w:p>
    <w:p w14:paraId="185B2C00"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 xml:space="preserve">concluded that this evidence review provided evidence that </w:t>
      </w:r>
      <w:r>
        <w:t>hs-CRP</w:t>
      </w:r>
      <w:r w:rsidRPr="002D18D4">
        <w:t xml:space="preserve"> is associated with risk independent of traditional risk factors and results in some net reclassification compared with models containing only traditional risk factors.  The JUPITER Trial</w:t>
      </w:r>
      <w:r w:rsidR="009E7A9C">
        <w:fldChar w:fldCharType="begin">
          <w:fldData xml:space="preserve">PEVuZE5vdGU+PENpdGU+PEF1dGhvcj5SaWRrZXI8L0F1dGhvcj48WWVhcj4yMDA4PC9ZZWFyPjxS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</w:fldData>
        </w:fldChar>
      </w:r>
      <w:r w:rsidR="00A86609">
        <w:instrText xml:space="preserve"> ADDIN EN.CITE </w:instrText>
      </w:r>
      <w:r w:rsidR="00A86609">
        <w:fldChar w:fldCharType="begin">
          <w:fldData xml:space="preserve">PEVuZE5vdGU+PENpdGU+PEF1dGhvcj5SaWRrZXI8L0F1dGhvcj48WWVhcj4yMDA4PC9ZZWFyPjxS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55" w:tooltip="Ridker, 2008 #184" w:history="1">
        <w:r w:rsidR="00A86609">
          <w:rPr>
            <w:noProof/>
          </w:rPr>
          <w:t>55</w:t>
        </w:r>
      </w:hyperlink>
      <w:r w:rsidR="0075234A">
        <w:rPr>
          <w:noProof/>
        </w:rPr>
        <w:t>)</w:t>
      </w:r>
      <w:r w:rsidR="009E7A9C">
        <w:fldChar w:fldCharType="end"/>
      </w:r>
      <w:r w:rsidRPr="002D18D4">
        <w:t xml:space="preserve"> provides evidence that clinical outcomes can be influenced in those with CRP greater than 2 mg/L, but </w:t>
      </w:r>
      <w:r w:rsidR="005C4338">
        <w:t xml:space="preserve">it </w:t>
      </w:r>
      <w:r w:rsidRPr="002D18D4">
        <w:t>did not evaluate the utility of CRP screening per se (because it did not include those with hs-CRP less than 2 mg/L).  The Schnell-Inderst modeling exercise provides some evidence of cost-effectiveness in some risk subgroups.</w:t>
      </w:r>
      <w:r w:rsidR="006F74E2" w:rsidRPr="006F74E2">
        <w:t xml:space="preserve"> </w:t>
      </w:r>
      <w:r w:rsidR="009E7A9C">
        <w:fldChar w:fldCharType="begin"/>
      </w:r>
      <w:r w:rsidR="00A86609">
        <w:instrText xml:space="preserve"> ADDIN EN.CITE &lt;EndNote&gt;&lt;Cite&gt;&lt;Author&gt;Schnell-Inderst&lt;/Author&gt;&lt;Year&gt;2010&lt;/Year&gt;&lt;RecNum&gt;35&lt;/RecNum&gt;&lt;DisplayText&gt;(54)&lt;/DisplayText&gt;&lt;record&gt;&lt;rec-number&gt;35&lt;/rec-number&gt;&lt;foreign-keys&gt;&lt;key app="EN" db-id="dfftav0tlwtwavepewy5vf9pppr9evfvazw9"&gt;35&lt;/key&gt;&lt;/foreign-keys&gt;&lt;ref-type name="Journal Article"&gt;17&lt;/ref-type&gt;&lt;contributors&gt;&lt;authors&gt;&lt;author&gt;Schnell-Inderst, Petra&lt;/author&gt;&lt;author&gt;Schwarzer, Ruth&lt;/author&gt;&lt;author&gt;Göhler, Alexander&lt;/author&gt;&lt;author&gt;Grandi, Norma&lt;/author&gt;&lt;author&gt;Grabein, Kristin&lt;/author&gt;&lt;author&gt;Stollenwerk, Björn&lt;/author&gt;&lt;author&gt;Manne, Jennifer&lt;/author&gt;&lt;author&gt;Klauss, Volker&lt;/author&gt;&lt;author&gt;Siebert, Uwe&lt;/author&gt;&lt;author&gt;Wasem, Jürgen&lt;/author&gt;&lt;/authors&gt;&lt;/contributors&gt;&lt;titles&gt;&lt;title&gt;Prognostic value, clinical effectiveness, and cost-effectiveness of high-sensitivity C-reactive protein as a marker for major cardiac events in asymptomatic individuals: a health technology assessment report&lt;/title&gt;&lt;secondary-title&gt;International journal of technology assessment in health care&lt;/secondary-title&gt;&lt;/titles&gt;&lt;pages&gt;30-9&lt;/pages&gt;&lt;volume&gt;26&lt;/volume&gt;&lt;number&gt;1&lt;/number&gt;&lt;dates&gt;&lt;year&gt;2010&lt;/year&gt;&lt;/dates&gt;&lt;isbn&gt;1471-6348&lt;/isbn&gt;&lt;accession-num&gt;254cd733-17f1-4c8d-9d52-c11220c8dc3c&lt;/accession-num&gt;&lt;urls&gt;&lt;related-urls&gt;&lt;url&gt;http://www.ncbi.nlm.nih.gov/pubmed/20059778?dopt=Citation&lt;/url&gt;&lt;/related-urls&gt;&lt;/urls&gt;&lt;/record&gt;&lt;/Cite&gt;&lt;/EndNote&gt;</w:instrText>
      </w:r>
      <w:r w:rsidR="009E7A9C">
        <w:fldChar w:fldCharType="separate"/>
      </w:r>
      <w:r w:rsidR="0075234A">
        <w:rPr>
          <w:noProof/>
        </w:rPr>
        <w:t>(</w:t>
      </w:r>
      <w:hyperlink w:anchor="_ENREF_54" w:tooltip="Schnell-Inderst, 2010 #35" w:history="1">
        <w:r w:rsidR="00A86609">
          <w:rPr>
            <w:noProof/>
          </w:rPr>
          <w:t>54</w:t>
        </w:r>
      </w:hyperlink>
      <w:r w:rsidR="0075234A">
        <w:rPr>
          <w:noProof/>
        </w:rPr>
        <w:t>)</w:t>
      </w:r>
      <w:r w:rsidR="009E7A9C">
        <w:fldChar w:fldCharType="end"/>
      </w:r>
      <w:r w:rsidRPr="002D18D4">
        <w:t xml:space="preserve">  The work group did not review evidence pertinent to calibration, net reclassification index, IDI, or safety, and the evidence it did review on improvement of clinical outcomes or cost-effectiveness was not applicable to the general population that comp</w:t>
      </w:r>
      <w:r w:rsidR="00F0515E">
        <w:t>o</w:t>
      </w:r>
      <w:r w:rsidRPr="002D18D4">
        <w:t xml:space="preserve">ses the target population for this report.  </w:t>
      </w:r>
    </w:p>
    <w:p w14:paraId="7CB3B34B" w14:textId="77777777" w:rsidR="00E40FF1" w:rsidRPr="00CD217E" w:rsidRDefault="000457B8" w:rsidP="00CA18AE">
      <w:pPr>
        <w:pStyle w:val="BodyText"/>
        <w:rPr>
          <w:lang w:val="en-US"/>
        </w:rPr>
      </w:pPr>
      <w:r>
        <w:rPr>
          <w:lang w:val="en-US"/>
        </w:rPr>
        <w:t>The Work group recommends that i</w:t>
      </w:r>
      <w:r w:rsidRPr="000457B8">
        <w:rPr>
          <w:lang w:val="en-US"/>
        </w:rPr>
        <w:t>f, after quantitative risk assessment, a risk-based treatment decision is uncertain, assessment of hs-CRP</w:t>
      </w:r>
      <w:r>
        <w:rPr>
          <w:lang w:val="en-US"/>
        </w:rPr>
        <w:t xml:space="preserve"> </w:t>
      </w:r>
      <w:r w:rsidRPr="000457B8">
        <w:rPr>
          <w:lang w:val="en-US"/>
        </w:rPr>
        <w:t xml:space="preserve">may be considered to inform treatment decision making.  </w:t>
      </w:r>
      <w:r w:rsidR="00E40FF1" w:rsidRPr="002D18D4">
        <w:t xml:space="preserve">The </w:t>
      </w:r>
      <w:r w:rsidR="00A93530" w:rsidRPr="009D4417">
        <w:rPr>
          <w:lang w:val="en-US"/>
        </w:rPr>
        <w:t>Work Group</w:t>
      </w:r>
      <w:r w:rsidR="00A93530" w:rsidRPr="002D18D4" w:rsidDel="00A93530">
        <w:t xml:space="preserve"> </w:t>
      </w:r>
      <w:r w:rsidR="00E40FF1" w:rsidRPr="002D18D4">
        <w:t xml:space="preserve">encourages additional research on this risk marker, including </w:t>
      </w:r>
      <w:r w:rsidR="00E40FF1" w:rsidRPr="002D18D4">
        <w:lastRenderedPageBreak/>
        <w:t>attention to the considerations elaborated by Hlatky 2009</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00E40FF1" w:rsidRPr="002D18D4">
        <w:t xml:space="preserve"> in studies evaluating addition of </w:t>
      </w:r>
      <w:r w:rsidR="00E40FF1">
        <w:t>hs-CRP</w:t>
      </w:r>
      <w:r w:rsidR="00E40FF1" w:rsidRPr="002D18D4">
        <w:t xml:space="preserve"> to the new </w:t>
      </w:r>
      <w:r w:rsidR="00CA1B4A">
        <w:rPr>
          <w:lang w:val="en-US"/>
        </w:rPr>
        <w:t>P</w:t>
      </w:r>
      <w:r w:rsidR="00516689">
        <w:rPr>
          <w:lang w:val="en-US"/>
        </w:rPr>
        <w:t xml:space="preserve">ooled </w:t>
      </w:r>
      <w:r w:rsidR="00CA1B4A">
        <w:rPr>
          <w:lang w:val="en-US"/>
        </w:rPr>
        <w:t>C</w:t>
      </w:r>
      <w:r w:rsidR="00516689">
        <w:rPr>
          <w:lang w:val="en-US"/>
        </w:rPr>
        <w:t>ohort</w:t>
      </w:r>
      <w:r w:rsidR="00516689" w:rsidRPr="002D18D4">
        <w:t xml:space="preserve"> </w:t>
      </w:r>
      <w:r w:rsidR="00CA1B4A">
        <w:rPr>
          <w:lang w:val="en-US"/>
        </w:rPr>
        <w:t>E</w:t>
      </w:r>
      <w:r w:rsidR="00E40FF1" w:rsidRPr="002D18D4">
        <w:t>quations in the context of updated prevention guideline recommendations and in representative populations, and when updating pertinent systematic reviews.</w:t>
      </w:r>
    </w:p>
    <w:p w14:paraId="14F24666" w14:textId="77777777" w:rsidR="00E40FF1" w:rsidRPr="002D18D4" w:rsidRDefault="00E40FF1" w:rsidP="00CA18AE">
      <w:pPr>
        <w:pStyle w:val="Heading4"/>
        <w:rPr>
          <w:rStyle w:val="Heading5Char"/>
          <w:b/>
          <w:i w:val="0"/>
          <w:sz w:val="24"/>
        </w:rPr>
      </w:pPr>
      <w:r w:rsidRPr="002D18D4">
        <w:t>ApoB</w:t>
      </w:r>
    </w:p>
    <w:p w14:paraId="2D837E2A"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 xml:space="preserve">was not able to evaluate ApoB in the risk prediction model development process due to the lack of data in the appropriate examination cycle of one or more of the studies.  The work group examined several published systematic reviews pertinent to ApoB.  It is important to note that ApoB has most often been discussed as a substitute for total cholesterol, non-HDL cholesterol, or LDL cholesterol in risk assessment, rather than as an additional variable to be incorporated along with traditional lipid measurements in risk assessment.  The </w:t>
      </w:r>
      <w:r w:rsidR="00A93530" w:rsidRPr="009D4417">
        <w:rPr>
          <w:lang w:val="en-US"/>
        </w:rPr>
        <w:t>Work Group</w:t>
      </w:r>
      <w:r w:rsidR="00A93530" w:rsidRPr="002D18D4" w:rsidDel="00A93530">
        <w:t xml:space="preserve"> </w:t>
      </w:r>
      <w:r w:rsidRPr="002D18D4">
        <w:t>did not need to evaluate the potential additional value of non-HDL cholesterol to risk assessment because non-HDL cholesterol is already in the traditional risk equation.  The inclusion of total cholesterol and HDL cholesterol in a model is equivalent to the inclusion of total cholesterol and non-HDL cholesterol</w:t>
      </w:r>
      <w:r w:rsidR="00516689">
        <w:rPr>
          <w:lang w:val="en-US"/>
        </w:rPr>
        <w:t>, or non-HDL and HDL cholesterol</w:t>
      </w:r>
      <w:r w:rsidRPr="002D18D4">
        <w:t>.  The only way that HDL</w:t>
      </w:r>
      <w:r w:rsidR="00516689">
        <w:rPr>
          <w:lang w:val="en-US"/>
        </w:rPr>
        <w:t xml:space="preserve"> cholesterol </w:t>
      </w:r>
      <w:r w:rsidR="008C714F">
        <w:t xml:space="preserve"> </w:t>
      </w:r>
      <w:r w:rsidRPr="002D18D4">
        <w:t>can differ between two individuals with the same level of total cholesterol is if non-HDL cholesterol also differs by an equivalent and offsetting amount.</w:t>
      </w:r>
    </w:p>
    <w:p w14:paraId="288BD332" w14:textId="77777777" w:rsidR="00E40FF1" w:rsidRPr="002D18D4" w:rsidRDefault="00E40FF1" w:rsidP="00CA18AE">
      <w:pPr>
        <w:pStyle w:val="BodyText"/>
      </w:pPr>
      <w:r w:rsidRPr="002D18D4">
        <w:t>Di Angelantonio et al., 2009, published an individual</w:t>
      </w:r>
      <w:r w:rsidR="00E45873">
        <w:t>-</w:t>
      </w:r>
      <w:r w:rsidRPr="002D18D4">
        <w:t>level meta-analysis pertinent to ApoB  under the auspices of the Emerging Risk Factor Collaboration.</w:t>
      </w:r>
      <w:r w:rsidR="006F74E2" w:rsidRPr="006F74E2">
        <w:t xml:space="preserve"> </w:t>
      </w:r>
      <w:r w:rsidR="009E7A9C">
        <w:fldChar w:fldCharType="begin"/>
      </w:r>
      <w:r w:rsidR="00A86609">
        <w:instrText xml:space="preserve"> ADDIN EN.CITE &lt;EndNote&gt;&lt;Cite&gt;&lt;Author&gt;Di Angelantonio&lt;/Author&gt;&lt;Year&gt;2009&lt;/Year&gt;&lt;RecNum&gt;104&lt;/RecNum&gt;&lt;DisplayText&gt;(56)&lt;/DisplayText&gt;&lt;record&gt;&lt;rec-number&gt;104&lt;/rec-number&gt;&lt;foreign-keys&gt;&lt;key app="EN" db-id="dfftav0tlwtwavepewy5vf9pppr9evfvazw9"&gt;104&lt;/key&gt;&lt;/foreign-keys&gt;&lt;ref-type name="Journal Article"&gt;17&lt;/ref-type&gt;&lt;contributors&gt;&lt;authors&gt;&lt;author&gt;Di Angelantonio, Emanuele&lt;/author&gt;&lt;author&gt;Sarwar, Nadeem&lt;/author&gt;&lt;author&gt;Perry, Philip&lt;/author&gt;&lt;author&gt;Kaptoge, Stephen&lt;/author&gt;&lt;author&gt;Ray, Kausik K.&lt;/author&gt;&lt;author&gt;Thompson, Alexander&lt;/author&gt;&lt;author&gt;Wood, Angela M.&lt;/author&gt;&lt;author&gt;Lewington, Sarah&lt;/author&gt;&lt;author&gt;Sattar, Naveed&lt;/author&gt;&lt;author&gt;Packard, Chris J.&lt;/author&gt;&lt;author&gt;Collins, Rory&lt;/author&gt;&lt;author&gt;Thompson, Simon G.&lt;/author&gt;&lt;author&gt;Danesh, John&lt;/author&gt;&lt;/authors&gt;&lt;/contributors&gt;&lt;titles&gt;&lt;title&gt;Major lipids, apolipoproteins, and risk of vascular disease&lt;/title&gt;&lt;secondary-title&gt;JAMA : the journal of the American Medical Association&lt;/secondary-title&gt;&lt;/titles&gt;&lt;periodical&gt;&lt;full-title&gt;JAMA&lt;/full-title&gt;&lt;abbr-1&gt;JAMA : the journal of the American Medical Association&lt;/abbr-1&gt;&lt;/periodical&gt;&lt;pages&gt;1993-2000&lt;/pages&gt;&lt;volume&gt;302&lt;/volume&gt;&lt;number&gt;18&lt;/number&gt;&lt;dates&gt;&lt;year&gt;2009&lt;/year&gt;&lt;/dates&gt;&lt;isbn&gt;1538-3598&lt;/isbn&gt;&lt;accession-num&gt;f072d7f5-0775-4524-8c2e-0996aff2d479&lt;/accession-num&gt;&lt;urls&gt;&lt;related-urls&gt;&lt;url&gt;http://www.ncbi.nlm.nih.gov/pubmed/19903920?dopt=Citation&lt;/url&gt;&lt;/related-urls&gt;&lt;/urls&gt;&lt;/record&gt;&lt;/Cite&gt;&lt;/EndNote&gt;</w:instrText>
      </w:r>
      <w:r w:rsidR="009E7A9C">
        <w:fldChar w:fldCharType="separate"/>
      </w:r>
      <w:r w:rsidR="0075234A">
        <w:rPr>
          <w:noProof/>
        </w:rPr>
        <w:t>(</w:t>
      </w:r>
      <w:hyperlink w:anchor="_ENREF_56" w:tooltip="Di Angelantonio, 2009 #104" w:history="1">
        <w:r w:rsidR="00A86609">
          <w:rPr>
            <w:noProof/>
          </w:rPr>
          <w:t>56</w:t>
        </w:r>
      </w:hyperlink>
      <w:r w:rsidR="0075234A">
        <w:rPr>
          <w:noProof/>
        </w:rPr>
        <w:t>)</w:t>
      </w:r>
      <w:r w:rsidR="009E7A9C">
        <w:fldChar w:fldCharType="end"/>
      </w:r>
      <w:r w:rsidRPr="002D18D4">
        <w:t xml:space="preserve">  This meta-analysis was rated by the methodology staff as Fair</w:t>
      </w:r>
      <w:r w:rsidR="00943509">
        <w:t xml:space="preserve"> </w:t>
      </w:r>
      <w:r w:rsidRPr="002D18D4">
        <w:t xml:space="preserve">quality evidence.  The authors concluded that the associations of cardiovascular disease with non-HDL cholesterol and ApoB were roughly equivalent after full adjustment (including HDL-C).  By inference, the </w:t>
      </w:r>
      <w:r w:rsidR="00A93530" w:rsidRPr="009D4417">
        <w:rPr>
          <w:lang w:val="en-US"/>
        </w:rPr>
        <w:t>Work Group</w:t>
      </w:r>
      <w:r w:rsidR="00A93530" w:rsidRPr="002D18D4" w:rsidDel="00A93530">
        <w:t xml:space="preserve"> </w:t>
      </w:r>
      <w:r w:rsidRPr="002D18D4">
        <w:t xml:space="preserve">concluded </w:t>
      </w:r>
      <w:r w:rsidRPr="002D18D4">
        <w:lastRenderedPageBreak/>
        <w:t xml:space="preserve">that this result means ApoB and total cholesterol also are roughly equivalent with similar full adjustment.  </w:t>
      </w:r>
    </w:p>
    <w:p w14:paraId="1731F903" w14:textId="77777777" w:rsidR="00E40FF1" w:rsidRPr="002D18D4" w:rsidRDefault="00E40FF1" w:rsidP="00CA18AE">
      <w:pPr>
        <w:pStyle w:val="BodyText"/>
      </w:pPr>
      <w:r w:rsidRPr="002D18D4">
        <w:t>Sniderman et al., 2011, provided a study-level meta-analysis that focused on the question of whether ApoB was more strongly related to risk for cardiovascular disease than either LDL-C</w:t>
      </w:r>
      <w:r w:rsidR="00E45873">
        <w:t xml:space="preserve"> </w:t>
      </w:r>
      <w:r w:rsidRPr="002D18D4">
        <w:t>or non-HDL cholesterol.</w:t>
      </w:r>
      <w:r w:rsidR="009E7A9C">
        <w:fldChar w:fldCharType="begin"/>
      </w:r>
      <w:r w:rsidR="00A86609">
        <w:instrText xml:space="preserve"> ADDIN EN.CITE &lt;EndNote&gt;&lt;Cite&gt;&lt;Author&gt;Sniderman&lt;/Author&gt;&lt;Year&gt;2011&lt;/Year&gt;&lt;RecNum&gt;36&lt;/RecNum&gt;&lt;DisplayText&gt;(57)&lt;/DisplayText&gt;&lt;record&gt;&lt;rec-number&gt;36&lt;/rec-number&gt;&lt;foreign-keys&gt;&lt;key app="EN" db-id="dfftav0tlwtwavepewy5vf9pppr9evfvazw9"&gt;36&lt;/key&gt;&lt;/foreign-keys&gt;&lt;ref-type name="Journal Article"&gt;17&lt;/ref-type&gt;&lt;contributors&gt;&lt;authors&gt;&lt;author&gt;Sniderman, Allan D.&lt;/author&gt;&lt;author&gt;Williams, Ken&lt;/author&gt;&lt;author&gt;Contois, John H.&lt;/author&gt;&lt;author&gt;Monroe, Howard M.&lt;/author&gt;&lt;author&gt;McQueen, Matthew J.&lt;/author&gt;&lt;author&gt;de Graaf, Jacqueline&lt;/author&gt;&lt;author&gt;Furberg, Curt D.&lt;/author&gt;&lt;/authors&gt;&lt;/contributors&gt;&lt;titles&gt;&lt;title&gt;A meta-analysis of low-density lipoprotein cholesterol, non-high-density lipoprotein cholesterol, and apolipoprotein B as markers of cardiovascular risk&lt;/title&gt;&lt;secondary-title&gt;Circulation. Cardiovascular quality and outcomes&lt;/secondary-title&gt;&lt;/titles&gt;&lt;periodical&gt;&lt;full-title&gt;Circ Cardiovasc Qual Outcomes&lt;/full-title&gt;&lt;abbr-1&gt;Circulation. Cardiovascular quality and outcomes&lt;/abbr-1&gt;&lt;/periodical&gt;&lt;pages&gt;337-45&lt;/pages&gt;&lt;volume&gt;4&lt;/volume&gt;&lt;number&gt;3&lt;/number&gt;&lt;dates&gt;&lt;year&gt;2011&lt;/year&gt;&lt;/dates&gt;&lt;isbn&gt;1941-7705&lt;/isbn&gt;&lt;accession-num&gt;4ea73e22-bc6e-4d97-b8de-d7fcecf839b5&lt;/accession-num&gt;&lt;urls&gt;&lt;related-urls&gt;&lt;url&gt;http://www.ncbi.nlm.nih.gov/pubmed/21487090?dopt=Citation&lt;/url&gt;&lt;/related-urls&gt;&lt;/urls&gt;&lt;/record&gt;&lt;/Cite&gt;&lt;/EndNote&gt;</w:instrText>
      </w:r>
      <w:r w:rsidR="009E7A9C">
        <w:fldChar w:fldCharType="separate"/>
      </w:r>
      <w:r w:rsidR="0075234A">
        <w:rPr>
          <w:noProof/>
        </w:rPr>
        <w:t>(</w:t>
      </w:r>
      <w:hyperlink w:anchor="_ENREF_57" w:tooltip="Sniderman, 2011 #36" w:history="1">
        <w:r w:rsidR="00A86609">
          <w:rPr>
            <w:noProof/>
          </w:rPr>
          <w:t>57</w:t>
        </w:r>
      </w:hyperlink>
      <w:r w:rsidR="0075234A">
        <w:rPr>
          <w:noProof/>
        </w:rPr>
        <w:t>)</w:t>
      </w:r>
      <w:r w:rsidR="009E7A9C">
        <w:fldChar w:fldCharType="end"/>
      </w:r>
      <w:r w:rsidRPr="002D18D4">
        <w:t xml:space="preserve">  This meta-analysis was rated by the methodology staff as </w:t>
      </w:r>
      <w:r w:rsidR="00E45873">
        <w:t>F</w:t>
      </w:r>
      <w:r w:rsidR="00E45873" w:rsidRPr="002D18D4">
        <w:t>air</w:t>
      </w:r>
      <w:r w:rsidR="00F0515E">
        <w:t xml:space="preserve"> </w:t>
      </w:r>
      <w:r w:rsidRPr="002D18D4">
        <w:t xml:space="preserve">quality evidence.  The authors concluded that ApoB was more strongly related to risk for cardiovascular disease than was either non-HDL cholesterol or LDL cholesterol in substitution models.  By inference, the </w:t>
      </w:r>
      <w:r w:rsidR="00A93530" w:rsidRPr="009D4417">
        <w:rPr>
          <w:lang w:val="en-US"/>
        </w:rPr>
        <w:t>Work Group</w:t>
      </w:r>
      <w:r w:rsidR="00A93530" w:rsidRPr="002D18D4" w:rsidDel="00A93530">
        <w:t xml:space="preserve"> </w:t>
      </w:r>
      <w:r w:rsidRPr="002D18D4">
        <w:t xml:space="preserve">concluded that these results may mean that ApoB is more strongly related to risk than is total cholesterol.  Whereas the relative risks evaluated in this meta-analysis were adjusted for some baseline covariates at the study level, the adjustments were judged by the </w:t>
      </w:r>
      <w:r w:rsidR="00A93530" w:rsidRPr="009D4417">
        <w:rPr>
          <w:lang w:val="en-US"/>
        </w:rPr>
        <w:t>Work Group</w:t>
      </w:r>
      <w:r w:rsidR="00A93530" w:rsidRPr="002D18D4" w:rsidDel="00A93530">
        <w:t xml:space="preserve"> </w:t>
      </w:r>
      <w:r w:rsidRPr="002D18D4">
        <w:t xml:space="preserve">to be incomplete, leaving substantial potential for residual confounding.  </w:t>
      </w:r>
    </w:p>
    <w:p w14:paraId="732AA561"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is aware of individual scientific reports evaluating the utility of ApoB that have provided evidence supporting its value.  However, little evidence was found from systematic reviews that directly assessed the considerations outlined by Hlatky 2009 (e.g., discrimination, calibration, net reclassification index, or IDI),</w:t>
      </w:r>
      <w:r w:rsidR="006F74E2" w:rsidRPr="006F74E2">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nor was the evidence reviewed on improvement of clinical outcomes or cost-effectiveness applicable to the general population.  This review did not provide the </w:t>
      </w:r>
      <w:r w:rsidR="00A93530" w:rsidRPr="009D4417">
        <w:rPr>
          <w:lang w:val="en-US"/>
        </w:rPr>
        <w:t>Work Group</w:t>
      </w:r>
      <w:r w:rsidR="00A93530" w:rsidRPr="002D18D4" w:rsidDel="00A93530">
        <w:t xml:space="preserve"> </w:t>
      </w:r>
      <w:r w:rsidRPr="002D18D4">
        <w:t xml:space="preserve">with sufficient evidence to make a recommendation about the potential value of assessing ApoB in routine cardiovascular disease risk assessment in clinical practice.  The </w:t>
      </w:r>
      <w:r w:rsidR="00A93530" w:rsidRPr="009D4417">
        <w:rPr>
          <w:lang w:val="en-US"/>
        </w:rPr>
        <w:t>Work Group</w:t>
      </w:r>
      <w:r w:rsidR="00A93530" w:rsidRPr="002D18D4" w:rsidDel="00A93530">
        <w:t xml:space="preserve"> </w:t>
      </w:r>
      <w:r w:rsidRPr="002D18D4">
        <w:t>encourages additional research on this marker, including attention to the considerations elaborated by Hlatky 2009,</w:t>
      </w:r>
      <w:r w:rsidR="00425F96" w:rsidRPr="00425F96">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in studies evaluating substitution of ApoB in the new </w:t>
      </w:r>
      <w:r w:rsidR="00CA1B4A">
        <w:rPr>
          <w:lang w:val="en-US"/>
        </w:rPr>
        <w:t>Pooled Cohort E</w:t>
      </w:r>
      <w:r w:rsidRPr="002D18D4">
        <w:t xml:space="preserve">quations in the context of updated prevention guideline recommendations and in representative populations, and when updating pertinent systematic reviews.  </w:t>
      </w:r>
    </w:p>
    <w:p w14:paraId="46176A68" w14:textId="77777777" w:rsidR="00E40FF1" w:rsidRPr="002D18D4" w:rsidRDefault="00E40FF1" w:rsidP="00CA18AE">
      <w:pPr>
        <w:pStyle w:val="Heading4"/>
      </w:pPr>
      <w:r w:rsidRPr="002D18D4">
        <w:lastRenderedPageBreak/>
        <w:t>CKD</w:t>
      </w:r>
    </w:p>
    <w:p w14:paraId="0B59EE7A"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was able to examine moderate CKD</w:t>
      </w:r>
      <w:r w:rsidR="00E621C2">
        <w:t>,</w:t>
      </w:r>
      <w:r w:rsidRPr="002D18D4">
        <w:t xml:space="preserve"> defined as an estimated glomerular filtration </w:t>
      </w:r>
      <w:r w:rsidR="00F310AE">
        <w:t xml:space="preserve"> rate </w:t>
      </w:r>
      <w:r w:rsidR="0061399B">
        <w:t>(</w:t>
      </w:r>
      <w:r w:rsidRPr="002D18D4">
        <w:t xml:space="preserve">GFR) </w:t>
      </w:r>
      <w:r w:rsidR="00E621C2">
        <w:t xml:space="preserve">of </w:t>
      </w:r>
      <w:r w:rsidRPr="002D18D4">
        <w:t>less than 60 mL/min per 1.73 m</w:t>
      </w:r>
      <w:r w:rsidRPr="002D18D4">
        <w:rPr>
          <w:vertAlign w:val="superscript"/>
        </w:rPr>
        <w:t xml:space="preserve">2 </w:t>
      </w:r>
      <w:r w:rsidRPr="002D18D4">
        <w:t>as calculated by the Chronic Kidney Disease Epidemiology Collaboration equation</w:t>
      </w:r>
      <w:r w:rsidR="009E7A9C">
        <w:fldChar w:fldCharType="begin">
          <w:fldData xml:space="preserve">PEVuZE5vdGU+PENpdGU+PEF1dGhvcj5MZXZleTwvQXV0aG9yPjxZZWFyPjIwMDk8L1llYXI+PFJl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</w:fldData>
        </w:fldChar>
      </w:r>
      <w:r w:rsidR="00A86609">
        <w:instrText xml:space="preserve"> ADDIN EN.CITE </w:instrText>
      </w:r>
      <w:r w:rsidR="00A86609">
        <w:fldChar w:fldCharType="begin">
          <w:fldData xml:space="preserve">PEVuZE5vdGU+PENpdGU+PEF1dGhvcj5MZXZleTwvQXV0aG9yPjxZZWFyPjIwMDk8L1llYXI+PFJl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42" w:tooltip="Levey, 2009 #159" w:history="1">
        <w:r w:rsidR="00A86609">
          <w:rPr>
            <w:noProof/>
          </w:rPr>
          <w:t>42</w:t>
        </w:r>
      </w:hyperlink>
      <w:r w:rsidR="0075234A">
        <w:rPr>
          <w:noProof/>
        </w:rPr>
        <w:t>)</w:t>
      </w:r>
      <w:r w:rsidR="009E7A9C">
        <w:fldChar w:fldCharType="end"/>
      </w:r>
      <w:r w:rsidRPr="002D18D4">
        <w:t xml:space="preserve"> in its risk prediction model development process.  It is important to note that very few participants with CKD in this database had stage 4 or worse</w:t>
      </w:r>
      <w:r w:rsidR="008C714F">
        <w:t xml:space="preserve"> </w:t>
      </w:r>
      <w:r w:rsidRPr="002D18D4">
        <w:t xml:space="preserve">CKD.  When added to the final base models, moderate CKD (GFR&lt;60 vs. &gt;=60) did not significantly improve model discrimination.  The </w:t>
      </w:r>
      <w:r w:rsidR="00A93530" w:rsidRPr="009D4417">
        <w:rPr>
          <w:lang w:val="en-US"/>
        </w:rPr>
        <w:t>Work Group</w:t>
      </w:r>
      <w:r w:rsidR="00A93530" w:rsidRPr="002D18D4" w:rsidDel="00A93530">
        <w:t xml:space="preserve"> </w:t>
      </w:r>
      <w:r w:rsidRPr="002D18D4">
        <w:t>is aware of individual scientific reports evaluating the utility of incorporating information about CKD into risk assessment, but the work group found no pertinent systematic reviews</w:t>
      </w:r>
      <w:r w:rsidR="00516689">
        <w:rPr>
          <w:lang w:val="en-US"/>
        </w:rPr>
        <w:t xml:space="preserve"> focused on persons free from ASCVD</w:t>
      </w:r>
      <w:r w:rsidRPr="002D18D4">
        <w:t xml:space="preserve">.  This review did not provide the </w:t>
      </w:r>
      <w:r w:rsidR="00A93530" w:rsidRPr="009D4417">
        <w:rPr>
          <w:lang w:val="en-US"/>
        </w:rPr>
        <w:t>Work Group</w:t>
      </w:r>
      <w:r w:rsidR="00A93530" w:rsidRPr="002D18D4" w:rsidDel="00A93530">
        <w:t xml:space="preserve"> </w:t>
      </w:r>
      <w:r w:rsidRPr="002D18D4">
        <w:t xml:space="preserve">with sufficient evidence to make a recommendation about assessing CKD or GFR in routine cardiovascular disease risk assessment in clinical practice.  The </w:t>
      </w:r>
      <w:r w:rsidR="00A93530" w:rsidRPr="009D4417">
        <w:rPr>
          <w:lang w:val="en-US"/>
        </w:rPr>
        <w:t>Work Group</w:t>
      </w:r>
      <w:r w:rsidR="00A93530" w:rsidRPr="002D18D4" w:rsidDel="00A93530">
        <w:t xml:space="preserve"> </w:t>
      </w:r>
      <w:r w:rsidRPr="002D18D4">
        <w:t>encourages additional research on this marker, including attention to the considerations elaborated by Hlatky 2009,</w:t>
      </w:r>
      <w:r w:rsidR="00425F96" w:rsidRPr="00425F96">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in studies evaluating the addition of measures of CKD to the new </w:t>
      </w:r>
      <w:r w:rsidR="00CA1B4A">
        <w:rPr>
          <w:lang w:val="en-US"/>
        </w:rPr>
        <w:t>Pooled Cohort E</w:t>
      </w:r>
      <w:r w:rsidRPr="002D18D4">
        <w:t xml:space="preserve">quations in the context of updated prevention guideline recommendations and in representative populations, and when producing pertinent systematic reviews.  </w:t>
      </w:r>
    </w:p>
    <w:p w14:paraId="141E77DE" w14:textId="77777777" w:rsidR="00E40FF1" w:rsidRPr="002D18D4" w:rsidRDefault="00E40FF1" w:rsidP="00CA18AE">
      <w:pPr>
        <w:pStyle w:val="Heading4"/>
      </w:pPr>
      <w:r>
        <w:t>Microa</w:t>
      </w:r>
      <w:r w:rsidRPr="002D18D4">
        <w:t>lbuminuria</w:t>
      </w:r>
    </w:p>
    <w:p w14:paraId="6FE9464E"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 xml:space="preserve">was not able to evaluate microalbuminuria (30 to 300 mg </w:t>
      </w:r>
      <w:r w:rsidRPr="00F310AE">
        <w:t>albumin/gm</w:t>
      </w:r>
      <w:r w:rsidR="00F310AE">
        <w:t xml:space="preserve"> </w:t>
      </w:r>
      <w:r w:rsidRPr="00F310AE">
        <w:t>creatinine</w:t>
      </w:r>
      <w:r w:rsidRPr="002D18D4">
        <w:t xml:space="preserve"> in urine) in the risk prediction model development process due to the lack of data in the appropriate examination cycle of one or more of the studies.  The work group found no pertinent systematic reviews; hence, this review did not provide the </w:t>
      </w:r>
      <w:r w:rsidR="00A93530" w:rsidRPr="009D4417">
        <w:rPr>
          <w:lang w:val="en-US"/>
        </w:rPr>
        <w:t>Work Group</w:t>
      </w:r>
      <w:r w:rsidR="00A93530" w:rsidRPr="002D18D4" w:rsidDel="00A93530">
        <w:t xml:space="preserve"> </w:t>
      </w:r>
      <w:r w:rsidRPr="002D18D4">
        <w:t xml:space="preserve">with any evidence with which to make a recommendation about assessing microalbuminuria in routine </w:t>
      </w:r>
      <w:r w:rsidRPr="002D18D4">
        <w:lastRenderedPageBreak/>
        <w:t xml:space="preserve">cardiovascular disease risk assessment in clinical practice.  The </w:t>
      </w:r>
      <w:r w:rsidR="00A93530" w:rsidRPr="009D4417">
        <w:rPr>
          <w:lang w:val="en-US"/>
        </w:rPr>
        <w:t>Work Group</w:t>
      </w:r>
      <w:r w:rsidR="00A93530" w:rsidRPr="002D18D4" w:rsidDel="00A93530">
        <w:t xml:space="preserve"> </w:t>
      </w:r>
      <w:r w:rsidRPr="002D18D4">
        <w:t xml:space="preserve">is aware of individual scientific reports evaluating the utility of incorporating information regarding microalbuminuria into risk assessment, especially for population subgroups, such as Native Americans and individuals with diabetes.  The </w:t>
      </w:r>
      <w:r w:rsidR="00A93530" w:rsidRPr="009D4417">
        <w:rPr>
          <w:lang w:val="en-US"/>
        </w:rPr>
        <w:t>Work Group</w:t>
      </w:r>
      <w:r w:rsidR="00A93530" w:rsidRPr="002D18D4" w:rsidDel="00A93530">
        <w:t xml:space="preserve"> </w:t>
      </w:r>
      <w:r w:rsidRPr="002D18D4">
        <w:t>encourages additional research on this marker, including attention to the considerations elaborated by Hlatky 2009,</w:t>
      </w:r>
      <w:r w:rsidR="00425F96" w:rsidRPr="00425F96">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in studies evaluating addition of albuminuria to the new </w:t>
      </w:r>
      <w:r w:rsidR="00CA1B4A">
        <w:rPr>
          <w:lang w:val="en-US"/>
        </w:rPr>
        <w:t>Pooled Cohort E</w:t>
      </w:r>
      <w:r w:rsidRPr="002D18D4">
        <w:t xml:space="preserve">quations in the context of updated prevention guideline recommendations and in representative populations, and when updating pertinent systematic reviews.  </w:t>
      </w:r>
    </w:p>
    <w:p w14:paraId="633B0330" w14:textId="77777777" w:rsidR="00E40FF1" w:rsidRPr="002D18D4" w:rsidRDefault="00E40FF1" w:rsidP="00CA18AE">
      <w:pPr>
        <w:pStyle w:val="Heading4"/>
      </w:pPr>
      <w:r w:rsidRPr="002D18D4">
        <w:t>Family history of premature cardiovascular disease</w:t>
      </w:r>
    </w:p>
    <w:p w14:paraId="69F63528" w14:textId="77777777" w:rsidR="00223E97" w:rsidRDefault="00E40FF1" w:rsidP="00CA18AE">
      <w:pPr>
        <w:pStyle w:val="BodyText"/>
        <w:rPr>
          <w:lang w:val="en-US"/>
        </w:rPr>
      </w:pPr>
      <w:r w:rsidRPr="002D18D4">
        <w:t xml:space="preserve">The </w:t>
      </w:r>
      <w:r w:rsidR="00A93530" w:rsidRPr="009D4417">
        <w:rPr>
          <w:lang w:val="en-US"/>
        </w:rPr>
        <w:t>Work Group</w:t>
      </w:r>
      <w:r w:rsidR="00A93530" w:rsidRPr="002D18D4" w:rsidDel="00A93530">
        <w:t xml:space="preserve"> </w:t>
      </w:r>
      <w:r w:rsidRPr="002D18D4">
        <w:t xml:space="preserve">was able to examine family history of premature cardiovascular disease in its risk prediction model development process.  Family history was defined in the ARIC, CARDIA, and Framingham Offspring studies as a parent with an MI before age 55 or a stroke before age 65 and in the CHS study as a sibling with an MI before age 55 or a stroke before age 65.  When added to the final base models, family history did not significantly improve model discrimination.  </w:t>
      </w:r>
    </w:p>
    <w:p w14:paraId="25622EE0" w14:textId="77777777" w:rsidR="00E40FF1" w:rsidRPr="00AF7AC1" w:rsidRDefault="00223E97" w:rsidP="00CA18AE">
      <w:pPr>
        <w:pStyle w:val="BodyText"/>
        <w:rPr>
          <w:lang w:val="en-US"/>
        </w:rPr>
      </w:pPr>
      <w:r>
        <w:rPr>
          <w:lang w:val="en-US"/>
        </w:rPr>
        <w:t>Two systematic reviews were found addressing family history.  Empana, et al. published a algorithm to predict risk of CHD based on pooled data from 4 French cohorts and found that family history was associated with risk of CHD, but did not improve model discrimination.</w:t>
      </w:r>
      <w:r w:rsidR="00AF7AC1" w:rsidRPr="00AF7AC1">
        <w:t xml:space="preserve"> </w:t>
      </w:r>
      <w:r w:rsidR="009E7A9C">
        <w:rPr>
          <w:lang w:val="en-US"/>
        </w:rPr>
        <w:fldChar w:fldCharType="begin">
          <w:fldData xml:space="preserve">PEVuZE5vdGU+PENpdGU+PEF1dGhvcj5FbXBhbmE8L0F1dGhvcj48WWVhcj4yMDExPC9ZZWFyPjxS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</w:fldData>
        </w:fldChar>
      </w:r>
      <w:r w:rsidR="00A86609">
        <w:rPr>
          <w:lang w:val="en-US"/>
        </w:rPr>
        <w:instrText xml:space="preserve"> ADDIN EN.CITE </w:instrText>
      </w:r>
      <w:r w:rsidR="00A86609">
        <w:rPr>
          <w:lang w:val="en-US"/>
        </w:rPr>
        <w:fldChar w:fldCharType="begin">
          <w:fldData xml:space="preserve">PEVuZE5vdGU+PENpdGU+PEF1dGhvcj5FbXBhbmE8L0F1dGhvcj48WWVhcj4yMDExPC9ZZWFyPjxS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</w:fldData>
        </w:fldChar>
      </w:r>
      <w:r w:rsidR="00A86609">
        <w:rPr>
          <w:lang w:val="en-US"/>
        </w:rPr>
        <w:instrText xml:space="preserve"> ADDIN EN.CITE.DATA </w:instrText>
      </w:r>
      <w:r w:rsidR="00A86609">
        <w:rPr>
          <w:lang w:val="en-US"/>
        </w:rPr>
      </w:r>
      <w:r w:rsidR="00A86609">
        <w:rPr>
          <w:lang w:val="en-US"/>
        </w:rPr>
        <w:fldChar w:fldCharType="end"/>
      </w:r>
      <w:r w:rsidR="009E7A9C">
        <w:rPr>
          <w:lang w:val="en-US"/>
        </w:rPr>
        <w:fldChar w:fldCharType="separate"/>
      </w:r>
      <w:r w:rsidR="0075234A">
        <w:rPr>
          <w:noProof/>
          <w:lang w:val="en-US"/>
        </w:rPr>
        <w:t>(</w:t>
      </w:r>
      <w:hyperlink w:anchor="_ENREF_58" w:tooltip="Empana, 2011 #221" w:history="1">
        <w:r w:rsidR="00A86609">
          <w:rPr>
            <w:noProof/>
            <w:lang w:val="en-US"/>
          </w:rPr>
          <w:t>58</w:t>
        </w:r>
      </w:hyperlink>
      <w:r w:rsidR="0075234A">
        <w:rPr>
          <w:noProof/>
          <w:lang w:val="en-US"/>
        </w:rPr>
        <w:t>)</w:t>
      </w:r>
      <w:r w:rsidR="009E7A9C">
        <w:rPr>
          <w:lang w:val="en-US"/>
        </w:rPr>
        <w:fldChar w:fldCharType="end"/>
      </w:r>
      <w:r>
        <w:rPr>
          <w:lang w:val="en-US"/>
        </w:rPr>
        <w:t xml:space="preserve">  No evidence related to calibration, reclassification, or cost-effectivenes</w:t>
      </w:r>
      <w:r w:rsidR="00AF7AC1">
        <w:rPr>
          <w:lang w:val="en-US"/>
        </w:rPr>
        <w:t>s was provided.  Kashani, et al.</w:t>
      </w:r>
      <w:r w:rsidR="00AF7AC1" w:rsidRPr="00AF7AC1">
        <w:t xml:space="preserve"> </w:t>
      </w:r>
      <w:r w:rsidR="009E7A9C">
        <w:rPr>
          <w:lang w:val="en-US"/>
        </w:rPr>
        <w:fldChar w:fldCharType="begin">
          <w:fldData xml:space="preserve">PEVuZE5vdGU+PENpdGU+PEF1dGhvcj5LYXNoYW5pPC9BdXRob3I+PFllYXI+MjAxMzwvWWVhcj48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</w:fldData>
        </w:fldChar>
      </w:r>
      <w:r w:rsidR="00A86609">
        <w:rPr>
          <w:lang w:val="en-US"/>
        </w:rPr>
        <w:instrText xml:space="preserve"> ADDIN EN.CITE </w:instrText>
      </w:r>
      <w:r w:rsidR="00A86609">
        <w:rPr>
          <w:lang w:val="en-US"/>
        </w:rPr>
        <w:fldChar w:fldCharType="begin">
          <w:fldData xml:space="preserve">PEVuZE5vdGU+PENpdGU+PEF1dGhvcj5LYXNoYW5pPC9BdXRob3I+PFllYXI+MjAxMzwvWWVhcj48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</w:fldData>
        </w:fldChar>
      </w:r>
      <w:r w:rsidR="00A86609">
        <w:rPr>
          <w:lang w:val="en-US"/>
        </w:rPr>
        <w:instrText xml:space="preserve"> ADDIN EN.CITE.DATA </w:instrText>
      </w:r>
      <w:r w:rsidR="00A86609">
        <w:rPr>
          <w:lang w:val="en-US"/>
        </w:rPr>
      </w:r>
      <w:r w:rsidR="00A86609">
        <w:rPr>
          <w:lang w:val="en-US"/>
        </w:rPr>
        <w:fldChar w:fldCharType="end"/>
      </w:r>
      <w:r w:rsidR="009E7A9C">
        <w:rPr>
          <w:lang w:val="en-US"/>
        </w:rPr>
        <w:fldChar w:fldCharType="separate"/>
      </w:r>
      <w:r w:rsidR="0075234A">
        <w:rPr>
          <w:noProof/>
          <w:lang w:val="en-US"/>
        </w:rPr>
        <w:t>(</w:t>
      </w:r>
      <w:hyperlink w:anchor="_ENREF_59" w:tooltip="Kashani, 2013 #223" w:history="1">
        <w:r w:rsidR="00A86609">
          <w:rPr>
            <w:noProof/>
            <w:lang w:val="en-US"/>
          </w:rPr>
          <w:t>59</w:t>
        </w:r>
      </w:hyperlink>
      <w:r w:rsidR="0075234A">
        <w:rPr>
          <w:noProof/>
          <w:lang w:val="en-US"/>
        </w:rPr>
        <w:t>)</w:t>
      </w:r>
      <w:r w:rsidR="009E7A9C">
        <w:rPr>
          <w:lang w:val="en-US"/>
        </w:rPr>
        <w:fldChar w:fldCharType="end"/>
      </w:r>
      <w:r>
        <w:rPr>
          <w:lang w:val="en-US"/>
        </w:rPr>
        <w:t xml:space="preserve"> published an integrative literature review on the contribution of assessing family history to risk appraisal, and concluded that family history is an independent contributor to risk </w:t>
      </w:r>
      <w:r>
        <w:rPr>
          <w:lang w:val="en-US"/>
        </w:rPr>
        <w:lastRenderedPageBreak/>
        <w:t>appraisal; however, Kashani did not provide any evidence regarding improvements in model discrimination, calibration, reclassification, or cost effectiveness</w:t>
      </w:r>
      <w:r w:rsidR="00AF7AC1">
        <w:rPr>
          <w:lang w:val="en-US"/>
        </w:rPr>
        <w:t xml:space="preserve">. </w:t>
      </w:r>
      <w:r w:rsidR="009E7A9C">
        <w:rPr>
          <w:lang w:val="en-US"/>
        </w:rPr>
        <w:fldChar w:fldCharType="begin">
          <w:fldData xml:space="preserve">PEVuZE5vdGU+PENpdGU+PEF1dGhvcj5LYXNoYW5pPC9BdXRob3I+PFllYXI+MjAxMzwvWWVhcj48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</w:fldData>
        </w:fldChar>
      </w:r>
      <w:r w:rsidR="00A86609">
        <w:rPr>
          <w:lang w:val="en-US"/>
        </w:rPr>
        <w:instrText xml:space="preserve"> ADDIN EN.CITE </w:instrText>
      </w:r>
      <w:r w:rsidR="00A86609">
        <w:rPr>
          <w:lang w:val="en-US"/>
        </w:rPr>
        <w:fldChar w:fldCharType="begin">
          <w:fldData xml:space="preserve">PEVuZE5vdGU+PENpdGU+PEF1dGhvcj5LYXNoYW5pPC9BdXRob3I+PFllYXI+MjAxMzwvWWVhcj48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</w:fldData>
        </w:fldChar>
      </w:r>
      <w:r w:rsidR="00A86609">
        <w:rPr>
          <w:lang w:val="en-US"/>
        </w:rPr>
        <w:instrText xml:space="preserve"> ADDIN EN.CITE.DATA </w:instrText>
      </w:r>
      <w:r w:rsidR="00A86609">
        <w:rPr>
          <w:lang w:val="en-US"/>
        </w:rPr>
      </w:r>
      <w:r w:rsidR="00A86609">
        <w:rPr>
          <w:lang w:val="en-US"/>
        </w:rPr>
        <w:fldChar w:fldCharType="end"/>
      </w:r>
      <w:r w:rsidR="009E7A9C">
        <w:rPr>
          <w:lang w:val="en-US"/>
        </w:rPr>
        <w:fldChar w:fldCharType="separate"/>
      </w:r>
      <w:r w:rsidR="0075234A">
        <w:rPr>
          <w:noProof/>
          <w:lang w:val="en-US"/>
        </w:rPr>
        <w:t>(</w:t>
      </w:r>
      <w:hyperlink w:anchor="_ENREF_59" w:tooltip="Kashani, 2013 #223" w:history="1">
        <w:r w:rsidR="00A86609">
          <w:rPr>
            <w:noProof/>
            <w:lang w:val="en-US"/>
          </w:rPr>
          <w:t>59</w:t>
        </w:r>
      </w:hyperlink>
      <w:r w:rsidR="0075234A">
        <w:rPr>
          <w:noProof/>
          <w:lang w:val="en-US"/>
        </w:rPr>
        <w:t>)</w:t>
      </w:r>
      <w:r w:rsidR="009E7A9C">
        <w:rPr>
          <w:lang w:val="en-US"/>
        </w:rPr>
        <w:fldChar w:fldCharType="end"/>
      </w:r>
    </w:p>
    <w:p w14:paraId="42AD1E11" w14:textId="77777777" w:rsidR="00E40FF1" w:rsidRPr="002D18D4" w:rsidRDefault="000457B8" w:rsidP="00CA18AE">
      <w:pPr>
        <w:pStyle w:val="BodyText"/>
      </w:pPr>
      <w:r>
        <w:rPr>
          <w:lang w:val="en-US"/>
        </w:rPr>
        <w:t>The Work group concluded that a</w:t>
      </w:r>
      <w:r w:rsidR="00E40FF1" w:rsidRPr="002D18D4">
        <w:t>ssessing family history of multiple medical conditions remains a best practice in clinical medicine</w:t>
      </w:r>
      <w:r>
        <w:rPr>
          <w:lang w:val="en-US"/>
        </w:rPr>
        <w:t>, and recommends that i</w:t>
      </w:r>
      <w:r w:rsidRPr="000457B8">
        <w:t>f, after quantitative risk assessment, a risk-based treatment decision is uncertain, assessment of</w:t>
      </w:r>
      <w:r>
        <w:rPr>
          <w:lang w:val="en-US"/>
        </w:rPr>
        <w:t xml:space="preserve"> </w:t>
      </w:r>
      <w:r w:rsidRPr="000457B8">
        <w:t>family history</w:t>
      </w:r>
      <w:r>
        <w:rPr>
          <w:lang w:val="en-US"/>
        </w:rPr>
        <w:t xml:space="preserve"> </w:t>
      </w:r>
      <w:r w:rsidRPr="000457B8">
        <w:t xml:space="preserve">may be considered to inform treatment decision making.  </w:t>
      </w:r>
      <w:r w:rsidR="00E40FF1" w:rsidRPr="002D18D4">
        <w:t xml:space="preserve">The </w:t>
      </w:r>
      <w:r w:rsidR="00A93530" w:rsidRPr="009D4417">
        <w:rPr>
          <w:lang w:val="en-US"/>
        </w:rPr>
        <w:t>Work Group</w:t>
      </w:r>
      <w:r w:rsidR="00A93530" w:rsidRPr="002D18D4" w:rsidDel="00A93530">
        <w:t xml:space="preserve"> </w:t>
      </w:r>
      <w:r w:rsidR="00E40FF1" w:rsidRPr="002D18D4">
        <w:t>encourages additional research on this characteristic, including attention to the considerations elaborated by Hlatky 2009,</w:t>
      </w:r>
      <w:r w:rsidR="00425F96" w:rsidRPr="00425F96">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00E40FF1" w:rsidRPr="002D18D4">
        <w:t xml:space="preserve"> in studies evaluating addition of family history to the new </w:t>
      </w:r>
      <w:r w:rsidR="00CA1B4A">
        <w:rPr>
          <w:lang w:val="en-US"/>
        </w:rPr>
        <w:t>Pooled Cohort E</w:t>
      </w:r>
      <w:r w:rsidR="00E40FF1" w:rsidRPr="002D18D4">
        <w:t xml:space="preserve">quations in the context of updated prevention guideline recommendations and in representative populations, and when producing pertinent systematic reviews.  </w:t>
      </w:r>
    </w:p>
    <w:p w14:paraId="06675216" w14:textId="77777777" w:rsidR="00E40FF1" w:rsidRPr="002D18D4" w:rsidRDefault="00E40FF1" w:rsidP="00CA18AE">
      <w:pPr>
        <w:pStyle w:val="Heading4"/>
      </w:pPr>
      <w:r w:rsidRPr="002D18D4">
        <w:t>Cardiorespiratory fitness</w:t>
      </w:r>
    </w:p>
    <w:p w14:paraId="44C4DCA6"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was not able to evaluate cardiorespiratory fitness in the risk prediction model development process due to the lack of data in the appropriate examination cycle of one or more of the studies.  The work group is aware of individual scientific reports evaluating the utility of incorporating information about cardiorespiratory fitness into risk assessment.  We found one pertinent systematic review by</w:t>
      </w:r>
      <w:r>
        <w:t xml:space="preserve"> Kodama et al.</w:t>
      </w:r>
      <w:r w:rsidR="00142496">
        <w:t>, 2009.</w:t>
      </w:r>
      <w:r w:rsidR="00425F96" w:rsidRPr="00425F96">
        <w:t xml:space="preserve"> </w:t>
      </w:r>
      <w:r w:rsidR="009E7A9C">
        <w:fldChar w:fldCharType="begin"/>
      </w:r>
      <w:r w:rsidR="00A86609">
        <w:instrText xml:space="preserve"> ADDIN EN.CITE &lt;EndNote&gt;&lt;Cite&gt;&lt;Author&gt;Kodama&lt;/Author&gt;&lt;Year&gt;2009&lt;/Year&gt;&lt;RecNum&gt;39&lt;/RecNum&gt;&lt;DisplayText&gt;(60)&lt;/DisplayText&gt;&lt;record&gt;&lt;rec-number&gt;39&lt;/rec-number&gt;&lt;foreign-keys&gt;&lt;key app="EN" db-id="dfftav0tlwtwavepewy5vf9pppr9evfvazw9"&gt;39&lt;/key&gt;&lt;/foreign-keys&gt;&lt;ref-type name="Journal Article"&gt;17&lt;/ref-type&gt;&lt;contributors&gt;&lt;authors&gt;&lt;author&gt;Kodama, Satoru&lt;/author&gt;&lt;author&gt;Saito, Kazumi&lt;/author&gt;&lt;author&gt;Tanaka, Shiro&lt;/author&gt;&lt;author&gt;Maki, Miho&lt;/author&gt;&lt;author&gt;Yachi, Yoko&lt;/author&gt;&lt;author&gt;Asumi, Mihoko&lt;/author&gt;&lt;author&gt;Sugawara, Ayumi&lt;/author&gt;&lt;author&gt;Totsuka, Kumiko&lt;/author&gt;&lt;author&gt;Shimano, Hitoshi&lt;/author&gt;&lt;author&gt;Ohashi, Yasuo&lt;/author&gt;&lt;author&gt;Yamada, Nobuhiro&lt;/author&gt;&lt;author&gt;Sone, Hirohito&lt;/author&gt;&lt;/authors&gt;&lt;/contributors&gt;&lt;titles&gt;&lt;title&gt;Cardiorespiratory fitness as a quantitative predictor of all-cause mortality and cardiovascular events in healthy men and women: a meta-analysis&lt;/title&gt;&lt;secondary-title&gt;JAMA : the journal of the American Medical Association&lt;/secondary-title&gt;&lt;/titles&gt;&lt;periodical&gt;&lt;full-title&gt;JAMA&lt;/full-title&gt;&lt;abbr-1&gt;JAMA : the journal of the American Medical Association&lt;/abbr-1&gt;&lt;/periodical&gt;&lt;pages&gt;2024-35&lt;/pages&gt;&lt;volume&gt;301&lt;/volume&gt;&lt;number&gt;19&lt;/number&gt;&lt;dates&gt;&lt;year&gt;2009&lt;/year&gt;&lt;/dates&gt;&lt;isbn&gt;1538-3598&lt;/isbn&gt;&lt;accession-num&gt;f0a13554-f892-4514-a7ad-44e4f96368fb&lt;/accession-num&gt;&lt;urls&gt;&lt;related-urls&gt;&lt;url&gt;http://www.ncbi.nlm.nih.gov/pubmed/19454641?dopt=Citation&lt;/url&gt;&lt;/related-urls&gt;&lt;/urls&gt;&lt;/record&gt;&lt;/Cite&gt;&lt;/EndNote&gt;</w:instrText>
      </w:r>
      <w:r w:rsidR="009E7A9C">
        <w:fldChar w:fldCharType="separate"/>
      </w:r>
      <w:r w:rsidR="0075234A">
        <w:rPr>
          <w:noProof/>
        </w:rPr>
        <w:t>(</w:t>
      </w:r>
      <w:hyperlink w:anchor="_ENREF_60" w:tooltip="Kodama, 2009 #39" w:history="1">
        <w:r w:rsidR="00A86609">
          <w:rPr>
            <w:noProof/>
          </w:rPr>
          <w:t>60</w:t>
        </w:r>
      </w:hyperlink>
      <w:r w:rsidR="0075234A">
        <w:rPr>
          <w:noProof/>
        </w:rPr>
        <w:t>)</w:t>
      </w:r>
      <w:r w:rsidR="009E7A9C">
        <w:fldChar w:fldCharType="end"/>
      </w:r>
      <w:r w:rsidR="008C714F">
        <w:t xml:space="preserve"> </w:t>
      </w:r>
      <w:r w:rsidRPr="002D18D4">
        <w:t xml:space="preserve">In that review, better fitness was associated with a lower risk for all-cause mortality and CVD.  In studies with complete adjustment for other risk factors, evidence of association was weak but still significant.  Utility in risk prediction was not assessed in a comprehensive manner.  That is, Kodama 2009 did not discuss discrimination, calibration, reclassification, or cost-effectiveness.  The </w:t>
      </w:r>
      <w:r w:rsidR="00A93530" w:rsidRPr="009D4417">
        <w:rPr>
          <w:lang w:val="en-US"/>
        </w:rPr>
        <w:t>Work Group</w:t>
      </w:r>
      <w:r w:rsidR="00A93530" w:rsidRPr="002D18D4" w:rsidDel="00A93530">
        <w:t xml:space="preserve"> </w:t>
      </w:r>
      <w:r w:rsidRPr="002D18D4">
        <w:t>encourages additional research on this marker, including attention to the considerations elaborated by Hlatky 2009,</w:t>
      </w:r>
      <w:r w:rsidR="00425F96" w:rsidRPr="00425F96">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Pr="002D18D4">
        <w:t xml:space="preserve"> in studies evaluating addition of cardiorespiratory fitness to the </w:t>
      </w:r>
      <w:r w:rsidRPr="002D18D4">
        <w:lastRenderedPageBreak/>
        <w:t xml:space="preserve">new  </w:t>
      </w:r>
      <w:r w:rsidR="00CA1B4A">
        <w:rPr>
          <w:lang w:val="en-US"/>
        </w:rPr>
        <w:t>Pooled Cohort E</w:t>
      </w:r>
      <w:r w:rsidRPr="002D18D4">
        <w:t xml:space="preserve">quations in the context of updated prevention guideline recommendations and in representative populations, and when producing pertinent systematic reviews.  </w:t>
      </w:r>
    </w:p>
    <w:p w14:paraId="4F51B128" w14:textId="77777777" w:rsidR="00E40FF1" w:rsidRPr="002D18D4" w:rsidRDefault="00E40FF1" w:rsidP="00CA18AE">
      <w:pPr>
        <w:pStyle w:val="Heading4"/>
      </w:pPr>
      <w:r w:rsidRPr="002D18D4">
        <w:t>ABI</w:t>
      </w:r>
    </w:p>
    <w:p w14:paraId="0C06381B" w14:textId="77777777" w:rsidR="00E40FF1" w:rsidRPr="00425F96" w:rsidRDefault="00E40FF1" w:rsidP="00CA18AE">
      <w:pPr>
        <w:pStyle w:val="BodyText"/>
        <w:rPr>
          <w:lang w:val="en-US"/>
        </w:rPr>
      </w:pPr>
      <w:r w:rsidRPr="002D18D4">
        <w:t xml:space="preserve">We were not able to evaluate ABI in the risk prediction model development process due to lack of data in the appropriate examination cycle in one or more studies.  The </w:t>
      </w:r>
      <w:r w:rsidR="00A93530" w:rsidRPr="009D4417">
        <w:rPr>
          <w:lang w:val="en-US"/>
        </w:rPr>
        <w:t>Work Group</w:t>
      </w:r>
      <w:r w:rsidR="00A93530" w:rsidRPr="002D18D4" w:rsidDel="00A93530">
        <w:t xml:space="preserve"> </w:t>
      </w:r>
      <w:r w:rsidRPr="002D18D4">
        <w:t>examined one meta-analysis on ABI for prediction, rated by the methodology staff as Fair quality and an additional meta-analysis graded as Good quality.  In a meta-analysis by Fowkes et al., 2008,</w:t>
      </w:r>
      <w:r w:rsidR="00425F96" w:rsidRPr="00425F96">
        <w:t xml:space="preserve"> </w:t>
      </w:r>
      <w:r w:rsidR="009E7A9C">
        <w:fldChar w:fldCharType="begin">
          <w:fldData xml:space="preserve">PEVuZE5vdGU+PENpdGU+PEF1dGhvcj5Gb3drZXM8L0F1dGhvcj48WWVhcj4yMDA4PC9ZZWFyPjxS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</w:fldData>
        </w:fldChar>
      </w:r>
      <w:r w:rsidR="00A86609">
        <w:instrText xml:space="preserve"> ADDIN EN.CITE </w:instrText>
      </w:r>
      <w:r w:rsidR="00A86609">
        <w:fldChar w:fldCharType="begin">
          <w:fldData xml:space="preserve">PEVuZE5vdGU+PENpdGU+PEF1dGhvcj5Gb3drZXM8L0F1dGhvcj48WWVhcj4yMDA4PC9ZZWFyPjxS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61" w:tooltip="Fowkes, 2008 #74" w:history="1">
        <w:r w:rsidR="00A86609">
          <w:rPr>
            <w:noProof/>
          </w:rPr>
          <w:t>61</w:t>
        </w:r>
      </w:hyperlink>
      <w:r w:rsidR="0075234A">
        <w:rPr>
          <w:noProof/>
        </w:rPr>
        <w:t>)</w:t>
      </w:r>
      <w:r w:rsidR="009E7A9C">
        <w:fldChar w:fldCharType="end"/>
      </w:r>
      <w:r w:rsidRPr="002D18D4">
        <w:t xml:space="preserve"> 16 population cohort studies were included.  During 480,325 person-years of </w:t>
      </w:r>
      <w:r w:rsidR="00FB42E6">
        <w:t>follow up</w:t>
      </w:r>
      <w:r w:rsidRPr="002D18D4">
        <w:t xml:space="preserve"> of 24,955 men and 23,339 women, the risk for all-cause death had a reverse J-shaped distribution, with the group having a normal ABI of 1.11 to 1.40 at lowest risk for death.  A J-shaped distribution was not observed for CVD death.  The hazard ratio for 10-year CVD mortality in men with a low ABI </w:t>
      </w:r>
      <w:r w:rsidRPr="00F310AE">
        <w:t>(&lt; or =</w:t>
      </w:r>
      <w:r w:rsidRPr="002D18D4">
        <w:t>0.90) compared to men with normal ABI (1.11–1.40) was 4.2</w:t>
      </w:r>
      <w:r w:rsidR="00142496" w:rsidRPr="002D18D4">
        <w:t xml:space="preserve"> </w:t>
      </w:r>
      <w:r w:rsidR="00142496">
        <w:t>(</w:t>
      </w:r>
      <w:r w:rsidRPr="002D18D4">
        <w:t>95</w:t>
      </w:r>
      <w:r w:rsidR="00142496">
        <w:t xml:space="preserve"> percent</w:t>
      </w:r>
      <w:r w:rsidR="00142496" w:rsidRPr="002D18D4">
        <w:t xml:space="preserve"> </w:t>
      </w:r>
      <w:r w:rsidRPr="002D18D4">
        <w:t xml:space="preserve">confidence interval </w:t>
      </w:r>
      <w:r w:rsidR="00142496">
        <w:t>[</w:t>
      </w:r>
      <w:r w:rsidRPr="002D18D4">
        <w:t>CI</w:t>
      </w:r>
      <w:r w:rsidR="00142496">
        <w:t>]</w:t>
      </w:r>
      <w:r w:rsidR="00041DFC">
        <w:t>:</w:t>
      </w:r>
      <w:r w:rsidRPr="002D18D4">
        <w:t xml:space="preserve"> 3.3–5.4</w:t>
      </w:r>
      <w:r w:rsidR="00041DFC">
        <w:t>)</w:t>
      </w:r>
      <w:r w:rsidRPr="002D18D4">
        <w:t xml:space="preserve">.  The hazard ratio in women (low ABI vs. normal) was 3.5 </w:t>
      </w:r>
      <w:r w:rsidR="00041DFC">
        <w:t>(</w:t>
      </w:r>
      <w:r w:rsidRPr="002D18D4">
        <w:t>95</w:t>
      </w:r>
      <w:r w:rsidR="00041DFC">
        <w:t xml:space="preserve"> percent</w:t>
      </w:r>
      <w:r w:rsidRPr="002D18D4">
        <w:t xml:space="preserve"> CI</w:t>
      </w:r>
      <w:r w:rsidR="00041DFC">
        <w:t>:</w:t>
      </w:r>
      <w:r w:rsidRPr="002D18D4">
        <w:t xml:space="preserve"> 2.4–5.1</w:t>
      </w:r>
      <w:r w:rsidR="00041DFC">
        <w:t>)</w:t>
      </w:r>
      <w:r w:rsidRPr="002D18D4">
        <w:t xml:space="preserve">.  Overall, the FRS, as applied by the investigators, showed relatively poor discrimination in this meta-analysis, with </w:t>
      </w:r>
      <w:r w:rsidR="002776A7" w:rsidRPr="002776A7">
        <w:rPr>
          <w:i/>
        </w:rPr>
        <w:t>C-</w:t>
      </w:r>
      <w:r w:rsidR="00700876">
        <w:t>statistic</w:t>
      </w:r>
      <w:r w:rsidRPr="002D18D4">
        <w:t>s of 0.646 (95</w:t>
      </w:r>
      <w:r w:rsidR="00041DFC">
        <w:t xml:space="preserve"> percent </w:t>
      </w:r>
      <w:r w:rsidRPr="002D18D4">
        <w:t>CI</w:t>
      </w:r>
      <w:r w:rsidR="00041DFC">
        <w:t>:</w:t>
      </w:r>
      <w:r w:rsidR="00041DFC" w:rsidRPr="002D18D4">
        <w:t xml:space="preserve">  </w:t>
      </w:r>
      <w:r w:rsidRPr="002D18D4">
        <w:t>0.643–0.657) in men and 0.605 (95</w:t>
      </w:r>
      <w:r w:rsidR="00041DFC">
        <w:t xml:space="preserve"> percent</w:t>
      </w:r>
      <w:r w:rsidRPr="002D18D4">
        <w:t xml:space="preserve"> CI:  0.590–0.619) in women.  When ABI was added to a model with FRS, the </w:t>
      </w:r>
      <w:r w:rsidR="002776A7" w:rsidRPr="002776A7">
        <w:rPr>
          <w:i/>
        </w:rPr>
        <w:t>C-</w:t>
      </w:r>
      <w:r w:rsidR="00700876">
        <w:t>statistic</w:t>
      </w:r>
      <w:r w:rsidRPr="002D18D4">
        <w:t xml:space="preserve"> improved in both men, 0.655 (95</w:t>
      </w:r>
      <w:r w:rsidR="00041DFC">
        <w:t xml:space="preserve"> percent</w:t>
      </w:r>
      <w:r w:rsidRPr="002D18D4">
        <w:t xml:space="preserve"> CI:  0.643–0.666) and women 0.658 (95</w:t>
      </w:r>
      <w:r w:rsidR="00041DFC">
        <w:t xml:space="preserve"> percent</w:t>
      </w:r>
      <w:r w:rsidRPr="002D18D4">
        <w:t xml:space="preserve"> CI:  0.644–0.672).  The improvement in the </w:t>
      </w:r>
      <w:r w:rsidR="002776A7" w:rsidRPr="002776A7">
        <w:rPr>
          <w:i/>
        </w:rPr>
        <w:t>C-</w:t>
      </w:r>
      <w:r w:rsidR="00700876">
        <w:t>statistic</w:t>
      </w:r>
      <w:r w:rsidRPr="002D18D4">
        <w:t xml:space="preserve"> was greater and significant in women but was not significant in men.  ABI also was associated with significant risk reclassification when added to the FRS, and the pattern of reclassification was different by sex.  Inclusion of ABI tended to down-classify higher</w:t>
      </w:r>
      <w:r w:rsidR="00E621C2">
        <w:t xml:space="preserve"> </w:t>
      </w:r>
      <w:r w:rsidRPr="002D18D4">
        <w:t>risk men to lower</w:t>
      </w:r>
      <w:r w:rsidR="00E621C2">
        <w:t xml:space="preserve"> </w:t>
      </w:r>
      <w:r w:rsidRPr="002D18D4">
        <w:t xml:space="preserve">risk groups.  Among women, addition of ABI tended to increase the predicted risk for women initially predicted to be </w:t>
      </w:r>
      <w:r w:rsidRPr="002D18D4">
        <w:lastRenderedPageBreak/>
        <w:t>at low risk.  No evidence on calibration, net reclassification improvement, or cost-effectiveness was provided in this meta-analysis.</w:t>
      </w:r>
      <w:r w:rsidR="00425F96" w:rsidRPr="00425F96">
        <w:t xml:space="preserve"> </w:t>
      </w:r>
      <w:r w:rsidR="009E7A9C">
        <w:fldChar w:fldCharType="begin">
          <w:fldData xml:space="preserve">PEVuZE5vdGU+PENpdGU+PEF1dGhvcj5Gb3drZXM8L0F1dGhvcj48WWVhcj4yMDA4PC9ZZWFyPjxS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</w:fldData>
        </w:fldChar>
      </w:r>
      <w:r w:rsidR="00A86609">
        <w:instrText xml:space="preserve"> ADDIN EN.CITE </w:instrText>
      </w:r>
      <w:r w:rsidR="00A86609">
        <w:fldChar w:fldCharType="begin">
          <w:fldData xml:space="preserve">PEVuZE5vdGU+PENpdGU+PEF1dGhvcj5Gb3drZXM8L0F1dGhvcj48WWVhcj4yMDA4PC9ZZWFyPjxS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</w:fldData>
        </w:fldChar>
      </w:r>
      <w:r w:rsidR="00A86609">
        <w:instrText xml:space="preserve"> ADDIN EN.CITE.DATA </w:instrText>
      </w:r>
      <w:r w:rsidR="00A86609">
        <w:fldChar w:fldCharType="end"/>
      </w:r>
      <w:r w:rsidR="009E7A9C">
        <w:fldChar w:fldCharType="separate"/>
      </w:r>
      <w:r w:rsidR="0075234A">
        <w:rPr>
          <w:noProof/>
        </w:rPr>
        <w:t>(</w:t>
      </w:r>
      <w:hyperlink w:anchor="_ENREF_61" w:tooltip="Fowkes, 2008 #74" w:history="1">
        <w:r w:rsidR="00A86609">
          <w:rPr>
            <w:noProof/>
          </w:rPr>
          <w:t>61</w:t>
        </w:r>
      </w:hyperlink>
      <w:r w:rsidR="0075234A">
        <w:rPr>
          <w:noProof/>
        </w:rPr>
        <w:t>)</w:t>
      </w:r>
      <w:r w:rsidR="009E7A9C">
        <w:fldChar w:fldCharType="end"/>
      </w:r>
      <w:r w:rsidR="00425F96" w:rsidRPr="00425F96">
        <w:rPr>
          <w:lang w:val="en-US"/>
        </w:rPr>
        <w:t xml:space="preserve"> </w:t>
      </w:r>
    </w:p>
    <w:p w14:paraId="65A31EDA" w14:textId="77777777" w:rsidR="00E40FF1" w:rsidRPr="00CD217E" w:rsidRDefault="00E40FF1" w:rsidP="00CA18AE">
      <w:pPr>
        <w:pStyle w:val="BodyText"/>
        <w:rPr>
          <w:lang w:val="en-US"/>
        </w:rPr>
      </w:pPr>
      <w:r w:rsidRPr="002D18D4">
        <w:t>The USPSTF performed systematic reviews of nine risk markers, including ABI.</w:t>
      </w:r>
      <w:r w:rsidR="009E7A9C">
        <w:fldChar w:fldCharType="begin"/>
      </w:r>
      <w:r w:rsidR="00A86609">
        <w:instrText xml:space="preserve"> ADDIN EN.CITE &lt;EndNote&gt;&lt;Cite&gt;&lt;Author&gt;Helfand&lt;/Author&gt;&lt;Year&gt;2009&lt;/Year&gt;&lt;RecNum&gt;73&lt;/RecNum&gt;&lt;DisplayText&gt;(52)&lt;/DisplayText&gt;&lt;record&gt;&lt;rec-number&gt;73&lt;/rec-number&gt;&lt;foreign-keys&gt;&lt;key app="EN" db-id="dfftav0tlwtwavepewy5vf9pppr9evfvazw9"&gt;73&lt;/key&gt;&lt;/foreign-keys&gt;&lt;ref-type name="Journal Article"&gt;17&lt;/ref-type&gt;&lt;contributors&gt;&lt;authors&gt;&lt;author&gt;Helfand, Mark&lt;/author&gt;&lt;author&gt;Buckley, David I.&lt;/author&gt;&lt;author&gt;Freeman, Michele&lt;/author&gt;&lt;author&gt;Fu, Rongwei&lt;/author&gt;&lt;author&gt;Rogers, Kevin&lt;/author&gt;&lt;author&gt;Fleming, Craig&lt;/author&gt;&lt;author&gt;Humphrey, Linda L.&lt;/author&gt;&lt;/authors&gt;&lt;/contributors&gt;&lt;titles&gt;&lt;title&gt;Emerging risk factors for coronary heart disease: a summary of systematic reviews conducted for the U.S. Preventive Services Task Force&lt;/title&gt;&lt;secondary-title&gt;Annals of internal medicine&lt;/secondary-title&gt;&lt;/titles&gt;&lt;periodical&gt;&lt;full-title&gt;Ann Intern Med&lt;/full-title&gt;&lt;abbr-1&gt;Annals of internal medicine&lt;/abbr-1&gt;&lt;/periodical&gt;&lt;pages&gt;496-507&lt;/pages&gt;&lt;volume&gt;151&lt;/volume&gt;&lt;number&gt;7&lt;/number&gt;&lt;dates&gt;&lt;year&gt;2009&lt;/year&gt;&lt;/dates&gt;&lt;isbn&gt;1539-3704&lt;/isbn&gt;&lt;accession-num&gt;f5b5eb96-d2f8-4191-97dd-418ab381dd32&lt;/accession-num&gt;&lt;urls&gt;&lt;related-urls&gt;&lt;url&gt;http://www.ncbi.nlm.nih.gov/pubmed/19805772?dopt=Citation&lt;/url&gt;&lt;/related-urls&gt;&lt;/urls&gt;&lt;/record&gt;&lt;/Cite&gt;&lt;/EndNote&gt;</w:instrText>
      </w:r>
      <w:r w:rsidR="009E7A9C">
        <w:fldChar w:fldCharType="separate"/>
      </w:r>
      <w:r w:rsidR="0075234A">
        <w:rPr>
          <w:noProof/>
        </w:rPr>
        <w:t>(</w:t>
      </w:r>
      <w:hyperlink w:anchor="_ENREF_52" w:tooltip="Helfand, 2009 #73" w:history="1">
        <w:r w:rsidR="00A86609">
          <w:rPr>
            <w:noProof/>
          </w:rPr>
          <w:t>52</w:t>
        </w:r>
      </w:hyperlink>
      <w:r w:rsidR="0075234A">
        <w:rPr>
          <w:noProof/>
        </w:rPr>
        <w:t>)</w:t>
      </w:r>
      <w:r w:rsidR="009E7A9C">
        <w:fldChar w:fldCharType="end"/>
      </w:r>
      <w:r w:rsidRPr="002D18D4">
        <w:t xml:space="preserve">  ABI was associated with CHD and some reclassification, </w:t>
      </w:r>
      <w:r w:rsidRPr="00F310AE">
        <w:t xml:space="preserve">but it </w:t>
      </w:r>
      <w:r w:rsidR="00F310AE">
        <w:t>is</w:t>
      </w:r>
      <w:r w:rsidR="00041DFC" w:rsidRPr="00F310AE">
        <w:t xml:space="preserve"> </w:t>
      </w:r>
      <w:r w:rsidRPr="00F310AE">
        <w:t>uncertain how much and how valuable this reclassification is.</w:t>
      </w:r>
      <w:r w:rsidRPr="002D18D4">
        <w:t xml:space="preserve">  Evidence suggests some improvement in discrimination, but the document provides little evidence about calibration and cost-effectiveness.  </w:t>
      </w:r>
      <w:r w:rsidR="00BC307D">
        <w:rPr>
          <w:lang w:val="en-US"/>
        </w:rPr>
        <w:t>This review was updated in 2013 with similar conclusions.</w:t>
      </w:r>
      <w:r w:rsidR="00AF7AC1" w:rsidRPr="00AF7AC1">
        <w:t xml:space="preserve"> </w:t>
      </w:r>
      <w:r w:rsidR="009E7A9C">
        <w:rPr>
          <w:lang w:val="en-US"/>
        </w:rPr>
        <w:fldChar w:fldCharType="begin"/>
      </w:r>
      <w:r w:rsidR="00A86609">
        <w:rPr>
          <w:lang w:val="en-US"/>
        </w:rPr>
        <w:instrText xml:space="preserve"> ADDIN EN.CITE &lt;EndNote&gt;&lt;Cite&gt;&lt;Author&gt;Moyer&lt;/Author&gt;&lt;Year&gt;2013&lt;/Year&gt;&lt;RecNum&gt;222&lt;/RecNum&gt;&lt;DisplayText&gt;(62)&lt;/DisplayText&gt;&lt;record&gt;&lt;rec-number&gt;222&lt;/rec-number&gt;&lt;foreign-keys&gt;&lt;key app="EN" db-id="dfftav0tlwtwavepewy5vf9pppr9evfvazw9"&gt;222&lt;/key&gt;&lt;/foreign-keys&gt;&lt;ref-type name="Journal Article"&gt;17&lt;/ref-type&gt;&lt;contributors&gt;&lt;authors&gt;&lt;author&gt;Moyer, V. A.&lt;/author&gt;&lt;/authors&gt;&lt;/contributors&gt;&lt;titles&gt;&lt;title&gt;Screening for peripheral artery disease and cardiovascular disease risk assessment with the ankle-brachial index in adults: u.s. Preventive services task force recommendation statement&lt;/title&gt;&lt;secondary-title&gt;Ann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medicine&lt;/abbr-1&gt;&lt;/alt-periodical&gt;&lt;pages&gt;342-8&lt;/pages&gt;&lt;volume&gt;159&lt;/volume&gt;&lt;number&gt;5&lt;/number&gt;&lt;edition&gt;2013/09/13&lt;/edition&gt;&lt;dates&gt;&lt;year&gt;2013&lt;/year&gt;&lt;pub-dates&gt;&lt;date&gt;Sep 3&lt;/date&gt;&lt;/pub-dates&gt;&lt;/dates&gt;&lt;isbn&gt;1539-3704 (Electronic)&amp;#xD;0003-4819 (Linking)&lt;/isbn&gt;&lt;accession-num&gt;24026320&lt;/accession-num&gt;&lt;urls&gt;&lt;related-urls&gt;&lt;url&gt;http://www.ncbi.nlm.nih.gov/pubmed/24026320&lt;/url&gt;&lt;/related-urls&gt;&lt;/urls&gt;&lt;electronic-resource-num&gt;10.7326/0003-4819-159-5-201309030-00008&lt;/electronic-resource-num&gt;&lt;language&gt;eng&lt;/language&gt;&lt;/record&gt;&lt;/Cite&gt;&lt;/EndNote&gt;</w:instrText>
      </w:r>
      <w:r w:rsidR="009E7A9C">
        <w:rPr>
          <w:lang w:val="en-US"/>
        </w:rPr>
        <w:fldChar w:fldCharType="separate"/>
      </w:r>
      <w:r w:rsidR="0075234A">
        <w:rPr>
          <w:noProof/>
          <w:lang w:val="en-US"/>
        </w:rPr>
        <w:t>(</w:t>
      </w:r>
      <w:hyperlink w:anchor="_ENREF_62" w:tooltip="Moyer, 2013 #222" w:history="1">
        <w:r w:rsidR="00A86609">
          <w:rPr>
            <w:noProof/>
            <w:lang w:val="en-US"/>
          </w:rPr>
          <w:t>62</w:t>
        </w:r>
      </w:hyperlink>
      <w:r w:rsidR="0075234A">
        <w:rPr>
          <w:noProof/>
          <w:lang w:val="en-US"/>
        </w:rPr>
        <w:t>)</w:t>
      </w:r>
      <w:r w:rsidR="009E7A9C">
        <w:rPr>
          <w:lang w:val="en-US"/>
        </w:rPr>
        <w:fldChar w:fldCharType="end"/>
      </w:r>
    </w:p>
    <w:p w14:paraId="3DE37021"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concluded that ABI is associated with total CHD risk and leads to some reclassification and some improvement in discrimination for prediction of CHD (</w:t>
      </w:r>
      <w:r w:rsidR="00E621C2">
        <w:t>s</w:t>
      </w:r>
      <w:r w:rsidR="00E621C2" w:rsidRPr="002D18D4">
        <w:t xml:space="preserve">trength </w:t>
      </w:r>
      <w:r w:rsidRPr="002D18D4">
        <w:t xml:space="preserve">of evidence:  Moderate).  </w:t>
      </w:r>
      <w:r w:rsidR="000457B8">
        <w:rPr>
          <w:lang w:val="en-US"/>
        </w:rPr>
        <w:t>The Work Group recommends that i</w:t>
      </w:r>
      <w:r w:rsidR="000457B8" w:rsidRPr="000457B8">
        <w:t>f, after quantitative risk assessment, a risk-based treatment decision is uncertain, assessment of ABI</w:t>
      </w:r>
      <w:r w:rsidR="000457B8">
        <w:rPr>
          <w:lang w:val="en-US"/>
        </w:rPr>
        <w:t xml:space="preserve"> </w:t>
      </w:r>
      <w:r w:rsidR="000457B8" w:rsidRPr="000457B8">
        <w:t xml:space="preserve">may be considered to inform treatment decision making.  </w:t>
      </w:r>
      <w:r w:rsidRPr="002D18D4">
        <w:t xml:space="preserve">The </w:t>
      </w:r>
      <w:r w:rsidR="00A93530" w:rsidRPr="009D4417">
        <w:rPr>
          <w:lang w:val="en-US"/>
        </w:rPr>
        <w:t>Work Group</w:t>
      </w:r>
      <w:r w:rsidR="00A93530" w:rsidRPr="002D18D4" w:rsidDel="00A93530">
        <w:t xml:space="preserve"> </w:t>
      </w:r>
      <w:r w:rsidRPr="002D18D4">
        <w:t>encourages additional research on this characteristic, including attention to the considerations elaborated by Hlatky 2009</w:t>
      </w:r>
      <w:r>
        <w:t>.</w:t>
      </w:r>
      <w:r w:rsidR="00425F96" w:rsidRPr="00425F96">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00E621C2">
        <w:t xml:space="preserve"> </w:t>
      </w:r>
    </w:p>
    <w:p w14:paraId="59518125" w14:textId="77777777" w:rsidR="00E40FF1" w:rsidRPr="002D18D4" w:rsidRDefault="00E40FF1" w:rsidP="00CA18AE">
      <w:pPr>
        <w:pStyle w:val="Heading4"/>
      </w:pPr>
      <w:r w:rsidRPr="002D18D4">
        <w:t>CAC</w:t>
      </w:r>
    </w:p>
    <w:p w14:paraId="26D45C82" w14:textId="77777777" w:rsidR="00E40FF1" w:rsidRPr="002D18D4" w:rsidRDefault="00E40FF1" w:rsidP="00CA18AE">
      <w:pPr>
        <w:pStyle w:val="BodyText"/>
      </w:pPr>
      <w:r w:rsidRPr="002D18D4">
        <w:t xml:space="preserve">The </w:t>
      </w:r>
      <w:r w:rsidR="00A93530" w:rsidRPr="009D4417">
        <w:rPr>
          <w:lang w:val="en-US"/>
        </w:rPr>
        <w:t>Work Group</w:t>
      </w:r>
      <w:r w:rsidR="00A93530" w:rsidRPr="002D18D4" w:rsidDel="00A93530">
        <w:t xml:space="preserve"> </w:t>
      </w:r>
      <w:r w:rsidRPr="002D18D4">
        <w:t>was not able to evaluate CAC in the risk prediction model development process due to lack of data in several of the cohort studies.  The work group examined the USPSTF systematic reviews of nine risk markers, one of which was CAC.</w:t>
      </w:r>
      <w:r w:rsidR="00425F96" w:rsidRPr="00425F96">
        <w:t xml:space="preserve"> </w:t>
      </w:r>
      <w:r w:rsidR="009E7A9C">
        <w:fldChar w:fldCharType="begin"/>
      </w:r>
      <w:r w:rsidR="00A86609">
        <w:instrText xml:space="preserve"> ADDIN EN.CITE &lt;EndNote&gt;&lt;Cite&gt;&lt;Author&gt;Helfand&lt;/Author&gt;&lt;Year&gt;2009&lt;/Year&gt;&lt;RecNum&gt;73&lt;/RecNum&gt;&lt;DisplayText&gt;(52)&lt;/DisplayText&gt;&lt;record&gt;&lt;rec-number&gt;73&lt;/rec-number&gt;&lt;foreign-keys&gt;&lt;key app="EN" db-id="dfftav0tlwtwavepewy5vf9pppr9evfvazw9"&gt;73&lt;/key&gt;&lt;/foreign-keys&gt;&lt;ref-type name="Journal Article"&gt;17&lt;/ref-type&gt;&lt;contributors&gt;&lt;authors&gt;&lt;author&gt;Helfand, Mark&lt;/author&gt;&lt;author&gt;Buckley, David I.&lt;/author&gt;&lt;author&gt;Freeman, Michele&lt;/author&gt;&lt;author&gt;Fu, Rongwei&lt;/author&gt;&lt;author&gt;Rogers, Kevin&lt;/author&gt;&lt;author&gt;Fleming, Craig&lt;/author&gt;&lt;author&gt;Humphrey, Linda L.&lt;/author&gt;&lt;/authors&gt;&lt;/contributors&gt;&lt;titles&gt;&lt;title&gt;Emerging risk factors for coronary heart disease: a summary of systematic reviews conducted for the U.S. Preventive Services Task Force&lt;/title&gt;&lt;secondary-title&gt;Annals of internal medicine&lt;/secondary-title&gt;&lt;/titles&gt;&lt;periodical&gt;&lt;full-title&gt;Ann Intern Med&lt;/full-title&gt;&lt;abbr-1&gt;Annals of internal medicine&lt;/abbr-1&gt;&lt;/periodical&gt;&lt;pages&gt;496-507&lt;/pages&gt;&lt;volume&gt;151&lt;/volume&gt;&lt;number&gt;7&lt;/number&gt;&lt;dates&gt;&lt;year&gt;2009&lt;/year&gt;&lt;/dates&gt;&lt;isbn&gt;1539-3704&lt;/isbn&gt;&lt;accession-num&gt;f5b5eb96-d2f8-4191-97dd-418ab381dd32&lt;/accession-num&gt;&lt;urls&gt;&lt;related-urls&gt;&lt;url&gt;http://www.ncbi.nlm.nih.gov/pubmed/19805772?dopt=Citation&lt;/url&gt;&lt;/related-urls&gt;&lt;/urls&gt;&lt;/record&gt;&lt;/Cite&gt;&lt;/EndNote&gt;</w:instrText>
      </w:r>
      <w:r w:rsidR="009E7A9C">
        <w:fldChar w:fldCharType="separate"/>
      </w:r>
      <w:r w:rsidR="0075234A">
        <w:rPr>
          <w:noProof/>
        </w:rPr>
        <w:t>(</w:t>
      </w:r>
      <w:hyperlink w:anchor="_ENREF_52" w:tooltip="Helfand, 2009 #73" w:history="1">
        <w:r w:rsidR="00A86609">
          <w:rPr>
            <w:noProof/>
          </w:rPr>
          <w:t>52</w:t>
        </w:r>
      </w:hyperlink>
      <w:r w:rsidR="0075234A">
        <w:rPr>
          <w:noProof/>
        </w:rPr>
        <w:t>)</w:t>
      </w:r>
      <w:r w:rsidR="009E7A9C">
        <w:fldChar w:fldCharType="end"/>
      </w:r>
      <w:r w:rsidRPr="002D18D4">
        <w:t xml:space="preserve">  In this review of papers published before 2009, CAC was associated with CHD risk and with some reclassification, but it was uncertain how much and how valuable this reclassification is.  The document provides little evidence about discrimination, calibration, and cost-effectiveness.  </w:t>
      </w:r>
      <w:r w:rsidR="00BC307D">
        <w:rPr>
          <w:lang w:val="en-US"/>
        </w:rPr>
        <w:t xml:space="preserve">Peters, et al., published a systematic review of the contribution of measuring CAC to risk assessment. </w:t>
      </w:r>
      <w:r w:rsidR="009E7A9C">
        <w:rPr>
          <w:lang w:val="en-US"/>
        </w:rPr>
        <w:fldChar w:fldCharType="begin"/>
      </w:r>
      <w:r w:rsidR="00A86609">
        <w:rPr>
          <w:lang w:val="en-US"/>
        </w:rPr>
        <w:instrText xml:space="preserve"> ADDIN EN.CITE &lt;EndNote&gt;&lt;Cite&gt;&lt;Author&gt;Peters&lt;/Author&gt;&lt;Year&gt;2012&lt;/Year&gt;&lt;RecNum&gt;220&lt;/RecNum&gt;&lt;DisplayText&gt;(63)&lt;/DisplayText&gt;&lt;record&gt;&lt;rec-number&gt;220&lt;/rec-number&gt;&lt;foreign-keys&gt;&lt;key app="EN" db-id="dfftav0tlwtwavepewy5vf9pppr9evfvazw9"&gt;220&lt;/key&gt;&lt;/foreign-keys&gt;&lt;ref-type name="Journal Article"&gt;17&lt;/ref-type&gt;&lt;contributors&gt;&lt;authors&gt;&lt;author&gt;Peters, S. A.&lt;/author&gt;&lt;author&gt;den Ruijter, H. M.&lt;/author&gt;&lt;author&gt;Bots, M. L.&lt;/author&gt;&lt;author&gt;Moons, K. G.&lt;/author&gt;&lt;/authors&gt;&lt;/contributors&gt;&lt;auth-address&gt;Julius Centre for Health Sciences and Primary Care, University Medical Centre Utrecht, The Netherlands. s.a.e.peters@umcutrecht.nl&lt;/auth-address&gt;&lt;titles&gt;&lt;title&gt;Improvements in risk stratification for the occurrence of cardiovascular disease by imaging subclinical atherosclerosis: a systematic review&lt;/title&gt;&lt;secondary-title&gt;Heart&lt;/secondary-title&gt;&lt;/titles&gt;&lt;periodical&gt;&lt;full-title&gt;Heart&lt;/full-title&gt;&lt;/periodical&gt;&lt;pages&gt;177-84&lt;/pages&gt;&lt;volume&gt;98&lt;/volume&gt;&lt;number&gt;3&lt;/number&gt;&lt;edition&gt;2011/11/19&lt;/edition&gt;&lt;keywords&gt;&lt;keyword&gt;Atherosclerosis/*diagnosis/epidemiology&lt;/keyword&gt;&lt;keyword&gt;Cardiovascular Diseases/diagnosis/epidemiology&lt;/keyword&gt;&lt;keyword&gt;Carotid Arteries/*ultrasonography&lt;/keyword&gt;&lt;keyword&gt;Carotid Intima-Media Thickness&lt;/keyword&gt;&lt;keyword&gt;Humans&lt;/keyword&gt;&lt;keyword&gt;Incidence&lt;/keyword&gt;&lt;keyword&gt;Predictive Value of Tests&lt;/keyword&gt;&lt;keyword&gt;Risk Assessment/*methods&lt;/keyword&gt;&lt;keyword&gt;Risk Factors&lt;/keyword&gt;&lt;keyword&gt;United States/epidemiology&lt;/keyword&gt;&lt;/keywords&gt;&lt;dates&gt;&lt;year&gt;2012&lt;/year&gt;&lt;pub-dates&gt;&lt;date&gt;Feb&lt;/date&gt;&lt;/pub-dates&gt;&lt;/dates&gt;&lt;isbn&gt;1468-201X (Electronic)&amp;#xD;1355-6037 (Linking)&lt;/isbn&gt;&lt;accession-num&gt;22095617&lt;/accession-num&gt;&lt;work-type&gt;Research Support, Non-U.S. Gov&amp;apos;t&amp;#xD;Review&lt;/work-type&gt;&lt;urls&gt;&lt;related-urls&gt;&lt;url&gt;http://www.ncbi.nlm.nih.gov/pubmed/22095617&lt;/url&gt;&lt;/related-urls&gt;&lt;/urls&gt;&lt;electronic-resource-num&gt;10.1136/heartjnl-2011-300747&lt;/electronic-resource-num&gt;&lt;language&gt;eng&lt;/language&gt;&lt;/record&gt;&lt;/Cite&gt;&lt;/EndNote&gt;</w:instrText>
      </w:r>
      <w:r w:rsidR="009E7A9C">
        <w:rPr>
          <w:lang w:val="en-US"/>
        </w:rPr>
        <w:fldChar w:fldCharType="separate"/>
      </w:r>
      <w:r w:rsidR="0075234A">
        <w:rPr>
          <w:noProof/>
          <w:lang w:val="en-US"/>
        </w:rPr>
        <w:t>(</w:t>
      </w:r>
      <w:hyperlink w:anchor="_ENREF_63" w:tooltip="Peters, 2012 #220" w:history="1">
        <w:r w:rsidR="00A86609">
          <w:rPr>
            <w:noProof/>
            <w:lang w:val="en-US"/>
          </w:rPr>
          <w:t>63</w:t>
        </w:r>
      </w:hyperlink>
      <w:r w:rsidR="0075234A">
        <w:rPr>
          <w:noProof/>
          <w:lang w:val="en-US"/>
        </w:rPr>
        <w:t>)</w:t>
      </w:r>
      <w:r w:rsidR="009E7A9C">
        <w:rPr>
          <w:lang w:val="en-US"/>
        </w:rPr>
        <w:fldChar w:fldCharType="end"/>
      </w:r>
      <w:r w:rsidR="00BC307D">
        <w:rPr>
          <w:lang w:val="en-US"/>
        </w:rPr>
        <w:t xml:space="preserve"> T</w:t>
      </w:r>
      <w:r w:rsidR="00BC307D" w:rsidRPr="00BC307D">
        <w:rPr>
          <w:lang w:val="en-US"/>
        </w:rPr>
        <w:t xml:space="preserve">his paper provides evidence to support the conclusion that assessing CAC is </w:t>
      </w:r>
      <w:r w:rsidR="00BC307D" w:rsidRPr="00BC307D">
        <w:rPr>
          <w:lang w:val="en-US"/>
        </w:rPr>
        <w:lastRenderedPageBreak/>
        <w:t xml:space="preserve">likely to be </w:t>
      </w:r>
      <w:r w:rsidR="00BC307D">
        <w:rPr>
          <w:lang w:val="en-US"/>
        </w:rPr>
        <w:t xml:space="preserve">a </w:t>
      </w:r>
      <w:r w:rsidR="00BC307D" w:rsidRPr="00BC307D">
        <w:rPr>
          <w:lang w:val="en-US"/>
        </w:rPr>
        <w:t xml:space="preserve">useful approach to improving risk assessment among individuals found to be at intermediate risk after formal risk assessment.  </w:t>
      </w:r>
      <w:r w:rsidR="00BC307D">
        <w:rPr>
          <w:lang w:val="en-US"/>
        </w:rPr>
        <w:t xml:space="preserve">However, CHD </w:t>
      </w:r>
      <w:r w:rsidR="00BC307D" w:rsidRPr="00BC307D">
        <w:rPr>
          <w:lang w:val="en-US"/>
        </w:rPr>
        <w:t xml:space="preserve">outcomes </w:t>
      </w:r>
      <w:r w:rsidR="00BC307D">
        <w:rPr>
          <w:lang w:val="en-US"/>
        </w:rPr>
        <w:t xml:space="preserve">(not ASCVD outcomes) were examined in </w:t>
      </w:r>
      <w:r w:rsidR="00BC307D" w:rsidRPr="00BC307D">
        <w:rPr>
          <w:lang w:val="en-US"/>
        </w:rPr>
        <w:t xml:space="preserve">the studies </w:t>
      </w:r>
      <w:r w:rsidR="00BC307D">
        <w:rPr>
          <w:lang w:val="en-US"/>
        </w:rPr>
        <w:t xml:space="preserve">included in the review.  </w:t>
      </w:r>
      <w:r w:rsidR="00BC307D" w:rsidRPr="00BC307D">
        <w:rPr>
          <w:lang w:val="en-US"/>
        </w:rPr>
        <w:t xml:space="preserve">The </w:t>
      </w:r>
      <w:r w:rsidR="00BC307D">
        <w:rPr>
          <w:lang w:val="en-US"/>
        </w:rPr>
        <w:t xml:space="preserve">Work Group </w:t>
      </w:r>
      <w:r w:rsidR="00BC307D" w:rsidRPr="00BC307D">
        <w:rPr>
          <w:lang w:val="en-US"/>
        </w:rPr>
        <w:t xml:space="preserve">discussed the uncertainty of the contribution of assessing CAC to estimating 10-year risk of hard ASCVD </w:t>
      </w:r>
      <w:r w:rsidR="00BC307D">
        <w:rPr>
          <w:lang w:val="en-US"/>
        </w:rPr>
        <w:t xml:space="preserve">(including stroke) </w:t>
      </w:r>
      <w:r w:rsidR="00BC307D" w:rsidRPr="00BC307D">
        <w:rPr>
          <w:lang w:val="en-US"/>
        </w:rPr>
        <w:t xml:space="preserve">after formal </w:t>
      </w:r>
      <w:r w:rsidR="00BC307D">
        <w:rPr>
          <w:lang w:val="en-US"/>
        </w:rPr>
        <w:t xml:space="preserve">quantitative </w:t>
      </w:r>
      <w:r w:rsidR="00BC307D" w:rsidRPr="00BC307D">
        <w:rPr>
          <w:lang w:val="en-US"/>
        </w:rPr>
        <w:t>risk assessment</w:t>
      </w:r>
      <w:r w:rsidR="00BC307D">
        <w:rPr>
          <w:lang w:val="en-US"/>
        </w:rPr>
        <w:t xml:space="preserve"> with the new equations</w:t>
      </w:r>
      <w:r w:rsidR="00BC307D" w:rsidRPr="00BC307D">
        <w:rPr>
          <w:lang w:val="en-US"/>
        </w:rPr>
        <w:t>.</w:t>
      </w:r>
      <w:r w:rsidRPr="002D18D4">
        <w:t xml:space="preserve">The </w:t>
      </w:r>
      <w:r w:rsidR="00A93530" w:rsidRPr="009D4417">
        <w:rPr>
          <w:lang w:val="en-US"/>
        </w:rPr>
        <w:t>Work Group</w:t>
      </w:r>
      <w:r w:rsidR="00A93530" w:rsidRPr="002D18D4" w:rsidDel="00A93530">
        <w:t xml:space="preserve"> </w:t>
      </w:r>
      <w:r w:rsidRPr="002D18D4">
        <w:t xml:space="preserve">also was concerned about </w:t>
      </w:r>
      <w:r w:rsidR="00BC307D">
        <w:rPr>
          <w:lang w:val="en-US"/>
        </w:rPr>
        <w:t xml:space="preserve">cost and </w:t>
      </w:r>
      <w:r w:rsidRPr="002D18D4">
        <w:t>radiation exposure,</w:t>
      </w:r>
      <w:r w:rsidR="00425F96" w:rsidRPr="00425F96">
        <w:t xml:space="preserve"> </w:t>
      </w:r>
      <w:r w:rsidR="000A14E9">
        <w:fldChar w:fldCharType="begin">
          <w:fldData xml:space="preserve">PEVuZE5vdGU+PENpdGU+PEF1dGhvcj5FaW5zdGVpbjwvQXV0aG9yPjxZZWFyPjIwMTI8L1llYXI+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</w:fldData>
        </w:fldChar>
      </w:r>
      <w:r w:rsidR="00A86609">
        <w:instrText xml:space="preserve"> ADDIN EN.CITE </w:instrText>
      </w:r>
      <w:r w:rsidR="00A86609">
        <w:fldChar w:fldCharType="begin">
          <w:fldData xml:space="preserve">PEVuZE5vdGU+PENpdGU+PEF1dGhvcj5FaW5zdGVpbjwvQXV0aG9yPjxZZWFyPjIwMTI8L1llYXI+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</w:fldData>
        </w:fldChar>
      </w:r>
      <w:r w:rsidR="00A86609">
        <w:instrText xml:space="preserve"> ADDIN EN.CITE.DATA </w:instrText>
      </w:r>
      <w:r w:rsidR="00A86609">
        <w:fldChar w:fldCharType="end"/>
      </w:r>
      <w:r w:rsidR="000A14E9">
        <w:fldChar w:fldCharType="separate"/>
      </w:r>
      <w:r w:rsidR="0075234A">
        <w:rPr>
          <w:noProof/>
        </w:rPr>
        <w:t>(</w:t>
      </w:r>
      <w:hyperlink w:anchor="_ENREF_64" w:tooltip="Einstein, 2012 #185" w:history="1">
        <w:r w:rsidR="00A86609">
          <w:rPr>
            <w:noProof/>
          </w:rPr>
          <w:t>64</w:t>
        </w:r>
      </w:hyperlink>
      <w:r w:rsidR="0075234A">
        <w:rPr>
          <w:noProof/>
        </w:rPr>
        <w:t>,</w:t>
      </w:r>
      <w:hyperlink w:anchor="_ENREF_65" w:tooltip="Kim, 2009 #186" w:history="1">
        <w:r w:rsidR="00A86609">
          <w:rPr>
            <w:noProof/>
          </w:rPr>
          <w:t>65</w:t>
        </w:r>
      </w:hyperlink>
      <w:r w:rsidR="0075234A">
        <w:rPr>
          <w:noProof/>
        </w:rPr>
        <w:t>)</w:t>
      </w:r>
      <w:r w:rsidR="000A14E9">
        <w:fldChar w:fldCharType="end"/>
      </w:r>
      <w:r w:rsidR="00425F96">
        <w:t xml:space="preserve"> </w:t>
      </w:r>
      <w:hyperlink w:anchor="_ENREF_1" w:tooltip="Einstein, 2012 #26447" w:history="1"/>
      <w:r w:rsidRPr="002D18D4">
        <w:t xml:space="preserve"> and relatively limited information was available on how incidental findings from CAC testing are actually handled in routine clinical practice</w:t>
      </w:r>
      <w:r w:rsidRPr="002D18D4">
        <w:rPr>
          <w:rFonts w:cs="Calibri"/>
        </w:rPr>
        <w:t>.</w:t>
      </w:r>
      <w:r w:rsidR="009E7A9C">
        <w:rPr>
          <w:rFonts w:cs="Calibri"/>
        </w:rPr>
        <w:fldChar w:fldCharType="begin">
          <w:fldData xml:space="preserve">PEVuZE5vdGU+PENpdGU+PEF1dGhvcj5CdXJ0PC9BdXRob3I+PFllYXI+MjAwODwvWWVhcj48UmVj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</w:fldData>
        </w:fldChar>
      </w:r>
      <w:r w:rsidR="00A86609">
        <w:rPr>
          <w:rFonts w:cs="Calibri"/>
        </w:rPr>
        <w:instrText xml:space="preserve"> ADDIN EN.CITE </w:instrText>
      </w:r>
      <w:r w:rsidR="00A86609">
        <w:rPr>
          <w:rFonts w:cs="Calibri"/>
        </w:rPr>
        <w:fldChar w:fldCharType="begin">
          <w:fldData xml:space="preserve">PEVuZE5vdGU+PENpdGU+PEF1dGhvcj5CdXJ0PC9BdXRob3I+PFllYXI+MjAwODwvWWVhcj48UmVj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</w:fldData>
        </w:fldChar>
      </w:r>
      <w:r w:rsidR="00A86609">
        <w:rPr>
          <w:rFonts w:cs="Calibri"/>
        </w:rPr>
        <w:instrText xml:space="preserve"> ADDIN EN.CITE.DATA </w:instrText>
      </w:r>
      <w:r w:rsidR="00A86609">
        <w:rPr>
          <w:rFonts w:cs="Calibri"/>
        </w:rPr>
      </w:r>
      <w:r w:rsidR="00A86609">
        <w:rPr>
          <w:rFonts w:cs="Calibri"/>
        </w:rPr>
        <w:fldChar w:fldCharType="end"/>
      </w:r>
      <w:r w:rsidR="009E7A9C">
        <w:rPr>
          <w:rFonts w:cs="Calibri"/>
        </w:rPr>
        <w:fldChar w:fldCharType="separate"/>
      </w:r>
      <w:r w:rsidR="0075234A">
        <w:rPr>
          <w:rFonts w:cs="Calibri"/>
          <w:noProof/>
        </w:rPr>
        <w:t>(</w:t>
      </w:r>
      <w:hyperlink w:anchor="_ENREF_66" w:tooltip="Burt, 2008 #188" w:history="1">
        <w:r w:rsidR="00A86609">
          <w:rPr>
            <w:rFonts w:cs="Calibri"/>
            <w:noProof/>
          </w:rPr>
          <w:t>66-68</w:t>
        </w:r>
      </w:hyperlink>
      <w:r w:rsidR="0075234A">
        <w:rPr>
          <w:rFonts w:cs="Calibri"/>
          <w:noProof/>
        </w:rPr>
        <w:t>)</w:t>
      </w:r>
      <w:r w:rsidR="009E7A9C">
        <w:rPr>
          <w:rFonts w:cs="Calibri"/>
        </w:rPr>
        <w:fldChar w:fldCharType="end"/>
      </w:r>
      <w:r w:rsidR="000457B8">
        <w:rPr>
          <w:lang w:val="en-US"/>
        </w:rPr>
        <w:t xml:space="preserve"> The Work Group recommends that i</w:t>
      </w:r>
      <w:r w:rsidR="000457B8" w:rsidRPr="000457B8">
        <w:t xml:space="preserve">f, after quantitative risk assessment, a risk-based treatment decision is uncertain, assessment of </w:t>
      </w:r>
      <w:r w:rsidR="000457B8">
        <w:rPr>
          <w:lang w:val="en-US"/>
        </w:rPr>
        <w:t xml:space="preserve">CAC </w:t>
      </w:r>
      <w:r w:rsidR="000457B8" w:rsidRPr="000457B8">
        <w:t xml:space="preserve">may be considered to inform treatment decision making.  </w:t>
      </w:r>
      <w:r w:rsidRPr="002D18D4">
        <w:t xml:space="preserve">The </w:t>
      </w:r>
      <w:r w:rsidR="00A93530" w:rsidRPr="009D4417">
        <w:rPr>
          <w:lang w:val="en-US"/>
        </w:rPr>
        <w:t>Work Group</w:t>
      </w:r>
      <w:r w:rsidR="00A93530" w:rsidRPr="002D18D4" w:rsidDel="00A93530">
        <w:t xml:space="preserve"> </w:t>
      </w:r>
      <w:r w:rsidRPr="002D18D4">
        <w:t>encourages additional research on this characteristic, including attention to the considerations elaborated by Hlatky 2009.</w:t>
      </w:r>
      <w:r w:rsidR="00EA64F7" w:rsidRPr="00EA64F7">
        <w:t xml:space="preserve"> </w:t>
      </w:r>
      <w:r w:rsidR="009E7A9C">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 </w:instrText>
      </w:r>
      <w:r w:rsidR="00A86609">
        <w:fldChar w:fldCharType="begin">
          <w:fldData xml:space="preserve">PEVuZE5vdGU+PENpdGU+PEF1dGhvcj5IbGF0a3k8L0F1dGhvcj48WWVhcj4yMDA5PC9ZZWFyPjxS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=
</w:fldData>
        </w:fldChar>
      </w:r>
      <w:r w:rsidR="00A86609">
        <w:instrText xml:space="preserve"> ADDIN EN.CITE.DATA </w:instrText>
      </w:r>
      <w:r w:rsidR="00A86609">
        <w:fldChar w:fldCharType="end"/>
      </w:r>
      <w:r w:rsidR="009E7A9C">
        <w:fldChar w:fldCharType="separate"/>
      </w:r>
      <w:r w:rsidR="0075234A">
        <w:rPr>
          <w:noProof/>
        </w:rPr>
        <w:t>(</w:t>
      </w:r>
      <w:hyperlink w:anchor="_ENREF_41" w:tooltip="Hlatky, 2009 #155" w:history="1">
        <w:r w:rsidR="00A86609">
          <w:rPr>
            <w:noProof/>
          </w:rPr>
          <w:t>41</w:t>
        </w:r>
      </w:hyperlink>
      <w:r w:rsidR="0075234A">
        <w:rPr>
          <w:noProof/>
        </w:rPr>
        <w:t>)</w:t>
      </w:r>
      <w:r w:rsidR="009E7A9C">
        <w:fldChar w:fldCharType="end"/>
      </w:r>
      <w:r w:rsidR="00F310AE">
        <w:t xml:space="preserve"> </w:t>
      </w:r>
      <w:r w:rsidR="00E621C2">
        <w:t xml:space="preserve"> </w:t>
      </w:r>
    </w:p>
    <w:p w14:paraId="3BEDA891" w14:textId="77777777" w:rsidR="00E40FF1" w:rsidRPr="002D18D4" w:rsidRDefault="00E40FF1" w:rsidP="00CA18AE">
      <w:pPr>
        <w:pStyle w:val="Heading4"/>
      </w:pPr>
      <w:r w:rsidRPr="002D18D4">
        <w:t>CIMT by Ultrasound</w:t>
      </w:r>
    </w:p>
    <w:p w14:paraId="27688524" w14:textId="77777777" w:rsidR="00E40FF1" w:rsidRPr="00CD217E" w:rsidRDefault="00E40FF1" w:rsidP="00CA18AE">
      <w:pPr>
        <w:pStyle w:val="BodyText"/>
        <w:rPr>
          <w:lang w:val="en-US"/>
        </w:rPr>
      </w:pPr>
      <w:r w:rsidRPr="002D18D4">
        <w:t xml:space="preserve">The </w:t>
      </w:r>
      <w:r w:rsidR="00A93530" w:rsidRPr="009D4417">
        <w:rPr>
          <w:lang w:val="en-US"/>
        </w:rPr>
        <w:t>Work Group</w:t>
      </w:r>
      <w:r w:rsidR="00A93530" w:rsidRPr="002D18D4" w:rsidDel="00A93530">
        <w:t xml:space="preserve"> </w:t>
      </w:r>
      <w:r w:rsidRPr="002D18D4">
        <w:t xml:space="preserve">was not able to evaluate CIMT in the risk prediction model development process due to lack of data in several of the cohort studies.  The </w:t>
      </w:r>
      <w:r w:rsidR="00A93530" w:rsidRPr="009D4417">
        <w:rPr>
          <w:lang w:val="en-US"/>
        </w:rPr>
        <w:t>Work Group</w:t>
      </w:r>
      <w:r w:rsidR="00A93530" w:rsidRPr="002D18D4" w:rsidDel="00A93530">
        <w:t xml:space="preserve"> </w:t>
      </w:r>
      <w:r w:rsidRPr="002D18D4">
        <w:t>examined the USPSTF systematic reviews of nine risk markers, one of which was CIMT.</w:t>
      </w:r>
      <w:r w:rsidR="00EA64F7" w:rsidRPr="00EA64F7">
        <w:t xml:space="preserve"> </w:t>
      </w:r>
      <w:r w:rsidR="009E7A9C">
        <w:fldChar w:fldCharType="begin"/>
      </w:r>
      <w:r w:rsidR="00A86609">
        <w:instrText xml:space="preserve"> ADDIN EN.CITE &lt;EndNote&gt;&lt;Cite&gt;&lt;Author&gt;Helfand&lt;/Author&gt;&lt;Year&gt;2009&lt;/Year&gt;&lt;RecNum&gt;73&lt;/RecNum&gt;&lt;DisplayText&gt;(52)&lt;/DisplayText&gt;&lt;record&gt;&lt;rec-number&gt;73&lt;/rec-number&gt;&lt;foreign-keys&gt;&lt;key app="EN" db-id="dfftav0tlwtwavepewy5vf9pppr9evfvazw9"&gt;73&lt;/key&gt;&lt;/foreign-keys&gt;&lt;ref-type name="Journal Article"&gt;17&lt;/ref-type&gt;&lt;contributors&gt;&lt;authors&gt;&lt;author&gt;Helfand, Mark&lt;/author&gt;&lt;author&gt;Buckley, David I.&lt;/author&gt;&lt;author&gt;Freeman, Michele&lt;/author&gt;&lt;author&gt;Fu, Rongwei&lt;/author&gt;&lt;author&gt;Rogers, Kevin&lt;/author&gt;&lt;author&gt;Fleming, Craig&lt;/author&gt;&lt;author&gt;Humphrey, Linda L.&lt;/author&gt;&lt;/authors&gt;&lt;/contributors&gt;&lt;titles&gt;&lt;title&gt;Emerging risk factors for coronary heart disease: a summary of systematic reviews conducted for the U.S. Preventive Services Task Force&lt;/title&gt;&lt;secondary-title&gt;Annals of internal medicine&lt;/secondary-title&gt;&lt;/titles&gt;&lt;periodical&gt;&lt;full-title&gt;Ann Intern Med&lt;/full-title&gt;&lt;abbr-1&gt;Annals of internal medicine&lt;/abbr-1&gt;&lt;/periodical&gt;&lt;pages&gt;496-507&lt;/pages&gt;&lt;volume&gt;151&lt;/volume&gt;&lt;number&gt;7&lt;/number&gt;&lt;dates&gt;&lt;year&gt;2009&lt;/year&gt;&lt;/dates&gt;&lt;isbn&gt;1539-3704&lt;/isbn&gt;&lt;accession-num&gt;f5b5eb96-d2f8-4191-97dd-418ab381dd32&lt;/accession-num&gt;&lt;urls&gt;&lt;related-urls&gt;&lt;url&gt;http://www.ncbi.nlm.nih.gov/pubmed/19805772?dopt=Citation&lt;/url&gt;&lt;/related-urls&gt;&lt;/urls&gt;&lt;/record&gt;&lt;/Cite&gt;&lt;/EndNote&gt;</w:instrText>
      </w:r>
      <w:r w:rsidR="009E7A9C">
        <w:fldChar w:fldCharType="separate"/>
      </w:r>
      <w:r w:rsidR="0075234A">
        <w:rPr>
          <w:noProof/>
        </w:rPr>
        <w:t>(</w:t>
      </w:r>
      <w:hyperlink w:anchor="_ENREF_52" w:tooltip="Helfand, 2009 #73" w:history="1">
        <w:r w:rsidR="00A86609">
          <w:rPr>
            <w:noProof/>
          </w:rPr>
          <w:t>52</w:t>
        </w:r>
      </w:hyperlink>
      <w:r w:rsidR="0075234A">
        <w:rPr>
          <w:noProof/>
        </w:rPr>
        <w:t>)</w:t>
      </w:r>
      <w:r w:rsidR="009E7A9C">
        <w:fldChar w:fldCharType="end"/>
      </w:r>
      <w:r w:rsidRPr="002D18D4">
        <w:t xml:space="preserve">  In this review of papers published before 2009, CIMT was associated with CHD, but the USPSTF document provides little evidence about reclassification, discrimination, calibration, and cost-effectiveness.  </w:t>
      </w:r>
      <w:r w:rsidR="00BC307D">
        <w:rPr>
          <w:lang w:val="en-US"/>
        </w:rPr>
        <w:t>Peters, et al., reviewed the contribution of measuring CIMT</w:t>
      </w:r>
      <w:r w:rsidR="00097311">
        <w:rPr>
          <w:lang w:val="en-US"/>
        </w:rPr>
        <w:t>,</w:t>
      </w:r>
      <w:r w:rsidR="00AF7AC1" w:rsidRPr="00AF7AC1">
        <w:t xml:space="preserve"> </w:t>
      </w:r>
      <w:r w:rsidR="009E7A9C">
        <w:rPr>
          <w:lang w:val="en-US"/>
        </w:rPr>
        <w:fldChar w:fldCharType="begin"/>
      </w:r>
      <w:r w:rsidR="00A86609">
        <w:rPr>
          <w:lang w:val="en-US"/>
        </w:rPr>
        <w:instrText xml:space="preserve"> ADDIN EN.CITE &lt;EndNote&gt;&lt;Cite&gt;&lt;Author&gt;Peters&lt;/Author&gt;&lt;Year&gt;2012&lt;/Year&gt;&lt;RecNum&gt;220&lt;/RecNum&gt;&lt;DisplayText&gt;(63)&lt;/DisplayText&gt;&lt;record&gt;&lt;rec-number&gt;220&lt;/rec-number&gt;&lt;foreign-keys&gt;&lt;key app="EN" db-id="dfftav0tlwtwavepewy5vf9pppr9evfvazw9"&gt;220&lt;/key&gt;&lt;/foreign-keys&gt;&lt;ref-type name="Journal Article"&gt;17&lt;/ref-type&gt;&lt;contributors&gt;&lt;authors&gt;&lt;author&gt;Peters, S. A.&lt;/author&gt;&lt;author&gt;den Ruijter, H. M.&lt;/author&gt;&lt;author&gt;Bots, M. L.&lt;/author&gt;&lt;author&gt;Moons, K. G.&lt;/author&gt;&lt;/authors&gt;&lt;/contributors&gt;&lt;auth-address&gt;Julius Centre for Health Sciences and Primary Care, University Medical Centre Utrecht, The Netherlands. s.a.e.peters@umcutrecht.nl&lt;/auth-address&gt;&lt;titles&gt;&lt;title&gt;Improvements in risk stratification for the occurrence of cardiovascular disease by imaging subclinical atherosclerosis: a systematic review&lt;/title&gt;&lt;secondary-title&gt;Heart&lt;/secondary-title&gt;&lt;/titles&gt;&lt;periodical&gt;&lt;full-title&gt;Heart&lt;/full-title&gt;&lt;/periodical&gt;&lt;pages&gt;177-84&lt;/pages&gt;&lt;volume&gt;98&lt;/volume&gt;&lt;number&gt;3&lt;/number&gt;&lt;edition&gt;2011/11/19&lt;/edition&gt;&lt;keywords&gt;&lt;keyword&gt;Atherosclerosis/*diagnosis/epidemiology&lt;/keyword&gt;&lt;keyword&gt;Cardiovascular Diseases/diagnosis/epidemiology&lt;/keyword&gt;&lt;keyword&gt;Carotid Arteries/*ultrasonography&lt;/keyword&gt;&lt;keyword&gt;Carotid Intima-Media Thickness&lt;/keyword&gt;&lt;keyword&gt;Humans&lt;/keyword&gt;&lt;keyword&gt;Incidence&lt;/keyword&gt;&lt;keyword&gt;Predictive Value of Tests&lt;/keyword&gt;&lt;keyword&gt;Risk Assessment/*methods&lt;/keyword&gt;&lt;keyword&gt;Risk Factors&lt;/keyword&gt;&lt;keyword&gt;United States/epidemiology&lt;/keyword&gt;&lt;/keywords&gt;&lt;dates&gt;&lt;year&gt;2012&lt;/year&gt;&lt;pub-dates&gt;&lt;date&gt;Feb&lt;/date&gt;&lt;/pub-dates&gt;&lt;/dates&gt;&lt;isbn&gt;1468-201X (Electronic)&amp;#xD;1355-6037 (Linking)&lt;/isbn&gt;&lt;accession-num&gt;22095617&lt;/accession-num&gt;&lt;work-type&gt;Research Support, Non-U.S. Gov&amp;apos;t&amp;#xD;Review&lt;/work-type&gt;&lt;urls&gt;&lt;related-urls&gt;&lt;url&gt;http://www.ncbi.nlm.nih.gov/pubmed/22095617&lt;/url&gt;&lt;/related-urls&gt;&lt;/urls&gt;&lt;electronic-resource-num&gt;10.1136/heartjnl-2011-300747&lt;/electronic-resource-num&gt;&lt;language&gt;eng&lt;/language&gt;&lt;/record&gt;&lt;/Cite&gt;&lt;/EndNote&gt;</w:instrText>
      </w:r>
      <w:r w:rsidR="009E7A9C">
        <w:rPr>
          <w:lang w:val="en-US"/>
        </w:rPr>
        <w:fldChar w:fldCharType="separate"/>
      </w:r>
      <w:r w:rsidR="0075234A">
        <w:rPr>
          <w:noProof/>
          <w:lang w:val="en-US"/>
        </w:rPr>
        <w:t>(</w:t>
      </w:r>
      <w:hyperlink w:anchor="_ENREF_63" w:tooltip="Peters, 2012 #220" w:history="1">
        <w:r w:rsidR="00A86609">
          <w:rPr>
            <w:noProof/>
            <w:lang w:val="en-US"/>
          </w:rPr>
          <w:t>63</w:t>
        </w:r>
      </w:hyperlink>
      <w:r w:rsidR="0075234A">
        <w:rPr>
          <w:noProof/>
          <w:lang w:val="en-US"/>
        </w:rPr>
        <w:t>)</w:t>
      </w:r>
      <w:r w:rsidR="009E7A9C">
        <w:rPr>
          <w:lang w:val="en-US"/>
        </w:rPr>
        <w:fldChar w:fldCharType="end"/>
      </w:r>
      <w:r w:rsidR="00097311">
        <w:rPr>
          <w:lang w:val="en-US"/>
        </w:rPr>
        <w:t xml:space="preserve"> and found that CIMT improved risk assessment</w:t>
      </w:r>
      <w:r w:rsidR="00074D23">
        <w:rPr>
          <w:lang w:val="en-US"/>
        </w:rPr>
        <w:t>, based on measures of reclassification in 2 of 3 studies reviewed.  The Work group judged these improvements to be modest, with reported net reclassification indices of 7.1% and 11.6%.</w:t>
      </w:r>
      <w:r w:rsidR="00BC307D">
        <w:rPr>
          <w:lang w:val="en-US"/>
        </w:rPr>
        <w:t xml:space="preserve"> </w:t>
      </w:r>
      <w:r w:rsidR="00074D23">
        <w:rPr>
          <w:lang w:val="en-US"/>
        </w:rPr>
        <w:t xml:space="preserve"> Den Ruijter, et al., published an individual level meta-analysis of 14 population-base</w:t>
      </w:r>
      <w:r w:rsidR="0069392C">
        <w:rPr>
          <w:lang w:val="en-US"/>
        </w:rPr>
        <w:t>d cohorts combining data on 45,</w:t>
      </w:r>
      <w:r w:rsidR="00074D23">
        <w:rPr>
          <w:lang w:val="en-US"/>
        </w:rPr>
        <w:t xml:space="preserve">828 participants with 4007 first heart attacks or strokes and found no meaningful contribution of CIMT to risk assessment with respect to </w:t>
      </w:r>
      <w:r w:rsidR="00074D23">
        <w:rPr>
          <w:lang w:val="en-US"/>
        </w:rPr>
        <w:lastRenderedPageBreak/>
        <w:t>measures of discrimination or calibration.</w:t>
      </w:r>
      <w:r w:rsidR="00AF7AC1" w:rsidRPr="00AF7AC1">
        <w:t xml:space="preserve"> </w:t>
      </w:r>
      <w:r w:rsidR="009E7A9C">
        <w:rPr>
          <w:lang w:val="en-US"/>
        </w:rPr>
        <w:fldChar w:fldCharType="begin">
          <w:fldData xml:space="preserve">PEVuZE5vdGU+PENpdGU+PEF1dGhvcj5EZW4gUnVpanRlcjwvQXV0aG9yPjxZZWFyPjIwMTI8L1ll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</w:fldData>
        </w:fldChar>
      </w:r>
      <w:r w:rsidR="00A86609">
        <w:rPr>
          <w:lang w:val="en-US"/>
        </w:rPr>
        <w:instrText xml:space="preserve"> ADDIN EN.CITE </w:instrText>
      </w:r>
      <w:r w:rsidR="00A86609">
        <w:rPr>
          <w:lang w:val="en-US"/>
        </w:rPr>
        <w:fldChar w:fldCharType="begin">
          <w:fldData xml:space="preserve">PEVuZE5vdGU+PENpdGU+PEF1dGhvcj5EZW4gUnVpanRlcjwvQXV0aG9yPjxZZWFyPjIwMTI8L1ll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</w:fldData>
        </w:fldChar>
      </w:r>
      <w:r w:rsidR="00A86609">
        <w:rPr>
          <w:lang w:val="en-US"/>
        </w:rPr>
        <w:instrText xml:space="preserve"> ADDIN EN.CITE.DATA </w:instrText>
      </w:r>
      <w:r w:rsidR="00A86609">
        <w:rPr>
          <w:lang w:val="en-US"/>
        </w:rPr>
      </w:r>
      <w:r w:rsidR="00A86609">
        <w:rPr>
          <w:lang w:val="en-US"/>
        </w:rPr>
        <w:fldChar w:fldCharType="end"/>
      </w:r>
      <w:r w:rsidR="009E7A9C">
        <w:rPr>
          <w:lang w:val="en-US"/>
        </w:rPr>
        <w:fldChar w:fldCharType="separate"/>
      </w:r>
      <w:r w:rsidR="0075234A">
        <w:rPr>
          <w:noProof/>
          <w:lang w:val="en-US"/>
        </w:rPr>
        <w:t>(</w:t>
      </w:r>
      <w:hyperlink w:anchor="_ENREF_69" w:tooltip="Den Ruijter, 2012 #225" w:history="1">
        <w:r w:rsidR="00A86609">
          <w:rPr>
            <w:noProof/>
            <w:lang w:val="en-US"/>
          </w:rPr>
          <w:t>69</w:t>
        </w:r>
      </w:hyperlink>
      <w:r w:rsidR="0075234A">
        <w:rPr>
          <w:noProof/>
          <w:lang w:val="en-US"/>
        </w:rPr>
        <w:t>)</w:t>
      </w:r>
      <w:r w:rsidR="009E7A9C">
        <w:rPr>
          <w:lang w:val="en-US"/>
        </w:rPr>
        <w:fldChar w:fldCharType="end"/>
      </w:r>
      <w:r w:rsidR="00BC307D">
        <w:rPr>
          <w:lang w:val="en-US"/>
        </w:rPr>
        <w:t xml:space="preserve"> </w:t>
      </w:r>
      <w:r w:rsidRPr="002D18D4">
        <w:t xml:space="preserve">The </w:t>
      </w:r>
      <w:r w:rsidR="00A93530" w:rsidRPr="009D4417">
        <w:rPr>
          <w:lang w:val="en-US"/>
        </w:rPr>
        <w:t>Work Group</w:t>
      </w:r>
      <w:r w:rsidR="00A93530" w:rsidRPr="002D18D4" w:rsidDel="00A93530">
        <w:t xml:space="preserve"> </w:t>
      </w:r>
      <w:r w:rsidRPr="002D18D4">
        <w:t>also has concerns about measurement of CIMT.  Specifically, standardization of CIMT measurement from laboratory to laboratory is a major challenge.</w:t>
      </w:r>
      <w:r w:rsidR="00EA64F7" w:rsidRPr="00EA64F7">
        <w:t xml:space="preserve"> </w:t>
      </w:r>
      <w:r w:rsidR="009E7A9C">
        <w:fldChar w:fldCharType="begin">
          <w:fldData xml:space="preserve">PEVuZE5vdGU+PENpdGU+PEF1dGhvcj5TdGVpbjwvQXV0aG9yPjxZZWFyPjIwMDg8L1llYXI+PFJl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</w:fldData>
        </w:fldChar>
      </w:r>
      <w:r w:rsidR="00A86609">
        <w:instrText xml:space="preserve"> ADDIN EN.CITE </w:instrText>
      </w:r>
      <w:r w:rsidR="00A86609">
        <w:fldChar w:fldCharType="begin">
          <w:fldData xml:space="preserve">PEVuZE5vdGU+PENpdGU+PEF1dGhvcj5TdGVpbjwvQXV0aG9yPjxZZWFyPjIwMDg8L1llYXI+PFJl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</w:fldData>
        </w:fldChar>
      </w:r>
      <w:r w:rsidR="00A86609">
        <w:instrText xml:space="preserve"> ADDIN EN.CITE.DATA </w:instrText>
      </w:r>
      <w:r w:rsidR="00A86609">
        <w:fldChar w:fldCharType="end"/>
      </w:r>
      <w:r w:rsidR="009E7A9C">
        <w:fldChar w:fldCharType="separate"/>
      </w:r>
      <w:r w:rsidR="0075234A">
        <w:rPr>
          <w:noProof/>
        </w:rPr>
        <w:t>(</w:t>
      </w:r>
      <w:hyperlink w:anchor="_ENREF_70" w:tooltip="Stein, 2008 #190" w:history="1">
        <w:r w:rsidR="00A86609">
          <w:rPr>
            <w:noProof/>
          </w:rPr>
          <w:t>70</w:t>
        </w:r>
      </w:hyperlink>
      <w:r w:rsidR="0075234A">
        <w:rPr>
          <w:noProof/>
        </w:rPr>
        <w:t>)</w:t>
      </w:r>
      <w:r w:rsidR="009E7A9C">
        <w:fldChar w:fldCharType="end"/>
      </w:r>
      <w:r w:rsidRPr="002D18D4">
        <w:t xml:space="preserve">  </w:t>
      </w:r>
      <w:r w:rsidR="00074D23">
        <w:rPr>
          <w:lang w:val="en-US"/>
        </w:rPr>
        <w:t xml:space="preserve">The Work Group judged that the evidence provided in the Den Ruijter manuscript in combination with the concerns about measurement quality provides sufficient rationale to recommend against measuring CIMT in routine clinical practice for </w:t>
      </w:r>
      <w:r w:rsidR="000457B8">
        <w:rPr>
          <w:lang w:val="en-US"/>
        </w:rPr>
        <w:t xml:space="preserve">risk assessment for a first </w:t>
      </w:r>
      <w:r w:rsidR="00074D23">
        <w:rPr>
          <w:lang w:val="en-US"/>
        </w:rPr>
        <w:t>ASCVD</w:t>
      </w:r>
      <w:r w:rsidR="000457B8">
        <w:rPr>
          <w:lang w:val="en-US"/>
        </w:rPr>
        <w:t xml:space="preserve"> event</w:t>
      </w:r>
      <w:r w:rsidR="00074D23">
        <w:rPr>
          <w:lang w:val="en-US"/>
        </w:rPr>
        <w:t>.</w:t>
      </w:r>
    </w:p>
    <w:p w14:paraId="6FC86DF9" w14:textId="77777777" w:rsidR="00E40FF1" w:rsidRPr="002D18D4" w:rsidRDefault="00E40FF1" w:rsidP="00CA18AE">
      <w:pPr>
        <w:pStyle w:val="Heading2"/>
      </w:pPr>
      <w:bookmarkStart w:id="98" w:name="_Toc332122319"/>
      <w:bookmarkStart w:id="99" w:name="_Toc371409031"/>
      <w:r w:rsidRPr="002D18D4">
        <w:t>Recommendations About Assessing Novel Risk Markers in Routine Practice</w:t>
      </w:r>
      <w:bookmarkEnd w:id="98"/>
      <w:bookmarkEnd w:id="99"/>
    </w:p>
    <w:p w14:paraId="772FD6A0" w14:textId="77777777" w:rsidR="00E40FF1" w:rsidRPr="002D18D4" w:rsidRDefault="00E40FF1" w:rsidP="00CA18AE">
      <w:pPr>
        <w:pStyle w:val="BodyText"/>
      </w:pPr>
      <w:r w:rsidRPr="002D18D4">
        <w:t>These recommendations should be interpreted in the context of the limitation that resources were not available to support de novo systematic reviews of these nine factors.  Hence, individual original scientific reports were not evaluated</w:t>
      </w:r>
      <w:r w:rsidR="00A015D2">
        <w:rPr>
          <w:lang w:val="en-US"/>
        </w:rPr>
        <w:t>; however, t</w:t>
      </w:r>
      <w:r w:rsidR="00A015D2" w:rsidRPr="009B203E">
        <w:t xml:space="preserve">he reliance on published meta-analyses </w:t>
      </w:r>
      <w:r w:rsidR="00A015D2">
        <w:rPr>
          <w:lang w:val="en-US"/>
        </w:rPr>
        <w:t xml:space="preserve">and systematic reviews </w:t>
      </w:r>
      <w:r w:rsidR="00A015D2" w:rsidRPr="009B203E">
        <w:t>is a conservative approach that helps avoid the influence of positive publication bias that can occur early in the evaluation of a novel association and assures that we relied on a mature body of evidence</w:t>
      </w:r>
      <w:r w:rsidR="00EA64F7">
        <w:rPr>
          <w:lang w:val="en-US"/>
        </w:rPr>
        <w:t>.</w:t>
      </w:r>
      <w:r w:rsidR="00EA64F7" w:rsidRPr="00EA64F7">
        <w:t xml:space="preserve"> </w:t>
      </w:r>
      <w:r w:rsidR="009E7A9C">
        <w:rPr>
          <w:lang w:val="en-US"/>
        </w:rPr>
        <w:fldChar w:fldCharType="begin"/>
      </w:r>
      <w:r w:rsidR="00A86609">
        <w:rPr>
          <w:lang w:val="en-US"/>
        </w:rPr>
        <w:instrText xml:space="preserve"> ADDIN EN.CITE &lt;EndNote&gt;&lt;Cite&gt;&lt;Author&gt;Ioannidis&lt;/Author&gt;&lt;Year&gt;2011&lt;/Year&gt;&lt;RecNum&gt;219&lt;/RecNum&gt;&lt;DisplayText&gt;(50)&lt;/DisplayText&gt;&lt;record&gt;&lt;rec-number&gt;219&lt;/rec-number&gt;&lt;foreign-keys&gt;&lt;key app="EN" db-id="dfftav0tlwtwavepewy5vf9pppr9evfvazw9"&gt;219&lt;/key&gt;&lt;/foreign-keys&gt;&lt;ref-type name="Journal Article"&gt;17&lt;/ref-type&gt;&lt;contributors&gt;&lt;authors&gt;&lt;author&gt;Ioannidis, J. P.&lt;/author&gt;&lt;author&gt;Panagiotou, O. A.&lt;/author&gt;&lt;/authors&gt;&lt;/contributors&gt;&lt;auth-address&gt;Prevention Research Center, Department of Medicine, Stanford University School of Medicine, Stanford, California 94305, USA. jioannid@stanford.edu&lt;/auth-address&gt;&lt;titles&gt;&lt;title&gt;Comparison of effect sizes associated with biomarkers reported in highly cited individual articles and in subsequent meta-analyses&lt;/title&gt;&lt;secondary-title&gt;JAMA&lt;/secondary-title&gt;&lt;alt-title&gt;JAMA : the journal of the American Medical Association&lt;/alt-title&gt;&lt;/titles&gt;&lt;periodical&gt;&lt;full-title&gt;JAMA&lt;/full-title&gt;&lt;abbr-1&gt;JAMA : the journal of the American Medical Association&lt;/abbr-1&gt;&lt;/periodical&gt;&lt;alt-periodical&gt;&lt;full-title&gt;JAMA&lt;/full-title&gt;&lt;abbr-1&gt;JAMA : the journal of the American Medical Association&lt;/abbr-1&gt;&lt;/alt-periodical&gt;&lt;pages&gt;2200-10&lt;/pages&gt;&lt;volume&gt;305&lt;/volume&gt;&lt;number&gt;21&lt;/number&gt;&lt;edition&gt;2011/06/03&lt;/edition&gt;&lt;keywords&gt;&lt;keyword&gt;Biological Markers/*analysis&lt;/keyword&gt;&lt;keyword&gt;Data Interpretation, Statistical&lt;/keyword&gt;&lt;keyword&gt;Effect Modifier, Epidemiologic&lt;/keyword&gt;&lt;keyword&gt;Humans&lt;/keyword&gt;&lt;keyword&gt;*Meta-Analysis as Topic&lt;/keyword&gt;&lt;keyword&gt;*Risk Assessment&lt;/keyword&gt;&lt;keyword&gt;*Sample Size&lt;/keyword&gt;&lt;/keywords&gt;&lt;dates&gt;&lt;year&gt;2011&lt;/year&gt;&lt;pub-dates&gt;&lt;date&gt;Jun 1&lt;/date&gt;&lt;/pub-dates&gt;&lt;/dates&gt;&lt;isbn&gt;1538-3598 (Electronic)&amp;#xD;0098-7484 (Linking)&lt;/isbn&gt;&lt;accession-num&gt;21632484&lt;/accession-num&gt;&lt;work-type&gt;Comparative Study&lt;/work-type&gt;&lt;urls&gt;&lt;related-urls&gt;&lt;url&gt;http://www.ncbi.nlm.nih.gov/pubmed/21632484&lt;/url&gt;&lt;/related-urls&gt;&lt;/urls&gt;&lt;electronic-resource-num&gt;10.1001/jama.2011.713&lt;/electronic-resource-num&gt;&lt;language&gt;eng&lt;/language&gt;&lt;/record&gt;&lt;/Cite&gt;&lt;/EndNote&gt;</w:instrText>
      </w:r>
      <w:r w:rsidR="009E7A9C">
        <w:rPr>
          <w:lang w:val="en-US"/>
        </w:rPr>
        <w:fldChar w:fldCharType="separate"/>
      </w:r>
      <w:r w:rsidR="0075234A">
        <w:rPr>
          <w:noProof/>
          <w:lang w:val="en-US"/>
        </w:rPr>
        <w:t>(</w:t>
      </w:r>
      <w:hyperlink w:anchor="_ENREF_50" w:tooltip="Ioannidis, 2011 #219" w:history="1">
        <w:r w:rsidR="00A86609">
          <w:rPr>
            <w:noProof/>
            <w:lang w:val="en-US"/>
          </w:rPr>
          <w:t>50</w:t>
        </w:r>
      </w:hyperlink>
      <w:r w:rsidR="0075234A">
        <w:rPr>
          <w:noProof/>
          <w:lang w:val="en-US"/>
        </w:rPr>
        <w:t>)</w:t>
      </w:r>
      <w:r w:rsidR="009E7A9C">
        <w:rPr>
          <w:lang w:val="en-US"/>
        </w:rPr>
        <w:fldChar w:fldCharType="end"/>
      </w:r>
      <w:r w:rsidRPr="002D18D4">
        <w:t xml:space="preserve">  At present, no valid approaches exist to quantitatively incorporate information about these markers into ASCVD risk assessment using the equations recommended in this document.  For all of the markers examined in this document, </w:t>
      </w:r>
      <w:r w:rsidR="00074D23">
        <w:rPr>
          <w:lang w:val="en-US"/>
        </w:rPr>
        <w:t xml:space="preserve">with the possible exception of CIMT, </w:t>
      </w:r>
      <w:r w:rsidRPr="002D18D4">
        <w:t xml:space="preserve">additional research is needed, including updated systematic reviews addressing discrimination, calibration, reclassification, cost, and measurement (standardization) issues in the context of the new </w:t>
      </w:r>
      <w:r w:rsidR="00CA1B4A">
        <w:rPr>
          <w:lang w:val="en-US"/>
        </w:rPr>
        <w:t>Pooled Cohort E</w:t>
      </w:r>
      <w:r w:rsidRPr="002D18D4">
        <w:t>quations in representative populations.  Although we were not able to examine the potential contributions of several of these markers to risk assessment in our algorithm development process, we were able to evaluate hs</w:t>
      </w:r>
      <w:r>
        <w:t>-</w:t>
      </w:r>
      <w:r w:rsidRPr="002D18D4">
        <w:t xml:space="preserve">CRP and family history of CHD using a subset (those with hs-CRP and data on parental history of MI </w:t>
      </w:r>
      <w:r w:rsidRPr="002D18D4">
        <w:lastRenderedPageBreak/>
        <w:t xml:space="preserve">before age 55) of the contemporary cohorts external validation database described above.  These results provided additional information to guide our </w:t>
      </w:r>
      <w:r w:rsidR="00074D23">
        <w:rPr>
          <w:lang w:val="en-US"/>
        </w:rPr>
        <w:t>recommendations</w:t>
      </w:r>
      <w:r w:rsidRPr="002D18D4">
        <w:t xml:space="preserve">.  The contemporary cohort database, restricted to participants not on lipid-lowering medications, was used to fit a model incorporating all of the variables in the </w:t>
      </w:r>
      <w:r w:rsidR="00A71D20">
        <w:rPr>
          <w:lang w:val="en-US"/>
        </w:rPr>
        <w:t>new Pooled Cohort Equations</w:t>
      </w:r>
      <w:r w:rsidRPr="002D18D4">
        <w:t xml:space="preserve">, allowing the best fits of the coefficients.  The resulting </w:t>
      </w:r>
      <w:r w:rsidR="002776A7" w:rsidRPr="002776A7">
        <w:rPr>
          <w:i/>
        </w:rPr>
        <w:t>C-</w:t>
      </w:r>
      <w:r w:rsidR="00700876">
        <w:t>statistic</w:t>
      </w:r>
      <w:r w:rsidRPr="002D18D4">
        <w:t xml:space="preserve">s ranged from 0.694 (White men) to 0.728 (White women).  When elevated </w:t>
      </w:r>
      <w:r>
        <w:t>hs-CRP</w:t>
      </w:r>
      <w:r w:rsidRPr="002D18D4">
        <w:t xml:space="preserve"> (&gt;/= 2.0 mg/L) and family history were added to the models as categorical variables, the change in </w:t>
      </w:r>
      <w:r w:rsidR="002776A7" w:rsidRPr="002776A7">
        <w:rPr>
          <w:i/>
        </w:rPr>
        <w:t>C-</w:t>
      </w:r>
      <w:r w:rsidR="00700876">
        <w:t>statistic</w:t>
      </w:r>
      <w:r w:rsidRPr="002D18D4">
        <w:t>s ranged from –0.001 (worsening in African American women) to 0.007</w:t>
      </w:r>
      <w:r w:rsidR="00E621C2">
        <w:t xml:space="preserve"> </w:t>
      </w:r>
      <w:r w:rsidRPr="002D18D4">
        <w:t>(White men).  Calibration chi</w:t>
      </w:r>
      <w:r w:rsidR="00E621C2">
        <w:t>-</w:t>
      </w:r>
      <w:r w:rsidRPr="002D18D4">
        <w:t>square</w:t>
      </w:r>
      <w:r w:rsidR="00943509">
        <w:t>d</w:t>
      </w:r>
      <w:r w:rsidR="008C714F">
        <w:t xml:space="preserve"> </w:t>
      </w:r>
      <w:r w:rsidRPr="002D18D4">
        <w:t>results</w:t>
      </w:r>
      <w:r w:rsidR="008C714F">
        <w:t xml:space="preserve"> </w:t>
      </w:r>
      <w:r w:rsidRPr="002D18D4">
        <w:t xml:space="preserve">were consistently </w:t>
      </w:r>
      <w:r>
        <w:t>l</w:t>
      </w:r>
      <w:r w:rsidRPr="002D18D4">
        <w:t xml:space="preserve">ess than 20 for all models and increased (indicating slightly worse fit) when </w:t>
      </w:r>
      <w:r>
        <w:t>hs-CRP</w:t>
      </w:r>
      <w:r w:rsidRPr="002D18D4">
        <w:t xml:space="preserve"> and family history were added for all four race-sex groups.  Categorical net reclassification </w:t>
      </w:r>
      <w:r w:rsidR="00A015D2" w:rsidRPr="002D18D4">
        <w:t xml:space="preserve">indices </w:t>
      </w:r>
      <w:r w:rsidRPr="002D18D4">
        <w:t xml:space="preserve">(using thresholds of </w:t>
      </w:r>
      <w:r w:rsidR="00A015D2">
        <w:rPr>
          <w:lang w:val="en-US"/>
        </w:rPr>
        <w:t>5% and 7.5% for 10-year risk for a first ASCVD event</w:t>
      </w:r>
      <w:r w:rsidRPr="002D18D4">
        <w:t xml:space="preserve">) ranged from –0.013 (African American women) to 0.050 (White men); when restricted to an intermediate risk group defined as </w:t>
      </w:r>
      <w:r w:rsidR="00A015D2">
        <w:rPr>
          <w:lang w:val="en-US"/>
        </w:rPr>
        <w:t>AS</w:t>
      </w:r>
      <w:r w:rsidRPr="002D18D4">
        <w:t xml:space="preserve">CVD </w:t>
      </w:r>
      <w:r w:rsidR="00B85360">
        <w:t xml:space="preserve">risk </w:t>
      </w:r>
      <w:r w:rsidR="000A1C26">
        <w:t>of</w:t>
      </w:r>
      <w:r w:rsidRPr="002D18D4">
        <w:t xml:space="preserve"> 5.0 to 7.49 percent, net reclassification indices ranged from –0.005 (African American women) to 0.246 (White men)</w:t>
      </w:r>
      <w:r w:rsidR="00A015D2">
        <w:rPr>
          <w:lang w:val="en-US"/>
        </w:rPr>
        <w:t>, i</w:t>
      </w:r>
      <w:r w:rsidRPr="00F310AE">
        <w:t>ndicating potential improvement in discrimination among Whites, but not among African Americans, however, the number of African Americans meeting the inclusion criteria was low (1,212 women, 653 men).</w:t>
      </w:r>
    </w:p>
    <w:p w14:paraId="0149AAFF" w14:textId="77777777" w:rsidR="006A7BCC" w:rsidRDefault="00E40FF1" w:rsidP="0000372C">
      <w:pPr>
        <w:pStyle w:val="BodyText"/>
        <w:rPr>
          <w:lang w:val="en-US"/>
        </w:rPr>
      </w:pPr>
      <w:r w:rsidRPr="002D18D4">
        <w:t xml:space="preserve">The </w:t>
      </w:r>
      <w:r w:rsidR="00074D23">
        <w:rPr>
          <w:lang w:val="en-US"/>
        </w:rPr>
        <w:t>W</w:t>
      </w:r>
      <w:r w:rsidR="00074D23" w:rsidRPr="002D18D4">
        <w:t xml:space="preserve">ork </w:t>
      </w:r>
      <w:r w:rsidR="00074D23">
        <w:rPr>
          <w:lang w:val="en-US"/>
        </w:rPr>
        <w:t>G</w:t>
      </w:r>
      <w:r w:rsidR="00074D23" w:rsidRPr="002D18D4">
        <w:t xml:space="preserve">roup </w:t>
      </w:r>
      <w:r w:rsidRPr="002D18D4">
        <w:t xml:space="preserve">recognizes that clinicians and patients might appreciate expert guidance regarding the potential value of these measures in risk assessment.  These measures are more likely to be helpful in individuals who are sufficiently close to pharmacologic treatment initiation thresholds identified by one of the guideline panels that a treatment decision may be altered with additional information.  On the basis of current evidence, it is the opinion of the </w:t>
      </w:r>
      <w:r w:rsidR="00074D23">
        <w:rPr>
          <w:lang w:val="en-US"/>
        </w:rPr>
        <w:t>Work Group</w:t>
      </w:r>
      <w:r w:rsidR="00074D23" w:rsidRPr="002D18D4">
        <w:t xml:space="preserve"> </w:t>
      </w:r>
      <w:r w:rsidRPr="002D18D4">
        <w:t>that assessments of family history of premature cardiovascular disease, hs</w:t>
      </w:r>
      <w:r>
        <w:t>-</w:t>
      </w:r>
      <w:r w:rsidRPr="002D18D4">
        <w:t xml:space="preserve">CRP, CAC, and ABI show the greatest promise for clinical utility among the novel risk markers.  A family history of </w:t>
      </w:r>
      <w:r w:rsidRPr="002D18D4">
        <w:lastRenderedPageBreak/>
        <w:t>premature cardiovascular disease is relatively easy to obtain.  A positive history, namely a first-degree relative with cardiovascular disease before age 55 for a male or age 65 for a female, might support initiation of pharmacologic therapy</w:t>
      </w:r>
      <w:r w:rsidR="00680EF6">
        <w:t>,</w:t>
      </w:r>
      <w:r w:rsidRPr="002D18D4">
        <w:t xml:space="preserve"> and a negative history might support not initiating pharmacologic therapy.  Assays for hs-CRP are widely available and reasonably affordable.  An elevated value (</w:t>
      </w:r>
      <w:r w:rsidRPr="002D18D4">
        <w:rPr>
          <w:u w:val="single"/>
        </w:rPr>
        <w:t>&gt;</w:t>
      </w:r>
      <w:r w:rsidRPr="002D18D4">
        <w:t xml:space="preserve">2.0 mg/L) might likewise support initiation of treatment, while a normal value might support not initiating treatment.  </w:t>
      </w:r>
      <w:r w:rsidR="00EA47C0" w:rsidRPr="00EA47C0">
        <w:rPr>
          <w:lang w:val="en-US"/>
        </w:rPr>
        <w:t>The Work Group notes that the review by Peters</w:t>
      </w:r>
      <w:r w:rsidR="00EA47C0">
        <w:rPr>
          <w:lang w:val="en-US"/>
        </w:rPr>
        <w:t>,</w:t>
      </w:r>
      <w:r w:rsidR="00EA47C0" w:rsidRPr="00EA47C0">
        <w:rPr>
          <w:lang w:val="en-US"/>
        </w:rPr>
        <w:t xml:space="preserve"> et al.</w:t>
      </w:r>
      <w:r w:rsidR="00AF7AC1" w:rsidRPr="00AF7AC1">
        <w:t xml:space="preserve"> </w:t>
      </w:r>
      <w:r w:rsidR="009E7A9C">
        <w:rPr>
          <w:lang w:val="en-US"/>
        </w:rPr>
        <w:fldChar w:fldCharType="begin"/>
      </w:r>
      <w:r w:rsidR="00A86609">
        <w:rPr>
          <w:lang w:val="en-US"/>
        </w:rPr>
        <w:instrText xml:space="preserve"> ADDIN EN.CITE &lt;EndNote&gt;&lt;Cite&gt;&lt;Author&gt;Peters&lt;/Author&gt;&lt;Year&gt;2012&lt;/Year&gt;&lt;RecNum&gt;220&lt;/RecNum&gt;&lt;DisplayText&gt;(63)&lt;/DisplayText&gt;&lt;record&gt;&lt;rec-number&gt;220&lt;/rec-number&gt;&lt;foreign-keys&gt;&lt;key app="EN" db-id="dfftav0tlwtwavepewy5vf9pppr9evfvazw9"&gt;220&lt;/key&gt;&lt;/foreign-keys&gt;&lt;ref-type name="Journal Article"&gt;17&lt;/ref-type&gt;&lt;contributors&gt;&lt;authors&gt;&lt;author&gt;Peters, S. A.&lt;/author&gt;&lt;author&gt;den Ruijter, H. M.&lt;/author&gt;&lt;author&gt;Bots, M. L.&lt;/author&gt;&lt;author&gt;Moons, K. G.&lt;/author&gt;&lt;/authors&gt;&lt;/contributors&gt;&lt;auth-address&gt;Julius Centre for Health Sciences and Primary Care, University Medical Centre Utrecht, The Netherlands. s.a.e.peters@umcutrecht.nl&lt;/auth-address&gt;&lt;titles&gt;&lt;title&gt;Improvements in risk stratification for the occurrence of cardiovascular disease by imaging subclinical atherosclerosis: a systematic review&lt;/title&gt;&lt;secondary-title&gt;Heart&lt;/secondary-title&gt;&lt;/titles&gt;&lt;periodical&gt;&lt;full-title&gt;Heart&lt;/full-title&gt;&lt;/periodical&gt;&lt;pages&gt;177-84&lt;/pages&gt;&lt;volume&gt;98&lt;/volume&gt;&lt;number&gt;3&lt;/number&gt;&lt;edition&gt;2011/11/19&lt;/edition&gt;&lt;keywords&gt;&lt;keyword&gt;Atherosclerosis/*diagnosis/epidemiology&lt;/keyword&gt;&lt;keyword&gt;Cardiovascular Diseases/diagnosis/epidemiology&lt;/keyword&gt;&lt;keyword&gt;Carotid Arteries/*ultrasonography&lt;/keyword&gt;&lt;keyword&gt;Carotid Intima-Media Thickness&lt;/keyword&gt;&lt;keyword&gt;Humans&lt;/keyword&gt;&lt;keyword&gt;Incidence&lt;/keyword&gt;&lt;keyword&gt;Predictive Value of Tests&lt;/keyword&gt;&lt;keyword&gt;Risk Assessment/*methods&lt;/keyword&gt;&lt;keyword&gt;Risk Factors&lt;/keyword&gt;&lt;keyword&gt;United States/epidemiology&lt;/keyword&gt;&lt;/keywords&gt;&lt;dates&gt;&lt;year&gt;2012&lt;/year&gt;&lt;pub-dates&gt;&lt;date&gt;Feb&lt;/date&gt;&lt;/pub-dates&gt;&lt;/dates&gt;&lt;isbn&gt;1468-201X (Electronic)&amp;#xD;1355-6037 (Linking)&lt;/isbn&gt;&lt;accession-num&gt;22095617&lt;/accession-num&gt;&lt;work-type&gt;Research Support, Non-U.S. Gov&amp;apos;t&amp;#xD;Review&lt;/work-type&gt;&lt;urls&gt;&lt;related-urls&gt;&lt;url&gt;http://www.ncbi.nlm.nih.gov/pubmed/22095617&lt;/url&gt;&lt;/related-urls&gt;&lt;/urls&gt;&lt;electronic-resource-num&gt;10.1136/heartjnl-2011-300747&lt;/electronic-resource-num&gt;&lt;language&gt;eng&lt;/language&gt;&lt;/record&gt;&lt;/Cite&gt;&lt;/EndNote&gt;</w:instrText>
      </w:r>
      <w:r w:rsidR="009E7A9C">
        <w:rPr>
          <w:lang w:val="en-US"/>
        </w:rPr>
        <w:fldChar w:fldCharType="separate"/>
      </w:r>
      <w:r w:rsidR="0075234A">
        <w:rPr>
          <w:noProof/>
          <w:lang w:val="en-US"/>
        </w:rPr>
        <w:t>(</w:t>
      </w:r>
      <w:hyperlink w:anchor="_ENREF_63" w:tooltip="Peters, 2012 #220" w:history="1">
        <w:r w:rsidR="00A86609">
          <w:rPr>
            <w:noProof/>
            <w:lang w:val="en-US"/>
          </w:rPr>
          <w:t>63</w:t>
        </w:r>
      </w:hyperlink>
      <w:r w:rsidR="0075234A">
        <w:rPr>
          <w:noProof/>
          <w:lang w:val="en-US"/>
        </w:rPr>
        <w:t>)</w:t>
      </w:r>
      <w:r w:rsidR="009E7A9C">
        <w:rPr>
          <w:lang w:val="en-US"/>
        </w:rPr>
        <w:fldChar w:fldCharType="end"/>
      </w:r>
      <w:r w:rsidR="00AF7AC1">
        <w:rPr>
          <w:lang w:val="en-US"/>
        </w:rPr>
        <w:t xml:space="preserve"> </w:t>
      </w:r>
      <w:r w:rsidR="00EA47C0" w:rsidRPr="00EA47C0">
        <w:rPr>
          <w:lang w:val="en-US"/>
        </w:rPr>
        <w:t xml:space="preserve">provides evidence to support the contention that assessing CAC is likely to be the most useful of the current approaches to improving risk assessment among individuals found to be at intermediate risk after formal risk assessment.  </w:t>
      </w:r>
      <w:r w:rsidR="005271E5" w:rsidRPr="005271E5">
        <w:rPr>
          <w:lang w:val="en-US"/>
        </w:rPr>
        <w:t>Furthermore, the Work Group recognizes that the 2010 ACCF/AHA Guideline for Assessment of Cardiovascular Risk in Asymptomatic Adults made recommendations regarding CAC testing.</w:t>
      </w:r>
      <w:r w:rsidR="009E7A9C">
        <w:rPr>
          <w:lang w:val="en-US"/>
        </w:rPr>
        <w:fldChar w:fldCharType="begin">
          <w:fldData xml:space="preserve">PEVuZE5vdGU+PENpdGU+PEF1dGhvcj5HcmVlbmxhbmQ8L0F1dGhvcj48WWVhcj4yMDEwPC9ZZWFy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</w:fldData>
        </w:fldChar>
      </w:r>
      <w:r w:rsidR="00A86609">
        <w:rPr>
          <w:lang w:val="en-US"/>
        </w:rPr>
        <w:instrText xml:space="preserve"> ADDIN EN.CITE </w:instrText>
      </w:r>
      <w:r w:rsidR="00A86609">
        <w:rPr>
          <w:lang w:val="en-US"/>
        </w:rPr>
        <w:fldChar w:fldCharType="begin">
          <w:fldData xml:space="preserve">PEVuZE5vdGU+PENpdGU+PEF1dGhvcj5HcmVlbmxhbmQ8L0F1dGhvcj48WWVhcj4yMDEwPC9ZZWFy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</w:fldData>
        </w:fldChar>
      </w:r>
      <w:r w:rsidR="00A86609">
        <w:rPr>
          <w:lang w:val="en-US"/>
        </w:rPr>
        <w:instrText xml:space="preserve"> ADDIN EN.CITE.DATA </w:instrText>
      </w:r>
      <w:r w:rsidR="00A86609">
        <w:rPr>
          <w:lang w:val="en-US"/>
        </w:rPr>
      </w:r>
      <w:r w:rsidR="00A86609">
        <w:rPr>
          <w:lang w:val="en-US"/>
        </w:rPr>
        <w:fldChar w:fldCharType="end"/>
      </w:r>
      <w:r w:rsidR="009E7A9C">
        <w:rPr>
          <w:lang w:val="en-US"/>
        </w:rPr>
        <w:fldChar w:fldCharType="separate"/>
      </w:r>
      <w:r w:rsidR="0075234A">
        <w:rPr>
          <w:noProof/>
          <w:lang w:val="en-US"/>
        </w:rPr>
        <w:t>(</w:t>
      </w:r>
      <w:hyperlink w:anchor="_ENREF_71" w:tooltip="Greenland, 2010 #254" w:history="1">
        <w:r w:rsidR="00A86609">
          <w:rPr>
            <w:noProof/>
            <w:lang w:val="en-US"/>
          </w:rPr>
          <w:t>71</w:t>
        </w:r>
      </w:hyperlink>
      <w:r w:rsidR="0075234A">
        <w:rPr>
          <w:noProof/>
          <w:lang w:val="en-US"/>
        </w:rPr>
        <w:t>)</w:t>
      </w:r>
      <w:r w:rsidR="009E7A9C">
        <w:rPr>
          <w:lang w:val="en-US"/>
        </w:rPr>
        <w:fldChar w:fldCharType="end"/>
      </w:r>
      <w:r w:rsidR="005271E5" w:rsidRPr="005271E5">
        <w:rPr>
          <w:lang w:val="en-US"/>
        </w:rPr>
        <w:t xml:space="preserve"> However, we note that the outcomes in the studies reviewed by Peters , et al.</w:t>
      </w:r>
      <w:r w:rsidR="009E7A9C">
        <w:rPr>
          <w:sz w:val="22"/>
          <w:szCs w:val="22"/>
          <w:lang w:val="en-US"/>
        </w:rPr>
        <w:fldChar w:fldCharType="begin"/>
      </w:r>
      <w:r w:rsidR="00A86609">
        <w:rPr>
          <w:sz w:val="22"/>
          <w:szCs w:val="22"/>
          <w:lang w:val="en-US"/>
        </w:rPr>
        <w:instrText xml:space="preserve"> ADDIN EN.CITE &lt;EndNote&gt;&lt;Cite&gt;&lt;Author&gt;Peters&lt;/Author&gt;&lt;Year&gt;2012&lt;/Year&gt;&lt;RecNum&gt;220&lt;/RecNum&gt;&lt;DisplayText&gt;(63)&lt;/DisplayText&gt;&lt;record&gt;&lt;rec-number&gt;220&lt;/rec-number&gt;&lt;foreign-keys&gt;&lt;key app="EN" db-id="dfftav0tlwtwavepewy5vf9pppr9evfvazw9"&gt;220&lt;/key&gt;&lt;/foreign-keys&gt;&lt;ref-type name="Journal Article"&gt;17&lt;/ref-type&gt;&lt;contributors&gt;&lt;authors&gt;&lt;author&gt;Peters, S. A.&lt;/author&gt;&lt;author&gt;den Ruijter, H. M.&lt;/author&gt;&lt;author&gt;Bots, M. L.&lt;/author&gt;&lt;author&gt;Moons, K. G.&lt;/author&gt;&lt;/authors&gt;&lt;/contributors&gt;&lt;auth-address&gt;Julius Centre for Health Sciences and Primary Care, University Medical Centre Utrecht, The Netherlands. s.a.e.peters@umcutrecht.nl&lt;/auth-address&gt;&lt;titles&gt;&lt;title&gt;Improvements in risk stratification for the occurrence of cardiovascular disease by imaging subclinical atherosclerosis: a systematic review&lt;/title&gt;&lt;secondary-title&gt;Heart&lt;/secondary-title&gt;&lt;/titles&gt;&lt;periodical&gt;&lt;full-title&gt;Heart&lt;/full-title&gt;&lt;/periodical&gt;&lt;pages&gt;177-84&lt;/pages&gt;&lt;volume&gt;98&lt;/volume&gt;&lt;number&gt;3&lt;/number&gt;&lt;edition&gt;2011/11/19&lt;/edition&gt;&lt;keywords&gt;&lt;keyword&gt;Atherosclerosis/*diagnosis/epidemiology&lt;/keyword&gt;&lt;keyword&gt;Cardiovascular Diseases/diagnosis/epidemiology&lt;/keyword&gt;&lt;keyword&gt;Carotid Arteries/*ultrasonography&lt;/keyword&gt;&lt;keyword&gt;Carotid Intima-Media Thickness&lt;/keyword&gt;&lt;keyword&gt;Humans&lt;/keyword&gt;&lt;keyword&gt;Incidence&lt;/keyword&gt;&lt;keyword&gt;Predictive Value of Tests&lt;/keyword&gt;&lt;keyword&gt;Risk Assessment/*methods&lt;/keyword&gt;&lt;keyword&gt;Risk Factors&lt;/keyword&gt;&lt;keyword&gt;United States/epidemiology&lt;/keyword&gt;&lt;/keywords&gt;&lt;dates&gt;&lt;year&gt;2012&lt;/year&gt;&lt;pub-dates&gt;&lt;date&gt;Feb&lt;/date&gt;&lt;/pub-dates&gt;&lt;/dates&gt;&lt;isbn&gt;1468-201X (Electronic)&amp;#xD;1355-6037 (Linking)&lt;/isbn&gt;&lt;accession-num&gt;22095617&lt;/accession-num&gt;&lt;work-type&gt;Research Support, Non-U.S. Gov&amp;apos;t&amp;#xD;Review&lt;/work-type&gt;&lt;urls&gt;&lt;related-urls&gt;&lt;url&gt;http://www.ncbi.nlm.nih.gov/pubmed/22095617&lt;/url&gt;&lt;/related-urls&gt;&lt;/urls&gt;&lt;electronic-resource-num&gt;10.1136/heartjnl-2011-300747&lt;/electronic-resource-num&gt;&lt;language&gt;eng&lt;/language&gt;&lt;/record&gt;&lt;/Cite&gt;&lt;/EndNote&gt;</w:instrText>
      </w:r>
      <w:r w:rsidR="009E7A9C">
        <w:rPr>
          <w:sz w:val="22"/>
          <w:szCs w:val="22"/>
          <w:lang w:val="en-US"/>
        </w:rPr>
        <w:fldChar w:fldCharType="separate"/>
      </w:r>
      <w:r w:rsidR="0075234A">
        <w:rPr>
          <w:noProof/>
          <w:sz w:val="22"/>
          <w:szCs w:val="22"/>
          <w:lang w:val="en-US"/>
        </w:rPr>
        <w:t>(</w:t>
      </w:r>
      <w:hyperlink w:anchor="_ENREF_63" w:tooltip="Peters, 2012 #220" w:history="1">
        <w:r w:rsidR="00A86609">
          <w:rPr>
            <w:noProof/>
            <w:sz w:val="22"/>
            <w:szCs w:val="22"/>
            <w:lang w:val="en-US"/>
          </w:rPr>
          <w:t>63</w:t>
        </w:r>
      </w:hyperlink>
      <w:r w:rsidR="0075234A">
        <w:rPr>
          <w:noProof/>
          <w:sz w:val="22"/>
          <w:szCs w:val="22"/>
          <w:lang w:val="en-US"/>
        </w:rPr>
        <w:t>)</w:t>
      </w:r>
      <w:r w:rsidR="009E7A9C">
        <w:rPr>
          <w:sz w:val="22"/>
          <w:szCs w:val="22"/>
          <w:lang w:val="en-US"/>
        </w:rPr>
        <w:fldChar w:fldCharType="end"/>
      </w:r>
      <w:r w:rsidR="005271E5" w:rsidRPr="005271E5">
        <w:rPr>
          <w:lang w:val="en-US"/>
        </w:rPr>
        <w:t>, and by Greenland , et al.</w:t>
      </w:r>
      <w:r w:rsidR="009E7A9C">
        <w:rPr>
          <w:lang w:val="en-US"/>
        </w:rPr>
        <w:fldChar w:fldCharType="begin">
          <w:fldData xml:space="preserve">PEVuZE5vdGU+PENpdGU+PEF1dGhvcj5HcmVlbmxhbmQ8L0F1dGhvcj48WWVhcj4yMDEwPC9ZZWFy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</w:fldData>
        </w:fldChar>
      </w:r>
      <w:r w:rsidR="00A86609">
        <w:rPr>
          <w:lang w:val="en-US"/>
        </w:rPr>
        <w:instrText xml:space="preserve"> ADDIN EN.CITE </w:instrText>
      </w:r>
      <w:r w:rsidR="00A86609">
        <w:rPr>
          <w:lang w:val="en-US"/>
        </w:rPr>
        <w:fldChar w:fldCharType="begin">
          <w:fldData xml:space="preserve">PEVuZE5vdGU+PENpdGU+PEF1dGhvcj5HcmVlbmxhbmQ8L0F1dGhvcj48WWVhcj4yMDEwPC9ZZWFy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</w:fldData>
        </w:fldChar>
      </w:r>
      <w:r w:rsidR="00A86609">
        <w:rPr>
          <w:lang w:val="en-US"/>
        </w:rPr>
        <w:instrText xml:space="preserve"> ADDIN EN.CITE.DATA </w:instrText>
      </w:r>
      <w:r w:rsidR="00A86609">
        <w:rPr>
          <w:lang w:val="en-US"/>
        </w:rPr>
      </w:r>
      <w:r w:rsidR="00A86609">
        <w:rPr>
          <w:lang w:val="en-US"/>
        </w:rPr>
        <w:fldChar w:fldCharType="end"/>
      </w:r>
      <w:r w:rsidR="009E7A9C">
        <w:rPr>
          <w:lang w:val="en-US"/>
        </w:rPr>
        <w:fldChar w:fldCharType="separate"/>
      </w:r>
      <w:r w:rsidR="0075234A">
        <w:rPr>
          <w:noProof/>
          <w:lang w:val="en-US"/>
        </w:rPr>
        <w:t>(</w:t>
      </w:r>
      <w:hyperlink w:anchor="_ENREF_71" w:tooltip="Greenland, 2010 #254" w:history="1">
        <w:r w:rsidR="00A86609">
          <w:rPr>
            <w:noProof/>
            <w:lang w:val="en-US"/>
          </w:rPr>
          <w:t>71</w:t>
        </w:r>
      </w:hyperlink>
      <w:r w:rsidR="0075234A">
        <w:rPr>
          <w:noProof/>
          <w:lang w:val="en-US"/>
        </w:rPr>
        <w:t>)</w:t>
      </w:r>
      <w:r w:rsidR="009E7A9C">
        <w:rPr>
          <w:lang w:val="en-US"/>
        </w:rPr>
        <w:fldChar w:fldCharType="end"/>
      </w:r>
      <w:r w:rsidR="005271E5" w:rsidRPr="005271E5">
        <w:rPr>
          <w:lang w:val="en-US"/>
        </w:rPr>
        <w:t xml:space="preserve"> were CHD outcomes, not hard ASCVD events that included stroke; hence, uncertainty remains regarding the contribution of assessing CAC to estimating 10-year risk of first hard ASCVD events after formal risk assessment using the new Pooled Cohort Equations. Furthermore, issues of cost and radiation exposure related to measuring CAC were discussed resulting in some uncertainty regarding potential risks of more widespread screening, which resulted in a decision in the current guideline to make assessment of CAC a Class IIb recommendation among individuals for whom a risk-based treatment decision is uncertain after formal risk estimation. The Work Group notes that this Class IIb recommendation is consistent with the recommendations in the 2010 ACCF/AHA guideline</w:t>
      </w:r>
      <w:r w:rsidR="004B4A59">
        <w:rPr>
          <w:lang w:val="en-US"/>
        </w:rPr>
        <w:fldChar w:fldCharType="begin">
          <w:fldData xml:space="preserve">PEVuZE5vdGU+PENpdGU+PEF1dGhvcj5HcmVlbmxhbmQ8L0F1dGhvcj48WWVhcj4yMDEwPC9ZZWFy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</w:fldData>
        </w:fldChar>
      </w:r>
      <w:r w:rsidR="00A86609">
        <w:rPr>
          <w:lang w:val="en-US"/>
        </w:rPr>
        <w:instrText xml:space="preserve"> ADDIN EN.CITE </w:instrText>
      </w:r>
      <w:r w:rsidR="00A86609">
        <w:rPr>
          <w:lang w:val="en-US"/>
        </w:rPr>
        <w:fldChar w:fldCharType="begin">
          <w:fldData xml:space="preserve">PEVuZE5vdGU+PENpdGU+PEF1dGhvcj5HcmVlbmxhbmQ8L0F1dGhvcj48WWVhcj4yMDEwPC9ZZWFy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</w:fldData>
        </w:fldChar>
      </w:r>
      <w:r w:rsidR="00A86609">
        <w:rPr>
          <w:lang w:val="en-US"/>
        </w:rPr>
        <w:instrText xml:space="preserve"> ADDIN EN.CITE.DATA </w:instrText>
      </w:r>
      <w:r w:rsidR="00A86609">
        <w:rPr>
          <w:lang w:val="en-US"/>
        </w:rPr>
      </w:r>
      <w:r w:rsidR="00A86609">
        <w:rPr>
          <w:lang w:val="en-US"/>
        </w:rPr>
        <w:fldChar w:fldCharType="end"/>
      </w:r>
      <w:r w:rsidR="004B4A59">
        <w:rPr>
          <w:lang w:val="en-US"/>
        </w:rPr>
        <w:fldChar w:fldCharType="separate"/>
      </w:r>
      <w:r w:rsidR="0075234A">
        <w:rPr>
          <w:noProof/>
          <w:lang w:val="en-US"/>
        </w:rPr>
        <w:t>(</w:t>
      </w:r>
      <w:hyperlink w:anchor="_ENREF_71" w:tooltip="Greenland, 2010 #254" w:history="1">
        <w:r w:rsidR="00A86609">
          <w:rPr>
            <w:noProof/>
            <w:lang w:val="en-US"/>
          </w:rPr>
          <w:t>71</w:t>
        </w:r>
      </w:hyperlink>
      <w:r w:rsidR="0075234A">
        <w:rPr>
          <w:noProof/>
          <w:lang w:val="en-US"/>
        </w:rPr>
        <w:t>)</w:t>
      </w:r>
      <w:r w:rsidR="004B4A59">
        <w:rPr>
          <w:lang w:val="en-US"/>
        </w:rPr>
        <w:fldChar w:fldCharType="end"/>
      </w:r>
      <w:r w:rsidR="004B4A59" w:rsidRPr="005271E5">
        <w:rPr>
          <w:lang w:val="en-US"/>
        </w:rPr>
        <w:t xml:space="preserve"> </w:t>
      </w:r>
      <w:r w:rsidR="004B4A59" w:rsidRPr="004B4A59">
        <w:rPr>
          <w:lang w:val="en-US"/>
        </w:rPr>
        <w:t xml:space="preserve">for patients with a 10-year CHD risk of &lt;10%, as well as for many other patients, because of the lower risk threshold </w:t>
      </w:r>
      <w:r w:rsidR="005271E5" w:rsidRPr="005271E5">
        <w:rPr>
          <w:lang w:val="en-US"/>
        </w:rPr>
        <w:t xml:space="preserve">(7.5% 10-year risk for a first hard ASCVD event) adopted by the current “2013 ACC/AHA Guideline on the Treatment of Blood </w:t>
      </w:r>
      <w:r w:rsidR="005271E5" w:rsidRPr="005271E5">
        <w:rPr>
          <w:lang w:val="en-US"/>
        </w:rPr>
        <w:lastRenderedPageBreak/>
        <w:t>Cholesterol to Reduce Atherosclerotic Cardiovascular Risk in Adults” for recommending initiation of statin therapy for ASCVD risk reduction</w:t>
      </w:r>
      <w:r w:rsidR="00036CAA">
        <w:rPr>
          <w:lang w:val="en-US"/>
        </w:rPr>
        <w:t xml:space="preserve"> </w:t>
      </w:r>
      <w:r w:rsidR="00743D01">
        <w:rPr>
          <w:sz w:val="22"/>
          <w:szCs w:val="22"/>
          <w:lang w:val="en-US"/>
        </w:rPr>
        <w:fldChar w:fldCharType="begin">
          <w:fldData xml:space="preserve">PEVuZE5vdGU+PENpdGU+PEF1dGhvcj5HcmVlbmxhbmQ8L0F1dGhvcj48WWVhcj4yMDEwPC9ZZWFy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</w:fldData>
        </w:fldChar>
      </w:r>
      <w:r w:rsidR="00A86609">
        <w:rPr>
          <w:sz w:val="22"/>
          <w:szCs w:val="22"/>
          <w:lang w:val="en-US"/>
        </w:rPr>
        <w:instrText xml:space="preserve"> ADDIN EN.CITE </w:instrText>
      </w:r>
      <w:r w:rsidR="00A86609">
        <w:rPr>
          <w:sz w:val="22"/>
          <w:szCs w:val="22"/>
          <w:lang w:val="en-US"/>
        </w:rPr>
        <w:fldChar w:fldCharType="begin">
          <w:fldData xml:space="preserve">PEVuZE5vdGU+PENpdGU+PEF1dGhvcj5HcmVlbmxhbmQ8L0F1dGhvcj48WWVhcj4yMDEwPC9ZZWFy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</w:fldData>
        </w:fldChar>
      </w:r>
      <w:r w:rsidR="00A86609">
        <w:rPr>
          <w:sz w:val="22"/>
          <w:szCs w:val="22"/>
          <w:lang w:val="en-US"/>
        </w:rPr>
        <w:instrText xml:space="preserve"> ADDIN EN.CITE.DATA </w:instrText>
      </w:r>
      <w:r w:rsidR="00A86609">
        <w:rPr>
          <w:sz w:val="22"/>
          <w:szCs w:val="22"/>
          <w:lang w:val="en-US"/>
        </w:rPr>
      </w:r>
      <w:r w:rsidR="00A86609">
        <w:rPr>
          <w:sz w:val="22"/>
          <w:szCs w:val="22"/>
          <w:lang w:val="en-US"/>
        </w:rPr>
        <w:fldChar w:fldCharType="end"/>
      </w:r>
      <w:r w:rsidR="00743D01">
        <w:rPr>
          <w:sz w:val="22"/>
          <w:szCs w:val="22"/>
          <w:lang w:val="en-US"/>
        </w:rPr>
        <w:fldChar w:fldCharType="separate"/>
      </w:r>
      <w:r w:rsidR="0075234A">
        <w:rPr>
          <w:noProof/>
          <w:sz w:val="22"/>
          <w:szCs w:val="22"/>
          <w:lang w:val="en-US"/>
        </w:rPr>
        <w:t>(</w:t>
      </w:r>
      <w:hyperlink w:anchor="_ENREF_71" w:tooltip="Greenland, 2010 #254" w:history="1">
        <w:r w:rsidR="00A86609">
          <w:rPr>
            <w:noProof/>
            <w:sz w:val="22"/>
            <w:szCs w:val="22"/>
            <w:lang w:val="en-US"/>
          </w:rPr>
          <w:t>71</w:t>
        </w:r>
      </w:hyperlink>
      <w:r w:rsidR="0075234A">
        <w:rPr>
          <w:noProof/>
          <w:sz w:val="22"/>
          <w:szCs w:val="22"/>
          <w:lang w:val="en-US"/>
        </w:rPr>
        <w:t>,</w:t>
      </w:r>
      <w:hyperlink w:anchor="_ENREF_72" w:tooltip="Stone, 2013 #257" w:history="1">
        <w:r w:rsidR="00A86609">
          <w:rPr>
            <w:noProof/>
            <w:sz w:val="22"/>
            <w:szCs w:val="22"/>
            <w:lang w:val="en-US"/>
          </w:rPr>
          <w:t>72</w:t>
        </w:r>
      </w:hyperlink>
      <w:r w:rsidR="0075234A">
        <w:rPr>
          <w:noProof/>
          <w:sz w:val="22"/>
          <w:szCs w:val="22"/>
          <w:lang w:val="en-US"/>
        </w:rPr>
        <w:t>)</w:t>
      </w:r>
      <w:r w:rsidR="00743D01">
        <w:rPr>
          <w:sz w:val="22"/>
          <w:szCs w:val="22"/>
          <w:lang w:val="en-US"/>
        </w:rPr>
        <w:fldChar w:fldCharType="end"/>
      </w:r>
      <w:r w:rsidR="005271E5" w:rsidRPr="005271E5">
        <w:rPr>
          <w:lang w:val="en-US"/>
        </w:rPr>
        <w:t xml:space="preserve">. </w:t>
      </w:r>
      <w:r w:rsidRPr="002D18D4">
        <w:t>CAC is</w:t>
      </w:r>
      <w:r w:rsidR="00EA47C0">
        <w:rPr>
          <w:lang w:val="en-US"/>
        </w:rPr>
        <w:t xml:space="preserve"> </w:t>
      </w:r>
      <w:r w:rsidRPr="002D18D4">
        <w:t xml:space="preserve">increasingly available and affordable and more easily standardized than CIMT.  The presence of significant CAC (e.g., </w:t>
      </w:r>
      <w:r w:rsidRPr="002D18D4">
        <w:rPr>
          <w:u w:val="single"/>
        </w:rPr>
        <w:t>&gt;</w:t>
      </w:r>
      <w:r w:rsidRPr="002D18D4">
        <w:t xml:space="preserve"> 300 Agatston units) might support initiation of treatment, whereas the absence of </w:t>
      </w:r>
      <w:r w:rsidR="00A015D2">
        <w:rPr>
          <w:lang w:val="en-US"/>
        </w:rPr>
        <w:t xml:space="preserve">significant </w:t>
      </w:r>
      <w:r w:rsidRPr="002D18D4">
        <w:t>CAC might support not initiating treatment.  Finally, ABI can be assessed easily in routine practice.  An abnormal ABI (&lt;0.9), indicative of lower extremity arterial disease, might support initiation of treatment</w:t>
      </w:r>
      <w:r w:rsidR="00152540">
        <w:t>,</w:t>
      </w:r>
      <w:r w:rsidR="00152540" w:rsidRPr="002D18D4">
        <w:t xml:space="preserve"> </w:t>
      </w:r>
      <w:r w:rsidRPr="002D18D4">
        <w:t xml:space="preserve">whereas a normal ABI might support not initiating therapy.  </w:t>
      </w:r>
      <w:r w:rsidRPr="002D18D4">
        <w:rPr>
          <w:b/>
        </w:rPr>
        <w:t>Table 15</w:t>
      </w:r>
      <w:r w:rsidR="00540B8C">
        <w:rPr>
          <w:b/>
        </w:rPr>
        <w:t xml:space="preserve"> </w:t>
      </w:r>
      <w:r w:rsidRPr="002D18D4">
        <w:t xml:space="preserve">provides expert opinion regarding thresholds that might be useful for clinical </w:t>
      </w:r>
      <w:r w:rsidR="00B85360">
        <w:t>decision</w:t>
      </w:r>
      <w:r w:rsidR="00074D23">
        <w:rPr>
          <w:lang w:val="en-US"/>
        </w:rPr>
        <w:t>-</w:t>
      </w:r>
      <w:r w:rsidR="00B85360">
        <w:t>making</w:t>
      </w:r>
      <w:r w:rsidRPr="002D18D4">
        <w:t>.  On the basis of current evidence, it is the opinion</w:t>
      </w:r>
      <w:r w:rsidR="000A1C26">
        <w:t xml:space="preserve"> </w:t>
      </w:r>
      <w:r w:rsidRPr="002D18D4">
        <w:t>of the work</w:t>
      </w:r>
      <w:r w:rsidR="00680EF6">
        <w:t xml:space="preserve"> </w:t>
      </w:r>
      <w:r w:rsidRPr="002D18D4">
        <w:t>group that measuring ApoB, albuminuria, GFR, cardiorespiratory fitness, or CIMT is less likely to be useful</w:t>
      </w:r>
      <w:r w:rsidR="00074D23">
        <w:rPr>
          <w:lang w:val="en-US"/>
        </w:rPr>
        <w:t>, and the evidence is sufficiently strong to recommend against use of CIMT in this setting</w:t>
      </w:r>
      <w:r w:rsidRPr="002D18D4">
        <w:t xml:space="preserve">.  If any of these nine markers are assessed in selected patients, the use of the information to guide treatment decisions will require sound clinician judgment and should be based on shared </w:t>
      </w:r>
      <w:r w:rsidR="008C714F" w:rsidRPr="002D18D4">
        <w:t>decision</w:t>
      </w:r>
      <w:r w:rsidR="00EA47C0">
        <w:rPr>
          <w:lang w:val="en-US"/>
        </w:rPr>
        <w:t>-</w:t>
      </w:r>
      <w:r w:rsidR="008C714F" w:rsidRPr="002D18D4">
        <w:t>making. In</w:t>
      </w:r>
      <w:r w:rsidRPr="002D18D4">
        <w:t xml:space="preserve"> this process, it is important to recognize that the quantitative risk estimate provided by the algorithm recommended above (or any other such risk estimation equation) represents an average risk estimate for patients with the specified values for the measures included in the model.  Some patients will have actual risk higher than the estimate</w:t>
      </w:r>
      <w:r w:rsidR="00152540">
        <w:t>,</w:t>
      </w:r>
      <w:r w:rsidRPr="002D18D4">
        <w:t xml:space="preserve"> and others will have actual risk lower than the estimate.  Therefore, while the goal is to “individualize” therapy based on the level of individual risk, risk scores are simply our best estimate of the individual’s risk as a guide to treatment decisions.  </w:t>
      </w:r>
    </w:p>
    <w:p w14:paraId="02319749" w14:textId="77777777" w:rsidR="00E40FF1" w:rsidRPr="002D18D4" w:rsidRDefault="00E40FF1" w:rsidP="00CA18AE">
      <w:pPr>
        <w:pStyle w:val="NHLBIExhibitTitle"/>
      </w:pPr>
      <w:bookmarkStart w:id="100" w:name="_Toc341900475"/>
      <w:bookmarkStart w:id="101" w:name="_Toc371416502"/>
      <w:r w:rsidRPr="002D18D4">
        <w:lastRenderedPageBreak/>
        <w:t>Table 15. Expert opinion thresholds for use of optional screening tests when risk-based decisions regarding initiation of pharmacologic therapy are uncertain following quant</w:t>
      </w:r>
      <w:r>
        <w:t>it</w:t>
      </w:r>
      <w:r w:rsidRPr="002D18D4">
        <w:t>ative risk assessment</w:t>
      </w:r>
      <w:bookmarkEnd w:id="100"/>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63"/>
        <w:gridCol w:w="3955"/>
        <w:gridCol w:w="3972"/>
      </w:tblGrid>
      <w:tr w:rsidR="00E40FF1" w:rsidRPr="002D18D4" w14:paraId="1A5F12BA" w14:textId="77777777" w:rsidTr="00153355">
        <w:trPr>
          <w:cantSplit/>
          <w:tblHeader/>
        </w:trPr>
        <w:tc>
          <w:tcPr>
            <w:tcW w:w="0" w:type="auto"/>
          </w:tcPr>
          <w:p w14:paraId="43858A29" w14:textId="77777777" w:rsidR="00E40FF1" w:rsidRPr="002D18D4" w:rsidRDefault="00E40FF1" w:rsidP="00153355">
            <w:pPr>
              <w:pStyle w:val="NHLBITableHead1"/>
            </w:pPr>
            <w:r w:rsidRPr="002D18D4">
              <w:t>Measure</w:t>
            </w:r>
          </w:p>
        </w:tc>
        <w:tc>
          <w:tcPr>
            <w:tcW w:w="0" w:type="auto"/>
          </w:tcPr>
          <w:p w14:paraId="75122689" w14:textId="77777777" w:rsidR="00E40FF1" w:rsidRPr="002D18D4" w:rsidRDefault="00E40FF1" w:rsidP="00153355">
            <w:pPr>
              <w:pStyle w:val="NHLBITableHead1"/>
            </w:pPr>
            <w:r w:rsidRPr="002D18D4">
              <w:t>Support Initiating Medical Therapy</w:t>
            </w:r>
          </w:p>
        </w:tc>
        <w:tc>
          <w:tcPr>
            <w:tcW w:w="0" w:type="auto"/>
          </w:tcPr>
          <w:p w14:paraId="545D4CFB" w14:textId="77777777" w:rsidR="00E40FF1" w:rsidRPr="002D18D4" w:rsidRDefault="00E40FF1" w:rsidP="00C36024">
            <w:pPr>
              <w:pStyle w:val="NHLBITableHead1"/>
            </w:pPr>
            <w:r>
              <w:t xml:space="preserve">Do Not </w:t>
            </w:r>
            <w:r w:rsidRPr="002D18D4">
              <w:t xml:space="preserve">Support Initiating Medical Therapy </w:t>
            </w:r>
          </w:p>
        </w:tc>
      </w:tr>
      <w:tr w:rsidR="00E40FF1" w:rsidRPr="002D18D4" w14:paraId="3C5BC337" w14:textId="77777777" w:rsidTr="00153355">
        <w:trPr>
          <w:cantSplit/>
        </w:trPr>
        <w:tc>
          <w:tcPr>
            <w:tcW w:w="0" w:type="auto"/>
          </w:tcPr>
          <w:p w14:paraId="4C5E1F5E" w14:textId="77777777" w:rsidR="00E40FF1" w:rsidRPr="002D18D4" w:rsidRDefault="00E40FF1" w:rsidP="00153355">
            <w:pPr>
              <w:pStyle w:val="NHLBITableText"/>
            </w:pPr>
            <w:r w:rsidRPr="002D18D4">
              <w:t xml:space="preserve">Family history of CHD </w:t>
            </w:r>
          </w:p>
        </w:tc>
        <w:tc>
          <w:tcPr>
            <w:tcW w:w="0" w:type="auto"/>
          </w:tcPr>
          <w:p w14:paraId="51E64305" w14:textId="77777777" w:rsidR="00E40FF1" w:rsidRPr="002D18D4" w:rsidRDefault="00E40FF1" w:rsidP="00153355">
            <w:pPr>
              <w:pStyle w:val="NHLBITableText"/>
            </w:pPr>
            <w:r w:rsidRPr="002D18D4">
              <w:t>Male &lt;55 years old</w:t>
            </w:r>
          </w:p>
          <w:p w14:paraId="09A609E9" w14:textId="77777777" w:rsidR="00E40FF1" w:rsidRPr="002D18D4" w:rsidRDefault="00E40FF1" w:rsidP="00153355">
            <w:pPr>
              <w:pStyle w:val="NHLBITableText"/>
            </w:pPr>
            <w:r w:rsidRPr="002D18D4">
              <w:t>Female &lt;65 years old</w:t>
            </w:r>
          </w:p>
          <w:p w14:paraId="41D6E31F" w14:textId="77777777" w:rsidR="00E40FF1" w:rsidRPr="002D18D4" w:rsidRDefault="00E40FF1" w:rsidP="00153355">
            <w:pPr>
              <w:pStyle w:val="NHLBITableText"/>
            </w:pPr>
            <w:r w:rsidRPr="002D18D4">
              <w:t>(1</w:t>
            </w:r>
            <w:r w:rsidRPr="002D18D4">
              <w:rPr>
                <w:vertAlign w:val="superscript"/>
              </w:rPr>
              <w:t>st</w:t>
            </w:r>
            <w:r w:rsidRPr="002D18D4">
              <w:t xml:space="preserve"> degree relative)</w:t>
            </w:r>
          </w:p>
        </w:tc>
        <w:tc>
          <w:tcPr>
            <w:tcW w:w="0" w:type="auto"/>
          </w:tcPr>
          <w:p w14:paraId="6BD3EDEE" w14:textId="77777777" w:rsidR="00E40FF1" w:rsidRPr="002D18D4" w:rsidRDefault="00E40FF1" w:rsidP="00153355">
            <w:pPr>
              <w:pStyle w:val="NHLBITableText"/>
            </w:pPr>
            <w:r w:rsidRPr="002D18D4">
              <w:t>Occurrences at older ages only (if any)</w:t>
            </w:r>
          </w:p>
        </w:tc>
      </w:tr>
      <w:tr w:rsidR="00E40FF1" w:rsidRPr="002D18D4" w14:paraId="68BFB679" w14:textId="77777777" w:rsidTr="00153355">
        <w:trPr>
          <w:cantSplit/>
        </w:trPr>
        <w:tc>
          <w:tcPr>
            <w:tcW w:w="0" w:type="auto"/>
          </w:tcPr>
          <w:p w14:paraId="275CE348" w14:textId="77777777" w:rsidR="00E40FF1" w:rsidRPr="002D18D4" w:rsidRDefault="00E40FF1" w:rsidP="00153355">
            <w:pPr>
              <w:pStyle w:val="NHLBITableText"/>
            </w:pPr>
            <w:r>
              <w:t>hs-CRP</w:t>
            </w:r>
          </w:p>
        </w:tc>
        <w:tc>
          <w:tcPr>
            <w:tcW w:w="0" w:type="auto"/>
          </w:tcPr>
          <w:p w14:paraId="318813E1" w14:textId="77777777" w:rsidR="00E40FF1" w:rsidRPr="002D18D4" w:rsidRDefault="00E40FF1" w:rsidP="00680EF6">
            <w:pPr>
              <w:pStyle w:val="NHLBITableText"/>
            </w:pPr>
            <w:r w:rsidRPr="002D18D4">
              <w:t>&gt;/=2.0 mg/L</w:t>
            </w:r>
          </w:p>
        </w:tc>
        <w:tc>
          <w:tcPr>
            <w:tcW w:w="0" w:type="auto"/>
          </w:tcPr>
          <w:p w14:paraId="4C6F6698" w14:textId="77777777" w:rsidR="00E40FF1" w:rsidRPr="002D18D4" w:rsidRDefault="00E40FF1" w:rsidP="00680EF6">
            <w:pPr>
              <w:pStyle w:val="NHLBITableText"/>
            </w:pPr>
            <w:r w:rsidRPr="002D18D4">
              <w:t>&lt;2.0 mg/L</w:t>
            </w:r>
          </w:p>
        </w:tc>
      </w:tr>
      <w:tr w:rsidR="00E40FF1" w:rsidRPr="002D18D4" w14:paraId="25D48C7A" w14:textId="77777777" w:rsidTr="00153355">
        <w:trPr>
          <w:cantSplit/>
        </w:trPr>
        <w:tc>
          <w:tcPr>
            <w:tcW w:w="0" w:type="auto"/>
          </w:tcPr>
          <w:p w14:paraId="1DC83752" w14:textId="77777777" w:rsidR="00E40FF1" w:rsidRPr="002D18D4" w:rsidRDefault="00E40FF1" w:rsidP="00153355">
            <w:pPr>
              <w:pStyle w:val="NHLBITableText"/>
            </w:pPr>
            <w:r w:rsidRPr="002D18D4">
              <w:t>CAC score</w:t>
            </w:r>
          </w:p>
        </w:tc>
        <w:tc>
          <w:tcPr>
            <w:tcW w:w="0" w:type="auto"/>
          </w:tcPr>
          <w:p w14:paraId="24FF05D4" w14:textId="77777777" w:rsidR="00E40FF1" w:rsidRPr="002D18D4" w:rsidRDefault="00E40FF1" w:rsidP="006D3039">
            <w:pPr>
              <w:pStyle w:val="NHLBITableText"/>
            </w:pPr>
            <w:r w:rsidRPr="002D18D4">
              <w:t>&gt;/=300 Agatston units or &gt;/=75</w:t>
            </w:r>
            <w:r w:rsidR="006D3039">
              <w:t xml:space="preserve"> percentile</w:t>
            </w:r>
            <w:r w:rsidRPr="002D18D4">
              <w:t xml:space="preserve"> for age, sex</w:t>
            </w:r>
            <w:r w:rsidR="00680EF6">
              <w:t>,</w:t>
            </w:r>
            <w:r w:rsidRPr="002D18D4">
              <w:t xml:space="preserve"> and ethnicity*</w:t>
            </w:r>
          </w:p>
        </w:tc>
        <w:tc>
          <w:tcPr>
            <w:tcW w:w="0" w:type="auto"/>
          </w:tcPr>
          <w:p w14:paraId="668F62F7" w14:textId="77777777" w:rsidR="00E40FF1" w:rsidRPr="002D18D4" w:rsidRDefault="00E40FF1" w:rsidP="00D06CF6">
            <w:pPr>
              <w:pStyle w:val="NHLBITableText"/>
            </w:pPr>
            <w:r w:rsidRPr="002D18D4">
              <w:t>&lt;300 Agatston units and &lt;75</w:t>
            </w:r>
            <w:r w:rsidR="006D3039">
              <w:t xml:space="preserve"> percentile</w:t>
            </w:r>
            <w:r w:rsidRPr="002D18D4">
              <w:t xml:space="preserve"> for age, sex, and ethnicity*</w:t>
            </w:r>
          </w:p>
        </w:tc>
      </w:tr>
      <w:tr w:rsidR="00E40FF1" w:rsidRPr="002D18D4" w14:paraId="237062D8" w14:textId="77777777" w:rsidTr="00153355">
        <w:trPr>
          <w:cantSplit/>
        </w:trPr>
        <w:tc>
          <w:tcPr>
            <w:tcW w:w="0" w:type="auto"/>
          </w:tcPr>
          <w:p w14:paraId="661DE9A1" w14:textId="77777777" w:rsidR="00E40FF1" w:rsidRPr="002D18D4" w:rsidRDefault="00E40FF1" w:rsidP="00153355">
            <w:pPr>
              <w:pStyle w:val="NHLBITableText"/>
            </w:pPr>
            <w:r w:rsidRPr="002D18D4">
              <w:t>ABI</w:t>
            </w:r>
          </w:p>
        </w:tc>
        <w:tc>
          <w:tcPr>
            <w:tcW w:w="0" w:type="auto"/>
          </w:tcPr>
          <w:p w14:paraId="2498A001" w14:textId="77777777" w:rsidR="00E40FF1" w:rsidRPr="002D18D4" w:rsidRDefault="00E40FF1" w:rsidP="00680EF6">
            <w:pPr>
              <w:pStyle w:val="NHLBITableText"/>
            </w:pPr>
            <w:r w:rsidRPr="002D18D4">
              <w:t>&lt;0.9</w:t>
            </w:r>
          </w:p>
        </w:tc>
        <w:tc>
          <w:tcPr>
            <w:tcW w:w="0" w:type="auto"/>
          </w:tcPr>
          <w:p w14:paraId="0E3F0A07" w14:textId="77777777" w:rsidR="00E40FF1" w:rsidRPr="002D18D4" w:rsidRDefault="00E40FF1" w:rsidP="00680EF6">
            <w:pPr>
              <w:pStyle w:val="NHLBITableText"/>
            </w:pPr>
            <w:r w:rsidRPr="002D18D4">
              <w:t>&gt;/=0.9</w:t>
            </w:r>
          </w:p>
        </w:tc>
      </w:tr>
    </w:tbl>
    <w:p w14:paraId="298CCA11" w14:textId="77777777" w:rsidR="00E40FF1" w:rsidRPr="002D18D4" w:rsidRDefault="00E40FF1" w:rsidP="00130364">
      <w:pPr>
        <w:pStyle w:val="NHLBITableNote"/>
        <w:spacing w:after="480"/>
      </w:pPr>
      <w:r w:rsidRPr="002D18D4">
        <w:t>*</w:t>
      </w:r>
      <w:r w:rsidRPr="002D18D4">
        <w:tab/>
      </w:r>
      <w:r>
        <w:t xml:space="preserve">NOTE: For additional information, see </w:t>
      </w:r>
      <w:hyperlink r:id="rId43" w:history="1">
        <w:r w:rsidRPr="002D18D4">
          <w:rPr>
            <w:rStyle w:val="Hyperlink"/>
          </w:rPr>
          <w:t>http://www.mesa-nhlbi.org/CACReference.aspx</w:t>
        </w:r>
      </w:hyperlink>
      <w:r w:rsidR="00152540">
        <w:t>.</w:t>
      </w:r>
    </w:p>
    <w:p w14:paraId="1930C099" w14:textId="77777777" w:rsidR="006A7BCC" w:rsidRDefault="006A7BCC" w:rsidP="00EA47C0">
      <w:pPr>
        <w:rPr>
          <w:b/>
        </w:rPr>
      </w:pPr>
    </w:p>
    <w:p w14:paraId="7E597FED" w14:textId="77777777" w:rsidR="00EA47C0" w:rsidRPr="00CA2890" w:rsidRDefault="00EA47C0" w:rsidP="00EA47C0">
      <w:pPr>
        <w:rPr>
          <w:b/>
        </w:rPr>
      </w:pPr>
      <w:r w:rsidRPr="00CA2890">
        <w:rPr>
          <w:b/>
        </w:rPr>
        <w:t xml:space="preserve">Recommendations for CQ 1 regarding use </w:t>
      </w:r>
      <w:r w:rsidRPr="00CD217E">
        <w:rPr>
          <w:b/>
        </w:rPr>
        <w:t xml:space="preserve">of newer </w:t>
      </w:r>
      <w:r w:rsidRPr="00CA2890">
        <w:rPr>
          <w:b/>
        </w:rPr>
        <w:t xml:space="preserve">risk </w:t>
      </w:r>
      <w:r w:rsidRPr="00CD217E">
        <w:rPr>
          <w:b/>
        </w:rPr>
        <w:t xml:space="preserve">markers </w:t>
      </w:r>
      <w:r w:rsidRPr="00CA2890">
        <w:rPr>
          <w:b/>
        </w:rPr>
        <w:t>after quantitative risk assessment</w:t>
      </w:r>
    </w:p>
    <w:p w14:paraId="4A8D98D7" w14:textId="77777777" w:rsidR="00EA47C0" w:rsidRPr="00CA2890" w:rsidRDefault="00EA47C0" w:rsidP="00EA47C0">
      <w:pPr>
        <w:rPr>
          <w:b/>
        </w:rPr>
      </w:pPr>
    </w:p>
    <w:p w14:paraId="352D3FC1" w14:textId="77777777" w:rsidR="009331C7" w:rsidRPr="00313622" w:rsidRDefault="009331C7" w:rsidP="009331C7">
      <w:pPr>
        <w:pStyle w:val="CommentText"/>
        <w:rPr>
          <w:rFonts w:ascii="Times New Roman" w:eastAsia="Calibri" w:hAnsi="Times New Roman"/>
          <w:sz w:val="22"/>
          <w:szCs w:val="22"/>
          <w:lang w:val="en-US"/>
        </w:rPr>
      </w:pPr>
      <w:r w:rsidRPr="00F921C7">
        <w:rPr>
          <w:rFonts w:ascii="Times New Roman" w:hAnsi="Times New Roman"/>
          <w:b/>
          <w:szCs w:val="22"/>
        </w:rPr>
        <w:t xml:space="preserve">Recommendation 1.  </w:t>
      </w:r>
      <w:r w:rsidRPr="00313622">
        <w:rPr>
          <w:rFonts w:ascii="Times New Roman" w:eastAsia="Calibri" w:hAnsi="Times New Roman"/>
          <w:sz w:val="22"/>
          <w:szCs w:val="22"/>
        </w:rPr>
        <w:t>If, after quantitative risk assessment, a risk-based treatment decision is uncertain, assessment of 1 or more of the following—family history, hs-CRP, CAC score, or ABI—may be considered to inform treatment decision making.</w:t>
      </w:r>
    </w:p>
    <w:p w14:paraId="23F3AC2D" w14:textId="77777777" w:rsidR="009331C7" w:rsidRPr="00F921C7" w:rsidRDefault="009331C7" w:rsidP="009331C7">
      <w:pPr>
        <w:rPr>
          <w:rFonts w:ascii="Times New Roman" w:eastAsia="Calibri" w:hAnsi="Times New Roman"/>
          <w:szCs w:val="22"/>
        </w:rPr>
      </w:pPr>
    </w:p>
    <w:p w14:paraId="562104C0" w14:textId="77777777" w:rsidR="009331C7" w:rsidRPr="00313622" w:rsidRDefault="009331C7" w:rsidP="009331C7">
      <w:pPr>
        <w:rPr>
          <w:rFonts w:ascii="Times New Roman" w:hAnsi="Times New Roman"/>
          <w:i/>
          <w:szCs w:val="22"/>
        </w:rPr>
      </w:pPr>
      <w:r w:rsidRPr="00313622">
        <w:rPr>
          <w:rFonts w:ascii="Times New Roman" w:hAnsi="Times New Roman"/>
          <w:i/>
          <w:szCs w:val="22"/>
        </w:rPr>
        <w:t>(Grade E, Expert Opinion); ACC/AHA COR IIb, LOE B</w:t>
      </w:r>
    </w:p>
    <w:p w14:paraId="4BC021C0" w14:textId="77777777" w:rsidR="009331C7" w:rsidRPr="00313622" w:rsidRDefault="009331C7" w:rsidP="009331C7">
      <w:pPr>
        <w:pStyle w:val="BodyText"/>
        <w:spacing w:after="0" w:line="240" w:lineRule="auto"/>
        <w:ind w:left="360"/>
        <w:rPr>
          <w:sz w:val="22"/>
          <w:szCs w:val="22"/>
          <w:lang w:val="en-US"/>
        </w:rPr>
      </w:pPr>
    </w:p>
    <w:p w14:paraId="24DBA116" w14:textId="77777777" w:rsidR="009331C7" w:rsidRPr="00313622" w:rsidRDefault="009331C7" w:rsidP="009331C7">
      <w:pPr>
        <w:pStyle w:val="BodyText"/>
        <w:spacing w:after="0" w:line="240" w:lineRule="auto"/>
        <w:rPr>
          <w:bCs/>
          <w:sz w:val="22"/>
          <w:szCs w:val="22"/>
          <w:lang w:val="en-US" w:eastAsia="en-US"/>
        </w:rPr>
      </w:pPr>
      <w:r w:rsidRPr="00313622">
        <w:rPr>
          <w:b/>
          <w:sz w:val="22"/>
          <w:szCs w:val="22"/>
        </w:rPr>
        <w:t xml:space="preserve">Recommendation </w:t>
      </w:r>
      <w:r w:rsidRPr="00313622">
        <w:rPr>
          <w:b/>
          <w:sz w:val="22"/>
          <w:szCs w:val="22"/>
          <w:lang w:val="en-US"/>
        </w:rPr>
        <w:t>2</w:t>
      </w:r>
      <w:r w:rsidRPr="00313622">
        <w:rPr>
          <w:sz w:val="22"/>
          <w:szCs w:val="22"/>
        </w:rPr>
        <w:t xml:space="preserve">.  </w:t>
      </w:r>
      <w:r w:rsidRPr="00313622">
        <w:rPr>
          <w:bCs/>
          <w:sz w:val="22"/>
          <w:szCs w:val="22"/>
        </w:rPr>
        <w:t>CIMT is not recommended for routine measurement in clinical practice for risk assessment for a first ASCVD event.</w:t>
      </w:r>
      <w:r w:rsidRPr="00313622">
        <w:rPr>
          <w:bCs/>
          <w:sz w:val="22"/>
          <w:szCs w:val="22"/>
          <w:lang w:val="en-US" w:eastAsia="en-US"/>
        </w:rPr>
        <w:t xml:space="preserve"> </w:t>
      </w:r>
    </w:p>
    <w:p w14:paraId="18BF96C5" w14:textId="77777777" w:rsidR="009331C7" w:rsidRPr="00313622" w:rsidRDefault="009331C7" w:rsidP="009331C7">
      <w:pPr>
        <w:pStyle w:val="BodyText"/>
        <w:spacing w:after="0" w:line="240" w:lineRule="auto"/>
        <w:rPr>
          <w:bCs/>
          <w:sz w:val="22"/>
          <w:szCs w:val="22"/>
          <w:lang w:val="en-US" w:eastAsia="en-US"/>
        </w:rPr>
      </w:pPr>
    </w:p>
    <w:p w14:paraId="0907CBE0" w14:textId="77777777" w:rsidR="006A7BCC" w:rsidRDefault="009331C7" w:rsidP="009331C7">
      <w:pPr>
        <w:pStyle w:val="BodyText"/>
        <w:spacing w:after="0" w:line="240" w:lineRule="auto"/>
        <w:rPr>
          <w:i/>
          <w:sz w:val="22"/>
          <w:szCs w:val="22"/>
          <w:lang w:val="en-US"/>
        </w:rPr>
      </w:pPr>
      <w:r w:rsidRPr="00313622">
        <w:rPr>
          <w:i/>
          <w:sz w:val="22"/>
          <w:szCs w:val="22"/>
          <w:lang w:val="en-US"/>
        </w:rPr>
        <w:t>(</w:t>
      </w:r>
      <w:r w:rsidRPr="00313622">
        <w:rPr>
          <w:i/>
          <w:sz w:val="22"/>
          <w:szCs w:val="22"/>
        </w:rPr>
        <w:t xml:space="preserve">Grade </w:t>
      </w:r>
      <w:r w:rsidRPr="00313622">
        <w:rPr>
          <w:i/>
          <w:sz w:val="22"/>
          <w:szCs w:val="22"/>
          <w:lang w:val="en-US"/>
        </w:rPr>
        <w:t xml:space="preserve">N, No Recommendation For or Against); </w:t>
      </w:r>
      <w:r w:rsidRPr="00313622">
        <w:rPr>
          <w:i/>
          <w:sz w:val="22"/>
          <w:szCs w:val="22"/>
        </w:rPr>
        <w:t>ACC/AHA</w:t>
      </w:r>
      <w:r w:rsidRPr="00313622">
        <w:rPr>
          <w:i/>
          <w:sz w:val="22"/>
          <w:szCs w:val="22"/>
          <w:lang w:val="en-US"/>
        </w:rPr>
        <w:t xml:space="preserve"> Class III: No Benefit, LOE B</w:t>
      </w:r>
      <w:r>
        <w:rPr>
          <w:i/>
          <w:sz w:val="22"/>
          <w:szCs w:val="22"/>
          <w:lang w:val="en-US"/>
        </w:rPr>
        <w:t xml:space="preserve"> </w:t>
      </w:r>
    </w:p>
    <w:p w14:paraId="0B250EB8" w14:textId="77777777" w:rsidR="009331C7" w:rsidRPr="00313622" w:rsidRDefault="006A7BCC" w:rsidP="006A7BCC">
      <w:pPr>
        <w:pStyle w:val="BodyText"/>
        <w:numPr>
          <w:ilvl w:val="0"/>
          <w:numId w:val="43"/>
        </w:numPr>
        <w:spacing w:after="0" w:line="240" w:lineRule="auto"/>
        <w:rPr>
          <w:i/>
          <w:sz w:val="22"/>
          <w:szCs w:val="22"/>
          <w:lang w:val="en-US"/>
        </w:rPr>
      </w:pPr>
      <w:r>
        <w:rPr>
          <w:i/>
          <w:sz w:val="22"/>
          <w:szCs w:val="22"/>
          <w:lang w:val="en-US"/>
        </w:rPr>
        <w:t>B</w:t>
      </w:r>
      <w:r w:rsidR="009331C7">
        <w:rPr>
          <w:i/>
          <w:sz w:val="22"/>
          <w:szCs w:val="22"/>
          <w:lang w:val="en-US"/>
        </w:rPr>
        <w:t xml:space="preserve">ased on new evidence reviewed during ACC/AHA update of the evidence </w:t>
      </w:r>
    </w:p>
    <w:p w14:paraId="27B2611E" w14:textId="77777777" w:rsidR="009331C7" w:rsidRPr="00313622" w:rsidRDefault="009331C7" w:rsidP="009331C7">
      <w:pPr>
        <w:pStyle w:val="BodyText"/>
        <w:spacing w:after="0" w:line="240" w:lineRule="auto"/>
        <w:ind w:firstLine="360"/>
        <w:rPr>
          <w:sz w:val="22"/>
          <w:szCs w:val="22"/>
          <w:lang w:val="en-US"/>
        </w:rPr>
      </w:pPr>
    </w:p>
    <w:p w14:paraId="01447F30" w14:textId="77777777" w:rsidR="009331C7" w:rsidRPr="00313622" w:rsidRDefault="009331C7" w:rsidP="009331C7">
      <w:pPr>
        <w:pStyle w:val="BodyText"/>
        <w:spacing w:after="0" w:line="240" w:lineRule="auto"/>
        <w:rPr>
          <w:bCs/>
          <w:sz w:val="22"/>
          <w:szCs w:val="22"/>
          <w:lang w:val="en-US"/>
        </w:rPr>
      </w:pPr>
      <w:r w:rsidRPr="00313622">
        <w:rPr>
          <w:b/>
          <w:sz w:val="22"/>
          <w:szCs w:val="22"/>
        </w:rPr>
        <w:t xml:space="preserve">Recommendation </w:t>
      </w:r>
      <w:r w:rsidRPr="00313622">
        <w:rPr>
          <w:b/>
          <w:sz w:val="22"/>
          <w:szCs w:val="22"/>
          <w:lang w:val="en-US"/>
        </w:rPr>
        <w:t>3</w:t>
      </w:r>
      <w:r w:rsidRPr="00313622">
        <w:rPr>
          <w:sz w:val="22"/>
          <w:szCs w:val="22"/>
        </w:rPr>
        <w:t xml:space="preserve">.  </w:t>
      </w:r>
      <w:r w:rsidRPr="00313622">
        <w:rPr>
          <w:bCs/>
          <w:sz w:val="22"/>
          <w:szCs w:val="22"/>
        </w:rPr>
        <w:t>The contribution to risk assessment for a first ASCVD event using ApoB, CKD, albuminuria, cardiorespiratory fitness is uncertain at present</w:t>
      </w:r>
      <w:r w:rsidRPr="00313622">
        <w:rPr>
          <w:bCs/>
          <w:sz w:val="22"/>
          <w:szCs w:val="22"/>
          <w:lang w:val="en-US"/>
        </w:rPr>
        <w:t>.</w:t>
      </w:r>
    </w:p>
    <w:p w14:paraId="3BD00C42" w14:textId="77777777" w:rsidR="009331C7" w:rsidRPr="00313622" w:rsidRDefault="009331C7" w:rsidP="009331C7">
      <w:pPr>
        <w:pStyle w:val="BodyText"/>
        <w:spacing w:after="0" w:line="240" w:lineRule="auto"/>
        <w:rPr>
          <w:bCs/>
          <w:sz w:val="22"/>
          <w:szCs w:val="22"/>
          <w:lang w:val="en-US"/>
        </w:rPr>
      </w:pPr>
    </w:p>
    <w:p w14:paraId="3773262E" w14:textId="77777777" w:rsidR="009331C7" w:rsidRPr="00313622" w:rsidRDefault="009331C7" w:rsidP="009331C7">
      <w:pPr>
        <w:pStyle w:val="BodyText"/>
        <w:spacing w:line="360" w:lineRule="auto"/>
        <w:rPr>
          <w:i/>
          <w:sz w:val="22"/>
          <w:szCs w:val="22"/>
          <w:lang w:val="en-US"/>
        </w:rPr>
      </w:pPr>
      <w:r w:rsidRPr="00313622">
        <w:rPr>
          <w:i/>
          <w:sz w:val="22"/>
          <w:szCs w:val="22"/>
          <w:lang w:val="en-US"/>
        </w:rPr>
        <w:t>(</w:t>
      </w:r>
      <w:r w:rsidRPr="00313622">
        <w:rPr>
          <w:i/>
          <w:sz w:val="22"/>
          <w:szCs w:val="22"/>
        </w:rPr>
        <w:t xml:space="preserve">Grade </w:t>
      </w:r>
      <w:r w:rsidRPr="00313622">
        <w:rPr>
          <w:i/>
          <w:sz w:val="22"/>
          <w:szCs w:val="22"/>
          <w:lang w:val="en-US"/>
        </w:rPr>
        <w:t>N, No Recommendation For or Against)</w:t>
      </w:r>
    </w:p>
    <w:p w14:paraId="578C8EB9" w14:textId="77777777" w:rsidR="00EA47C0" w:rsidRDefault="00EA47C0" w:rsidP="00153355">
      <w:pPr>
        <w:pStyle w:val="BodyText"/>
        <w:rPr>
          <w:b/>
          <w:lang w:val="en-US"/>
        </w:rPr>
      </w:pPr>
    </w:p>
    <w:p w14:paraId="464C2B25" w14:textId="77777777" w:rsidR="00E40FF1" w:rsidRPr="002D18D4" w:rsidRDefault="001F4F19" w:rsidP="00153355">
      <w:pPr>
        <w:pStyle w:val="Heading1"/>
      </w:pPr>
      <w:bookmarkStart w:id="102" w:name="_Toc331409488"/>
      <w:bookmarkStart w:id="103" w:name="_Toc332122320"/>
      <w:bookmarkStart w:id="104" w:name="_Toc371409032"/>
      <w:r>
        <w:rPr>
          <w:lang w:val="en-US"/>
        </w:rPr>
        <w:lastRenderedPageBreak/>
        <w:t xml:space="preserve">CRITICAL </w:t>
      </w:r>
      <w:r w:rsidR="00E40FF1" w:rsidRPr="002D18D4">
        <w:t>Question 2</w:t>
      </w:r>
      <w:bookmarkEnd w:id="102"/>
      <w:bookmarkEnd w:id="103"/>
      <w:bookmarkEnd w:id="104"/>
    </w:p>
    <w:p w14:paraId="731FFF68" w14:textId="77777777" w:rsidR="001F4F19" w:rsidRDefault="00E40FF1" w:rsidP="00153355">
      <w:pPr>
        <w:pStyle w:val="BodyText"/>
        <w:rPr>
          <w:lang w:val="en-US"/>
        </w:rPr>
      </w:pPr>
      <w:r w:rsidRPr="00CD217E">
        <w:rPr>
          <w:b/>
        </w:rPr>
        <w:t xml:space="preserve"> “Are models constructed to assess the long-term (&gt;=15 years or lifetime) risk for a first CVD event in adults effective in assessing variation in long-term risk among adults at low and/or intermediate short-term risk, whether analyzed separately or combined?”</w:t>
      </w:r>
      <w:r w:rsidRPr="002D18D4">
        <w:t xml:space="preserve">  </w:t>
      </w:r>
    </w:p>
    <w:p w14:paraId="2D96383C" w14:textId="77777777" w:rsidR="00E40FF1" w:rsidRPr="002D18D4" w:rsidRDefault="00E40FF1" w:rsidP="00153355">
      <w:pPr>
        <w:pStyle w:val="BodyText"/>
      </w:pPr>
      <w:r w:rsidRPr="002D18D4">
        <w:t xml:space="preserve">As described in </w:t>
      </w:r>
      <w:r w:rsidR="00680EF6">
        <w:t>a</w:t>
      </w:r>
      <w:r w:rsidR="00680EF6" w:rsidRPr="002D18D4">
        <w:t xml:space="preserve">ppendix </w:t>
      </w:r>
      <w:r w:rsidRPr="002D18D4">
        <w:t xml:space="preserve">B, the draft version of </w:t>
      </w:r>
      <w:r>
        <w:t xml:space="preserve">Question </w:t>
      </w:r>
      <w:r w:rsidRPr="002D18D4">
        <w:t xml:space="preserve">2, including I/E criteria, had an initial phrasing that was revised by the </w:t>
      </w:r>
      <w:r w:rsidR="001F4F19">
        <w:t>Work Group</w:t>
      </w:r>
      <w:r w:rsidRPr="002D18D4">
        <w:t xml:space="preserve"> after additional discussion and deliberation and application of the PICOTSS framework. The work group applied the PICOTSS paradigm to ensure that the question and the I/E criteria were well stated with regard to the seven PICOTSS dimensions.  Following are the high-level elements of </w:t>
      </w:r>
      <w:r>
        <w:t xml:space="preserve">Question </w:t>
      </w:r>
      <w:r w:rsidRPr="002D18D4">
        <w:t>2 that were assessed using PICOTSS (</w:t>
      </w:r>
      <w:r w:rsidR="00540B8C">
        <w:rPr>
          <w:b/>
        </w:rPr>
        <w:t>table</w:t>
      </w:r>
      <w:r w:rsidRPr="002D18D4">
        <w:rPr>
          <w:b/>
        </w:rPr>
        <w:t xml:space="preserve"> B-4</w:t>
      </w:r>
      <w:r w:rsidRPr="006D3910">
        <w:t>)</w:t>
      </w:r>
      <w:r w:rsidRPr="002D18D4">
        <w:t>:</w:t>
      </w:r>
    </w:p>
    <w:p w14:paraId="76F82E95" w14:textId="77777777" w:rsidR="00E40FF1" w:rsidRPr="002D18D4" w:rsidRDefault="00E40FF1" w:rsidP="00153355">
      <w:pPr>
        <w:pStyle w:val="NHLBIBodyBullet1"/>
      </w:pPr>
      <w:r w:rsidRPr="002D18D4">
        <w:rPr>
          <w:b/>
          <w:bCs/>
          <w:u w:val="single"/>
        </w:rPr>
        <w:t>P</w:t>
      </w:r>
      <w:r w:rsidRPr="002D18D4">
        <w:rPr>
          <w:b/>
          <w:bCs/>
        </w:rPr>
        <w:t>opu</w:t>
      </w:r>
      <w:r w:rsidRPr="002D18D4">
        <w:rPr>
          <w:b/>
          <w:bCs/>
          <w:color w:val="000000"/>
        </w:rPr>
        <w:t>lation</w:t>
      </w:r>
      <w:r w:rsidRPr="002D18D4">
        <w:rPr>
          <w:b/>
          <w:color w:val="000000"/>
        </w:rPr>
        <w:t xml:space="preserve">:  </w:t>
      </w:r>
      <w:r w:rsidRPr="002D18D4">
        <w:rPr>
          <w:color w:val="000000"/>
        </w:rPr>
        <w:t>Adults a</w:t>
      </w:r>
      <w:r w:rsidRPr="002D18D4">
        <w:t>t low and/or intermediate short</w:t>
      </w:r>
      <w:r>
        <w:t>-</w:t>
      </w:r>
      <w:r w:rsidRPr="002D18D4">
        <w:t>term risk without CHD/CVD or CHD risk equivalents as defined by ATP III</w:t>
      </w:r>
    </w:p>
    <w:p w14:paraId="2A2013B3" w14:textId="77777777" w:rsidR="00E40FF1" w:rsidRPr="002D18D4" w:rsidRDefault="00E40FF1" w:rsidP="00153355">
      <w:pPr>
        <w:pStyle w:val="NHLBIBodyBullet1"/>
      </w:pPr>
      <w:r w:rsidRPr="002D18D4">
        <w:rPr>
          <w:b/>
          <w:bCs/>
          <w:u w:val="single"/>
        </w:rPr>
        <w:t>I</w:t>
      </w:r>
      <w:r w:rsidRPr="002D18D4">
        <w:rPr>
          <w:b/>
          <w:bCs/>
        </w:rPr>
        <w:t xml:space="preserve">ntervention/Assessment:  </w:t>
      </w:r>
      <w:r w:rsidRPr="002D18D4">
        <w:t>Short-term risk (defined as 5-year or 10-year risk estimate) assessed by a risk factor model with at least the following risk factors:  age, sex, smoking, and either blood pressure measure or hypertension variable</w:t>
      </w:r>
    </w:p>
    <w:p w14:paraId="2BA08063" w14:textId="77777777" w:rsidR="00E40FF1" w:rsidRPr="002D18D4" w:rsidRDefault="00E40FF1" w:rsidP="00153355">
      <w:pPr>
        <w:pStyle w:val="NHLBIBodyBullet1"/>
      </w:pPr>
      <w:r w:rsidRPr="002D18D4">
        <w:rPr>
          <w:b/>
          <w:bCs/>
          <w:color w:val="000000"/>
          <w:u w:val="single"/>
        </w:rPr>
        <w:t>C</w:t>
      </w:r>
      <w:r w:rsidRPr="002D18D4">
        <w:rPr>
          <w:b/>
          <w:bCs/>
          <w:color w:val="000000"/>
        </w:rPr>
        <w:t>omparator</w:t>
      </w:r>
      <w:r w:rsidRPr="002D18D4">
        <w:rPr>
          <w:b/>
          <w:color w:val="000000"/>
        </w:rPr>
        <w:t xml:space="preserve">:  </w:t>
      </w:r>
      <w:r w:rsidRPr="002D18D4">
        <w:t>Long-term (&gt;=15 years or lifetime) risk models</w:t>
      </w:r>
    </w:p>
    <w:p w14:paraId="476A1EF2" w14:textId="77777777" w:rsidR="00E40FF1" w:rsidRPr="002D18D4" w:rsidRDefault="00E40FF1" w:rsidP="00153355">
      <w:pPr>
        <w:pStyle w:val="NHLBIBodyBullet1"/>
      </w:pPr>
      <w:r w:rsidRPr="002D18D4">
        <w:rPr>
          <w:b/>
          <w:bCs/>
          <w:u w:val="single"/>
        </w:rPr>
        <w:t>O</w:t>
      </w:r>
      <w:r w:rsidRPr="002D18D4">
        <w:rPr>
          <w:b/>
          <w:bCs/>
        </w:rPr>
        <w:t>utcomes</w:t>
      </w:r>
      <w:r w:rsidRPr="002D18D4">
        <w:rPr>
          <w:b/>
        </w:rPr>
        <w:t xml:space="preserve">:  </w:t>
      </w:r>
      <w:r w:rsidRPr="002D18D4">
        <w:t>Risk for a first CVD event</w:t>
      </w:r>
    </w:p>
    <w:p w14:paraId="4D32009B" w14:textId="77777777" w:rsidR="00E40FF1" w:rsidRPr="002D18D4" w:rsidRDefault="00E40FF1" w:rsidP="00153355">
      <w:pPr>
        <w:pStyle w:val="NHLBIBodyBullet1"/>
      </w:pPr>
      <w:r w:rsidRPr="002D18D4">
        <w:rPr>
          <w:b/>
          <w:bCs/>
          <w:u w:val="single"/>
        </w:rPr>
        <w:t>T</w:t>
      </w:r>
      <w:r w:rsidRPr="002D18D4">
        <w:rPr>
          <w:b/>
          <w:bCs/>
        </w:rPr>
        <w:t>iming</w:t>
      </w:r>
      <w:r w:rsidRPr="002D18D4">
        <w:rPr>
          <w:b/>
        </w:rPr>
        <w:t xml:space="preserve">:  </w:t>
      </w:r>
      <w:r w:rsidRPr="002D18D4">
        <w:t xml:space="preserve">Minimum average </w:t>
      </w:r>
      <w:r w:rsidR="00FB42E6">
        <w:t>follow up</w:t>
      </w:r>
      <w:r w:rsidRPr="002D18D4">
        <w:t xml:space="preserve"> of 15 years</w:t>
      </w:r>
    </w:p>
    <w:p w14:paraId="124E1A38" w14:textId="77777777" w:rsidR="00E40FF1" w:rsidRPr="002D18D4" w:rsidRDefault="00E40FF1" w:rsidP="00C75AD4">
      <w:pPr>
        <w:pStyle w:val="NHLBIBodyBullet1"/>
      </w:pPr>
      <w:r w:rsidRPr="002D18D4">
        <w:rPr>
          <w:b/>
          <w:bCs/>
          <w:u w:val="single"/>
        </w:rPr>
        <w:t>S</w:t>
      </w:r>
      <w:r w:rsidRPr="002D18D4">
        <w:rPr>
          <w:b/>
          <w:bCs/>
        </w:rPr>
        <w:t xml:space="preserve">etting:  </w:t>
      </w:r>
      <w:r w:rsidRPr="002D18D4">
        <w:t>Any geographic location</w:t>
      </w:r>
      <w:r w:rsidR="00680EF6">
        <w:t>—</w:t>
      </w:r>
      <w:r w:rsidRPr="002D18D4">
        <w:t>single or multicenter</w:t>
      </w:r>
    </w:p>
    <w:p w14:paraId="59509D00" w14:textId="77777777" w:rsidR="00E40FF1" w:rsidRPr="002D18D4" w:rsidRDefault="00E40FF1" w:rsidP="00153355">
      <w:pPr>
        <w:pStyle w:val="NHLBIBodyBullet1"/>
      </w:pPr>
      <w:r w:rsidRPr="002D18D4">
        <w:rPr>
          <w:b/>
          <w:bCs/>
          <w:u w:val="single"/>
        </w:rPr>
        <w:lastRenderedPageBreak/>
        <w:t>S</w:t>
      </w:r>
      <w:r w:rsidRPr="006D3910">
        <w:rPr>
          <w:b/>
          <w:bCs/>
        </w:rPr>
        <w:t xml:space="preserve">tudy design:  </w:t>
      </w:r>
      <w:r w:rsidRPr="002D18D4">
        <w:t>Prospective or retrospective cohort studies, RCTs</w:t>
      </w:r>
      <w:r w:rsidR="00680EF6">
        <w:t>,</w:t>
      </w:r>
      <w:r w:rsidRPr="002D18D4">
        <w:t xml:space="preserve"> or systematic reviews; appropriate statistical significance reporting</w:t>
      </w:r>
    </w:p>
    <w:p w14:paraId="04A3EDDC" w14:textId="77777777" w:rsidR="00E40FF1" w:rsidRPr="002D18D4" w:rsidRDefault="00E40FF1" w:rsidP="00153355">
      <w:pPr>
        <w:pStyle w:val="BodyText"/>
        <w:rPr>
          <w:b/>
          <w:i/>
        </w:rPr>
      </w:pPr>
      <w:r w:rsidRPr="002D18D4">
        <w:t xml:space="preserve">Appendix B describes the PICOTSS analysis in more detail.  </w:t>
      </w:r>
    </w:p>
    <w:p w14:paraId="1FE8B0C5" w14:textId="77777777" w:rsidR="00E40FF1" w:rsidRPr="002D18D4" w:rsidRDefault="00E40FF1" w:rsidP="00153355">
      <w:pPr>
        <w:pStyle w:val="Heading2"/>
      </w:pPr>
      <w:bookmarkStart w:id="105" w:name="_Toc332122322"/>
      <w:bookmarkStart w:id="106" w:name="_Toc371409033"/>
      <w:r w:rsidRPr="002D18D4">
        <w:t>Selection of the I/E Criteria</w:t>
      </w:r>
      <w:bookmarkEnd w:id="105"/>
      <w:bookmarkEnd w:id="106"/>
    </w:p>
    <w:p w14:paraId="3CD2309C" w14:textId="77777777" w:rsidR="00E40FF1" w:rsidRPr="002D18D4" w:rsidRDefault="00E40FF1" w:rsidP="00153355">
      <w:pPr>
        <w:pStyle w:val="BodyText"/>
      </w:pPr>
      <w:r w:rsidRPr="002D18D4">
        <w:t xml:space="preserve">In addition to using the PICOTSS analysis to refine the question, the </w:t>
      </w:r>
      <w:r w:rsidR="001F4F19">
        <w:t>Work Group</w:t>
      </w:r>
      <w:r w:rsidRPr="002D18D4">
        <w:t xml:space="preserve"> used the analysis to refine the I/E criteria.  The work group added several criteria to the seven PICOTSS dimensions:</w:t>
      </w:r>
    </w:p>
    <w:p w14:paraId="669FAF9B" w14:textId="77777777" w:rsidR="00E40FF1" w:rsidRPr="002D18D4" w:rsidRDefault="00E40FF1" w:rsidP="00153355">
      <w:pPr>
        <w:pStyle w:val="NHLBIBodyBullet1"/>
      </w:pPr>
      <w:r w:rsidRPr="002D18D4">
        <w:t>Study design:  Prospective or retrospective cohort studies</w:t>
      </w:r>
      <w:r w:rsidR="00680EF6">
        <w:t>,</w:t>
      </w:r>
      <w:r w:rsidR="00680EF6" w:rsidRPr="002D18D4">
        <w:t xml:space="preserve"> </w:t>
      </w:r>
      <w:r w:rsidRPr="002D18D4">
        <w:t>RCTs</w:t>
      </w:r>
      <w:r w:rsidR="006458FF">
        <w:t>,</w:t>
      </w:r>
      <w:r w:rsidRPr="002D18D4">
        <w:t xml:space="preserve"> or systematic reviews</w:t>
      </w:r>
      <w:r w:rsidR="00680EF6">
        <w:t>,</w:t>
      </w:r>
      <w:r w:rsidR="00680EF6" w:rsidRPr="002D18D4">
        <w:t xml:space="preserve"> </w:t>
      </w:r>
      <w:r w:rsidRPr="002D18D4">
        <w:t>appropriate statistical significance reporting</w:t>
      </w:r>
    </w:p>
    <w:p w14:paraId="1720AC78" w14:textId="77777777" w:rsidR="00E40FF1" w:rsidRPr="002D18D4" w:rsidRDefault="00E40FF1" w:rsidP="00153355">
      <w:pPr>
        <w:pStyle w:val="NHLBIBodyBullet1"/>
      </w:pPr>
      <w:r w:rsidRPr="002D18D4">
        <w:t xml:space="preserve">Measures of association:  Quantitative assessment of model performance, such as </w:t>
      </w:r>
      <w:r w:rsidR="002776A7" w:rsidRPr="002776A7">
        <w:rPr>
          <w:i/>
        </w:rPr>
        <w:t>C-</w:t>
      </w:r>
      <w:r w:rsidR="00700876">
        <w:t>statistic</w:t>
      </w:r>
      <w:r w:rsidRPr="002D18D4">
        <w:t>s and reclassification results</w:t>
      </w:r>
    </w:p>
    <w:p w14:paraId="5B85454B" w14:textId="77777777" w:rsidR="00E40FF1" w:rsidRPr="002D18D4" w:rsidRDefault="00E40FF1" w:rsidP="00153355">
      <w:pPr>
        <w:pStyle w:val="NHLBIBodyBullet1"/>
      </w:pPr>
      <w:r w:rsidRPr="002D18D4">
        <w:t>Language:  Articles must be available in English text</w:t>
      </w:r>
    </w:p>
    <w:p w14:paraId="22C035F3" w14:textId="77777777" w:rsidR="00E40FF1" w:rsidRPr="002D18D4" w:rsidRDefault="00E40FF1" w:rsidP="00153355">
      <w:pPr>
        <w:pStyle w:val="NHLBIBodyBullet1"/>
      </w:pPr>
      <w:r w:rsidRPr="002D18D4">
        <w:t>Publications:  Published studies and brief research communications with sufficient information.</w:t>
      </w:r>
    </w:p>
    <w:p w14:paraId="42E26DBD" w14:textId="77777777" w:rsidR="00E40FF1" w:rsidRPr="002D18D4" w:rsidRDefault="00680EF6" w:rsidP="00153355">
      <w:pPr>
        <w:pStyle w:val="BodyText"/>
      </w:pPr>
      <w:r>
        <w:rPr>
          <w:b/>
        </w:rPr>
        <w:t>T</w:t>
      </w:r>
      <w:r w:rsidR="00540B8C">
        <w:rPr>
          <w:b/>
        </w:rPr>
        <w:t>able</w:t>
      </w:r>
      <w:r>
        <w:rPr>
          <w:b/>
        </w:rPr>
        <w:t xml:space="preserve"> </w:t>
      </w:r>
      <w:r w:rsidR="00E40FF1" w:rsidRPr="002D18D4">
        <w:rPr>
          <w:b/>
        </w:rPr>
        <w:t>B-5</w:t>
      </w:r>
      <w:r w:rsidR="00E40FF1" w:rsidRPr="002D18D4">
        <w:t xml:space="preserve"> presents the detailed I/E criteria.</w:t>
      </w:r>
    </w:p>
    <w:p w14:paraId="0398C9ED" w14:textId="77777777" w:rsidR="00E40FF1" w:rsidRPr="002D18D4" w:rsidRDefault="00E40FF1" w:rsidP="00153355">
      <w:pPr>
        <w:pStyle w:val="Heading2"/>
      </w:pPr>
      <w:bookmarkStart w:id="107" w:name="_Toc332122323"/>
      <w:bookmarkStart w:id="108" w:name="_Toc371409034"/>
      <w:r w:rsidRPr="002D18D4">
        <w:lastRenderedPageBreak/>
        <w:t>Rationale for Selecting This Question and I/E Criteria and Identifying Them as a Priority</w:t>
      </w:r>
      <w:bookmarkEnd w:id="107"/>
      <w:bookmarkEnd w:id="108"/>
    </w:p>
    <w:p w14:paraId="1787298B" w14:textId="77777777" w:rsidR="00E40FF1" w:rsidRPr="002D18D4" w:rsidRDefault="00E40FF1" w:rsidP="00153355">
      <w:pPr>
        <w:pStyle w:val="BodyText"/>
      </w:pPr>
      <w:r w:rsidRPr="002D18D4">
        <w:t xml:space="preserve">As noted above, the most widely accepted current paradigm for preventing CVD was first described by the </w:t>
      </w:r>
      <w:r w:rsidR="006D3039" w:rsidRPr="002D18D4">
        <w:t>27</w:t>
      </w:r>
      <w:r w:rsidR="006D3039" w:rsidRPr="00C75AD4">
        <w:t>th</w:t>
      </w:r>
      <w:r w:rsidR="006D3039" w:rsidRPr="002D18D4">
        <w:t xml:space="preserve"> </w:t>
      </w:r>
      <w:r w:rsidRPr="002D18D4">
        <w:t>Bethesda Conference in 1996.</w:t>
      </w:r>
      <w:r w:rsidR="00EA64F7" w:rsidRPr="00EA64F7">
        <w:t xml:space="preserve"> </w:t>
      </w:r>
      <w:r w:rsidR="009E7A9C">
        <w:fldChar w:fldCharType="begin"/>
      </w:r>
      <w:r w:rsidR="00A86609">
        <w:instrText xml:space="preserve"> ADDIN EN.CITE &lt;EndNote&gt;&lt;Cite ExcludeAuth="1"&gt;&lt;Year&gt;1996&lt;/Year&gt;&lt;RecNum&gt;140&lt;/RecNum&gt;&lt;DisplayText&gt;(10)&lt;/DisplayText&gt;&lt;record&gt;&lt;rec-number&gt;140&lt;/rec-number&gt;&lt;foreign-keys&gt;&lt;key app="EN" db-id="dfftav0tlwtwavepewy5vf9pppr9evfvazw9"&gt;140&lt;/key&gt;&lt;/foreign-keys&gt;&lt;ref-type name="Journal Article"&gt;17&lt;/ref-type&gt;&lt;contributors&gt;&lt;/contributors&gt;&lt;titles&gt;&lt;title&gt;27th Bethesda Conference. Matching the Intensity of Risk Factor Management with the Hazard for Coronary Disease Events. September 14-15, 1995&lt;/title&gt;&lt;secondary-title&gt;J Am Coll Cardiol&lt;/secondary-title&gt;&lt;alt-title&gt;Journal of the American College of Cardiology&lt;/alt-title&gt;&lt;/titles&gt;&lt;periodical&gt;&lt;full-title&gt;J Am Coll Cardiol&lt;/full-title&gt;&lt;abbr-1&gt;Journal of the American College of Cardiology&lt;/abbr-1&gt;&lt;/periodical&gt;&lt;alt-periodical&gt;&lt;full-title&gt;J Am Coll Cardiol&lt;/full-title&gt;&lt;abbr-1&gt;Journal of the American College of Cardiology&lt;/abbr-1&gt;&lt;/alt-periodical&gt;&lt;pages&gt;957-1047&lt;/pages&gt;&lt;volume&gt;27&lt;/volume&gt;&lt;number&gt;5&lt;/number&gt;&lt;edition&gt;1996/04/01&lt;/edition&gt;&lt;keywords&gt;&lt;keyword&gt;Coronary Disease/*prevention &amp;amp; control&lt;/keyword&gt;&lt;keyword&gt;Humans&lt;/keyword&gt;&lt;keyword&gt;Risk Factors&lt;/keyword&gt;&lt;/keywords&gt;&lt;dates&gt;&lt;year&gt;1996&lt;/year&gt;&lt;pub-dates&gt;&lt;date&gt;Apr&lt;/date&gt;&lt;/pub-dates&gt;&lt;/dates&gt;&lt;isbn&gt;0735-1097 (Print)&amp;#xD;0735-1097 (Linking)&lt;/isbn&gt;&lt;accession-num&gt;8609361&lt;/accession-num&gt;&lt;work-type&gt;Congresses&amp;#xD;Overall&amp;#xD;Research Support, Non-U.S. Gov&amp;apos;t&lt;/work-type&gt;&lt;urls&gt;&lt;related-urls&gt;&lt;url&gt;http://www.ncbi.nlm.nih.gov/pubmed/8609361&lt;/url&gt;&lt;/related-urls&gt;&lt;/urls&gt;&lt;language&gt;eng&lt;/language&gt;&lt;/record&gt;&lt;/Cite&gt;&lt;/EndNote&gt;</w:instrText>
      </w:r>
      <w:r w:rsidR="009E7A9C">
        <w:fldChar w:fldCharType="separate"/>
      </w:r>
      <w:r w:rsidR="0075234A">
        <w:rPr>
          <w:noProof/>
        </w:rPr>
        <w:t>(</w:t>
      </w:r>
      <w:hyperlink w:anchor="_ENREF_10" w:tooltip=", 1996 #140" w:history="1">
        <w:r w:rsidR="00A86609">
          <w:rPr>
            <w:noProof/>
          </w:rPr>
          <w:t>10</w:t>
        </w:r>
      </w:hyperlink>
      <w:r w:rsidR="0075234A">
        <w:rPr>
          <w:noProof/>
        </w:rPr>
        <w:t>)</w:t>
      </w:r>
      <w:r w:rsidR="009E7A9C">
        <w:fldChar w:fldCharType="end"/>
      </w:r>
      <w:r w:rsidRPr="002D18D4">
        <w:t xml:space="preserve">  The central concept is that, for a given patient or group, the intensity of prevention efforts (including lifestyle modification and pharmacologic therapy) should match the absolute risk for developing CHD or CVD.  A number of </w:t>
      </w:r>
      <w:r w:rsidR="00680EF6">
        <w:t xml:space="preserve"> U.S.</w:t>
      </w:r>
      <w:r w:rsidRPr="002D18D4">
        <w:t xml:space="preserve"> and international guidelines</w:t>
      </w:r>
      <w:r w:rsidR="000A14E9">
        <w:fldChar w:fldCharType="begin">
          <w:fldData xml:space="preserve">PEVuZE5vdGU+PENpdGUgRXhjbHVkZUF1dGg9IjEiPjxZZWFyPjIwMDI8L1llYXI+PFJlY051bT4x
NDE8L1JlY051bT48RGlzcGxheVRleHQ+KDgsMTUtMTgpPC9EaXNwbGF5VGV4dD48cmVjb3JkPjxy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YmVsPjEyMzwvbGFiZWw+PHVybHM+PC91cmxzPjwvcmVjb3JkPjwvQ2l0ZT48Q2l0ZSBFeGNsdWRl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=
</w:fldData>
        </w:fldChar>
      </w:r>
      <w:r w:rsidR="00A86609">
        <w:instrText xml:space="preserve"> ADDIN EN.CITE </w:instrText>
      </w:r>
      <w:r w:rsidR="00A86609">
        <w:fldChar w:fldCharType="begin">
          <w:fldData xml:space="preserve">PEVuZE5vdGU+PENpdGUgRXhjbHVkZUF1dGg9IjEiPjxZZWFyPjIwMDI8L1llYXI+PFJlY051bT4x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=
</w:fldData>
        </w:fldChar>
      </w:r>
      <w:r w:rsidR="00A86609">
        <w:instrText xml:space="preserve"> ADDIN EN.CITE.DATA </w:instrText>
      </w:r>
      <w:r w:rsidR="00A86609">
        <w:fldChar w:fldCharType="end"/>
      </w:r>
      <w:r w:rsidR="000A14E9">
        <w:fldChar w:fldCharType="separate"/>
      </w:r>
      <w:r w:rsidR="0075234A">
        <w:rPr>
          <w:noProof/>
        </w:rPr>
        <w:t>(</w:t>
      </w:r>
      <w:hyperlink w:anchor="_ENREF_8" w:tooltip=", 2002 #141" w:history="1">
        <w:r w:rsidR="00A86609">
          <w:rPr>
            <w:noProof/>
          </w:rPr>
          <w:t>8</w:t>
        </w:r>
      </w:hyperlink>
      <w:r w:rsidR="0075234A">
        <w:rPr>
          <w:noProof/>
        </w:rPr>
        <w:t>,</w:t>
      </w:r>
      <w:hyperlink w:anchor="_ENREF_15" w:tooltip=", 2009 #142" w:history="1">
        <w:r w:rsidR="00A86609">
          <w:rPr>
            <w:noProof/>
          </w:rPr>
          <w:t>15-18</w:t>
        </w:r>
      </w:hyperlink>
      <w:r w:rsidR="0075234A">
        <w:rPr>
          <w:noProof/>
        </w:rPr>
        <w:t>)</w:t>
      </w:r>
      <w:r w:rsidR="000A14E9">
        <w:fldChar w:fldCharType="end"/>
      </w:r>
      <w:r w:rsidR="006458FF">
        <w:t xml:space="preserve"> </w:t>
      </w:r>
      <w:r w:rsidRPr="002D18D4">
        <w:t xml:space="preserve"> have adopted this perspective, which requires estimation of absolute risk levels, most often using multivariable equations derived from population-based cohorts to estimate short-term (5- or 10-year) predicted risk for development of CHD.  </w:t>
      </w:r>
    </w:p>
    <w:p w14:paraId="375185EC" w14:textId="77777777" w:rsidR="00E40FF1" w:rsidRPr="00EA64F7" w:rsidRDefault="00E40FF1" w:rsidP="00153355">
      <w:pPr>
        <w:pStyle w:val="BodyText"/>
        <w:rPr>
          <w:szCs w:val="24"/>
        </w:rPr>
      </w:pPr>
      <w:r w:rsidRPr="002D18D4">
        <w:t>The ATP III</w:t>
      </w:r>
      <w:r w:rsidR="00EA64F7">
        <w:rPr>
          <w:lang w:val="en-US"/>
        </w:rPr>
        <w:t xml:space="preserve"> panel</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Pr="002D18D4">
        <w:t xml:space="preserve"> operationalized this concept by employing a modified version of the FRS to predict 10-year absolute risk for development of coronary death or nonfatal myocardial infarction, so-called “hard CHD” events.  These 10-year risk estimates were used (with or without first counting major traditional risk factors) in an algorithm to define thresholds of LDL-C for initiation of drug therapy and targets for LDL-C reduction on therapy.  At the time, short-term (rather than long-term) risk estimates were deemed most useful in that they would help to identify individuals at highest risk in the near term, who were most likely to benefit from costly cholesterol-lowering therapies (i.e., branded statin medications) and in whom the cost-effectiveness and risk/benefit ratios would be most favorable.  In addition, safety data about use of statin medications for longer than 5- to 10-years’ duration were limited.  Quantitative risk estimates have been used to guide decisions regarding lipid-lowering therapy, and the risk assessment approach also can be used to guide management of hypertension.  </w:t>
      </w:r>
      <w:r>
        <w:t>T</w:t>
      </w:r>
      <w:r w:rsidRPr="002D18D4">
        <w:t xml:space="preserve">he Seventh </w:t>
      </w:r>
      <w:r w:rsidRPr="002D18D4">
        <w:lastRenderedPageBreak/>
        <w:t xml:space="preserve">Report of the </w:t>
      </w:r>
      <w:r w:rsidR="003F4F7D">
        <w:t>J</w:t>
      </w:r>
      <w:r w:rsidR="003F4F7D" w:rsidRPr="002D18D4">
        <w:t xml:space="preserve">oint </w:t>
      </w:r>
      <w:r w:rsidRPr="002D18D4">
        <w:t>National Committee on Prevention, Detection, Evaluation, and Treatment of High Blood Pressure (JNC 7)</w:t>
      </w:r>
      <w:r w:rsidR="00EA64F7" w:rsidRPr="00EA64F7">
        <w:t xml:space="preserve"> </w:t>
      </w:r>
      <w:r w:rsidR="009E7A9C">
        <w:fldChar w:fldCharType="begin"/>
      </w:r>
      <w:r w:rsidR="00A86609">
        <w:instrText xml:space="preserve"> ADDIN EN.CITE &lt;EndNote&gt;&lt;Cite&gt;&lt;Author&gt;Chobanian&lt;/Author&gt;&lt;Year&gt;2003&lt;/Year&gt;&lt;RecNum&gt;146&lt;/RecNum&gt;&lt;DisplayText&gt;(5)&lt;/DisplayText&gt;&lt;record&gt;&lt;rec-number&gt;146&lt;/rec-number&gt;&lt;foreign-keys&gt;&lt;key app="EN" db-id="dfftav0tlwtwavepewy5vf9pppr9evfvazw9"&gt;146&lt;/key&gt;&lt;/foreign-keys&gt;&lt;ref-type name="Journal Article"&gt;17&lt;/ref-type&gt;&lt;contributors&gt;&lt;authors&gt;&lt;author&gt;Chobanian, Aram V.&lt;/author&gt;&lt;author&gt;Bakris, George L.&lt;/author&gt;&lt;author&gt;Black, Henry R.&lt;/author&gt;&lt;author&gt;Cushman, William C.&lt;/author&gt;&lt;author&gt;Green, Lee A.&lt;/author&gt;&lt;author&gt;Izzo, Joseph L., Jr&lt;/author&gt;&lt;author&gt;Jones, Daniel W.&lt;/author&gt;&lt;author&gt;Materson, Barry J.&lt;/author&gt;&lt;author&gt;Oparil, Suzanne&lt;/author&gt;&lt;author&gt;Wright, Jackson T., Jr&lt;/author&gt;&lt;author&gt;Roccella, Edward J.&lt;/author&gt;&lt;author&gt;the National High Blood Pressure Education Program Coordinating Committee,  &lt;/author&gt;&lt;/authors&gt;&lt;/contributors&gt;&lt;titles&gt;&lt;title&gt;Seventh Report of the Joint National Committee on Prevention, Detection, Evaluation, and Treatment of High Blood Pressure&lt;/title&gt;&lt;secondary-title&gt;Hypertension&lt;/secondary-title&gt;&lt;alt-title&gt;Hypertension&lt;/alt-title&gt;&lt;/titles&gt;&lt;periodical&gt;&lt;full-title&gt;Hypertension&lt;/full-title&gt;&lt;abbr-1&gt;Hypertension&lt;/abbr-1&gt;&lt;/periodical&gt;&lt;alt-periodical&gt;&lt;full-title&gt;Hypertension&lt;/full-title&gt;&lt;abbr-1&gt;Hypertension&lt;/abbr-1&gt;&lt;/alt-periodical&gt;&lt;pages&gt;1206-1252&lt;/pages&gt;&lt;volume&gt;42&lt;/volume&gt;&lt;number&gt;6&lt;/number&gt;&lt;dates&gt;&lt;year&gt;2003&lt;/year&gt;&lt;pub-dates&gt;&lt;date&gt;December 1, 2003&lt;/date&gt;&lt;/pub-dates&gt;&lt;/dates&gt;&lt;urls&gt;&lt;related-urls&gt;&lt;url&gt;http://hyper.ahajournals.org/cgi/content/abstract/42/6/1206&lt;/url&gt;&lt;/related-urls&gt;&lt;/urls&gt;&lt;/record&gt;&lt;/Cite&gt;&lt;/EndNote&gt;</w:instrText>
      </w:r>
      <w:r w:rsidR="009E7A9C">
        <w:fldChar w:fldCharType="separate"/>
      </w:r>
      <w:r w:rsidR="0075234A">
        <w:rPr>
          <w:noProof/>
        </w:rPr>
        <w:t>(</w:t>
      </w:r>
      <w:hyperlink w:anchor="_ENREF_5" w:tooltip="Chobanian, 2003 #146" w:history="1">
        <w:r w:rsidR="00A86609">
          <w:rPr>
            <w:noProof/>
          </w:rPr>
          <w:t>5</w:t>
        </w:r>
      </w:hyperlink>
      <w:r w:rsidR="0075234A">
        <w:rPr>
          <w:noProof/>
        </w:rPr>
        <w:t>)</w:t>
      </w:r>
      <w:r w:rsidR="009E7A9C">
        <w:fldChar w:fldCharType="end"/>
      </w:r>
      <w:r w:rsidR="003F4F7D">
        <w:t xml:space="preserve"> </w:t>
      </w:r>
      <w:r w:rsidRPr="002D18D4">
        <w:t xml:space="preserve">adopted a less quantitative approach to risk </w:t>
      </w:r>
      <w:r w:rsidRPr="00EA64F7">
        <w:rPr>
          <w:szCs w:val="24"/>
        </w:rPr>
        <w:t xml:space="preserve">assessment.  Nevertheless, more intensive blood pressure treatment thresholds and goals were recommended for subgroups of patients at higher risk (e.g., patients with diabetes or CKD).  </w:t>
      </w:r>
    </w:p>
    <w:p w14:paraId="4D8B9310" w14:textId="77777777" w:rsidR="00E40FF1" w:rsidRPr="002D18D4" w:rsidRDefault="00EA64F7" w:rsidP="00153355">
      <w:pPr>
        <w:pStyle w:val="BodyText"/>
      </w:pPr>
      <w:r w:rsidRPr="00EA64F7">
        <w:rPr>
          <w:szCs w:val="24"/>
        </w:rPr>
        <w:t xml:space="preserve">A number of studies have noted that younger men </w:t>
      </w:r>
      <w:r w:rsidRPr="00EA64F7">
        <w:rPr>
          <w:szCs w:val="24"/>
          <w:lang w:val="en-US"/>
        </w:rPr>
        <w:t xml:space="preserve">(typically &lt;50 years of age) </w:t>
      </w:r>
      <w:r w:rsidRPr="00EA64F7">
        <w:rPr>
          <w:szCs w:val="24"/>
        </w:rPr>
        <w:t>and most women have low (e.g., &lt;5</w:t>
      </w:r>
      <w:r w:rsidRPr="00EA64F7">
        <w:rPr>
          <w:szCs w:val="24"/>
          <w:lang w:val="en-US"/>
        </w:rPr>
        <w:t>%</w:t>
      </w:r>
      <w:r w:rsidRPr="00EA64F7">
        <w:rPr>
          <w:szCs w:val="24"/>
        </w:rPr>
        <w:t xml:space="preserve"> or </w:t>
      </w:r>
      <w:r w:rsidRPr="00EA64F7">
        <w:rPr>
          <w:szCs w:val="24"/>
          <w:lang w:val="en-US"/>
        </w:rPr>
        <w:t>&lt;</w:t>
      </w:r>
      <w:r w:rsidRPr="00EA64F7">
        <w:rPr>
          <w:szCs w:val="24"/>
        </w:rPr>
        <w:t>10</w:t>
      </w:r>
      <w:r w:rsidRPr="00EA64F7">
        <w:rPr>
          <w:szCs w:val="24"/>
          <w:lang w:val="en-US"/>
        </w:rPr>
        <w:t>%</w:t>
      </w:r>
      <w:r w:rsidRPr="00EA64F7">
        <w:rPr>
          <w:szCs w:val="24"/>
        </w:rPr>
        <w:t xml:space="preserve">) predicted 10-year risks </w:t>
      </w:r>
      <w:r w:rsidRPr="00EA64F7">
        <w:rPr>
          <w:szCs w:val="24"/>
          <w:lang w:val="en-US"/>
        </w:rPr>
        <w:t xml:space="preserve">for CHD, and more </w:t>
      </w:r>
      <w:r w:rsidR="0093507F">
        <w:rPr>
          <w:szCs w:val="24"/>
          <w:lang w:val="en-US"/>
        </w:rPr>
        <w:t>broad</w:t>
      </w:r>
      <w:r w:rsidRPr="00EA64F7">
        <w:rPr>
          <w:szCs w:val="24"/>
          <w:lang w:val="en-US"/>
        </w:rPr>
        <w:t xml:space="preserve"> CVD outcomes, </w:t>
      </w:r>
      <w:r w:rsidRPr="00EA64F7">
        <w:rPr>
          <w:szCs w:val="24"/>
        </w:rPr>
        <w:t>despite the presence of significant risk factor burden</w:t>
      </w:r>
      <w:r>
        <w:rPr>
          <w:szCs w:val="24"/>
          <w:lang w:val="en-US"/>
        </w:rPr>
        <w:t>.</w:t>
      </w:r>
      <w:r w:rsidRPr="00EA64F7">
        <w:t xml:space="preserve"> </w:t>
      </w:r>
      <w:r w:rsidR="009E7A9C">
        <w:rPr>
          <w:szCs w:val="24"/>
          <w:lang w:val="en-US"/>
        </w:rPr>
        <w:fldChar w:fldCharType="begin">
          <w:fldData xml:space="preserve">PEVuZE5vdGU+PENpdGU+PEF1dGhvcj5CZXJyeTwvQXV0aG9yPjxZZWFyPjIwMDc8L1llYXI+PFJl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</w:fldData>
        </w:fldChar>
      </w:r>
      <w:r w:rsidR="00A86609">
        <w:rPr>
          <w:szCs w:val="24"/>
          <w:lang w:val="en-US"/>
        </w:rPr>
        <w:instrText xml:space="preserve"> ADDIN EN.CITE </w:instrText>
      </w:r>
      <w:r w:rsidR="00A86609">
        <w:rPr>
          <w:szCs w:val="24"/>
          <w:lang w:val="en-US"/>
        </w:rPr>
        <w:fldChar w:fldCharType="begin">
          <w:fldData xml:space="preserve">PEVuZE5vdGU+PENpdGU+PEF1dGhvcj5CZXJyeTwvQXV0aG9yPjxZZWFyPjIwMDc8L1llYXI+PFJl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</w:fldData>
        </w:fldChar>
      </w:r>
      <w:r w:rsidR="00A86609">
        <w:rPr>
          <w:szCs w:val="24"/>
          <w:lang w:val="en-US"/>
        </w:rPr>
        <w:instrText xml:space="preserve"> ADDIN EN.CITE.DATA </w:instrText>
      </w:r>
      <w:r w:rsidR="00A86609">
        <w:rPr>
          <w:szCs w:val="24"/>
          <w:lang w:val="en-US"/>
        </w:rPr>
      </w:r>
      <w:r w:rsidR="00A86609">
        <w:rPr>
          <w:szCs w:val="24"/>
          <w:lang w:val="en-US"/>
        </w:rPr>
        <w:fldChar w:fldCharType="end"/>
      </w:r>
      <w:r w:rsidR="009E7A9C">
        <w:rPr>
          <w:szCs w:val="24"/>
          <w:lang w:val="en-US"/>
        </w:rPr>
        <w:fldChar w:fldCharType="separate"/>
      </w:r>
      <w:r w:rsidR="0075234A">
        <w:rPr>
          <w:noProof/>
          <w:szCs w:val="24"/>
          <w:lang w:val="en-US"/>
        </w:rPr>
        <w:t>(</w:t>
      </w:r>
      <w:hyperlink w:anchor="_ENREF_73" w:tooltip="Berry, 2007 #248" w:history="1">
        <w:r w:rsidR="00A86609">
          <w:rPr>
            <w:noProof/>
            <w:szCs w:val="24"/>
            <w:lang w:val="en-US"/>
          </w:rPr>
          <w:t>73-77</w:t>
        </w:r>
      </w:hyperlink>
      <w:r w:rsidR="0075234A">
        <w:rPr>
          <w:noProof/>
          <w:szCs w:val="24"/>
          <w:lang w:val="en-US"/>
        </w:rPr>
        <w:t>)</w:t>
      </w:r>
      <w:r w:rsidR="009E7A9C">
        <w:rPr>
          <w:szCs w:val="24"/>
          <w:lang w:val="en-US"/>
        </w:rPr>
        <w:fldChar w:fldCharType="end"/>
      </w:r>
      <w:r w:rsidR="006D3039" w:rsidRPr="00EA64F7">
        <w:rPr>
          <w:szCs w:val="24"/>
          <w:vertAlign w:val="superscript"/>
        </w:rPr>
        <w:t xml:space="preserve"> </w:t>
      </w:r>
      <w:r w:rsidR="00CF259B" w:rsidRPr="00EA64F7">
        <w:rPr>
          <w:szCs w:val="24"/>
          <w:vertAlign w:val="superscript"/>
        </w:rPr>
        <w:t xml:space="preserve"> </w:t>
      </w:r>
      <w:r w:rsidR="003F4F7D" w:rsidRPr="00EA64F7">
        <w:rPr>
          <w:szCs w:val="24"/>
          <w:vertAlign w:val="superscript"/>
        </w:rPr>
        <w:t xml:space="preserve"> </w:t>
      </w:r>
      <w:r w:rsidR="00E40FF1" w:rsidRPr="00EA64F7">
        <w:rPr>
          <w:szCs w:val="24"/>
        </w:rPr>
        <w:t>In part, this observation is expected.  Given the importance of age in the clinical appearance of ASCVD events and, hence, the generalized risk equations, it</w:t>
      </w:r>
      <w:r w:rsidR="00E40FF1" w:rsidRPr="002D18D4">
        <w:t xml:space="preserve"> is unusual for younger individuals to exceed risk thresholds of 10 percent or 20 percent predicted risk, corresponding to treatment thresholds selected by several previous guidelines.  However, extensive epidemiologic, pathologic, and basic science data indicate that the development of atherosclerosis, the precursor of ASCVD, occurs over decades and is related to long-term and cumulative exposure to causal, modifiable risk factors.  Thus, a lifecourse perspective to risk assessment and prevention must be considered, especially among younger individuals.</w:t>
      </w:r>
    </w:p>
    <w:p w14:paraId="7E95AEF7" w14:textId="77777777" w:rsidR="00E40FF1" w:rsidRPr="002D18D4" w:rsidRDefault="00E40FF1" w:rsidP="00153355">
      <w:pPr>
        <w:pStyle w:val="BodyText"/>
      </w:pPr>
      <w:r w:rsidRPr="002D18D4">
        <w:t>A consistent observation in a number of studies has been that individuals who have lower predicted 10-year risks may still be at very high risk for developing CHD or ASCVD in the long</w:t>
      </w:r>
      <w:r w:rsidR="006458FF">
        <w:t xml:space="preserve"> </w:t>
      </w:r>
      <w:r w:rsidRPr="002D18D4">
        <w:t>term or over their remaining lifespan.  Indeed, the Bethesda Conference</w:t>
      </w:r>
      <w:r w:rsidR="00EA64F7" w:rsidRPr="00EA64F7">
        <w:t xml:space="preserve"> </w:t>
      </w:r>
      <w:r w:rsidR="009E7A9C">
        <w:fldChar w:fldCharType="begin"/>
      </w:r>
      <w:r w:rsidR="00A86609">
        <w:instrText xml:space="preserve"> ADDIN EN.CITE &lt;EndNote&gt;&lt;Cite ExcludeAuth="1"&gt;&lt;Year&gt;1996&lt;/Year&gt;&lt;RecNum&gt;140&lt;/RecNum&gt;&lt;DisplayText&gt;(10)&lt;/DisplayText&gt;&lt;record&gt;&lt;rec-number&gt;140&lt;/rec-number&gt;&lt;foreign-keys&gt;&lt;key app="EN" db-id="dfftav0tlwtwavepewy5vf9pppr9evfvazw9"&gt;140&lt;/key&gt;&lt;/foreign-keys&gt;&lt;ref-type name="Journal Article"&gt;17&lt;/ref-type&gt;&lt;contributors&gt;&lt;/contributors&gt;&lt;titles&gt;&lt;title&gt;27th Bethesda Conference. Matching the Intensity of Risk Factor Management with the Hazard for Coronary Disease Events. September 14-15, 1995&lt;/title&gt;&lt;secondary-title&gt;J Am Coll Cardiol&lt;/secondary-title&gt;&lt;alt-title&gt;Journal of the American College of Cardiology&lt;/alt-title&gt;&lt;/titles&gt;&lt;periodical&gt;&lt;full-title&gt;J Am Coll Cardiol&lt;/full-title&gt;&lt;abbr-1&gt;Journal of the American College of Cardiology&lt;/abbr-1&gt;&lt;/periodical&gt;&lt;alt-periodical&gt;&lt;full-title&gt;J Am Coll Cardiol&lt;/full-title&gt;&lt;abbr-1&gt;Journal of the American College of Cardiology&lt;/abbr-1&gt;&lt;/alt-periodical&gt;&lt;pages&gt;957-1047&lt;/pages&gt;&lt;volume&gt;27&lt;/volume&gt;&lt;number&gt;5&lt;/number&gt;&lt;edition&gt;1996/04/01&lt;/edition&gt;&lt;keywords&gt;&lt;keyword&gt;Coronary Disease/*prevention &amp;amp; control&lt;/keyword&gt;&lt;keyword&gt;Humans&lt;/keyword&gt;&lt;keyword&gt;Risk Factors&lt;/keyword&gt;&lt;/keywords&gt;&lt;dates&gt;&lt;year&gt;1996&lt;/year&gt;&lt;pub-dates&gt;&lt;date&gt;Apr&lt;/date&gt;&lt;/pub-dates&gt;&lt;/dates&gt;&lt;isbn&gt;0735-1097 (Print)&amp;#xD;0735-1097 (Linking)&lt;/isbn&gt;&lt;accession-num&gt;8609361&lt;/accession-num&gt;&lt;work-type&gt;Congresses&amp;#xD;Overall&amp;#xD;Research Support, Non-U.S. Gov&amp;apos;t&lt;/work-type&gt;&lt;urls&gt;&lt;related-urls&gt;&lt;url&gt;http://www.ncbi.nlm.nih.gov/pubmed/8609361&lt;/url&gt;&lt;/related-urls&gt;&lt;/urls&gt;&lt;language&gt;eng&lt;/language&gt;&lt;/record&gt;&lt;/Cite&gt;&lt;/EndNote&gt;</w:instrText>
      </w:r>
      <w:r w:rsidR="009E7A9C">
        <w:fldChar w:fldCharType="separate"/>
      </w:r>
      <w:r w:rsidR="0075234A">
        <w:rPr>
          <w:noProof/>
        </w:rPr>
        <w:t>(</w:t>
      </w:r>
      <w:hyperlink w:anchor="_ENREF_10" w:tooltip=", 1996 #140" w:history="1">
        <w:r w:rsidR="00A86609">
          <w:rPr>
            <w:noProof/>
          </w:rPr>
          <w:t>10</w:t>
        </w:r>
      </w:hyperlink>
      <w:r w:rsidR="0075234A">
        <w:rPr>
          <w:noProof/>
        </w:rPr>
        <w:t>)</w:t>
      </w:r>
      <w:r w:rsidR="009E7A9C">
        <w:fldChar w:fldCharType="end"/>
      </w:r>
      <w:r w:rsidRPr="002D18D4">
        <w:t xml:space="preserve"> and ATP III</w:t>
      </w:r>
      <w:r w:rsidR="00EA64F7" w:rsidRPr="00EA64F7">
        <w:t xml:space="preserve"> </w:t>
      </w:r>
      <w:r w:rsidR="009E7A9C">
        <w:fldChar w:fldCharType="begin"/>
      </w:r>
      <w:r w:rsidR="00A86609">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fldChar w:fldCharType="separate"/>
      </w:r>
      <w:r w:rsidR="0075234A">
        <w:rPr>
          <w:noProof/>
        </w:rPr>
        <w:t>(</w:t>
      </w:r>
      <w:hyperlink w:anchor="_ENREF_8" w:tooltip=", 2002 #141" w:history="1">
        <w:r w:rsidR="00A86609">
          <w:rPr>
            <w:noProof/>
          </w:rPr>
          <w:t>8</w:t>
        </w:r>
      </w:hyperlink>
      <w:r w:rsidR="0075234A">
        <w:rPr>
          <w:noProof/>
        </w:rPr>
        <w:t>)</w:t>
      </w:r>
      <w:r w:rsidR="009E7A9C">
        <w:fldChar w:fldCharType="end"/>
      </w:r>
      <w:r w:rsidRPr="002D18D4">
        <w:t xml:space="preserve"> panels anticipated this issue by suggesting clinicians consider long-term and lifetime risk in addition to short-term risk estimates in evaluating patients and making decisions regarding intensity of prevention therapy.</w:t>
      </w:r>
    </w:p>
    <w:p w14:paraId="4F6637FC" w14:textId="77777777" w:rsidR="00E40FF1" w:rsidRPr="002D18D4" w:rsidRDefault="00E40FF1" w:rsidP="00153355">
      <w:pPr>
        <w:pStyle w:val="BodyText"/>
      </w:pPr>
      <w:r w:rsidRPr="002D18D4">
        <w:lastRenderedPageBreak/>
        <w:t>In the past decade, novel means for considering long-term risk assessment for ASCVD, including use of life</w:t>
      </w:r>
      <w:r w:rsidR="0069392C">
        <w:rPr>
          <w:lang w:val="en-US"/>
        </w:rPr>
        <w:t xml:space="preserve"> </w:t>
      </w:r>
      <w:r w:rsidRPr="002D18D4">
        <w:t>table methods and competing Cox models that account for the risk for CHD or ASCVD and also adjust for the competing risk for death from other causes, have increasingly been employed to assess long-term risk for ASCVD.  Long-term risk assessment requires consideration of these competing risks because traditional survival methods (Kaplan-Meier analysis and standard Cox proportional hazards regression models) may overestimate long-term risks for ASCVD substantially, especially for younger individuals over the long term or when the competing risks from non-ASCVD death are high.</w:t>
      </w:r>
    </w:p>
    <w:p w14:paraId="1F7E9AF0" w14:textId="77777777" w:rsidR="00E40FF1" w:rsidRPr="002D18D4" w:rsidRDefault="00E40FF1" w:rsidP="00153355">
      <w:pPr>
        <w:pStyle w:val="BodyText"/>
      </w:pPr>
      <w:r w:rsidRPr="002D18D4">
        <w:t xml:space="preserve">When posing this question, the </w:t>
      </w:r>
      <w:r w:rsidR="001F4F19">
        <w:t>Work Group</w:t>
      </w:r>
      <w:r w:rsidRPr="002D18D4">
        <w:t xml:space="preserve"> did not anticipate that long-term or lifetime risk would replace 10-year risk assessment as the foundation for absolute risk assessment.  Rather, longer</w:t>
      </w:r>
      <w:r w:rsidR="003F4F7D">
        <w:t xml:space="preserve"> </w:t>
      </w:r>
      <w:r w:rsidRPr="002D18D4">
        <w:t>term risk estimates, if found to be useful, could provide adjunctive information for risk communication.  This additional risk information could assist with treatment decisions for selected subgroups of patients at very high risk over the long term.  The primary value of risk factor measurement and quantitative long-term risk estimation in younger adults is twofold:  first, to identify risk in individuals with extreme values of risk factors (e.g., familial hypercholesterolemia</w:t>
      </w:r>
      <w:r w:rsidR="003F4F7D" w:rsidRPr="002D18D4">
        <w:t>)</w:t>
      </w:r>
      <w:r w:rsidR="003F4F7D">
        <w:t>;</w:t>
      </w:r>
      <w:r w:rsidRPr="002D18D4">
        <w:t xml:space="preserve"> second, to provide risk information and context regarding the potential benefits of lifestyle modification.</w:t>
      </w:r>
    </w:p>
    <w:p w14:paraId="570A9B3D" w14:textId="77777777" w:rsidR="00E40FF1" w:rsidRPr="002D18D4" w:rsidRDefault="00E40FF1" w:rsidP="00153355">
      <w:pPr>
        <w:pStyle w:val="BodyText"/>
      </w:pPr>
      <w:r w:rsidRPr="002D18D4">
        <w:t xml:space="preserve">The </w:t>
      </w:r>
      <w:r w:rsidR="001F4F19">
        <w:t>Work Group</w:t>
      </w:r>
      <w:r w:rsidRPr="002D18D4">
        <w:t xml:space="preserve"> developed this question to assess the utility of long-term and lifetime risk assessment as an adjunct to short-term (10-year) risk assessment.  The </w:t>
      </w:r>
      <w:r w:rsidR="001F4F19">
        <w:t>Work Group</w:t>
      </w:r>
      <w:r w:rsidRPr="002D18D4">
        <w:t xml:space="preserve"> recognized that there is little “disconnect” regarding approaches to prevention when the 10-year risk estimate is high (e.g., &gt;10</w:t>
      </w:r>
      <w:r w:rsidR="003F4F7D">
        <w:t xml:space="preserve"> percent</w:t>
      </w:r>
      <w:r w:rsidRPr="002D18D4">
        <w:t xml:space="preserve"> predicted 10-year risk)</w:t>
      </w:r>
      <w:r>
        <w:t>;</w:t>
      </w:r>
      <w:hyperlink w:anchor="_ENREF_15" w:tooltip="Ford, 2004 #212" w:history="1"/>
      <w:r w:rsidRPr="002D18D4">
        <w:t xml:space="preserve"> such patients clearly merit intensive prevention efforts and should be considered for drug therapy to reduce or modify adverse levels of causal risk factors.  The </w:t>
      </w:r>
      <w:r w:rsidR="001F4F19">
        <w:t>Work Group</w:t>
      </w:r>
      <w:r w:rsidRPr="002D18D4">
        <w:t xml:space="preserve"> selected this question for evaluation to determine </w:t>
      </w:r>
      <w:r w:rsidRPr="002D18D4">
        <w:lastRenderedPageBreak/>
        <w:t xml:space="preserve">whether quantitative or semi-quantitative long-term risk assessment would provide differential information that could be useful in risk communication, specifically to patients estimated to be at lower short-term risk.  However, it has been unclear what the long-term predicted and observed risks for CHD and ASCVD are among individuals who are at low predicted 10-year </w:t>
      </w:r>
      <w:r w:rsidR="008C714F" w:rsidRPr="002D18D4">
        <w:t>risk. This</w:t>
      </w:r>
      <w:r w:rsidRPr="002D18D4">
        <w:t xml:space="preserve"> question was designed to identify studies that assessed both short- and long-term risk, particularly focusing on those studies that provide long-term outcomes data for groups predicted to be at low 10-year risk.  If a sufficiently large proportion of the population is at high long-term risk despite being at low short-term risk, then incorporating long-term risk assessment into routine clinical practice might have value for informing risk conversations with patients and guiding therapeutic lifestyle counseling and other aspects of care.</w:t>
      </w:r>
    </w:p>
    <w:p w14:paraId="4CF259E3" w14:textId="77777777" w:rsidR="00E40FF1" w:rsidRPr="002D18D4" w:rsidRDefault="00E40FF1" w:rsidP="00AE23D2">
      <w:pPr>
        <w:pStyle w:val="Heading2"/>
      </w:pPr>
      <w:bookmarkStart w:id="109" w:name="_Toc332122324"/>
      <w:bookmarkStart w:id="110" w:name="_Toc371409035"/>
      <w:r w:rsidRPr="002D18D4">
        <w:t xml:space="preserve">Methods for </w:t>
      </w:r>
      <w:r w:rsidR="009331C7">
        <w:rPr>
          <w:lang w:val="en-US"/>
        </w:rPr>
        <w:t xml:space="preserve">Critical </w:t>
      </w:r>
      <w:r w:rsidRPr="002D18D4">
        <w:t>Question 2</w:t>
      </w:r>
      <w:bookmarkEnd w:id="109"/>
      <w:bookmarkEnd w:id="110"/>
    </w:p>
    <w:p w14:paraId="086F346E" w14:textId="77777777" w:rsidR="00E40FF1" w:rsidRPr="002D18D4" w:rsidRDefault="00E40FF1" w:rsidP="00153355">
      <w:pPr>
        <w:pStyle w:val="BodyText"/>
      </w:pPr>
      <w:r w:rsidRPr="002D18D4">
        <w:t xml:space="preserve">All the </w:t>
      </w:r>
      <w:r>
        <w:t xml:space="preserve">Question </w:t>
      </w:r>
      <w:r w:rsidRPr="002D18D4">
        <w:t xml:space="preserve">2 articles were original research publications and did not include systematic reviews or meta-analyses because none was identified (see </w:t>
      </w:r>
      <w:r w:rsidR="003F4F7D">
        <w:t>a</w:t>
      </w:r>
      <w:r w:rsidR="003F4F7D" w:rsidRPr="002D18D4">
        <w:t xml:space="preserve">ppendix </w:t>
      </w:r>
      <w:r w:rsidRPr="002D18D4">
        <w:t xml:space="preserve">B for more detail).  The methods used to summarize these studies in evidence and summary tables are described in </w:t>
      </w:r>
      <w:r w:rsidRPr="006458FF">
        <w:t>appendix</w:t>
      </w:r>
      <w:r w:rsidR="006458FF">
        <w:t xml:space="preserve"> A</w:t>
      </w:r>
      <w:r w:rsidRPr="006458FF">
        <w:t>.</w:t>
      </w:r>
      <w:r w:rsidRPr="002D18D4">
        <w:t xml:space="preserve">  Because the articles often used different techniques for summarizing results, the work group judged it more useful to primarily present summary text statements in the tables rather than comparing summary statistics.  </w:t>
      </w:r>
    </w:p>
    <w:p w14:paraId="2D3B2712" w14:textId="77777777" w:rsidR="00E40FF1" w:rsidRPr="002D18D4" w:rsidRDefault="00E40FF1" w:rsidP="00153355">
      <w:pPr>
        <w:pStyle w:val="Heading2"/>
      </w:pPr>
      <w:bookmarkStart w:id="111" w:name="_Toc332122325"/>
      <w:bookmarkStart w:id="112" w:name="_Toc371409036"/>
      <w:r w:rsidRPr="002D18D4">
        <w:t>Evidence Summaries</w:t>
      </w:r>
      <w:bookmarkEnd w:id="111"/>
      <w:bookmarkEnd w:id="112"/>
    </w:p>
    <w:p w14:paraId="51569F7A" w14:textId="77777777" w:rsidR="00E40FF1" w:rsidRPr="002D18D4" w:rsidRDefault="00E40FF1" w:rsidP="00153355">
      <w:pPr>
        <w:pStyle w:val="Heading3"/>
      </w:pPr>
      <w:bookmarkStart w:id="113" w:name="_Toc371409037"/>
      <w:r w:rsidRPr="002D18D4">
        <w:t>Summary Table for the Question</w:t>
      </w:r>
      <w:bookmarkEnd w:id="113"/>
    </w:p>
    <w:p w14:paraId="0330DF2B" w14:textId="77777777" w:rsidR="00E40FF1" w:rsidRPr="002D18D4" w:rsidRDefault="00E40FF1" w:rsidP="00AA2481">
      <w:pPr>
        <w:pStyle w:val="BodyText"/>
      </w:pPr>
      <w:r>
        <w:rPr>
          <w:b/>
        </w:rPr>
        <w:t>Table</w:t>
      </w:r>
      <w:r w:rsidR="00540B8C">
        <w:rPr>
          <w:b/>
        </w:rPr>
        <w:t xml:space="preserve"> </w:t>
      </w:r>
      <w:r w:rsidRPr="002D18D4">
        <w:rPr>
          <w:b/>
        </w:rPr>
        <w:t>B-6</w:t>
      </w:r>
      <w:r w:rsidRPr="002D18D4">
        <w:t xml:space="preserve"> shows the Risk Assessment </w:t>
      </w:r>
      <w:r>
        <w:t xml:space="preserve">Question </w:t>
      </w:r>
      <w:r w:rsidRPr="002D18D4">
        <w:t>2 Summary Table.</w:t>
      </w:r>
    </w:p>
    <w:p w14:paraId="04EE31EB" w14:textId="77777777" w:rsidR="00E40FF1" w:rsidRPr="002D18D4" w:rsidRDefault="00E40FF1" w:rsidP="00153355">
      <w:pPr>
        <w:pStyle w:val="Heading3"/>
      </w:pPr>
      <w:bookmarkStart w:id="114" w:name="_Toc371409038"/>
      <w:r w:rsidRPr="002D18D4">
        <w:lastRenderedPageBreak/>
        <w:t>Summary Text for the Question</w:t>
      </w:r>
      <w:bookmarkEnd w:id="114"/>
    </w:p>
    <w:p w14:paraId="40FDA7D1" w14:textId="77777777" w:rsidR="00E40FF1" w:rsidRPr="002D18D4" w:rsidRDefault="00E40FF1" w:rsidP="00153355">
      <w:pPr>
        <w:pStyle w:val="BodyText"/>
      </w:pPr>
      <w:r w:rsidRPr="002D18D4">
        <w:t xml:space="preserve">Ten articles met the </w:t>
      </w:r>
      <w:r>
        <w:t xml:space="preserve">Question </w:t>
      </w:r>
      <w:r w:rsidRPr="002D18D4">
        <w:t xml:space="preserve">2 I/E criteria.  Publication dates ranged from 1999 to 2009.  Five of these articles reported results from the Framingham Heart Study.  Average ages of participants were as young as their late </w:t>
      </w:r>
      <w:r w:rsidR="00F3212A">
        <w:t>thirties</w:t>
      </w:r>
      <w:r w:rsidRPr="002D18D4">
        <w:t xml:space="preserve">, although many studies did not report overall mean ages.  </w:t>
      </w:r>
      <w:r w:rsidR="00FB42E6">
        <w:t>Follow up</w:t>
      </w:r>
      <w:r w:rsidRPr="002D18D4">
        <w:t xml:space="preserve"> times ranged from 23 to 35 years.  All of the studies were observational, which is consistent with the data requirements of the statistical modeling approach for risk assessment.  </w:t>
      </w:r>
    </w:p>
    <w:p w14:paraId="5E1BC42C" w14:textId="77777777" w:rsidR="00E40FF1" w:rsidRPr="002D18D4" w:rsidRDefault="00E40FF1" w:rsidP="00153355">
      <w:pPr>
        <w:pStyle w:val="Heading2"/>
      </w:pPr>
      <w:bookmarkStart w:id="115" w:name="_Toc332122326"/>
      <w:bookmarkStart w:id="116" w:name="_Toc371409039"/>
      <w:r w:rsidRPr="002D18D4">
        <w:t>Evidence Statements for</w:t>
      </w:r>
      <w:r>
        <w:t xml:space="preserve"> </w:t>
      </w:r>
      <w:r w:rsidR="00EA3982">
        <w:rPr>
          <w:lang w:val="en-US"/>
        </w:rPr>
        <w:t xml:space="preserve">Critical </w:t>
      </w:r>
      <w:r>
        <w:t xml:space="preserve">Question </w:t>
      </w:r>
      <w:r w:rsidRPr="002D18D4">
        <w:t>2</w:t>
      </w:r>
      <w:bookmarkEnd w:id="115"/>
      <w:bookmarkEnd w:id="116"/>
    </w:p>
    <w:p w14:paraId="6A41B2EF" w14:textId="77777777" w:rsidR="00E40FF1" w:rsidRPr="002D18D4" w:rsidRDefault="00E40FF1" w:rsidP="00153355">
      <w:pPr>
        <w:pStyle w:val="BodyText"/>
      </w:pPr>
      <w:r w:rsidRPr="002D18D4">
        <w:t xml:space="preserve">The following evidence statements are derived solely from studies that met I/E criteria for this question and reflect the findings from these studies.  All of the studies were considered in developing the evidence statements and recommendations, although some were deemed by the </w:t>
      </w:r>
      <w:r w:rsidR="001F4F19">
        <w:t>Work Group</w:t>
      </w:r>
      <w:r w:rsidRPr="002D18D4">
        <w:t xml:space="preserve"> to be more or less relevant to the question.  Because of the nature of this question, all evidence is derived from observational studies.  Therefore, although there may be consistent, reproducible evidence from large, well-designed studies, the highest grade of evidence possible is “moderate,” given that randomized clinical trial data are not appropriate to answer this question.  </w:t>
      </w:r>
    </w:p>
    <w:p w14:paraId="757A6AB0" w14:textId="77777777" w:rsidR="00E40FF1" w:rsidRPr="002D18D4" w:rsidRDefault="00E40FF1" w:rsidP="00153355">
      <w:pPr>
        <w:pStyle w:val="Heading3"/>
      </w:pPr>
      <w:bookmarkStart w:id="117" w:name="_Toc371409040"/>
      <w:r w:rsidRPr="002D18D4">
        <w:t>Evidence Statement 1</w:t>
      </w:r>
      <w:bookmarkEnd w:id="117"/>
    </w:p>
    <w:p w14:paraId="745BE968" w14:textId="77777777" w:rsidR="00E40FF1" w:rsidRPr="002D18D4" w:rsidRDefault="00E40FF1" w:rsidP="00153355">
      <w:pPr>
        <w:pStyle w:val="BodyText"/>
        <w:rPr>
          <w:b/>
        </w:rPr>
      </w:pPr>
      <w:r w:rsidRPr="002D18D4">
        <w:rPr>
          <w:b/>
        </w:rPr>
        <w:t>We found no evidence assessing variations in long-term or lifetime risk for CVD outcomes among persons at low or intermediate short-term risk in race/ethnic groups other than non-Hispanic Whites in the United States and Europe.</w:t>
      </w:r>
    </w:p>
    <w:p w14:paraId="05162436" w14:textId="77777777" w:rsidR="00E40FF1" w:rsidRPr="002D18D4" w:rsidRDefault="00E40FF1" w:rsidP="00153355">
      <w:pPr>
        <w:pStyle w:val="Heading3"/>
      </w:pPr>
      <w:bookmarkStart w:id="118" w:name="_Toc371409041"/>
      <w:r w:rsidRPr="002D18D4">
        <w:lastRenderedPageBreak/>
        <w:t>Evidence Statement 2</w:t>
      </w:r>
      <w:bookmarkEnd w:id="118"/>
    </w:p>
    <w:p w14:paraId="3D77CE9C" w14:textId="77777777" w:rsidR="00E40FF1" w:rsidRPr="002D18D4" w:rsidRDefault="00E40FF1" w:rsidP="00153355">
      <w:pPr>
        <w:pStyle w:val="BodyText"/>
        <w:rPr>
          <w:b/>
        </w:rPr>
      </w:pPr>
      <w:r w:rsidRPr="002D18D4">
        <w:rPr>
          <w:b/>
        </w:rPr>
        <w:t>Traditional CVD risk factors measured in young and middle-aged adults, considered singly or jointly, generally are associated with short-term (≤10 years), long-term (≥15 years), and lifetime risk for CVD.</w:t>
      </w:r>
    </w:p>
    <w:p w14:paraId="383E09D8" w14:textId="77777777" w:rsidR="00E40FF1" w:rsidRPr="002D18D4" w:rsidRDefault="00E40FF1" w:rsidP="00153355">
      <w:pPr>
        <w:pStyle w:val="BodyText"/>
        <w:rPr>
          <w:b/>
        </w:rPr>
      </w:pPr>
      <w:r w:rsidRPr="002D18D4">
        <w:rPr>
          <w:b/>
        </w:rPr>
        <w:t xml:space="preserve">Strength of </w:t>
      </w:r>
      <w:r w:rsidR="006D3039">
        <w:rPr>
          <w:b/>
        </w:rPr>
        <w:t>e</w:t>
      </w:r>
      <w:r w:rsidR="006D3039" w:rsidRPr="002D18D4">
        <w:rPr>
          <w:b/>
        </w:rPr>
        <w:t>vidence</w:t>
      </w:r>
      <w:r w:rsidRPr="002D18D4">
        <w:rPr>
          <w:b/>
        </w:rPr>
        <w:t>:  Low (for diabetes and metabolic syndrome) to Moderate (for BMI, cholesterol, systolic blood pressure, and smoking).</w:t>
      </w:r>
    </w:p>
    <w:p w14:paraId="3F0C6EC6" w14:textId="77777777" w:rsidR="00E40FF1" w:rsidRPr="008B0AF9" w:rsidRDefault="00E40FF1" w:rsidP="00153355">
      <w:pPr>
        <w:pStyle w:val="BodyText"/>
        <w:rPr>
          <w:lang w:val="en-US"/>
        </w:rPr>
      </w:pPr>
      <w:r w:rsidRPr="00005186">
        <w:t>It is important to note th</w:t>
      </w:r>
      <w:r w:rsidRPr="00DC3B5E">
        <w:t xml:space="preserve">at the </w:t>
      </w:r>
      <w:r w:rsidR="00F3212A">
        <w:t>s</w:t>
      </w:r>
      <w:r w:rsidR="00F3212A" w:rsidRPr="00DC3B5E">
        <w:t xml:space="preserve">trength </w:t>
      </w:r>
      <w:r w:rsidRPr="00DC3B5E">
        <w:t xml:space="preserve">of </w:t>
      </w:r>
      <w:r w:rsidR="00F3212A">
        <w:t>e</w:t>
      </w:r>
      <w:r w:rsidR="00F3212A" w:rsidRPr="00DC3B5E">
        <w:t xml:space="preserve">vidence </w:t>
      </w:r>
      <w:r w:rsidRPr="00DC3B5E">
        <w:t>assignments provided above are based on the evidence</w:t>
      </w:r>
      <w:r w:rsidRPr="00005186">
        <w:t xml:space="preserve"> reviewed that was pertinent to Question 2 and do not reflect the totality of the available evidence regarding risk factors associations.  In</w:t>
      </w:r>
      <w:r w:rsidRPr="002D18D4">
        <w:t xml:space="preserve"> the included studies, diabetes was associated with both short-term and longer</w:t>
      </w:r>
      <w:r w:rsidR="00B9716B">
        <w:t xml:space="preserve"> </w:t>
      </w:r>
      <w:r w:rsidRPr="002D18D4">
        <w:t xml:space="preserve">term CVD risk </w:t>
      </w:r>
      <w:r w:rsidRPr="002D18D4">
        <w:rPr>
          <w:bCs/>
        </w:rPr>
        <w:t>(</w:t>
      </w:r>
      <w:r w:rsidR="00F3212A">
        <w:rPr>
          <w:bCs/>
        </w:rPr>
        <w:t>s</w:t>
      </w:r>
      <w:r w:rsidR="00F3212A" w:rsidRPr="002D18D4">
        <w:rPr>
          <w:bCs/>
        </w:rPr>
        <w:t xml:space="preserve">trength </w:t>
      </w:r>
      <w:r w:rsidRPr="002D18D4">
        <w:rPr>
          <w:bCs/>
        </w:rPr>
        <w:t xml:space="preserve">of </w:t>
      </w:r>
      <w:r w:rsidR="00F3212A">
        <w:rPr>
          <w:bCs/>
        </w:rPr>
        <w:t>e</w:t>
      </w:r>
      <w:r w:rsidR="00F3212A" w:rsidRPr="002D18D4">
        <w:rPr>
          <w:bCs/>
        </w:rPr>
        <w:t>vidence</w:t>
      </w:r>
      <w:r w:rsidRPr="002D18D4">
        <w:rPr>
          <w:bCs/>
        </w:rPr>
        <w:t>: Low)</w:t>
      </w:r>
      <w:r w:rsidRPr="002D18D4">
        <w:t xml:space="preserve">.  Berry et al., 2008, examined 33-year </w:t>
      </w:r>
      <w:r w:rsidR="00FB42E6">
        <w:t>follow up</w:t>
      </w:r>
      <w:r w:rsidRPr="002D18D4">
        <w:t xml:space="preserve"> in 16,608 participants of the Chicago Heart Association Detection Project in Industry (CHA Study) ages 40 to 59 at baseline.</w:t>
      </w:r>
      <w:r w:rsidR="00EA64F7" w:rsidRPr="00EA64F7">
        <w:t xml:space="preserve"> </w:t>
      </w:r>
      <w:r w:rsidR="009E7A9C">
        <w:fldChar w:fldCharType="begin"/>
      </w:r>
      <w:r w:rsidR="00A86609">
        <w:instrText xml:space="preserve"> ADDIN EN.CITE &lt;EndNote&gt;&lt;Cite&gt;&lt;Author&gt;Berry&lt;/Author&gt;&lt;Year&gt;2008&lt;/Year&gt;&lt;RecNum&gt;5&lt;/RecNum&gt;&lt;DisplayText&gt;(78)&lt;/DisplayText&gt;&lt;record&gt;&lt;rec-number&gt;5&lt;/rec-number&gt;&lt;foreign-keys&gt;&lt;key app="EN" db-id="dfftav0tlwtwavepewy5vf9pppr9evfvazw9"&gt;5&lt;/key&gt;&lt;/foreign-keys&gt;&lt;ref-type name="Journal Article"&gt;17&lt;/ref-type&gt;&lt;contributors&gt;&lt;authors&gt;&lt;author&gt;Berry, Jarett D.&lt;/author&gt;&lt;author&gt;Dyer, Alan&lt;/author&gt;&lt;author&gt;Carnethon, Mercedes&lt;/author&gt;&lt;author&gt;Tian, Lu&lt;/author&gt;&lt;author&gt;Greenland, Philip&lt;/author&gt;&lt;author&gt;Lloyd-Jones, Donald M.&lt;/author&gt;&lt;/authors&gt;&lt;/contributors&gt;&lt;titles&gt;&lt;title&gt;Association of traditional risk factors with cardiovascular death across 0 to 10, 10 to 20, and &amp;gt;20 years follow-up in men and women&lt;/title&gt;&lt;secondary-title&gt;The American journal of cardiology&lt;/secondary-title&gt;&lt;/titles&gt;&lt;periodical&gt;&lt;full-title&gt;The American Journal of Cardiology&lt;/full-title&gt;&lt;/periodical&gt;&lt;pages&gt;89-94&lt;/pages&gt;&lt;volume&gt;101&lt;/volume&gt;&lt;number&gt;1&lt;/number&gt;&lt;dates&gt;&lt;year&gt;2008&lt;/year&gt;&lt;/dates&gt;&lt;isbn&gt;0002-9149&lt;/isbn&gt;&lt;accession-num&gt;9459477a-fbf5-4f97-91bb-d51065426a4c&lt;/accession-num&gt;&lt;urls&gt;&lt;related-urls&gt;&lt;url&gt;http://www.ncbi.nlm.nih.gov/pubmed/18157971?dopt=Citation&lt;/url&gt;&lt;/related-urls&gt;&lt;/urls&gt;&lt;/record&gt;&lt;/Cite&gt;&lt;/EndNote&gt;</w:instrText>
      </w:r>
      <w:r w:rsidR="009E7A9C">
        <w:fldChar w:fldCharType="separate"/>
      </w:r>
      <w:r w:rsidR="0075234A">
        <w:rPr>
          <w:noProof/>
        </w:rPr>
        <w:t>(</w:t>
      </w:r>
      <w:hyperlink w:anchor="_ENREF_78" w:tooltip="Berry, 2008 #5" w:history="1">
        <w:r w:rsidR="00A86609">
          <w:rPr>
            <w:noProof/>
          </w:rPr>
          <w:t>78</w:t>
        </w:r>
      </w:hyperlink>
      <w:r w:rsidR="0075234A">
        <w:rPr>
          <w:noProof/>
        </w:rPr>
        <w:t>)</w:t>
      </w:r>
      <w:r w:rsidR="009E7A9C">
        <w:fldChar w:fldCharType="end"/>
      </w:r>
      <w:r w:rsidRPr="002D18D4">
        <w:t xml:space="preserve"> Compared to participants of the same sex without diabetes at the baseline examination, men with diabetes consistently had approximately twofold elevations in risk for death occurring between 0 to 10 years, between 10 and 20 years, and with &gt;20 years’ </w:t>
      </w:r>
      <w:r w:rsidR="00FB42E6">
        <w:t>follow up</w:t>
      </w:r>
      <w:r w:rsidRPr="002D18D4">
        <w:t xml:space="preserve">.  Women with diabetes had a nearly fourfold increased hazard for CVD death in the short term (&lt;10 years); relative hazards remained significant but decreased to 1.6 for events occurring after &gt;20 years’ </w:t>
      </w:r>
      <w:r w:rsidR="00FB42E6">
        <w:t>follow up</w:t>
      </w:r>
      <w:r w:rsidRPr="002D18D4">
        <w:t>.</w:t>
      </w:r>
      <w:r w:rsidR="008B0AF9" w:rsidRPr="008B0AF9">
        <w:t xml:space="preserve"> </w:t>
      </w:r>
      <w:r w:rsidR="009E7A9C">
        <w:fldChar w:fldCharType="begin"/>
      </w:r>
      <w:r w:rsidR="00A86609">
        <w:instrText xml:space="preserve"> ADDIN EN.CITE &lt;EndNote&gt;&lt;Cite&gt;&lt;Author&gt;Berry&lt;/Author&gt;&lt;Year&gt;2008&lt;/Year&gt;&lt;RecNum&gt;5&lt;/RecNum&gt;&lt;DisplayText&gt;(78)&lt;/DisplayText&gt;&lt;record&gt;&lt;rec-number&gt;5&lt;/rec-number&gt;&lt;foreign-keys&gt;&lt;key app="EN" db-id="dfftav0tlwtwavepewy5vf9pppr9evfvazw9"&gt;5&lt;/key&gt;&lt;/foreign-keys&gt;&lt;ref-type name="Journal Article"&gt;17&lt;/ref-type&gt;&lt;contributors&gt;&lt;authors&gt;&lt;author&gt;Berry, Jarett D.&lt;/author&gt;&lt;author&gt;Dyer, Alan&lt;/author&gt;&lt;author&gt;Carnethon, Mercedes&lt;/author&gt;&lt;author&gt;Tian, Lu&lt;/author&gt;&lt;author&gt;Greenland, Philip&lt;/author&gt;&lt;author&gt;Lloyd-Jones, Donald M.&lt;/author&gt;&lt;/authors&gt;&lt;/contributors&gt;&lt;titles&gt;&lt;title&gt;Association of traditional risk factors with cardiovascular death across 0 to 10, 10 to 20, and &amp;gt;20 years follow-up in men and women&lt;/title&gt;&lt;secondary-title&gt;The American journal of cardiology&lt;/secondary-title&gt;&lt;/titles&gt;&lt;periodical&gt;&lt;full-title&gt;The American Journal of Cardiology&lt;/full-title&gt;&lt;/periodical&gt;&lt;pages&gt;89-94&lt;/pages&gt;&lt;volume&gt;101&lt;/volume&gt;&lt;number&gt;1&lt;/number&gt;&lt;dates&gt;&lt;year&gt;2008&lt;/year&gt;&lt;/dates&gt;&lt;isbn&gt;0002-9149&lt;/isbn&gt;&lt;accession-num&gt;9459477a-fbf5-4f97-91bb-d51065426a4c&lt;/accession-num&gt;&lt;urls&gt;&lt;related-urls&gt;&lt;url&gt;http://www.ncbi.nlm.nih.gov/pubmed/18157971?dopt=Citation&lt;/url&gt;&lt;/related-urls&gt;&lt;/urls&gt;&lt;/record&gt;&lt;/Cite&gt;&lt;/EndNote&gt;</w:instrText>
      </w:r>
      <w:r w:rsidR="009E7A9C">
        <w:fldChar w:fldCharType="separate"/>
      </w:r>
      <w:r w:rsidR="0075234A">
        <w:rPr>
          <w:noProof/>
        </w:rPr>
        <w:t>(</w:t>
      </w:r>
      <w:hyperlink w:anchor="_ENREF_78" w:tooltip="Berry, 2008 #5" w:history="1">
        <w:r w:rsidR="00A86609">
          <w:rPr>
            <w:noProof/>
          </w:rPr>
          <w:t>78</w:t>
        </w:r>
      </w:hyperlink>
      <w:r w:rsidR="0075234A">
        <w:rPr>
          <w:noProof/>
        </w:rPr>
        <w:t>)</w:t>
      </w:r>
      <w:r w:rsidR="009E7A9C">
        <w:fldChar w:fldCharType="end"/>
      </w:r>
      <w:r w:rsidR="00506777" w:rsidRPr="002D18D4">
        <w:t xml:space="preserve"> </w:t>
      </w:r>
      <w:r w:rsidRPr="002D18D4">
        <w:t>Data from the FHS indicate that diabetes is associated with the highest lifetime risk for any single CVD risk factor.  Remaining lifetime risks for atherosclerotic CVD events through age 75 in men and women with diabetes who are age 50 were 67.1 percent and 57.3 percent</w:t>
      </w:r>
      <w:r w:rsidR="00B9716B">
        <w:t>,</w:t>
      </w:r>
      <w:r w:rsidRPr="002D18D4">
        <w:t xml:space="preserve"> respectively, compared with 30.2 percent and 16.3 percent for men and women who do not have diabetes.</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Pr="002D18D4">
        <w:t xml:space="preserve">  Clear differences were seen between cumulative risks for atherosclerotic CVD between those with and </w:t>
      </w:r>
      <w:r w:rsidRPr="002D18D4">
        <w:lastRenderedPageBreak/>
        <w:t>without diabetes in the short term (&lt;10 years)</w:t>
      </w:r>
      <w:r w:rsidR="00B9716B">
        <w:t>,</w:t>
      </w:r>
      <w:r w:rsidRPr="002D18D4">
        <w:t xml:space="preserve"> and differences increased over time.  Metabolic syndrome does not add additional utility beyond traditional risk factors in short- and long-term multivariable CVD risk estimation</w:t>
      </w:r>
      <w:r w:rsidRPr="002D18D4">
        <w:rPr>
          <w:bCs/>
        </w:rPr>
        <w:t xml:space="preserve"> (</w:t>
      </w:r>
      <w:r w:rsidR="00F3212A" w:rsidRPr="00C75AD4">
        <w:rPr>
          <w:bCs/>
        </w:rPr>
        <w:t>s</w:t>
      </w:r>
      <w:r w:rsidR="00F3212A" w:rsidRPr="006458FF">
        <w:rPr>
          <w:bCs/>
        </w:rPr>
        <w:t xml:space="preserve">trength </w:t>
      </w:r>
      <w:r w:rsidRPr="006458FF">
        <w:rPr>
          <w:bCs/>
        </w:rPr>
        <w:t xml:space="preserve">of </w:t>
      </w:r>
      <w:r w:rsidR="00F3212A" w:rsidRPr="00C75AD4">
        <w:rPr>
          <w:bCs/>
        </w:rPr>
        <w:t>e</w:t>
      </w:r>
      <w:r w:rsidR="00F3212A" w:rsidRPr="006458FF">
        <w:rPr>
          <w:bCs/>
        </w:rPr>
        <w:t>vidence</w:t>
      </w:r>
      <w:r w:rsidRPr="006458FF">
        <w:rPr>
          <w:bCs/>
        </w:rPr>
        <w:t>: Low)</w:t>
      </w:r>
      <w:r w:rsidRPr="006458FF">
        <w:t>.</w:t>
      </w:r>
      <w:r w:rsidR="008B0AF9" w:rsidRPr="008B0AF9">
        <w:t xml:space="preserve"> </w:t>
      </w:r>
      <w:r w:rsidR="009E7A9C">
        <w:fldChar w:fldCharType="begin"/>
      </w:r>
      <w:r w:rsidR="00A86609">
        <w:instrText xml:space="preserve"> ADDIN EN.CITE &lt;EndNote&gt;&lt;Cite&gt;&lt;Author&gt;Wannamethee&lt;/Author&gt;&lt;Year&gt;2005&lt;/Year&gt;&lt;RecNum&gt;11&lt;/RecNum&gt;&lt;DisplayText&gt;(80)&lt;/DisplayText&gt;&lt;record&gt;&lt;rec-number&gt;11&lt;/rec-number&gt;&lt;foreign-keys&gt;&lt;key app="EN" db-id="dfftav0tlwtwavepewy5vf9pppr9evfvazw9"&gt;11&lt;/key&gt;&lt;/foreign-keys&gt;&lt;ref-type name="Journal Article"&gt;17&lt;/ref-type&gt;&lt;contributors&gt;&lt;authors&gt;&lt;author&gt;Wannamethee, S. Goya&lt;/author&gt;&lt;author&gt;Shaper, A. Gerald&lt;/author&gt;&lt;author&gt;Lennon, Lucy&lt;/author&gt;&lt;author&gt;Morris, Richard W.&lt;/author&gt;&lt;/authors&gt;&lt;/contributors&gt;&lt;titles&gt;&lt;title&gt;Metabolic syndrome vs Framingham Risk Score for prediction of coronary heart disease, stroke, and type 2 diabetes mellitus&lt;/title&gt;&lt;secondary-title&gt;Archives of internal medicine&lt;/secondary-title&gt;&lt;/titles&gt;&lt;periodical&gt;&lt;full-title&gt;Arch Intern Med&lt;/full-title&gt;&lt;abbr-1&gt;Archives of internal medicine&lt;/abbr-1&gt;&lt;/periodical&gt;&lt;pages&gt;2644-50&lt;/pages&gt;&lt;volume&gt;165&lt;/volume&gt;&lt;number&gt;22&lt;/number&gt;&lt;dates&gt;&lt;year&gt;2005&lt;/year&gt;&lt;/dates&gt;&lt;isbn&gt;0003-9926&lt;/isbn&gt;&lt;accession-num&gt;30a49fc2-5b29-4bf6-9777-ac9d3d73d1ce&lt;/accession-num&gt;&lt;urls&gt;&lt;related-urls&gt;&lt;url&gt;http://www.ncbi.nlm.nih.gov/pubmed/16344423?dopt=Citation&lt;/url&gt;&lt;/related-urls&gt;&lt;/urls&gt;&lt;/record&gt;&lt;/Cite&gt;&lt;/EndNote&gt;</w:instrText>
      </w:r>
      <w:r w:rsidR="009E7A9C">
        <w:fldChar w:fldCharType="separate"/>
      </w:r>
      <w:r w:rsidR="0075234A">
        <w:rPr>
          <w:noProof/>
        </w:rPr>
        <w:t>(</w:t>
      </w:r>
      <w:hyperlink w:anchor="_ENREF_80" w:tooltip="Wannamethee, 2005 #11" w:history="1">
        <w:r w:rsidR="00A86609">
          <w:rPr>
            <w:noProof/>
          </w:rPr>
          <w:t>80</w:t>
        </w:r>
      </w:hyperlink>
      <w:r w:rsidR="0075234A">
        <w:rPr>
          <w:noProof/>
        </w:rPr>
        <w:t>)</w:t>
      </w:r>
      <w:r w:rsidR="009E7A9C">
        <w:fldChar w:fldCharType="end"/>
      </w:r>
      <w:r w:rsidR="008B0AF9" w:rsidRPr="008B0AF9">
        <w:rPr>
          <w:lang w:val="en-US"/>
        </w:rPr>
        <w:t xml:space="preserve"> </w:t>
      </w:r>
    </w:p>
    <w:p w14:paraId="5B026A75" w14:textId="77777777" w:rsidR="00E40FF1" w:rsidRPr="008B0AF9" w:rsidRDefault="00E40FF1" w:rsidP="00153355">
      <w:pPr>
        <w:pStyle w:val="BodyText"/>
        <w:rPr>
          <w:lang w:val="en-US"/>
        </w:rPr>
      </w:pPr>
      <w:r w:rsidRPr="002D18D4">
        <w:t>Body mass index or categorical obesity is not associated independently with short-term CVD risk, but is generally associated with long-term/lifetime risk even after adjustment for major traditional risk factors (</w:t>
      </w:r>
      <w:r w:rsidR="00F3212A">
        <w:rPr>
          <w:bCs/>
        </w:rPr>
        <w:t>s</w:t>
      </w:r>
      <w:r w:rsidR="00F3212A" w:rsidRPr="002D18D4">
        <w:rPr>
          <w:bCs/>
        </w:rPr>
        <w:t xml:space="preserve">trength </w:t>
      </w:r>
      <w:r w:rsidRPr="002D18D4">
        <w:rPr>
          <w:bCs/>
        </w:rPr>
        <w:t xml:space="preserve">of </w:t>
      </w:r>
      <w:r w:rsidR="00F3212A">
        <w:rPr>
          <w:bCs/>
        </w:rPr>
        <w:t>e</w:t>
      </w:r>
      <w:r w:rsidR="00F3212A" w:rsidRPr="002D18D4">
        <w:rPr>
          <w:bCs/>
        </w:rPr>
        <w:t>vidence</w:t>
      </w:r>
      <w:r w:rsidRPr="002D18D4">
        <w:rPr>
          <w:bCs/>
        </w:rPr>
        <w:t>:  Moderate)</w:t>
      </w:r>
      <w:r w:rsidRPr="002D18D4">
        <w:t>.  There was a significant trend of increasing risk for CVD death</w:t>
      </w:r>
      <w:r w:rsidR="00B9716B">
        <w:t>,</w:t>
      </w:r>
      <w:r w:rsidRPr="002D18D4">
        <w:t xml:space="preserve"> with greater duration of </w:t>
      </w:r>
      <w:r w:rsidR="00FB42E6">
        <w:t>follow up</w:t>
      </w:r>
      <w:r w:rsidRPr="002D18D4">
        <w:t xml:space="preserve"> associated with higher baseline BMI among middle-aged men in the </w:t>
      </w:r>
      <w:r w:rsidRPr="006458FF">
        <w:t>CHA Study.</w:t>
      </w:r>
      <w:r w:rsidR="008B0AF9" w:rsidRPr="008B0AF9">
        <w:t xml:space="preserve"> </w:t>
      </w:r>
      <w:r w:rsidR="009E7A9C">
        <w:fldChar w:fldCharType="begin"/>
      </w:r>
      <w:r w:rsidR="00A86609">
        <w:instrText xml:space="preserve"> ADDIN EN.CITE &lt;EndNote&gt;&lt;Cite&gt;&lt;Author&gt;Berry&lt;/Author&gt;&lt;Year&gt;2008&lt;/Year&gt;&lt;RecNum&gt;5&lt;/RecNum&gt;&lt;DisplayText&gt;(78)&lt;/DisplayText&gt;&lt;record&gt;&lt;rec-number&gt;5&lt;/rec-number&gt;&lt;foreign-keys&gt;&lt;key app="EN" db-id="dfftav0tlwtwavepewy5vf9pppr9evfvazw9"&gt;5&lt;/key&gt;&lt;/foreign-keys&gt;&lt;ref-type name="Journal Article"&gt;17&lt;/ref-type&gt;&lt;contributors&gt;&lt;authors&gt;&lt;author&gt;Berry, Jarett D.&lt;/author&gt;&lt;author&gt;Dyer, Alan&lt;/author&gt;&lt;author&gt;Carnethon, Mercedes&lt;/author&gt;&lt;author&gt;Tian, Lu&lt;/author&gt;&lt;author&gt;Greenland, Philip&lt;/author&gt;&lt;author&gt;Lloyd-Jones, Donald M.&lt;/author&gt;&lt;/authors&gt;&lt;/contributors&gt;&lt;titles&gt;&lt;title&gt;Association of traditional risk factors with cardiovascular death across 0 to 10, 10 to 20, and &amp;gt;20 years follow-up in men and women&lt;/title&gt;&lt;secondary-title&gt;The American journal of cardiology&lt;/secondary-title&gt;&lt;/titles&gt;&lt;periodical&gt;&lt;full-title&gt;The American Journal of Cardiology&lt;/full-title&gt;&lt;/periodical&gt;&lt;pages&gt;89-94&lt;/pages&gt;&lt;volume&gt;101&lt;/volume&gt;&lt;number&gt;1&lt;/number&gt;&lt;dates&gt;&lt;year&gt;2008&lt;/year&gt;&lt;/dates&gt;&lt;isbn&gt;0002-9149&lt;/isbn&gt;&lt;accession-num&gt;9459477a-fbf5-4f97-91bb-d51065426a4c&lt;/accession-num&gt;&lt;urls&gt;&lt;related-urls&gt;&lt;url&gt;http://www.ncbi.nlm.nih.gov/pubmed/18157971?dopt=Citation&lt;/url&gt;&lt;/related-urls&gt;&lt;/urls&gt;&lt;/record&gt;&lt;/Cite&gt;&lt;/EndNote&gt;</w:instrText>
      </w:r>
      <w:r w:rsidR="009E7A9C">
        <w:fldChar w:fldCharType="separate"/>
      </w:r>
      <w:r w:rsidR="0075234A">
        <w:rPr>
          <w:noProof/>
        </w:rPr>
        <w:t>(</w:t>
      </w:r>
      <w:hyperlink w:anchor="_ENREF_78" w:tooltip="Berry, 2008 #5" w:history="1">
        <w:r w:rsidR="00A86609">
          <w:rPr>
            <w:noProof/>
          </w:rPr>
          <w:t>78</w:t>
        </w:r>
      </w:hyperlink>
      <w:r w:rsidR="0075234A">
        <w:rPr>
          <w:noProof/>
        </w:rPr>
        <w:t>)</w:t>
      </w:r>
      <w:r w:rsidR="009E7A9C">
        <w:fldChar w:fldCharType="end"/>
      </w:r>
      <w:r w:rsidR="00506777" w:rsidRPr="002D18D4">
        <w:t xml:space="preserve"> </w:t>
      </w:r>
      <w:r w:rsidRPr="002D18D4">
        <w:t xml:space="preserve">For women, the independent risks associated with higher baseline BMI were similar across 0 to 10, 10 to 20, and greater than 20 years’ </w:t>
      </w:r>
      <w:r w:rsidR="00FB42E6">
        <w:t>follow up</w:t>
      </w:r>
      <w:r w:rsidRPr="002D18D4">
        <w:t xml:space="preserve">, but they became significant only with CVD deaths occurring after greater than 20 years’ </w:t>
      </w:r>
      <w:r w:rsidR="00FB42E6">
        <w:t>follow up</w:t>
      </w:r>
      <w:r w:rsidRPr="002D18D4">
        <w:t xml:space="preserve">.  In a similar analysis of 14,403 men ages 40 to 49 by Håheim et al., </w:t>
      </w:r>
      <w:r w:rsidRPr="00A66C78">
        <w:t>2007,</w:t>
      </w:r>
      <w:r w:rsidR="008B0AF9" w:rsidRPr="008B0AF9">
        <w:t xml:space="preserve"> </w:t>
      </w:r>
      <w:r w:rsidR="009E7A9C">
        <w:fldChar w:fldCharType="begin"/>
      </w:r>
      <w:r w:rsidR="00A86609">
        <w:instrText xml:space="preserve"> ADDIN EN.CITE &lt;EndNote&gt;&lt;Cite&gt;&lt;Author&gt;Håheim&lt;/Author&gt;&lt;Year&gt;2007&lt;/Year&gt;&lt;RecNum&gt;6&lt;/RecNum&gt;&lt;DisplayText&gt;(81)&lt;/DisplayText&gt;&lt;record&gt;&lt;rec-number&gt;6&lt;/rec-number&gt;&lt;foreign-keys&gt;&lt;key app="EN" db-id="dfftav0tlwtwavepewy5vf9pppr9evfvazw9"&gt;6&lt;/key&gt;&lt;/foreign-keys&gt;&lt;ref-type name="Journal Article"&gt;17&lt;/ref-type&gt;&lt;contributors&gt;&lt;authors&gt;&lt;author&gt;Håheim, Lise Lund&lt;/author&gt;&lt;author&gt;Tonstad, Serena&lt;/author&gt;&lt;author&gt;Hjermann, Ingvar&lt;/author&gt;&lt;author&gt;Leren, Paul&lt;/author&gt;&lt;author&gt;Holme, Ingar&lt;/author&gt;&lt;/authors&gt;&lt;/contributors&gt;&lt;titles&gt;&lt;title&gt;Predictiveness of body mass index for fatal coronary heart disease in men according to length of follow-up: a 21-year prospective cohort study&lt;/title&gt;&lt;secondary-title&gt;Scandinavian journal of public health&lt;/secondary-title&gt;&lt;/titles&gt;&lt;pages&gt;4-10&lt;/pages&gt;&lt;volume&gt;35&lt;/volume&gt;&lt;number&gt;1&lt;/number&gt;&lt;dates&gt;&lt;year&gt;2007&lt;/year&gt;&lt;/dates&gt;&lt;isbn&gt;1403-4948&lt;/isbn&gt;&lt;accession-num&gt;597909c9-082e-4e6b-ae2b-9723f21dbb72&lt;/accession-num&gt;&lt;urls&gt;&lt;related-urls&gt;&lt;url&gt;http://www.ncbi.nlm.nih.gov/pubmed/17366081?dopt=Citation&lt;/url&gt;&lt;/related-urls&gt;&lt;/urls&gt;&lt;/record&gt;&lt;/Cite&gt;&lt;/EndNote&gt;</w:instrText>
      </w:r>
      <w:r w:rsidR="009E7A9C">
        <w:fldChar w:fldCharType="separate"/>
      </w:r>
      <w:r w:rsidR="0075234A">
        <w:rPr>
          <w:noProof/>
        </w:rPr>
        <w:t>(</w:t>
      </w:r>
      <w:hyperlink w:anchor="_ENREF_81" w:tooltip="Håheim, 2007 #6" w:history="1">
        <w:r w:rsidR="00A86609">
          <w:rPr>
            <w:noProof/>
          </w:rPr>
          <w:t>81</w:t>
        </w:r>
      </w:hyperlink>
      <w:r w:rsidR="0075234A">
        <w:rPr>
          <w:noProof/>
        </w:rPr>
        <w:t>)</w:t>
      </w:r>
      <w:r w:rsidR="009E7A9C">
        <w:fldChar w:fldCharType="end"/>
      </w:r>
      <w:r w:rsidR="00AA714D">
        <w:t xml:space="preserve"> </w:t>
      </w:r>
      <w:r w:rsidRPr="002D18D4">
        <w:t xml:space="preserve">baseline BMI was not significantly associated with fatal CHD events occurring before 15 years of </w:t>
      </w:r>
      <w:r w:rsidR="00FB42E6">
        <w:t>follow up</w:t>
      </w:r>
      <w:r w:rsidRPr="002D18D4">
        <w:t xml:space="preserve"> but was associated with fatal CHD events occurring 16 to 21 years after baseline.  In another</w:t>
      </w:r>
      <w:r w:rsidR="00A754E6">
        <w:t>,</w:t>
      </w:r>
      <w:r w:rsidRPr="002D18D4">
        <w:t xml:space="preserve"> similarly</w:t>
      </w:r>
      <w:r w:rsidR="00B9716B">
        <w:t xml:space="preserve"> </w:t>
      </w:r>
      <w:r w:rsidRPr="002D18D4">
        <w:t xml:space="preserve">designed analysis of 1,622 men followed for CHD death for up to 35 years, BMI was not significantly associated with CHD death during any 5-year </w:t>
      </w:r>
      <w:r w:rsidR="00FB42E6">
        <w:t>follow up</w:t>
      </w:r>
      <w:r w:rsidRPr="002D18D4">
        <w:t xml:space="preserve"> </w:t>
      </w:r>
      <w:r w:rsidR="008C714F" w:rsidRPr="002D18D4">
        <w:t>interval.</w:t>
      </w:r>
      <w:r w:rsidR="008C714F">
        <w:t xml:space="preserve"> Data</w:t>
      </w:r>
      <w:r w:rsidRPr="002D18D4">
        <w:t xml:space="preserve"> from the FHS including younger and middle-aged adults confirm the association of higher BMI with increased 30-year (but not short-term) risk for hard CVD events and associations of overweight and obesity with higher lifetime risks for atherosclerotic CVD events, even after considering competing outcomes of non-CVD death.</w:t>
      </w:r>
      <w:r w:rsidR="008B0AF9" w:rsidRPr="008B0AF9">
        <w:t xml:space="preserve"> </w:t>
      </w:r>
      <w:r w:rsidR="000A14E9">
        <w:fldChar w:fldCharType="begin">
          <w:fldData xml:space="preserve">PEVuZE5vdGU+PENpdGU+PEF1dGhvcj5MbG95ZC1Kb25lczwvQXV0aG9yPjxZZWFyPjIwMDY8L1ll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</w:fldData>
        </w:fldChar>
      </w:r>
      <w:r w:rsidR="00A86609">
        <w:instrText xml:space="preserve"> ADDIN EN.CITE </w:instrText>
      </w:r>
      <w:r w:rsidR="00A86609">
        <w:fldChar w:fldCharType="begin">
          <w:fldData xml:space="preserve">PEVuZE5vdGU+PENpdGU+PEF1dGhvcj5MbG95ZC1Kb25lczwvQXV0aG9yPjxZZWFyPjIwMDY8L1ll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</w:fldData>
        </w:fldChar>
      </w:r>
      <w:r w:rsidR="00A86609">
        <w:instrText xml:space="preserve"> ADDIN EN.CITE.DATA </w:instrText>
      </w:r>
      <w:r w:rsidR="00A86609">
        <w:fldChar w:fldCharType="end"/>
      </w:r>
      <w:r w:rsidR="000A14E9">
        <w:fldChar w:fldCharType="separate"/>
      </w:r>
      <w:r w:rsidR="0075234A">
        <w:rPr>
          <w:noProof/>
        </w:rPr>
        <w:t>(</w:t>
      </w:r>
      <w:hyperlink w:anchor="_ENREF_79" w:tooltip="Lloyd-Jones, 2006 #2" w:history="1">
        <w:r w:rsidR="00A86609">
          <w:rPr>
            <w:noProof/>
          </w:rPr>
          <w:t>79</w:t>
        </w:r>
      </w:hyperlink>
      <w:r w:rsidR="0075234A">
        <w:rPr>
          <w:noProof/>
        </w:rPr>
        <w:t>,</w:t>
      </w:r>
      <w:hyperlink w:anchor="_ENREF_82" w:tooltip="Pencina, 2009 #3" w:history="1">
        <w:r w:rsidR="00A86609">
          <w:rPr>
            <w:noProof/>
          </w:rPr>
          <w:t>82</w:t>
        </w:r>
      </w:hyperlink>
      <w:r w:rsidR="0075234A">
        <w:rPr>
          <w:noProof/>
        </w:rPr>
        <w:t>)</w:t>
      </w:r>
      <w:r w:rsidR="000A14E9">
        <w:fldChar w:fldCharType="end"/>
      </w:r>
      <w:r w:rsidR="008B0AF9" w:rsidRPr="008B0AF9">
        <w:rPr>
          <w:lang w:val="en-US"/>
        </w:rPr>
        <w:t xml:space="preserve"> </w:t>
      </w:r>
    </w:p>
    <w:p w14:paraId="06BB041E" w14:textId="77777777" w:rsidR="00E40FF1" w:rsidRPr="002D18D4" w:rsidRDefault="00E40FF1" w:rsidP="00153355">
      <w:pPr>
        <w:pStyle w:val="BodyText"/>
      </w:pPr>
      <w:r w:rsidRPr="002D18D4">
        <w:t>Total cholesterol is associated with short-term, long-term, and lifetime CVD risk</w:t>
      </w:r>
      <w:r w:rsidRPr="002D18D4">
        <w:rPr>
          <w:bCs/>
        </w:rPr>
        <w:t xml:space="preserve"> (</w:t>
      </w:r>
      <w:r w:rsidR="00F3212A">
        <w:rPr>
          <w:bCs/>
        </w:rPr>
        <w:t>s</w:t>
      </w:r>
      <w:r w:rsidR="00F3212A" w:rsidRPr="002D18D4">
        <w:rPr>
          <w:bCs/>
        </w:rPr>
        <w:t xml:space="preserve">trength </w:t>
      </w:r>
      <w:r w:rsidRPr="002D18D4">
        <w:rPr>
          <w:bCs/>
        </w:rPr>
        <w:t xml:space="preserve">of </w:t>
      </w:r>
      <w:r w:rsidR="00F3212A">
        <w:rPr>
          <w:bCs/>
        </w:rPr>
        <w:t>e</w:t>
      </w:r>
      <w:r w:rsidR="00F3212A" w:rsidRPr="002D18D4">
        <w:rPr>
          <w:bCs/>
        </w:rPr>
        <w:t>vidence</w:t>
      </w:r>
      <w:r w:rsidRPr="002D18D4">
        <w:rPr>
          <w:bCs/>
        </w:rPr>
        <w:t>:  Moderate)</w:t>
      </w:r>
      <w:r w:rsidRPr="002D18D4">
        <w:t xml:space="preserve">.  All three studies that examined baseline total cholesterol levels in association with fatal CVD events found generally consistent associations without evidence for </w:t>
      </w:r>
      <w:r w:rsidRPr="008D1C97">
        <w:rPr>
          <w:spacing w:val="-4"/>
        </w:rPr>
        <w:t xml:space="preserve">trend in the magnitude of effect of total cholesterol levels across different </w:t>
      </w:r>
      <w:r w:rsidR="00FB42E6">
        <w:rPr>
          <w:spacing w:val="-4"/>
        </w:rPr>
        <w:t>follow up</w:t>
      </w:r>
      <w:r w:rsidRPr="008D1C97">
        <w:rPr>
          <w:spacing w:val="-4"/>
        </w:rPr>
        <w:t xml:space="preserve"> intervals.</w:t>
      </w:r>
      <w:r w:rsidR="008B0AF9" w:rsidRPr="008B0AF9">
        <w:t xml:space="preserve"> </w:t>
      </w:r>
      <w:r w:rsidR="00743D01">
        <w:lastRenderedPageBreak/>
        <w:fldChar w:fldCharType="begin">
          <w:fldData xml:space="preserve">PEVuZE5vdGU+PENpdGU+PEF1dGhvcj5CZXJyeTwvQXV0aG9yPjxZZWFyPjIwMDg8L1llYXI+PFJl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==
</w:fldData>
        </w:fldChar>
      </w:r>
      <w:r w:rsidR="00A86609">
        <w:instrText xml:space="preserve"> ADDIN EN.CITE </w:instrText>
      </w:r>
      <w:r w:rsidR="00A86609">
        <w:fldChar w:fldCharType="begin">
          <w:fldData xml:space="preserve">PEVuZE5vdGU+PENpdGU+PEF1dGhvcj5CZXJyeTwvQXV0aG9yPjxZZWFyPjIwMDg8L1llYXI+PFJl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==
</w:fldData>
        </w:fldChar>
      </w:r>
      <w:r w:rsidR="00A86609">
        <w:instrText xml:space="preserve"> ADDIN EN.CITE.DATA </w:instrText>
      </w:r>
      <w:r w:rsidR="00A86609">
        <w:fldChar w:fldCharType="end"/>
      </w:r>
      <w:r w:rsidR="00743D01">
        <w:fldChar w:fldCharType="separate"/>
      </w:r>
      <w:r w:rsidR="0075234A">
        <w:rPr>
          <w:noProof/>
        </w:rPr>
        <w:t>(</w:t>
      </w:r>
      <w:hyperlink w:anchor="_ENREF_78" w:tooltip="Berry, 2008 #5" w:history="1">
        <w:r w:rsidR="00A86609">
          <w:rPr>
            <w:noProof/>
          </w:rPr>
          <w:t>78</w:t>
        </w:r>
      </w:hyperlink>
      <w:r w:rsidR="0075234A">
        <w:rPr>
          <w:noProof/>
        </w:rPr>
        <w:t>,</w:t>
      </w:r>
      <w:hyperlink w:anchor="_ENREF_81" w:tooltip="Håheim, 2007 #6" w:history="1">
        <w:r w:rsidR="00A86609">
          <w:rPr>
            <w:noProof/>
          </w:rPr>
          <w:t>81</w:t>
        </w:r>
      </w:hyperlink>
      <w:r w:rsidR="0075234A">
        <w:rPr>
          <w:noProof/>
        </w:rPr>
        <w:t>,</w:t>
      </w:r>
      <w:hyperlink w:anchor="_ENREF_83" w:tooltip="Menotti, 2003 #7" w:history="1">
        <w:r w:rsidR="00A86609">
          <w:rPr>
            <w:noProof/>
          </w:rPr>
          <w:t>83</w:t>
        </w:r>
      </w:hyperlink>
      <w:r w:rsidR="0075234A">
        <w:rPr>
          <w:noProof/>
        </w:rPr>
        <w:t>)</w:t>
      </w:r>
      <w:r w:rsidR="00743D01">
        <w:fldChar w:fldCharType="end"/>
      </w:r>
      <w:r w:rsidR="008C714F">
        <w:t xml:space="preserve"> </w:t>
      </w:r>
      <w:r w:rsidRPr="002D18D4">
        <w:t>Pencina et al., 2009,</w:t>
      </w:r>
      <w:r w:rsidR="009E7A9C">
        <w:fldChar w:fldCharType="begin"/>
      </w:r>
      <w:r w:rsidR="00A86609">
        <w:instrText xml:space="preserve"> ADDIN EN.CITE &lt;EndNote&gt;&lt;Cite&gt;&lt;Author&gt;Pencina&lt;/Author&gt;&lt;Year&gt;2009&lt;/Year&gt;&lt;RecNum&gt;3&lt;/RecNum&gt;&lt;DisplayText&gt;(82)&lt;/DisplayText&gt;&lt;record&gt;&lt;rec-number&gt;3&lt;/rec-number&gt;&lt;foreign-keys&gt;&lt;key app="EN" db-id="dfftav0tlwtwavepewy5vf9pppr9evfvazw9"&gt;3&lt;/key&gt;&lt;/foreign-keys&gt;&lt;ref-type name="Journal Article"&gt;17&lt;/ref-type&gt;&lt;contributors&gt;&lt;authors&gt;&lt;author&gt;Pencina, Michael J.&lt;/author&gt;&lt;author&gt;D&amp;apos;Agostino, Ralph B.&lt;/author&gt;&lt;author&gt;Larson, Martin G.&lt;/author&gt;&lt;author&gt;Massaro, Joseph M.&lt;/author&gt;&lt;author&gt;Vasan, Ramachandran S.&lt;/author&gt;&lt;/authors&gt;&lt;/contributors&gt;&lt;titles&gt;&lt;title&gt;Predicting the 30-year risk of cardiovascular disease: the framingham heart study&lt;/title&gt;&lt;secondary-title&gt;Circulation&lt;/secondary-title&gt;&lt;/titles&gt;&lt;periodical&gt;&lt;full-title&gt;Circulation&lt;/full-title&gt;&lt;abbr-1&gt;Circulation&lt;/abbr-1&gt;&lt;/periodical&gt;&lt;pages&gt;3078-84&lt;/pages&gt;&lt;volume&gt;119&lt;/volume&gt;&lt;number&gt;24&lt;/number&gt;&lt;dates&gt;&lt;year&gt;2009&lt;/year&gt;&lt;/dates&gt;&lt;isbn&gt;1524-4539&lt;/isbn&gt;&lt;accession-num&gt;1362f170-2997-4f62-881a-8fe39275e774&lt;/accession-num&gt;&lt;urls&gt;&lt;related-urls&gt;&lt;url&gt;http://www.ncbi.nlm.nih.gov/pubmed/19506114?dopt=Citation&lt;/url&gt;&lt;/related-urls&gt;&lt;/urls&gt;&lt;/record&gt;&lt;/Cite&gt;&lt;/EndNote&gt;</w:instrText>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r w:rsidRPr="002D18D4">
        <w:t xml:space="preserve"> and Lloyd-Jones et al., 2006</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Pr="002D18D4">
        <w:t xml:space="preserve"> also observed associations of total cholesterol levels with 30-year competing risks and lifetime risks for CVD events using Framingham data.</w:t>
      </w:r>
    </w:p>
    <w:p w14:paraId="4F999ECE" w14:textId="77777777" w:rsidR="00E40FF1" w:rsidRPr="008B0AF9" w:rsidRDefault="00E40FF1" w:rsidP="00153355">
      <w:pPr>
        <w:pStyle w:val="BodyText"/>
        <w:rPr>
          <w:lang w:val="en-US"/>
        </w:rPr>
      </w:pPr>
      <w:r w:rsidRPr="002D18D4">
        <w:t>In all of the identified studies, systolic blood pressure is associated with short-term, long-term and lifetime CVD risk</w:t>
      </w:r>
      <w:r w:rsidRPr="002D18D4">
        <w:rPr>
          <w:bCs/>
        </w:rPr>
        <w:t xml:space="preserve"> (</w:t>
      </w:r>
      <w:r w:rsidR="00F3212A">
        <w:rPr>
          <w:bCs/>
        </w:rPr>
        <w:t>s</w:t>
      </w:r>
      <w:r w:rsidR="00F3212A" w:rsidRPr="002D18D4">
        <w:rPr>
          <w:bCs/>
        </w:rPr>
        <w:t xml:space="preserve">trength </w:t>
      </w:r>
      <w:r w:rsidRPr="002D18D4">
        <w:rPr>
          <w:bCs/>
        </w:rPr>
        <w:t xml:space="preserve">of </w:t>
      </w:r>
      <w:r w:rsidR="00F3212A">
        <w:rPr>
          <w:bCs/>
        </w:rPr>
        <w:t>e</w:t>
      </w:r>
      <w:r w:rsidR="00F3212A" w:rsidRPr="002D18D4">
        <w:rPr>
          <w:bCs/>
        </w:rPr>
        <w:t>vidence</w:t>
      </w:r>
      <w:r w:rsidRPr="002D18D4">
        <w:rPr>
          <w:bCs/>
        </w:rPr>
        <w:t xml:space="preserve">: Moderate).  </w:t>
      </w:r>
      <w:r w:rsidRPr="002D18D4">
        <w:t xml:space="preserve">The association of baseline systolic blood pressure with ASCVD events remains significant during all </w:t>
      </w:r>
      <w:r w:rsidR="00FB42E6">
        <w:t>follow up</w:t>
      </w:r>
      <w:r w:rsidRPr="002D18D4">
        <w:t xml:space="preserve"> intervals,</w:t>
      </w:r>
      <w:r w:rsidR="008B0AF9" w:rsidRPr="008B0AF9">
        <w:t xml:space="preserve"> </w:t>
      </w:r>
      <w:r w:rsidR="00743D01">
        <w:fldChar w:fldCharType="begin">
          <w:fldData xml:space="preserve">PEVuZE5vdGU+PENpdGU+PEF1dGhvcj5CZXJyeTwvQXV0aG9yPjxZZWFyPjIwMDg8L1llYXI+PFJl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==
</w:fldData>
        </w:fldChar>
      </w:r>
      <w:r w:rsidR="00A86609">
        <w:instrText xml:space="preserve"> ADDIN EN.CITE </w:instrText>
      </w:r>
      <w:r w:rsidR="00A86609">
        <w:fldChar w:fldCharType="begin">
          <w:fldData xml:space="preserve">PEVuZE5vdGU+PENpdGU+PEF1dGhvcj5CZXJyeTwvQXV0aG9yPjxZZWFyPjIwMDg8L1llYXI+PFJl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==
</w:fldData>
        </w:fldChar>
      </w:r>
      <w:r w:rsidR="00A86609">
        <w:instrText xml:space="preserve"> ADDIN EN.CITE.DATA </w:instrText>
      </w:r>
      <w:r w:rsidR="00A86609">
        <w:fldChar w:fldCharType="end"/>
      </w:r>
      <w:r w:rsidR="00743D01">
        <w:fldChar w:fldCharType="separate"/>
      </w:r>
      <w:r w:rsidR="0075234A">
        <w:rPr>
          <w:noProof/>
        </w:rPr>
        <w:t>(</w:t>
      </w:r>
      <w:hyperlink w:anchor="_ENREF_78" w:tooltip="Berry, 2008 #5" w:history="1">
        <w:r w:rsidR="00A86609">
          <w:rPr>
            <w:noProof/>
          </w:rPr>
          <w:t>78</w:t>
        </w:r>
      </w:hyperlink>
      <w:r w:rsidR="0075234A">
        <w:rPr>
          <w:noProof/>
        </w:rPr>
        <w:t>,</w:t>
      </w:r>
      <w:hyperlink w:anchor="_ENREF_81" w:tooltip="Håheim, 2007 #6" w:history="1">
        <w:r w:rsidR="00A86609">
          <w:rPr>
            <w:noProof/>
          </w:rPr>
          <w:t>81</w:t>
        </w:r>
      </w:hyperlink>
      <w:r w:rsidR="0075234A">
        <w:rPr>
          <w:noProof/>
        </w:rPr>
        <w:t>,</w:t>
      </w:r>
      <w:hyperlink w:anchor="_ENREF_83" w:tooltip="Menotti, 2003 #7" w:history="1">
        <w:r w:rsidR="00A86609">
          <w:rPr>
            <w:noProof/>
          </w:rPr>
          <w:t>83</w:t>
        </w:r>
      </w:hyperlink>
      <w:r w:rsidR="0075234A">
        <w:rPr>
          <w:noProof/>
        </w:rPr>
        <w:t>)</w:t>
      </w:r>
      <w:r w:rsidR="00743D01">
        <w:fldChar w:fldCharType="end"/>
      </w:r>
      <w:r w:rsidRPr="002D18D4">
        <w:t xml:space="preserve"> and in the context of 30-year competing risks for CVD as well as lifetime risk for CVD in men and women.</w:t>
      </w:r>
      <w:r w:rsidR="008B0AF9" w:rsidRPr="008B0AF9">
        <w:t xml:space="preserve"> </w:t>
      </w:r>
      <w:r w:rsidR="000A14E9">
        <w:fldChar w:fldCharType="begin">
          <w:fldData xml:space="preserve">PEVuZE5vdGU+PENpdGU+PEF1dGhvcj5MbG95ZC1Kb25lczwvQXV0aG9yPjxZZWFyPjIwMDY8L1ll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</w:fldData>
        </w:fldChar>
      </w:r>
      <w:r w:rsidR="00A86609">
        <w:instrText xml:space="preserve"> ADDIN EN.CITE </w:instrText>
      </w:r>
      <w:r w:rsidR="00A86609">
        <w:fldChar w:fldCharType="begin">
          <w:fldData xml:space="preserve">PEVuZE5vdGU+PENpdGU+PEF1dGhvcj5MbG95ZC1Kb25lczwvQXV0aG9yPjxZZWFyPjIwMDY8L1ll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</w:fldData>
        </w:fldChar>
      </w:r>
      <w:r w:rsidR="00A86609">
        <w:instrText xml:space="preserve"> ADDIN EN.CITE.DATA </w:instrText>
      </w:r>
      <w:r w:rsidR="00A86609">
        <w:fldChar w:fldCharType="end"/>
      </w:r>
      <w:r w:rsidR="000A14E9">
        <w:fldChar w:fldCharType="separate"/>
      </w:r>
      <w:r w:rsidR="0075234A">
        <w:rPr>
          <w:noProof/>
        </w:rPr>
        <w:t>(</w:t>
      </w:r>
      <w:hyperlink w:anchor="_ENREF_79" w:tooltip="Lloyd-Jones, 2006 #2" w:history="1">
        <w:r w:rsidR="00A86609">
          <w:rPr>
            <w:noProof/>
          </w:rPr>
          <w:t>79</w:t>
        </w:r>
      </w:hyperlink>
      <w:r w:rsidR="0075234A">
        <w:rPr>
          <w:noProof/>
        </w:rPr>
        <w:t>,</w:t>
      </w:r>
      <w:hyperlink w:anchor="_ENREF_82" w:tooltip="Pencina, 2009 #3" w:history="1">
        <w:r w:rsidR="00A86609">
          <w:rPr>
            <w:noProof/>
          </w:rPr>
          <w:t>82</w:t>
        </w:r>
      </w:hyperlink>
      <w:r w:rsidR="0075234A">
        <w:rPr>
          <w:noProof/>
        </w:rPr>
        <w:t>)</w:t>
      </w:r>
      <w:r w:rsidR="000A14E9">
        <w:fldChar w:fldCharType="end"/>
      </w:r>
      <w:r w:rsidR="008B0AF9" w:rsidRPr="008B0AF9">
        <w:rPr>
          <w:lang w:val="en-US"/>
        </w:rPr>
        <w:t xml:space="preserve"> </w:t>
      </w:r>
    </w:p>
    <w:p w14:paraId="536E2F9C" w14:textId="77777777" w:rsidR="00E40FF1" w:rsidRPr="008B0AF9" w:rsidRDefault="00E40FF1" w:rsidP="00153355">
      <w:pPr>
        <w:pStyle w:val="BodyText"/>
        <w:rPr>
          <w:lang w:val="en-US"/>
        </w:rPr>
      </w:pPr>
      <w:r w:rsidRPr="002D18D4">
        <w:t>Current smoking is consistently associated with short-term and longer</w:t>
      </w:r>
      <w:r w:rsidR="00B9716B">
        <w:t xml:space="preserve"> </w:t>
      </w:r>
      <w:r w:rsidRPr="002D18D4">
        <w:t>term CVD risk</w:t>
      </w:r>
      <w:r w:rsidRPr="002D18D4">
        <w:rPr>
          <w:bCs/>
        </w:rPr>
        <w:t xml:space="preserve"> (</w:t>
      </w:r>
      <w:r w:rsidR="00F3212A">
        <w:rPr>
          <w:bCs/>
        </w:rPr>
        <w:t>s</w:t>
      </w:r>
      <w:r w:rsidR="00F3212A" w:rsidRPr="002D18D4">
        <w:rPr>
          <w:bCs/>
        </w:rPr>
        <w:t xml:space="preserve">trength </w:t>
      </w:r>
      <w:r w:rsidRPr="002D18D4">
        <w:rPr>
          <w:bCs/>
        </w:rPr>
        <w:t xml:space="preserve">of </w:t>
      </w:r>
      <w:r w:rsidR="00F3212A">
        <w:rPr>
          <w:bCs/>
        </w:rPr>
        <w:t>e</w:t>
      </w:r>
      <w:r w:rsidR="00F3212A" w:rsidRPr="002D18D4">
        <w:rPr>
          <w:bCs/>
        </w:rPr>
        <w:t>vidence</w:t>
      </w:r>
      <w:r w:rsidRPr="002D18D4">
        <w:rPr>
          <w:bCs/>
        </w:rPr>
        <w:t>:  Moderate)</w:t>
      </w:r>
      <w:r w:rsidRPr="002D18D4">
        <w:t xml:space="preserve">.  As expected, baseline current smoking is associated with CVD events throughout diverse </w:t>
      </w:r>
      <w:r w:rsidR="00FB42E6">
        <w:t>follow up</w:t>
      </w:r>
      <w:r w:rsidRPr="002D18D4">
        <w:t xml:space="preserve"> intervals.</w:t>
      </w:r>
      <w:r w:rsidR="008B0AF9" w:rsidRPr="008B0AF9">
        <w:t xml:space="preserve"> </w:t>
      </w:r>
      <w:r w:rsidR="00743D01">
        <w:fldChar w:fldCharType="begin">
          <w:fldData xml:space="preserve">PEVuZE5vdGU+PENpdGU+PEF1dGhvcj5CZXJyeTwvQXV0aG9yPjxZZWFyPjIwMDg8L1llYXI+PFJl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</w:fldData>
        </w:fldChar>
      </w:r>
      <w:r w:rsidR="00A86609">
        <w:instrText xml:space="preserve"> ADDIN EN.CITE </w:instrText>
      </w:r>
      <w:r w:rsidR="00A86609">
        <w:fldChar w:fldCharType="begin">
          <w:fldData xml:space="preserve">PEVuZE5vdGU+PENpdGU+PEF1dGhvcj5CZXJyeTwvQXV0aG9yPjxZZWFyPjIwMDg8L1llYXI+PFJl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</w:fldData>
        </w:fldChar>
      </w:r>
      <w:r w:rsidR="00A86609">
        <w:instrText xml:space="preserve"> ADDIN EN.CITE.DATA </w:instrText>
      </w:r>
      <w:r w:rsidR="00A86609">
        <w:fldChar w:fldCharType="end"/>
      </w:r>
      <w:r w:rsidR="00743D01">
        <w:fldChar w:fldCharType="separate"/>
      </w:r>
      <w:r w:rsidR="0075234A">
        <w:rPr>
          <w:noProof/>
        </w:rPr>
        <w:t>(</w:t>
      </w:r>
      <w:hyperlink w:anchor="_ENREF_78" w:tooltip="Berry, 2008 #5" w:history="1">
        <w:r w:rsidR="00A86609">
          <w:rPr>
            <w:noProof/>
          </w:rPr>
          <w:t>78</w:t>
        </w:r>
      </w:hyperlink>
      <w:r w:rsidR="0075234A">
        <w:rPr>
          <w:noProof/>
        </w:rPr>
        <w:t>,</w:t>
      </w:r>
      <w:hyperlink w:anchor="_ENREF_81" w:tooltip="Håheim, 2007 #6" w:history="1">
        <w:r w:rsidR="00A86609">
          <w:rPr>
            <w:noProof/>
          </w:rPr>
          <w:t>81</w:t>
        </w:r>
      </w:hyperlink>
      <w:r w:rsidR="0075234A">
        <w:rPr>
          <w:noProof/>
        </w:rPr>
        <w:t>,</w:t>
      </w:r>
      <w:hyperlink w:anchor="_ENREF_84" w:tooltip="Menotti, 2000 #42" w:history="1">
        <w:r w:rsidR="00A86609">
          <w:rPr>
            <w:noProof/>
          </w:rPr>
          <w:t>84</w:t>
        </w:r>
      </w:hyperlink>
      <w:r w:rsidR="0075234A">
        <w:rPr>
          <w:noProof/>
        </w:rPr>
        <w:t>)</w:t>
      </w:r>
      <w:r w:rsidR="00743D01">
        <w:fldChar w:fldCharType="end"/>
      </w:r>
      <w:r w:rsidRPr="002D18D4">
        <w:t xml:space="preserve">  In a 30-year competing Cox model analysis, current smoking at baseline was associated with approximately a twofold greater risk for CVD events over 30 years.</w:t>
      </w:r>
      <w:r w:rsidR="008B0AF9" w:rsidRPr="008B0AF9">
        <w:t xml:space="preserve"> </w:t>
      </w:r>
      <w:r w:rsidR="009E7A9C">
        <w:fldChar w:fldCharType="begin"/>
      </w:r>
      <w:r w:rsidR="00A86609">
        <w:instrText xml:space="preserve"> ADDIN EN.CITE &lt;EndNote&gt;&lt;Cite&gt;&lt;Author&gt;Pencina&lt;/Author&gt;&lt;Year&gt;2009&lt;/Year&gt;&lt;RecNum&gt;3&lt;/RecNum&gt;&lt;DisplayText&gt;(82)&lt;/DisplayText&gt;&lt;record&gt;&lt;rec-number&gt;3&lt;/rec-number&gt;&lt;foreign-keys&gt;&lt;key app="EN" db-id="dfftav0tlwtwavepewy5vf9pppr9evfvazw9"&gt;3&lt;/key&gt;&lt;/foreign-keys&gt;&lt;ref-type name="Journal Article"&gt;17&lt;/ref-type&gt;&lt;contributors&gt;&lt;authors&gt;&lt;author&gt;Pencina, Michael J.&lt;/author&gt;&lt;author&gt;D&amp;apos;Agostino, Ralph B.&lt;/author&gt;&lt;author&gt;Larson, Martin G.&lt;/author&gt;&lt;author&gt;Massaro, Joseph M.&lt;/author&gt;&lt;author&gt;Vasan, Ramachandran S.&lt;/author&gt;&lt;/authors&gt;&lt;/contributors&gt;&lt;titles&gt;&lt;title&gt;Predicting the 30-year risk of cardiovascular disease: the framingham heart study&lt;/title&gt;&lt;secondary-title&gt;Circulation&lt;/secondary-title&gt;&lt;/titles&gt;&lt;periodical&gt;&lt;full-title&gt;Circulation&lt;/full-title&gt;&lt;abbr-1&gt;Circulation&lt;/abbr-1&gt;&lt;/periodical&gt;&lt;pages&gt;3078-84&lt;/pages&gt;&lt;volume&gt;119&lt;/volume&gt;&lt;number&gt;24&lt;/number&gt;&lt;dates&gt;&lt;year&gt;2009&lt;/year&gt;&lt;/dates&gt;&lt;isbn&gt;1524-4539&lt;/isbn&gt;&lt;accession-num&gt;1362f170-2997-4f62-881a-8fe39275e774&lt;/accession-num&gt;&lt;urls&gt;&lt;related-urls&gt;&lt;url&gt;http://www.ncbi.nlm.nih.gov/pubmed/19506114?dopt=Citation&lt;/url&gt;&lt;/related-urls&gt;&lt;/urls&gt;&lt;/record&gt;&lt;/Cite&gt;&lt;/EndNote&gt;</w:instrText>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r w:rsidRPr="002D18D4">
        <w:t xml:space="preserve">  Remaining lifetime risks for atherosclerotic CVD were similar for smokers and nonsmokers among men and women ages 50 through 95.  However, smokers had CVD events at substantially younger ages and had substantially shorter median survival compared with nonsmokers, who survived longer and had their CVD events much later in life.</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008B0AF9" w:rsidRPr="008B0AF9">
        <w:rPr>
          <w:lang w:val="en-US"/>
        </w:rPr>
        <w:t xml:space="preserve"> </w:t>
      </w:r>
    </w:p>
    <w:p w14:paraId="4525474B" w14:textId="77777777" w:rsidR="00E40FF1" w:rsidRPr="002D18D4" w:rsidRDefault="00E40FF1" w:rsidP="00153355">
      <w:pPr>
        <w:pStyle w:val="BodyText"/>
      </w:pPr>
      <w:r w:rsidRPr="002D18D4">
        <w:t xml:space="preserve">The above studies generally considered the individual associations of risk factors across different time intervals of </w:t>
      </w:r>
      <w:r w:rsidR="00FB42E6">
        <w:t>follow up</w:t>
      </w:r>
      <w:r w:rsidRPr="002D18D4">
        <w:t>, but also tended to perform multivariable adjustment for other risk factors or stratify by aggregate risk factor burden.  These findings suggest the need for continued clinical screening efforts for these short-term and long-term modifiable risk factors.</w:t>
      </w:r>
    </w:p>
    <w:p w14:paraId="422CD6FF" w14:textId="77777777" w:rsidR="00E40FF1" w:rsidRPr="002D18D4" w:rsidRDefault="00E40FF1" w:rsidP="00153355">
      <w:pPr>
        <w:pStyle w:val="Heading3"/>
      </w:pPr>
      <w:bookmarkStart w:id="119" w:name="_Toc371409042"/>
      <w:r w:rsidRPr="002D18D4">
        <w:lastRenderedPageBreak/>
        <w:t>Evidence Statement 3</w:t>
      </w:r>
      <w:bookmarkEnd w:id="119"/>
    </w:p>
    <w:p w14:paraId="4D40CACE" w14:textId="77777777" w:rsidR="00E40FF1" w:rsidRPr="002D18D4" w:rsidRDefault="00E40FF1" w:rsidP="00153355">
      <w:pPr>
        <w:pStyle w:val="BodyText"/>
        <w:rPr>
          <w:b/>
        </w:rPr>
      </w:pPr>
      <w:r w:rsidRPr="002D18D4">
        <w:rPr>
          <w:b/>
        </w:rPr>
        <w:t xml:space="preserve">Multivariable short-term (10-year) CHD risk prediction models underestimate absolute lifetime risk for CHD, but may stratify relative lifetime risk for CHD in women and older men.*  </w:t>
      </w:r>
    </w:p>
    <w:p w14:paraId="49B11654" w14:textId="77777777" w:rsidR="00E40FF1" w:rsidRPr="002D18D4" w:rsidRDefault="00E40FF1" w:rsidP="00153355">
      <w:pPr>
        <w:pStyle w:val="BodyText"/>
        <w:rPr>
          <w:b/>
        </w:rPr>
      </w:pPr>
      <w:r w:rsidRPr="002D18D4">
        <w:rPr>
          <w:b/>
        </w:rPr>
        <w:t xml:space="preserve">Strength of </w:t>
      </w:r>
      <w:r w:rsidR="00AA714D">
        <w:rPr>
          <w:b/>
        </w:rPr>
        <w:t>e</w:t>
      </w:r>
      <w:r w:rsidR="00AA714D" w:rsidRPr="002D18D4">
        <w:rPr>
          <w:b/>
        </w:rPr>
        <w:t>vidence</w:t>
      </w:r>
      <w:r w:rsidRPr="002D18D4">
        <w:rPr>
          <w:b/>
        </w:rPr>
        <w:t>:  Low</w:t>
      </w:r>
    </w:p>
    <w:p w14:paraId="29B27806" w14:textId="77777777" w:rsidR="00E40FF1" w:rsidRPr="002D18D4" w:rsidRDefault="00E40FF1" w:rsidP="00153355">
      <w:pPr>
        <w:pStyle w:val="BodyText"/>
        <w:rPr>
          <w:b/>
        </w:rPr>
      </w:pPr>
      <w:r w:rsidRPr="002D18D4">
        <w:rPr>
          <w:b/>
        </w:rPr>
        <w:t>*CHD is defined as all manifestations of CHD, or as CHD death/nonfatal MI</w:t>
      </w:r>
      <w:r w:rsidR="00A66C78">
        <w:rPr>
          <w:b/>
        </w:rPr>
        <w:t>.</w:t>
      </w:r>
    </w:p>
    <w:p w14:paraId="3EB33A0C" w14:textId="77777777" w:rsidR="00E40FF1" w:rsidRPr="002D18D4" w:rsidRDefault="00E40FF1" w:rsidP="00153355">
      <w:pPr>
        <w:pStyle w:val="BodyText"/>
      </w:pPr>
      <w:r w:rsidRPr="002D18D4">
        <w:t>The Framingham investigators</w:t>
      </w:r>
      <w:r w:rsidR="008B0AF9" w:rsidRPr="008B0AF9">
        <w:t xml:space="preserve"> </w:t>
      </w:r>
      <w:r w:rsidR="009E7A9C">
        <w:fldChar w:fldCharType="begin"/>
      </w:r>
      <w:r w:rsidR="00A86609">
        <w:instrText xml:space="preserve"> ADDIN EN.CITE &lt;EndNote&gt;&lt;Cite&gt;&lt;Author&gt;Lloyd-Jones&lt;/Author&gt;&lt;Year&gt;2004&lt;/Year&gt;&lt;RecNum&gt;1&lt;/RecNum&gt;&lt;DisplayText&gt;(85)&lt;/DisplayText&gt;&lt;record&gt;&lt;rec-number&gt;1&lt;/rec-number&gt;&lt;foreign-keys&gt;&lt;key app="EN" db-id="dfftav0tlwtwavepewy5vf9pppr9evfvazw9"&gt;1&lt;/key&gt;&lt;/foreign-keys&gt;&lt;ref-type name="Journal Article"&gt;17&lt;/ref-type&gt;&lt;contributors&gt;&lt;authors&gt;&lt;author&gt;Lloyd-Jones, Donald M.&lt;/author&gt;&lt;author&gt;Wilson, Peter W. F.&lt;/author&gt;&lt;author&gt;Larson, Martin G.&lt;/author&gt;&lt;author&gt;Beiser, Alexa&lt;/author&gt;&lt;author&gt;Leip, Eric P.&lt;/author&gt;&lt;author&gt;D&amp;apos;Agostino, Ralph B.&lt;/author&gt;&lt;author&gt;Levy, Daniel&lt;/author&gt;&lt;/authors&gt;&lt;/contributors&gt;&lt;titles&gt;&lt;title&gt;Framingham risk score and prediction of lifetime risk for coronary heart disease&lt;/title&gt;&lt;secondary-title&gt;The American journal of cardiology&lt;/secondary-title&gt;&lt;/titles&gt;&lt;periodical&gt;&lt;full-title&gt;The American Journal of Cardiology&lt;/full-title&gt;&lt;/periodical&gt;&lt;pages&gt;20-4&lt;/pages&gt;&lt;volume&gt;94&lt;/volume&gt;&lt;number&gt;1&lt;/number&gt;&lt;dates&gt;&lt;year&gt;2004&lt;/year&gt;&lt;/dates&gt;&lt;isbn&gt;0002-9149&lt;/isbn&gt;&lt;accession-num&gt;fbae0850-fa3a-4315-83bc-7d40881f3509&lt;/accession-num&gt;&lt;urls&gt;&lt;related-urls&gt;&lt;url&gt;http://www.ncbi.nlm.nih.gov/pubmed/15219502?dopt=Citation&lt;/url&gt;&lt;/related-urls&gt;&lt;/urls&gt;&lt;/record&gt;&lt;/Cite&gt;&lt;/EndNote&gt;</w:instrText>
      </w:r>
      <w:r w:rsidR="009E7A9C">
        <w:fldChar w:fldCharType="separate"/>
      </w:r>
      <w:r w:rsidR="0075234A">
        <w:rPr>
          <w:noProof/>
        </w:rPr>
        <w:t>(</w:t>
      </w:r>
      <w:hyperlink w:anchor="_ENREF_85" w:tooltip="Lloyd-Jones, 2004 #1" w:history="1">
        <w:r w:rsidR="00A86609">
          <w:rPr>
            <w:noProof/>
          </w:rPr>
          <w:t>85</w:t>
        </w:r>
      </w:hyperlink>
      <w:r w:rsidR="0075234A">
        <w:rPr>
          <w:noProof/>
        </w:rPr>
        <w:t>)</w:t>
      </w:r>
      <w:r w:rsidR="009E7A9C">
        <w:fldChar w:fldCharType="end"/>
      </w:r>
      <w:r w:rsidRPr="002D18D4">
        <w:t xml:space="preserve"> examined the ability of the FRS,</w:t>
      </w:r>
      <w:r w:rsidR="008B0AF9" w:rsidRPr="008B0AF9">
        <w:t xml:space="preserve"> </w:t>
      </w:r>
      <w:r w:rsidR="009E7A9C">
        <w:fldChar w:fldCharType="begin"/>
      </w:r>
      <w:r w:rsidR="00A86609">
        <w:instrText xml:space="preserve"> ADDIN EN.CITE &lt;EndNote&gt;&lt;Cite&gt;&lt;Author&gt;Wilson&lt;/Author&gt;&lt;Year&gt;1998&lt;/Year&gt;&lt;RecNum&gt;169&lt;/RecNum&gt;&lt;DisplayText&gt;(26)&lt;/DisplayText&gt;&lt;record&gt;&lt;rec-number&gt;169&lt;/rec-number&gt;&lt;foreign-keys&gt;&lt;key app="EN" db-id="dfftav0tlwtwavepewy5vf9pppr9evfvazw9"&gt;169&lt;/key&gt;&lt;/foreign-keys&gt;&lt;ref-type name="Journal Article"&gt;17&lt;/ref-type&gt;&lt;contributors&gt;&lt;authors&gt;&lt;author&gt;Wilson,P.W.&lt;/author&gt;&lt;author&gt;D&amp;apos;Agostino,R.B.&lt;/author&gt;&lt;author&gt;Levy,D.&lt;/author&gt;&lt;author&gt;Belanger,A.M.&lt;/author&gt;&lt;author&gt;Silbershatz,H.&lt;/author&gt;&lt;author&gt;Kannel,W.B.&lt;/author&gt;&lt;/authors&gt;&lt;/contributors&gt;&lt;titles&gt;&lt;title&gt;Prediction of coronary heart disease using risk factor categories&lt;/title&gt;&lt;secondary-title&gt;Circulation&lt;/secondary-title&gt;&lt;/titles&gt;&lt;periodical&gt;&lt;full-title&gt;Circulation&lt;/full-title&gt;&lt;abbr-1&gt;Circulation&lt;/abbr-1&gt;&lt;/periodical&gt;&lt;pages&gt;1837-1847&lt;/pages&gt;&lt;volume&gt;97&lt;/volume&gt;&lt;number&gt;18&lt;/number&gt;&lt;keywords&gt;&lt;keyword&gt;coronary&lt;/keyword&gt;&lt;keyword&gt;heart&lt;/keyword&gt;&lt;keyword&gt;heart disease&lt;/keyword&gt;&lt;keyword&gt;disease&lt;/keyword&gt;&lt;keyword&gt;risk&lt;/keyword&gt;&lt;keyword&gt;studies&lt;/keyword&gt;&lt;keyword&gt;blood&lt;/keyword&gt;&lt;keyword&gt;blood pressure&lt;/keyword&gt;&lt;keyword&gt;pressure&lt;/keyword&gt;&lt;keyword&gt;FOLLOW-UP&lt;/keyword&gt;&lt;keyword&gt;population&lt;/keyword&gt;&lt;keyword&gt;risk factor&lt;/keyword&gt;&lt;keyword&gt;factor&lt;/keyword&gt;&lt;/keywords&gt;&lt;dates&gt;&lt;year&gt;1998&lt;/year&gt;&lt;pub-dates&gt;&lt;date&gt;1998/05/12/&lt;/date&gt;&lt;/pub-dates&gt;&lt;/dates&gt;&lt;label&gt;734&lt;/label&gt;&lt;urls&gt;&lt;/urls&gt;&lt;/record&gt;&lt;/Cite&gt;&lt;/EndNote&gt;</w:instrText>
      </w:r>
      <w:r w:rsidR="009E7A9C">
        <w:fldChar w:fldCharType="separate"/>
      </w:r>
      <w:r w:rsidR="0075234A">
        <w:rPr>
          <w:noProof/>
        </w:rPr>
        <w:t>(</w:t>
      </w:r>
      <w:hyperlink w:anchor="_ENREF_26" w:tooltip="Wilson, 1998 #169" w:history="1">
        <w:r w:rsidR="00A86609">
          <w:rPr>
            <w:noProof/>
          </w:rPr>
          <w:t>26</w:t>
        </w:r>
      </w:hyperlink>
      <w:r w:rsidR="0075234A">
        <w:rPr>
          <w:noProof/>
        </w:rPr>
        <w:t>)</w:t>
      </w:r>
      <w:r w:rsidR="009E7A9C">
        <w:fldChar w:fldCharType="end"/>
      </w:r>
      <w:r w:rsidRPr="002D18D4">
        <w:t xml:space="preserve"> designed to predict 10-year risk for CHD, to predict observed levels of lifetime risk for CHD.  As expected, 10-year predicted risks were substantially lower than observed lifetime risks, especially for younger men and women.  At older ages (70 or 80), as remaining lifespan approached 10 years, predicted 10-year risks were more similar to observed lifetime risks.  When participants were stratified into tertiles based on their 10-year predicted risks, the Framingham 10-year CHD risk score did stratify relative CHD lifetime risk fairly well for women at all ages.  For example, for 40-year old women in the lowest, middle, and highest tertiles of predicted 10-year CHD risk, the remaining lifetime risks for CHD through age 84 were 12.2 percent, 25.4 percent, and 33.2 percent, respectively.  Ten-year predicted CHD risks stratified remaining lifetime risks less well in younger men:  At age 40, lifetime risks through age 84 were 38.4 percent, 41.7 percent, and 50.7 percent, respectively.  Overall, there were 1.5-fold to 3</w:t>
      </w:r>
      <w:r w:rsidR="00907C0E">
        <w:t>.0</w:t>
      </w:r>
      <w:r w:rsidRPr="002D18D4">
        <w:t>-fold gradients in lifetime risk across FRS tertiles among younger women and 1.2-fold to 1.3-fold gradients in younger men.</w:t>
      </w:r>
    </w:p>
    <w:p w14:paraId="7CC6BD37" w14:textId="77777777" w:rsidR="00E40FF1" w:rsidRPr="008B0AF9" w:rsidRDefault="00E40FF1" w:rsidP="00153355">
      <w:pPr>
        <w:pStyle w:val="BodyText"/>
        <w:rPr>
          <w:lang w:val="en-US"/>
        </w:rPr>
      </w:pPr>
      <w:r w:rsidRPr="002D18D4">
        <w:t xml:space="preserve">Thus, the </w:t>
      </w:r>
      <w:r w:rsidR="001F4F19">
        <w:t>Work Group</w:t>
      </w:r>
      <w:r w:rsidRPr="002D18D4">
        <w:t xml:space="preserve"> judged that 10-year risk estimates do not serve as a reliable estimate of absolute lifetime risk for CVD for younger men and women, and that they may not adequately </w:t>
      </w:r>
      <w:r w:rsidRPr="002D18D4">
        <w:lastRenderedPageBreak/>
        <w:t xml:space="preserve">represent the full spectrum of risk information regarding CHD.  Likewise, the </w:t>
      </w:r>
      <w:r w:rsidR="001F4F19">
        <w:t>Work Group</w:t>
      </w:r>
      <w:r w:rsidRPr="002D18D4">
        <w:t xml:space="preserve"> had limited confidence that younger individuals, particularly younger men, with lower predicted 10-year risks would consistently “track” in the lower strata of risk over the long term.  This lack of tracking may be due to changes in risk factor profiles with aging or due to the influence of competing risks.</w:t>
      </w:r>
      <w:r w:rsidR="008B0AF9" w:rsidRPr="008B0AF9">
        <w:t xml:space="preserve"> </w:t>
      </w:r>
      <w:r w:rsidR="009E7A9C">
        <w:fldChar w:fldCharType="begin"/>
      </w:r>
      <w:r w:rsidR="00A86609">
        <w:instrText xml:space="preserve"> ADDIN EN.CITE &lt;EndNote&gt;&lt;Cite&gt;&lt;Author&gt;Lloyd-Jones&lt;/Author&gt;&lt;Year&gt;2004&lt;/Year&gt;&lt;RecNum&gt;1&lt;/RecNum&gt;&lt;DisplayText&gt;(85)&lt;/DisplayText&gt;&lt;record&gt;&lt;rec-number&gt;1&lt;/rec-number&gt;&lt;foreign-keys&gt;&lt;key app="EN" db-id="dfftav0tlwtwavepewy5vf9pppr9evfvazw9"&gt;1&lt;/key&gt;&lt;/foreign-keys&gt;&lt;ref-type name="Journal Article"&gt;17&lt;/ref-type&gt;&lt;contributors&gt;&lt;authors&gt;&lt;author&gt;Lloyd-Jones, Donald M.&lt;/author&gt;&lt;author&gt;Wilson, Peter W. F.&lt;/author&gt;&lt;author&gt;Larson, Martin G.&lt;/author&gt;&lt;author&gt;Beiser, Alexa&lt;/author&gt;&lt;author&gt;Leip, Eric P.&lt;/author&gt;&lt;author&gt;D&amp;apos;Agostino, Ralph B.&lt;/author&gt;&lt;author&gt;Levy, Daniel&lt;/author&gt;&lt;/authors&gt;&lt;/contributors&gt;&lt;titles&gt;&lt;title&gt;Framingham risk score and prediction of lifetime risk for coronary heart disease&lt;/title&gt;&lt;secondary-title&gt;The American journal of cardiology&lt;/secondary-title&gt;&lt;/titles&gt;&lt;periodical&gt;&lt;full-title&gt;The American Journal of Cardiology&lt;/full-title&gt;&lt;/periodical&gt;&lt;pages&gt;20-4&lt;/pages&gt;&lt;volume&gt;94&lt;/volume&gt;&lt;number&gt;1&lt;/number&gt;&lt;dates&gt;&lt;year&gt;2004&lt;/year&gt;&lt;/dates&gt;&lt;isbn&gt;0002-9149&lt;/isbn&gt;&lt;accession-num&gt;fbae0850-fa3a-4315-83bc-7d40881f3509&lt;/accession-num&gt;&lt;urls&gt;&lt;related-urls&gt;&lt;url&gt;http://www.ncbi.nlm.nih.gov/pubmed/15219502?dopt=Citation&lt;/url&gt;&lt;/related-urls&gt;&lt;/urls&gt;&lt;/record&gt;&lt;/Cite&gt;&lt;/EndNote&gt;</w:instrText>
      </w:r>
      <w:r w:rsidR="009E7A9C">
        <w:fldChar w:fldCharType="separate"/>
      </w:r>
      <w:r w:rsidR="0075234A">
        <w:rPr>
          <w:noProof/>
        </w:rPr>
        <w:t>(</w:t>
      </w:r>
      <w:hyperlink w:anchor="_ENREF_85" w:tooltip="Lloyd-Jones, 2004 #1" w:history="1">
        <w:r w:rsidR="00A86609">
          <w:rPr>
            <w:noProof/>
          </w:rPr>
          <w:t>85</w:t>
        </w:r>
      </w:hyperlink>
      <w:r w:rsidR="0075234A">
        <w:rPr>
          <w:noProof/>
        </w:rPr>
        <w:t>)</w:t>
      </w:r>
      <w:r w:rsidR="009E7A9C">
        <w:fldChar w:fldCharType="end"/>
      </w:r>
      <w:r w:rsidR="008B0AF9" w:rsidRPr="008B0AF9">
        <w:rPr>
          <w:lang w:val="en-US"/>
        </w:rPr>
        <w:t xml:space="preserve"> </w:t>
      </w:r>
    </w:p>
    <w:p w14:paraId="6F55E588" w14:textId="77777777" w:rsidR="00E40FF1" w:rsidRPr="002D18D4" w:rsidRDefault="00E40FF1" w:rsidP="00153355">
      <w:pPr>
        <w:pStyle w:val="Heading3"/>
      </w:pPr>
      <w:bookmarkStart w:id="120" w:name="_Toc371409043"/>
      <w:r w:rsidRPr="002D18D4">
        <w:t>Evidence Statement 4</w:t>
      </w:r>
      <w:bookmarkEnd w:id="120"/>
    </w:p>
    <w:p w14:paraId="4D538AAA" w14:textId="77777777" w:rsidR="00E40FF1" w:rsidRPr="002D18D4" w:rsidRDefault="00E40FF1" w:rsidP="00153355">
      <w:pPr>
        <w:pStyle w:val="BodyText"/>
        <w:rPr>
          <w:b/>
        </w:rPr>
      </w:pPr>
      <w:r w:rsidRPr="002D18D4">
        <w:rPr>
          <w:b/>
        </w:rPr>
        <w:t>Long-term (30-year) risk equations based on traditional risk factors* provide more accurate prediction of long-term ASCVD</w:t>
      </w:r>
      <w:r w:rsidRPr="002D18D4">
        <w:rPr>
          <w:b/>
          <w:vertAlign w:val="superscript"/>
        </w:rPr>
        <w:t>†</w:t>
      </w:r>
      <w:r w:rsidRPr="002D18D4">
        <w:rPr>
          <w:b/>
        </w:rPr>
        <w:t xml:space="preserve"> risk than do extrapolations of short-term (10-year) risk equations among individuals ages 20 to 59 free from ASCVD.</w:t>
      </w:r>
    </w:p>
    <w:p w14:paraId="18FB8A21" w14:textId="77777777" w:rsidR="00E40FF1" w:rsidRPr="002D18D4" w:rsidRDefault="00E40FF1" w:rsidP="00153355">
      <w:pPr>
        <w:pStyle w:val="BodyText"/>
        <w:rPr>
          <w:b/>
        </w:rPr>
      </w:pPr>
      <w:r w:rsidRPr="002D18D4">
        <w:rPr>
          <w:b/>
        </w:rPr>
        <w:t xml:space="preserve">Strength of </w:t>
      </w:r>
      <w:r w:rsidR="00AA714D">
        <w:rPr>
          <w:b/>
        </w:rPr>
        <w:t>e</w:t>
      </w:r>
      <w:r w:rsidR="00AA714D" w:rsidRPr="002D18D4">
        <w:rPr>
          <w:b/>
        </w:rPr>
        <w:t>vidence</w:t>
      </w:r>
      <w:r w:rsidRPr="002D18D4">
        <w:rPr>
          <w:b/>
        </w:rPr>
        <w:t>:  Low</w:t>
      </w:r>
    </w:p>
    <w:p w14:paraId="04EEDCD3" w14:textId="77777777" w:rsidR="00E40FF1" w:rsidRPr="002D18D4" w:rsidRDefault="00E40FF1" w:rsidP="00153355">
      <w:pPr>
        <w:pStyle w:val="BodyText"/>
        <w:rPr>
          <w:b/>
        </w:rPr>
      </w:pPr>
      <w:r w:rsidRPr="002D18D4">
        <w:rPr>
          <w:b/>
          <w:vertAlign w:val="superscript"/>
        </w:rPr>
        <w:t>*</w:t>
      </w:r>
      <w:r w:rsidRPr="002D18D4">
        <w:rPr>
          <w:b/>
        </w:rPr>
        <w:t>Age, sex</w:t>
      </w:r>
      <w:r w:rsidRPr="00A66C78">
        <w:rPr>
          <w:b/>
        </w:rPr>
        <w:t>, total and</w:t>
      </w:r>
      <w:r w:rsidRPr="002D18D4">
        <w:rPr>
          <w:b/>
        </w:rPr>
        <w:t xml:space="preserve"> HDL-C, SBP, use of antihypertensive therapy, diabetes, current smoking</w:t>
      </w:r>
    </w:p>
    <w:p w14:paraId="5A9A2D0B" w14:textId="77777777" w:rsidR="00E40FF1" w:rsidRPr="002D18D4" w:rsidRDefault="00E40FF1" w:rsidP="00153355">
      <w:pPr>
        <w:pStyle w:val="BodyText"/>
        <w:rPr>
          <w:b/>
        </w:rPr>
      </w:pPr>
      <w:r w:rsidRPr="002D18D4">
        <w:rPr>
          <w:b/>
          <w:vertAlign w:val="superscript"/>
        </w:rPr>
        <w:t>†</w:t>
      </w:r>
      <w:r w:rsidRPr="002D18D4">
        <w:rPr>
          <w:b/>
        </w:rPr>
        <w:t xml:space="preserve"> CHD death, nonfatal MI, or fatal/nonfatal stroke; or all ASCVD</w:t>
      </w:r>
    </w:p>
    <w:p w14:paraId="67BEE725" w14:textId="77777777" w:rsidR="00E40FF1" w:rsidRPr="008B0AF9" w:rsidRDefault="00E40FF1" w:rsidP="00153355">
      <w:pPr>
        <w:pStyle w:val="BodyText"/>
        <w:rPr>
          <w:lang w:val="en-US"/>
        </w:rPr>
      </w:pPr>
      <w:r w:rsidRPr="002D18D4">
        <w:t>An important question addressed by the included studies is whether extrapolation of 10-year risk equations provides the same estimate of absolute long-term risk as models designed specifically to predict long-term risk.  Pencina 2009 addressed this question in their study estimating 30-year competing risks for CVD.</w:t>
      </w:r>
      <w:r w:rsidR="008B0AF9" w:rsidRPr="008B0AF9">
        <w:t xml:space="preserve"> </w:t>
      </w:r>
      <w:r w:rsidR="009E7A9C">
        <w:fldChar w:fldCharType="begin"/>
      </w:r>
      <w:r w:rsidR="00A86609">
        <w:instrText xml:space="preserve"> ADDIN EN.CITE &lt;EndNote&gt;&lt;Cite&gt;&lt;Author&gt;Pencina&lt;/Author&gt;&lt;Year&gt;2009&lt;/Year&gt;&lt;RecNum&gt;3&lt;/RecNum&gt;&lt;DisplayText&gt;(82)&lt;/DisplayText&gt;&lt;record&gt;&lt;rec-number&gt;3&lt;/rec-number&gt;&lt;foreign-keys&gt;&lt;key app="EN" db-id="dfftav0tlwtwavepewy5vf9pppr9evfvazw9"&gt;3&lt;/key&gt;&lt;/foreign-keys&gt;&lt;ref-type name="Journal Article"&gt;17&lt;/ref-type&gt;&lt;contributors&gt;&lt;authors&gt;&lt;author&gt;Pencina, Michael J.&lt;/author&gt;&lt;author&gt;D&amp;apos;Agostino, Ralph B.&lt;/author&gt;&lt;author&gt;Larson, Martin G.&lt;/author&gt;&lt;author&gt;Massaro, Joseph M.&lt;/author&gt;&lt;author&gt;Vasan, Ramachandran S.&lt;/author&gt;&lt;/authors&gt;&lt;/contributors&gt;&lt;titles&gt;&lt;title&gt;Predicting the 30-year risk of cardiovascular disease: the framingham heart study&lt;/title&gt;&lt;secondary-title&gt;Circulation&lt;/secondary-title&gt;&lt;/titles&gt;&lt;periodical&gt;&lt;full-title&gt;Circulation&lt;/full-title&gt;&lt;abbr-1&gt;Circulation&lt;/abbr-1&gt;&lt;/periodical&gt;&lt;pages&gt;3078-84&lt;/pages&gt;&lt;volume&gt;119&lt;/volume&gt;&lt;number&gt;24&lt;/number&gt;&lt;dates&gt;&lt;year&gt;2009&lt;/year&gt;&lt;/dates&gt;&lt;isbn&gt;1524-4539&lt;/isbn&gt;&lt;accession-num&gt;1362f170-2997-4f62-881a-8fe39275e774&lt;/accession-num&gt;&lt;urls&gt;&lt;related-urls&gt;&lt;url&gt;http://www.ncbi.nlm.nih.gov/pubmed/19506114?dopt=Citation&lt;/url&gt;&lt;/related-urls&gt;&lt;/urls&gt;&lt;/record&gt;&lt;/Cite&gt;&lt;/EndNote&gt;</w:instrText>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r w:rsidRPr="002D18D4">
        <w:t xml:space="preserve">  They compared the results of 30-year risk estimates obtained by diverse methods:  </w:t>
      </w:r>
      <w:r w:rsidR="00014B78">
        <w:t>(</w:t>
      </w:r>
      <w:r w:rsidRPr="002D18D4">
        <w:t>1</w:t>
      </w:r>
      <w:r w:rsidRPr="00014B78">
        <w:t>)</w:t>
      </w:r>
      <w:r w:rsidRPr="002D18D4">
        <w:t xml:space="preserve"> tripling a 10-year risk estimate (“naïve approach”); </w:t>
      </w:r>
      <w:r w:rsidR="00014B78">
        <w:t>(</w:t>
      </w:r>
      <w:r w:rsidRPr="002D18D4">
        <w:t xml:space="preserve">2) estimating three separate models based on the baseline age, age plus 10 years, and age plus 20 years, maintaining the same risk factor levels in all three models (“combined approach”), and calculating the 30-year risk as 1 minus the product of these three 10-year probabilities; </w:t>
      </w:r>
      <w:r w:rsidR="00014B78">
        <w:t>(</w:t>
      </w:r>
      <w:r w:rsidRPr="002D18D4">
        <w:t xml:space="preserve">3) a 30-year risk estimate </w:t>
      </w:r>
      <w:r w:rsidRPr="002D18D4">
        <w:lastRenderedPageBreak/>
        <w:t xml:space="preserve">not accounting for competing risks (“unadjusted approach”); and </w:t>
      </w:r>
      <w:r w:rsidR="00014B78">
        <w:t>(</w:t>
      </w:r>
      <w:r w:rsidRPr="002D18D4">
        <w:t xml:space="preserve">4) a 30-year risk estimate accounting for competing risks (“adjusted approach”).  The naïve approach of tripling the 10-year risk estimate consistently underestimated observed 30-year risks.  As expected, the unadjusted approach overestimated 30-year risks somewhat, given that it does not account for competing risks that would constrain </w:t>
      </w:r>
      <w:r w:rsidR="0069392C">
        <w:rPr>
          <w:lang w:val="en-US"/>
        </w:rPr>
        <w:t>AS</w:t>
      </w:r>
      <w:r w:rsidRPr="002D18D4">
        <w:t>CVD rates.  Estimates from the combined approach tended to be the highest, although correlation with the adjusted approach was unpredictable and varied with risk factor burden.  Thus, the adjusted approach provided the most appropriate and reliable estimates of 30-year risk.</w:t>
      </w:r>
      <w:r w:rsidR="008B0AF9" w:rsidRPr="008B0AF9">
        <w:t xml:space="preserve"> </w:t>
      </w:r>
      <w:r w:rsidR="009E7A9C">
        <w:fldChar w:fldCharType="begin"/>
      </w:r>
      <w:r w:rsidR="00A86609">
        <w:instrText xml:space="preserve"> ADDIN EN.CITE &lt;EndNote&gt;&lt;Cite&gt;&lt;Author&gt;Pencina&lt;/Author&gt;&lt;Year&gt;2009&lt;/Year&gt;&lt;RecNum&gt;3&lt;/RecNum&gt;&lt;DisplayText&gt;(82)&lt;/DisplayText&gt;&lt;record&gt;&lt;rec-number&gt;3&lt;/rec-number&gt;&lt;foreign-keys&gt;&lt;key app="EN" db-id="dfftav0tlwtwavepewy5vf9pppr9evfvazw9"&gt;3&lt;/key&gt;&lt;/foreign-keys&gt;&lt;ref-type name="Journal Article"&gt;17&lt;/ref-type&gt;&lt;contributors&gt;&lt;authors&gt;&lt;author&gt;Pencina, Michael J.&lt;/author&gt;&lt;author&gt;D&amp;apos;Agostino, Ralph B.&lt;/author&gt;&lt;author&gt;Larson, Martin G.&lt;/author&gt;&lt;author&gt;Massaro, Joseph M.&lt;/author&gt;&lt;author&gt;Vasan, Ramachandran S.&lt;/author&gt;&lt;/authors&gt;&lt;/contributors&gt;&lt;titles&gt;&lt;title&gt;Predicting the 30-year risk of cardiovascular disease: the framingham heart study&lt;/title&gt;&lt;secondary-title&gt;Circulation&lt;/secondary-title&gt;&lt;/titles&gt;&lt;periodical&gt;&lt;full-title&gt;Circulation&lt;/full-title&gt;&lt;abbr-1&gt;Circulation&lt;/abbr-1&gt;&lt;/periodical&gt;&lt;pages&gt;3078-84&lt;/pages&gt;&lt;volume&gt;119&lt;/volume&gt;&lt;number&gt;24&lt;/number&gt;&lt;dates&gt;&lt;year&gt;2009&lt;/year&gt;&lt;/dates&gt;&lt;isbn&gt;1524-4539&lt;/isbn&gt;&lt;accession-num&gt;1362f170-2997-4f62-881a-8fe39275e774&lt;/accession-num&gt;&lt;urls&gt;&lt;related-urls&gt;&lt;url&gt;http://www.ncbi.nlm.nih.gov/pubmed/19506114?dopt=Citation&lt;/url&gt;&lt;/related-urls&gt;&lt;/urls&gt;&lt;/record&gt;&lt;/Cite&gt;&lt;/EndNote&gt;</w:instrText>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r w:rsidR="008B0AF9" w:rsidRPr="008B0AF9">
        <w:rPr>
          <w:lang w:val="en-US"/>
        </w:rPr>
        <w:t xml:space="preserve"> </w:t>
      </w:r>
    </w:p>
    <w:p w14:paraId="21B662B7" w14:textId="77777777" w:rsidR="00E40FF1" w:rsidRPr="002D18D4" w:rsidRDefault="00E40FF1" w:rsidP="00153355">
      <w:pPr>
        <w:pStyle w:val="BodyText"/>
      </w:pPr>
      <w:r w:rsidRPr="002D18D4">
        <w:rPr>
          <w:bCs/>
        </w:rPr>
        <w:t xml:space="preserve">On the basis of the evidence reviewed (for </w:t>
      </w:r>
      <w:r w:rsidR="00A754E6">
        <w:rPr>
          <w:bCs/>
        </w:rPr>
        <w:t>E</w:t>
      </w:r>
      <w:r w:rsidR="00907C0E" w:rsidRPr="002D18D4">
        <w:rPr>
          <w:bCs/>
        </w:rPr>
        <w:t xml:space="preserve">vidence </w:t>
      </w:r>
      <w:r w:rsidR="00A754E6">
        <w:rPr>
          <w:bCs/>
        </w:rPr>
        <w:t>S</w:t>
      </w:r>
      <w:r w:rsidR="00907C0E" w:rsidRPr="002D18D4">
        <w:rPr>
          <w:bCs/>
        </w:rPr>
        <w:t xml:space="preserve">tatements </w:t>
      </w:r>
      <w:r w:rsidRPr="002D18D4">
        <w:rPr>
          <w:bCs/>
        </w:rPr>
        <w:t xml:space="preserve">3 and 4), </w:t>
      </w:r>
      <w:r w:rsidRPr="002D18D4">
        <w:t xml:space="preserve">long-term or lifetime risk estimation models adjusting for competing causes of mortality are more valid than is extrapolation of results from 10-year risk equations.  </w:t>
      </w:r>
    </w:p>
    <w:p w14:paraId="6CF5CC03" w14:textId="77777777" w:rsidR="00E40FF1" w:rsidRPr="002D18D4" w:rsidRDefault="00E40FF1" w:rsidP="00153355">
      <w:pPr>
        <w:pStyle w:val="Heading3"/>
      </w:pPr>
      <w:bookmarkStart w:id="121" w:name="_Toc371409044"/>
      <w:r w:rsidRPr="002D18D4">
        <w:t>Evidence Statement 5</w:t>
      </w:r>
      <w:bookmarkEnd w:id="121"/>
    </w:p>
    <w:p w14:paraId="2CA07E82" w14:textId="77777777" w:rsidR="00E40FF1" w:rsidRPr="002D18D4" w:rsidRDefault="00E40FF1" w:rsidP="00153355">
      <w:pPr>
        <w:pStyle w:val="BodyText"/>
        <w:rPr>
          <w:b/>
        </w:rPr>
      </w:pPr>
      <w:r w:rsidRPr="002D18D4">
        <w:rPr>
          <w:b/>
        </w:rPr>
        <w:t xml:space="preserve">The presence and severity of traditional </w:t>
      </w:r>
      <w:r w:rsidR="0069392C">
        <w:rPr>
          <w:b/>
          <w:lang w:val="en-US"/>
        </w:rPr>
        <w:t>AS</w:t>
      </w:r>
      <w:r w:rsidRPr="002D18D4">
        <w:rPr>
          <w:b/>
        </w:rPr>
        <w:t xml:space="preserve">CVD risk factors* stratify absolute levels of lifetime risk for ASCVD† among non-Hispanic White adults ages 45 to 50 who are free of ASCVD and not at high short-term risk.  </w:t>
      </w:r>
    </w:p>
    <w:p w14:paraId="24221EF7" w14:textId="77777777" w:rsidR="00E40FF1" w:rsidRPr="002D18D4" w:rsidRDefault="00E40FF1" w:rsidP="00153355">
      <w:pPr>
        <w:pStyle w:val="BodyText"/>
        <w:rPr>
          <w:b/>
        </w:rPr>
      </w:pPr>
      <w:r w:rsidRPr="002D18D4">
        <w:rPr>
          <w:b/>
        </w:rPr>
        <w:t xml:space="preserve">Strength of </w:t>
      </w:r>
      <w:r w:rsidR="00AA714D">
        <w:rPr>
          <w:b/>
        </w:rPr>
        <w:t>e</w:t>
      </w:r>
      <w:r w:rsidR="00AA714D" w:rsidRPr="002D18D4">
        <w:rPr>
          <w:b/>
        </w:rPr>
        <w:t>vidence</w:t>
      </w:r>
      <w:r w:rsidRPr="002D18D4">
        <w:rPr>
          <w:b/>
        </w:rPr>
        <w:t>:  Low</w:t>
      </w:r>
    </w:p>
    <w:p w14:paraId="4C0AA61F" w14:textId="77777777" w:rsidR="00E40FF1" w:rsidRPr="002D18D4" w:rsidRDefault="00E40FF1" w:rsidP="00153355">
      <w:pPr>
        <w:pStyle w:val="BodyText"/>
        <w:rPr>
          <w:b/>
        </w:rPr>
      </w:pPr>
      <w:r w:rsidRPr="002D18D4">
        <w:rPr>
          <w:b/>
        </w:rPr>
        <w:t xml:space="preserve">*Risk factors were considered in five mutually exclusive strata encompassing the full spectrum of risk levels, as follows:  </w:t>
      </w:r>
      <w:r w:rsidR="00014B78">
        <w:rPr>
          <w:b/>
        </w:rPr>
        <w:t>(</w:t>
      </w:r>
      <w:r w:rsidRPr="002D18D4">
        <w:rPr>
          <w:b/>
        </w:rPr>
        <w:t xml:space="preserve">1) </w:t>
      </w:r>
      <w:r w:rsidR="00907C0E">
        <w:rPr>
          <w:b/>
        </w:rPr>
        <w:t>t</w:t>
      </w:r>
      <w:r w:rsidR="00907C0E" w:rsidRPr="002D18D4">
        <w:rPr>
          <w:b/>
        </w:rPr>
        <w:t xml:space="preserve">wo </w:t>
      </w:r>
      <w:r w:rsidRPr="002D18D4">
        <w:rPr>
          <w:b/>
        </w:rPr>
        <w:t xml:space="preserve">or more major risk factors (defined as total cholesterol ≥240 mg/dL or treated, SBP ≥160 or DBP ≥100 mmHg or treated, or diabetes, or current smoking); </w:t>
      </w:r>
      <w:r w:rsidR="00014B78">
        <w:rPr>
          <w:b/>
        </w:rPr>
        <w:t>(</w:t>
      </w:r>
      <w:r w:rsidRPr="002D18D4">
        <w:rPr>
          <w:b/>
        </w:rPr>
        <w:t xml:space="preserve">2) </w:t>
      </w:r>
      <w:r w:rsidR="00907C0E">
        <w:rPr>
          <w:b/>
        </w:rPr>
        <w:t>o</w:t>
      </w:r>
      <w:r w:rsidR="00907C0E" w:rsidRPr="002D18D4">
        <w:rPr>
          <w:b/>
        </w:rPr>
        <w:t xml:space="preserve">ne </w:t>
      </w:r>
      <w:r w:rsidRPr="002D18D4">
        <w:rPr>
          <w:b/>
        </w:rPr>
        <w:t xml:space="preserve">major risk factor only; </w:t>
      </w:r>
      <w:r w:rsidR="00014B78">
        <w:rPr>
          <w:b/>
        </w:rPr>
        <w:t>(</w:t>
      </w:r>
      <w:r w:rsidRPr="002D18D4">
        <w:rPr>
          <w:b/>
        </w:rPr>
        <w:t xml:space="preserve">3) </w:t>
      </w:r>
      <w:r w:rsidR="00907C0E">
        <w:rPr>
          <w:b/>
        </w:rPr>
        <w:t>o</w:t>
      </w:r>
      <w:r w:rsidR="00907C0E" w:rsidRPr="002D18D4">
        <w:rPr>
          <w:b/>
        </w:rPr>
        <w:t xml:space="preserve">ne </w:t>
      </w:r>
      <w:r w:rsidRPr="002D18D4">
        <w:rPr>
          <w:b/>
        </w:rPr>
        <w:t xml:space="preserve">or more elevated risk factors (defined as untreated total cholesterol 200 to 239 mg/dL, or untreated SBP 140 to 159 or </w:t>
      </w:r>
      <w:r w:rsidRPr="002D18D4">
        <w:rPr>
          <w:b/>
        </w:rPr>
        <w:lastRenderedPageBreak/>
        <w:t xml:space="preserve">DBP 90 to 99 mmHg, and no diabetes and no current smoking); </w:t>
      </w:r>
      <w:r w:rsidR="00194F8D">
        <w:rPr>
          <w:b/>
        </w:rPr>
        <w:t>(</w:t>
      </w:r>
      <w:r w:rsidRPr="002D18D4">
        <w:rPr>
          <w:b/>
        </w:rPr>
        <w:t xml:space="preserve">4) </w:t>
      </w:r>
      <w:r w:rsidR="00907C0E">
        <w:rPr>
          <w:b/>
        </w:rPr>
        <w:t>o</w:t>
      </w:r>
      <w:r w:rsidR="00907C0E" w:rsidRPr="002D18D4">
        <w:rPr>
          <w:b/>
        </w:rPr>
        <w:t xml:space="preserve">ne </w:t>
      </w:r>
      <w:r w:rsidRPr="002D18D4">
        <w:rPr>
          <w:b/>
        </w:rPr>
        <w:t xml:space="preserve">or more risk factors at nonoptimal levels (untreated total cholesterol 180 to 199 mg/dL, or untreated SBP 120 to 139 or DBP 80 to 89 mmHg, and no diabetes and no current smoking); and </w:t>
      </w:r>
      <w:r w:rsidR="00194F8D">
        <w:rPr>
          <w:b/>
        </w:rPr>
        <w:t>(</w:t>
      </w:r>
      <w:r w:rsidRPr="002D18D4">
        <w:rPr>
          <w:b/>
        </w:rPr>
        <w:t xml:space="preserve">5) </w:t>
      </w:r>
      <w:r w:rsidR="00907C0E">
        <w:rPr>
          <w:b/>
        </w:rPr>
        <w:t>a</w:t>
      </w:r>
      <w:r w:rsidR="00907C0E" w:rsidRPr="002D18D4">
        <w:rPr>
          <w:b/>
        </w:rPr>
        <w:t xml:space="preserve">ll </w:t>
      </w:r>
      <w:r w:rsidRPr="002D18D4">
        <w:rPr>
          <w:b/>
        </w:rPr>
        <w:t xml:space="preserve">optimal levels of risk factors (defined as untreated total cholesterol &lt;180 mg/dL, and untreated BP &lt;120/&lt;80 mmHg, and no diabetes, and no current smoking).  </w:t>
      </w:r>
    </w:p>
    <w:p w14:paraId="4F93DC89" w14:textId="77777777" w:rsidR="00E40FF1" w:rsidRPr="002D18D4" w:rsidRDefault="00E40FF1" w:rsidP="00153355">
      <w:pPr>
        <w:pStyle w:val="BodyText"/>
        <w:rPr>
          <w:b/>
        </w:rPr>
      </w:pPr>
      <w:r w:rsidRPr="002D18D4">
        <w:rPr>
          <w:b/>
        </w:rPr>
        <w:t xml:space="preserve">†CHD death, MI, coronary insufficiency, angina, fatal/nonfatal atherothrombotic stroke, claudication, other </w:t>
      </w:r>
      <w:r w:rsidR="0069392C">
        <w:rPr>
          <w:b/>
          <w:lang w:val="en-US"/>
        </w:rPr>
        <w:t>AS</w:t>
      </w:r>
      <w:r w:rsidRPr="002D18D4">
        <w:rPr>
          <w:b/>
        </w:rPr>
        <w:t>CVD death</w:t>
      </w:r>
    </w:p>
    <w:p w14:paraId="76805579" w14:textId="77777777" w:rsidR="00E40FF1" w:rsidRPr="002D18D4" w:rsidRDefault="00E40FF1" w:rsidP="00153355">
      <w:pPr>
        <w:pStyle w:val="BodyText"/>
      </w:pPr>
      <w:r w:rsidRPr="002D18D4">
        <w:t>Participants in the FHS were stratified by their aggregate risk factor burden at ages 45 to 50, and the remaining lifetime risk for ASCVD was evaluated.</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Pr="002D18D4">
        <w:t xml:space="preserve">  The data allowed for comparisons of short- and long-term risks by aggregate risk factor burden.  In this paper, the following prevalences and short-term and lifetime risks were noted for the selected strata of aggregate risk factor burden in non-Hispanic White men and women in Framingham:</w:t>
      </w:r>
    </w:p>
    <w:p w14:paraId="345BFDC4" w14:textId="77777777" w:rsidR="00E40FF1" w:rsidRPr="002D18D4" w:rsidRDefault="00E40FF1" w:rsidP="00153355">
      <w:pPr>
        <w:pStyle w:val="NHLBIBodyBullet1"/>
      </w:pPr>
      <w:r w:rsidRPr="002D18D4">
        <w:t>Approximately 20 percent had two or more major traditional risk factors</w:t>
      </w:r>
      <w:r w:rsidR="00907C0E">
        <w:t>,</w:t>
      </w:r>
      <w:r w:rsidRPr="002D18D4">
        <w:t xml:space="preserve"> with an average 10-year ASCVD risk for 10 to 25 percent and an average lifetime risk for ASCVD exceeding 50 percent.  </w:t>
      </w:r>
    </w:p>
    <w:p w14:paraId="482316F4" w14:textId="77777777" w:rsidR="00E40FF1" w:rsidRPr="002D18D4" w:rsidRDefault="00E40FF1" w:rsidP="00153355">
      <w:pPr>
        <w:pStyle w:val="NHLBIBodyBullet1"/>
      </w:pPr>
      <w:r w:rsidRPr="002D18D4">
        <w:t>Approximately 40 percent had one major traditional risk factor</w:t>
      </w:r>
      <w:r w:rsidR="00A754E6">
        <w:t>,</w:t>
      </w:r>
      <w:r w:rsidRPr="002D18D4">
        <w:t xml:space="preserve"> with an average 10</w:t>
      </w:r>
      <w:r w:rsidRPr="002D18D4">
        <w:noBreakHyphen/>
        <w:t xml:space="preserve">year ASCVD risk </w:t>
      </w:r>
      <w:r w:rsidR="007B6D40">
        <w:t>of</w:t>
      </w:r>
      <w:r w:rsidR="007B6D40" w:rsidRPr="002D18D4">
        <w:t xml:space="preserve"> </w:t>
      </w:r>
      <w:r w:rsidRPr="002D18D4">
        <w:t>approximately</w:t>
      </w:r>
      <w:r w:rsidR="007B6D40">
        <w:t xml:space="preserve"> </w:t>
      </w:r>
      <w:r w:rsidRPr="002D18D4">
        <w:t xml:space="preserve">10 percent and an average lifetime risk for ASCVD of 39 to 50 percent.  </w:t>
      </w:r>
    </w:p>
    <w:p w14:paraId="053464D0" w14:textId="77777777" w:rsidR="00E40FF1" w:rsidRPr="002D18D4" w:rsidRDefault="00E40FF1" w:rsidP="00153355">
      <w:pPr>
        <w:pStyle w:val="NHLBIBodyBullet1"/>
      </w:pPr>
      <w:r w:rsidRPr="002D18D4">
        <w:t>Approximately 23 percent had one or more elevated traditional risk factor</w:t>
      </w:r>
      <w:r w:rsidR="007B6D40">
        <w:t>s,</w:t>
      </w:r>
      <w:r w:rsidRPr="002D18D4">
        <w:t xml:space="preserve"> with an average 10-year ASCVD risk approximately 5 percent and an average lifetime risk for ASCVD of 39 to 46 percent.  </w:t>
      </w:r>
    </w:p>
    <w:p w14:paraId="460C2EB1" w14:textId="77777777" w:rsidR="00E40FF1" w:rsidRPr="002D18D4" w:rsidRDefault="00E40FF1" w:rsidP="00153355">
      <w:pPr>
        <w:pStyle w:val="NHLBIBodyBullet1"/>
      </w:pPr>
      <w:r w:rsidRPr="002D18D4">
        <w:lastRenderedPageBreak/>
        <w:t>Approximately 12 percent had nonoptimal levels of traditional ASCVD risk factors</w:t>
      </w:r>
      <w:r w:rsidR="007B6D40">
        <w:t>,</w:t>
      </w:r>
      <w:r w:rsidRPr="002D18D4">
        <w:t xml:space="preserve"> with an average</w:t>
      </w:r>
      <w:r w:rsidR="00907C0E">
        <w:t xml:space="preserve"> </w:t>
      </w:r>
      <w:r w:rsidRPr="002D18D4">
        <w:t>10-year ASCVD risk less than 5 percent and an average lifetime risk for ASCVD of 27 to 36 percent.</w:t>
      </w:r>
    </w:p>
    <w:p w14:paraId="5C681FCE" w14:textId="77777777" w:rsidR="00E40FF1" w:rsidRPr="002D18D4" w:rsidRDefault="00E40FF1" w:rsidP="008B0AF9">
      <w:pPr>
        <w:pStyle w:val="NHLBIBodyBullet1"/>
      </w:pPr>
      <w:r w:rsidRPr="002D18D4">
        <w:t>Approximately 4 percent had optimal levels of all traditional ASCVD risk factors</w:t>
      </w:r>
      <w:r w:rsidR="007B6D40">
        <w:t>,</w:t>
      </w:r>
      <w:r w:rsidRPr="002D18D4">
        <w:t xml:space="preserve"> with an average 10-year ASCVD risk less than 5 percent and lifetime risk for ASCVD of less than 10 percent.</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008B0AF9" w:rsidRPr="002D18D4">
        <w:t xml:space="preserve"> </w:t>
      </w:r>
    </w:p>
    <w:p w14:paraId="21990412" w14:textId="77777777" w:rsidR="00E40FF1" w:rsidRPr="002D18D4" w:rsidRDefault="00E40FF1" w:rsidP="00153355">
      <w:pPr>
        <w:pStyle w:val="BodyText"/>
      </w:pPr>
      <w:r w:rsidRPr="002D18D4">
        <w:t xml:space="preserve">The </w:t>
      </w:r>
      <w:r w:rsidR="001F4F19">
        <w:t>Work Group</w:t>
      </w:r>
      <w:r w:rsidRPr="002D18D4">
        <w:t xml:space="preserve"> reviewed another study that was not included in the 10 manuscripts for the evidence base for this question because it did not include observed lifetime risk outcomes.  It did include predicted lifetime risks</w:t>
      </w:r>
      <w:r w:rsidR="00907C0E">
        <w:t>,</w:t>
      </w:r>
      <w:r w:rsidRPr="002D18D4">
        <w:t xml:space="preserve"> and the report merits some discussion.  In this study, Marma et al., 2010,</w:t>
      </w:r>
      <w:r w:rsidR="008B0AF9" w:rsidRPr="008B0AF9">
        <w:t xml:space="preserve"> </w:t>
      </w:r>
      <w:r w:rsidR="009E7A9C">
        <w:fldChar w:fldCharType="begin"/>
      </w:r>
      <w:r w:rsidR="00A86609">
        <w:instrText xml:space="preserve"> ADDIN EN.CITE &lt;EndNote&gt;&lt;Cite&gt;&lt;Author&gt;Marma&lt;/Author&gt;&lt;Year&gt;2010&lt;/Year&gt;&lt;RecNum&gt;4&lt;/RecNum&gt;&lt;DisplayText&gt;(76)&lt;/DisplayText&gt;&lt;record&gt;&lt;rec-number&gt;4&lt;/rec-number&gt;&lt;foreign-keys&gt;&lt;key app="EN" db-id="dfftav0tlwtwavepewy5vf9pppr9evfvazw9"&gt;4&lt;/key&gt;&lt;/foreign-keys&gt;&lt;ref-type name="Journal Article"&gt;17&lt;/ref-type&gt;&lt;contributors&gt;&lt;authors&gt;&lt;author&gt;Marma, Amanda K.&lt;/author&gt;&lt;author&gt;Berry, Jarett D.&lt;/author&gt;&lt;author&gt;Ning, Hongyan&lt;/author&gt;&lt;author&gt;Persell, Stephen D.&lt;/author&gt;&lt;author&gt;Lloyd-Jones, Donald M.&lt;/author&gt;&lt;/authors&gt;&lt;/contributors&gt;&lt;titles&gt;&lt;title&gt;Distribution of 10-year and lifetime predicted risks for cardiovascular disease in US adults: findings from the National Health and Nutrition Examination Survey 2003 to 2006&lt;/title&gt;&lt;secondary-title&gt;Circulation. Cardiovascular quality and outcomes&lt;/secondary-title&gt;&lt;/titles&gt;&lt;periodical&gt;&lt;full-title&gt;Circ Cardiovasc Qual Outcomes&lt;/full-title&gt;&lt;abbr-1&gt;Circulation. Cardiovascular quality and outcomes&lt;/abbr-1&gt;&lt;/periodical&gt;&lt;pages&gt;8-14&lt;/pages&gt;&lt;volume&gt;3&lt;/volume&gt;&lt;number&gt;1&lt;/number&gt;&lt;dates&gt;&lt;year&gt;2010&lt;/year&gt;&lt;/dates&gt;&lt;isbn&gt;1941-7705&lt;/isbn&gt;&lt;accession-num&gt;1b2e2340-83ad-4636-aabb-6c76322251c4&lt;/accession-num&gt;&lt;urls&gt;&lt;related-urls&gt;&lt;url&gt;http://www.ncbi.nlm.nih.gov/pubmed/20123666?dopt=Citation&lt;/url&gt;&lt;/related-urls&gt;&lt;/urls&gt;&lt;/record&gt;&lt;/Cite&gt;&lt;/EndNote&gt;</w:instrText>
      </w:r>
      <w:r w:rsidR="009E7A9C">
        <w:fldChar w:fldCharType="separate"/>
      </w:r>
      <w:r w:rsidR="0075234A">
        <w:rPr>
          <w:noProof/>
        </w:rPr>
        <w:t>(</w:t>
      </w:r>
      <w:hyperlink w:anchor="_ENREF_76" w:tooltip="Marma, 2010 #4" w:history="1">
        <w:r w:rsidR="00A86609">
          <w:rPr>
            <w:noProof/>
          </w:rPr>
          <w:t>76</w:t>
        </w:r>
      </w:hyperlink>
      <w:r w:rsidR="0075234A">
        <w:rPr>
          <w:noProof/>
        </w:rPr>
        <w:t>)</w:t>
      </w:r>
      <w:r w:rsidR="009E7A9C">
        <w:fldChar w:fldCharType="end"/>
      </w:r>
      <w:r w:rsidRPr="002D18D4">
        <w:t xml:space="preserve"> examined the nationally</w:t>
      </w:r>
      <w:r w:rsidR="00907C0E">
        <w:t xml:space="preserve"> </w:t>
      </w:r>
      <w:r w:rsidRPr="002D18D4">
        <w:t>representative sample from NHANES 2003–2006 and predicted 10-year risks using the ATP III risk estimator for hard CHD and the updated general risk score for total CVD published by D’Agostino et al., 2008.</w:t>
      </w:r>
      <w:r w:rsidR="008B0AF9" w:rsidRPr="008B0AF9">
        <w:t xml:space="preserve"> </w:t>
      </w:r>
      <w:r w:rsidR="009E7A9C">
        <w:fldChar w:fldCharType="begin"/>
      </w:r>
      <w:r w:rsidR="00A86609">
        <w:instrText xml:space="preserve"> ADDIN EN.CITE &lt;EndNote&gt;&lt;Cite&gt;&lt;Author&gt;D&amp;apos;Agostino&lt;/Author&gt;&lt;Year&gt;2008&lt;/Year&gt;&lt;RecNum&gt;253&lt;/RecNum&gt;&lt;DisplayText&gt;(22)&lt;/DisplayText&gt;&lt;record&gt;&lt;rec-number&gt;253&lt;/rec-number&gt;&lt;foreign-keys&gt;&lt;key app="EN" db-id="dfftav0tlwtwavepewy5vf9pppr9evfvazw9"&gt;253&lt;/key&gt;&lt;/foreign-keys&gt;&lt;ref-type name="Journal Article"&gt;17&lt;/ref-type&gt;&lt;contributors&gt;&lt;authors&gt;&lt;author&gt;D&amp;apos;Agostino, Ralph B., Sr.&lt;/author&gt;&lt;author&gt;Vasan, Ramachandran S.&lt;/author&gt;&lt;author&gt;Pencina, Michael J.&lt;/author&gt;&lt;author&gt;Wolf, Philip A.&lt;/author&gt;&lt;author&gt;Cobain, Mark&lt;/author&gt;&lt;author&gt;Massaro, Joseph M.&lt;/author&gt;&lt;author&gt;Kannel, William B.&lt;/author&gt;&lt;/authors&gt;&lt;/contributors&gt;&lt;titles&gt;&lt;title&gt;General cardiovascular risk profile for use in primary care: The Framingham Heart Study&lt;/title&gt;&lt;secondary-title&gt;Circulation&lt;/secondary-title&gt;&lt;/titles&gt;&lt;periodical&gt;&lt;full-title&gt;Circulation&lt;/full-title&gt;&lt;abbr-1&gt;Circulation&lt;/abbr-1&gt;&lt;/periodical&gt;&lt;pages&gt;743–753&lt;/pages&gt;&lt;volume&gt;117&lt;/volume&gt;&lt;dates&gt;&lt;year&gt;2008&lt;/year&gt;&lt;/dates&gt;&lt;urls&gt;&lt;related-urls&gt;&lt;url&gt;http://circ.ahajournals.org/cgi/content/abstract/117/6/743 &lt;/url&gt;&lt;/related-urls&gt;&lt;/urls&gt;&lt;custom5&gt;§&lt;/custom5&gt;&lt;electronic-resource-num&gt;10.1161/circulationaha.107.699579&lt;/electronic-resource-num&gt;&lt;/record&gt;&lt;/Cite&gt;&lt;/EndNote&gt;</w:instrText>
      </w:r>
      <w:r w:rsidR="009E7A9C">
        <w:fldChar w:fldCharType="separate"/>
      </w:r>
      <w:r w:rsidR="0075234A">
        <w:rPr>
          <w:noProof/>
        </w:rPr>
        <w:t>(</w:t>
      </w:r>
      <w:hyperlink w:anchor="_ENREF_22" w:tooltip="D'Agostino, 2008 #253" w:history="1">
        <w:r w:rsidR="00A86609">
          <w:rPr>
            <w:noProof/>
          </w:rPr>
          <w:t>22</w:t>
        </w:r>
      </w:hyperlink>
      <w:r w:rsidR="0075234A">
        <w:rPr>
          <w:noProof/>
        </w:rPr>
        <w:t>)</w:t>
      </w:r>
      <w:r w:rsidR="009E7A9C">
        <w:fldChar w:fldCharType="end"/>
      </w:r>
      <w:r w:rsidRPr="002D18D4">
        <w:t xml:space="preserve">  Lifetime risk was estimated using the algorithm (discussed immediately above) developed in the FHS and subsequently validated in other </w:t>
      </w:r>
      <w:r w:rsidR="008C714F" w:rsidRPr="002D18D4">
        <w:t>studies.</w:t>
      </w:r>
      <w:r w:rsidR="008C714F">
        <w:t xml:space="preserve"> Marma</w:t>
      </w:r>
      <w:r w:rsidRPr="002D18D4">
        <w:t xml:space="preserve"> 2010 stratified participants into three groups:  those with low 10-year (&lt;10</w:t>
      </w:r>
      <w:r w:rsidR="00907C0E">
        <w:t xml:space="preserve"> percent</w:t>
      </w:r>
      <w:r w:rsidRPr="002D18D4">
        <w:t>)/low lifetime (&lt;39</w:t>
      </w:r>
      <w:r w:rsidR="00907C0E">
        <w:t xml:space="preserve"> percent</w:t>
      </w:r>
      <w:r w:rsidRPr="002D18D4">
        <w:t>) predicted risk, those with low 10-year (&lt;10</w:t>
      </w:r>
      <w:r w:rsidR="00907C0E">
        <w:t xml:space="preserve"> percent</w:t>
      </w:r>
      <w:r w:rsidRPr="002D18D4">
        <w:t>)/high lifetime (≥39</w:t>
      </w:r>
      <w:r w:rsidR="00907C0E">
        <w:t xml:space="preserve"> percent</w:t>
      </w:r>
      <w:r w:rsidRPr="002D18D4">
        <w:t>) predicted risk, and those with high 10-year (≥10</w:t>
      </w:r>
      <w:r w:rsidR="00907C0E">
        <w:t xml:space="preserve"> percent</w:t>
      </w:r>
      <w:r w:rsidRPr="002D18D4">
        <w:t xml:space="preserve">) predicted risk or diagnosed diabetes.  Overall, 82 percent of </w:t>
      </w:r>
      <w:r>
        <w:t xml:space="preserve">U.S. </w:t>
      </w:r>
      <w:r w:rsidRPr="002D18D4">
        <w:t>adults had low 10-year predicted risk for hard CHD.  However, most of those with low 10-year CHD risk had a high lifetime risk for ASCVD (56</w:t>
      </w:r>
      <w:r w:rsidR="00907C0E">
        <w:t xml:space="preserve"> percent</w:t>
      </w:r>
      <w:r w:rsidRPr="002D18D4">
        <w:t>, or 87 million individuals).  A further 18 percent (28 million individuals) had high short-term predicted risk.  The addition of lifetime risk estimation to 10-year risk estimation identified large subgroups of women and younger men in particular as being at low short-term but high lifetime risk.</w:t>
      </w:r>
      <w:r w:rsidR="008B0AF9" w:rsidRPr="008B0AF9">
        <w:t xml:space="preserve"> </w:t>
      </w:r>
      <w:r w:rsidR="009E7A9C">
        <w:fldChar w:fldCharType="begin"/>
      </w:r>
      <w:r w:rsidR="00A86609">
        <w:instrText xml:space="preserve"> ADDIN EN.CITE &lt;EndNote&gt;&lt;Cite&gt;&lt;Author&gt;Marma&lt;/Author&gt;&lt;Year&gt;2010&lt;/Year&gt;&lt;RecNum&gt;4&lt;/RecNum&gt;&lt;DisplayText&gt;(76)&lt;/DisplayText&gt;&lt;record&gt;&lt;rec-number&gt;4&lt;/rec-number&gt;&lt;foreign-keys&gt;&lt;key app="EN" db-id="dfftav0tlwtwavepewy5vf9pppr9evfvazw9"&gt;4&lt;/key&gt;&lt;/foreign-keys&gt;&lt;ref-type name="Journal Article"&gt;17&lt;/ref-type&gt;&lt;contributors&gt;&lt;authors&gt;&lt;author&gt;Marma, Amanda K.&lt;/author&gt;&lt;author&gt;Berry, Jarett D.&lt;/author&gt;&lt;author&gt;Ning, Hongyan&lt;/author&gt;&lt;author&gt;Persell, Stephen D.&lt;/author&gt;&lt;author&gt;Lloyd-Jones, Donald M.&lt;/author&gt;&lt;/authors&gt;&lt;/contributors&gt;&lt;titles&gt;&lt;title&gt;Distribution of 10-year and lifetime predicted risks for cardiovascular disease in US adults: findings from the National Health and Nutrition Examination Survey 2003 to 2006&lt;/title&gt;&lt;secondary-title&gt;Circulation. Cardiovascular quality and outcomes&lt;/secondary-title&gt;&lt;/titles&gt;&lt;periodical&gt;&lt;full-title&gt;Circ Cardiovasc Qual Outcomes&lt;/full-title&gt;&lt;abbr-1&gt;Circulation. Cardiovascular quality and outcomes&lt;/abbr-1&gt;&lt;/periodical&gt;&lt;pages&gt;8-14&lt;/pages&gt;&lt;volume&gt;3&lt;/volume&gt;&lt;number&gt;1&lt;/number&gt;&lt;dates&gt;&lt;year&gt;2010&lt;/year&gt;&lt;/dates&gt;&lt;isbn&gt;1941-7705&lt;/isbn&gt;&lt;accession-num&gt;1b2e2340-83ad-4636-aabb-6c76322251c4&lt;/accession-num&gt;&lt;urls&gt;&lt;related-urls&gt;&lt;url&gt;http://www.ncbi.nlm.nih.gov/pubmed/20123666?dopt=Citation&lt;/url&gt;&lt;/related-urls&gt;&lt;/urls&gt;&lt;/record&gt;&lt;/Cite&gt;&lt;/EndNote&gt;</w:instrText>
      </w:r>
      <w:r w:rsidR="009E7A9C">
        <w:fldChar w:fldCharType="separate"/>
      </w:r>
      <w:r w:rsidR="0075234A">
        <w:rPr>
          <w:noProof/>
        </w:rPr>
        <w:t>(</w:t>
      </w:r>
      <w:hyperlink w:anchor="_ENREF_76" w:tooltip="Marma, 2010 #4" w:history="1">
        <w:r w:rsidR="00A86609">
          <w:rPr>
            <w:noProof/>
          </w:rPr>
          <w:t>76</w:t>
        </w:r>
      </w:hyperlink>
      <w:r w:rsidR="0075234A">
        <w:rPr>
          <w:noProof/>
        </w:rPr>
        <w:t>)</w:t>
      </w:r>
      <w:r w:rsidR="009E7A9C">
        <w:fldChar w:fldCharType="end"/>
      </w:r>
      <w:r w:rsidRPr="002D18D4">
        <w:t xml:space="preserve">  Thus, although this study did not include </w:t>
      </w:r>
      <w:r w:rsidRPr="002D18D4">
        <w:lastRenderedPageBreak/>
        <w:t xml:space="preserve">observed outcomes, the magnitude of predicted short-term and lifetime risks differed substantially for the majority of individuals with 10-year risk </w:t>
      </w:r>
      <w:r w:rsidR="00907C0E">
        <w:t xml:space="preserve">of </w:t>
      </w:r>
      <w:r w:rsidRPr="002D18D4">
        <w:t xml:space="preserve">less than 10 percent.  </w:t>
      </w:r>
    </w:p>
    <w:p w14:paraId="063DDF0A" w14:textId="77777777" w:rsidR="00E40FF1" w:rsidRPr="002D18D4" w:rsidRDefault="00E40FF1" w:rsidP="00153355">
      <w:pPr>
        <w:pStyle w:val="Heading3"/>
      </w:pPr>
      <w:bookmarkStart w:id="122" w:name="_Toc371409045"/>
      <w:r w:rsidRPr="002D18D4">
        <w:t>Evidence Statement 6</w:t>
      </w:r>
      <w:bookmarkEnd w:id="122"/>
    </w:p>
    <w:p w14:paraId="0EA23477" w14:textId="77777777" w:rsidR="00E40FF1" w:rsidRPr="002D18D4" w:rsidRDefault="00E40FF1" w:rsidP="00153355">
      <w:pPr>
        <w:pStyle w:val="BodyText"/>
        <w:rPr>
          <w:b/>
        </w:rPr>
      </w:pPr>
      <w:r w:rsidRPr="002D18D4">
        <w:rPr>
          <w:b/>
        </w:rPr>
        <w:t xml:space="preserve">Long-term (≥15 years) risk prediction models based on traditional risk factors* predict CHD death with good discrimination and calibration, and better in women than men, in </w:t>
      </w:r>
      <w:r>
        <w:rPr>
          <w:b/>
        </w:rPr>
        <w:t>U.S.</w:t>
      </w:r>
      <w:r w:rsidR="008C714F">
        <w:rPr>
          <w:b/>
        </w:rPr>
        <w:t xml:space="preserve"> </w:t>
      </w:r>
      <w:r w:rsidRPr="002D18D4">
        <w:rPr>
          <w:b/>
        </w:rPr>
        <w:t>non-Hispanic White populations.</w:t>
      </w:r>
    </w:p>
    <w:p w14:paraId="7FC364AF" w14:textId="77777777" w:rsidR="00E40FF1" w:rsidRPr="002D18D4" w:rsidRDefault="00E40FF1" w:rsidP="00153355">
      <w:pPr>
        <w:pStyle w:val="BodyText"/>
        <w:rPr>
          <w:b/>
        </w:rPr>
      </w:pPr>
      <w:r w:rsidRPr="002D18D4">
        <w:rPr>
          <w:b/>
        </w:rPr>
        <w:t xml:space="preserve">Strength of </w:t>
      </w:r>
      <w:r w:rsidR="00AA714D">
        <w:rPr>
          <w:b/>
        </w:rPr>
        <w:t>e</w:t>
      </w:r>
      <w:r w:rsidR="00AA714D" w:rsidRPr="002D18D4">
        <w:rPr>
          <w:b/>
        </w:rPr>
        <w:t>vidence</w:t>
      </w:r>
      <w:r w:rsidRPr="002D18D4">
        <w:rPr>
          <w:b/>
        </w:rPr>
        <w:t>:  Low</w:t>
      </w:r>
    </w:p>
    <w:p w14:paraId="05FA9B44" w14:textId="77777777" w:rsidR="00E40FF1" w:rsidRPr="002D18D4" w:rsidRDefault="00E40FF1" w:rsidP="00153355">
      <w:pPr>
        <w:pStyle w:val="BodyText"/>
        <w:rPr>
          <w:b/>
        </w:rPr>
      </w:pPr>
      <w:r w:rsidRPr="002D18D4">
        <w:rPr>
          <w:b/>
        </w:rPr>
        <w:t>*Age, sex, total cholesterol, systolic blood pressure, diabetes, smoking</w:t>
      </w:r>
    </w:p>
    <w:p w14:paraId="7A2345C2" w14:textId="77777777" w:rsidR="00E40FF1" w:rsidRPr="008B0AF9" w:rsidRDefault="00E40FF1" w:rsidP="00153355">
      <w:pPr>
        <w:pStyle w:val="BodyText"/>
        <w:rPr>
          <w:lang w:val="en-US"/>
        </w:rPr>
      </w:pPr>
      <w:r w:rsidRPr="002D18D4">
        <w:t xml:space="preserve">Liao et al., 1999, created risk-prediction models for CHD death using short-term traditional risk factors as covariates for 15 to 24 years’ </w:t>
      </w:r>
      <w:r w:rsidR="00FB42E6">
        <w:t>follow up</w:t>
      </w:r>
      <w:r w:rsidRPr="002D18D4">
        <w:t xml:space="preserve"> in the Framingham Heart Study and NHANES I and NHANES II mortality </w:t>
      </w:r>
      <w:r w:rsidR="00FB42E6">
        <w:t>follow up</w:t>
      </w:r>
      <w:r w:rsidRPr="002D18D4">
        <w:t xml:space="preserve"> cohorts.</w:t>
      </w:r>
      <w:r w:rsidR="008B0AF9" w:rsidRPr="008B0AF9">
        <w:t xml:space="preserve"> </w:t>
      </w:r>
      <w:r w:rsidR="009E7A9C">
        <w:fldChar w:fldCharType="begin"/>
      </w:r>
      <w:r w:rsidR="00A86609">
        <w:instrText xml:space="preserve"> ADDIN EN.CITE &lt;EndNote&gt;&lt;Cite&gt;&lt;Author&gt;Liao&lt;/Author&gt;&lt;Year&gt;1999&lt;/Year&gt;&lt;RecNum&gt;12&lt;/RecNum&gt;&lt;DisplayText&gt;(86)&lt;/DisplayText&gt;&lt;record&gt;&lt;rec-number&gt;12&lt;/rec-number&gt;&lt;foreign-keys&gt;&lt;key app="EN" db-id="dfftav0tlwtwavepewy5vf9pppr9evfvazw9"&gt;12&lt;/key&gt;&lt;/foreign-keys&gt;&lt;ref-type name="Journal Article"&gt;17&lt;/ref-type&gt;&lt;contributors&gt;&lt;authors&gt;&lt;author&gt;Liao, Y.&lt;/author&gt;&lt;author&gt;McGee, D. L.&lt;/author&gt;&lt;author&gt;Cooper, R. S.&lt;/author&gt;&lt;author&gt;Sutkowski, M. B.&lt;/author&gt;&lt;/authors&gt;&lt;/contributors&gt;&lt;titles&gt;&lt;title&gt;How generalizable are coronary risk prediction models? Comparison of Framingham and two national cohorts&lt;/title&gt;&lt;secondary-title&gt;American heart journal&lt;/secondary-title&gt;&lt;/titles&gt;&lt;periodical&gt;&lt;full-title&gt;Am Heart J&lt;/full-title&gt;&lt;abbr-1&gt;American heart journal&lt;/abbr-1&gt;&lt;/periodical&gt;&lt;pages&gt;837-45&lt;/pages&gt;&lt;volume&gt;137&lt;/volume&gt;&lt;number&gt;5&lt;/number&gt;&lt;dates&gt;&lt;year&gt;1999&lt;/year&gt;&lt;/dates&gt;&lt;isbn&gt;0002-8703&lt;/isbn&gt;&lt;accession-num&gt;f43db2e5-1c50-4927-a0ae-632df7346057&lt;/accession-num&gt;&lt;urls&gt;&lt;related-urls&gt;&lt;url&gt;http://www.ncbi.nlm.nih.gov/pubmed/10220632?dopt=Citation&lt;/url&gt;&lt;/related-urls&gt;&lt;/urls&gt;&lt;/record&gt;&lt;/Cite&gt;&lt;/EndNote&gt;</w:instrText>
      </w:r>
      <w:r w:rsidR="009E7A9C">
        <w:fldChar w:fldCharType="separate"/>
      </w:r>
      <w:r w:rsidR="0075234A">
        <w:rPr>
          <w:noProof/>
        </w:rPr>
        <w:t>(</w:t>
      </w:r>
      <w:hyperlink w:anchor="_ENREF_86" w:tooltip="Liao, 1999 #12" w:history="1">
        <w:r w:rsidR="00A86609">
          <w:rPr>
            <w:noProof/>
          </w:rPr>
          <w:t>86</w:t>
        </w:r>
      </w:hyperlink>
      <w:r w:rsidR="0075234A">
        <w:rPr>
          <w:noProof/>
        </w:rPr>
        <w:t>)</w:t>
      </w:r>
      <w:r w:rsidR="009E7A9C">
        <w:fldChar w:fldCharType="end"/>
      </w:r>
      <w:r w:rsidRPr="002D18D4">
        <w:t xml:space="preserve">  When applied to the same cohorts from which they were derived, or to the other cohorts, the models had similar ability to rank-order risk (discrimination), with </w:t>
      </w:r>
      <w:r w:rsidR="002776A7" w:rsidRPr="002776A7">
        <w:rPr>
          <w:i/>
        </w:rPr>
        <w:t>C-</w:t>
      </w:r>
      <w:r w:rsidR="00700876">
        <w:t>statistic</w:t>
      </w:r>
      <w:r w:rsidRPr="002D18D4">
        <w:t>s of 0.71 to 0.75 for men and 0.76 to 0.81 for women.  The Framingham equations for women predicted CHD death rates well (were well calibrated) for women in the NHANES I and II cohorts; the Framingham equations tended to overpredict 15-year risk for men somewhat.</w:t>
      </w:r>
      <w:r w:rsidR="008B0AF9" w:rsidRPr="008B0AF9">
        <w:t xml:space="preserve"> </w:t>
      </w:r>
      <w:r w:rsidR="009E7A9C">
        <w:fldChar w:fldCharType="begin"/>
      </w:r>
      <w:r w:rsidR="00A86609">
        <w:instrText xml:space="preserve"> ADDIN EN.CITE &lt;EndNote&gt;&lt;Cite&gt;&lt;Author&gt;Liao&lt;/Author&gt;&lt;Year&gt;1999&lt;/Year&gt;&lt;RecNum&gt;12&lt;/RecNum&gt;&lt;DisplayText&gt;(86)&lt;/DisplayText&gt;&lt;record&gt;&lt;rec-number&gt;12&lt;/rec-number&gt;&lt;foreign-keys&gt;&lt;key app="EN" db-id="dfftav0tlwtwavepewy5vf9pppr9evfvazw9"&gt;12&lt;/key&gt;&lt;/foreign-keys&gt;&lt;ref-type name="Journal Article"&gt;17&lt;/ref-type&gt;&lt;contributors&gt;&lt;authors&gt;&lt;author&gt;Liao, Y.&lt;/author&gt;&lt;author&gt;McGee, D. L.&lt;/author&gt;&lt;author&gt;Cooper, R. S.&lt;/author&gt;&lt;author&gt;Sutkowski, M. B.&lt;/author&gt;&lt;/authors&gt;&lt;/contributors&gt;&lt;titles&gt;&lt;title&gt;How generalizable are coronary risk prediction models? Comparison of Framingham and two national cohorts&lt;/title&gt;&lt;secondary-title&gt;American heart journal&lt;/secondary-title&gt;&lt;/titles&gt;&lt;periodical&gt;&lt;full-title&gt;Am Heart J&lt;/full-title&gt;&lt;abbr-1&gt;American heart journal&lt;/abbr-1&gt;&lt;/periodical&gt;&lt;pages&gt;837-45&lt;/pages&gt;&lt;volume&gt;137&lt;/volume&gt;&lt;number&gt;5&lt;/number&gt;&lt;dates&gt;&lt;year&gt;1999&lt;/year&gt;&lt;/dates&gt;&lt;isbn&gt;0002-8703&lt;/isbn&gt;&lt;accession-num&gt;f43db2e5-1c50-4927-a0ae-632df7346057&lt;/accession-num&gt;&lt;urls&gt;&lt;related-urls&gt;&lt;url&gt;http://www.ncbi.nlm.nih.gov/pubmed/10220632?dopt=Citation&lt;/url&gt;&lt;/related-urls&gt;&lt;/urls&gt;&lt;/record&gt;&lt;/Cite&gt;&lt;/EndNote&gt;</w:instrText>
      </w:r>
      <w:r w:rsidR="009E7A9C">
        <w:fldChar w:fldCharType="separate"/>
      </w:r>
      <w:r w:rsidR="0075234A">
        <w:rPr>
          <w:noProof/>
        </w:rPr>
        <w:t>(</w:t>
      </w:r>
      <w:hyperlink w:anchor="_ENREF_86" w:tooltip="Liao, 1999 #12" w:history="1">
        <w:r w:rsidR="00A86609">
          <w:rPr>
            <w:noProof/>
          </w:rPr>
          <w:t>86</w:t>
        </w:r>
      </w:hyperlink>
      <w:r w:rsidR="0075234A">
        <w:rPr>
          <w:noProof/>
        </w:rPr>
        <w:t>)</w:t>
      </w:r>
      <w:r w:rsidR="009E7A9C">
        <w:fldChar w:fldCharType="end"/>
      </w:r>
      <w:r w:rsidR="008B0AF9" w:rsidRPr="008B0AF9">
        <w:rPr>
          <w:lang w:val="en-US"/>
        </w:rPr>
        <w:t xml:space="preserve"> </w:t>
      </w:r>
    </w:p>
    <w:p w14:paraId="36381D50" w14:textId="77777777" w:rsidR="00E40FF1" w:rsidRPr="002D18D4" w:rsidRDefault="00E40FF1" w:rsidP="00633262">
      <w:pPr>
        <w:pStyle w:val="Heading6"/>
        <w:rPr>
          <w:b/>
        </w:rPr>
      </w:pPr>
      <w:r w:rsidRPr="002D18D4">
        <w:rPr>
          <w:b/>
        </w:rPr>
        <w:t>Evidence Statement 7</w:t>
      </w:r>
    </w:p>
    <w:p w14:paraId="21C94707" w14:textId="77777777" w:rsidR="00E40FF1" w:rsidRPr="002D18D4" w:rsidRDefault="00E40FF1" w:rsidP="001E5011">
      <w:pPr>
        <w:pStyle w:val="BodyText"/>
        <w:rPr>
          <w:b/>
        </w:rPr>
      </w:pPr>
      <w:r w:rsidRPr="002D18D4">
        <w:rPr>
          <w:b/>
        </w:rPr>
        <w:t>Measuring and updating ASCVD risk factors every 4 to 6 years improves short</w:t>
      </w:r>
      <w:r w:rsidR="00E4636A">
        <w:rPr>
          <w:b/>
        </w:rPr>
        <w:t>-</w:t>
      </w:r>
      <w:r w:rsidRPr="002D18D4">
        <w:rPr>
          <w:b/>
        </w:rPr>
        <w:t xml:space="preserve"> and long-term risk prediction.</w:t>
      </w:r>
    </w:p>
    <w:p w14:paraId="41B69D87" w14:textId="77777777" w:rsidR="00E40FF1" w:rsidRPr="002D18D4" w:rsidRDefault="00E40FF1" w:rsidP="001E5011">
      <w:pPr>
        <w:pStyle w:val="BodyText"/>
        <w:rPr>
          <w:b/>
        </w:rPr>
      </w:pPr>
      <w:r w:rsidRPr="002D18D4">
        <w:rPr>
          <w:b/>
        </w:rPr>
        <w:t xml:space="preserve">Strength of </w:t>
      </w:r>
      <w:r w:rsidR="00AA714D">
        <w:rPr>
          <w:b/>
        </w:rPr>
        <w:t>e</w:t>
      </w:r>
      <w:r w:rsidR="00AA714D" w:rsidRPr="002D18D4">
        <w:rPr>
          <w:b/>
        </w:rPr>
        <w:t>vidence</w:t>
      </w:r>
      <w:r w:rsidRPr="002D18D4">
        <w:rPr>
          <w:b/>
        </w:rPr>
        <w:t>:  Moderate</w:t>
      </w:r>
    </w:p>
    <w:p w14:paraId="15C6108C" w14:textId="77777777" w:rsidR="00E40FF1" w:rsidRPr="008B0AF9" w:rsidRDefault="00E40FF1" w:rsidP="00153355">
      <w:pPr>
        <w:pStyle w:val="BodyText"/>
        <w:rPr>
          <w:color w:val="000000"/>
          <w:shd w:val="clear" w:color="auto" w:fill="FFFFFF"/>
          <w:lang w:val="en-US"/>
        </w:rPr>
      </w:pPr>
      <w:r w:rsidRPr="002D18D4">
        <w:lastRenderedPageBreak/>
        <w:t>Us</w:t>
      </w:r>
      <w:r w:rsidR="008B0AF9">
        <w:t>ing FHS data, Karp et al.</w:t>
      </w:r>
      <w:r w:rsidR="009E7A9C">
        <w:fldChar w:fldCharType="begin"/>
      </w:r>
      <w:r w:rsidR="00A86609">
        <w:instrText xml:space="preserve"> ADDIN EN.CITE &lt;EndNote&gt;&lt;Cite&gt;&lt;Author&gt;Karp&lt;/Author&gt;&lt;Year&gt;2004&lt;/Year&gt;&lt;RecNum&gt;10&lt;/RecNum&gt;&lt;DisplayText&gt;(87)&lt;/DisplayText&gt;&lt;record&gt;&lt;rec-number&gt;10&lt;/rec-number&gt;&lt;foreign-keys&gt;&lt;key app="EN" db-id="dfftav0tlwtwavepewy5vf9pppr9evfvazw9"&gt;10&lt;/key&gt;&lt;/foreign-keys&gt;&lt;ref-type name="Journal Article"&gt;17&lt;/ref-type&gt;&lt;contributors&gt;&lt;authors&gt;&lt;author&gt;Karp, Igor&lt;/author&gt;&lt;author&gt;Abrahamowicz, Michal&lt;/author&gt;&lt;author&gt;Bartlett, Gillian&lt;/author&gt;&lt;author&gt;Pilote, Louise&lt;/author&gt;&lt;/authors&gt;&lt;/contributors&gt;&lt;titles&gt;&lt;title&gt;Updated risk factor values and the ability of the multivariable risk score to predict coronary heart disease&lt;/title&gt;&lt;secondary-title&gt;American journal of epidemiology&lt;/secondary-title&gt;&lt;/titles&gt;&lt;pages&gt;707-16&lt;/pages&gt;&lt;volume&gt;160&lt;/volume&gt;&lt;number&gt;7&lt;/number&gt;&lt;dates&gt;&lt;year&gt;2004&lt;/year&gt;&lt;/dates&gt;&lt;isbn&gt;0002-9262&lt;/isbn&gt;&lt;accession-num&gt;8991f90d-1300-4659-863c-f292bc3452ba&lt;/accession-num&gt;&lt;urls&gt;&lt;related-urls&gt;&lt;url&gt;http://www.ncbi.nlm.nih.gov/pubmed/15383415?dopt=Citation&lt;/url&gt;&lt;/related-urls&gt;&lt;/urls&gt;&lt;/record&gt;&lt;/Cite&gt;&lt;/EndNote&gt;</w:instrText>
      </w:r>
      <w:r w:rsidR="009E7A9C">
        <w:fldChar w:fldCharType="separate"/>
      </w:r>
      <w:r w:rsidR="0075234A">
        <w:rPr>
          <w:noProof/>
        </w:rPr>
        <w:t>(</w:t>
      </w:r>
      <w:hyperlink w:anchor="_ENREF_87" w:tooltip="Karp, 2004 #10" w:history="1">
        <w:r w:rsidR="00A86609">
          <w:rPr>
            <w:noProof/>
          </w:rPr>
          <w:t>87</w:t>
        </w:r>
      </w:hyperlink>
      <w:r w:rsidR="0075234A">
        <w:rPr>
          <w:noProof/>
        </w:rPr>
        <w:t>)</w:t>
      </w:r>
      <w:r w:rsidR="009E7A9C">
        <w:fldChar w:fldCharType="end"/>
      </w:r>
      <w:r w:rsidRPr="002D18D4">
        <w:t xml:space="preserve"> sought to compare the predictive utility of risk equations based on covariates updated at intervals rather than on single baseline measurements, and to establish the optimal frequency of updating.  They used two approaches to examine risk estimates for 10-, 14- and 30-year </w:t>
      </w:r>
      <w:r w:rsidR="00FB42E6">
        <w:t>follow up</w:t>
      </w:r>
      <w:r w:rsidRPr="002D18D4">
        <w:t xml:space="preserve"> for all CHD events:  a “prognostic” approach, using current (baseline) and/or subsequent risk covariate measures, and a “lagged” approach, which incorporated baseline and earlier examination data at different intervals to attempt to optimize model fit.  In brief, they found that </w:t>
      </w:r>
      <w:r w:rsidRPr="002D18D4">
        <w:rPr>
          <w:color w:val="000000"/>
          <w:shd w:val="clear" w:color="auto" w:fill="FFFFFF"/>
        </w:rPr>
        <w:t>assessment of short-term coronary risk was improved by using updated risk factor values to calculate the multivariable risk score.  Whereas the optimal frequency and utility of updating varied somewhat across subgroups, they suggest that updating of risk factor values every 6 years led to the best predictive utilities.</w:t>
      </w:r>
      <w:r w:rsidR="008B0AF9" w:rsidRPr="008B0AF9">
        <w:t xml:space="preserve"> </w:t>
      </w:r>
      <w:r w:rsidR="009E7A9C">
        <w:rPr>
          <w:color w:val="000000"/>
          <w:shd w:val="clear" w:color="auto" w:fill="FFFFFF"/>
        </w:rPr>
        <w:fldChar w:fldCharType="begin"/>
      </w:r>
      <w:r w:rsidR="00A86609">
        <w:rPr>
          <w:color w:val="000000"/>
          <w:shd w:val="clear" w:color="auto" w:fill="FFFFFF"/>
        </w:rPr>
        <w:instrText xml:space="preserve"> ADDIN EN.CITE &lt;EndNote&gt;&lt;Cite&gt;&lt;Author&gt;Karp&lt;/Author&gt;&lt;Year&gt;2004&lt;/Year&gt;&lt;RecNum&gt;10&lt;/RecNum&gt;&lt;DisplayText&gt;(87)&lt;/DisplayText&gt;&lt;record&gt;&lt;rec-number&gt;10&lt;/rec-number&gt;&lt;foreign-keys&gt;&lt;key app="EN" db-id="dfftav0tlwtwavepewy5vf9pppr9evfvazw9"&gt;10&lt;/key&gt;&lt;/foreign-keys&gt;&lt;ref-type name="Journal Article"&gt;17&lt;/ref-type&gt;&lt;contributors&gt;&lt;authors&gt;&lt;author&gt;Karp, Igor&lt;/author&gt;&lt;author&gt;Abrahamowicz, Michal&lt;/author&gt;&lt;author&gt;Bartlett, Gillian&lt;/author&gt;&lt;author&gt;Pilote, Louise&lt;/author&gt;&lt;/authors&gt;&lt;/contributors&gt;&lt;titles&gt;&lt;title&gt;Updated risk factor values and the ability of the multivariable risk score to predict coronary heart disease&lt;/title&gt;&lt;secondary-title&gt;American journal of epidemiology&lt;/secondary-title&gt;&lt;/titles&gt;&lt;pages&gt;707-16&lt;/pages&gt;&lt;volume&gt;160&lt;/volume&gt;&lt;number&gt;7&lt;/number&gt;&lt;dates&gt;&lt;year&gt;2004&lt;/year&gt;&lt;/dates&gt;&lt;isbn&gt;0002-9262&lt;/isbn&gt;&lt;accession-num&gt;8991f90d-1300-4659-863c-f292bc3452ba&lt;/accession-num&gt;&lt;urls&gt;&lt;related-urls&gt;&lt;url&gt;http://www.ncbi.nlm.nih.gov/pubmed/15383415?dopt=Citation&lt;/url&gt;&lt;/related-urls&gt;&lt;/urls&gt;&lt;/record&gt;&lt;/Cite&gt;&lt;/EndNote&gt;</w:instrText>
      </w:r>
      <w:r w:rsidR="009E7A9C">
        <w:rPr>
          <w:color w:val="000000"/>
          <w:shd w:val="clear" w:color="auto" w:fill="FFFFFF"/>
        </w:rPr>
        <w:fldChar w:fldCharType="separate"/>
      </w:r>
      <w:r w:rsidR="0075234A">
        <w:rPr>
          <w:noProof/>
          <w:color w:val="000000"/>
          <w:shd w:val="clear" w:color="auto" w:fill="FFFFFF"/>
        </w:rPr>
        <w:t>(</w:t>
      </w:r>
      <w:hyperlink w:anchor="_ENREF_87" w:tooltip="Karp, 2004 #10" w:history="1">
        <w:r w:rsidR="00A86609">
          <w:rPr>
            <w:noProof/>
            <w:color w:val="000000"/>
            <w:shd w:val="clear" w:color="auto" w:fill="FFFFFF"/>
          </w:rPr>
          <w:t>87</w:t>
        </w:r>
      </w:hyperlink>
      <w:r w:rsidR="0075234A">
        <w:rPr>
          <w:noProof/>
          <w:color w:val="000000"/>
          <w:shd w:val="clear" w:color="auto" w:fill="FFFFFF"/>
        </w:rPr>
        <w:t>)</w:t>
      </w:r>
      <w:r w:rsidR="009E7A9C">
        <w:rPr>
          <w:color w:val="000000"/>
          <w:shd w:val="clear" w:color="auto" w:fill="FFFFFF"/>
        </w:rPr>
        <w:fldChar w:fldCharType="end"/>
      </w:r>
      <w:r w:rsidR="008B0AF9" w:rsidRPr="008B0AF9">
        <w:rPr>
          <w:color w:val="000000"/>
          <w:shd w:val="clear" w:color="auto" w:fill="FFFFFF"/>
          <w:lang w:val="en-US"/>
        </w:rPr>
        <w:t xml:space="preserve"> </w:t>
      </w:r>
    </w:p>
    <w:p w14:paraId="6A758FCB" w14:textId="77777777" w:rsidR="00E40FF1" w:rsidRPr="008B0AF9" w:rsidRDefault="00E40FF1" w:rsidP="00E87A2C">
      <w:pPr>
        <w:pStyle w:val="BodyText"/>
        <w:rPr>
          <w:lang w:val="en-US"/>
        </w:rPr>
      </w:pPr>
      <w:r w:rsidRPr="002D18D4">
        <w:t>In the aforementioned Pencina 2009 study</w:t>
      </w:r>
      <w:r w:rsidR="008B0AF9" w:rsidRPr="008B0AF9">
        <w:t xml:space="preserve"> </w:t>
      </w:r>
      <w:r w:rsidR="009E7A9C">
        <w:fldChar w:fldCharType="begin">
          <w:fldData xml:space="preserve">PEVuZE5vdGU+PENpdGU+PEF1dGhvcj5QZW5jaW5hPC9BdXRob3I+PFllYXI+MjAwOTwvWWVhcj48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</w:fldData>
        </w:fldChar>
      </w:r>
      <w:r w:rsidR="00A86609">
        <w:instrText xml:space="preserve"> ADDIN EN.CITE </w:instrText>
      </w:r>
      <w:r w:rsidR="00A86609">
        <w:fldChar w:fldCharType="begin">
          <w:fldData xml:space="preserve">PEVuZE5vdGU+PENpdGU+PEF1dGhvcj5QZW5jaW5hPC9BdXRob3I+PFllYXI+MjAwOTwvWWVhcj48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</w:fldData>
        </w:fldChar>
      </w:r>
      <w:r w:rsidR="00A86609">
        <w:instrText xml:space="preserve"> ADDIN EN.CITE.DATA </w:instrText>
      </w:r>
      <w:r w:rsidR="00A86609">
        <w:fldChar w:fldCharType="end"/>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hyperlink w:anchor="_ENREF_67" w:tooltip="Pencina, 2009 #3" w:history="1"/>
      <w:r w:rsidRPr="002D18D4">
        <w:t xml:space="preserve"> from Framingham that generated 30-year </w:t>
      </w:r>
      <w:r w:rsidRPr="00A66C78">
        <w:t xml:space="preserve">risk competing risk prediction models for hard </w:t>
      </w:r>
      <w:r w:rsidR="0069392C">
        <w:rPr>
          <w:lang w:val="en-US"/>
        </w:rPr>
        <w:t>AS</w:t>
      </w:r>
      <w:r w:rsidRPr="00A66C78">
        <w:t>CVD events</w:t>
      </w:r>
      <w:r w:rsidRPr="002D18D4">
        <w:t xml:space="preserve">, the authors compared the results of models using baseline levels of covariates alone with models using time-dependent covariates for the risk factors, with updating of values every 4 years.  For some of the risk factors, the hazards ratios associated with 30-year </w:t>
      </w:r>
      <w:r w:rsidR="0069392C">
        <w:rPr>
          <w:lang w:val="en-US"/>
        </w:rPr>
        <w:t>AS</w:t>
      </w:r>
      <w:r w:rsidRPr="002D18D4">
        <w:t>CVD events were similar whether baseline or time-dependent covariates were used.  However, the association for smoking was stronger and for BMI weaker when 4-year risk factor updating was used.</w:t>
      </w:r>
      <w:r w:rsidR="008B0AF9" w:rsidRPr="008B0AF9">
        <w:t xml:space="preserve"> </w:t>
      </w:r>
      <w:r w:rsidR="009E7A9C">
        <w:fldChar w:fldCharType="begin"/>
      </w:r>
      <w:r w:rsidR="00A86609">
        <w:instrText xml:space="preserve"> ADDIN EN.CITE &lt;EndNote&gt;&lt;Cite&gt;&lt;Author&gt;Pencina&lt;/Author&gt;&lt;Year&gt;2009&lt;/Year&gt;&lt;RecNum&gt;3&lt;/RecNum&gt;&lt;DisplayText&gt;(82)&lt;/DisplayText&gt;&lt;record&gt;&lt;rec-number&gt;3&lt;/rec-number&gt;&lt;foreign-keys&gt;&lt;key app="EN" db-id="dfftav0tlwtwavepewy5vf9pppr9evfvazw9"&gt;3&lt;/key&gt;&lt;/foreign-keys&gt;&lt;ref-type name="Journal Article"&gt;17&lt;/ref-type&gt;&lt;contributors&gt;&lt;authors&gt;&lt;author&gt;Pencina, Michael J.&lt;/author&gt;&lt;author&gt;D&amp;apos;Agostino, Ralph B.&lt;/author&gt;&lt;author&gt;Larson, Martin G.&lt;/author&gt;&lt;author&gt;Massaro, Joseph M.&lt;/author&gt;&lt;author&gt;Vasan, Ramachandran S.&lt;/author&gt;&lt;/authors&gt;&lt;/contributors&gt;&lt;titles&gt;&lt;title&gt;Predicting the 30-year risk of cardiovascular disease: the framingham heart study&lt;/title&gt;&lt;secondary-title&gt;Circulation&lt;/secondary-title&gt;&lt;/titles&gt;&lt;periodical&gt;&lt;full-title&gt;Circulation&lt;/full-title&gt;&lt;abbr-1&gt;Circulation&lt;/abbr-1&gt;&lt;/periodical&gt;&lt;pages&gt;3078-84&lt;/pages&gt;&lt;volume&gt;119&lt;/volume&gt;&lt;number&gt;24&lt;/number&gt;&lt;dates&gt;&lt;year&gt;2009&lt;/year&gt;&lt;/dates&gt;&lt;isbn&gt;1524-4539&lt;/isbn&gt;&lt;accession-num&gt;1362f170-2997-4f62-881a-8fe39275e774&lt;/accession-num&gt;&lt;urls&gt;&lt;related-urls&gt;&lt;url&gt;http://www.ncbi.nlm.nih.gov/pubmed/19506114?dopt=Citation&lt;/url&gt;&lt;/related-urls&gt;&lt;/urls&gt;&lt;/record&gt;&lt;/Cite&gt;&lt;/EndNote&gt;</w:instrText>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r w:rsidR="008B0AF9" w:rsidRPr="008B0AF9">
        <w:rPr>
          <w:lang w:val="en-US"/>
        </w:rPr>
        <w:t xml:space="preserve"> </w:t>
      </w:r>
    </w:p>
    <w:p w14:paraId="3B1A3CC8" w14:textId="77777777" w:rsidR="00E40FF1" w:rsidRPr="002D18D4" w:rsidRDefault="00E40FF1" w:rsidP="001E5011">
      <w:pPr>
        <w:pStyle w:val="BodyText"/>
      </w:pPr>
      <w:r w:rsidRPr="002D18D4">
        <w:t>Taken together, these findings suggest that, in the context of short-term and long-term risk assessment, use of updated covariate values, rather than single baseline long-term values, may enhance validity.</w:t>
      </w:r>
    </w:p>
    <w:p w14:paraId="789A9CEB" w14:textId="77777777" w:rsidR="00EA3982" w:rsidRPr="0031424C" w:rsidRDefault="00EA3982" w:rsidP="00EA3982">
      <w:pPr>
        <w:pStyle w:val="Heading3"/>
      </w:pPr>
      <w:bookmarkStart w:id="123" w:name="_Toc332122327"/>
      <w:bookmarkStart w:id="124" w:name="_Toc371409046"/>
      <w:r w:rsidRPr="0031424C">
        <w:t>Recommendations</w:t>
      </w:r>
      <w:r>
        <w:t xml:space="preserve"> for CQ2: </w:t>
      </w:r>
      <w:r>
        <w:rPr>
          <w:lang w:val="en-US"/>
        </w:rPr>
        <w:t>L</w:t>
      </w:r>
      <w:r>
        <w:t>ong-</w:t>
      </w:r>
      <w:r>
        <w:rPr>
          <w:lang w:val="en-US"/>
        </w:rPr>
        <w:t>T</w:t>
      </w:r>
      <w:r>
        <w:t xml:space="preserve">erm </w:t>
      </w:r>
      <w:r>
        <w:rPr>
          <w:lang w:val="en-US"/>
        </w:rPr>
        <w:t>R</w:t>
      </w:r>
      <w:r>
        <w:t xml:space="preserve">isk </w:t>
      </w:r>
      <w:r>
        <w:rPr>
          <w:lang w:val="en-US"/>
        </w:rPr>
        <w:t>A</w:t>
      </w:r>
      <w:r>
        <w:t>ssessment</w:t>
      </w:r>
      <w:bookmarkEnd w:id="124"/>
    </w:p>
    <w:p w14:paraId="5E82E286" w14:textId="77777777" w:rsidR="00EA3982" w:rsidRPr="008C4768" w:rsidRDefault="00EA3982" w:rsidP="00EA3982">
      <w:pPr>
        <w:contextualSpacing/>
        <w:rPr>
          <w:rFonts w:ascii="Times New Roman" w:hAnsi="Times New Roman"/>
          <w:b/>
          <w:sz w:val="24"/>
        </w:rPr>
      </w:pPr>
      <w:r w:rsidRPr="008C4768">
        <w:rPr>
          <w:rFonts w:ascii="Times New Roman" w:hAnsi="Times New Roman"/>
          <w:b/>
          <w:sz w:val="24"/>
          <w:u w:val="single"/>
        </w:rPr>
        <w:t>Recommendation 1</w:t>
      </w:r>
      <w:r w:rsidRPr="008C4768">
        <w:rPr>
          <w:rFonts w:ascii="Times New Roman" w:hAnsi="Times New Roman"/>
          <w:b/>
          <w:sz w:val="24"/>
        </w:rPr>
        <w:t xml:space="preserve">.  </w:t>
      </w:r>
    </w:p>
    <w:p w14:paraId="5E3911F5" w14:textId="77777777" w:rsidR="00EA3982" w:rsidRPr="008C4768" w:rsidRDefault="00EA3982" w:rsidP="00EA3982">
      <w:pPr>
        <w:contextualSpacing/>
        <w:rPr>
          <w:rFonts w:ascii="Times New Roman" w:hAnsi="Times New Roman"/>
          <w:i/>
          <w:sz w:val="24"/>
        </w:rPr>
      </w:pPr>
      <w:r w:rsidRPr="008C4768">
        <w:rPr>
          <w:rFonts w:ascii="Times New Roman" w:eastAsia="Calibri" w:hAnsi="Times New Roman"/>
          <w:sz w:val="24"/>
          <w:lang w:bidi="en-US"/>
        </w:rPr>
        <w:lastRenderedPageBreak/>
        <w:t xml:space="preserve">It is reasonable to assess traditional ASCVD risk factors every 4 to 6 years in adults 20 to 79 year of age who are free from ASCVD and estimate 10-year ASCVD risk every 4 to 6 years in adults 40 to 79 years </w:t>
      </w:r>
      <w:r w:rsidR="00337450" w:rsidRPr="008C4768">
        <w:rPr>
          <w:rFonts w:ascii="Times New Roman" w:eastAsia="Calibri" w:hAnsi="Times New Roman"/>
          <w:sz w:val="24"/>
          <w:lang w:bidi="en-US"/>
        </w:rPr>
        <w:t>without</w:t>
      </w:r>
      <w:r w:rsidRPr="008C4768">
        <w:rPr>
          <w:rFonts w:ascii="Times New Roman" w:eastAsia="Calibri" w:hAnsi="Times New Roman"/>
          <w:sz w:val="24"/>
          <w:lang w:bidi="en-US"/>
        </w:rPr>
        <w:t xml:space="preserve"> ASCVD. </w:t>
      </w:r>
    </w:p>
    <w:p w14:paraId="4E72D7B1" w14:textId="77777777" w:rsidR="00EA3982" w:rsidRPr="008C4768" w:rsidRDefault="00EA3982" w:rsidP="00EA3982">
      <w:pPr>
        <w:rPr>
          <w:rFonts w:ascii="Times New Roman" w:eastAsia="Calibri" w:hAnsi="Times New Roman"/>
          <w:sz w:val="24"/>
        </w:rPr>
      </w:pPr>
    </w:p>
    <w:p w14:paraId="26C98C86" w14:textId="77777777" w:rsidR="00EA3982" w:rsidRPr="008C4768" w:rsidRDefault="00EA3982" w:rsidP="00EA3982">
      <w:pPr>
        <w:rPr>
          <w:rFonts w:ascii="Times New Roman" w:hAnsi="Times New Roman"/>
          <w:i/>
          <w:sz w:val="24"/>
        </w:rPr>
      </w:pPr>
      <w:r w:rsidRPr="008C4768">
        <w:rPr>
          <w:rFonts w:ascii="Times New Roman" w:hAnsi="Times New Roman"/>
          <w:i/>
          <w:sz w:val="24"/>
        </w:rPr>
        <w:t>(Grade B, Moderate); ACC/AHA COR IIa, LOE B</w:t>
      </w:r>
    </w:p>
    <w:p w14:paraId="1D20C7C0" w14:textId="77777777" w:rsidR="00EA3982" w:rsidRPr="008C4768" w:rsidRDefault="00EA3982" w:rsidP="00EA3982">
      <w:pPr>
        <w:pStyle w:val="BodyText"/>
        <w:spacing w:after="0" w:line="240" w:lineRule="auto"/>
        <w:rPr>
          <w:szCs w:val="24"/>
          <w:lang w:val="en-US"/>
        </w:rPr>
      </w:pPr>
      <w:r w:rsidRPr="008C4768">
        <w:rPr>
          <w:szCs w:val="24"/>
          <w:lang w:val="en-US"/>
        </w:rPr>
        <w:tab/>
      </w:r>
    </w:p>
    <w:p w14:paraId="0D9BC6C7" w14:textId="77777777" w:rsidR="00EA3982" w:rsidRPr="008C4768" w:rsidRDefault="00EA3982" w:rsidP="00EA3982">
      <w:pPr>
        <w:pStyle w:val="BodyText"/>
        <w:spacing w:after="0" w:line="240" w:lineRule="auto"/>
        <w:rPr>
          <w:b/>
          <w:szCs w:val="24"/>
          <w:u w:val="single"/>
          <w:lang w:val="en-US"/>
        </w:rPr>
      </w:pPr>
      <w:r w:rsidRPr="008C4768">
        <w:rPr>
          <w:b/>
          <w:szCs w:val="24"/>
          <w:u w:val="single"/>
          <w:lang w:val="en-US"/>
        </w:rPr>
        <w:t>Recommendation 2.</w:t>
      </w:r>
    </w:p>
    <w:p w14:paraId="2C257259" w14:textId="77777777" w:rsidR="00EA3982" w:rsidRPr="008C4768" w:rsidRDefault="00EA3982" w:rsidP="00EA3982">
      <w:pPr>
        <w:pStyle w:val="BodyText"/>
        <w:spacing w:after="0" w:line="240" w:lineRule="auto"/>
        <w:rPr>
          <w:szCs w:val="24"/>
          <w:lang w:val="en-US"/>
        </w:rPr>
      </w:pPr>
      <w:r w:rsidRPr="008C4768">
        <w:rPr>
          <w:szCs w:val="24"/>
          <w:lang w:bidi="en-US"/>
        </w:rPr>
        <w:t>Assessing 30-year or lifetime ASCVD risk based on traditional risk factors</w:t>
      </w:r>
      <w:r w:rsidRPr="008C4768">
        <w:rPr>
          <w:szCs w:val="24"/>
        </w:rPr>
        <w:t>†</w:t>
      </w:r>
      <w:r w:rsidRPr="008C4768">
        <w:rPr>
          <w:szCs w:val="24"/>
          <w:lang w:bidi="en-US"/>
        </w:rPr>
        <w:t xml:space="preserve"> may be considered in adults 20 to 59 years of age </w:t>
      </w:r>
      <w:r w:rsidR="00337450" w:rsidRPr="008C4768">
        <w:rPr>
          <w:szCs w:val="24"/>
          <w:lang w:val="en-US" w:bidi="en-US"/>
        </w:rPr>
        <w:t xml:space="preserve">without </w:t>
      </w:r>
      <w:r w:rsidRPr="008C4768">
        <w:rPr>
          <w:szCs w:val="24"/>
          <w:lang w:bidi="en-US"/>
        </w:rPr>
        <w:t>ASCVD and who are not at high short-term risk.</w:t>
      </w:r>
      <w:r w:rsidRPr="008C4768">
        <w:rPr>
          <w:szCs w:val="24"/>
          <w:lang w:val="en-US" w:bidi="en-US"/>
        </w:rPr>
        <w:t xml:space="preserve"> </w:t>
      </w:r>
    </w:p>
    <w:p w14:paraId="33A080B2" w14:textId="77777777" w:rsidR="00EA3982" w:rsidRPr="00F21BA7" w:rsidRDefault="00EA3982" w:rsidP="00EA3982">
      <w:pPr>
        <w:pStyle w:val="BodyText"/>
        <w:spacing w:after="0" w:line="240" w:lineRule="auto"/>
        <w:rPr>
          <w:rFonts w:eastAsia="Calibri"/>
          <w:b/>
          <w:i/>
          <w:szCs w:val="24"/>
          <w:lang w:val="en-US" w:bidi="en-US"/>
        </w:rPr>
      </w:pPr>
    </w:p>
    <w:p w14:paraId="2F7607A1" w14:textId="77777777" w:rsidR="00EA3982" w:rsidRPr="008C4768" w:rsidRDefault="00EA3982" w:rsidP="00EA3982">
      <w:pPr>
        <w:rPr>
          <w:rFonts w:ascii="Times New Roman" w:hAnsi="Times New Roman"/>
          <w:i/>
          <w:sz w:val="24"/>
        </w:rPr>
      </w:pPr>
      <w:r w:rsidRPr="008C4768">
        <w:rPr>
          <w:rFonts w:ascii="Times New Roman" w:hAnsi="Times New Roman"/>
          <w:i/>
          <w:sz w:val="24"/>
        </w:rPr>
        <w:t>(Grade C, Weak); ACC/AHA COR IIb, LOE C</w:t>
      </w:r>
    </w:p>
    <w:p w14:paraId="5E0F7298" w14:textId="77777777" w:rsidR="00EA3982" w:rsidRPr="00F21BA7" w:rsidRDefault="00EA3982" w:rsidP="00EA3982">
      <w:pPr>
        <w:pStyle w:val="BodyText"/>
        <w:spacing w:after="0" w:line="240" w:lineRule="auto"/>
        <w:rPr>
          <w:rFonts w:eastAsia="Calibri"/>
          <w:b/>
          <w:i/>
          <w:szCs w:val="24"/>
          <w:lang w:val="en-US" w:bidi="en-US"/>
        </w:rPr>
      </w:pPr>
    </w:p>
    <w:p w14:paraId="11AC1986" w14:textId="77777777" w:rsidR="00EA3982" w:rsidRPr="00F21BA7" w:rsidRDefault="00EA3982" w:rsidP="00EA3982">
      <w:pPr>
        <w:pStyle w:val="BodyText"/>
        <w:spacing w:after="0" w:line="240" w:lineRule="auto"/>
        <w:rPr>
          <w:b/>
          <w:sz w:val="22"/>
          <w:szCs w:val="22"/>
          <w:lang w:val="en-US"/>
        </w:rPr>
      </w:pPr>
      <w:r w:rsidRPr="008C4768">
        <w:rPr>
          <w:sz w:val="22"/>
          <w:szCs w:val="22"/>
        </w:rPr>
        <w:t>†Age, sex, total and HDL-cholesterol, systolic BP, use of antihypertensive therapy, diabetes, and current smoking.</w:t>
      </w:r>
    </w:p>
    <w:p w14:paraId="125BD72A" w14:textId="77777777" w:rsidR="00071842" w:rsidRPr="00136CE1" w:rsidRDefault="00071842" w:rsidP="00136CE1"/>
    <w:bookmarkEnd w:id="123"/>
    <w:p w14:paraId="685A238C" w14:textId="77777777" w:rsidR="00E40FF1" w:rsidRPr="002D18D4" w:rsidRDefault="00E40FF1" w:rsidP="00153355">
      <w:pPr>
        <w:pStyle w:val="BodyText"/>
      </w:pPr>
      <w:r w:rsidRPr="002D18D4">
        <w:t xml:space="preserve">After synthesizing the data from the 10 included studies and the approved evidence statements, the </w:t>
      </w:r>
      <w:r w:rsidR="001F4F19">
        <w:t>Work Group</w:t>
      </w:r>
      <w:r w:rsidRPr="002D18D4">
        <w:t xml:space="preserve"> judged that there was consistent evidence from multiple sources regarding the associations of traditional risk factors with events occurring during both short-term and long-term </w:t>
      </w:r>
      <w:r w:rsidR="00FB42E6">
        <w:t>follow up</w:t>
      </w:r>
      <w:r w:rsidRPr="002D18D4">
        <w:t xml:space="preserve">.  The important associations are best represented and understood in the context of multivariable risk equations that reliably predict absolute risk for </w:t>
      </w:r>
      <w:r w:rsidR="0069392C">
        <w:rPr>
          <w:lang w:val="en-US"/>
        </w:rPr>
        <w:t>AS</w:t>
      </w:r>
      <w:r w:rsidRPr="002D18D4">
        <w:t xml:space="preserve">CVD events.  In addition, most of these risk factors are both causal and modifiable, indicating their central clinical importance for </w:t>
      </w:r>
      <w:r w:rsidR="0069392C">
        <w:rPr>
          <w:lang w:val="en-US"/>
        </w:rPr>
        <w:t>AS</w:t>
      </w:r>
      <w:r w:rsidRPr="002D18D4">
        <w:t xml:space="preserve">CVD prevention efforts.  Given the additional evidence suggesting improved risk prediction using updated clinical covariates, the </w:t>
      </w:r>
      <w:r w:rsidR="001F4F19">
        <w:t>Work Group</w:t>
      </w:r>
      <w:r w:rsidRPr="002D18D4">
        <w:t xml:space="preserve"> endorsed this recommendation to assess risk factor levels every 4 to 6 years and to incorporate the information into global ASCVD risk prediction equations to quantify short-term ASCVD risk.  The data from the included studies were derived from individuals between the ages of 20 and 79, with the majority being between the ages of 40 and 74.  For individuals at older ages (≥80 years), or those with limited life expectancy, where risk factor associations are weaker or irrelevant, competing risks and associated comorbidities are likely to be more prevalent and potential benefits of </w:t>
      </w:r>
      <w:r w:rsidR="0069392C">
        <w:rPr>
          <w:lang w:val="en-US"/>
        </w:rPr>
        <w:t>AS</w:t>
      </w:r>
      <w:r w:rsidRPr="002D18D4">
        <w:t xml:space="preserve">CVD prevention strategies are unknown or likely to be low.  For these individuals, the </w:t>
      </w:r>
      <w:r w:rsidR="001F4F19">
        <w:t>Work Group</w:t>
      </w:r>
      <w:r w:rsidRPr="002D18D4">
        <w:t xml:space="preserve"> recognizes that individual clinical considerations should dictate the intensity of risk assessment </w:t>
      </w:r>
      <w:r w:rsidRPr="002D18D4">
        <w:lastRenderedPageBreak/>
        <w:t xml:space="preserve">and prevention efforts.  The </w:t>
      </w:r>
      <w:r w:rsidR="001F4F19">
        <w:t>Work Group</w:t>
      </w:r>
      <w:r w:rsidRPr="002D18D4">
        <w:t xml:space="preserve"> also recognizes that risk factor measurement for younger adults (i.e., 20 to 39 years old) is most useful for identifying two groups:  the smaller group of individuals with extreme risk factor levels who might be candidates for pharmacologic interventions and the larger group of individuals with less extreme adverse risk factor levels in whom early initiation of intensive lifestyle interventions may be particularly important.  </w:t>
      </w:r>
    </w:p>
    <w:p w14:paraId="6512A206" w14:textId="77777777" w:rsidR="00E40FF1" w:rsidRPr="002D18D4" w:rsidRDefault="00E40FF1" w:rsidP="001A683A">
      <w:pPr>
        <w:pStyle w:val="BodyText"/>
      </w:pPr>
      <w:r w:rsidRPr="002D18D4">
        <w:t xml:space="preserve">The </w:t>
      </w:r>
      <w:r w:rsidR="001F4F19">
        <w:t>Work Group</w:t>
      </w:r>
      <w:r w:rsidRPr="002D18D4">
        <w:t xml:space="preserve"> judged that the studies that addressed this question had revealed a number of important issues.  First, long-term and lifetime risks for ASCVD are dramatically elevated for large segments of the population, even when risk factor levels are only mildly elevated from a current clinical perspective.  For individuals with markedly elevated risk factors in younger and middle age, the majority will experience an ASCVD event during their lifespan and have a high risk for death, and especially premature death, from ASCVD.  The prevalence of abnormal risk factors and the burden of predicted long-term risk combine to create an important potential for prevention efforts in the short</w:t>
      </w:r>
      <w:r w:rsidR="00E4636A">
        <w:t xml:space="preserve"> </w:t>
      </w:r>
      <w:r w:rsidRPr="002D18D4">
        <w:t xml:space="preserve"> and long</w:t>
      </w:r>
      <w:r w:rsidR="00E4636A">
        <w:t xml:space="preserve"> </w:t>
      </w:r>
      <w:r w:rsidRPr="002D18D4">
        <w:t>term</w:t>
      </w:r>
      <w:r w:rsidR="00F93B7C">
        <w:t>s</w:t>
      </w:r>
      <w:r w:rsidRPr="002D18D4">
        <w:t xml:space="preserve">.  </w:t>
      </w:r>
    </w:p>
    <w:p w14:paraId="16DEBD2A" w14:textId="77777777" w:rsidR="00E40FF1" w:rsidRPr="002D18D4" w:rsidRDefault="00E40FF1" w:rsidP="001A683A">
      <w:pPr>
        <w:pStyle w:val="BodyText"/>
      </w:pPr>
      <w:r w:rsidRPr="002D18D4">
        <w:t xml:space="preserve">Second, it was evident that 10-year ASCVD risk equations do not adequately predict, or even stratify, long-term or remaining lifetime risks for development of ASCVD.  The </w:t>
      </w:r>
      <w:r w:rsidR="001F4F19">
        <w:t>Work Group</w:t>
      </w:r>
      <w:r w:rsidRPr="002D18D4">
        <w:t xml:space="preserve"> found no reliable means for extrapolating 10-year risk assessment to represent longer</w:t>
      </w:r>
      <w:r w:rsidR="00E4636A">
        <w:t xml:space="preserve"> </w:t>
      </w:r>
      <w:r w:rsidRPr="002D18D4">
        <w:t xml:space="preserve">term risks appropriately.  </w:t>
      </w:r>
    </w:p>
    <w:p w14:paraId="7A0BA6D5" w14:textId="77777777" w:rsidR="00E40FF1" w:rsidRPr="002D18D4" w:rsidRDefault="00E40FF1" w:rsidP="001A683A">
      <w:pPr>
        <w:pStyle w:val="BodyText"/>
      </w:pPr>
      <w:r w:rsidRPr="002D18D4">
        <w:t xml:space="preserve">This recommendation is limited by lack of data pertinent to ethnic groups other than non-Hispanic Whites.  Furthermore, compared with the use of 10-year ASCVD risk assessment, clinicians have much less experience applying long-term risk estimates in clinical settings.  Nonetheless, the evidence reviewed provides face validity for the concept that additional benefit may be gained from estimating 30-year and/or lifetime ASCVD risks with regard to </w:t>
      </w:r>
      <w:r w:rsidRPr="002D18D4">
        <w:lastRenderedPageBreak/>
        <w:t>understanding and communicating the full picture of ASCVD risk across the lifespan to patients</w:t>
      </w:r>
      <w:r>
        <w:t xml:space="preserve">, </w:t>
      </w:r>
      <w:r w:rsidRPr="002D18D4">
        <w:t xml:space="preserve">and there is little expected harm from doing so.  The </w:t>
      </w:r>
      <w:r w:rsidR="001F4F19">
        <w:t>Work Group</w:t>
      </w:r>
      <w:r w:rsidRPr="002D18D4">
        <w:t xml:space="preserve"> did not determine thresholds for unacceptably high long-term or lifetime risk that could be used for clinical recommendations regarding drug treatment thresholds.  The </w:t>
      </w:r>
      <w:r w:rsidR="001F4F19">
        <w:t>Work Group</w:t>
      </w:r>
      <w:r w:rsidRPr="002D18D4">
        <w:t xml:space="preserve"> did not find evidence about the utility of lifetime risk assessment for guiding pharmacologic therapy decisions, and judged that long-term and lifetime risk information may be used more appropriately at this time to motivate therapeutic lifestyle change in younger individuals.  This perspective influenced the choice of age 20 as the starting point for long-term risk assessment despite a threshold of age 40 for short-term 10-year ASCVD risk assessment.  Based on the current evidence, the short-term risk for ASCVD is quite low in the vast majority of adults younger than age 40, and the ability to estimate short-term (10-year) risk with precision is limited by lack of data in younger adults.  Hence, long-term risk assessment is recommended for adults ages 20 to 39 who are free from ASCVD and adults ages 40 to 59 who are free from ASCVD and are not at high short-term risk.  </w:t>
      </w:r>
      <w:r w:rsidRPr="002D18D4">
        <w:rPr>
          <w:b/>
        </w:rPr>
        <w:t>Table 16</w:t>
      </w:r>
      <w:r w:rsidRPr="002D18D4">
        <w:t xml:space="preserve"> presents the prevalence of </w:t>
      </w:r>
      <w:r>
        <w:t xml:space="preserve">U.S. </w:t>
      </w:r>
      <w:r w:rsidRPr="002D18D4">
        <w:t xml:space="preserve">adults ages 40 to 79 according to their 10-year and lifetime predicted risks.  This population is stratified into three groups:  </w:t>
      </w:r>
      <w:r w:rsidR="00BF4CF1">
        <w:t>(</w:t>
      </w:r>
      <w:r w:rsidRPr="002D18D4">
        <w:t>1) those with low (&lt;7.5</w:t>
      </w:r>
      <w:r w:rsidR="00E4636A">
        <w:t xml:space="preserve"> percent</w:t>
      </w:r>
      <w:r w:rsidRPr="002D18D4">
        <w:t xml:space="preserve">) estimated 10-year risk for ASCVD and relatively low, though not necessarily optimal, estimated lifetime risk for ASCVD (as indicated by nonelevated levels of traditional risk factors, corresponding to estimated lifetime risks for ASCVD </w:t>
      </w:r>
      <w:r w:rsidR="00BF4CF1">
        <w:t xml:space="preserve">of </w:t>
      </w:r>
      <w:r w:rsidRPr="00A66C78">
        <w:t>&lt;39</w:t>
      </w:r>
      <w:r w:rsidR="00E4636A">
        <w:t xml:space="preserve"> percent</w:t>
      </w:r>
      <w:r w:rsidRPr="002D18D4">
        <w:t xml:space="preserve"> according to Framingham data</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Pr="002D18D4">
        <w:t xml:space="preserve"> (see </w:t>
      </w:r>
      <w:r w:rsidR="00BF4CF1">
        <w:t>E</w:t>
      </w:r>
      <w:r w:rsidR="00E4636A" w:rsidRPr="002D18D4">
        <w:t xml:space="preserve">vidence </w:t>
      </w:r>
      <w:r w:rsidR="00BF4CF1">
        <w:t>S</w:t>
      </w:r>
      <w:r w:rsidR="00E4636A" w:rsidRPr="002D18D4">
        <w:t xml:space="preserve">tatement </w:t>
      </w:r>
      <w:r w:rsidRPr="002D18D4">
        <w:t xml:space="preserve">5); </w:t>
      </w:r>
      <w:r w:rsidR="00A66C78">
        <w:t>(</w:t>
      </w:r>
      <w:r w:rsidRPr="002D18D4">
        <w:t>2) those with low (&lt;7.5</w:t>
      </w:r>
      <w:r w:rsidR="00E4636A">
        <w:t xml:space="preserve"> percent</w:t>
      </w:r>
      <w:r w:rsidRPr="002D18D4">
        <w:t xml:space="preserve">) 10-year but high estimated lifetime risk for ASCVD (as indicated by presence of one or more elevated traditional risk factors, corresponding to lifetime risk estimates of </w:t>
      </w:r>
      <w:r w:rsidR="00E4636A">
        <w:t xml:space="preserve"> </w:t>
      </w:r>
      <w:r w:rsidRPr="002D18D4">
        <w:t>≥39</w:t>
      </w:r>
      <w:r w:rsidR="00E4636A">
        <w:t xml:space="preserve"> percent</w:t>
      </w:r>
      <w:r w:rsidRPr="002D18D4">
        <w:t xml:space="preserve"> according to Framingham data</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Pr="002D18D4">
        <w:t xml:space="preserve">); and </w:t>
      </w:r>
      <w:r w:rsidR="00BF4CF1">
        <w:t>(</w:t>
      </w:r>
      <w:r w:rsidRPr="002D18D4">
        <w:t>3) those with high (≥7.5</w:t>
      </w:r>
      <w:r w:rsidR="00E4636A">
        <w:t xml:space="preserve"> percent</w:t>
      </w:r>
      <w:r w:rsidRPr="002D18D4">
        <w:t>) estimated 10-year risk for ASCVD.</w:t>
      </w:r>
    </w:p>
    <w:p w14:paraId="2C0C2A86" w14:textId="77777777" w:rsidR="00E40FF1" w:rsidRDefault="00E40FF1" w:rsidP="007A1E17">
      <w:pPr>
        <w:pStyle w:val="NHLBIExhibitTitle"/>
      </w:pPr>
      <w:bookmarkStart w:id="125" w:name="_Toc371416503"/>
      <w:r>
        <w:lastRenderedPageBreak/>
        <w:t>Table 16</w:t>
      </w:r>
      <w:r w:rsidRPr="004A1392">
        <w:t xml:space="preserve">. Distribution of </w:t>
      </w:r>
      <w:r w:rsidR="0069392C">
        <w:t xml:space="preserve">estimates of </w:t>
      </w:r>
      <w:r>
        <w:t>10-year</w:t>
      </w:r>
      <w:r w:rsidRPr="004A1392">
        <w:t xml:space="preserve"> and lifetime risk </w:t>
      </w:r>
      <w:r w:rsidR="0069392C">
        <w:t xml:space="preserve">for a first hard ASCVD event </w:t>
      </w:r>
      <w:r w:rsidRPr="004A1392">
        <w:t xml:space="preserve">in the </w:t>
      </w:r>
      <w:r>
        <w:t>n</w:t>
      </w:r>
      <w:r w:rsidRPr="004A1392">
        <w:t>on</w:t>
      </w:r>
      <w:r w:rsidR="0069392C">
        <w:t>-</w:t>
      </w:r>
      <w:r w:rsidRPr="004A1392">
        <w:t>pregnant</w:t>
      </w:r>
      <w:r w:rsidR="008C714F">
        <w:t xml:space="preserve"> </w:t>
      </w:r>
      <w:r>
        <w:t>U.S.</w:t>
      </w:r>
      <w:r w:rsidR="008C714F">
        <w:t xml:space="preserve"> </w:t>
      </w:r>
      <w:r>
        <w:t>p</w:t>
      </w:r>
      <w:r w:rsidRPr="004A1392">
        <w:t>opulation</w:t>
      </w:r>
      <w:r>
        <w:t xml:space="preserve"> ages</w:t>
      </w:r>
      <w:r w:rsidR="008C714F">
        <w:t xml:space="preserve"> </w:t>
      </w:r>
      <w:r w:rsidRPr="004A1392">
        <w:t>40 to 79</w:t>
      </w:r>
      <w:r w:rsidR="008C714F">
        <w:t xml:space="preserve"> </w:t>
      </w:r>
      <w:r>
        <w:t>y</w:t>
      </w:r>
      <w:r w:rsidRPr="004A1392">
        <w:t>ear</w:t>
      </w:r>
      <w:r>
        <w:t>s</w:t>
      </w:r>
      <w:r w:rsidR="008C714F">
        <w:t xml:space="preserve"> </w:t>
      </w:r>
      <w:r w:rsidRPr="004A1392">
        <w:t>(NHANES 2007</w:t>
      </w:r>
      <w:r w:rsidR="008C714F">
        <w:rPr>
          <w:rFonts w:cs="Arial"/>
        </w:rPr>
        <w:t>–</w:t>
      </w:r>
      <w:r w:rsidRPr="004A1392">
        <w:t>2010) (</w:t>
      </w:r>
      <w:r w:rsidRPr="007A1E17">
        <w:rPr>
          <w:i/>
        </w:rPr>
        <w:t>N</w:t>
      </w:r>
      <w:r w:rsidRPr="004A1392">
        <w:t>=5,</w:t>
      </w:r>
      <w:r>
        <w:rPr>
          <w:lang w:eastAsia="zh-CN"/>
        </w:rPr>
        <w:t>367</w:t>
      </w:r>
      <w:r w:rsidRPr="004A1392">
        <w:t>, weighted to 10</w:t>
      </w:r>
      <w:r>
        <w:rPr>
          <w:lang w:eastAsia="zh-CN"/>
        </w:rPr>
        <w:t>0</w:t>
      </w:r>
      <w:r w:rsidRPr="004A1392">
        <w:rPr>
          <w:lang w:eastAsia="zh-CN"/>
        </w:rPr>
        <w:t>,</w:t>
      </w:r>
      <w:r>
        <w:rPr>
          <w:lang w:eastAsia="zh-CN"/>
        </w:rPr>
        <w:t>542</w:t>
      </w:r>
      <w:r w:rsidRPr="004A1392">
        <w:rPr>
          <w:lang w:eastAsia="zh-CN"/>
        </w:rPr>
        <w:t>,</w:t>
      </w:r>
      <w:r w:rsidRPr="004A1392">
        <w:t xml:space="preserve">000 </w:t>
      </w:r>
      <w:r>
        <w:t>U.S.</w:t>
      </w:r>
      <w:r w:rsidRPr="004A1392">
        <w:t xml:space="preserve"> population)</w:t>
      </w:r>
      <w:bookmarkEnd w:id="125"/>
    </w:p>
    <w:tbl>
      <w:tblPr>
        <w:tblW w:w="48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91"/>
        <w:gridCol w:w="2303"/>
        <w:gridCol w:w="2333"/>
        <w:gridCol w:w="2381"/>
      </w:tblGrid>
      <w:tr w:rsidR="00E40FF1" w:rsidRPr="004A1392" w14:paraId="76D79E88" w14:textId="77777777" w:rsidTr="00B66758">
        <w:trPr>
          <w:trHeight w:val="393"/>
          <w:jc w:val="center"/>
        </w:trPr>
        <w:tc>
          <w:tcPr>
            <w:tcW w:w="1231" w:type="pct"/>
          </w:tcPr>
          <w:p w14:paraId="69C814F1" w14:textId="77777777" w:rsidR="00E40FF1" w:rsidRPr="004A1392" w:rsidRDefault="00E40FF1" w:rsidP="00B66758">
            <w:pPr>
              <w:rPr>
                <w:rFonts w:eastAsia="SimSun" w:cs="Helvetica"/>
                <w:b/>
                <w:bCs/>
                <w:sz w:val="20"/>
                <w:szCs w:val="20"/>
              </w:rPr>
            </w:pPr>
          </w:p>
        </w:tc>
        <w:tc>
          <w:tcPr>
            <w:tcW w:w="3769" w:type="pct"/>
            <w:gridSpan w:val="3"/>
          </w:tcPr>
          <w:p w14:paraId="3BD85F95" w14:textId="77777777" w:rsidR="00E40FF1" w:rsidRPr="004A1392" w:rsidRDefault="00E40FF1" w:rsidP="00B66758">
            <w:pPr>
              <w:jc w:val="center"/>
              <w:rPr>
                <w:rFonts w:eastAsia="SimSun" w:cs="Helvetica"/>
                <w:b/>
                <w:bCs/>
                <w:color w:val="000000"/>
                <w:sz w:val="20"/>
                <w:szCs w:val="20"/>
              </w:rPr>
            </w:pPr>
            <w:r w:rsidRPr="004A1392">
              <w:rPr>
                <w:rFonts w:eastAsia="SimSun" w:cs="Helvetica"/>
                <w:b/>
                <w:bCs/>
                <w:color w:val="000000"/>
                <w:sz w:val="20"/>
                <w:szCs w:val="20"/>
              </w:rPr>
              <w:t>Estimated Risk for ASCVD</w:t>
            </w:r>
          </w:p>
        </w:tc>
      </w:tr>
      <w:tr w:rsidR="00E40FF1" w:rsidRPr="004A1392" w14:paraId="774C9FB0" w14:textId="77777777" w:rsidTr="00B66758">
        <w:trPr>
          <w:trHeight w:val="393"/>
          <w:jc w:val="center"/>
        </w:trPr>
        <w:tc>
          <w:tcPr>
            <w:tcW w:w="1231" w:type="pct"/>
          </w:tcPr>
          <w:p w14:paraId="48E9CB94" w14:textId="77777777" w:rsidR="00E40FF1" w:rsidRPr="004A1392" w:rsidRDefault="00E40FF1" w:rsidP="00B66758">
            <w:pPr>
              <w:rPr>
                <w:rFonts w:eastAsia="SimSun" w:cs="Helvetica"/>
                <w:b/>
                <w:bCs/>
                <w:sz w:val="20"/>
                <w:szCs w:val="20"/>
              </w:rPr>
            </w:pPr>
          </w:p>
        </w:tc>
        <w:tc>
          <w:tcPr>
            <w:tcW w:w="1237" w:type="pct"/>
          </w:tcPr>
          <w:p w14:paraId="4C33D67D" w14:textId="77777777" w:rsidR="00E40FF1" w:rsidRPr="004A1392" w:rsidRDefault="00E40FF1" w:rsidP="00E4636A">
            <w:pPr>
              <w:jc w:val="center"/>
              <w:rPr>
                <w:rFonts w:eastAsia="SimSun" w:cs="Helvetica"/>
                <w:b/>
                <w:bCs/>
                <w:color w:val="000000"/>
                <w:sz w:val="20"/>
                <w:szCs w:val="20"/>
              </w:rPr>
            </w:pPr>
            <w:r w:rsidRPr="004A1392">
              <w:rPr>
                <w:rFonts w:eastAsia="SimSun" w:cs="Helvetica"/>
                <w:b/>
                <w:bCs/>
                <w:color w:val="000000"/>
                <w:sz w:val="20"/>
                <w:szCs w:val="20"/>
              </w:rPr>
              <w:t>Low 10-</w:t>
            </w:r>
            <w:r w:rsidR="00E4636A">
              <w:rPr>
                <w:rFonts w:eastAsia="SimSun" w:cs="Helvetica"/>
                <w:b/>
                <w:bCs/>
                <w:color w:val="000000"/>
                <w:sz w:val="20"/>
                <w:szCs w:val="20"/>
              </w:rPr>
              <w:t>Y</w:t>
            </w:r>
            <w:r w:rsidR="00E4636A" w:rsidRPr="004A1392">
              <w:rPr>
                <w:rFonts w:eastAsia="SimSun" w:cs="Helvetica"/>
                <w:b/>
                <w:bCs/>
                <w:color w:val="000000"/>
                <w:sz w:val="20"/>
                <w:szCs w:val="20"/>
              </w:rPr>
              <w:t>ear</w:t>
            </w:r>
            <w:r w:rsidRPr="004A1392">
              <w:rPr>
                <w:rFonts w:eastAsia="SimSun" w:cs="Helvetica"/>
                <w:b/>
                <w:bCs/>
                <w:color w:val="000000"/>
                <w:sz w:val="20"/>
                <w:szCs w:val="20"/>
              </w:rPr>
              <w:t>/Low Lifetime*</w:t>
            </w:r>
          </w:p>
        </w:tc>
        <w:tc>
          <w:tcPr>
            <w:tcW w:w="1253" w:type="pct"/>
          </w:tcPr>
          <w:p w14:paraId="7BB85E8F" w14:textId="77777777" w:rsidR="00E40FF1" w:rsidRPr="004A1392" w:rsidRDefault="00E40FF1" w:rsidP="00E4636A">
            <w:pPr>
              <w:jc w:val="center"/>
              <w:rPr>
                <w:rFonts w:eastAsia="SimSun" w:cs="Helvetica"/>
                <w:b/>
                <w:bCs/>
                <w:color w:val="000000"/>
                <w:sz w:val="20"/>
                <w:szCs w:val="20"/>
              </w:rPr>
            </w:pPr>
            <w:r w:rsidRPr="004A1392">
              <w:rPr>
                <w:rFonts w:eastAsia="SimSun" w:cs="Helvetica"/>
                <w:b/>
                <w:bCs/>
                <w:color w:val="000000"/>
                <w:sz w:val="20"/>
                <w:szCs w:val="20"/>
              </w:rPr>
              <w:t>Low 10-</w:t>
            </w:r>
            <w:r w:rsidR="00E4636A">
              <w:rPr>
                <w:rFonts w:eastAsia="SimSun" w:cs="Helvetica"/>
                <w:b/>
                <w:bCs/>
                <w:color w:val="000000"/>
                <w:sz w:val="20"/>
                <w:szCs w:val="20"/>
              </w:rPr>
              <w:t>Y</w:t>
            </w:r>
            <w:r w:rsidR="00E4636A" w:rsidRPr="004A1392">
              <w:rPr>
                <w:rFonts w:eastAsia="SimSun" w:cs="Helvetica"/>
                <w:b/>
                <w:bCs/>
                <w:color w:val="000000"/>
                <w:sz w:val="20"/>
                <w:szCs w:val="20"/>
              </w:rPr>
              <w:t>ear</w:t>
            </w:r>
            <w:r w:rsidRPr="004A1392">
              <w:rPr>
                <w:rFonts w:eastAsia="SimSun" w:cs="Helvetica"/>
                <w:b/>
                <w:bCs/>
                <w:color w:val="000000"/>
                <w:sz w:val="20"/>
                <w:szCs w:val="20"/>
              </w:rPr>
              <w:t>/High Lifetime†</w:t>
            </w:r>
          </w:p>
        </w:tc>
        <w:tc>
          <w:tcPr>
            <w:tcW w:w="1279" w:type="pct"/>
          </w:tcPr>
          <w:p w14:paraId="6B109C64" w14:textId="77777777" w:rsidR="00E40FF1" w:rsidRPr="004A1392" w:rsidRDefault="00E40FF1" w:rsidP="00B66758">
            <w:pPr>
              <w:jc w:val="center"/>
              <w:rPr>
                <w:rFonts w:eastAsia="SimSun" w:cs="Helvetica"/>
                <w:b/>
                <w:bCs/>
                <w:color w:val="000000"/>
                <w:sz w:val="20"/>
                <w:szCs w:val="20"/>
              </w:rPr>
            </w:pPr>
            <w:r w:rsidRPr="004A1392">
              <w:rPr>
                <w:rFonts w:eastAsia="SimSun" w:cs="Helvetica"/>
                <w:b/>
                <w:bCs/>
                <w:color w:val="000000"/>
                <w:sz w:val="20"/>
                <w:szCs w:val="20"/>
              </w:rPr>
              <w:t>High 10-Year</w:t>
            </w:r>
            <w:r w:rsidRPr="004A1392">
              <w:rPr>
                <w:rFonts w:cs="Helvetica"/>
                <w:sz w:val="20"/>
                <w:szCs w:val="20"/>
              </w:rPr>
              <w:t>‡</w:t>
            </w:r>
          </w:p>
        </w:tc>
      </w:tr>
      <w:tr w:rsidR="00E40FF1" w:rsidRPr="004A1392" w14:paraId="5A522B85" w14:textId="77777777" w:rsidTr="00B66758">
        <w:trPr>
          <w:trHeight w:val="393"/>
          <w:jc w:val="center"/>
        </w:trPr>
        <w:tc>
          <w:tcPr>
            <w:tcW w:w="1231" w:type="pct"/>
          </w:tcPr>
          <w:p w14:paraId="51970A6A" w14:textId="77777777" w:rsidR="00E40FF1" w:rsidRPr="004A1392" w:rsidRDefault="00E40FF1" w:rsidP="00B66758">
            <w:pPr>
              <w:rPr>
                <w:rFonts w:eastAsia="SimSun" w:cs="Helvetica"/>
                <w:b/>
                <w:bCs/>
                <w:color w:val="000000"/>
                <w:sz w:val="20"/>
                <w:szCs w:val="20"/>
              </w:rPr>
            </w:pPr>
            <w:r w:rsidRPr="004A1392">
              <w:rPr>
                <w:rFonts w:eastAsia="SimSun" w:cs="Helvetica"/>
                <w:b/>
                <w:bCs/>
                <w:color w:val="000000"/>
                <w:sz w:val="20"/>
                <w:szCs w:val="20"/>
              </w:rPr>
              <w:t xml:space="preserve">Total </w:t>
            </w:r>
          </w:p>
        </w:tc>
        <w:tc>
          <w:tcPr>
            <w:tcW w:w="1237" w:type="pct"/>
          </w:tcPr>
          <w:p w14:paraId="2A775881" w14:textId="77777777" w:rsidR="00E40FF1" w:rsidRPr="004A1392" w:rsidRDefault="00E40FF1" w:rsidP="00021385">
            <w:pPr>
              <w:ind w:left="144"/>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rPr>
              <w:t>4.8</w:t>
            </w:r>
            <w:r w:rsidRPr="004A1392">
              <w:rPr>
                <w:rFonts w:eastAsia="SimSun" w:cs="Helvetica"/>
                <w:color w:val="000000"/>
                <w:sz w:val="20"/>
                <w:szCs w:val="20"/>
              </w:rPr>
              <w:t xml:space="preserve"> (</w:t>
            </w:r>
            <w:r>
              <w:rPr>
                <w:rFonts w:eastAsia="SimSun" w:cs="Helvetica"/>
                <w:color w:val="000000"/>
                <w:sz w:val="20"/>
                <w:szCs w:val="20"/>
              </w:rPr>
              <w:t>1,4</w:t>
            </w:r>
            <w:r>
              <w:rPr>
                <w:rFonts w:eastAsia="SimSun" w:cs="Helvetica"/>
                <w:color w:val="000000"/>
                <w:sz w:val="20"/>
                <w:szCs w:val="20"/>
                <w:lang w:eastAsia="zh-CN"/>
              </w:rPr>
              <w:t>821,</w:t>
            </w:r>
            <w:r w:rsidRPr="004A1392">
              <w:rPr>
                <w:rFonts w:eastAsia="SimSun" w:cs="Helvetica"/>
                <w:color w:val="000000"/>
                <w:sz w:val="20"/>
                <w:szCs w:val="20"/>
              </w:rPr>
              <w:t>000)</w:t>
            </w:r>
          </w:p>
        </w:tc>
        <w:tc>
          <w:tcPr>
            <w:tcW w:w="1253" w:type="pct"/>
          </w:tcPr>
          <w:p w14:paraId="3F8B1817" w14:textId="77777777" w:rsidR="00E40FF1" w:rsidRPr="004A1392" w:rsidRDefault="00E40FF1" w:rsidP="00021385">
            <w:pPr>
              <w:ind w:left="144"/>
              <w:jc w:val="center"/>
              <w:rPr>
                <w:rFonts w:eastAsia="SimSun" w:cs="Helvetica"/>
                <w:color w:val="000000"/>
                <w:sz w:val="20"/>
                <w:szCs w:val="20"/>
              </w:rPr>
            </w:pPr>
            <w:r>
              <w:rPr>
                <w:rFonts w:eastAsia="SimSun" w:cs="Helvetica"/>
                <w:color w:val="000000"/>
                <w:sz w:val="20"/>
                <w:szCs w:val="20"/>
              </w:rPr>
              <w:t>52.3</w:t>
            </w:r>
            <w:r w:rsidRPr="004A1392">
              <w:rPr>
                <w:rFonts w:eastAsia="SimSun" w:cs="Helvetica"/>
                <w:color w:val="000000"/>
                <w:sz w:val="20"/>
                <w:szCs w:val="20"/>
              </w:rPr>
              <w:t xml:space="preserve"> (</w:t>
            </w:r>
            <w:r w:rsidRPr="004A1392">
              <w:rPr>
                <w:rFonts w:eastAsia="SimSun" w:cs="Helvetica"/>
                <w:color w:val="000000"/>
                <w:sz w:val="20"/>
                <w:szCs w:val="20"/>
                <w:lang w:eastAsia="zh-CN"/>
              </w:rPr>
              <w:t>5</w:t>
            </w:r>
            <w:r>
              <w:rPr>
                <w:rFonts w:eastAsia="SimSun" w:cs="Helvetica"/>
                <w:color w:val="000000"/>
                <w:sz w:val="20"/>
                <w:szCs w:val="20"/>
                <w:lang w:eastAsia="zh-CN"/>
              </w:rPr>
              <w:t>2,630,</w:t>
            </w:r>
            <w:r w:rsidRPr="004A1392">
              <w:rPr>
                <w:rFonts w:eastAsia="SimSun" w:cs="Helvetica"/>
                <w:color w:val="000000"/>
                <w:sz w:val="20"/>
                <w:szCs w:val="20"/>
              </w:rPr>
              <w:t>000)</w:t>
            </w:r>
          </w:p>
        </w:tc>
        <w:tc>
          <w:tcPr>
            <w:tcW w:w="1279" w:type="pct"/>
          </w:tcPr>
          <w:p w14:paraId="56281248" w14:textId="77777777" w:rsidR="00E40FF1" w:rsidRPr="004A1392" w:rsidRDefault="00E40FF1" w:rsidP="00021385">
            <w:pPr>
              <w:ind w:left="144"/>
              <w:jc w:val="center"/>
              <w:rPr>
                <w:rFonts w:eastAsia="SimSun" w:cs="Helvetica"/>
                <w:color w:val="000000"/>
                <w:sz w:val="20"/>
                <w:szCs w:val="20"/>
              </w:rPr>
            </w:pPr>
            <w:r w:rsidRPr="004A1392">
              <w:rPr>
                <w:rFonts w:eastAsia="SimSun" w:cs="Helvetica"/>
                <w:color w:val="000000"/>
                <w:sz w:val="20"/>
                <w:szCs w:val="20"/>
                <w:lang w:eastAsia="zh-CN"/>
              </w:rPr>
              <w:t>32.</w:t>
            </w:r>
            <w:r>
              <w:rPr>
                <w:rFonts w:eastAsia="SimSun" w:cs="Helvetica"/>
                <w:color w:val="000000"/>
                <w:sz w:val="20"/>
                <w:szCs w:val="20"/>
                <w:lang w:eastAsia="zh-CN"/>
              </w:rPr>
              <w:t>9</w:t>
            </w:r>
            <w:r w:rsidRPr="004A1392">
              <w:rPr>
                <w:rFonts w:eastAsia="SimSun" w:cs="Helvetica"/>
                <w:color w:val="000000"/>
                <w:sz w:val="20"/>
                <w:szCs w:val="20"/>
              </w:rPr>
              <w:t xml:space="preserve"> (3</w:t>
            </w:r>
            <w:r>
              <w:rPr>
                <w:rFonts w:eastAsia="SimSun" w:cs="Helvetica"/>
                <w:color w:val="000000"/>
                <w:sz w:val="20"/>
                <w:szCs w:val="20"/>
              </w:rPr>
              <w:t>3,</w:t>
            </w:r>
            <w:r>
              <w:rPr>
                <w:rFonts w:eastAsia="SimSun" w:cs="Helvetica"/>
                <w:color w:val="000000"/>
                <w:sz w:val="20"/>
                <w:szCs w:val="20"/>
                <w:lang w:eastAsia="zh-CN"/>
              </w:rPr>
              <w:t>090,</w:t>
            </w:r>
            <w:r w:rsidRPr="004A1392">
              <w:rPr>
                <w:rFonts w:eastAsia="SimSun" w:cs="Helvetica"/>
                <w:color w:val="000000"/>
                <w:sz w:val="20"/>
                <w:szCs w:val="20"/>
              </w:rPr>
              <w:t>000)</w:t>
            </w:r>
          </w:p>
        </w:tc>
      </w:tr>
      <w:tr w:rsidR="00E40FF1" w:rsidRPr="004A1392" w14:paraId="025B39A2" w14:textId="77777777" w:rsidTr="00B66758">
        <w:trPr>
          <w:trHeight w:val="393"/>
          <w:jc w:val="center"/>
        </w:trPr>
        <w:tc>
          <w:tcPr>
            <w:tcW w:w="1231" w:type="pct"/>
          </w:tcPr>
          <w:p w14:paraId="1D5C8594" w14:textId="77777777" w:rsidR="00E40FF1" w:rsidRPr="004A1392" w:rsidRDefault="00E40FF1" w:rsidP="00B66758">
            <w:pPr>
              <w:rPr>
                <w:rFonts w:eastAsia="SimSun" w:cs="Helvetica"/>
                <w:b/>
                <w:bCs/>
                <w:color w:val="000000"/>
                <w:sz w:val="20"/>
                <w:szCs w:val="20"/>
              </w:rPr>
            </w:pPr>
            <w:r w:rsidRPr="004A1392">
              <w:rPr>
                <w:rFonts w:eastAsia="SimSun" w:cs="Helvetica"/>
                <w:b/>
                <w:bCs/>
                <w:color w:val="000000"/>
                <w:sz w:val="20"/>
                <w:szCs w:val="20"/>
              </w:rPr>
              <w:t>Sex</w:t>
            </w:r>
          </w:p>
        </w:tc>
        <w:tc>
          <w:tcPr>
            <w:tcW w:w="1237" w:type="pct"/>
          </w:tcPr>
          <w:p w14:paraId="017D46B3" w14:textId="77777777" w:rsidR="00E40FF1" w:rsidRPr="004A1392" w:rsidRDefault="00E40FF1" w:rsidP="00B66758">
            <w:pPr>
              <w:ind w:left="144"/>
              <w:jc w:val="center"/>
              <w:rPr>
                <w:rFonts w:eastAsia="SimSun" w:cs="Helvetica"/>
                <w:color w:val="000000"/>
                <w:sz w:val="20"/>
                <w:szCs w:val="20"/>
              </w:rPr>
            </w:pPr>
          </w:p>
        </w:tc>
        <w:tc>
          <w:tcPr>
            <w:tcW w:w="1253" w:type="pct"/>
          </w:tcPr>
          <w:p w14:paraId="3E0E02E4" w14:textId="77777777" w:rsidR="00E40FF1" w:rsidRPr="004A1392" w:rsidRDefault="00E40FF1" w:rsidP="00B66758">
            <w:pPr>
              <w:ind w:left="144"/>
              <w:jc w:val="center"/>
              <w:rPr>
                <w:rFonts w:eastAsia="SimSun" w:cs="Helvetica"/>
                <w:color w:val="000000"/>
                <w:sz w:val="20"/>
                <w:szCs w:val="20"/>
              </w:rPr>
            </w:pPr>
          </w:p>
        </w:tc>
        <w:tc>
          <w:tcPr>
            <w:tcW w:w="1279" w:type="pct"/>
          </w:tcPr>
          <w:p w14:paraId="3A91B1B5" w14:textId="77777777" w:rsidR="00E40FF1" w:rsidRPr="004A1392" w:rsidRDefault="00E40FF1" w:rsidP="00B66758">
            <w:pPr>
              <w:ind w:left="144"/>
              <w:jc w:val="center"/>
              <w:rPr>
                <w:rFonts w:eastAsia="SimSun" w:cs="Helvetica"/>
                <w:color w:val="000000"/>
                <w:sz w:val="20"/>
                <w:szCs w:val="20"/>
              </w:rPr>
            </w:pPr>
          </w:p>
        </w:tc>
      </w:tr>
      <w:tr w:rsidR="00E40FF1" w:rsidRPr="004A1392" w14:paraId="6FBB888F" w14:textId="77777777" w:rsidTr="00B66758">
        <w:trPr>
          <w:trHeight w:val="393"/>
          <w:jc w:val="center"/>
        </w:trPr>
        <w:tc>
          <w:tcPr>
            <w:tcW w:w="1231" w:type="pct"/>
          </w:tcPr>
          <w:p w14:paraId="00BEBD45" w14:textId="77777777" w:rsidR="00E40FF1" w:rsidRPr="004A1392" w:rsidRDefault="00E40FF1" w:rsidP="00B66758">
            <w:pPr>
              <w:ind w:left="144"/>
              <w:rPr>
                <w:rFonts w:eastAsia="SimSun" w:cs="Helvetica"/>
                <w:color w:val="000000"/>
                <w:sz w:val="20"/>
                <w:szCs w:val="20"/>
              </w:rPr>
            </w:pPr>
            <w:r w:rsidRPr="004A1392">
              <w:rPr>
                <w:rFonts w:eastAsia="SimSun" w:cs="Helvetica"/>
                <w:color w:val="000000"/>
                <w:sz w:val="20"/>
                <w:szCs w:val="20"/>
              </w:rPr>
              <w:t>Men</w:t>
            </w:r>
          </w:p>
        </w:tc>
        <w:tc>
          <w:tcPr>
            <w:tcW w:w="1237" w:type="pct"/>
          </w:tcPr>
          <w:p w14:paraId="306FA323" w14:textId="77777777" w:rsidR="00E40FF1" w:rsidRPr="004A1392" w:rsidRDefault="00E40FF1" w:rsidP="00021385">
            <w:pPr>
              <w:ind w:left="144"/>
              <w:jc w:val="center"/>
              <w:rPr>
                <w:rFonts w:eastAsia="SimSun" w:cs="Helvetica"/>
                <w:color w:val="000000"/>
                <w:sz w:val="20"/>
                <w:szCs w:val="20"/>
              </w:rPr>
            </w:pPr>
            <w:r w:rsidRPr="004A1392">
              <w:rPr>
                <w:rFonts w:eastAsia="SimSun" w:cs="Helvetica"/>
                <w:color w:val="000000"/>
                <w:sz w:val="20"/>
                <w:szCs w:val="20"/>
              </w:rPr>
              <w:t>1</w:t>
            </w:r>
            <w:r>
              <w:rPr>
                <w:rFonts w:eastAsia="SimSun" w:cs="Helvetica"/>
                <w:color w:val="000000"/>
                <w:sz w:val="20"/>
                <w:szCs w:val="20"/>
                <w:lang w:eastAsia="zh-CN"/>
              </w:rPr>
              <w:t>3.3</w:t>
            </w:r>
            <w:r w:rsidRPr="004A1392">
              <w:rPr>
                <w:rFonts w:eastAsia="SimSun" w:cs="Helvetica"/>
                <w:color w:val="000000"/>
                <w:sz w:val="20"/>
                <w:szCs w:val="20"/>
              </w:rPr>
              <w:t xml:space="preserve"> (</w:t>
            </w:r>
            <w:r>
              <w:rPr>
                <w:rFonts w:eastAsia="SimSun" w:cs="Helvetica"/>
                <w:color w:val="000000"/>
                <w:sz w:val="20"/>
                <w:szCs w:val="20"/>
              </w:rPr>
              <w:t>6,</w:t>
            </w:r>
            <w:r>
              <w:rPr>
                <w:rFonts w:eastAsia="SimSun" w:cs="Helvetica"/>
                <w:color w:val="000000"/>
                <w:sz w:val="20"/>
                <w:szCs w:val="20"/>
                <w:lang w:eastAsia="zh-CN"/>
              </w:rPr>
              <w:t>400,</w:t>
            </w:r>
            <w:r w:rsidRPr="004A1392">
              <w:rPr>
                <w:rFonts w:eastAsia="SimSun" w:cs="Helvetica"/>
                <w:color w:val="000000"/>
                <w:sz w:val="20"/>
                <w:szCs w:val="20"/>
              </w:rPr>
              <w:t>000)</w:t>
            </w:r>
          </w:p>
        </w:tc>
        <w:tc>
          <w:tcPr>
            <w:tcW w:w="1253" w:type="pct"/>
          </w:tcPr>
          <w:p w14:paraId="45D2407D" w14:textId="77777777" w:rsidR="00E40FF1" w:rsidRPr="004A1392" w:rsidRDefault="00E40FF1" w:rsidP="00021385">
            <w:pPr>
              <w:ind w:left="144"/>
              <w:jc w:val="center"/>
              <w:rPr>
                <w:rFonts w:eastAsia="SimSun" w:cs="Helvetica"/>
                <w:color w:val="000000"/>
                <w:sz w:val="20"/>
                <w:szCs w:val="20"/>
              </w:rPr>
            </w:pPr>
            <w:r>
              <w:rPr>
                <w:rFonts w:eastAsia="SimSun" w:cs="Helvetica"/>
                <w:color w:val="000000"/>
                <w:sz w:val="20"/>
                <w:szCs w:val="20"/>
              </w:rPr>
              <w:t>42.4</w:t>
            </w:r>
            <w:r w:rsidRPr="004A1392">
              <w:rPr>
                <w:rFonts w:eastAsia="SimSun" w:cs="Helvetica"/>
                <w:color w:val="000000"/>
                <w:sz w:val="20"/>
                <w:szCs w:val="20"/>
              </w:rPr>
              <w:t xml:space="preserve"> (</w:t>
            </w:r>
            <w:r>
              <w:rPr>
                <w:rFonts w:eastAsia="SimSun" w:cs="Helvetica"/>
                <w:color w:val="000000"/>
                <w:sz w:val="20"/>
                <w:szCs w:val="20"/>
              </w:rPr>
              <w:t>20,</w:t>
            </w:r>
            <w:r>
              <w:rPr>
                <w:rFonts w:eastAsia="SimSun" w:cs="Helvetica"/>
                <w:color w:val="000000"/>
                <w:sz w:val="20"/>
                <w:szCs w:val="20"/>
                <w:lang w:eastAsia="zh-CN"/>
              </w:rPr>
              <w:t>447,</w:t>
            </w:r>
            <w:r w:rsidRPr="004A1392">
              <w:rPr>
                <w:rFonts w:eastAsia="SimSun" w:cs="Helvetica"/>
                <w:color w:val="000000"/>
                <w:sz w:val="20"/>
                <w:szCs w:val="20"/>
              </w:rPr>
              <w:t>000)</w:t>
            </w:r>
          </w:p>
        </w:tc>
        <w:tc>
          <w:tcPr>
            <w:tcW w:w="1279" w:type="pct"/>
          </w:tcPr>
          <w:p w14:paraId="2E00CCBF" w14:textId="77777777" w:rsidR="00E40FF1" w:rsidRPr="004A1392" w:rsidRDefault="00E40FF1" w:rsidP="00021385">
            <w:pPr>
              <w:ind w:left="144"/>
              <w:jc w:val="center"/>
              <w:rPr>
                <w:rFonts w:eastAsia="SimSun" w:cs="Helvetica"/>
                <w:color w:val="000000"/>
                <w:sz w:val="20"/>
                <w:szCs w:val="20"/>
              </w:rPr>
            </w:pPr>
            <w:r w:rsidRPr="004A1392">
              <w:rPr>
                <w:rFonts w:eastAsia="SimSun" w:cs="Helvetica"/>
                <w:color w:val="000000"/>
                <w:sz w:val="20"/>
                <w:szCs w:val="20"/>
              </w:rPr>
              <w:t>44.</w:t>
            </w:r>
            <w:r w:rsidRPr="004A1392">
              <w:rPr>
                <w:rFonts w:eastAsia="SimSun" w:cs="Helvetica"/>
                <w:color w:val="000000"/>
                <w:sz w:val="20"/>
                <w:szCs w:val="20"/>
                <w:lang w:eastAsia="zh-CN"/>
              </w:rPr>
              <w:t>3</w:t>
            </w:r>
            <w:r w:rsidRPr="004A1392">
              <w:rPr>
                <w:rFonts w:eastAsia="SimSun" w:cs="Helvetica"/>
                <w:color w:val="000000"/>
                <w:sz w:val="20"/>
                <w:szCs w:val="20"/>
              </w:rPr>
              <w:t xml:space="preserve"> (2</w:t>
            </w:r>
            <w:r>
              <w:rPr>
                <w:rFonts w:eastAsia="SimSun" w:cs="Helvetica"/>
                <w:color w:val="000000"/>
                <w:sz w:val="20"/>
                <w:szCs w:val="20"/>
              </w:rPr>
              <w:t>1,</w:t>
            </w:r>
            <w:r>
              <w:rPr>
                <w:rFonts w:eastAsia="SimSun" w:cs="Helvetica"/>
                <w:color w:val="000000"/>
                <w:sz w:val="20"/>
                <w:szCs w:val="20"/>
                <w:lang w:eastAsia="zh-CN"/>
              </w:rPr>
              <w:t>334,</w:t>
            </w:r>
            <w:r w:rsidRPr="004A1392">
              <w:rPr>
                <w:rFonts w:eastAsia="SimSun" w:cs="Helvetica"/>
                <w:color w:val="000000"/>
                <w:sz w:val="20"/>
                <w:szCs w:val="20"/>
              </w:rPr>
              <w:t>000)</w:t>
            </w:r>
          </w:p>
        </w:tc>
      </w:tr>
      <w:tr w:rsidR="00E40FF1" w:rsidRPr="004A1392" w14:paraId="6ED1D8B6" w14:textId="77777777" w:rsidTr="00B66758">
        <w:trPr>
          <w:trHeight w:val="393"/>
          <w:jc w:val="center"/>
        </w:trPr>
        <w:tc>
          <w:tcPr>
            <w:tcW w:w="1231" w:type="pct"/>
          </w:tcPr>
          <w:p w14:paraId="0872D99A" w14:textId="77777777" w:rsidR="00E40FF1" w:rsidRPr="004A1392" w:rsidRDefault="00E40FF1" w:rsidP="00B66758">
            <w:pPr>
              <w:ind w:left="144"/>
              <w:rPr>
                <w:rFonts w:eastAsia="SimSun" w:cs="Helvetica"/>
                <w:color w:val="000000"/>
                <w:sz w:val="20"/>
                <w:szCs w:val="20"/>
              </w:rPr>
            </w:pPr>
            <w:r w:rsidRPr="004A1392">
              <w:rPr>
                <w:rFonts w:eastAsia="SimSun" w:cs="Helvetica"/>
                <w:color w:val="000000"/>
                <w:sz w:val="20"/>
                <w:szCs w:val="20"/>
              </w:rPr>
              <w:t>Women</w:t>
            </w:r>
          </w:p>
        </w:tc>
        <w:tc>
          <w:tcPr>
            <w:tcW w:w="1237" w:type="pct"/>
          </w:tcPr>
          <w:p w14:paraId="3912A1F7" w14:textId="77777777" w:rsidR="00E40FF1" w:rsidRPr="004A1392" w:rsidRDefault="00E40FF1" w:rsidP="00021385">
            <w:pPr>
              <w:ind w:left="144"/>
              <w:jc w:val="center"/>
              <w:rPr>
                <w:rFonts w:eastAsia="SimSun" w:cs="Helvetica"/>
                <w:color w:val="000000"/>
                <w:sz w:val="20"/>
                <w:szCs w:val="20"/>
              </w:rPr>
            </w:pPr>
            <w:r>
              <w:rPr>
                <w:rFonts w:eastAsia="SimSun" w:cs="Helvetica"/>
                <w:color w:val="000000"/>
                <w:sz w:val="20"/>
                <w:szCs w:val="20"/>
              </w:rPr>
              <w:t>16.1</w:t>
            </w:r>
            <w:r w:rsidRPr="004A1392">
              <w:rPr>
                <w:rFonts w:eastAsia="SimSun" w:cs="Helvetica"/>
                <w:color w:val="000000"/>
                <w:sz w:val="20"/>
                <w:szCs w:val="20"/>
              </w:rPr>
              <w:t xml:space="preserve"> (</w:t>
            </w:r>
            <w:r>
              <w:rPr>
                <w:rFonts w:eastAsia="SimSun" w:cs="Helvetica"/>
                <w:color w:val="000000"/>
                <w:sz w:val="20"/>
                <w:szCs w:val="20"/>
              </w:rPr>
              <w:t>8,</w:t>
            </w:r>
            <w:r>
              <w:rPr>
                <w:rFonts w:eastAsia="SimSun" w:cs="Helvetica"/>
                <w:color w:val="000000"/>
                <w:sz w:val="20"/>
                <w:szCs w:val="20"/>
                <w:lang w:eastAsia="zh-CN"/>
              </w:rPr>
              <w:t>422,</w:t>
            </w:r>
            <w:r w:rsidRPr="004A1392">
              <w:rPr>
                <w:rFonts w:eastAsia="SimSun" w:cs="Helvetica"/>
                <w:color w:val="000000"/>
                <w:sz w:val="20"/>
                <w:szCs w:val="20"/>
              </w:rPr>
              <w:t>000)</w:t>
            </w:r>
          </w:p>
        </w:tc>
        <w:tc>
          <w:tcPr>
            <w:tcW w:w="1253" w:type="pct"/>
          </w:tcPr>
          <w:p w14:paraId="1ADC6357" w14:textId="77777777" w:rsidR="00E40FF1" w:rsidRPr="004A1392" w:rsidRDefault="00E40FF1" w:rsidP="00021385">
            <w:pPr>
              <w:ind w:left="144"/>
              <w:jc w:val="center"/>
              <w:rPr>
                <w:rFonts w:eastAsia="SimSun" w:cs="Helvetica"/>
                <w:color w:val="000000"/>
                <w:sz w:val="20"/>
                <w:szCs w:val="20"/>
              </w:rPr>
            </w:pPr>
            <w:r>
              <w:rPr>
                <w:rFonts w:eastAsia="SimSun" w:cs="Helvetica"/>
                <w:color w:val="000000"/>
                <w:sz w:val="20"/>
                <w:szCs w:val="20"/>
              </w:rPr>
              <w:t>61.5</w:t>
            </w:r>
            <w:r w:rsidRPr="004A1392">
              <w:rPr>
                <w:rFonts w:eastAsia="SimSun" w:cs="Helvetica"/>
                <w:color w:val="000000"/>
                <w:sz w:val="20"/>
                <w:szCs w:val="20"/>
              </w:rPr>
              <w:t xml:space="preserve"> (</w:t>
            </w:r>
            <w:r w:rsidRPr="004A1392">
              <w:rPr>
                <w:rFonts w:eastAsia="SimSun" w:cs="Helvetica"/>
                <w:color w:val="000000"/>
                <w:sz w:val="20"/>
                <w:szCs w:val="20"/>
                <w:lang w:eastAsia="zh-CN"/>
              </w:rPr>
              <w:t>3</w:t>
            </w:r>
            <w:r>
              <w:rPr>
                <w:rFonts w:eastAsia="SimSun" w:cs="Helvetica"/>
                <w:color w:val="000000"/>
                <w:sz w:val="20"/>
                <w:szCs w:val="20"/>
                <w:lang w:eastAsia="zh-CN"/>
              </w:rPr>
              <w:t>2,183,</w:t>
            </w:r>
            <w:r w:rsidRPr="004A1392">
              <w:rPr>
                <w:rFonts w:eastAsia="SimSun" w:cs="Helvetica"/>
                <w:color w:val="000000"/>
                <w:sz w:val="20"/>
                <w:szCs w:val="20"/>
              </w:rPr>
              <w:t>000)</w:t>
            </w:r>
          </w:p>
        </w:tc>
        <w:tc>
          <w:tcPr>
            <w:tcW w:w="1279" w:type="pct"/>
          </w:tcPr>
          <w:p w14:paraId="13DBB595" w14:textId="77777777" w:rsidR="00E40FF1" w:rsidRPr="004A1392" w:rsidRDefault="00E40FF1" w:rsidP="00021385">
            <w:pPr>
              <w:ind w:left="144"/>
              <w:jc w:val="center"/>
              <w:rPr>
                <w:rFonts w:eastAsia="SimSun" w:cs="Helvetica"/>
                <w:color w:val="000000"/>
                <w:sz w:val="20"/>
                <w:szCs w:val="20"/>
              </w:rPr>
            </w:pPr>
            <w:r w:rsidRPr="004A1392">
              <w:rPr>
                <w:rFonts w:eastAsia="SimSun" w:cs="Helvetica"/>
                <w:color w:val="000000"/>
                <w:sz w:val="20"/>
                <w:szCs w:val="20"/>
              </w:rPr>
              <w:t>2</w:t>
            </w:r>
            <w:r>
              <w:rPr>
                <w:rFonts w:eastAsia="SimSun" w:cs="Helvetica"/>
                <w:color w:val="000000"/>
                <w:sz w:val="20"/>
                <w:szCs w:val="20"/>
                <w:lang w:eastAsia="zh-CN"/>
              </w:rPr>
              <w:t>2.5</w:t>
            </w:r>
            <w:r w:rsidRPr="004A1392">
              <w:rPr>
                <w:rFonts w:eastAsia="SimSun" w:cs="Helvetica"/>
                <w:color w:val="000000"/>
                <w:sz w:val="20"/>
                <w:szCs w:val="20"/>
              </w:rPr>
              <w:t xml:space="preserve"> (1</w:t>
            </w:r>
            <w:r w:rsidRPr="004A1392">
              <w:rPr>
                <w:rFonts w:eastAsia="SimSun" w:cs="Helvetica"/>
                <w:color w:val="000000"/>
                <w:sz w:val="20"/>
                <w:szCs w:val="20"/>
                <w:lang w:eastAsia="zh-CN"/>
              </w:rPr>
              <w:t>1</w:t>
            </w:r>
            <w:r>
              <w:rPr>
                <w:rFonts w:eastAsia="SimSun" w:cs="Helvetica"/>
                <w:color w:val="000000"/>
                <w:sz w:val="20"/>
                <w:szCs w:val="20"/>
                <w:lang w:eastAsia="zh-CN"/>
              </w:rPr>
              <w:t>,757,</w:t>
            </w:r>
            <w:r w:rsidRPr="004A1392">
              <w:rPr>
                <w:rFonts w:eastAsia="SimSun" w:cs="Helvetica"/>
                <w:color w:val="000000"/>
                <w:sz w:val="20"/>
                <w:szCs w:val="20"/>
              </w:rPr>
              <w:t>000)</w:t>
            </w:r>
          </w:p>
        </w:tc>
      </w:tr>
    </w:tbl>
    <w:p w14:paraId="0373B82E" w14:textId="77777777" w:rsidR="00E40FF1" w:rsidRPr="00F07660" w:rsidRDefault="00E40FF1" w:rsidP="00110918">
      <w:pPr>
        <w:pStyle w:val="NHLBITableNote"/>
      </w:pPr>
      <w:r w:rsidRPr="00F07660">
        <w:t>*10-year estimated risk &lt;7.5%, and no traditional risk factor elevated (no current smoking, no diabetes, and untreated total cholesterol &lt;200 mg/dL and untreated blood pressure &lt;140 mmHg for systolic and &lt;90 mmHg for diastolic).</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008B0AF9" w:rsidRPr="00F07660">
        <w:t xml:space="preserve"> </w:t>
      </w:r>
    </w:p>
    <w:p w14:paraId="096D6C25" w14:textId="77777777" w:rsidR="00E40FF1" w:rsidRPr="00F07660" w:rsidRDefault="00E40FF1" w:rsidP="00110918">
      <w:pPr>
        <w:pStyle w:val="NHLBITableNote"/>
      </w:pPr>
      <w:r w:rsidRPr="00F07660">
        <w:rPr>
          <w:rFonts w:eastAsia="SimSun"/>
          <w:b/>
          <w:color w:val="000000"/>
        </w:rPr>
        <w:t>†</w:t>
      </w:r>
      <w:r w:rsidRPr="00F07660">
        <w:t>10-year estimated risk &lt;7.5%, but one or more traditional risk factor</w:t>
      </w:r>
      <w:r w:rsidR="00BF4CF1">
        <w:t>s</w:t>
      </w:r>
      <w:r w:rsidRPr="00F07660">
        <w:t xml:space="preserve"> elevated (current smoking, or diabetes, or total cholesterol ≥200 mg/dL or blood pressure ≥140 mmHg for systolic or ≥90 mmHg for diastolic, or receiving treatment for high cholesterol or high blood pressure), corresponding to lifetime risk estimates of ≥39% according to Framingham data.</w:t>
      </w:r>
      <w:r w:rsidR="008B0AF9" w:rsidRPr="008B0AF9">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r w:rsidR="008B0AF9" w:rsidRPr="00F07660">
        <w:t xml:space="preserve"> </w:t>
      </w:r>
    </w:p>
    <w:p w14:paraId="45DA7A18" w14:textId="77777777" w:rsidR="00E40FF1" w:rsidRPr="007A1E17" w:rsidRDefault="00E40FF1" w:rsidP="00C71CB3">
      <w:pPr>
        <w:rPr>
          <w:rFonts w:cs="Arial"/>
          <w:sz w:val="18"/>
          <w:szCs w:val="18"/>
        </w:rPr>
      </w:pPr>
      <w:r w:rsidRPr="007A1E17">
        <w:rPr>
          <w:rFonts w:cs="Arial"/>
          <w:sz w:val="18"/>
          <w:szCs w:val="18"/>
        </w:rPr>
        <w:t>‡10-year estimated risk ≥7.5%.</w:t>
      </w:r>
    </w:p>
    <w:p w14:paraId="698ABC77" w14:textId="77777777" w:rsidR="00E40FF1" w:rsidRDefault="00E40FF1" w:rsidP="00C71CB3">
      <w:pPr>
        <w:pStyle w:val="BodyText"/>
      </w:pPr>
    </w:p>
    <w:p w14:paraId="0A6D0198" w14:textId="77777777" w:rsidR="00E40FF1" w:rsidRPr="002D18D4" w:rsidRDefault="00E40FF1" w:rsidP="001A683A">
      <w:pPr>
        <w:pStyle w:val="BodyText"/>
      </w:pPr>
      <w:r w:rsidRPr="002D18D4">
        <w:t xml:space="preserve">Long-term and lifetime risk estimation may be less valuable for individuals who are found to be at high short-term (10-year) risk based on multivariable equations in whom decisions regarding prevention efforts may be clear.  However, an understanding of long-term risk may provide a means for encouraging adherence to lifestyle or pharmacologic therapies, especially for patients who might have difficulty understanding the importance of their short-term risk.  Likewise, for individuals at older ages, or those with limited life expectancy, the </w:t>
      </w:r>
      <w:r w:rsidR="001F4F19">
        <w:t>Work Group</w:t>
      </w:r>
      <w:r w:rsidRPr="002D18D4">
        <w:t xml:space="preserve"> recognizes that individual clinical considerations should dictate the intensity of risk assessment and prevention efforts.</w:t>
      </w:r>
    </w:p>
    <w:p w14:paraId="12E2C7F6" w14:textId="77777777" w:rsidR="00E40FF1" w:rsidRPr="002D18D4" w:rsidRDefault="00E40FF1" w:rsidP="001A683A">
      <w:pPr>
        <w:pStyle w:val="BodyText"/>
      </w:pPr>
      <w:r w:rsidRPr="002D18D4">
        <w:t xml:space="preserve">For the purposes of </w:t>
      </w:r>
      <w:r w:rsidR="00540B8C">
        <w:rPr>
          <w:b/>
        </w:rPr>
        <w:t>table</w:t>
      </w:r>
      <w:r w:rsidRPr="002D18D4">
        <w:rPr>
          <w:b/>
        </w:rPr>
        <w:t xml:space="preserve"> 1</w:t>
      </w:r>
      <w:r>
        <w:rPr>
          <w:b/>
        </w:rPr>
        <w:t>6</w:t>
      </w:r>
      <w:r w:rsidRPr="002D18D4">
        <w:t xml:space="preserve">, the </w:t>
      </w:r>
      <w:r w:rsidR="001F4F19">
        <w:t>Work Group</w:t>
      </w:r>
      <w:r w:rsidRPr="002D18D4">
        <w:t xml:space="preserve"> adopted as an example the threshold of equal to or greater than 7.5 percent estimated 10-year risk for hard ASCVD to indicate “high risk” status in the short term, using the perspective used by Rose, 1991, 1992,</w:t>
      </w:r>
      <w:r w:rsidR="00E4636A">
        <w:t xml:space="preserve"> </w:t>
      </w:r>
      <w:r w:rsidRPr="002D18D4">
        <w:t xml:space="preserve">to describe “high risk” and </w:t>
      </w:r>
      <w:r w:rsidRPr="002D18D4">
        <w:lastRenderedPageBreak/>
        <w:t>“population” approaches to prevention.</w:t>
      </w:r>
      <w:r w:rsidR="008B0AF9" w:rsidRPr="008B0AF9">
        <w:t xml:space="preserve"> </w:t>
      </w:r>
      <w:r w:rsidR="000A14E9">
        <w:fldChar w:fldCharType="begin"/>
      </w:r>
      <w:r w:rsidR="00A86609">
        <w:instrText xml:space="preserve"> ADDIN EN.CITE &lt;EndNote&gt;&lt;Cite&gt;&lt;Author&gt;Rose&lt;/Author&gt;&lt;Year&gt;1991&lt;/Year&gt;&lt;RecNum&gt;191&lt;/RecNum&gt;&lt;DisplayText&gt;(88,89)&lt;/DisplayText&gt;&lt;record&gt;&lt;rec-number&gt;191&lt;/rec-number&gt;&lt;foreign-keys&gt;&lt;key app="EN" db-id="dfftav0tlwtwavepewy5vf9pppr9evfvazw9"&gt;191&lt;/key&gt;&lt;/foreign-keys&gt;&lt;ref-type name="Journal Article"&gt;17&lt;/ref-type&gt;&lt;contributors&gt;&lt;authors&gt;&lt;author&gt;Rose, G.&lt;/author&gt;&lt;/authors&gt;&lt;/contributors&gt;&lt;titles&gt;&lt;title&gt;Environmental health: problems and prospects&lt;/title&gt;&lt;secondary-title&gt;J Roy Coll Phys Lond&lt;/secondary-title&gt;&lt;/titles&gt;&lt;pages&gt;48-52&lt;/pages&gt;&lt;volume&gt;25&lt;/volume&gt;&lt;dates&gt;&lt;year&gt;1991&lt;/year&gt;&lt;/dates&gt;&lt;urls&gt;&lt;/urls&gt;&lt;/record&gt;&lt;/Cite&gt;&lt;Cite&gt;&lt;Author&gt;Rose&lt;/Author&gt;&lt;Year&gt;1992&lt;/Year&gt;&lt;RecNum&gt;192&lt;/RecNum&gt;&lt;record&gt;&lt;rec-number&gt;192&lt;/rec-number&gt;&lt;foreign-keys&gt;&lt;key app="EN" db-id="dfftav0tlwtwavepewy5vf9pppr9evfvazw9"&gt;192&lt;/key&gt;&lt;/foreign-keys&gt;&lt;ref-type name="Book"&gt;6&lt;/ref-type&gt;&lt;contributors&gt;&lt;authors&gt;&lt;author&gt;Rose, G.&lt;/author&gt;&lt;/authors&gt;&lt;/contributors&gt;&lt;titles&gt;&lt;title&gt;The Strategy of Preventive Medicine&lt;/title&gt;&lt;/titles&gt;&lt;dates&gt;&lt;year&gt;1992&lt;/year&gt;&lt;/dates&gt;&lt;pub-location&gt;Oxford&lt;/pub-location&gt;&lt;publisher&gt;Oxford University Press&lt;/publisher&gt;&lt;urls&gt;&lt;/urls&gt;&lt;/record&gt;&lt;/Cite&gt;&lt;/EndNote&gt;</w:instrText>
      </w:r>
      <w:r w:rsidR="000A14E9">
        <w:fldChar w:fldCharType="separate"/>
      </w:r>
      <w:r w:rsidR="0075234A">
        <w:rPr>
          <w:noProof/>
        </w:rPr>
        <w:t>(</w:t>
      </w:r>
      <w:hyperlink w:anchor="_ENREF_88" w:tooltip="Rose, 1991 #191" w:history="1">
        <w:r w:rsidR="00A86609">
          <w:rPr>
            <w:noProof/>
          </w:rPr>
          <w:t>88</w:t>
        </w:r>
      </w:hyperlink>
      <w:r w:rsidR="0075234A">
        <w:rPr>
          <w:noProof/>
        </w:rPr>
        <w:t>,</w:t>
      </w:r>
      <w:hyperlink w:anchor="_ENREF_89" w:tooltip="Rose, 1992 #192" w:history="1">
        <w:r w:rsidR="00A86609">
          <w:rPr>
            <w:noProof/>
          </w:rPr>
          <w:t>89</w:t>
        </w:r>
      </w:hyperlink>
      <w:r w:rsidR="0075234A">
        <w:rPr>
          <w:noProof/>
        </w:rPr>
        <w:t>)</w:t>
      </w:r>
      <w:r w:rsidR="000A14E9">
        <w:fldChar w:fldCharType="end"/>
      </w:r>
      <w:r w:rsidRPr="002D18D4">
        <w:t xml:space="preserve">  Rose used the language of the “high risk” approach to describe the process of identifying individuals with a risk factor level above a given threshold, in whom individualized clinical approaches to prevention, whether pharmacologic or behavioral, would be appropriate.  For this example, the </w:t>
      </w:r>
      <w:r w:rsidR="001F4F19">
        <w:t>Work Group</w:t>
      </w:r>
      <w:r w:rsidRPr="002D18D4">
        <w:t xml:space="preserve"> selected the threshold of </w:t>
      </w:r>
      <w:r w:rsidR="005D2A0A">
        <w:t xml:space="preserve"> </w:t>
      </w:r>
      <w:r w:rsidRPr="002D18D4">
        <w:t>≥7.5 percent estimated 10-year risk for hard ASCVD as one supported by the evidence that statin therapy is effective and cost-effective for preventing ASCVD in study populations with at least this level of risk.  This evidence is reviewed in detail in the report from the Adult Treatment Panel IV (ATP IV).</w:t>
      </w:r>
    </w:p>
    <w:p w14:paraId="211DF47F" w14:textId="77777777" w:rsidR="00E40FF1" w:rsidRPr="00136CE1" w:rsidRDefault="00E40FF1" w:rsidP="00136CE1"/>
    <w:p w14:paraId="15397498" w14:textId="77777777" w:rsidR="00071842" w:rsidRDefault="00071842" w:rsidP="00CD217E">
      <w:pPr>
        <w:rPr>
          <w:b/>
        </w:rPr>
      </w:pPr>
      <w:r w:rsidRPr="00CD217E">
        <w:rPr>
          <w:b/>
        </w:rPr>
        <w:t>EVIDENCE GAPS AND FUTURE RESEARCH NEEDS</w:t>
      </w:r>
    </w:p>
    <w:p w14:paraId="583AB77F" w14:textId="77777777" w:rsidR="00071842" w:rsidRPr="00CD217E" w:rsidRDefault="00071842" w:rsidP="00CD217E">
      <w:pPr>
        <w:rPr>
          <w:b/>
        </w:rPr>
      </w:pPr>
    </w:p>
    <w:p w14:paraId="5F9E5987" w14:textId="77777777" w:rsidR="00071842" w:rsidRPr="00CD217E" w:rsidRDefault="00071842" w:rsidP="00CD217E">
      <w:pPr>
        <w:rPr>
          <w:lang w:eastAsia="x-none"/>
        </w:rPr>
      </w:pPr>
    </w:p>
    <w:p w14:paraId="58DD7A71" w14:textId="77777777" w:rsidR="00E40FF1" w:rsidRPr="00CD217E" w:rsidRDefault="00E40FF1" w:rsidP="00425CBB">
      <w:pPr>
        <w:pStyle w:val="BodyText"/>
        <w:keepNext/>
      </w:pPr>
      <w:r w:rsidRPr="00CD217E">
        <w:t xml:space="preserve">The </w:t>
      </w:r>
      <w:r w:rsidR="001F4F19" w:rsidRPr="00CD217E">
        <w:t>Work Group</w:t>
      </w:r>
      <w:r w:rsidRPr="00CD217E">
        <w:t xml:space="preserve"> strongly recommends continued research to fill gaps in knowledge regarding short- and long-term ASCVD risk assessment and outcomes in all race/ethnic groups, across the age spectrum, and in women and men.  Future research should include analyses of </w:t>
      </w:r>
    </w:p>
    <w:p w14:paraId="43AF1831" w14:textId="77777777" w:rsidR="00E40FF1" w:rsidRPr="00CD217E" w:rsidRDefault="00E40FF1" w:rsidP="001A683A">
      <w:pPr>
        <w:pStyle w:val="NHLBIBodyBullet1"/>
      </w:pPr>
      <w:r w:rsidRPr="00CD217E">
        <w:t>Short- and long-term risk in diverse groups</w:t>
      </w:r>
    </w:p>
    <w:p w14:paraId="2F3FF328" w14:textId="77777777" w:rsidR="00E40FF1" w:rsidRPr="00CD217E" w:rsidRDefault="00E40FF1" w:rsidP="001A683A">
      <w:pPr>
        <w:pStyle w:val="NHLBIBodyBullet1"/>
      </w:pPr>
      <w:r w:rsidRPr="00CD217E">
        <w:t>Optimal communication of ASCVD risk information</w:t>
      </w:r>
    </w:p>
    <w:p w14:paraId="436019D3" w14:textId="77777777" w:rsidR="00E40FF1" w:rsidRPr="00CD217E" w:rsidRDefault="00E40FF1" w:rsidP="001A683A">
      <w:pPr>
        <w:pStyle w:val="NHLBIBodyBullet1"/>
      </w:pPr>
      <w:r w:rsidRPr="00CD217E">
        <w:t>Utility of short-and long-term risk assessment for motivating behavioral change and adherence to therapy</w:t>
      </w:r>
    </w:p>
    <w:p w14:paraId="58CB9AC1" w14:textId="77777777" w:rsidR="00E40FF1" w:rsidRPr="00CD217E" w:rsidRDefault="00E40FF1" w:rsidP="00A15148">
      <w:pPr>
        <w:pStyle w:val="NHLBIBodyBullet1"/>
      </w:pPr>
      <w:r w:rsidRPr="00CD217E">
        <w:t xml:space="preserve">Utility of short-and long-term risk assessment for influencing risk factor levels and clinical outcomes </w:t>
      </w:r>
    </w:p>
    <w:p w14:paraId="15FCB58F" w14:textId="77777777" w:rsidR="00E40FF1" w:rsidRPr="00CD217E" w:rsidRDefault="00E40FF1" w:rsidP="001A683A">
      <w:pPr>
        <w:pStyle w:val="NHLBIBodyBullet1"/>
      </w:pPr>
      <w:r w:rsidRPr="00CD217E">
        <w:t>Utility of differential information conveyed by short- and long-term risk assessment</w:t>
      </w:r>
    </w:p>
    <w:p w14:paraId="1ACDE174" w14:textId="77777777" w:rsidR="00E40FF1" w:rsidRPr="00CD217E" w:rsidRDefault="00E40FF1" w:rsidP="001A683A">
      <w:pPr>
        <w:pStyle w:val="NHLBIBodyBullet1"/>
      </w:pPr>
      <w:r w:rsidRPr="00CD217E">
        <w:lastRenderedPageBreak/>
        <w:t>Utility of novel risk markers in short- and long-term risk assessment</w:t>
      </w:r>
    </w:p>
    <w:p w14:paraId="674EE2F3" w14:textId="77777777" w:rsidR="00E40FF1" w:rsidRPr="00C71CB3" w:rsidRDefault="00E40FF1" w:rsidP="00C71CB3">
      <w:pPr>
        <w:spacing w:after="240" w:line="480" w:lineRule="auto"/>
        <w:rPr>
          <w:rFonts w:ascii="Times New Roman" w:hAnsi="Times New Roman"/>
          <w:b/>
          <w:sz w:val="24"/>
        </w:rPr>
      </w:pPr>
      <w:bookmarkStart w:id="126" w:name="_Toc331409489"/>
      <w:bookmarkStart w:id="127" w:name="_Toc332122328"/>
      <w:r w:rsidRPr="00C71CB3">
        <w:rPr>
          <w:rFonts w:ascii="Times New Roman" w:hAnsi="Times New Roman"/>
          <w:b/>
          <w:sz w:val="24"/>
        </w:rPr>
        <w:t>CONSIDERATIONS FOR IMPLEMENTATION</w:t>
      </w:r>
    </w:p>
    <w:p w14:paraId="58656CE0" w14:textId="77777777" w:rsidR="00E40FF1" w:rsidRDefault="00E40FF1" w:rsidP="00C71CB3">
      <w:pPr>
        <w:spacing w:after="240" w:line="480" w:lineRule="auto"/>
        <w:rPr>
          <w:rFonts w:ascii="Times New Roman" w:hAnsi="Times New Roman"/>
          <w:sz w:val="24"/>
        </w:rPr>
      </w:pPr>
      <w:r w:rsidRPr="00C71CB3">
        <w:rPr>
          <w:rFonts w:ascii="Times New Roman" w:hAnsi="Times New Roman"/>
          <w:sz w:val="24"/>
        </w:rPr>
        <w:t>This approach to risk assessment was developed to support the risk factor</w:t>
      </w:r>
      <w:r w:rsidR="005D2A0A">
        <w:rPr>
          <w:rFonts w:ascii="Times New Roman" w:hAnsi="Times New Roman"/>
          <w:sz w:val="24"/>
        </w:rPr>
        <w:t>–</w:t>
      </w:r>
      <w:r w:rsidRPr="00C71CB3">
        <w:rPr>
          <w:rFonts w:ascii="Times New Roman" w:hAnsi="Times New Roman"/>
          <w:sz w:val="24"/>
        </w:rPr>
        <w:t>specific updates for blood cholesterol, blood pressure, and obesity, according to the discretion of th</w:t>
      </w:r>
      <w:r w:rsidR="00A71D20">
        <w:rPr>
          <w:rFonts w:ascii="Times New Roman" w:hAnsi="Times New Roman"/>
          <w:sz w:val="24"/>
        </w:rPr>
        <w:t>os</w:t>
      </w:r>
      <w:r w:rsidRPr="00C71CB3">
        <w:rPr>
          <w:rFonts w:ascii="Times New Roman" w:hAnsi="Times New Roman"/>
          <w:sz w:val="24"/>
        </w:rPr>
        <w:t xml:space="preserve">e update panels.  A suggested approach for </w:t>
      </w:r>
      <w:r w:rsidRPr="0093507F">
        <w:rPr>
          <w:rFonts w:ascii="Times New Roman" w:hAnsi="Times New Roman"/>
          <w:sz w:val="24"/>
        </w:rPr>
        <w:t xml:space="preserve">incorporating these recommendations into clinical practice is shown in </w:t>
      </w:r>
      <w:r w:rsidR="005D2A0A" w:rsidRPr="0093507F">
        <w:rPr>
          <w:rFonts w:ascii="Times New Roman" w:hAnsi="Times New Roman"/>
          <w:b/>
          <w:sz w:val="24"/>
        </w:rPr>
        <w:t xml:space="preserve">figure </w:t>
      </w:r>
      <w:r w:rsidR="00763A34">
        <w:rPr>
          <w:rFonts w:ascii="Times New Roman" w:hAnsi="Times New Roman"/>
          <w:b/>
          <w:sz w:val="24"/>
        </w:rPr>
        <w:t>2</w:t>
      </w:r>
      <w:r w:rsidRPr="0093507F">
        <w:rPr>
          <w:rFonts w:ascii="Times New Roman" w:hAnsi="Times New Roman"/>
          <w:b/>
          <w:sz w:val="24"/>
        </w:rPr>
        <w:t>.</w:t>
      </w:r>
      <w:r w:rsidRPr="0093507F">
        <w:rPr>
          <w:rFonts w:ascii="Times New Roman" w:hAnsi="Times New Roman"/>
          <w:sz w:val="24"/>
        </w:rPr>
        <w:t xml:space="preserve">  For patients ages 20 through 79 who are free from clinical </w:t>
      </w:r>
      <w:r w:rsidR="0069392C" w:rsidRPr="0093507F">
        <w:rPr>
          <w:rFonts w:ascii="Times New Roman" w:hAnsi="Times New Roman"/>
          <w:sz w:val="24"/>
        </w:rPr>
        <w:t>AS</w:t>
      </w:r>
      <w:r w:rsidRPr="0093507F">
        <w:rPr>
          <w:rFonts w:ascii="Times New Roman" w:hAnsi="Times New Roman"/>
          <w:sz w:val="24"/>
        </w:rPr>
        <w:t xml:space="preserve">CVD, the first step is to assess </w:t>
      </w:r>
      <w:r w:rsidR="0069392C" w:rsidRPr="0093507F">
        <w:rPr>
          <w:rFonts w:ascii="Times New Roman" w:hAnsi="Times New Roman"/>
          <w:sz w:val="24"/>
        </w:rPr>
        <w:t>AS</w:t>
      </w:r>
      <w:r w:rsidRPr="0093507F">
        <w:rPr>
          <w:rFonts w:ascii="Times New Roman" w:hAnsi="Times New Roman"/>
          <w:sz w:val="24"/>
        </w:rPr>
        <w:t xml:space="preserve">CVD risk factors. </w:t>
      </w:r>
      <w:r w:rsidR="005271E5" w:rsidRPr="0093507F">
        <w:rPr>
          <w:rFonts w:ascii="Times New Roman" w:hAnsi="Times New Roman"/>
          <w:sz w:val="24"/>
        </w:rPr>
        <w:t>Whereas it is reasonable to assess ASCVD risk factors in younger and older individuals, limitations in available data prevented the development of robust risk assessment algorithms in these populations. Hence, f</w:t>
      </w:r>
      <w:r w:rsidR="004F5708" w:rsidRPr="0093507F">
        <w:rPr>
          <w:rFonts w:ascii="Times New Roman" w:hAnsi="Times New Roman"/>
          <w:sz w:val="24"/>
        </w:rPr>
        <w:t>or patients outside this age range, providers should refer to applicable clinical practice guidelines (i.e., pediatri</w:t>
      </w:r>
      <w:r w:rsidR="008B0AF9" w:rsidRPr="0093507F">
        <w:rPr>
          <w:rFonts w:ascii="Times New Roman" w:hAnsi="Times New Roman"/>
          <w:sz w:val="24"/>
        </w:rPr>
        <w:t xml:space="preserve">c </w:t>
      </w:r>
      <w:r w:rsidR="009E7A9C" w:rsidRPr="0093507F">
        <w:rPr>
          <w:rFonts w:ascii="Times New Roman" w:hAnsi="Times New Roman"/>
          <w:sz w:val="24"/>
        </w:rPr>
        <w:fldChar w:fldCharType="begin"/>
      </w:r>
      <w:r w:rsidR="00A86609">
        <w:rPr>
          <w:rFonts w:ascii="Times New Roman" w:hAnsi="Times New Roman"/>
          <w:sz w:val="24"/>
        </w:rPr>
        <w:instrText xml:space="preserve"> ADDIN EN.CITE &lt;EndNote&gt;&lt;Cite&gt;&lt;Author&gt;HEALTH&lt;/Author&gt;&lt;Year&gt;2011&lt;/Year&gt;&lt;RecNum&gt;233&lt;/RecNum&gt;&lt;DisplayText&gt;(90)&lt;/DisplayText&gt;&lt;record&gt;&lt;rec-number&gt;233&lt;/rec-number&gt;&lt;foreign-keys&gt;&lt;key app="EN" db-id="dfftav0tlwtwavepewy5vf9pppr9evfvazw9"&gt;233&lt;/key&gt;&lt;/foreign-keys&gt;&lt;ref-type name="Journal Article"&gt;17&lt;/ref-type&gt;&lt;contributors&gt;&lt;authors&gt;&lt;author&gt;EXPERT PANEL ON INTEGRATED GUIDELINES FOR CARDIOVASCULAR HEALTH&lt;/author&gt;&lt;author&gt;RISK REDUCTION IN CHILDREN&lt;/author&gt;&lt;author&gt;ADOLESCENTS&lt;/author&gt;&lt;/authors&gt;&lt;/contributors&gt;&lt;titles&gt;&lt;title&gt;Expert Panel on Integrated Guidelines for Cardiovascular Health and Risk Reduction in Children and Adolescents: Summary Report&lt;/title&gt;&lt;secondary-title&gt;Pediatrics&lt;/secondary-title&gt;&lt;/titles&gt;&lt;periodical&gt;&lt;full-title&gt;Pediatrics&lt;/full-title&gt;&lt;/periodical&gt;&lt;pages&gt;S213-S256&lt;/pages&gt;&lt;volume&gt;128&lt;/volume&gt;&lt;number&gt;Supplement 5&lt;/number&gt;&lt;dates&gt;&lt;year&gt;2011&lt;/year&gt;&lt;pub-dates&gt;&lt;date&gt;December 1, 2011&lt;/date&gt;&lt;/pub-dates&gt;&lt;/dates&gt;&lt;urls&gt;&lt;related-urls&gt;&lt;url&gt;http://pediatrics.aappublications.org/content/128/Supplement_5/S213.short&lt;/url&gt;&lt;/related-urls&gt;&lt;/urls&gt;&lt;electronic-resource-num&gt;10.1542/peds.2009-2107C&lt;/electronic-resource-num&gt;&lt;/record&gt;&lt;/Cite&gt;&lt;/EndNote&gt;</w:instrText>
      </w:r>
      <w:r w:rsidR="009E7A9C" w:rsidRPr="0093507F">
        <w:rPr>
          <w:rFonts w:ascii="Times New Roman" w:hAnsi="Times New Roman"/>
          <w:sz w:val="24"/>
        </w:rPr>
        <w:fldChar w:fldCharType="separate"/>
      </w:r>
      <w:r w:rsidR="0075234A" w:rsidRPr="0093507F">
        <w:rPr>
          <w:rFonts w:ascii="Times New Roman" w:hAnsi="Times New Roman"/>
          <w:noProof/>
          <w:sz w:val="24"/>
        </w:rPr>
        <w:t>(</w:t>
      </w:r>
      <w:hyperlink w:anchor="_ENREF_90" w:tooltip="HEALTH, 2011 #233" w:history="1">
        <w:r w:rsidR="00A86609" w:rsidRPr="0093507F">
          <w:rPr>
            <w:rFonts w:ascii="Times New Roman" w:hAnsi="Times New Roman"/>
            <w:noProof/>
            <w:sz w:val="24"/>
          </w:rPr>
          <w:t>90</w:t>
        </w:r>
      </w:hyperlink>
      <w:r w:rsidR="0075234A" w:rsidRPr="0093507F">
        <w:rPr>
          <w:rFonts w:ascii="Times New Roman" w:hAnsi="Times New Roman"/>
          <w:noProof/>
          <w:sz w:val="24"/>
        </w:rPr>
        <w:t>)</w:t>
      </w:r>
      <w:r w:rsidR="009E7A9C" w:rsidRPr="0093507F">
        <w:rPr>
          <w:rFonts w:ascii="Times New Roman" w:hAnsi="Times New Roman"/>
          <w:sz w:val="24"/>
        </w:rPr>
        <w:fldChar w:fldCharType="end"/>
      </w:r>
      <w:r w:rsidR="004F5708" w:rsidRPr="0093507F">
        <w:rPr>
          <w:rFonts w:ascii="Times New Roman" w:hAnsi="Times New Roman"/>
          <w:sz w:val="24"/>
        </w:rPr>
        <w:t xml:space="preserve"> and adult </w:t>
      </w:r>
      <w:r w:rsidR="006A7BCC" w:rsidRPr="0093507F">
        <w:rPr>
          <w:rFonts w:ascii="Times New Roman" w:hAnsi="Times New Roman"/>
          <w:sz w:val="24"/>
        </w:rPr>
        <w:t xml:space="preserve">Primary Prevention </w:t>
      </w:r>
      <w:r w:rsidR="004F5708" w:rsidRPr="0093507F">
        <w:rPr>
          <w:rFonts w:ascii="Times New Roman" w:hAnsi="Times New Roman"/>
          <w:sz w:val="24"/>
        </w:rPr>
        <w:t>Guideline</w:t>
      </w:r>
      <w:r w:rsidR="006A7BCC" w:rsidRPr="0093507F">
        <w:rPr>
          <w:rFonts w:ascii="Times New Roman" w:hAnsi="Times New Roman"/>
          <w:sz w:val="24"/>
        </w:rPr>
        <w:t>s</w:t>
      </w:r>
      <w:r w:rsidR="00CC66E7" w:rsidRPr="0093507F">
        <w:rPr>
          <w:rFonts w:ascii="Times New Roman" w:hAnsi="Times New Roman"/>
          <w:sz w:val="24"/>
        </w:rPr>
        <w:t xml:space="preserve"> </w:t>
      </w:r>
      <w:r w:rsidR="009E7A9C" w:rsidRPr="0093507F">
        <w:rPr>
          <w:rFonts w:ascii="Times New Roman" w:hAnsi="Times New Roman"/>
          <w:sz w:val="24"/>
        </w:rPr>
        <w:fldChar w:fldCharType="begin">
          <w:fldData xml:space="preserve">PEVuZE5vdGU+PENpdGU+PEF1dGhvcj5NRDwvQXV0aG9yPjxZZWFyPjIwMTM8L1llYXI+PFJlY051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</w:fldData>
        </w:fldChar>
      </w:r>
      <w:r w:rsidR="00A86609">
        <w:rPr>
          <w:rFonts w:ascii="Times New Roman" w:hAnsi="Times New Roman"/>
          <w:sz w:val="24"/>
        </w:rPr>
        <w:instrText xml:space="preserve"> ADDIN EN.CITE </w:instrText>
      </w:r>
      <w:r w:rsidR="00A86609">
        <w:rPr>
          <w:rFonts w:ascii="Times New Roman" w:hAnsi="Times New Roman"/>
          <w:sz w:val="24"/>
        </w:rPr>
        <w:fldChar w:fldCharType="begin">
          <w:fldData xml:space="preserve">PEVuZE5vdGU+PENpdGU+PEF1dGhvcj5NRDwvQXV0aG9yPjxZZWFyPjIwMTM8L1llYXI+PFJlY051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</w:fldData>
        </w:fldChar>
      </w:r>
      <w:r w:rsidR="00A86609">
        <w:rPr>
          <w:rFonts w:ascii="Times New Roman" w:hAnsi="Times New Roman"/>
          <w:sz w:val="24"/>
        </w:rPr>
        <w:instrText xml:space="preserve"> ADDIN EN.CITE.DATA </w:instrText>
      </w:r>
      <w:r w:rsidR="00A86609">
        <w:rPr>
          <w:rFonts w:ascii="Times New Roman" w:hAnsi="Times New Roman"/>
          <w:sz w:val="24"/>
        </w:rPr>
      </w:r>
      <w:r w:rsidR="00A86609">
        <w:rPr>
          <w:rFonts w:ascii="Times New Roman" w:hAnsi="Times New Roman"/>
          <w:sz w:val="24"/>
        </w:rPr>
        <w:fldChar w:fldCharType="end"/>
      </w:r>
      <w:r w:rsidR="009E7A9C" w:rsidRPr="0093507F">
        <w:rPr>
          <w:rFonts w:ascii="Times New Roman" w:hAnsi="Times New Roman"/>
          <w:sz w:val="24"/>
        </w:rPr>
        <w:fldChar w:fldCharType="separate"/>
      </w:r>
      <w:r w:rsidR="0075234A" w:rsidRPr="0093507F">
        <w:rPr>
          <w:rFonts w:ascii="Times New Roman" w:hAnsi="Times New Roman"/>
          <w:noProof/>
          <w:sz w:val="24"/>
        </w:rPr>
        <w:t>(</w:t>
      </w:r>
      <w:hyperlink w:anchor="_ENREF_72" w:tooltip="Stone, 2013 #257" w:history="1">
        <w:r w:rsidR="00A86609" w:rsidRPr="0093507F">
          <w:rPr>
            <w:rFonts w:ascii="Times New Roman" w:hAnsi="Times New Roman"/>
            <w:noProof/>
            <w:sz w:val="24"/>
          </w:rPr>
          <w:t>72</w:t>
        </w:r>
      </w:hyperlink>
      <w:r w:rsidR="0075234A" w:rsidRPr="0093507F">
        <w:rPr>
          <w:rFonts w:ascii="Times New Roman" w:hAnsi="Times New Roman"/>
          <w:noProof/>
          <w:sz w:val="24"/>
        </w:rPr>
        <w:t>,</w:t>
      </w:r>
      <w:hyperlink w:anchor="_ENREF_91" w:tooltip="MD, 2013 #260" w:history="1">
        <w:r w:rsidR="00A86609" w:rsidRPr="0093507F">
          <w:rPr>
            <w:rFonts w:ascii="Times New Roman" w:hAnsi="Times New Roman"/>
            <w:noProof/>
            <w:sz w:val="24"/>
          </w:rPr>
          <w:t>91</w:t>
        </w:r>
      </w:hyperlink>
      <w:r w:rsidR="0075234A" w:rsidRPr="0093507F">
        <w:rPr>
          <w:rFonts w:ascii="Times New Roman" w:hAnsi="Times New Roman"/>
          <w:noProof/>
          <w:sz w:val="24"/>
        </w:rPr>
        <w:t>)</w:t>
      </w:r>
      <w:r w:rsidR="009E7A9C" w:rsidRPr="0093507F">
        <w:rPr>
          <w:rFonts w:ascii="Times New Roman" w:hAnsi="Times New Roman"/>
          <w:sz w:val="24"/>
        </w:rPr>
        <w:fldChar w:fldCharType="end"/>
      </w:r>
      <w:r w:rsidR="0093507F">
        <w:rPr>
          <w:rFonts w:ascii="Times New Roman" w:hAnsi="Times New Roman"/>
          <w:sz w:val="24"/>
        </w:rPr>
        <w:t>)</w:t>
      </w:r>
      <w:r w:rsidR="009E7A9C" w:rsidRPr="0093507F">
        <w:rPr>
          <w:rFonts w:ascii="Times New Roman" w:hAnsi="Times New Roman"/>
          <w:sz w:val="24"/>
        </w:rPr>
        <w:t>.</w:t>
      </w:r>
      <w:r w:rsidR="0093507F">
        <w:rPr>
          <w:rFonts w:ascii="Times New Roman" w:hAnsi="Times New Roman"/>
          <w:sz w:val="24"/>
        </w:rPr>
        <w:t xml:space="preserve"> R</w:t>
      </w:r>
      <w:r w:rsidR="0093507F" w:rsidRPr="0093507F">
        <w:rPr>
          <w:rFonts w:ascii="Times New Roman" w:hAnsi="Times New Roman"/>
          <w:sz w:val="24"/>
        </w:rPr>
        <w:t xml:space="preserve">isk assessment should be repeated every 4 to 6 years in persons who are found to be at low 10-year risk (&lt;7.5%). </w:t>
      </w:r>
      <w:r w:rsidRPr="0093507F">
        <w:rPr>
          <w:rFonts w:ascii="Times New Roman" w:hAnsi="Times New Roman"/>
          <w:sz w:val="24"/>
        </w:rPr>
        <w:t xml:space="preserve">Beginning at age 40, formal quantitative estimation of the </w:t>
      </w:r>
      <w:r w:rsidR="0069392C" w:rsidRPr="0093507F">
        <w:rPr>
          <w:rFonts w:ascii="Times New Roman" w:hAnsi="Times New Roman"/>
          <w:sz w:val="24"/>
        </w:rPr>
        <w:t xml:space="preserve">10-year </w:t>
      </w:r>
      <w:r w:rsidR="00B85360" w:rsidRPr="0093507F">
        <w:rPr>
          <w:rFonts w:ascii="Times New Roman" w:hAnsi="Times New Roman"/>
          <w:sz w:val="24"/>
        </w:rPr>
        <w:t>risk for</w:t>
      </w:r>
      <w:r w:rsidRPr="0093507F">
        <w:rPr>
          <w:rFonts w:ascii="Times New Roman" w:hAnsi="Times New Roman"/>
          <w:sz w:val="24"/>
        </w:rPr>
        <w:t xml:space="preserve"> </w:t>
      </w:r>
      <w:r w:rsidR="0069392C" w:rsidRPr="0093507F">
        <w:rPr>
          <w:rFonts w:ascii="Times New Roman" w:hAnsi="Times New Roman"/>
          <w:sz w:val="24"/>
        </w:rPr>
        <w:t>a first hard AS</w:t>
      </w:r>
      <w:r w:rsidRPr="0093507F">
        <w:rPr>
          <w:rFonts w:ascii="Times New Roman" w:hAnsi="Times New Roman"/>
          <w:sz w:val="24"/>
        </w:rPr>
        <w:t xml:space="preserve">CVD </w:t>
      </w:r>
      <w:r w:rsidR="0069392C" w:rsidRPr="0093507F">
        <w:rPr>
          <w:rFonts w:ascii="Times New Roman" w:hAnsi="Times New Roman"/>
          <w:sz w:val="24"/>
        </w:rPr>
        <w:t xml:space="preserve">event </w:t>
      </w:r>
      <w:r w:rsidRPr="0093507F">
        <w:rPr>
          <w:rFonts w:ascii="Times New Roman" w:hAnsi="Times New Roman"/>
          <w:sz w:val="24"/>
        </w:rPr>
        <w:t xml:space="preserve">is recommended.  </w:t>
      </w:r>
      <w:r w:rsidR="0093507F">
        <w:rPr>
          <w:rFonts w:ascii="Times New Roman" w:hAnsi="Times New Roman"/>
          <w:sz w:val="24"/>
        </w:rPr>
        <w:t xml:space="preserve">Long-term or lifetime </w:t>
      </w:r>
      <w:r w:rsidRPr="0093507F">
        <w:rPr>
          <w:rFonts w:ascii="Times New Roman" w:hAnsi="Times New Roman"/>
          <w:sz w:val="24"/>
        </w:rPr>
        <w:t>risk estimate is recommended for all persons who are between the ages o</w:t>
      </w:r>
      <w:r w:rsidRPr="00C71CB3">
        <w:rPr>
          <w:rFonts w:ascii="Times New Roman" w:hAnsi="Times New Roman"/>
          <w:sz w:val="24"/>
        </w:rPr>
        <w:t xml:space="preserve">f 20 through 39 years and for those between the ages of 40 through 59 years who are determined to be at low </w:t>
      </w:r>
      <w:r w:rsidR="005271E5">
        <w:rPr>
          <w:rFonts w:ascii="Times New Roman" w:hAnsi="Times New Roman"/>
          <w:sz w:val="24"/>
        </w:rPr>
        <w:t xml:space="preserve">10-year </w:t>
      </w:r>
      <w:r w:rsidR="005271E5" w:rsidRPr="00C71CB3">
        <w:rPr>
          <w:rFonts w:ascii="Times New Roman" w:hAnsi="Times New Roman"/>
          <w:sz w:val="24"/>
        </w:rPr>
        <w:t xml:space="preserve">risk </w:t>
      </w:r>
      <w:r w:rsidR="005271E5">
        <w:rPr>
          <w:rFonts w:ascii="Times New Roman" w:hAnsi="Times New Roman"/>
          <w:sz w:val="24"/>
        </w:rPr>
        <w:t>(&lt;7.5%)</w:t>
      </w:r>
      <w:r w:rsidRPr="00C71CB3">
        <w:rPr>
          <w:rFonts w:ascii="Times New Roman" w:hAnsi="Times New Roman"/>
          <w:sz w:val="24"/>
        </w:rPr>
        <w:t xml:space="preserve">.  These data may best be used in the context of a “risk conversation” with the patient that reviews the absolute risk for </w:t>
      </w:r>
      <w:r w:rsidR="0069392C">
        <w:rPr>
          <w:rFonts w:ascii="Times New Roman" w:hAnsi="Times New Roman"/>
          <w:sz w:val="24"/>
        </w:rPr>
        <w:t>AS</w:t>
      </w:r>
      <w:r w:rsidRPr="00C71CB3">
        <w:rPr>
          <w:rFonts w:ascii="Times New Roman" w:hAnsi="Times New Roman"/>
          <w:sz w:val="24"/>
        </w:rPr>
        <w:t xml:space="preserve">CVD events, origins of the patient’s risk, consequences of </w:t>
      </w:r>
      <w:r w:rsidR="0069392C">
        <w:rPr>
          <w:rFonts w:ascii="Times New Roman" w:hAnsi="Times New Roman"/>
          <w:sz w:val="24"/>
        </w:rPr>
        <w:t>AS</w:t>
      </w:r>
      <w:r w:rsidRPr="00C71CB3">
        <w:rPr>
          <w:rFonts w:ascii="Times New Roman" w:hAnsi="Times New Roman"/>
          <w:sz w:val="24"/>
        </w:rPr>
        <w:t>CVD events, and potential benefits and harms of lifestyle modification or drug therapy, if appropriate.</w:t>
      </w:r>
      <w:r w:rsidR="005271E5">
        <w:rPr>
          <w:rFonts w:ascii="Times New Roman" w:hAnsi="Times New Roman"/>
          <w:sz w:val="24"/>
        </w:rPr>
        <w:t xml:space="preserve"> </w:t>
      </w:r>
      <w:r w:rsidR="00763A34">
        <w:rPr>
          <w:rFonts w:ascii="Times New Roman" w:hAnsi="Times New Roman"/>
          <w:sz w:val="24"/>
        </w:rPr>
        <w:t>As shown in Figure 2</w:t>
      </w:r>
      <w:r w:rsidR="005271E5" w:rsidRPr="005271E5">
        <w:rPr>
          <w:rFonts w:ascii="Times New Roman" w:hAnsi="Times New Roman"/>
          <w:sz w:val="24"/>
        </w:rPr>
        <w:t>, all patients should receive applicable risk information and appropriate lifestyle counseling.</w:t>
      </w:r>
    </w:p>
    <w:p w14:paraId="460EBD18" w14:textId="77777777" w:rsidR="00071842" w:rsidRDefault="00E40FF1" w:rsidP="007A1E17">
      <w:pPr>
        <w:pStyle w:val="NHLBIExhibitTitle"/>
      </w:pPr>
      <w:bookmarkStart w:id="128" w:name="_Toc369780545"/>
      <w:bookmarkStart w:id="129" w:name="_Toc371416504"/>
      <w:r>
        <w:lastRenderedPageBreak/>
        <w:t xml:space="preserve">Figure </w:t>
      </w:r>
      <w:bookmarkStart w:id="130" w:name="_GoBack"/>
      <w:bookmarkEnd w:id="130"/>
      <w:r w:rsidR="00763A34">
        <w:t>2</w:t>
      </w:r>
      <w:r>
        <w:t xml:space="preserve">. Implementation of Risk Assessment Work Group </w:t>
      </w:r>
      <w:r w:rsidR="002716D6">
        <w:t>R</w:t>
      </w:r>
      <w:r w:rsidR="00013429">
        <w:t>ecommendations</w:t>
      </w:r>
      <w:bookmarkEnd w:id="128"/>
      <w:bookmarkEnd w:id="129"/>
    </w:p>
    <w:p w14:paraId="3E7914E4" w14:textId="77777777" w:rsidR="00A24729" w:rsidRDefault="00A24729" w:rsidP="00F27685">
      <w:pPr>
        <w:pStyle w:val="NHLBIExhibitTitle"/>
        <w:spacing w:line="240" w:lineRule="auto"/>
        <w:rPr>
          <w:rFonts w:ascii="Times New Roman" w:hAnsi="Times New Roman"/>
          <w:b w:val="0"/>
          <w:sz w:val="20"/>
        </w:rPr>
      </w:pPr>
      <w:bookmarkStart w:id="131" w:name="_Toc370126975"/>
      <w:bookmarkStart w:id="132" w:name="_Toc370915084"/>
      <w:bookmarkStart w:id="133" w:name="_Toc371409107"/>
      <w:bookmarkStart w:id="134" w:name="_Toc371415878"/>
      <w:bookmarkStart w:id="135" w:name="_Toc371416505"/>
      <w:r>
        <w:pict w14:anchorId="79901101">
          <v:shape id="_x0000_i1031" type="#_x0000_t75" style="width:467.65pt;height:367.9pt">
            <v:imagedata r:id="rId44" o:title="Figure 1"/>
          </v:shape>
        </w:pict>
      </w:r>
      <w:bookmarkEnd w:id="133"/>
      <w:bookmarkEnd w:id="134"/>
      <w:bookmarkEnd w:id="135"/>
    </w:p>
    <w:p w14:paraId="46233A22" w14:textId="77777777" w:rsidR="00F27685" w:rsidRDefault="00F27685" w:rsidP="00F27685">
      <w:pPr>
        <w:pStyle w:val="NHLBIExhibitTitle"/>
        <w:spacing w:line="240" w:lineRule="auto"/>
        <w:rPr>
          <w:rFonts w:ascii="Times New Roman" w:hAnsi="Times New Roman"/>
          <w:b w:val="0"/>
          <w:sz w:val="20"/>
        </w:rPr>
      </w:pPr>
      <w:bookmarkStart w:id="136" w:name="_Toc371409108"/>
      <w:bookmarkStart w:id="137" w:name="_Toc371416506"/>
      <w:r>
        <w:rPr>
          <w:rFonts w:ascii="Times New Roman" w:hAnsi="Times New Roman"/>
          <w:b w:val="0"/>
          <w:sz w:val="20"/>
        </w:rPr>
        <w:t>ACC indicates American College of Cardiology; AHA, American Heart Association; and ASCVD, atherosclerotic cardiovascular disease.</w:t>
      </w:r>
      <w:bookmarkEnd w:id="131"/>
      <w:bookmarkEnd w:id="132"/>
      <w:bookmarkEnd w:id="136"/>
      <w:bookmarkEnd w:id="137"/>
    </w:p>
    <w:p w14:paraId="5079F2E2" w14:textId="77777777" w:rsidR="00E40FF1" w:rsidRPr="00C71CB3" w:rsidRDefault="00E40FF1" w:rsidP="00F31FB2">
      <w:pPr>
        <w:spacing w:after="120" w:line="480" w:lineRule="auto"/>
        <w:rPr>
          <w:rFonts w:ascii="Times New Roman" w:hAnsi="Times New Roman"/>
          <w:b/>
          <w:sz w:val="24"/>
        </w:rPr>
      </w:pPr>
      <w:r w:rsidRPr="00C71CB3">
        <w:rPr>
          <w:rFonts w:ascii="Times New Roman" w:hAnsi="Times New Roman"/>
          <w:sz w:val="24"/>
        </w:rPr>
        <w:t xml:space="preserve">The </w:t>
      </w:r>
      <w:r w:rsidR="001F4F19">
        <w:rPr>
          <w:rFonts w:ascii="Times New Roman" w:hAnsi="Times New Roman"/>
          <w:sz w:val="24"/>
        </w:rPr>
        <w:t>Work Group</w:t>
      </w:r>
      <w:r w:rsidRPr="00C71CB3">
        <w:rPr>
          <w:rFonts w:ascii="Times New Roman" w:hAnsi="Times New Roman"/>
          <w:sz w:val="24"/>
        </w:rPr>
        <w:t xml:space="preserve"> recommends that electronic </w:t>
      </w:r>
      <w:r w:rsidR="008C714F">
        <w:rPr>
          <w:rFonts w:ascii="Times New Roman" w:hAnsi="Times New Roman"/>
          <w:sz w:val="24"/>
        </w:rPr>
        <w:t>health</w:t>
      </w:r>
      <w:r w:rsidR="008C714F" w:rsidRPr="00C71CB3">
        <w:rPr>
          <w:rFonts w:ascii="Times New Roman" w:hAnsi="Times New Roman"/>
          <w:sz w:val="24"/>
        </w:rPr>
        <w:t xml:space="preserve"> record</w:t>
      </w:r>
      <w:r w:rsidRPr="00C71CB3">
        <w:rPr>
          <w:rFonts w:ascii="Times New Roman" w:hAnsi="Times New Roman"/>
          <w:sz w:val="24"/>
        </w:rPr>
        <w:t xml:space="preserve"> vendors incorporate these risk algorithms directly into their products to support meaningful use.  </w:t>
      </w:r>
    </w:p>
    <w:p w14:paraId="71679B58" w14:textId="77777777" w:rsidR="00E40FF1" w:rsidRDefault="00E40FF1" w:rsidP="00B90F0E">
      <w:pPr>
        <w:spacing w:after="240" w:line="480" w:lineRule="auto"/>
        <w:rPr>
          <w:rFonts w:ascii="Times New Roman" w:hAnsi="Times New Roman"/>
          <w:b/>
          <w:sz w:val="24"/>
        </w:rPr>
      </w:pPr>
      <w:r w:rsidRPr="00C71CB3">
        <w:rPr>
          <w:rFonts w:ascii="Times New Roman" w:hAnsi="Times New Roman"/>
          <w:sz w:val="24"/>
        </w:rPr>
        <w:t xml:space="preserve">Risk estimates provided by the new </w:t>
      </w:r>
      <w:r w:rsidR="00A71D20">
        <w:rPr>
          <w:rFonts w:ascii="Times New Roman" w:hAnsi="Times New Roman"/>
          <w:sz w:val="24"/>
        </w:rPr>
        <w:t>Pooled Cohort Equations</w:t>
      </w:r>
      <w:r w:rsidRPr="00C71CB3">
        <w:rPr>
          <w:rFonts w:ascii="Times New Roman" w:hAnsi="Times New Roman"/>
          <w:sz w:val="24"/>
        </w:rPr>
        <w:t xml:space="preserve"> differ from those generated by the ATP III algorithm in several respects, as discussed previously (</w:t>
      </w:r>
      <w:r w:rsidR="00540B8C">
        <w:rPr>
          <w:rFonts w:ascii="Times New Roman" w:hAnsi="Times New Roman"/>
          <w:b/>
          <w:sz w:val="24"/>
        </w:rPr>
        <w:t>table</w:t>
      </w:r>
      <w:r w:rsidRPr="007A1E17">
        <w:rPr>
          <w:rFonts w:ascii="Times New Roman" w:hAnsi="Times New Roman"/>
          <w:b/>
          <w:sz w:val="24"/>
        </w:rPr>
        <w:t xml:space="preserve"> 1</w:t>
      </w:r>
      <w:r>
        <w:rPr>
          <w:rFonts w:ascii="Times New Roman" w:hAnsi="Times New Roman"/>
          <w:b/>
          <w:sz w:val="24"/>
        </w:rPr>
        <w:t>4</w:t>
      </w:r>
      <w:r w:rsidRPr="00C71CB3">
        <w:rPr>
          <w:rFonts w:ascii="Times New Roman" w:hAnsi="Times New Roman"/>
          <w:sz w:val="24"/>
        </w:rPr>
        <w:t xml:space="preserve">).  These differences in </w:t>
      </w:r>
      <w:r w:rsidR="0069392C">
        <w:rPr>
          <w:rFonts w:ascii="Times New Roman" w:hAnsi="Times New Roman"/>
          <w:sz w:val="24"/>
        </w:rPr>
        <w:t>AS</w:t>
      </w:r>
      <w:r w:rsidRPr="00C71CB3">
        <w:rPr>
          <w:rFonts w:ascii="Times New Roman" w:hAnsi="Times New Roman"/>
          <w:sz w:val="24"/>
        </w:rPr>
        <w:t xml:space="preserve">CVD outcomes and model coefficients make simple linear conversions imprecise.  For example, from </w:t>
      </w:r>
      <w:r w:rsidR="00540B8C">
        <w:rPr>
          <w:rFonts w:ascii="Times New Roman" w:hAnsi="Times New Roman"/>
          <w:b/>
          <w:sz w:val="24"/>
        </w:rPr>
        <w:t>table</w:t>
      </w:r>
      <w:r w:rsidRPr="007A1E17">
        <w:rPr>
          <w:rFonts w:ascii="Times New Roman" w:hAnsi="Times New Roman"/>
          <w:b/>
          <w:sz w:val="24"/>
        </w:rPr>
        <w:t xml:space="preserve"> 14</w:t>
      </w:r>
      <w:r w:rsidRPr="00C71CB3">
        <w:rPr>
          <w:rFonts w:ascii="Times New Roman" w:hAnsi="Times New Roman"/>
          <w:sz w:val="24"/>
        </w:rPr>
        <w:t>, it is clear that using a treatment threshold of 10</w:t>
      </w:r>
      <w:r>
        <w:rPr>
          <w:rFonts w:ascii="Times New Roman" w:hAnsi="Times New Roman"/>
          <w:sz w:val="24"/>
        </w:rPr>
        <w:t xml:space="preserve"> percent</w:t>
      </w:r>
      <w:r w:rsidRPr="00C71CB3">
        <w:rPr>
          <w:rFonts w:ascii="Times New Roman" w:hAnsi="Times New Roman"/>
          <w:sz w:val="24"/>
        </w:rPr>
        <w:t xml:space="preserve"> </w:t>
      </w:r>
      <w:r w:rsidR="005271E5">
        <w:rPr>
          <w:rFonts w:ascii="Times New Roman" w:hAnsi="Times New Roman"/>
          <w:sz w:val="24"/>
        </w:rPr>
        <w:t xml:space="preserve">10-year </w:t>
      </w:r>
      <w:r w:rsidRPr="00C71CB3">
        <w:rPr>
          <w:rFonts w:ascii="Times New Roman" w:hAnsi="Times New Roman"/>
          <w:sz w:val="24"/>
        </w:rPr>
        <w:t xml:space="preserve">CHD risk or diabetes based on the ATP III risk algorithm would result in a different population </w:t>
      </w:r>
      <w:r w:rsidRPr="00C71CB3">
        <w:rPr>
          <w:rFonts w:ascii="Times New Roman" w:hAnsi="Times New Roman"/>
          <w:sz w:val="24"/>
        </w:rPr>
        <w:lastRenderedPageBreak/>
        <w:t xml:space="preserve">eligible </w:t>
      </w:r>
      <w:r>
        <w:rPr>
          <w:rFonts w:ascii="Times New Roman" w:hAnsi="Times New Roman"/>
          <w:sz w:val="24"/>
        </w:rPr>
        <w:t xml:space="preserve">for </w:t>
      </w:r>
      <w:r w:rsidRPr="00C71CB3">
        <w:rPr>
          <w:rFonts w:ascii="Times New Roman" w:hAnsi="Times New Roman"/>
          <w:sz w:val="24"/>
        </w:rPr>
        <w:t>treatment than using a 7.5</w:t>
      </w:r>
      <w:r>
        <w:rPr>
          <w:rFonts w:ascii="Times New Roman" w:hAnsi="Times New Roman"/>
          <w:sz w:val="24"/>
        </w:rPr>
        <w:t xml:space="preserve"> percent</w:t>
      </w:r>
      <w:r w:rsidRPr="00C71CB3">
        <w:rPr>
          <w:rFonts w:ascii="Times New Roman" w:hAnsi="Times New Roman"/>
          <w:sz w:val="24"/>
        </w:rPr>
        <w:t xml:space="preserve"> </w:t>
      </w:r>
      <w:r w:rsidR="005271E5">
        <w:rPr>
          <w:rFonts w:ascii="Times New Roman" w:hAnsi="Times New Roman"/>
          <w:sz w:val="24"/>
        </w:rPr>
        <w:t xml:space="preserve">10-year </w:t>
      </w:r>
      <w:r w:rsidR="004F5708">
        <w:rPr>
          <w:rFonts w:ascii="Times New Roman" w:hAnsi="Times New Roman"/>
          <w:sz w:val="24"/>
        </w:rPr>
        <w:t>AS</w:t>
      </w:r>
      <w:r w:rsidRPr="00C71CB3">
        <w:rPr>
          <w:rFonts w:ascii="Times New Roman" w:hAnsi="Times New Roman"/>
          <w:sz w:val="24"/>
        </w:rPr>
        <w:t xml:space="preserve">CVD risk threshold based on the </w:t>
      </w:r>
      <w:r w:rsidR="00A71D20">
        <w:rPr>
          <w:rFonts w:ascii="Times New Roman" w:hAnsi="Times New Roman"/>
          <w:sz w:val="24"/>
        </w:rPr>
        <w:t>Pooled Cohort Equations</w:t>
      </w:r>
      <w:r w:rsidRPr="00C71CB3">
        <w:rPr>
          <w:rFonts w:ascii="Times New Roman" w:hAnsi="Times New Roman"/>
          <w:sz w:val="24"/>
        </w:rPr>
        <w:t>.  Despite the observation that similar proportions of the middle</w:t>
      </w:r>
      <w:r>
        <w:rPr>
          <w:rFonts w:ascii="Times New Roman" w:hAnsi="Times New Roman"/>
          <w:sz w:val="24"/>
        </w:rPr>
        <w:t>-</w:t>
      </w:r>
      <w:r w:rsidRPr="00C71CB3">
        <w:rPr>
          <w:rFonts w:ascii="Times New Roman" w:hAnsi="Times New Roman"/>
          <w:sz w:val="24"/>
        </w:rPr>
        <w:t xml:space="preserve">aged population would be eligible </w:t>
      </w:r>
      <w:r>
        <w:rPr>
          <w:rFonts w:ascii="Times New Roman" w:hAnsi="Times New Roman"/>
          <w:sz w:val="24"/>
        </w:rPr>
        <w:t xml:space="preserve">for </w:t>
      </w:r>
      <w:r w:rsidRPr="00C71CB3">
        <w:rPr>
          <w:rFonts w:ascii="Times New Roman" w:hAnsi="Times New Roman"/>
          <w:sz w:val="24"/>
        </w:rPr>
        <w:t>treatment (31.9</w:t>
      </w:r>
      <w:r w:rsidR="00254E16">
        <w:rPr>
          <w:rFonts w:ascii="Times New Roman" w:hAnsi="Times New Roman"/>
          <w:sz w:val="24"/>
        </w:rPr>
        <w:t xml:space="preserve"> percent</w:t>
      </w:r>
      <w:r w:rsidRPr="00C71CB3">
        <w:rPr>
          <w:rFonts w:ascii="Times New Roman" w:hAnsi="Times New Roman"/>
          <w:sz w:val="24"/>
        </w:rPr>
        <w:t xml:space="preserve"> and 32.9</w:t>
      </w:r>
      <w:r w:rsidR="00802193">
        <w:rPr>
          <w:rFonts w:ascii="Times New Roman" w:hAnsi="Times New Roman"/>
          <w:sz w:val="24"/>
        </w:rPr>
        <w:t xml:space="preserve"> percent</w:t>
      </w:r>
      <w:r w:rsidRPr="00C71CB3">
        <w:rPr>
          <w:rFonts w:ascii="Times New Roman" w:hAnsi="Times New Roman"/>
          <w:sz w:val="24"/>
        </w:rPr>
        <w:t>, respectively), only 25</w:t>
      </w:r>
      <w:r>
        <w:rPr>
          <w:rFonts w:ascii="Times New Roman" w:hAnsi="Times New Roman"/>
          <w:sz w:val="24"/>
        </w:rPr>
        <w:t xml:space="preserve"> percent</w:t>
      </w:r>
      <w:r w:rsidRPr="00C71CB3">
        <w:rPr>
          <w:rFonts w:ascii="Times New Roman" w:hAnsi="Times New Roman"/>
          <w:sz w:val="24"/>
        </w:rPr>
        <w:t xml:space="preserve"> of the population would be </w:t>
      </w:r>
      <w:r>
        <w:rPr>
          <w:rFonts w:ascii="Times New Roman" w:hAnsi="Times New Roman"/>
          <w:sz w:val="24"/>
        </w:rPr>
        <w:t xml:space="preserve">eligible for </w:t>
      </w:r>
      <w:r w:rsidRPr="00C71CB3">
        <w:rPr>
          <w:rFonts w:ascii="Times New Roman" w:hAnsi="Times New Roman"/>
          <w:sz w:val="24"/>
        </w:rPr>
        <w:t xml:space="preserve">treatment based on both thresholds.  In collaboration with the </w:t>
      </w:r>
      <w:r w:rsidR="004F5708">
        <w:rPr>
          <w:rFonts w:ascii="Times New Roman" w:hAnsi="Times New Roman"/>
          <w:sz w:val="24"/>
        </w:rPr>
        <w:t>ACC/AHA Blood Cholesterol Guideline</w:t>
      </w:r>
      <w:r w:rsidRPr="00C71CB3">
        <w:rPr>
          <w:rFonts w:ascii="Times New Roman" w:hAnsi="Times New Roman"/>
          <w:sz w:val="24"/>
        </w:rPr>
        <w:t xml:space="preserve"> panel, and following their recommendations, we developed </w:t>
      </w:r>
      <w:r w:rsidR="00540B8C">
        <w:rPr>
          <w:rFonts w:ascii="Times New Roman" w:hAnsi="Times New Roman"/>
          <w:b/>
          <w:sz w:val="24"/>
        </w:rPr>
        <w:t>table</w:t>
      </w:r>
      <w:r w:rsidRPr="00C71CB3">
        <w:rPr>
          <w:rFonts w:ascii="Times New Roman" w:hAnsi="Times New Roman"/>
          <w:b/>
          <w:sz w:val="24"/>
        </w:rPr>
        <w:t xml:space="preserve"> 17 </w:t>
      </w:r>
      <w:r w:rsidRPr="00C71CB3">
        <w:rPr>
          <w:rFonts w:ascii="Times New Roman" w:hAnsi="Times New Roman"/>
          <w:sz w:val="24"/>
        </w:rPr>
        <w:t>to provide additional insight into this issue.  Using the recommendations of ATP III, 32.3 to 42.8</w:t>
      </w:r>
      <w:r>
        <w:rPr>
          <w:rFonts w:ascii="Times New Roman" w:hAnsi="Times New Roman"/>
          <w:sz w:val="24"/>
        </w:rPr>
        <w:t xml:space="preserve"> percent</w:t>
      </w:r>
      <w:r w:rsidRPr="00C71CB3">
        <w:rPr>
          <w:rFonts w:ascii="Times New Roman" w:hAnsi="Times New Roman"/>
          <w:sz w:val="24"/>
        </w:rPr>
        <w:t xml:space="preserve"> of </w:t>
      </w:r>
      <w:r w:rsidR="00EF29EE">
        <w:rPr>
          <w:rFonts w:ascii="Times New Roman" w:hAnsi="Times New Roman"/>
          <w:sz w:val="24"/>
        </w:rPr>
        <w:t>AS</w:t>
      </w:r>
      <w:r w:rsidRPr="00C71CB3">
        <w:rPr>
          <w:rFonts w:ascii="Times New Roman" w:hAnsi="Times New Roman"/>
          <w:sz w:val="24"/>
        </w:rPr>
        <w:t xml:space="preserve">CVD-free adults aged 40 through 79 might qualify for treatment.  Using the recommendations of </w:t>
      </w:r>
      <w:r w:rsidR="00AF7AC1">
        <w:rPr>
          <w:rFonts w:ascii="Times New Roman" w:hAnsi="Times New Roman"/>
          <w:sz w:val="24"/>
        </w:rPr>
        <w:t>ACC/AHA Blood Cholesterol Guideline</w:t>
      </w:r>
      <w:r w:rsidRPr="00C71CB3">
        <w:rPr>
          <w:rFonts w:ascii="Times New Roman" w:hAnsi="Times New Roman"/>
          <w:sz w:val="24"/>
        </w:rPr>
        <w:t>, 51.0 to 66.4</w:t>
      </w:r>
      <w:r>
        <w:rPr>
          <w:rFonts w:ascii="Times New Roman" w:hAnsi="Times New Roman"/>
          <w:sz w:val="24"/>
        </w:rPr>
        <w:t xml:space="preserve"> percent</w:t>
      </w:r>
      <w:r w:rsidRPr="00C71CB3">
        <w:rPr>
          <w:rFonts w:ascii="Times New Roman" w:hAnsi="Times New Roman"/>
          <w:sz w:val="24"/>
        </w:rPr>
        <w:t xml:space="preserve"> might qualify.  Based on these important differences, we recommend that </w:t>
      </w:r>
      <w:r w:rsidR="00B85360">
        <w:rPr>
          <w:rFonts w:ascii="Times New Roman" w:hAnsi="Times New Roman"/>
          <w:sz w:val="24"/>
        </w:rPr>
        <w:t>health care</w:t>
      </w:r>
      <w:r w:rsidRPr="00C71CB3">
        <w:rPr>
          <w:rFonts w:ascii="Times New Roman" w:hAnsi="Times New Roman"/>
          <w:sz w:val="24"/>
        </w:rPr>
        <w:t xml:space="preserve"> organizations convert to the </w:t>
      </w:r>
      <w:r w:rsidR="00A71D20">
        <w:rPr>
          <w:rFonts w:ascii="Times New Roman" w:hAnsi="Times New Roman"/>
          <w:sz w:val="24"/>
        </w:rPr>
        <w:t>Pooled Cohort Equations for risk assessment</w:t>
      </w:r>
      <w:r w:rsidRPr="00C71CB3">
        <w:rPr>
          <w:rFonts w:ascii="Times New Roman" w:hAnsi="Times New Roman"/>
          <w:sz w:val="24"/>
        </w:rPr>
        <w:t xml:space="preserve"> as soon as practical.</w:t>
      </w:r>
    </w:p>
    <w:p w14:paraId="2EBF779B" w14:textId="77777777" w:rsidR="00E40FF1" w:rsidRDefault="00E40FF1" w:rsidP="00C71CB3">
      <w:pPr>
        <w:spacing w:after="240" w:line="480" w:lineRule="auto"/>
        <w:rPr>
          <w:rFonts w:ascii="Times New Roman" w:hAnsi="Times New Roman"/>
          <w:b/>
          <w:sz w:val="24"/>
        </w:rPr>
        <w:sectPr w:rsidR="00E40FF1" w:rsidSect="001F28D3">
          <w:headerReference w:type="even" r:id="rId45"/>
          <w:footerReference w:type="even" r:id="rId46"/>
          <w:type w:val="oddPage"/>
          <w:pgSz w:w="12240" w:h="15840" w:code="1"/>
          <w:pgMar w:top="1440" w:right="1440" w:bottom="1440" w:left="1440" w:header="720" w:footer="720" w:gutter="0"/>
          <w:cols w:space="720"/>
          <w:docGrid w:linePitch="360"/>
        </w:sectPr>
      </w:pPr>
    </w:p>
    <w:p w14:paraId="025C39DF" w14:textId="77777777" w:rsidR="00E40FF1" w:rsidRDefault="00E40FF1" w:rsidP="007A1E17">
      <w:pPr>
        <w:pStyle w:val="NHLBIExhibitTitle"/>
      </w:pPr>
      <w:bookmarkStart w:id="138" w:name="_Toc371416507"/>
      <w:r w:rsidRPr="004A1392">
        <w:lastRenderedPageBreak/>
        <w:t>Table 1</w:t>
      </w:r>
      <w:r>
        <w:t>7</w:t>
      </w:r>
      <w:r w:rsidRPr="004A1392">
        <w:t xml:space="preserve">. Distribution of </w:t>
      </w:r>
      <w:r>
        <w:t xml:space="preserve">individuals recommended for treatment and optional treatment </w:t>
      </w:r>
      <w:r w:rsidRPr="004A1392">
        <w:t xml:space="preserve">in the </w:t>
      </w:r>
      <w:r w:rsidR="00EF29EE">
        <w:t>AS</w:t>
      </w:r>
      <w:r w:rsidRPr="004A1392">
        <w:t>CVD-</w:t>
      </w:r>
      <w:r>
        <w:t>f</w:t>
      </w:r>
      <w:r w:rsidRPr="004A1392">
        <w:t xml:space="preserve">ree, </w:t>
      </w:r>
      <w:r>
        <w:t>n</w:t>
      </w:r>
      <w:r w:rsidRPr="004A1392">
        <w:t>on-pregnant</w:t>
      </w:r>
      <w:r>
        <w:t xml:space="preserve"> U.S. population ages </w:t>
      </w:r>
      <w:r w:rsidRPr="004A1392">
        <w:t>40 to 79</w:t>
      </w:r>
      <w:r w:rsidR="008524D3">
        <w:t xml:space="preserve"> </w:t>
      </w:r>
      <w:r w:rsidRPr="004A1392">
        <w:t>(NHANES 2007</w:t>
      </w:r>
      <w:r w:rsidR="008524D3">
        <w:rPr>
          <w:rFonts w:cs="Arial"/>
        </w:rPr>
        <w:t>–</w:t>
      </w:r>
      <w:r w:rsidRPr="004A1392">
        <w:t>2010)</w:t>
      </w:r>
      <w:bookmarkEnd w:id="138"/>
    </w:p>
    <w:tbl>
      <w:tblPr>
        <w:tblpPr w:leftFromText="180" w:rightFromText="180" w:vertAnchor="text" w:horzAnchor="margin" w:tblpY="127"/>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9"/>
        <w:gridCol w:w="1814"/>
        <w:gridCol w:w="361"/>
        <w:gridCol w:w="1453"/>
        <w:gridCol w:w="724"/>
        <w:gridCol w:w="1090"/>
        <w:gridCol w:w="1087"/>
        <w:gridCol w:w="727"/>
        <w:gridCol w:w="1451"/>
        <w:gridCol w:w="363"/>
        <w:gridCol w:w="1809"/>
      </w:tblGrid>
      <w:tr w:rsidR="00E40FF1" w:rsidRPr="004A1392" w14:paraId="5B7994C2" w14:textId="77777777" w:rsidTr="00B66758">
        <w:trPr>
          <w:trHeight w:val="418"/>
        </w:trPr>
        <w:tc>
          <w:tcPr>
            <w:tcW w:w="838" w:type="pct"/>
          </w:tcPr>
          <w:p w14:paraId="2724DB35" w14:textId="77777777" w:rsidR="00E40FF1" w:rsidRPr="004A1392" w:rsidRDefault="00E40FF1" w:rsidP="00B66758">
            <w:pPr>
              <w:rPr>
                <w:rFonts w:eastAsia="SimSun" w:cs="Helvetica"/>
                <w:b/>
                <w:bCs/>
                <w:sz w:val="20"/>
                <w:szCs w:val="20"/>
              </w:rPr>
            </w:pPr>
          </w:p>
        </w:tc>
        <w:tc>
          <w:tcPr>
            <w:tcW w:w="4162" w:type="pct"/>
            <w:gridSpan w:val="10"/>
          </w:tcPr>
          <w:p w14:paraId="4BFA46C3" w14:textId="77777777" w:rsidR="00E40FF1" w:rsidRDefault="00E40FF1" w:rsidP="00D06CF6">
            <w:pPr>
              <w:jc w:val="center"/>
              <w:rPr>
                <w:rFonts w:eastAsia="SimSun" w:cs="Helvetica"/>
                <w:b/>
                <w:bCs/>
                <w:color w:val="000000"/>
                <w:sz w:val="20"/>
                <w:szCs w:val="20"/>
              </w:rPr>
            </w:pPr>
            <w:r>
              <w:rPr>
                <w:rFonts w:eastAsia="SimSun" w:cs="Helvetica"/>
                <w:b/>
                <w:bCs/>
                <w:color w:val="000000"/>
                <w:sz w:val="20"/>
                <w:szCs w:val="20"/>
              </w:rPr>
              <w:t>Percentage (</w:t>
            </w:r>
            <w:r w:rsidRPr="007A1E17">
              <w:rPr>
                <w:rFonts w:eastAsia="SimSun" w:cs="Helvetica"/>
                <w:b/>
                <w:bCs/>
                <w:i/>
                <w:color w:val="000000"/>
                <w:sz w:val="20"/>
                <w:szCs w:val="20"/>
              </w:rPr>
              <w:t>N</w:t>
            </w:r>
            <w:r>
              <w:rPr>
                <w:rFonts w:eastAsia="SimSun" w:cs="Helvetica"/>
                <w:b/>
                <w:bCs/>
                <w:color w:val="000000"/>
                <w:sz w:val="20"/>
                <w:szCs w:val="20"/>
              </w:rPr>
              <w:t xml:space="preserve">) of </w:t>
            </w:r>
            <w:r w:rsidR="00EF29EE">
              <w:rPr>
                <w:rFonts w:eastAsia="SimSun" w:cs="Helvetica"/>
                <w:b/>
                <w:bCs/>
                <w:color w:val="000000"/>
                <w:sz w:val="20"/>
                <w:szCs w:val="20"/>
              </w:rPr>
              <w:t>AS</w:t>
            </w:r>
            <w:r w:rsidRPr="004A1392">
              <w:rPr>
                <w:rFonts w:cs="Calibri"/>
                <w:b/>
                <w:bCs/>
              </w:rPr>
              <w:t>CVD-</w:t>
            </w:r>
            <w:r>
              <w:rPr>
                <w:rFonts w:cs="Calibri"/>
                <w:b/>
                <w:bCs/>
              </w:rPr>
              <w:t>f</w:t>
            </w:r>
            <w:r w:rsidRPr="004A1392">
              <w:rPr>
                <w:rFonts w:cs="Calibri"/>
                <w:b/>
                <w:bCs/>
              </w:rPr>
              <w:t xml:space="preserve">ree, </w:t>
            </w:r>
            <w:r>
              <w:rPr>
                <w:rFonts w:cs="Calibri"/>
                <w:b/>
                <w:bCs/>
              </w:rPr>
              <w:t>n</w:t>
            </w:r>
            <w:r w:rsidRPr="004A1392">
              <w:rPr>
                <w:rFonts w:cs="Calibri"/>
                <w:b/>
                <w:bCs/>
              </w:rPr>
              <w:t>on</w:t>
            </w:r>
            <w:r w:rsidR="00EF29EE">
              <w:rPr>
                <w:rFonts w:cs="Calibri"/>
                <w:b/>
                <w:bCs/>
              </w:rPr>
              <w:t>-</w:t>
            </w:r>
            <w:r w:rsidRPr="004A1392">
              <w:rPr>
                <w:rFonts w:cs="Calibri"/>
                <w:b/>
                <w:bCs/>
              </w:rPr>
              <w:t>pregnant</w:t>
            </w:r>
            <w:r w:rsidR="008C714F">
              <w:rPr>
                <w:rFonts w:cs="Calibri"/>
                <w:b/>
                <w:bCs/>
              </w:rPr>
              <w:t xml:space="preserve"> </w:t>
            </w:r>
            <w:r>
              <w:rPr>
                <w:rFonts w:cs="Calibri"/>
                <w:b/>
                <w:bCs/>
              </w:rPr>
              <w:t>U.S.</w:t>
            </w:r>
            <w:r w:rsidR="008C714F">
              <w:rPr>
                <w:rFonts w:cs="Calibri"/>
                <w:b/>
                <w:bCs/>
              </w:rPr>
              <w:t xml:space="preserve"> </w:t>
            </w:r>
            <w:r>
              <w:rPr>
                <w:rFonts w:cs="Calibri"/>
                <w:b/>
                <w:bCs/>
              </w:rPr>
              <w:t>p</w:t>
            </w:r>
            <w:r w:rsidRPr="004A1392">
              <w:rPr>
                <w:rFonts w:cs="Calibri"/>
                <w:b/>
                <w:bCs/>
              </w:rPr>
              <w:t>opulation</w:t>
            </w:r>
            <w:r>
              <w:rPr>
                <w:rFonts w:cs="Calibri"/>
                <w:b/>
                <w:bCs/>
              </w:rPr>
              <w:t xml:space="preserve"> ages </w:t>
            </w:r>
            <w:r w:rsidRPr="004A1392">
              <w:rPr>
                <w:rFonts w:cs="Calibri"/>
                <w:b/>
                <w:bCs/>
              </w:rPr>
              <w:t>40 to 79</w:t>
            </w:r>
            <w:r w:rsidR="008C714F">
              <w:rPr>
                <w:rFonts w:cs="Calibri"/>
                <w:b/>
                <w:bCs/>
              </w:rPr>
              <w:t xml:space="preserve"> </w:t>
            </w:r>
            <w:r w:rsidRPr="004A1392">
              <w:rPr>
                <w:rFonts w:cs="Calibri"/>
                <w:b/>
                <w:bCs/>
              </w:rPr>
              <w:t>(NHANES 2007</w:t>
            </w:r>
            <w:r w:rsidR="008C714F">
              <w:rPr>
                <w:rFonts w:cs="Arial"/>
                <w:b/>
                <w:bCs/>
              </w:rPr>
              <w:t>–</w:t>
            </w:r>
            <w:r w:rsidRPr="004A1392">
              <w:rPr>
                <w:rFonts w:cs="Calibri"/>
                <w:b/>
                <w:bCs/>
              </w:rPr>
              <w:t>2010)</w:t>
            </w:r>
          </w:p>
        </w:tc>
      </w:tr>
      <w:tr w:rsidR="00E40FF1" w:rsidRPr="004A1392" w14:paraId="5E6DD5A4" w14:textId="77777777" w:rsidTr="00B66758">
        <w:trPr>
          <w:trHeight w:val="418"/>
        </w:trPr>
        <w:tc>
          <w:tcPr>
            <w:tcW w:w="838" w:type="pct"/>
          </w:tcPr>
          <w:p w14:paraId="624CC239" w14:textId="77777777" w:rsidR="00E40FF1" w:rsidRPr="004A1392" w:rsidRDefault="00E40FF1" w:rsidP="00B66758">
            <w:pPr>
              <w:rPr>
                <w:rFonts w:eastAsia="SimSun" w:cs="Helvetica"/>
                <w:b/>
                <w:bCs/>
                <w:sz w:val="20"/>
                <w:szCs w:val="20"/>
              </w:rPr>
            </w:pPr>
          </w:p>
        </w:tc>
        <w:tc>
          <w:tcPr>
            <w:tcW w:w="2081" w:type="pct"/>
            <w:gridSpan w:val="5"/>
          </w:tcPr>
          <w:p w14:paraId="35C3E631" w14:textId="77777777" w:rsidR="00E40FF1" w:rsidRDefault="00E40FF1" w:rsidP="00B66758">
            <w:pPr>
              <w:jc w:val="center"/>
              <w:rPr>
                <w:rFonts w:eastAsia="SimSun" w:cs="Helvetica"/>
                <w:b/>
                <w:bCs/>
                <w:color w:val="000000"/>
                <w:sz w:val="20"/>
                <w:szCs w:val="20"/>
              </w:rPr>
            </w:pPr>
            <w:r>
              <w:rPr>
                <w:rFonts w:eastAsia="SimSun" w:cs="Helvetica"/>
                <w:b/>
                <w:bCs/>
                <w:color w:val="000000"/>
                <w:sz w:val="20"/>
                <w:szCs w:val="20"/>
              </w:rPr>
              <w:t>Treatment Recommended</w:t>
            </w:r>
          </w:p>
        </w:tc>
        <w:tc>
          <w:tcPr>
            <w:tcW w:w="2081" w:type="pct"/>
            <w:gridSpan w:val="5"/>
          </w:tcPr>
          <w:p w14:paraId="3762A557" w14:textId="77777777" w:rsidR="00E40FF1" w:rsidRPr="004A1392" w:rsidRDefault="00E40FF1" w:rsidP="00B66758">
            <w:pPr>
              <w:jc w:val="center"/>
              <w:rPr>
                <w:rFonts w:eastAsia="SimSun" w:cs="Helvetica"/>
                <w:b/>
                <w:bCs/>
                <w:color w:val="000000"/>
                <w:sz w:val="20"/>
                <w:szCs w:val="20"/>
              </w:rPr>
            </w:pPr>
            <w:r>
              <w:rPr>
                <w:rFonts w:eastAsia="SimSun" w:cs="Helvetica"/>
                <w:b/>
                <w:bCs/>
                <w:color w:val="000000"/>
                <w:sz w:val="20"/>
                <w:szCs w:val="20"/>
              </w:rPr>
              <w:t>Optional Treatment</w:t>
            </w:r>
          </w:p>
        </w:tc>
      </w:tr>
      <w:tr w:rsidR="00E40FF1" w:rsidRPr="004A1392" w14:paraId="6D3D33B1" w14:textId="77777777" w:rsidTr="00B66758">
        <w:trPr>
          <w:trHeight w:val="418"/>
        </w:trPr>
        <w:tc>
          <w:tcPr>
            <w:tcW w:w="838" w:type="pct"/>
          </w:tcPr>
          <w:p w14:paraId="36A9E905" w14:textId="77777777" w:rsidR="00E40FF1" w:rsidRPr="004A1392" w:rsidRDefault="00E40FF1" w:rsidP="00A86609">
            <w:pPr>
              <w:rPr>
                <w:rFonts w:eastAsia="SimSun" w:cs="Helvetica"/>
                <w:b/>
                <w:bCs/>
                <w:sz w:val="20"/>
                <w:szCs w:val="20"/>
              </w:rPr>
            </w:pPr>
            <w:r w:rsidRPr="004A1392">
              <w:rPr>
                <w:rFonts w:eastAsia="SimSun" w:cs="Helvetica"/>
                <w:b/>
                <w:color w:val="000000"/>
                <w:sz w:val="20"/>
                <w:szCs w:val="20"/>
              </w:rPr>
              <w:t>10-Year Risk for Hard CHD (ATP III)</w:t>
            </w:r>
            <w:r w:rsidR="00A87636">
              <w:t xml:space="preserve"> </w:t>
            </w:r>
            <w:r w:rsidR="009E7A9C">
              <w:rPr>
                <w:rFonts w:eastAsia="SimSun" w:cs="Helvetica"/>
                <w:b/>
                <w:color w:val="000000"/>
                <w:sz w:val="20"/>
                <w:szCs w:val="20"/>
              </w:rPr>
              <w:fldChar w:fldCharType="begin"/>
            </w:r>
            <w:r w:rsidR="00A86609">
              <w:rPr>
                <w:rFonts w:eastAsia="SimSun" w:cs="Helvetica"/>
                <w:b/>
                <w:color w:val="000000"/>
                <w:sz w:val="20"/>
                <w:szCs w:val="20"/>
              </w:rPr>
              <w:instrText xml:space="preserve"> ADDIN EN.CITE &lt;EndNote&gt;&lt;Cite ExcludeAuth="1"&gt;&lt;Year&gt;2002&lt;/Year&gt;&lt;RecNum&gt;141&lt;/RecNum&gt;&lt;DisplayText&gt;(8)&lt;/DisplayText&gt;&lt;record&gt;&lt;rec-number&gt;141&lt;/rec-number&gt;&lt;foreign-keys&gt;&lt;key app="EN" db-id="dfftav0tlwtwavepewy5vf9pppr9evfvazw9"&gt;141&lt;/key&gt;&lt;/foreign-keys&gt;&lt;ref-type name="Journal Article"&gt;17&lt;/ref-type&gt;&lt;contributors&gt;&lt;/contributors&gt;&lt;titles&gt;&lt;title&gt;Third Report of the National Cholesterol Education Program (NCEP) Expert Panel on Detection, Evaluation, and Treatment of High Blood Cholesterol in Adults (Adult Treatment Panel III) Final Report&lt;/title&gt;&lt;secondary-title&gt;Circulation&lt;/secondary-title&gt;&lt;/titles&gt;&lt;periodical&gt;&lt;full-title&gt;Circulation&lt;/full-title&gt;&lt;abbr-1&gt;Circulation&lt;/abbr-1&gt;&lt;/periodical&gt;&lt;pages&gt;3143-3421&lt;/pages&gt;&lt;volume&gt;106&lt;/volume&gt;&lt;keywords&gt;&lt;keyword&gt;blood&lt;/keyword&gt;&lt;/keywords&gt;&lt;dates&gt;&lt;year&gt;2002&lt;/year&gt;&lt;/dates&gt;&lt;label&gt;123&lt;/label&gt;&lt;urls&gt;&lt;/urls&gt;&lt;/record&gt;&lt;/Cite&gt;&lt;/EndNote&gt;</w:instrText>
            </w:r>
            <w:r w:rsidR="009E7A9C">
              <w:rPr>
                <w:rFonts w:eastAsia="SimSun" w:cs="Helvetica"/>
                <w:b/>
                <w:color w:val="000000"/>
                <w:sz w:val="20"/>
                <w:szCs w:val="20"/>
              </w:rPr>
              <w:fldChar w:fldCharType="separate"/>
            </w:r>
            <w:r w:rsidR="0075234A">
              <w:rPr>
                <w:rFonts w:eastAsia="SimSun" w:cs="Helvetica"/>
                <w:b/>
                <w:noProof/>
                <w:color w:val="000000"/>
                <w:sz w:val="20"/>
                <w:szCs w:val="20"/>
              </w:rPr>
              <w:t>(</w:t>
            </w:r>
            <w:hyperlink w:anchor="_ENREF_8" w:tooltip=", 2002 #141" w:history="1">
              <w:r w:rsidR="00A86609">
                <w:rPr>
                  <w:rFonts w:eastAsia="SimSun" w:cs="Helvetica"/>
                  <w:b/>
                  <w:noProof/>
                  <w:color w:val="000000"/>
                  <w:sz w:val="20"/>
                  <w:szCs w:val="20"/>
                </w:rPr>
                <w:t>8</w:t>
              </w:r>
            </w:hyperlink>
            <w:r w:rsidR="0075234A">
              <w:rPr>
                <w:rFonts w:eastAsia="SimSun" w:cs="Helvetica"/>
                <w:b/>
                <w:noProof/>
                <w:color w:val="000000"/>
                <w:sz w:val="20"/>
                <w:szCs w:val="20"/>
              </w:rPr>
              <w:t>)</w:t>
            </w:r>
            <w:r w:rsidR="009E7A9C">
              <w:rPr>
                <w:rFonts w:eastAsia="SimSun" w:cs="Helvetica"/>
                <w:b/>
                <w:color w:val="000000"/>
                <w:sz w:val="20"/>
                <w:szCs w:val="20"/>
              </w:rPr>
              <w:fldChar w:fldCharType="end"/>
            </w:r>
            <w:r w:rsidR="00A87636" w:rsidRPr="004A1392">
              <w:rPr>
                <w:rFonts w:eastAsia="SimSun" w:cs="Helvetica"/>
                <w:b/>
                <w:bCs/>
                <w:sz w:val="20"/>
                <w:szCs w:val="20"/>
              </w:rPr>
              <w:t xml:space="preserve"> </w:t>
            </w:r>
          </w:p>
        </w:tc>
        <w:tc>
          <w:tcPr>
            <w:tcW w:w="694" w:type="pct"/>
          </w:tcPr>
          <w:p w14:paraId="2F5D22A2" w14:textId="77777777" w:rsidR="00E40FF1" w:rsidRPr="004A1392" w:rsidRDefault="00E40FF1" w:rsidP="00B66758">
            <w:pPr>
              <w:jc w:val="center"/>
              <w:rPr>
                <w:rFonts w:eastAsia="SimSun" w:cs="Helvetica"/>
                <w:b/>
                <w:bCs/>
                <w:color w:val="000000"/>
                <w:sz w:val="20"/>
                <w:szCs w:val="20"/>
              </w:rPr>
            </w:pPr>
            <w:r>
              <w:rPr>
                <w:rFonts w:eastAsia="SimSun" w:cs="Helvetica"/>
                <w:color w:val="000000"/>
                <w:sz w:val="20"/>
                <w:szCs w:val="20"/>
              </w:rPr>
              <w:t>&gt;2</w:t>
            </w:r>
            <w:r w:rsidRPr="004A1392">
              <w:rPr>
                <w:rFonts w:eastAsia="SimSun" w:cs="Helvetica"/>
                <w:color w:val="000000"/>
                <w:sz w:val="20"/>
                <w:szCs w:val="20"/>
              </w:rPr>
              <w:t>0% or DM</w:t>
            </w:r>
          </w:p>
        </w:tc>
        <w:tc>
          <w:tcPr>
            <w:tcW w:w="694" w:type="pct"/>
            <w:gridSpan w:val="2"/>
          </w:tcPr>
          <w:p w14:paraId="23067513" w14:textId="77777777" w:rsidR="00E40FF1" w:rsidRPr="00C50F24" w:rsidRDefault="00E40FF1" w:rsidP="00B66758">
            <w:pPr>
              <w:jc w:val="center"/>
              <w:rPr>
                <w:rFonts w:eastAsia="SimSun" w:cs="Helvetica"/>
                <w:color w:val="000000"/>
                <w:sz w:val="20"/>
                <w:szCs w:val="20"/>
              </w:rPr>
            </w:pPr>
            <w:r w:rsidRPr="00C50F24">
              <w:rPr>
                <w:rFonts w:eastAsia="SimSun" w:cs="Helvetica"/>
                <w:color w:val="000000"/>
                <w:sz w:val="20"/>
                <w:szCs w:val="20"/>
              </w:rPr>
              <w:t>LDL cholesterol</w:t>
            </w:r>
            <w:r w:rsidR="008524D3">
              <w:rPr>
                <w:rFonts w:eastAsia="SimSun" w:cs="Helvetica"/>
                <w:color w:val="000000"/>
                <w:sz w:val="20"/>
                <w:szCs w:val="20"/>
              </w:rPr>
              <w:t xml:space="preserve"> </w:t>
            </w:r>
            <w:r w:rsidRPr="004A1392">
              <w:rPr>
                <w:rFonts w:eastAsia="SimSun" w:cs="Helvetica"/>
                <w:color w:val="000000"/>
                <w:sz w:val="20"/>
                <w:szCs w:val="20"/>
              </w:rPr>
              <w:t>≥</w:t>
            </w:r>
            <w:r>
              <w:rPr>
                <w:rFonts w:eastAsia="SimSun" w:cs="Helvetica"/>
                <w:color w:val="000000"/>
                <w:sz w:val="20"/>
                <w:szCs w:val="20"/>
              </w:rPr>
              <w:t>190</w:t>
            </w:r>
            <w:r w:rsidRPr="00C50F24">
              <w:rPr>
                <w:rFonts w:eastAsia="SimSun" w:cs="Helvetica"/>
                <w:color w:val="000000"/>
                <w:sz w:val="20"/>
                <w:szCs w:val="20"/>
              </w:rPr>
              <w:t xml:space="preserve"> mg/dL</w:t>
            </w:r>
          </w:p>
        </w:tc>
        <w:tc>
          <w:tcPr>
            <w:tcW w:w="694" w:type="pct"/>
            <w:gridSpan w:val="2"/>
          </w:tcPr>
          <w:p w14:paraId="49C613AC" w14:textId="77777777" w:rsidR="00E40FF1" w:rsidRPr="00C50F24" w:rsidRDefault="00E40FF1" w:rsidP="00B66758">
            <w:pPr>
              <w:jc w:val="center"/>
              <w:rPr>
                <w:rFonts w:eastAsia="SimSun" w:cs="Helvetica"/>
                <w:color w:val="000000"/>
                <w:sz w:val="20"/>
                <w:szCs w:val="20"/>
              </w:rPr>
            </w:pPr>
            <w:r>
              <w:rPr>
                <w:rFonts w:eastAsia="SimSun" w:cs="Helvetica"/>
                <w:color w:val="000000"/>
                <w:sz w:val="20"/>
                <w:szCs w:val="20"/>
              </w:rPr>
              <w:t xml:space="preserve">Subtotal </w:t>
            </w:r>
          </w:p>
        </w:tc>
        <w:tc>
          <w:tcPr>
            <w:tcW w:w="694" w:type="pct"/>
            <w:gridSpan w:val="2"/>
          </w:tcPr>
          <w:p w14:paraId="4EED890C" w14:textId="77777777" w:rsidR="00E40FF1" w:rsidRDefault="00E40FF1" w:rsidP="00B66758">
            <w:pPr>
              <w:jc w:val="center"/>
              <w:rPr>
                <w:rFonts w:eastAsia="SimSun" w:cs="Helvetica"/>
                <w:color w:val="000000"/>
                <w:sz w:val="20"/>
                <w:szCs w:val="20"/>
              </w:rPr>
            </w:pPr>
            <w:r w:rsidRPr="00C50F24">
              <w:rPr>
                <w:rFonts w:eastAsia="SimSun" w:cs="Helvetica"/>
                <w:color w:val="000000"/>
                <w:sz w:val="20"/>
                <w:szCs w:val="20"/>
              </w:rPr>
              <w:t>10</w:t>
            </w:r>
            <w:r w:rsidR="00814C8A">
              <w:rPr>
                <w:rFonts w:eastAsia="SimSun" w:cs="Arial"/>
                <w:color w:val="000000"/>
                <w:sz w:val="20"/>
                <w:szCs w:val="20"/>
              </w:rPr>
              <w:t>–</w:t>
            </w:r>
            <w:r>
              <w:rPr>
                <w:rFonts w:eastAsia="SimSun" w:cs="Helvetica"/>
                <w:color w:val="000000"/>
                <w:sz w:val="20"/>
                <w:szCs w:val="20"/>
              </w:rPr>
              <w:t>20</w:t>
            </w:r>
            <w:r w:rsidRPr="00C50F24">
              <w:rPr>
                <w:rFonts w:eastAsia="SimSun" w:cs="Helvetica"/>
                <w:color w:val="000000"/>
                <w:sz w:val="20"/>
                <w:szCs w:val="20"/>
              </w:rPr>
              <w:t>% and LDL cholesterol</w:t>
            </w:r>
          </w:p>
          <w:p w14:paraId="09AF69DA" w14:textId="77777777" w:rsidR="00E40FF1" w:rsidRPr="00C50F24" w:rsidRDefault="00E40FF1" w:rsidP="00013429">
            <w:pPr>
              <w:jc w:val="center"/>
              <w:rPr>
                <w:rFonts w:eastAsia="SimSun" w:cs="Helvetica"/>
                <w:color w:val="000000"/>
                <w:sz w:val="20"/>
                <w:szCs w:val="20"/>
              </w:rPr>
            </w:pPr>
            <w:r w:rsidRPr="004A1392">
              <w:rPr>
                <w:rFonts w:eastAsia="SimSun" w:cs="Helvetica"/>
                <w:color w:val="000000"/>
                <w:sz w:val="20"/>
                <w:szCs w:val="20"/>
              </w:rPr>
              <w:t>≥</w:t>
            </w:r>
            <w:r w:rsidRPr="00C50F24">
              <w:rPr>
                <w:rFonts w:eastAsia="SimSun" w:cs="Helvetica"/>
                <w:color w:val="000000"/>
                <w:sz w:val="20"/>
                <w:szCs w:val="20"/>
              </w:rPr>
              <w:t>130</w:t>
            </w:r>
            <w:r w:rsidR="00814C8A">
              <w:rPr>
                <w:rFonts w:eastAsia="SimSun" w:cs="Helvetica"/>
                <w:color w:val="000000"/>
                <w:sz w:val="20"/>
                <w:szCs w:val="20"/>
              </w:rPr>
              <w:t xml:space="preserve"> </w:t>
            </w:r>
            <w:r w:rsidRPr="00C50F24">
              <w:rPr>
                <w:rFonts w:eastAsia="SimSun" w:cs="Helvetica"/>
                <w:color w:val="000000"/>
                <w:sz w:val="20"/>
                <w:szCs w:val="20"/>
              </w:rPr>
              <w:t>mg/dL</w:t>
            </w:r>
          </w:p>
        </w:tc>
        <w:tc>
          <w:tcPr>
            <w:tcW w:w="694" w:type="pct"/>
            <w:gridSpan w:val="2"/>
          </w:tcPr>
          <w:p w14:paraId="297C9787" w14:textId="77777777" w:rsidR="00E40FF1" w:rsidRDefault="00E40FF1" w:rsidP="00B66758">
            <w:pPr>
              <w:jc w:val="center"/>
              <w:rPr>
                <w:rFonts w:eastAsia="SimSun" w:cs="Helvetica"/>
                <w:color w:val="000000"/>
                <w:sz w:val="20"/>
                <w:szCs w:val="20"/>
              </w:rPr>
            </w:pPr>
            <w:r w:rsidRPr="00C50F24">
              <w:rPr>
                <w:rFonts w:eastAsia="SimSun" w:cs="Helvetica"/>
                <w:color w:val="000000"/>
                <w:sz w:val="20"/>
                <w:szCs w:val="20"/>
              </w:rPr>
              <w:t>&lt;10.0% and LDL cholesterol</w:t>
            </w:r>
          </w:p>
          <w:p w14:paraId="2BCDECE3" w14:textId="77777777" w:rsidR="00E40FF1" w:rsidRPr="00C50F24" w:rsidRDefault="00E40FF1" w:rsidP="00013429">
            <w:pPr>
              <w:jc w:val="center"/>
              <w:rPr>
                <w:rFonts w:eastAsia="SimSun" w:cs="Helvetica"/>
                <w:color w:val="000000"/>
                <w:sz w:val="20"/>
                <w:szCs w:val="20"/>
              </w:rPr>
            </w:pPr>
            <w:r w:rsidRPr="004A1392">
              <w:rPr>
                <w:rFonts w:eastAsia="SimSun" w:cs="Helvetica"/>
                <w:color w:val="000000"/>
                <w:sz w:val="20"/>
                <w:szCs w:val="20"/>
              </w:rPr>
              <w:t>≥</w:t>
            </w:r>
            <w:r w:rsidRPr="00C50F24">
              <w:rPr>
                <w:rFonts w:eastAsia="SimSun" w:cs="Helvetica"/>
                <w:color w:val="000000"/>
                <w:sz w:val="20"/>
                <w:szCs w:val="20"/>
              </w:rPr>
              <w:t>160</w:t>
            </w:r>
            <w:r w:rsidR="00814C8A">
              <w:rPr>
                <w:rFonts w:eastAsia="SimSun" w:cs="Helvetica"/>
                <w:color w:val="000000"/>
                <w:sz w:val="20"/>
                <w:szCs w:val="20"/>
              </w:rPr>
              <w:t xml:space="preserve"> </w:t>
            </w:r>
            <w:r w:rsidRPr="00C50F24">
              <w:rPr>
                <w:rFonts w:eastAsia="SimSun" w:cs="Helvetica"/>
                <w:color w:val="000000"/>
                <w:sz w:val="20"/>
                <w:szCs w:val="20"/>
              </w:rPr>
              <w:t>mg/dL</w:t>
            </w:r>
          </w:p>
        </w:tc>
        <w:tc>
          <w:tcPr>
            <w:tcW w:w="694" w:type="pct"/>
          </w:tcPr>
          <w:p w14:paraId="160587F3" w14:textId="77777777" w:rsidR="00E40FF1" w:rsidRPr="004A1392" w:rsidRDefault="00E40FF1" w:rsidP="00B66758">
            <w:pPr>
              <w:jc w:val="center"/>
              <w:rPr>
                <w:rFonts w:eastAsia="SimSun" w:cs="Helvetica"/>
                <w:b/>
                <w:bCs/>
                <w:color w:val="000000"/>
                <w:sz w:val="20"/>
                <w:szCs w:val="20"/>
              </w:rPr>
            </w:pPr>
            <w:r>
              <w:rPr>
                <w:rFonts w:eastAsia="SimSun" w:cs="Helvetica"/>
                <w:color w:val="000000"/>
                <w:sz w:val="20"/>
                <w:szCs w:val="20"/>
              </w:rPr>
              <w:t>Subtotal</w:t>
            </w:r>
          </w:p>
        </w:tc>
      </w:tr>
      <w:tr w:rsidR="00E40FF1" w:rsidRPr="004A1392" w14:paraId="2AF84C4A" w14:textId="77777777" w:rsidTr="00B66758">
        <w:trPr>
          <w:trHeight w:val="418"/>
        </w:trPr>
        <w:tc>
          <w:tcPr>
            <w:tcW w:w="838" w:type="pct"/>
          </w:tcPr>
          <w:p w14:paraId="5FF4F2E7" w14:textId="77777777" w:rsidR="00E40FF1" w:rsidRPr="004A1392" w:rsidRDefault="00E40FF1" w:rsidP="00B66758">
            <w:pPr>
              <w:rPr>
                <w:rFonts w:eastAsia="SimSun" w:cs="Helvetica"/>
                <w:b/>
                <w:bCs/>
                <w:color w:val="000000"/>
                <w:sz w:val="20"/>
                <w:szCs w:val="20"/>
              </w:rPr>
            </w:pPr>
            <w:r w:rsidRPr="004A1392">
              <w:rPr>
                <w:rFonts w:eastAsia="SimSun" w:cs="Helvetica"/>
                <w:b/>
                <w:bCs/>
                <w:color w:val="000000"/>
                <w:sz w:val="20"/>
                <w:szCs w:val="20"/>
              </w:rPr>
              <w:t xml:space="preserve">Total </w:t>
            </w:r>
          </w:p>
        </w:tc>
        <w:tc>
          <w:tcPr>
            <w:tcW w:w="694" w:type="pct"/>
          </w:tcPr>
          <w:p w14:paraId="53176D72"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29.5 (16</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lang w:eastAsia="zh-CN"/>
              </w:rPr>
              <w:t>815</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44CE8CF9"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2.8 (</w:t>
            </w:r>
            <w:r w:rsidRPr="00C50F24">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lang w:eastAsia="zh-CN"/>
              </w:rPr>
              <w:t>578</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43030F23" w14:textId="77777777" w:rsidR="00E40FF1" w:rsidRPr="00C50F24" w:rsidRDefault="00E40FF1" w:rsidP="00021385">
            <w:pPr>
              <w:ind w:left="144"/>
              <w:rPr>
                <w:rFonts w:ascii="Arial Narrow" w:eastAsia="SimSun" w:hAnsi="Arial Narrow" w:cs="Helvetica"/>
                <w:color w:val="000000"/>
                <w:sz w:val="20"/>
                <w:szCs w:val="20"/>
                <w:lang w:eastAsia="zh-CN"/>
              </w:rPr>
            </w:pPr>
            <w:r w:rsidRPr="00C50F24">
              <w:rPr>
                <w:rFonts w:ascii="Arial Narrow" w:eastAsia="SimSun" w:hAnsi="Arial Narrow" w:cs="Helvetica"/>
                <w:color w:val="000000"/>
                <w:sz w:val="20"/>
                <w:szCs w:val="20"/>
                <w:lang w:eastAsia="zh-CN"/>
              </w:rPr>
              <w:t>32.3 (18</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lang w:eastAsia="zh-CN"/>
              </w:rPr>
              <w:t>393</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lang w:eastAsia="zh-CN"/>
              </w:rPr>
              <w:t>000)</w:t>
            </w:r>
          </w:p>
        </w:tc>
        <w:tc>
          <w:tcPr>
            <w:tcW w:w="694" w:type="pct"/>
            <w:gridSpan w:val="2"/>
          </w:tcPr>
          <w:p w14:paraId="67689405"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lang w:eastAsia="zh-CN"/>
              </w:rPr>
              <w:t>5.1</w:t>
            </w:r>
            <w:r w:rsidRPr="00C50F24">
              <w:rPr>
                <w:rFonts w:ascii="Arial Narrow" w:eastAsia="SimSun" w:hAnsi="Arial Narrow" w:cs="Helvetica"/>
                <w:color w:val="000000"/>
                <w:sz w:val="20"/>
                <w:szCs w:val="20"/>
              </w:rPr>
              <w:t xml:space="preserve"> (2</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lang w:eastAsia="zh-CN"/>
              </w:rPr>
              <w:t>894</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320369A5"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lang w:eastAsia="zh-CN"/>
              </w:rPr>
              <w:t>5.4</w:t>
            </w:r>
            <w:r w:rsidRPr="00C50F24">
              <w:rPr>
                <w:rFonts w:ascii="Arial Narrow" w:eastAsia="SimSun" w:hAnsi="Arial Narrow" w:cs="Helvetica"/>
                <w:color w:val="000000"/>
                <w:sz w:val="20"/>
                <w:szCs w:val="20"/>
              </w:rPr>
              <w:t xml:space="preserve"> (3</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rPr>
              <w:t>078</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rPr>
              <w:t>000)</w:t>
            </w:r>
          </w:p>
        </w:tc>
        <w:tc>
          <w:tcPr>
            <w:tcW w:w="694" w:type="pct"/>
          </w:tcPr>
          <w:p w14:paraId="47F8B303"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10.5 (5</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rPr>
              <w:t>972</w:t>
            </w:r>
            <w:r>
              <w:rPr>
                <w:rFonts w:ascii="Arial Narrow" w:eastAsia="SimSun" w:hAnsi="Arial Narrow" w:cs="Helvetica"/>
                <w:color w:val="000000"/>
                <w:sz w:val="20"/>
                <w:szCs w:val="20"/>
              </w:rPr>
              <w:t>,000</w:t>
            </w:r>
            <w:r w:rsidRPr="00C50F24">
              <w:rPr>
                <w:rFonts w:ascii="Arial Narrow" w:eastAsia="SimSun" w:hAnsi="Arial Narrow" w:cs="Helvetica"/>
                <w:color w:val="000000"/>
                <w:sz w:val="20"/>
                <w:szCs w:val="20"/>
              </w:rPr>
              <w:t>)</w:t>
            </w:r>
          </w:p>
        </w:tc>
      </w:tr>
      <w:tr w:rsidR="00E40FF1" w:rsidRPr="004A1392" w14:paraId="45C2CDBA" w14:textId="77777777" w:rsidTr="00B66758">
        <w:trPr>
          <w:trHeight w:val="418"/>
        </w:trPr>
        <w:tc>
          <w:tcPr>
            <w:tcW w:w="838" w:type="pct"/>
          </w:tcPr>
          <w:p w14:paraId="12937054" w14:textId="77777777" w:rsidR="00E40FF1" w:rsidRPr="004A1392" w:rsidRDefault="00E40FF1" w:rsidP="00B66758">
            <w:pPr>
              <w:rPr>
                <w:rFonts w:eastAsia="SimSun" w:cs="Helvetica"/>
                <w:b/>
                <w:bCs/>
                <w:color w:val="000000"/>
                <w:sz w:val="20"/>
                <w:szCs w:val="20"/>
              </w:rPr>
            </w:pPr>
            <w:r w:rsidRPr="004A1392">
              <w:rPr>
                <w:rFonts w:eastAsia="SimSun" w:cs="Helvetica"/>
                <w:b/>
                <w:bCs/>
                <w:color w:val="000000"/>
                <w:sz w:val="20"/>
                <w:szCs w:val="20"/>
              </w:rPr>
              <w:t>Sex</w:t>
            </w:r>
          </w:p>
        </w:tc>
        <w:tc>
          <w:tcPr>
            <w:tcW w:w="694" w:type="pct"/>
          </w:tcPr>
          <w:p w14:paraId="3D48F7E5" w14:textId="77777777" w:rsidR="00E40FF1" w:rsidRPr="00C50F24" w:rsidRDefault="00E40FF1" w:rsidP="00B66758">
            <w:pPr>
              <w:ind w:left="144"/>
              <w:jc w:val="center"/>
              <w:rPr>
                <w:rFonts w:ascii="Arial Narrow" w:eastAsia="SimSun" w:hAnsi="Arial Narrow" w:cs="Helvetica"/>
                <w:color w:val="000000"/>
                <w:sz w:val="20"/>
                <w:szCs w:val="20"/>
              </w:rPr>
            </w:pPr>
          </w:p>
        </w:tc>
        <w:tc>
          <w:tcPr>
            <w:tcW w:w="694" w:type="pct"/>
            <w:gridSpan w:val="2"/>
          </w:tcPr>
          <w:p w14:paraId="335ADA91" w14:textId="77777777" w:rsidR="00E40FF1" w:rsidRPr="00C50F24" w:rsidRDefault="00E40FF1" w:rsidP="00B66758">
            <w:pPr>
              <w:ind w:left="144"/>
              <w:jc w:val="center"/>
              <w:rPr>
                <w:rFonts w:ascii="Arial Narrow" w:eastAsia="SimSun" w:hAnsi="Arial Narrow" w:cs="Helvetica"/>
                <w:color w:val="000000"/>
                <w:sz w:val="20"/>
                <w:szCs w:val="20"/>
              </w:rPr>
            </w:pPr>
          </w:p>
        </w:tc>
        <w:tc>
          <w:tcPr>
            <w:tcW w:w="694" w:type="pct"/>
            <w:gridSpan w:val="2"/>
          </w:tcPr>
          <w:p w14:paraId="3F7FC65E" w14:textId="77777777" w:rsidR="00E40FF1" w:rsidRPr="00C50F24" w:rsidRDefault="00E40FF1" w:rsidP="00B66758">
            <w:pPr>
              <w:ind w:left="144"/>
              <w:jc w:val="center"/>
              <w:rPr>
                <w:rFonts w:ascii="Arial Narrow" w:eastAsia="SimSun" w:hAnsi="Arial Narrow" w:cs="Helvetica"/>
                <w:color w:val="000000"/>
                <w:sz w:val="20"/>
                <w:szCs w:val="20"/>
              </w:rPr>
            </w:pPr>
          </w:p>
        </w:tc>
        <w:tc>
          <w:tcPr>
            <w:tcW w:w="694" w:type="pct"/>
            <w:gridSpan w:val="2"/>
          </w:tcPr>
          <w:p w14:paraId="23E9C7E3" w14:textId="77777777" w:rsidR="00E40FF1" w:rsidRPr="00C50F24" w:rsidRDefault="00E40FF1" w:rsidP="00B66758">
            <w:pPr>
              <w:ind w:left="144"/>
              <w:jc w:val="center"/>
              <w:rPr>
                <w:rFonts w:ascii="Arial Narrow" w:eastAsia="SimSun" w:hAnsi="Arial Narrow" w:cs="Helvetica"/>
                <w:color w:val="000000"/>
                <w:sz w:val="20"/>
                <w:szCs w:val="20"/>
              </w:rPr>
            </w:pPr>
          </w:p>
        </w:tc>
        <w:tc>
          <w:tcPr>
            <w:tcW w:w="694" w:type="pct"/>
            <w:gridSpan w:val="2"/>
          </w:tcPr>
          <w:p w14:paraId="5AA60ABB" w14:textId="77777777" w:rsidR="00E40FF1" w:rsidRPr="00C50F24" w:rsidRDefault="00E40FF1" w:rsidP="00B66758">
            <w:pPr>
              <w:ind w:left="144"/>
              <w:jc w:val="center"/>
              <w:rPr>
                <w:rFonts w:ascii="Arial Narrow" w:eastAsia="SimSun" w:hAnsi="Arial Narrow" w:cs="Helvetica"/>
                <w:color w:val="000000"/>
                <w:sz w:val="20"/>
                <w:szCs w:val="20"/>
              </w:rPr>
            </w:pPr>
          </w:p>
        </w:tc>
        <w:tc>
          <w:tcPr>
            <w:tcW w:w="694" w:type="pct"/>
          </w:tcPr>
          <w:p w14:paraId="2EF69BC6" w14:textId="77777777" w:rsidR="00E40FF1" w:rsidRPr="00C50F24" w:rsidRDefault="00E40FF1" w:rsidP="00B66758">
            <w:pPr>
              <w:ind w:left="144"/>
              <w:jc w:val="center"/>
              <w:rPr>
                <w:rFonts w:ascii="Arial Narrow" w:eastAsia="SimSun" w:hAnsi="Arial Narrow" w:cs="Helvetica"/>
                <w:color w:val="000000"/>
                <w:sz w:val="20"/>
                <w:szCs w:val="20"/>
              </w:rPr>
            </w:pPr>
          </w:p>
        </w:tc>
      </w:tr>
      <w:tr w:rsidR="00E40FF1" w:rsidRPr="004A1392" w14:paraId="12796B53" w14:textId="77777777" w:rsidTr="00B66758">
        <w:trPr>
          <w:trHeight w:val="418"/>
        </w:trPr>
        <w:tc>
          <w:tcPr>
            <w:tcW w:w="838" w:type="pct"/>
          </w:tcPr>
          <w:p w14:paraId="5D5B2765" w14:textId="77777777" w:rsidR="00E40FF1" w:rsidRPr="004A1392" w:rsidRDefault="00E40FF1" w:rsidP="00B66758">
            <w:pPr>
              <w:ind w:left="144"/>
              <w:rPr>
                <w:rFonts w:eastAsia="SimSun" w:cs="Helvetica"/>
                <w:color w:val="000000"/>
                <w:sz w:val="20"/>
                <w:szCs w:val="20"/>
              </w:rPr>
            </w:pPr>
            <w:r w:rsidRPr="004A1392">
              <w:rPr>
                <w:rFonts w:eastAsia="SimSun" w:cs="Helvetica"/>
                <w:color w:val="000000"/>
                <w:sz w:val="20"/>
                <w:szCs w:val="20"/>
              </w:rPr>
              <w:t>Men</w:t>
            </w:r>
          </w:p>
        </w:tc>
        <w:tc>
          <w:tcPr>
            <w:tcW w:w="694" w:type="pct"/>
          </w:tcPr>
          <w:p w14:paraId="0D032AD5"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38.2 (10</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lang w:eastAsia="zh-CN"/>
              </w:rPr>
              <w:t>896</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4D8ED863"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2.2 (614</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rPr>
              <w:t>000)</w:t>
            </w:r>
          </w:p>
        </w:tc>
        <w:tc>
          <w:tcPr>
            <w:tcW w:w="694" w:type="pct"/>
            <w:gridSpan w:val="2"/>
          </w:tcPr>
          <w:p w14:paraId="7C1031D7"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40.3 (11,510,000)</w:t>
            </w:r>
          </w:p>
        </w:tc>
        <w:tc>
          <w:tcPr>
            <w:tcW w:w="694" w:type="pct"/>
            <w:gridSpan w:val="2"/>
          </w:tcPr>
          <w:p w14:paraId="14550A2E"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8.5 (2</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lang w:eastAsia="zh-CN"/>
              </w:rPr>
              <w:t>417</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1D7450F8"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3.1 (873</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rPr>
              <w:t>000)</w:t>
            </w:r>
          </w:p>
        </w:tc>
        <w:tc>
          <w:tcPr>
            <w:tcW w:w="694" w:type="pct"/>
          </w:tcPr>
          <w:p w14:paraId="1252EDCC"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11.6 (3,289,000)</w:t>
            </w:r>
          </w:p>
        </w:tc>
      </w:tr>
      <w:tr w:rsidR="00E40FF1" w:rsidRPr="004A1392" w14:paraId="2E046A8B" w14:textId="77777777" w:rsidTr="00B66758">
        <w:trPr>
          <w:trHeight w:val="418"/>
        </w:trPr>
        <w:tc>
          <w:tcPr>
            <w:tcW w:w="838" w:type="pct"/>
          </w:tcPr>
          <w:p w14:paraId="57171C2D" w14:textId="77777777" w:rsidR="00E40FF1" w:rsidRPr="004A1392" w:rsidRDefault="00E40FF1" w:rsidP="00B66758">
            <w:pPr>
              <w:ind w:left="144"/>
              <w:rPr>
                <w:rFonts w:eastAsia="SimSun" w:cs="Helvetica"/>
                <w:color w:val="000000"/>
                <w:sz w:val="20"/>
                <w:szCs w:val="20"/>
              </w:rPr>
            </w:pPr>
            <w:r w:rsidRPr="004A1392">
              <w:rPr>
                <w:rFonts w:eastAsia="SimSun" w:cs="Helvetica"/>
                <w:color w:val="000000"/>
                <w:sz w:val="20"/>
                <w:szCs w:val="20"/>
              </w:rPr>
              <w:t>Women</w:t>
            </w:r>
          </w:p>
        </w:tc>
        <w:tc>
          <w:tcPr>
            <w:tcW w:w="694" w:type="pct"/>
          </w:tcPr>
          <w:p w14:paraId="2CA0E010"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20.8 (5</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lang w:eastAsia="zh-CN"/>
              </w:rPr>
              <w:t>919</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32C08700"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3.4 (</w:t>
            </w:r>
            <w:r w:rsidRPr="00C50F24">
              <w:rPr>
                <w:rFonts w:ascii="Arial Narrow" w:eastAsia="SimSun" w:hAnsi="Arial Narrow" w:cs="Helvetica"/>
                <w:color w:val="000000"/>
                <w:sz w:val="20"/>
                <w:szCs w:val="20"/>
                <w:lang w:eastAsia="zh-CN"/>
              </w:rPr>
              <w:t>963</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gridSpan w:val="2"/>
          </w:tcPr>
          <w:p w14:paraId="1F07E5E4"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24.1 (6,883,000)</w:t>
            </w:r>
          </w:p>
        </w:tc>
        <w:tc>
          <w:tcPr>
            <w:tcW w:w="694" w:type="pct"/>
            <w:gridSpan w:val="2"/>
          </w:tcPr>
          <w:p w14:paraId="0D0B1BF8"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1.7 (477</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rPr>
              <w:t>000)</w:t>
            </w:r>
          </w:p>
        </w:tc>
        <w:tc>
          <w:tcPr>
            <w:tcW w:w="694" w:type="pct"/>
            <w:gridSpan w:val="2"/>
          </w:tcPr>
          <w:p w14:paraId="7E3CBF26"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7.7 (2</w:t>
            </w:r>
            <w:r>
              <w:rPr>
                <w:rFonts w:ascii="Arial Narrow" w:eastAsia="SimSun" w:hAnsi="Arial Narrow" w:cs="Helvetica"/>
                <w:color w:val="000000"/>
                <w:sz w:val="20"/>
                <w:szCs w:val="20"/>
              </w:rPr>
              <w:t>,</w:t>
            </w:r>
            <w:r w:rsidRPr="00C50F24">
              <w:rPr>
                <w:rFonts w:ascii="Arial Narrow" w:eastAsia="SimSun" w:hAnsi="Arial Narrow" w:cs="Helvetica"/>
                <w:color w:val="000000"/>
                <w:sz w:val="20"/>
                <w:szCs w:val="20"/>
                <w:lang w:eastAsia="zh-CN"/>
              </w:rPr>
              <w:t>206</w:t>
            </w:r>
            <w:r>
              <w:rPr>
                <w:rFonts w:ascii="Arial Narrow" w:eastAsia="SimSun" w:hAnsi="Arial Narrow" w:cs="Helvetica"/>
                <w:color w:val="000000"/>
                <w:sz w:val="20"/>
                <w:szCs w:val="20"/>
                <w:lang w:eastAsia="zh-CN"/>
              </w:rPr>
              <w:t>,</w:t>
            </w:r>
            <w:r w:rsidRPr="00C50F24">
              <w:rPr>
                <w:rFonts w:ascii="Arial Narrow" w:eastAsia="SimSun" w:hAnsi="Arial Narrow" w:cs="Helvetica"/>
                <w:color w:val="000000"/>
                <w:sz w:val="20"/>
                <w:szCs w:val="20"/>
              </w:rPr>
              <w:t>000)</w:t>
            </w:r>
          </w:p>
        </w:tc>
        <w:tc>
          <w:tcPr>
            <w:tcW w:w="694" w:type="pct"/>
          </w:tcPr>
          <w:p w14:paraId="7B7E0EA3"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9.4 (2,683,000)</w:t>
            </w:r>
          </w:p>
        </w:tc>
      </w:tr>
      <w:tr w:rsidR="00E40FF1" w:rsidRPr="004A1392" w14:paraId="187E6792" w14:textId="77777777" w:rsidTr="00B66758">
        <w:trPr>
          <w:trHeight w:val="418"/>
        </w:trPr>
        <w:tc>
          <w:tcPr>
            <w:tcW w:w="838" w:type="pct"/>
          </w:tcPr>
          <w:p w14:paraId="7A781C8D" w14:textId="77777777" w:rsidR="00E40FF1" w:rsidRPr="004A1392" w:rsidRDefault="00E40FF1" w:rsidP="00B66758">
            <w:pPr>
              <w:rPr>
                <w:rFonts w:eastAsia="SimSun" w:cs="Helvetica"/>
                <w:b/>
                <w:bCs/>
                <w:sz w:val="20"/>
                <w:szCs w:val="20"/>
              </w:rPr>
            </w:pPr>
          </w:p>
        </w:tc>
        <w:tc>
          <w:tcPr>
            <w:tcW w:w="2081" w:type="pct"/>
            <w:gridSpan w:val="5"/>
          </w:tcPr>
          <w:p w14:paraId="6CEC470E" w14:textId="77777777" w:rsidR="00E40FF1" w:rsidRDefault="00E40FF1" w:rsidP="00B66758">
            <w:pPr>
              <w:jc w:val="center"/>
              <w:rPr>
                <w:rFonts w:eastAsia="SimSun" w:cs="Helvetica"/>
                <w:b/>
                <w:bCs/>
                <w:color w:val="000000"/>
                <w:sz w:val="20"/>
                <w:szCs w:val="20"/>
              </w:rPr>
            </w:pPr>
          </w:p>
        </w:tc>
        <w:tc>
          <w:tcPr>
            <w:tcW w:w="2081" w:type="pct"/>
            <w:gridSpan w:val="5"/>
          </w:tcPr>
          <w:p w14:paraId="3F6ECB6A" w14:textId="77777777" w:rsidR="00E40FF1" w:rsidRDefault="00E40FF1" w:rsidP="00B66758">
            <w:pPr>
              <w:jc w:val="center"/>
              <w:rPr>
                <w:rFonts w:eastAsia="SimSun" w:cs="Helvetica"/>
                <w:b/>
                <w:bCs/>
                <w:color w:val="000000"/>
                <w:sz w:val="20"/>
                <w:szCs w:val="20"/>
              </w:rPr>
            </w:pPr>
          </w:p>
        </w:tc>
      </w:tr>
      <w:tr w:rsidR="00E40FF1" w:rsidRPr="004A1392" w14:paraId="1CF9B7F2" w14:textId="77777777" w:rsidTr="00B66758">
        <w:trPr>
          <w:trHeight w:val="418"/>
        </w:trPr>
        <w:tc>
          <w:tcPr>
            <w:tcW w:w="838" w:type="pct"/>
          </w:tcPr>
          <w:p w14:paraId="4457F925" w14:textId="77777777" w:rsidR="00E40FF1" w:rsidRPr="004A1392" w:rsidRDefault="00E40FF1" w:rsidP="00B66758">
            <w:pPr>
              <w:rPr>
                <w:rFonts w:eastAsia="SimSun" w:cs="Helvetica"/>
                <w:b/>
                <w:bCs/>
                <w:sz w:val="20"/>
                <w:szCs w:val="20"/>
              </w:rPr>
            </w:pPr>
          </w:p>
        </w:tc>
        <w:tc>
          <w:tcPr>
            <w:tcW w:w="2081" w:type="pct"/>
            <w:gridSpan w:val="5"/>
          </w:tcPr>
          <w:p w14:paraId="7DFDE79D" w14:textId="77777777" w:rsidR="00E40FF1" w:rsidRPr="004A1392" w:rsidRDefault="00E40FF1" w:rsidP="00B66758">
            <w:pPr>
              <w:jc w:val="center"/>
              <w:rPr>
                <w:rFonts w:eastAsia="SimSun" w:cs="Helvetica"/>
                <w:b/>
                <w:bCs/>
                <w:color w:val="000000"/>
                <w:sz w:val="20"/>
                <w:szCs w:val="20"/>
              </w:rPr>
            </w:pPr>
            <w:r>
              <w:rPr>
                <w:rFonts w:eastAsia="SimSun" w:cs="Helvetica"/>
                <w:b/>
                <w:bCs/>
                <w:color w:val="000000"/>
                <w:sz w:val="20"/>
                <w:szCs w:val="20"/>
              </w:rPr>
              <w:t>Treatment Recommended</w:t>
            </w:r>
          </w:p>
        </w:tc>
        <w:tc>
          <w:tcPr>
            <w:tcW w:w="2081" w:type="pct"/>
            <w:gridSpan w:val="5"/>
          </w:tcPr>
          <w:p w14:paraId="10AB76D0" w14:textId="77777777" w:rsidR="00E40FF1" w:rsidRPr="004A1392" w:rsidRDefault="00E40FF1" w:rsidP="00B66758">
            <w:pPr>
              <w:jc w:val="center"/>
              <w:rPr>
                <w:rFonts w:eastAsia="SimSun" w:cs="Helvetica"/>
                <w:b/>
                <w:bCs/>
                <w:color w:val="000000"/>
                <w:sz w:val="20"/>
                <w:szCs w:val="20"/>
              </w:rPr>
            </w:pPr>
            <w:r>
              <w:rPr>
                <w:rFonts w:eastAsia="SimSun" w:cs="Helvetica"/>
                <w:b/>
                <w:bCs/>
                <w:color w:val="000000"/>
                <w:sz w:val="20"/>
                <w:szCs w:val="20"/>
              </w:rPr>
              <w:t>Optional Treatment</w:t>
            </w:r>
          </w:p>
        </w:tc>
      </w:tr>
      <w:tr w:rsidR="00E40FF1" w:rsidRPr="004A1392" w14:paraId="54680D76" w14:textId="77777777" w:rsidTr="00B66758">
        <w:trPr>
          <w:trHeight w:val="418"/>
        </w:trPr>
        <w:tc>
          <w:tcPr>
            <w:tcW w:w="838" w:type="pct"/>
          </w:tcPr>
          <w:p w14:paraId="3312831A" w14:textId="77777777" w:rsidR="00E40FF1" w:rsidRPr="004A1392" w:rsidRDefault="00E40FF1" w:rsidP="00A71D20">
            <w:pPr>
              <w:rPr>
                <w:rFonts w:eastAsia="SimSun" w:cs="Helvetica"/>
                <w:b/>
                <w:bCs/>
                <w:sz w:val="20"/>
                <w:szCs w:val="20"/>
              </w:rPr>
            </w:pPr>
            <w:r w:rsidRPr="004A1392">
              <w:rPr>
                <w:rFonts w:eastAsia="SimSun" w:cs="Helvetica"/>
                <w:b/>
                <w:color w:val="000000"/>
                <w:sz w:val="20"/>
                <w:szCs w:val="20"/>
              </w:rPr>
              <w:t xml:space="preserve">10-Year </w:t>
            </w:r>
            <w:r w:rsidR="00013429">
              <w:rPr>
                <w:rFonts w:eastAsia="SimSun" w:cs="Helvetica"/>
                <w:b/>
                <w:color w:val="000000"/>
                <w:sz w:val="20"/>
                <w:szCs w:val="20"/>
              </w:rPr>
              <w:t>R</w:t>
            </w:r>
            <w:r w:rsidR="00013429" w:rsidRPr="004A1392">
              <w:rPr>
                <w:rFonts w:eastAsia="SimSun" w:cs="Helvetica"/>
                <w:b/>
                <w:color w:val="000000"/>
                <w:sz w:val="20"/>
                <w:szCs w:val="20"/>
              </w:rPr>
              <w:t xml:space="preserve">isk </w:t>
            </w:r>
            <w:r w:rsidRPr="004A1392">
              <w:rPr>
                <w:rFonts w:eastAsia="SimSun" w:cs="Helvetica"/>
                <w:b/>
                <w:color w:val="000000"/>
                <w:sz w:val="20"/>
                <w:szCs w:val="20"/>
              </w:rPr>
              <w:t>for Hard ASCVD (</w:t>
            </w:r>
            <w:r w:rsidR="00A71D20">
              <w:rPr>
                <w:rFonts w:eastAsia="SimSun" w:cs="Helvetica"/>
                <w:b/>
                <w:color w:val="000000"/>
                <w:sz w:val="20"/>
                <w:szCs w:val="20"/>
              </w:rPr>
              <w:t>Pooled Cohort</w:t>
            </w:r>
            <w:r w:rsidR="00A71D20" w:rsidRPr="004A1392">
              <w:rPr>
                <w:rFonts w:eastAsia="SimSun" w:cs="Helvetica"/>
                <w:b/>
                <w:color w:val="000000"/>
                <w:sz w:val="20"/>
                <w:szCs w:val="20"/>
              </w:rPr>
              <w:t xml:space="preserve">  </w:t>
            </w:r>
            <w:r w:rsidRPr="004A1392">
              <w:rPr>
                <w:rFonts w:eastAsia="SimSun" w:cs="Helvetica"/>
                <w:b/>
                <w:color w:val="000000"/>
                <w:sz w:val="20"/>
                <w:szCs w:val="20"/>
              </w:rPr>
              <w:t>Equations)</w:t>
            </w:r>
          </w:p>
        </w:tc>
        <w:tc>
          <w:tcPr>
            <w:tcW w:w="832" w:type="pct"/>
            <w:gridSpan w:val="2"/>
          </w:tcPr>
          <w:p w14:paraId="683C3B28" w14:textId="77777777" w:rsidR="00E40FF1" w:rsidRDefault="00E40FF1" w:rsidP="00B66758">
            <w:pPr>
              <w:jc w:val="center"/>
              <w:rPr>
                <w:rFonts w:eastAsia="SimSun" w:cs="Helvetica"/>
                <w:color w:val="000000"/>
                <w:sz w:val="20"/>
                <w:szCs w:val="20"/>
              </w:rPr>
            </w:pPr>
            <w:r w:rsidRPr="00C50F24">
              <w:rPr>
                <w:rFonts w:eastAsia="SimSun" w:cs="Helvetica"/>
                <w:color w:val="000000"/>
                <w:sz w:val="20"/>
                <w:szCs w:val="20"/>
              </w:rPr>
              <w:t>LDL cholesterol</w:t>
            </w:r>
          </w:p>
          <w:p w14:paraId="69B66F01" w14:textId="77777777" w:rsidR="00E40FF1" w:rsidRPr="00C50F24" w:rsidRDefault="00E40FF1" w:rsidP="00B66758">
            <w:pPr>
              <w:jc w:val="center"/>
              <w:rPr>
                <w:rFonts w:eastAsia="SimSun" w:cs="Helvetica"/>
                <w:color w:val="000000"/>
                <w:sz w:val="20"/>
                <w:szCs w:val="20"/>
              </w:rPr>
            </w:pPr>
            <w:r w:rsidRPr="004A1392">
              <w:rPr>
                <w:rFonts w:eastAsia="SimSun" w:cs="Helvetica"/>
                <w:color w:val="000000"/>
                <w:sz w:val="20"/>
                <w:szCs w:val="20"/>
              </w:rPr>
              <w:t>≥</w:t>
            </w:r>
            <w:r>
              <w:rPr>
                <w:rFonts w:eastAsia="SimSun" w:cs="Helvetica"/>
                <w:color w:val="000000"/>
                <w:sz w:val="20"/>
                <w:szCs w:val="20"/>
              </w:rPr>
              <w:t>190</w:t>
            </w:r>
            <w:r w:rsidRPr="00C50F24">
              <w:rPr>
                <w:rFonts w:eastAsia="SimSun" w:cs="Helvetica"/>
                <w:color w:val="000000"/>
                <w:sz w:val="20"/>
                <w:szCs w:val="20"/>
              </w:rPr>
              <w:t xml:space="preserve"> mg/dL</w:t>
            </w:r>
          </w:p>
        </w:tc>
        <w:tc>
          <w:tcPr>
            <w:tcW w:w="833" w:type="pct"/>
            <w:gridSpan w:val="2"/>
          </w:tcPr>
          <w:p w14:paraId="16CD74C6" w14:textId="77777777" w:rsidR="00E40FF1" w:rsidRPr="00C50F24" w:rsidRDefault="00E40FF1" w:rsidP="00B66758">
            <w:pPr>
              <w:jc w:val="center"/>
              <w:rPr>
                <w:rFonts w:eastAsia="SimSun" w:cs="Helvetica"/>
                <w:color w:val="000000"/>
                <w:sz w:val="20"/>
                <w:szCs w:val="20"/>
              </w:rPr>
            </w:pPr>
            <w:r w:rsidRPr="004A1392">
              <w:rPr>
                <w:rFonts w:eastAsia="SimSun" w:cs="Helvetica"/>
                <w:color w:val="000000"/>
                <w:sz w:val="20"/>
                <w:szCs w:val="20"/>
              </w:rPr>
              <w:t>DM</w:t>
            </w:r>
            <w:r>
              <w:rPr>
                <w:rFonts w:eastAsia="SimSun" w:cs="Helvetica"/>
                <w:color w:val="000000"/>
                <w:sz w:val="20"/>
                <w:szCs w:val="20"/>
              </w:rPr>
              <w:t xml:space="preserve"> and age</w:t>
            </w:r>
            <w:r w:rsidR="008524D3">
              <w:rPr>
                <w:rFonts w:eastAsia="SimSun" w:cs="Helvetica"/>
                <w:color w:val="000000"/>
                <w:sz w:val="20"/>
                <w:szCs w:val="20"/>
              </w:rPr>
              <w:t xml:space="preserve"> </w:t>
            </w:r>
            <w:r w:rsidRPr="004A1392">
              <w:rPr>
                <w:rFonts w:eastAsia="SimSun" w:cs="Helvetica"/>
                <w:color w:val="000000"/>
                <w:sz w:val="20"/>
                <w:szCs w:val="20"/>
              </w:rPr>
              <w:t>≥</w:t>
            </w:r>
            <w:r>
              <w:rPr>
                <w:rFonts w:eastAsia="SimSun" w:cs="Helvetica"/>
                <w:color w:val="000000"/>
                <w:sz w:val="20"/>
                <w:szCs w:val="20"/>
              </w:rPr>
              <w:t xml:space="preserve">40 </w:t>
            </w:r>
          </w:p>
        </w:tc>
        <w:tc>
          <w:tcPr>
            <w:tcW w:w="833" w:type="pct"/>
            <w:gridSpan w:val="2"/>
          </w:tcPr>
          <w:p w14:paraId="6305899F" w14:textId="77777777" w:rsidR="00E40FF1" w:rsidRPr="00C50F24" w:rsidRDefault="00E40FF1" w:rsidP="00B66758">
            <w:pPr>
              <w:jc w:val="center"/>
              <w:rPr>
                <w:rFonts w:eastAsia="SimSun" w:cs="Helvetica"/>
                <w:color w:val="000000"/>
                <w:sz w:val="20"/>
                <w:szCs w:val="20"/>
              </w:rPr>
            </w:pPr>
            <w:r w:rsidRPr="004A1392">
              <w:rPr>
                <w:rFonts w:eastAsia="SimSun" w:cs="Helvetica"/>
                <w:color w:val="000000"/>
                <w:sz w:val="20"/>
                <w:szCs w:val="20"/>
              </w:rPr>
              <w:t>≥</w:t>
            </w:r>
            <w:r>
              <w:rPr>
                <w:rFonts w:eastAsia="SimSun" w:cs="Helvetica"/>
                <w:color w:val="000000"/>
                <w:sz w:val="20"/>
                <w:szCs w:val="20"/>
              </w:rPr>
              <w:t xml:space="preserve">7.5%  </w:t>
            </w:r>
          </w:p>
        </w:tc>
        <w:tc>
          <w:tcPr>
            <w:tcW w:w="833" w:type="pct"/>
            <w:gridSpan w:val="2"/>
          </w:tcPr>
          <w:p w14:paraId="667D93B8" w14:textId="77777777" w:rsidR="00E40FF1" w:rsidRPr="00C50F24" w:rsidRDefault="00E40FF1" w:rsidP="00B66758">
            <w:pPr>
              <w:jc w:val="center"/>
              <w:rPr>
                <w:rFonts w:eastAsia="SimSun" w:cs="Helvetica"/>
                <w:color w:val="000000"/>
                <w:sz w:val="20"/>
                <w:szCs w:val="20"/>
              </w:rPr>
            </w:pPr>
            <w:r>
              <w:rPr>
                <w:rFonts w:eastAsia="SimSun" w:cs="Helvetica"/>
                <w:color w:val="000000"/>
                <w:sz w:val="20"/>
                <w:szCs w:val="20"/>
              </w:rPr>
              <w:t xml:space="preserve">Subtotal </w:t>
            </w:r>
          </w:p>
        </w:tc>
        <w:tc>
          <w:tcPr>
            <w:tcW w:w="833" w:type="pct"/>
            <w:gridSpan w:val="2"/>
          </w:tcPr>
          <w:p w14:paraId="7A98D674" w14:textId="77777777" w:rsidR="00E40FF1" w:rsidRPr="004A1392" w:rsidRDefault="00E40FF1" w:rsidP="00013429">
            <w:pPr>
              <w:jc w:val="center"/>
              <w:rPr>
                <w:rFonts w:eastAsia="SimSun" w:cs="Helvetica"/>
                <w:b/>
                <w:bCs/>
                <w:color w:val="000000"/>
                <w:sz w:val="20"/>
                <w:szCs w:val="20"/>
              </w:rPr>
            </w:pPr>
            <w:r>
              <w:rPr>
                <w:rFonts w:eastAsia="SimSun" w:cs="Helvetica"/>
                <w:color w:val="000000"/>
                <w:sz w:val="20"/>
                <w:szCs w:val="20"/>
              </w:rPr>
              <w:t>5</w:t>
            </w:r>
            <w:r w:rsidR="00013429">
              <w:rPr>
                <w:rFonts w:eastAsia="SimSun" w:cs="Arial"/>
                <w:color w:val="000000"/>
                <w:sz w:val="20"/>
                <w:szCs w:val="20"/>
              </w:rPr>
              <w:t>–</w:t>
            </w:r>
            <w:r>
              <w:rPr>
                <w:rFonts w:eastAsia="SimSun" w:cs="Helvetica"/>
                <w:color w:val="000000"/>
                <w:sz w:val="20"/>
                <w:szCs w:val="20"/>
              </w:rPr>
              <w:t xml:space="preserve">7.4% </w:t>
            </w:r>
          </w:p>
        </w:tc>
      </w:tr>
      <w:tr w:rsidR="00E40FF1" w:rsidRPr="004A1392" w14:paraId="441C8428" w14:textId="77777777" w:rsidTr="00B66758">
        <w:trPr>
          <w:trHeight w:val="418"/>
        </w:trPr>
        <w:tc>
          <w:tcPr>
            <w:tcW w:w="838" w:type="pct"/>
          </w:tcPr>
          <w:p w14:paraId="36D9424E" w14:textId="77777777" w:rsidR="00E40FF1" w:rsidRPr="004A1392" w:rsidRDefault="00E40FF1" w:rsidP="00B66758">
            <w:pPr>
              <w:rPr>
                <w:rFonts w:eastAsia="SimSun" w:cs="Helvetica"/>
                <w:b/>
                <w:bCs/>
                <w:color w:val="000000"/>
                <w:sz w:val="20"/>
                <w:szCs w:val="20"/>
              </w:rPr>
            </w:pPr>
            <w:r w:rsidRPr="004A1392">
              <w:rPr>
                <w:rFonts w:eastAsia="SimSun" w:cs="Helvetica"/>
                <w:b/>
                <w:bCs/>
                <w:color w:val="000000"/>
                <w:sz w:val="20"/>
                <w:szCs w:val="20"/>
              </w:rPr>
              <w:t xml:space="preserve">Total </w:t>
            </w:r>
          </w:p>
        </w:tc>
        <w:tc>
          <w:tcPr>
            <w:tcW w:w="832" w:type="pct"/>
            <w:gridSpan w:val="2"/>
          </w:tcPr>
          <w:p w14:paraId="47D18D64"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rPr>
              <w:t>2</w:t>
            </w:r>
            <w:r>
              <w:rPr>
                <w:rFonts w:ascii="Arial Narrow" w:eastAsia="SimSun" w:hAnsi="Arial Narrow" w:cs="Helvetica"/>
                <w:color w:val="000000"/>
                <w:sz w:val="20"/>
                <w:szCs w:val="20"/>
              </w:rPr>
              <w:t>.5</w:t>
            </w:r>
            <w:r w:rsidRPr="00C50F24">
              <w:rPr>
                <w:rFonts w:ascii="Arial Narrow" w:eastAsia="SimSun" w:hAnsi="Arial Narrow" w:cs="Helvetica"/>
                <w:color w:val="000000"/>
                <w:sz w:val="20"/>
                <w:szCs w:val="20"/>
              </w:rPr>
              <w:t xml:space="preserve"> (1</w:t>
            </w:r>
            <w:r>
              <w:rPr>
                <w:rFonts w:ascii="Arial Narrow" w:eastAsia="SimSun" w:hAnsi="Arial Narrow" w:cs="Helvetica"/>
                <w:color w:val="000000"/>
                <w:sz w:val="20"/>
                <w:szCs w:val="20"/>
              </w:rPr>
              <w:t>,837,</w:t>
            </w:r>
            <w:r w:rsidRPr="00C50F24">
              <w:rPr>
                <w:rFonts w:ascii="Arial Narrow" w:eastAsia="SimSun" w:hAnsi="Arial Narrow" w:cs="Helvetica"/>
                <w:color w:val="000000"/>
                <w:sz w:val="20"/>
                <w:szCs w:val="20"/>
              </w:rPr>
              <w:t>000)</w:t>
            </w:r>
          </w:p>
        </w:tc>
        <w:tc>
          <w:tcPr>
            <w:tcW w:w="833" w:type="pct"/>
            <w:gridSpan w:val="2"/>
          </w:tcPr>
          <w:p w14:paraId="4D2A141D"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16.1</w:t>
            </w:r>
            <w:r w:rsidRPr="00C50F24">
              <w:rPr>
                <w:rFonts w:ascii="Arial Narrow" w:eastAsia="SimSun" w:hAnsi="Arial Narrow" w:cs="Helvetica"/>
                <w:color w:val="000000"/>
                <w:sz w:val="20"/>
                <w:szCs w:val="20"/>
              </w:rPr>
              <w:t xml:space="preserve"> (</w:t>
            </w:r>
            <w:r w:rsidRPr="00C50F24">
              <w:rPr>
                <w:rFonts w:ascii="Arial Narrow" w:eastAsia="SimSun" w:hAnsi="Arial Narrow" w:cs="Helvetica"/>
                <w:color w:val="000000"/>
                <w:sz w:val="20"/>
                <w:szCs w:val="20"/>
                <w:lang w:eastAsia="zh-CN"/>
              </w:rPr>
              <w:t>1</w:t>
            </w:r>
            <w:r>
              <w:rPr>
                <w:rFonts w:ascii="Arial Narrow" w:eastAsia="SimSun" w:hAnsi="Arial Narrow" w:cs="Helvetica"/>
                <w:color w:val="000000"/>
                <w:sz w:val="20"/>
                <w:szCs w:val="20"/>
                <w:lang w:eastAsia="zh-CN"/>
              </w:rPr>
              <w:t>1,926,</w:t>
            </w:r>
            <w:r w:rsidRPr="00C50F24">
              <w:rPr>
                <w:rFonts w:ascii="Arial Narrow" w:eastAsia="SimSun" w:hAnsi="Arial Narrow" w:cs="Helvetica"/>
                <w:color w:val="000000"/>
                <w:sz w:val="20"/>
                <w:szCs w:val="20"/>
              </w:rPr>
              <w:t>000)</w:t>
            </w:r>
          </w:p>
        </w:tc>
        <w:tc>
          <w:tcPr>
            <w:tcW w:w="833" w:type="pct"/>
            <w:gridSpan w:val="2"/>
          </w:tcPr>
          <w:p w14:paraId="62526DC1" w14:textId="77777777" w:rsidR="00E40FF1" w:rsidRPr="00C50F24" w:rsidRDefault="00E40FF1" w:rsidP="00021385">
            <w:pPr>
              <w:ind w:left="144"/>
              <w:rPr>
                <w:rFonts w:ascii="Arial Narrow" w:eastAsia="SimSun" w:hAnsi="Arial Narrow" w:cs="Helvetica"/>
                <w:color w:val="000000"/>
                <w:sz w:val="20"/>
                <w:szCs w:val="20"/>
                <w:lang w:eastAsia="zh-CN"/>
              </w:rPr>
            </w:pPr>
            <w:r w:rsidRPr="00C50F24">
              <w:rPr>
                <w:rFonts w:ascii="Arial Narrow" w:eastAsia="SimSun" w:hAnsi="Arial Narrow" w:cs="Helvetica"/>
                <w:color w:val="000000"/>
                <w:sz w:val="20"/>
                <w:szCs w:val="20"/>
                <w:lang w:eastAsia="zh-CN"/>
              </w:rPr>
              <w:t>32.</w:t>
            </w:r>
            <w:r>
              <w:rPr>
                <w:rFonts w:ascii="Arial Narrow" w:eastAsia="SimSun" w:hAnsi="Arial Narrow" w:cs="Helvetica"/>
                <w:color w:val="000000"/>
                <w:sz w:val="20"/>
                <w:szCs w:val="20"/>
                <w:lang w:eastAsia="zh-CN"/>
              </w:rPr>
              <w:t>4</w:t>
            </w:r>
            <w:r w:rsidRPr="00C50F24">
              <w:rPr>
                <w:rFonts w:ascii="Arial Narrow" w:eastAsia="SimSun" w:hAnsi="Arial Narrow" w:cs="Helvetica"/>
                <w:color w:val="000000"/>
                <w:sz w:val="20"/>
                <w:szCs w:val="20"/>
                <w:lang w:eastAsia="zh-CN"/>
              </w:rPr>
              <w:t xml:space="preserve"> (</w:t>
            </w:r>
            <w:r>
              <w:rPr>
                <w:rFonts w:ascii="Arial Narrow" w:eastAsia="SimSun" w:hAnsi="Arial Narrow" w:cs="Helvetica"/>
                <w:color w:val="000000"/>
                <w:sz w:val="20"/>
                <w:szCs w:val="20"/>
                <w:lang w:eastAsia="zh-CN"/>
              </w:rPr>
              <w:t>24,099,</w:t>
            </w:r>
            <w:r w:rsidRPr="00C50F24">
              <w:rPr>
                <w:rFonts w:ascii="Arial Narrow" w:eastAsia="SimSun" w:hAnsi="Arial Narrow" w:cs="Helvetica"/>
                <w:color w:val="000000"/>
                <w:sz w:val="20"/>
                <w:szCs w:val="20"/>
                <w:lang w:eastAsia="zh-CN"/>
              </w:rPr>
              <w:t>000)</w:t>
            </w:r>
          </w:p>
        </w:tc>
        <w:tc>
          <w:tcPr>
            <w:tcW w:w="833" w:type="pct"/>
            <w:gridSpan w:val="2"/>
          </w:tcPr>
          <w:p w14:paraId="0F49816C" w14:textId="77777777" w:rsidR="00E40FF1" w:rsidRPr="00C50F24" w:rsidRDefault="00E40FF1" w:rsidP="00021385">
            <w:pPr>
              <w:ind w:left="144"/>
              <w:jc w:val="center"/>
              <w:rPr>
                <w:rFonts w:ascii="Arial Narrow" w:eastAsia="SimSun" w:hAnsi="Arial Narrow" w:cs="Helvetica"/>
                <w:color w:val="000000"/>
                <w:sz w:val="20"/>
                <w:szCs w:val="20"/>
              </w:rPr>
            </w:pPr>
            <w:r w:rsidRPr="00C50F24">
              <w:rPr>
                <w:rFonts w:ascii="Arial Narrow" w:eastAsia="SimSun" w:hAnsi="Arial Narrow" w:cs="Helvetica"/>
                <w:color w:val="000000"/>
                <w:sz w:val="20"/>
                <w:szCs w:val="20"/>
                <w:lang w:eastAsia="zh-CN"/>
              </w:rPr>
              <w:t>5</w:t>
            </w:r>
            <w:r>
              <w:rPr>
                <w:rFonts w:ascii="Arial Narrow" w:eastAsia="SimSun" w:hAnsi="Arial Narrow" w:cs="Helvetica"/>
                <w:color w:val="000000"/>
                <w:sz w:val="20"/>
                <w:szCs w:val="20"/>
                <w:lang w:eastAsia="zh-CN"/>
              </w:rPr>
              <w:t xml:space="preserve">1.0 </w:t>
            </w:r>
            <w:r w:rsidRPr="00C50F24">
              <w:rPr>
                <w:rFonts w:ascii="Arial Narrow" w:eastAsia="SimSun" w:hAnsi="Arial Narrow" w:cs="Helvetica"/>
                <w:color w:val="000000"/>
                <w:sz w:val="20"/>
                <w:szCs w:val="20"/>
              </w:rPr>
              <w:t>(</w:t>
            </w:r>
            <w:r>
              <w:rPr>
                <w:rFonts w:ascii="Arial Narrow" w:eastAsia="SimSun" w:hAnsi="Arial Narrow" w:cs="Helvetica"/>
                <w:color w:val="000000"/>
                <w:sz w:val="20"/>
                <w:szCs w:val="20"/>
              </w:rPr>
              <w:t>3,</w:t>
            </w:r>
            <w:r>
              <w:rPr>
                <w:rFonts w:ascii="Arial Narrow" w:eastAsia="SimSun" w:hAnsi="Arial Narrow" w:cs="Helvetica"/>
                <w:color w:val="000000"/>
                <w:sz w:val="20"/>
                <w:szCs w:val="20"/>
                <w:lang w:eastAsia="zh-CN"/>
              </w:rPr>
              <w:t>786,</w:t>
            </w:r>
            <w:r w:rsidRPr="00C50F24">
              <w:rPr>
                <w:rFonts w:ascii="Arial Narrow" w:eastAsia="SimSun" w:hAnsi="Arial Narrow" w:cs="Helvetica"/>
                <w:color w:val="000000"/>
                <w:sz w:val="20"/>
                <w:szCs w:val="20"/>
              </w:rPr>
              <w:t>000)</w:t>
            </w:r>
          </w:p>
        </w:tc>
        <w:tc>
          <w:tcPr>
            <w:tcW w:w="833" w:type="pct"/>
            <w:gridSpan w:val="2"/>
          </w:tcPr>
          <w:p w14:paraId="11F6CCD3"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lang w:eastAsia="zh-CN"/>
              </w:rPr>
              <w:t>15.4</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11,446,</w:t>
            </w:r>
            <w:r w:rsidRPr="00C50F24">
              <w:rPr>
                <w:rFonts w:ascii="Arial Narrow" w:eastAsia="SimSun" w:hAnsi="Arial Narrow" w:cs="Helvetica"/>
                <w:color w:val="000000"/>
                <w:sz w:val="20"/>
                <w:szCs w:val="20"/>
              </w:rPr>
              <w:t>000)</w:t>
            </w:r>
          </w:p>
        </w:tc>
      </w:tr>
      <w:tr w:rsidR="00E40FF1" w:rsidRPr="004A1392" w14:paraId="32086666" w14:textId="77777777" w:rsidTr="00B66758">
        <w:trPr>
          <w:trHeight w:val="418"/>
        </w:trPr>
        <w:tc>
          <w:tcPr>
            <w:tcW w:w="838" w:type="pct"/>
          </w:tcPr>
          <w:p w14:paraId="1506D3A4" w14:textId="77777777" w:rsidR="00E40FF1" w:rsidRPr="004A1392" w:rsidRDefault="00E40FF1" w:rsidP="00B66758">
            <w:pPr>
              <w:rPr>
                <w:rFonts w:eastAsia="SimSun" w:cs="Helvetica"/>
                <w:b/>
                <w:bCs/>
                <w:color w:val="000000"/>
                <w:sz w:val="20"/>
                <w:szCs w:val="20"/>
              </w:rPr>
            </w:pPr>
            <w:r w:rsidRPr="004A1392">
              <w:rPr>
                <w:rFonts w:eastAsia="SimSun" w:cs="Helvetica"/>
                <w:b/>
                <w:bCs/>
                <w:color w:val="000000"/>
                <w:sz w:val="20"/>
                <w:szCs w:val="20"/>
              </w:rPr>
              <w:t>Sex</w:t>
            </w:r>
          </w:p>
        </w:tc>
        <w:tc>
          <w:tcPr>
            <w:tcW w:w="832" w:type="pct"/>
            <w:gridSpan w:val="2"/>
          </w:tcPr>
          <w:p w14:paraId="41F1FDA4" w14:textId="77777777" w:rsidR="00E40FF1" w:rsidRPr="00C50F24" w:rsidRDefault="00E40FF1" w:rsidP="00B66758">
            <w:pPr>
              <w:ind w:left="144"/>
              <w:jc w:val="center"/>
              <w:rPr>
                <w:rFonts w:ascii="Arial Narrow" w:eastAsia="SimSun" w:hAnsi="Arial Narrow" w:cs="Helvetica"/>
                <w:color w:val="000000"/>
                <w:sz w:val="20"/>
                <w:szCs w:val="20"/>
              </w:rPr>
            </w:pPr>
          </w:p>
        </w:tc>
        <w:tc>
          <w:tcPr>
            <w:tcW w:w="833" w:type="pct"/>
            <w:gridSpan w:val="2"/>
          </w:tcPr>
          <w:p w14:paraId="7B9C45DB" w14:textId="77777777" w:rsidR="00E40FF1" w:rsidRPr="00C50F24" w:rsidRDefault="00E40FF1" w:rsidP="00B66758">
            <w:pPr>
              <w:ind w:left="144"/>
              <w:jc w:val="center"/>
              <w:rPr>
                <w:rFonts w:ascii="Arial Narrow" w:eastAsia="SimSun" w:hAnsi="Arial Narrow" w:cs="Helvetica"/>
                <w:color w:val="000000"/>
                <w:sz w:val="20"/>
                <w:szCs w:val="20"/>
              </w:rPr>
            </w:pPr>
          </w:p>
        </w:tc>
        <w:tc>
          <w:tcPr>
            <w:tcW w:w="833" w:type="pct"/>
            <w:gridSpan w:val="2"/>
          </w:tcPr>
          <w:p w14:paraId="3530D520" w14:textId="77777777" w:rsidR="00E40FF1" w:rsidRPr="00C50F24" w:rsidRDefault="00E40FF1" w:rsidP="00B66758">
            <w:pPr>
              <w:ind w:left="144"/>
              <w:jc w:val="center"/>
              <w:rPr>
                <w:rFonts w:ascii="Arial Narrow" w:eastAsia="SimSun" w:hAnsi="Arial Narrow" w:cs="Helvetica"/>
                <w:color w:val="000000"/>
                <w:sz w:val="20"/>
                <w:szCs w:val="20"/>
              </w:rPr>
            </w:pPr>
          </w:p>
        </w:tc>
        <w:tc>
          <w:tcPr>
            <w:tcW w:w="833" w:type="pct"/>
            <w:gridSpan w:val="2"/>
          </w:tcPr>
          <w:p w14:paraId="2D6CFC20" w14:textId="77777777" w:rsidR="00E40FF1" w:rsidRPr="00C50F24" w:rsidRDefault="00E40FF1" w:rsidP="00B66758">
            <w:pPr>
              <w:ind w:left="144"/>
              <w:jc w:val="center"/>
              <w:rPr>
                <w:rFonts w:ascii="Arial Narrow" w:eastAsia="SimSun" w:hAnsi="Arial Narrow" w:cs="Helvetica"/>
                <w:color w:val="000000"/>
                <w:sz w:val="20"/>
                <w:szCs w:val="20"/>
              </w:rPr>
            </w:pPr>
          </w:p>
        </w:tc>
        <w:tc>
          <w:tcPr>
            <w:tcW w:w="833" w:type="pct"/>
            <w:gridSpan w:val="2"/>
          </w:tcPr>
          <w:p w14:paraId="491126C0" w14:textId="77777777" w:rsidR="00E40FF1" w:rsidRPr="00C50F24" w:rsidRDefault="00E40FF1" w:rsidP="00B66758">
            <w:pPr>
              <w:ind w:left="144"/>
              <w:jc w:val="center"/>
              <w:rPr>
                <w:rFonts w:ascii="Arial Narrow" w:eastAsia="SimSun" w:hAnsi="Arial Narrow" w:cs="Helvetica"/>
                <w:color w:val="000000"/>
                <w:sz w:val="20"/>
                <w:szCs w:val="20"/>
              </w:rPr>
            </w:pPr>
          </w:p>
        </w:tc>
      </w:tr>
      <w:tr w:rsidR="00E40FF1" w:rsidRPr="004A1392" w14:paraId="6311EB2C" w14:textId="77777777" w:rsidTr="00B66758">
        <w:trPr>
          <w:trHeight w:val="418"/>
        </w:trPr>
        <w:tc>
          <w:tcPr>
            <w:tcW w:w="838" w:type="pct"/>
          </w:tcPr>
          <w:p w14:paraId="074D17F2" w14:textId="77777777" w:rsidR="00E40FF1" w:rsidRPr="004A1392" w:rsidRDefault="00E40FF1" w:rsidP="00B66758">
            <w:pPr>
              <w:ind w:left="144"/>
              <w:rPr>
                <w:rFonts w:eastAsia="SimSun" w:cs="Helvetica"/>
                <w:color w:val="000000"/>
                <w:sz w:val="20"/>
                <w:szCs w:val="20"/>
              </w:rPr>
            </w:pPr>
            <w:r w:rsidRPr="004A1392">
              <w:rPr>
                <w:rFonts w:eastAsia="SimSun" w:cs="Helvetica"/>
                <w:color w:val="000000"/>
                <w:sz w:val="20"/>
                <w:szCs w:val="20"/>
              </w:rPr>
              <w:t>Men</w:t>
            </w:r>
          </w:p>
        </w:tc>
        <w:tc>
          <w:tcPr>
            <w:tcW w:w="832" w:type="pct"/>
            <w:gridSpan w:val="2"/>
          </w:tcPr>
          <w:p w14:paraId="339C5DEE"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2.1</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800,</w:t>
            </w:r>
            <w:r w:rsidRPr="00C50F24">
              <w:rPr>
                <w:rFonts w:ascii="Arial Narrow" w:eastAsia="SimSun" w:hAnsi="Arial Narrow" w:cs="Helvetica"/>
                <w:color w:val="000000"/>
                <w:sz w:val="20"/>
                <w:szCs w:val="20"/>
              </w:rPr>
              <w:t>000)</w:t>
            </w:r>
          </w:p>
        </w:tc>
        <w:tc>
          <w:tcPr>
            <w:tcW w:w="833" w:type="pct"/>
            <w:gridSpan w:val="2"/>
          </w:tcPr>
          <w:p w14:paraId="10CC4416"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16.1</w:t>
            </w:r>
            <w:r w:rsidRPr="00C50F24">
              <w:rPr>
                <w:rFonts w:ascii="Arial Narrow" w:eastAsia="SimSun" w:hAnsi="Arial Narrow" w:cs="Helvetica"/>
                <w:color w:val="000000"/>
                <w:sz w:val="20"/>
                <w:szCs w:val="20"/>
              </w:rPr>
              <w:t xml:space="preserve"> (6</w:t>
            </w:r>
            <w:r>
              <w:rPr>
                <w:rFonts w:ascii="Arial Narrow" w:eastAsia="SimSun" w:hAnsi="Arial Narrow" w:cs="Helvetica"/>
                <w:color w:val="000000"/>
                <w:sz w:val="20"/>
                <w:szCs w:val="20"/>
              </w:rPr>
              <w:t>,274,</w:t>
            </w:r>
            <w:r w:rsidRPr="00C50F24">
              <w:rPr>
                <w:rFonts w:ascii="Arial Narrow" w:eastAsia="SimSun" w:hAnsi="Arial Narrow" w:cs="Helvetica"/>
                <w:color w:val="000000"/>
                <w:sz w:val="20"/>
                <w:szCs w:val="20"/>
              </w:rPr>
              <w:t>000)</w:t>
            </w:r>
          </w:p>
        </w:tc>
        <w:tc>
          <w:tcPr>
            <w:tcW w:w="833" w:type="pct"/>
            <w:gridSpan w:val="2"/>
          </w:tcPr>
          <w:p w14:paraId="075CC48E"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41.1 (16,013,000)</w:t>
            </w:r>
          </w:p>
        </w:tc>
        <w:tc>
          <w:tcPr>
            <w:tcW w:w="833" w:type="pct"/>
            <w:gridSpan w:val="2"/>
          </w:tcPr>
          <w:p w14:paraId="0CED36C8"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59.3</w:t>
            </w:r>
            <w:r w:rsidRPr="00C50F24">
              <w:rPr>
                <w:rFonts w:ascii="Arial Narrow" w:eastAsia="SimSun" w:hAnsi="Arial Narrow" w:cs="Helvetica"/>
                <w:color w:val="000000"/>
                <w:sz w:val="20"/>
                <w:szCs w:val="20"/>
              </w:rPr>
              <w:t xml:space="preserve"> (2</w:t>
            </w:r>
            <w:r>
              <w:rPr>
                <w:rFonts w:ascii="Arial Narrow" w:eastAsia="SimSun" w:hAnsi="Arial Narrow" w:cs="Helvetica"/>
                <w:color w:val="000000"/>
                <w:sz w:val="20"/>
                <w:szCs w:val="20"/>
              </w:rPr>
              <w:t>3,</w:t>
            </w:r>
            <w:r>
              <w:rPr>
                <w:rFonts w:ascii="Arial Narrow" w:eastAsia="SimSun" w:hAnsi="Arial Narrow" w:cs="Helvetica"/>
                <w:color w:val="000000"/>
                <w:sz w:val="20"/>
                <w:szCs w:val="20"/>
                <w:lang w:eastAsia="zh-CN"/>
              </w:rPr>
              <w:t>087,</w:t>
            </w:r>
            <w:r w:rsidRPr="00C50F24">
              <w:rPr>
                <w:rFonts w:ascii="Arial Narrow" w:eastAsia="SimSun" w:hAnsi="Arial Narrow" w:cs="Helvetica"/>
                <w:color w:val="000000"/>
                <w:sz w:val="20"/>
                <w:szCs w:val="20"/>
              </w:rPr>
              <w:t>000)</w:t>
            </w:r>
          </w:p>
        </w:tc>
        <w:tc>
          <w:tcPr>
            <w:tcW w:w="833" w:type="pct"/>
            <w:gridSpan w:val="2"/>
          </w:tcPr>
          <w:p w14:paraId="035B5D2B"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17.6</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6,858,</w:t>
            </w:r>
            <w:r w:rsidRPr="00C50F24">
              <w:rPr>
                <w:rFonts w:ascii="Arial Narrow" w:eastAsia="SimSun" w:hAnsi="Arial Narrow" w:cs="Helvetica"/>
                <w:color w:val="000000"/>
                <w:sz w:val="20"/>
                <w:szCs w:val="20"/>
              </w:rPr>
              <w:t>000)</w:t>
            </w:r>
          </w:p>
        </w:tc>
      </w:tr>
      <w:tr w:rsidR="00E40FF1" w:rsidRPr="004A1392" w14:paraId="20FF1475" w14:textId="77777777" w:rsidTr="00B66758">
        <w:trPr>
          <w:trHeight w:val="418"/>
        </w:trPr>
        <w:tc>
          <w:tcPr>
            <w:tcW w:w="838" w:type="pct"/>
          </w:tcPr>
          <w:p w14:paraId="4177EBCC" w14:textId="77777777" w:rsidR="00E40FF1" w:rsidRPr="004A1392" w:rsidRDefault="00E40FF1" w:rsidP="00B66758">
            <w:pPr>
              <w:ind w:left="144"/>
              <w:rPr>
                <w:rFonts w:eastAsia="SimSun" w:cs="Helvetica"/>
                <w:color w:val="000000"/>
                <w:sz w:val="20"/>
                <w:szCs w:val="20"/>
              </w:rPr>
            </w:pPr>
            <w:r w:rsidRPr="004A1392">
              <w:rPr>
                <w:rFonts w:eastAsia="SimSun" w:cs="Helvetica"/>
                <w:color w:val="000000"/>
                <w:sz w:val="20"/>
                <w:szCs w:val="20"/>
              </w:rPr>
              <w:t>Women</w:t>
            </w:r>
          </w:p>
        </w:tc>
        <w:tc>
          <w:tcPr>
            <w:tcW w:w="832" w:type="pct"/>
            <w:gridSpan w:val="2"/>
          </w:tcPr>
          <w:p w14:paraId="309DD1C5"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2.9</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1,</w:t>
            </w:r>
            <w:r>
              <w:rPr>
                <w:rFonts w:ascii="Arial Narrow" w:eastAsia="SimSun" w:hAnsi="Arial Narrow" w:cs="Helvetica"/>
                <w:color w:val="000000"/>
                <w:sz w:val="20"/>
                <w:szCs w:val="20"/>
                <w:lang w:eastAsia="zh-CN"/>
              </w:rPr>
              <w:t>037,</w:t>
            </w:r>
            <w:r w:rsidRPr="00C50F24">
              <w:rPr>
                <w:rFonts w:ascii="Arial Narrow" w:eastAsia="SimSun" w:hAnsi="Arial Narrow" w:cs="Helvetica"/>
                <w:color w:val="000000"/>
                <w:sz w:val="20"/>
                <w:szCs w:val="20"/>
              </w:rPr>
              <w:t>000)</w:t>
            </w:r>
          </w:p>
        </w:tc>
        <w:tc>
          <w:tcPr>
            <w:tcW w:w="833" w:type="pct"/>
            <w:gridSpan w:val="2"/>
          </w:tcPr>
          <w:p w14:paraId="3185322F"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16.0</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lang w:eastAsia="zh-CN"/>
              </w:rPr>
              <w:t>5,652,</w:t>
            </w:r>
            <w:r w:rsidRPr="00C50F24">
              <w:rPr>
                <w:rFonts w:ascii="Arial Narrow" w:eastAsia="SimSun" w:hAnsi="Arial Narrow" w:cs="Helvetica"/>
                <w:color w:val="000000"/>
                <w:sz w:val="20"/>
                <w:szCs w:val="20"/>
              </w:rPr>
              <w:t>000)</w:t>
            </w:r>
          </w:p>
        </w:tc>
        <w:tc>
          <w:tcPr>
            <w:tcW w:w="833" w:type="pct"/>
            <w:gridSpan w:val="2"/>
          </w:tcPr>
          <w:p w14:paraId="5DE2F0B7"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22.9 (8,086,000)</w:t>
            </w:r>
          </w:p>
        </w:tc>
        <w:tc>
          <w:tcPr>
            <w:tcW w:w="833" w:type="pct"/>
            <w:gridSpan w:val="2"/>
          </w:tcPr>
          <w:p w14:paraId="66398CCC"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41.8</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1</w:t>
            </w:r>
            <w:r w:rsidRPr="00C50F24">
              <w:rPr>
                <w:rFonts w:ascii="Arial Narrow" w:eastAsia="SimSun" w:hAnsi="Arial Narrow" w:cs="Helvetica"/>
                <w:color w:val="000000"/>
                <w:sz w:val="20"/>
                <w:szCs w:val="20"/>
              </w:rPr>
              <w:t>4</w:t>
            </w:r>
            <w:r>
              <w:rPr>
                <w:rFonts w:ascii="Arial Narrow" w:eastAsia="SimSun" w:hAnsi="Arial Narrow" w:cs="Helvetica"/>
                <w:color w:val="000000"/>
                <w:sz w:val="20"/>
                <w:szCs w:val="20"/>
              </w:rPr>
              <w:t>,775,</w:t>
            </w:r>
            <w:r w:rsidRPr="00C50F24">
              <w:rPr>
                <w:rFonts w:ascii="Arial Narrow" w:eastAsia="SimSun" w:hAnsi="Arial Narrow" w:cs="Helvetica"/>
                <w:color w:val="000000"/>
                <w:sz w:val="20"/>
                <w:szCs w:val="20"/>
              </w:rPr>
              <w:t>000)</w:t>
            </w:r>
          </w:p>
        </w:tc>
        <w:tc>
          <w:tcPr>
            <w:tcW w:w="833" w:type="pct"/>
            <w:gridSpan w:val="2"/>
          </w:tcPr>
          <w:p w14:paraId="48DB52AA" w14:textId="77777777" w:rsidR="00E40FF1" w:rsidRPr="00C50F24" w:rsidRDefault="00E40FF1" w:rsidP="00021385">
            <w:pPr>
              <w:ind w:left="144"/>
              <w:jc w:val="center"/>
              <w:rPr>
                <w:rFonts w:ascii="Arial Narrow" w:eastAsia="SimSun" w:hAnsi="Arial Narrow" w:cs="Helvetica"/>
                <w:color w:val="000000"/>
                <w:sz w:val="20"/>
                <w:szCs w:val="20"/>
              </w:rPr>
            </w:pPr>
            <w:r>
              <w:rPr>
                <w:rFonts w:ascii="Arial Narrow" w:eastAsia="SimSun" w:hAnsi="Arial Narrow" w:cs="Helvetica"/>
                <w:color w:val="000000"/>
                <w:sz w:val="20"/>
                <w:szCs w:val="20"/>
              </w:rPr>
              <w:t>13.0</w:t>
            </w:r>
            <w:r w:rsidRPr="00C50F24">
              <w:rPr>
                <w:rFonts w:ascii="Arial Narrow" w:eastAsia="SimSun" w:hAnsi="Arial Narrow" w:cs="Helvetica"/>
                <w:color w:val="000000"/>
                <w:sz w:val="20"/>
                <w:szCs w:val="20"/>
              </w:rPr>
              <w:t xml:space="preserve"> (</w:t>
            </w:r>
            <w:r>
              <w:rPr>
                <w:rFonts w:ascii="Arial Narrow" w:eastAsia="SimSun" w:hAnsi="Arial Narrow" w:cs="Helvetica"/>
                <w:color w:val="000000"/>
                <w:sz w:val="20"/>
                <w:szCs w:val="20"/>
              </w:rPr>
              <w:t>4,</w:t>
            </w:r>
            <w:r>
              <w:rPr>
                <w:rFonts w:ascii="Arial Narrow" w:eastAsia="SimSun" w:hAnsi="Arial Narrow" w:cs="Helvetica"/>
                <w:color w:val="000000"/>
                <w:sz w:val="20"/>
                <w:szCs w:val="20"/>
                <w:lang w:eastAsia="zh-CN"/>
              </w:rPr>
              <w:t>587,</w:t>
            </w:r>
            <w:r w:rsidRPr="00C50F24">
              <w:rPr>
                <w:rFonts w:ascii="Arial Narrow" w:eastAsia="SimSun" w:hAnsi="Arial Narrow" w:cs="Helvetica"/>
                <w:color w:val="000000"/>
                <w:sz w:val="20"/>
                <w:szCs w:val="20"/>
              </w:rPr>
              <w:t>000)</w:t>
            </w:r>
          </w:p>
        </w:tc>
      </w:tr>
    </w:tbl>
    <w:p w14:paraId="74C09807" w14:textId="77777777" w:rsidR="00E40FF1" w:rsidRPr="007A1E17" w:rsidRDefault="00E40FF1" w:rsidP="00425CBB">
      <w:pPr>
        <w:pStyle w:val="NHLBITableNote"/>
        <w:sectPr w:rsidR="00E40FF1" w:rsidRPr="007A1E17" w:rsidSect="00A86609">
          <w:pgSz w:w="15840" w:h="12240" w:orient="landscape" w:code="1"/>
          <w:pgMar w:top="1440" w:right="1440" w:bottom="1440" w:left="1440" w:header="720" w:footer="720" w:gutter="0"/>
          <w:cols w:space="720"/>
          <w:docGrid w:linePitch="360"/>
        </w:sectPr>
      </w:pPr>
      <w:r>
        <w:rPr>
          <w:b/>
        </w:rPr>
        <w:t xml:space="preserve">Abbreviations: </w:t>
      </w:r>
      <w:r>
        <w:t xml:space="preserve"> ASCVD=atherosclerotic cardiovascular disease, CHD=coronary heart disease, CVD=cardiovascular disease, DM=diabetes mellitus, LDL=low density lipoprotein</w:t>
      </w:r>
    </w:p>
    <w:p w14:paraId="1B954858" w14:textId="77777777" w:rsidR="00E40FF1" w:rsidRPr="00C71CB3" w:rsidRDefault="00E40FF1" w:rsidP="00C71CB3">
      <w:pPr>
        <w:spacing w:after="240" w:line="480" w:lineRule="auto"/>
        <w:rPr>
          <w:rFonts w:ascii="Times New Roman" w:hAnsi="Times New Roman"/>
          <w:b/>
          <w:sz w:val="28"/>
        </w:rPr>
      </w:pPr>
      <w:r w:rsidRPr="00C71CB3">
        <w:rPr>
          <w:rFonts w:ascii="Times New Roman" w:hAnsi="Times New Roman"/>
          <w:sz w:val="24"/>
        </w:rPr>
        <w:lastRenderedPageBreak/>
        <w:t xml:space="preserve">The </w:t>
      </w:r>
      <w:r w:rsidR="001F4F19">
        <w:rPr>
          <w:rFonts w:ascii="Times New Roman" w:hAnsi="Times New Roman"/>
          <w:sz w:val="24"/>
        </w:rPr>
        <w:t>Work Group</w:t>
      </w:r>
      <w:r w:rsidRPr="00C71CB3">
        <w:rPr>
          <w:rFonts w:ascii="Times New Roman" w:hAnsi="Times New Roman"/>
          <w:sz w:val="24"/>
        </w:rPr>
        <w:t xml:space="preserve"> judged that this new approach to risk assessment </w:t>
      </w:r>
      <w:r w:rsidR="008C714F" w:rsidRPr="00C71CB3">
        <w:rPr>
          <w:rFonts w:ascii="Times New Roman" w:hAnsi="Times New Roman"/>
          <w:sz w:val="24"/>
        </w:rPr>
        <w:t>represent</w:t>
      </w:r>
      <w:r w:rsidR="008C714F">
        <w:rPr>
          <w:rFonts w:ascii="Times New Roman" w:hAnsi="Times New Roman"/>
          <w:sz w:val="24"/>
        </w:rPr>
        <w:t>s</w:t>
      </w:r>
      <w:r w:rsidR="008C714F" w:rsidRPr="00C71CB3">
        <w:rPr>
          <w:rFonts w:ascii="Times New Roman" w:hAnsi="Times New Roman"/>
          <w:sz w:val="24"/>
        </w:rPr>
        <w:t xml:space="preserve"> a</w:t>
      </w:r>
      <w:r w:rsidRPr="00C71CB3">
        <w:rPr>
          <w:rFonts w:ascii="Times New Roman" w:hAnsi="Times New Roman"/>
          <w:sz w:val="24"/>
        </w:rPr>
        <w:t xml:space="preserve"> step forward in </w:t>
      </w:r>
      <w:r w:rsidR="00EF29EE">
        <w:rPr>
          <w:rFonts w:ascii="Times New Roman" w:hAnsi="Times New Roman"/>
          <w:sz w:val="24"/>
        </w:rPr>
        <w:t>AS</w:t>
      </w:r>
      <w:r w:rsidRPr="00C71CB3">
        <w:rPr>
          <w:rFonts w:ascii="Times New Roman" w:hAnsi="Times New Roman"/>
          <w:sz w:val="24"/>
        </w:rPr>
        <w:t xml:space="preserve">CVD prevention that </w:t>
      </w:r>
      <w:r w:rsidR="008C714F">
        <w:rPr>
          <w:rFonts w:ascii="Times New Roman" w:hAnsi="Times New Roman"/>
          <w:sz w:val="24"/>
        </w:rPr>
        <w:t>is</w:t>
      </w:r>
      <w:r w:rsidR="008C714F" w:rsidRPr="00C71CB3">
        <w:rPr>
          <w:rFonts w:ascii="Times New Roman" w:hAnsi="Times New Roman"/>
          <w:sz w:val="24"/>
        </w:rPr>
        <w:t xml:space="preserve"> large</w:t>
      </w:r>
      <w:r w:rsidRPr="00C71CB3">
        <w:rPr>
          <w:rFonts w:ascii="Times New Roman" w:hAnsi="Times New Roman"/>
          <w:sz w:val="24"/>
        </w:rPr>
        <w:t xml:space="preserve"> enough to warrant the challenges inherent in implementing a new approach, rather than continuing with the CHD risk assessment approach recommended in ATP</w:t>
      </w:r>
      <w:r>
        <w:rPr>
          <w:rFonts w:ascii="Times New Roman" w:hAnsi="Times New Roman"/>
          <w:sz w:val="24"/>
        </w:rPr>
        <w:t> </w:t>
      </w:r>
      <w:r w:rsidRPr="00C71CB3">
        <w:rPr>
          <w:rFonts w:ascii="Times New Roman" w:hAnsi="Times New Roman"/>
          <w:sz w:val="24"/>
        </w:rPr>
        <w:t>III.  The ability to estimate risk for a broadly</w:t>
      </w:r>
      <w:r w:rsidR="008524D3">
        <w:rPr>
          <w:rFonts w:ascii="Times New Roman" w:hAnsi="Times New Roman"/>
          <w:sz w:val="24"/>
        </w:rPr>
        <w:t xml:space="preserve"> </w:t>
      </w:r>
      <w:r w:rsidRPr="00C71CB3">
        <w:rPr>
          <w:rFonts w:ascii="Times New Roman" w:hAnsi="Times New Roman"/>
          <w:sz w:val="24"/>
        </w:rPr>
        <w:t xml:space="preserve">based </w:t>
      </w:r>
      <w:r w:rsidR="00EF29EE">
        <w:rPr>
          <w:rFonts w:ascii="Times New Roman" w:hAnsi="Times New Roman"/>
          <w:sz w:val="24"/>
        </w:rPr>
        <w:t>AS</w:t>
      </w:r>
      <w:r w:rsidRPr="00C71CB3">
        <w:rPr>
          <w:rFonts w:ascii="Times New Roman" w:hAnsi="Times New Roman"/>
          <w:sz w:val="24"/>
        </w:rPr>
        <w:t>CVD outcome that is more relevant to contemporary populations, including especially women and African Americans, and the ability to provide risk estimates specific to African Americans are the two major advances of this approach.  Promotion of lifetime risk estimation may represent an additional step forward in support</w:t>
      </w:r>
      <w:r>
        <w:rPr>
          <w:rFonts w:ascii="Times New Roman" w:hAnsi="Times New Roman"/>
          <w:sz w:val="24"/>
        </w:rPr>
        <w:t>ing</w:t>
      </w:r>
      <w:r w:rsidRPr="00C71CB3">
        <w:rPr>
          <w:rFonts w:ascii="Times New Roman" w:hAnsi="Times New Roman"/>
          <w:sz w:val="24"/>
        </w:rPr>
        <w:t xml:space="preserve"> lifestyle behavior change counseling efforts. Further research regarding the merit of these approaches to risk assessment is clearly warranted, and specific recommendations regarding topics of interest </w:t>
      </w:r>
      <w:r>
        <w:rPr>
          <w:rFonts w:ascii="Times New Roman" w:hAnsi="Times New Roman"/>
          <w:sz w:val="24"/>
        </w:rPr>
        <w:t>are</w:t>
      </w:r>
      <w:r w:rsidRPr="00C71CB3">
        <w:rPr>
          <w:rFonts w:ascii="Times New Roman" w:hAnsi="Times New Roman"/>
          <w:sz w:val="24"/>
        </w:rPr>
        <w:t xml:space="preserve"> provided </w:t>
      </w:r>
      <w:r w:rsidR="008C714F" w:rsidRPr="00C71CB3">
        <w:rPr>
          <w:rFonts w:ascii="Times New Roman" w:hAnsi="Times New Roman"/>
          <w:sz w:val="24"/>
        </w:rPr>
        <w:t>above. The</w:t>
      </w:r>
      <w:r w:rsidRPr="00C71CB3">
        <w:rPr>
          <w:rFonts w:ascii="Times New Roman" w:hAnsi="Times New Roman"/>
          <w:sz w:val="24"/>
        </w:rPr>
        <w:t xml:space="preserve"> process of periodically updating the guidelines is expected to address issues related to risk assessment in future reports.  For example, specific equations may be needed for other ethnic groups, and future research may support the incorporation of additional risk factors or measures of subclinical disease into newer risk estimation algorithms.    </w:t>
      </w:r>
    </w:p>
    <w:p w14:paraId="49051EED" w14:textId="77777777" w:rsidR="00E40FF1" w:rsidRPr="002D18D4" w:rsidRDefault="00E40FF1">
      <w:pPr>
        <w:sectPr w:rsidR="00E40FF1" w:rsidRPr="002D18D4" w:rsidSect="00A86609">
          <w:type w:val="oddPage"/>
          <w:pgSz w:w="12240" w:h="15840" w:code="1"/>
          <w:pgMar w:top="1440" w:right="1440" w:bottom="1440" w:left="1440" w:header="720" w:footer="720" w:gutter="0"/>
          <w:cols w:space="720"/>
          <w:docGrid w:linePitch="360"/>
        </w:sectPr>
      </w:pPr>
    </w:p>
    <w:p w14:paraId="64804476" w14:textId="77777777" w:rsidR="00E40FF1" w:rsidRPr="002D18D4" w:rsidRDefault="00E40FF1" w:rsidP="00C71CB3">
      <w:pPr>
        <w:pStyle w:val="NHLBIChapterTitle"/>
        <w:spacing w:after="240"/>
      </w:pPr>
      <w:bookmarkStart w:id="139" w:name="_Toc371409047"/>
      <w:r w:rsidRPr="002D18D4">
        <w:lastRenderedPageBreak/>
        <w:t>Abbreviations and Acronyms</w:t>
      </w:r>
      <w:bookmarkEnd w:id="139"/>
    </w:p>
    <w:p w14:paraId="27CF3EF5" w14:textId="77777777" w:rsidR="00E40FF1" w:rsidRPr="0007609A" w:rsidRDefault="00E40FF1" w:rsidP="006A7BCC">
      <w:pPr>
        <w:pStyle w:val="NHLBIAbbreviationList"/>
        <w:spacing w:after="0" w:line="360" w:lineRule="auto"/>
      </w:pPr>
      <w:r w:rsidRPr="0007609A">
        <w:t>ABI</w:t>
      </w:r>
      <w:r w:rsidRPr="0007609A">
        <w:tab/>
        <w:t>Ankle</w:t>
      </w:r>
      <w:r>
        <w:t>-</w:t>
      </w:r>
      <w:r w:rsidRPr="0007609A">
        <w:t>brachial index</w:t>
      </w:r>
    </w:p>
    <w:p w14:paraId="54AEF98C" w14:textId="77777777" w:rsidR="00E40FF1" w:rsidRPr="0007609A" w:rsidRDefault="00E40FF1" w:rsidP="006A7BCC">
      <w:pPr>
        <w:pStyle w:val="NHLBIAbbreviationList"/>
        <w:spacing w:after="0" w:line="360" w:lineRule="auto"/>
      </w:pPr>
      <w:r w:rsidRPr="0007609A">
        <w:t>AMI</w:t>
      </w:r>
      <w:r w:rsidRPr="0007609A">
        <w:tab/>
        <w:t>Acute myocardial infarction</w:t>
      </w:r>
    </w:p>
    <w:p w14:paraId="57A840B5" w14:textId="77777777" w:rsidR="00E40FF1" w:rsidRPr="0007609A" w:rsidRDefault="00E40FF1" w:rsidP="006A7BCC">
      <w:pPr>
        <w:pStyle w:val="NHLBIAbbreviationList"/>
        <w:spacing w:after="0" w:line="360" w:lineRule="auto"/>
      </w:pPr>
      <w:r w:rsidRPr="0007609A">
        <w:t>ApoB</w:t>
      </w:r>
      <w:r w:rsidRPr="0007609A">
        <w:tab/>
        <w:t xml:space="preserve">Apolipoprotein B </w:t>
      </w:r>
    </w:p>
    <w:p w14:paraId="6CC73937" w14:textId="77777777" w:rsidR="00E40FF1" w:rsidRPr="0007609A" w:rsidRDefault="00E40FF1" w:rsidP="006A7BCC">
      <w:pPr>
        <w:pStyle w:val="NHLBIAbbreviationList"/>
        <w:spacing w:after="0" w:line="360" w:lineRule="auto"/>
      </w:pPr>
      <w:r w:rsidRPr="0007609A">
        <w:t>ASCVD</w:t>
      </w:r>
      <w:r w:rsidRPr="0007609A">
        <w:tab/>
        <w:t>Atherosclerotic cardiovascular disease</w:t>
      </w:r>
    </w:p>
    <w:p w14:paraId="31EAEE8A" w14:textId="77777777" w:rsidR="00E40FF1" w:rsidRPr="0007609A" w:rsidRDefault="00E40FF1" w:rsidP="006A7BCC">
      <w:pPr>
        <w:pStyle w:val="NHLBIAbbreviationList"/>
        <w:spacing w:after="0" w:line="360" w:lineRule="auto"/>
      </w:pPr>
      <w:r w:rsidRPr="0007609A">
        <w:t>ATP III</w:t>
      </w:r>
      <w:r w:rsidRPr="0007609A">
        <w:tab/>
        <w:t>Adult Treatment Panel III</w:t>
      </w:r>
    </w:p>
    <w:p w14:paraId="1CCDEBD7" w14:textId="77777777" w:rsidR="00E40FF1" w:rsidRPr="0007609A" w:rsidRDefault="00E40FF1" w:rsidP="006A7BCC">
      <w:pPr>
        <w:pStyle w:val="NHLBIAbbreviationList"/>
        <w:spacing w:after="0" w:line="360" w:lineRule="auto"/>
      </w:pPr>
      <w:r w:rsidRPr="0007609A">
        <w:t>ATP IV</w:t>
      </w:r>
      <w:r w:rsidRPr="0007609A">
        <w:tab/>
        <w:t>Adult Treatment Panel IV</w:t>
      </w:r>
    </w:p>
    <w:p w14:paraId="22DD6A6E" w14:textId="77777777" w:rsidR="00E40FF1" w:rsidRPr="0007609A" w:rsidRDefault="00E40FF1" w:rsidP="006A7BCC">
      <w:pPr>
        <w:pStyle w:val="NHLBIAbbreviationList"/>
        <w:spacing w:after="0" w:line="360" w:lineRule="auto"/>
      </w:pPr>
      <w:r w:rsidRPr="0007609A">
        <w:t>BMI</w:t>
      </w:r>
      <w:r w:rsidRPr="0007609A">
        <w:tab/>
        <w:t>Body mass index</w:t>
      </w:r>
    </w:p>
    <w:p w14:paraId="2348B0D7" w14:textId="77777777" w:rsidR="00E40FF1" w:rsidRPr="0007609A" w:rsidRDefault="00E40FF1" w:rsidP="006A7BCC">
      <w:pPr>
        <w:pStyle w:val="NHLBIAbbreviationList"/>
        <w:spacing w:after="0" w:line="360" w:lineRule="auto"/>
      </w:pPr>
      <w:r w:rsidRPr="0007609A">
        <w:t>CAC</w:t>
      </w:r>
      <w:r w:rsidRPr="0007609A">
        <w:tab/>
        <w:t>Coronary artery calcium</w:t>
      </w:r>
    </w:p>
    <w:p w14:paraId="36B4E865" w14:textId="77777777" w:rsidR="00E40FF1" w:rsidRPr="0007609A" w:rsidRDefault="00E40FF1" w:rsidP="006A7BCC">
      <w:pPr>
        <w:pStyle w:val="NHLBIAbbreviationList"/>
        <w:spacing w:after="0" w:line="360" w:lineRule="auto"/>
      </w:pPr>
      <w:r w:rsidRPr="0007609A">
        <w:t>CHD</w:t>
      </w:r>
      <w:r w:rsidRPr="0007609A">
        <w:tab/>
        <w:t>Coronary heart disease</w:t>
      </w:r>
    </w:p>
    <w:p w14:paraId="55443EAF" w14:textId="77777777" w:rsidR="00E40FF1" w:rsidRPr="0007609A" w:rsidRDefault="00E40FF1" w:rsidP="006A7BCC">
      <w:pPr>
        <w:pStyle w:val="NHLBIAbbreviationList"/>
        <w:spacing w:after="0" w:line="360" w:lineRule="auto"/>
      </w:pPr>
      <w:r w:rsidRPr="0007609A">
        <w:t>CHF</w:t>
      </w:r>
      <w:r w:rsidRPr="0007609A">
        <w:tab/>
        <w:t>Congestive heart failure</w:t>
      </w:r>
    </w:p>
    <w:p w14:paraId="3625B12B" w14:textId="77777777" w:rsidR="00E40FF1" w:rsidRPr="0007609A" w:rsidRDefault="00E40FF1" w:rsidP="006A7BCC">
      <w:pPr>
        <w:pStyle w:val="NHLBIAbbreviationList"/>
        <w:spacing w:after="0" w:line="360" w:lineRule="auto"/>
      </w:pPr>
      <w:r w:rsidRPr="0007609A">
        <w:t>CIMT</w:t>
      </w:r>
      <w:r w:rsidRPr="0007609A">
        <w:tab/>
        <w:t xml:space="preserve">Carotid </w:t>
      </w:r>
      <w:r w:rsidRPr="002C31A7">
        <w:t>artery</w:t>
      </w:r>
      <w:r w:rsidRPr="0007609A">
        <w:t xml:space="preserve"> intima-medial thickness</w:t>
      </w:r>
    </w:p>
    <w:p w14:paraId="5F0A802F" w14:textId="77777777" w:rsidR="00E40FF1" w:rsidRPr="0007609A" w:rsidRDefault="00E40FF1" w:rsidP="006A7BCC">
      <w:pPr>
        <w:pStyle w:val="NHLBIAbbreviationList"/>
        <w:spacing w:after="0" w:line="360" w:lineRule="auto"/>
      </w:pPr>
      <w:r w:rsidRPr="0007609A">
        <w:t>CKD</w:t>
      </w:r>
      <w:r w:rsidRPr="0007609A">
        <w:tab/>
        <w:t>Chronic kidney disease</w:t>
      </w:r>
    </w:p>
    <w:p w14:paraId="30E46271" w14:textId="77777777" w:rsidR="00E40FF1" w:rsidRPr="0007609A" w:rsidRDefault="00E40FF1" w:rsidP="006A7BCC">
      <w:pPr>
        <w:pStyle w:val="NHLBIAbbreviationList"/>
        <w:spacing w:after="0" w:line="360" w:lineRule="auto"/>
      </w:pPr>
      <w:r w:rsidRPr="0007609A">
        <w:t>CRP</w:t>
      </w:r>
      <w:r w:rsidRPr="0007609A">
        <w:tab/>
        <w:t>C-reactive protein</w:t>
      </w:r>
    </w:p>
    <w:p w14:paraId="44A15AF3" w14:textId="77777777" w:rsidR="00E40FF1" w:rsidRPr="0007609A" w:rsidRDefault="00E40FF1" w:rsidP="006A7BCC">
      <w:pPr>
        <w:pStyle w:val="NHLBIAbbreviationList"/>
        <w:spacing w:after="0" w:line="360" w:lineRule="auto"/>
      </w:pPr>
      <w:r w:rsidRPr="0007609A">
        <w:t xml:space="preserve">CVD </w:t>
      </w:r>
      <w:r w:rsidRPr="0007609A">
        <w:tab/>
        <w:t>Cardiovascular disease</w:t>
      </w:r>
    </w:p>
    <w:p w14:paraId="7D2AE435" w14:textId="77777777" w:rsidR="00E40FF1" w:rsidRPr="0007609A" w:rsidRDefault="00E40FF1" w:rsidP="006A7BCC">
      <w:pPr>
        <w:pStyle w:val="NHLBIAbbreviationList"/>
        <w:spacing w:after="0" w:line="360" w:lineRule="auto"/>
      </w:pPr>
      <w:r w:rsidRPr="0007609A">
        <w:t>DBP</w:t>
      </w:r>
      <w:r w:rsidRPr="0007609A">
        <w:tab/>
        <w:t>Diastolic blood pressure</w:t>
      </w:r>
    </w:p>
    <w:p w14:paraId="7181AD7A" w14:textId="77777777" w:rsidR="00E40FF1" w:rsidRPr="0007609A" w:rsidRDefault="00E40FF1" w:rsidP="006A7BCC">
      <w:pPr>
        <w:pStyle w:val="NHLBIAbbreviationList"/>
        <w:spacing w:after="0" w:line="360" w:lineRule="auto"/>
      </w:pPr>
      <w:r w:rsidRPr="0007609A">
        <w:t>FRS</w:t>
      </w:r>
      <w:r w:rsidRPr="0007609A">
        <w:tab/>
        <w:t>Framingham Risk Score</w:t>
      </w:r>
    </w:p>
    <w:p w14:paraId="16E914A3" w14:textId="77777777" w:rsidR="00E40FF1" w:rsidRPr="0007609A" w:rsidRDefault="00E40FF1" w:rsidP="006A7BCC">
      <w:pPr>
        <w:pStyle w:val="NHLBIAbbreviationList"/>
        <w:spacing w:after="0" w:line="360" w:lineRule="auto"/>
      </w:pPr>
      <w:r w:rsidRPr="0007609A">
        <w:t>GFR</w:t>
      </w:r>
      <w:r w:rsidRPr="0007609A">
        <w:tab/>
        <w:t>Glomerular filtration rate</w:t>
      </w:r>
    </w:p>
    <w:p w14:paraId="06C979AD" w14:textId="77777777" w:rsidR="00E40FF1" w:rsidRPr="0007609A" w:rsidRDefault="00E40FF1" w:rsidP="006A7BCC">
      <w:pPr>
        <w:pStyle w:val="NHLBIAbbreviationList"/>
        <w:spacing w:after="0" w:line="360" w:lineRule="auto"/>
      </w:pPr>
      <w:r w:rsidRPr="0007609A">
        <w:t>GLIA</w:t>
      </w:r>
      <w:r w:rsidRPr="0007609A">
        <w:tab/>
        <w:t>GuideLine</w:t>
      </w:r>
      <w:r w:rsidR="004856BB">
        <w:t xml:space="preserve"> </w:t>
      </w:r>
      <w:r w:rsidRPr="002C31A7">
        <w:t>Implementability</w:t>
      </w:r>
      <w:r w:rsidR="004856BB" w:rsidRPr="002C31A7">
        <w:t xml:space="preserve"> </w:t>
      </w:r>
      <w:r w:rsidRPr="002C31A7">
        <w:t>Appraisal</w:t>
      </w:r>
    </w:p>
    <w:p w14:paraId="7A4D87C2" w14:textId="77777777" w:rsidR="00E40FF1" w:rsidRPr="0007609A" w:rsidRDefault="00E40FF1" w:rsidP="006A7BCC">
      <w:pPr>
        <w:pStyle w:val="NHLBIAbbreviationList"/>
        <w:spacing w:after="0" w:line="360" w:lineRule="auto"/>
      </w:pPr>
      <w:r w:rsidRPr="0007609A">
        <w:t>HDL-C</w:t>
      </w:r>
      <w:r w:rsidRPr="0007609A">
        <w:tab/>
        <w:t>High-density lipoprotein cholesterol</w:t>
      </w:r>
    </w:p>
    <w:p w14:paraId="0B5E1A3C" w14:textId="77777777" w:rsidR="00E40FF1" w:rsidRPr="0007609A" w:rsidRDefault="00E40FF1" w:rsidP="006A7BCC">
      <w:pPr>
        <w:pStyle w:val="NHLBIAbbreviationList"/>
        <w:spacing w:after="0" w:line="360" w:lineRule="auto"/>
      </w:pPr>
      <w:r>
        <w:t>hs-CRP</w:t>
      </w:r>
      <w:r w:rsidRPr="0007609A">
        <w:tab/>
        <w:t xml:space="preserve">High-sensitivity C-reactive protein </w:t>
      </w:r>
    </w:p>
    <w:p w14:paraId="342133E8" w14:textId="77777777" w:rsidR="00E40FF1" w:rsidRPr="0007609A" w:rsidRDefault="00E40FF1" w:rsidP="006A7BCC">
      <w:pPr>
        <w:pStyle w:val="NHLBIAbbreviationList"/>
        <w:spacing w:after="0" w:line="360" w:lineRule="auto"/>
      </w:pPr>
      <w:r w:rsidRPr="0007609A">
        <w:t>IDI</w:t>
      </w:r>
      <w:r w:rsidRPr="0007609A">
        <w:tab/>
        <w:t>Integrated discrimination improvement index</w:t>
      </w:r>
    </w:p>
    <w:p w14:paraId="78D12963" w14:textId="77777777" w:rsidR="00E40FF1" w:rsidRPr="0007609A" w:rsidRDefault="00E40FF1" w:rsidP="006A7BCC">
      <w:pPr>
        <w:pStyle w:val="NHLBIAbbreviationList"/>
        <w:spacing w:after="0" w:line="360" w:lineRule="auto"/>
      </w:pPr>
      <w:r w:rsidRPr="0007609A">
        <w:t>I/E</w:t>
      </w:r>
      <w:r w:rsidRPr="0007609A">
        <w:tab/>
        <w:t>Inclusion and exclusion</w:t>
      </w:r>
    </w:p>
    <w:p w14:paraId="0B2DC091" w14:textId="77777777" w:rsidR="00E40FF1" w:rsidRPr="0007609A" w:rsidRDefault="00E40FF1" w:rsidP="006A7BCC">
      <w:pPr>
        <w:pStyle w:val="NHLBIAbbreviationList"/>
        <w:spacing w:after="0" w:line="360" w:lineRule="auto"/>
      </w:pPr>
      <w:r w:rsidRPr="0007609A">
        <w:t>IOM</w:t>
      </w:r>
      <w:r w:rsidRPr="0007609A">
        <w:tab/>
        <w:t>Institute of Medicine</w:t>
      </w:r>
    </w:p>
    <w:p w14:paraId="7541290E" w14:textId="77777777" w:rsidR="00E40FF1" w:rsidRPr="0007609A" w:rsidRDefault="00E40FF1" w:rsidP="006A7BCC">
      <w:pPr>
        <w:pStyle w:val="NHLBIAbbreviationList"/>
        <w:spacing w:after="0" w:line="360" w:lineRule="auto"/>
      </w:pPr>
      <w:r w:rsidRPr="0007609A">
        <w:t>LDL-C</w:t>
      </w:r>
      <w:r w:rsidRPr="0007609A">
        <w:tab/>
        <w:t>Low-density lipoprotein cholesterol</w:t>
      </w:r>
    </w:p>
    <w:p w14:paraId="5FD0E8A2" w14:textId="77777777" w:rsidR="00E40FF1" w:rsidRPr="0007609A" w:rsidRDefault="00E40FF1" w:rsidP="006A7BCC">
      <w:pPr>
        <w:pStyle w:val="NHLBIAbbreviationList"/>
        <w:spacing w:after="0" w:line="360" w:lineRule="auto"/>
      </w:pPr>
      <w:r w:rsidRPr="0007609A">
        <w:t>MA</w:t>
      </w:r>
      <w:r w:rsidRPr="0007609A">
        <w:tab/>
        <w:t>Meta-analysis/Meta-analyses</w:t>
      </w:r>
    </w:p>
    <w:p w14:paraId="6C797414" w14:textId="77777777" w:rsidR="00E40FF1" w:rsidRPr="0007609A" w:rsidRDefault="00E40FF1" w:rsidP="006A7BCC">
      <w:pPr>
        <w:pStyle w:val="NHLBIAbbreviationList"/>
        <w:spacing w:after="0" w:line="360" w:lineRule="auto"/>
      </w:pPr>
      <w:r w:rsidRPr="0007609A">
        <w:t>MI</w:t>
      </w:r>
      <w:r w:rsidRPr="0007609A">
        <w:tab/>
        <w:t>Myocardial infarction</w:t>
      </w:r>
    </w:p>
    <w:p w14:paraId="0A670C52" w14:textId="77777777" w:rsidR="00E40FF1" w:rsidRPr="0007609A" w:rsidRDefault="00E40FF1" w:rsidP="006A7BCC">
      <w:pPr>
        <w:pStyle w:val="NHLBIAbbreviationList"/>
        <w:spacing w:after="0" w:line="360" w:lineRule="auto"/>
      </w:pPr>
      <w:r w:rsidRPr="0007609A">
        <w:t>NHANES</w:t>
      </w:r>
      <w:r w:rsidRPr="0007609A">
        <w:tab/>
        <w:t>National Health and Nutrition Examination Surveys</w:t>
      </w:r>
    </w:p>
    <w:p w14:paraId="2E504C61" w14:textId="77777777" w:rsidR="00E40FF1" w:rsidRPr="0007609A" w:rsidRDefault="00E40FF1" w:rsidP="006A7BCC">
      <w:pPr>
        <w:pStyle w:val="NHLBIAbbreviationList"/>
        <w:spacing w:after="0" w:line="360" w:lineRule="auto"/>
      </w:pPr>
      <w:r w:rsidRPr="0007609A">
        <w:t>NHLBI</w:t>
      </w:r>
      <w:r w:rsidRPr="0007609A">
        <w:tab/>
        <w:t xml:space="preserve">National Heart, Lung, and Blood Institute </w:t>
      </w:r>
    </w:p>
    <w:p w14:paraId="598EED9E" w14:textId="77777777" w:rsidR="00E40FF1" w:rsidRPr="0007609A" w:rsidRDefault="00E40FF1" w:rsidP="006A7BCC">
      <w:pPr>
        <w:pStyle w:val="NHLBIAbbreviationList"/>
        <w:spacing w:after="0" w:line="360" w:lineRule="auto"/>
      </w:pPr>
      <w:r w:rsidRPr="0007609A">
        <w:lastRenderedPageBreak/>
        <w:t>PICOTSS</w:t>
      </w:r>
      <w:r w:rsidRPr="0007609A">
        <w:tab/>
        <w:t>Population, intervention/exposure, comparison group, outcome, time, setting, study design</w:t>
      </w:r>
    </w:p>
    <w:p w14:paraId="5B3EB212" w14:textId="77777777" w:rsidR="00E40FF1" w:rsidRPr="0007609A" w:rsidRDefault="00E40FF1" w:rsidP="006A7BCC">
      <w:pPr>
        <w:pStyle w:val="NHLBIAbbreviationList"/>
        <w:spacing w:after="0" w:line="360" w:lineRule="auto"/>
      </w:pPr>
      <w:r w:rsidRPr="0007609A">
        <w:t>RCT</w:t>
      </w:r>
      <w:r w:rsidRPr="0007609A">
        <w:tab/>
        <w:t>Randomized clinical trial</w:t>
      </w:r>
    </w:p>
    <w:p w14:paraId="0F42370E" w14:textId="77777777" w:rsidR="00E40FF1" w:rsidRPr="0007609A" w:rsidRDefault="00E40FF1" w:rsidP="006A7BCC">
      <w:pPr>
        <w:pStyle w:val="NHLBIAbbreviationList"/>
        <w:spacing w:after="0" w:line="360" w:lineRule="auto"/>
      </w:pPr>
      <w:r w:rsidRPr="0007609A">
        <w:t>SBP</w:t>
      </w:r>
      <w:r w:rsidRPr="0007609A">
        <w:tab/>
        <w:t>Systolic blood pressure</w:t>
      </w:r>
    </w:p>
    <w:p w14:paraId="7A46D7BE" w14:textId="77777777" w:rsidR="00E40FF1" w:rsidRPr="0007609A" w:rsidRDefault="00E40FF1" w:rsidP="006A7BCC">
      <w:pPr>
        <w:pStyle w:val="NHLBIAbbreviationList"/>
        <w:spacing w:after="0" w:line="360" w:lineRule="auto"/>
      </w:pPr>
      <w:r w:rsidRPr="0007609A">
        <w:t>SR</w:t>
      </w:r>
      <w:r w:rsidRPr="0007609A">
        <w:tab/>
        <w:t>Systematic Review</w:t>
      </w:r>
    </w:p>
    <w:p w14:paraId="0ACF950E" w14:textId="77777777" w:rsidR="00E40FF1" w:rsidRPr="0007609A" w:rsidRDefault="00E40FF1" w:rsidP="006A7BCC">
      <w:pPr>
        <w:pStyle w:val="NHLBIAbbreviationList"/>
        <w:spacing w:after="0" w:line="360" w:lineRule="auto"/>
      </w:pPr>
      <w:r w:rsidRPr="0007609A">
        <w:t>USPSTF</w:t>
      </w:r>
      <w:r w:rsidRPr="0007609A">
        <w:tab/>
        <w:t>United States Preventive Services Task Force</w:t>
      </w:r>
    </w:p>
    <w:bookmarkEnd w:id="126"/>
    <w:bookmarkEnd w:id="127"/>
    <w:p w14:paraId="5895E578" w14:textId="77777777" w:rsidR="00E40FF1" w:rsidRPr="002D18D4" w:rsidRDefault="00E40FF1" w:rsidP="00FC12A8">
      <w:pPr>
        <w:pStyle w:val="BodyText"/>
        <w:sectPr w:rsidR="00E40FF1" w:rsidRPr="002D18D4" w:rsidSect="00A86609">
          <w:type w:val="oddPage"/>
          <w:pgSz w:w="12240" w:h="15840" w:code="1"/>
          <w:pgMar w:top="1440" w:right="1440" w:bottom="1440" w:left="1440" w:header="720" w:footer="720" w:gutter="0"/>
          <w:cols w:space="720"/>
          <w:docGrid w:linePitch="360"/>
        </w:sectPr>
      </w:pPr>
    </w:p>
    <w:p w14:paraId="09910CF5" w14:textId="77777777" w:rsidR="00E40FF1" w:rsidRPr="002D18D4" w:rsidRDefault="00E40FF1" w:rsidP="002947E8">
      <w:pPr>
        <w:pStyle w:val="NHLBIChapterTitle"/>
      </w:pPr>
      <w:bookmarkStart w:id="140" w:name="_Toc371409048"/>
      <w:r w:rsidRPr="002D18D4">
        <w:lastRenderedPageBreak/>
        <w:t xml:space="preserve">Appendix A.  </w:t>
      </w:r>
      <w:bookmarkEnd w:id="0"/>
      <w:r w:rsidRPr="002D18D4">
        <w:t>Detailed Methods Applying to All Critical Questions</w:t>
      </w:r>
      <w:bookmarkEnd w:id="1"/>
      <w:bookmarkEnd w:id="140"/>
    </w:p>
    <w:p w14:paraId="1CAAB6BF" w14:textId="77777777" w:rsidR="00E40FF1" w:rsidRPr="002D18D4" w:rsidRDefault="00E40FF1" w:rsidP="00633262">
      <w:pPr>
        <w:pStyle w:val="Heading2"/>
      </w:pPr>
      <w:bookmarkStart w:id="141" w:name="_Toc322094103"/>
      <w:bookmarkStart w:id="142" w:name="_Toc332122332"/>
      <w:bookmarkStart w:id="143" w:name="_Toc371409049"/>
      <w:r w:rsidRPr="002D18D4">
        <w:t>Description of How Panel Members Were Selected</w:t>
      </w:r>
      <w:bookmarkEnd w:id="141"/>
      <w:bookmarkEnd w:id="142"/>
      <w:bookmarkEnd w:id="143"/>
    </w:p>
    <w:p w14:paraId="5C318983" w14:textId="77777777" w:rsidR="00E40FF1" w:rsidRPr="002D18D4" w:rsidRDefault="00E40FF1" w:rsidP="00D86023">
      <w:pPr>
        <w:pStyle w:val="BodyText"/>
      </w:pPr>
      <w:r w:rsidRPr="002D18D4">
        <w:t xml:space="preserve">NHLBI initiated a public call for nominations for panel membership to ensure adequate representation of key specialties and stakeholders and appropriate expertise among expert panel and work group members.  A nomination form was posted on the NHLBI </w:t>
      </w:r>
      <w:r>
        <w:t>Web</w:t>
      </w:r>
      <w:r w:rsidR="008524D3">
        <w:t xml:space="preserve"> </w:t>
      </w:r>
      <w:r w:rsidRPr="002D18D4">
        <w:t xml:space="preserve">site for several weeks and also was distributed to a </w:t>
      </w:r>
      <w:r w:rsidR="002C31A7" w:rsidRPr="002D18D4">
        <w:t xml:space="preserve">guidelines leadership group </w:t>
      </w:r>
      <w:r w:rsidRPr="002D18D4">
        <w:t xml:space="preserve">that had given advice to the NHLBI on its guideline efforts.  Information from nomination forms, including contact information and areas of clinical and research expertise, was entered into a database.  </w:t>
      </w:r>
    </w:p>
    <w:p w14:paraId="73755568" w14:textId="77777777" w:rsidR="00E40FF1" w:rsidRPr="002D18D4" w:rsidRDefault="00E40FF1" w:rsidP="00D86023">
      <w:pPr>
        <w:pStyle w:val="BodyText"/>
      </w:pPr>
      <w:r w:rsidRPr="002D18D4">
        <w:t>After the close of the call for nominations, NHLBI staff reviewed the database and selected a potential chair and co-chair for each expert panel and work group.  The potential chairs and co</w:t>
      </w:r>
      <w:r w:rsidRPr="002D18D4">
        <w:noBreakHyphen/>
        <w:t xml:space="preserve">chairs provided to the NHLBI </w:t>
      </w:r>
      <w:r w:rsidR="004856BB">
        <w:t>c</w:t>
      </w:r>
      <w:r w:rsidR="004856BB" w:rsidRPr="002D18D4">
        <w:t xml:space="preserve">onflict </w:t>
      </w:r>
      <w:r w:rsidRPr="002D18D4">
        <w:t xml:space="preserve">of </w:t>
      </w:r>
      <w:r w:rsidR="004856BB">
        <w:t>i</w:t>
      </w:r>
      <w:r w:rsidR="004856BB" w:rsidRPr="002D18D4">
        <w:t xml:space="preserve">nterest </w:t>
      </w:r>
      <w:r w:rsidRPr="002D18D4">
        <w:t xml:space="preserve">disclosures and a copy of their curriculum vitae.  The NHLBI Ethics Office reviewed the disclosures and cleared or rejected persons being considered as chairs and co-chairs.  The selected chairs were then formed into a </w:t>
      </w:r>
      <w:r w:rsidR="004856BB">
        <w:t>g</w:t>
      </w:r>
      <w:r w:rsidR="004856BB" w:rsidRPr="002D18D4">
        <w:t xml:space="preserve">uidelines </w:t>
      </w:r>
      <w:r w:rsidR="004856BB">
        <w:t>e</w:t>
      </w:r>
      <w:r w:rsidR="004856BB" w:rsidRPr="002D18D4">
        <w:t xml:space="preserve">xecutive </w:t>
      </w:r>
      <w:r w:rsidR="004856BB">
        <w:t>c</w:t>
      </w:r>
      <w:r w:rsidR="004856BB" w:rsidRPr="002D18D4">
        <w:t>ommittee</w:t>
      </w:r>
      <w:r w:rsidRPr="002D18D4">
        <w:t xml:space="preserve">, which worked with the NHLBI to select panel members from the list of nominees.  </w:t>
      </w:r>
    </w:p>
    <w:p w14:paraId="775A696B" w14:textId="77777777" w:rsidR="00E40FF1" w:rsidRPr="002D18D4" w:rsidRDefault="00E40FF1" w:rsidP="00D86023">
      <w:pPr>
        <w:pStyle w:val="BodyText"/>
      </w:pPr>
      <w:r w:rsidRPr="002D18D4">
        <w:t xml:space="preserve">NHLBI received 440 nominations for potential panel members with appropriate expertise for the task.  Panel selection focused on creating a diverse and balanced composition of members.  Panel members were selected based on their expertise in the specific topic area (e.g., high blood pressure, high blood cholesterol, obesity) as well as in specific disciplines, including primary </w:t>
      </w:r>
      <w:r w:rsidRPr="002D18D4">
        <w:lastRenderedPageBreak/>
        <w:t>care, nursing, pharmacology, nutrition, exercise, behavioral science, epidemiology, clinical trials, research methodology, evidence-based medicine, guideline development, guideline implementation, systems of care, or informatics.  The panels also include, as voting ex officio members, senior scientific staff from NHLBI and other NIH Institutes who are recognized experts in the topics under consideration.</w:t>
      </w:r>
    </w:p>
    <w:p w14:paraId="628B2AC6" w14:textId="77777777" w:rsidR="00E40FF1" w:rsidRPr="002D18D4" w:rsidRDefault="00E40FF1" w:rsidP="00633262">
      <w:pPr>
        <w:pStyle w:val="Heading2"/>
      </w:pPr>
      <w:bookmarkStart w:id="144" w:name="_Toc322094104"/>
      <w:bookmarkStart w:id="145" w:name="_Toc332122333"/>
      <w:bookmarkStart w:id="146" w:name="_Toc371409050"/>
      <w:r w:rsidRPr="002D18D4">
        <w:t>Description of How Panels Developed and Prioritized Critical Questions</w:t>
      </w:r>
      <w:bookmarkEnd w:id="144"/>
      <w:bookmarkEnd w:id="145"/>
      <w:bookmarkEnd w:id="146"/>
    </w:p>
    <w:p w14:paraId="0FF4E658" w14:textId="77777777" w:rsidR="00E40FF1" w:rsidRPr="002D18D4" w:rsidRDefault="00E40FF1" w:rsidP="00D86023">
      <w:pPr>
        <w:pStyle w:val="BodyText"/>
      </w:pPr>
      <w:r w:rsidRPr="002D18D4">
        <w:t xml:space="preserve">After panels were convened, members were invited to submit topic areas or questions for systematic review.  Members were asked to identify topics of the greatest relevance and impact for the target audience of the guideline, which is primary care providers.  </w:t>
      </w:r>
    </w:p>
    <w:p w14:paraId="41356D79" w14:textId="77777777" w:rsidR="00E40FF1" w:rsidRPr="002D18D4" w:rsidRDefault="00E40FF1" w:rsidP="00D86023">
      <w:pPr>
        <w:pStyle w:val="BodyText"/>
      </w:pPr>
      <w:r w:rsidRPr="002D18D4">
        <w:t>Proposed questions and topic areas were collected from panel members over a period of several months.  The number of critical questions was scoped</w:t>
      </w:r>
      <w:r w:rsidR="004856BB">
        <w:t>,</w:t>
      </w:r>
      <w:r w:rsidRPr="002D18D4">
        <w:t xml:space="preserve"> and questions</w:t>
      </w:r>
      <w:r w:rsidR="00013429">
        <w:t xml:space="preserve"> were </w:t>
      </w:r>
      <w:r w:rsidRPr="002D18D4">
        <w:t xml:space="preserve">prioritized based on </w:t>
      </w:r>
      <w:r w:rsidR="006775AE">
        <w:rPr>
          <w:lang w:val="en-US"/>
        </w:rPr>
        <w:t>clinical importance</w:t>
      </w:r>
      <w:r w:rsidRPr="002D18D4">
        <w:t xml:space="preserve">.  After group discussion, panel members ranked priority critical questions through a combination of collaborative dialogue and voting.  The rationale for each priority critical question is addressed in the sections on </w:t>
      </w:r>
      <w:r w:rsidRPr="002C31A7">
        <w:t>Critical Question</w:t>
      </w:r>
      <w:r w:rsidR="00DA531A" w:rsidRPr="002C31A7">
        <w:t>s</w:t>
      </w:r>
      <w:r w:rsidRPr="002C31A7">
        <w:t xml:space="preserve"> 1 and 2.</w:t>
      </w:r>
    </w:p>
    <w:p w14:paraId="39B59AF1" w14:textId="77777777" w:rsidR="00E40FF1" w:rsidRPr="002D18D4" w:rsidRDefault="00E40FF1" w:rsidP="00D86023">
      <w:pPr>
        <w:pStyle w:val="BodyText"/>
      </w:pPr>
      <w:r w:rsidRPr="002D18D4">
        <w:t>With support from the methodologist and systematic review team, priority critical questions were formulated.  I/E criteria were defined and formatted using the PICOTSS framework.  PICOTSS is a framework for a structured research question and includes the following components in the statement of the critical question or in the question’s I/E criteria:</w:t>
      </w:r>
    </w:p>
    <w:p w14:paraId="0705DD2E" w14:textId="77777777" w:rsidR="00E40FF1" w:rsidRPr="002D18D4" w:rsidRDefault="00E40FF1" w:rsidP="00D86023">
      <w:pPr>
        <w:pStyle w:val="BodyText"/>
      </w:pPr>
      <w:r w:rsidRPr="002D18D4">
        <w:rPr>
          <w:b/>
          <w:bCs/>
        </w:rPr>
        <w:t>P</w:t>
      </w:r>
      <w:r w:rsidRPr="002D18D4">
        <w:rPr>
          <w:b/>
          <w:bCs/>
        </w:rPr>
        <w:tab/>
      </w:r>
      <w:r w:rsidRPr="002D18D4">
        <w:t>person, population</w:t>
      </w:r>
    </w:p>
    <w:p w14:paraId="0702E815" w14:textId="77777777" w:rsidR="00E40FF1" w:rsidRPr="002D18D4" w:rsidRDefault="00E40FF1" w:rsidP="00D86023">
      <w:pPr>
        <w:pStyle w:val="BodyText"/>
      </w:pPr>
      <w:r w:rsidRPr="002D18D4">
        <w:rPr>
          <w:b/>
          <w:bCs/>
        </w:rPr>
        <w:t>I</w:t>
      </w:r>
      <w:r w:rsidRPr="002D18D4">
        <w:rPr>
          <w:b/>
          <w:bCs/>
        </w:rPr>
        <w:tab/>
      </w:r>
      <w:r w:rsidRPr="002D18D4">
        <w:t>intervention, exposure</w:t>
      </w:r>
    </w:p>
    <w:p w14:paraId="158E3437" w14:textId="77777777" w:rsidR="00E40FF1" w:rsidRPr="002D18D4" w:rsidRDefault="00E40FF1" w:rsidP="00D86023">
      <w:pPr>
        <w:pStyle w:val="BodyText"/>
      </w:pPr>
      <w:r w:rsidRPr="002D18D4">
        <w:rPr>
          <w:b/>
          <w:bCs/>
        </w:rPr>
        <w:lastRenderedPageBreak/>
        <w:t>C</w:t>
      </w:r>
      <w:r w:rsidRPr="002D18D4">
        <w:tab/>
        <w:t>comparator</w:t>
      </w:r>
    </w:p>
    <w:p w14:paraId="0B75D982" w14:textId="77777777" w:rsidR="00E40FF1" w:rsidRPr="002D18D4" w:rsidRDefault="00E40FF1" w:rsidP="00D86023">
      <w:pPr>
        <w:pStyle w:val="BodyText"/>
      </w:pPr>
      <w:r w:rsidRPr="002D18D4">
        <w:rPr>
          <w:b/>
          <w:bCs/>
        </w:rPr>
        <w:t>O</w:t>
      </w:r>
      <w:r w:rsidRPr="002D18D4">
        <w:tab/>
        <w:t>outcome</w:t>
      </w:r>
    </w:p>
    <w:p w14:paraId="4325F431" w14:textId="77777777" w:rsidR="00E40FF1" w:rsidRPr="002D18D4" w:rsidRDefault="00E40FF1" w:rsidP="00D86023">
      <w:pPr>
        <w:pStyle w:val="BodyText"/>
      </w:pPr>
      <w:r w:rsidRPr="002D18D4">
        <w:rPr>
          <w:b/>
          <w:bCs/>
        </w:rPr>
        <w:t>T</w:t>
      </w:r>
      <w:r w:rsidRPr="002D18D4">
        <w:tab/>
        <w:t>timing</w:t>
      </w:r>
    </w:p>
    <w:p w14:paraId="2215DCD6" w14:textId="77777777" w:rsidR="00E40FF1" w:rsidRPr="002D18D4" w:rsidRDefault="00E40FF1" w:rsidP="00D86023">
      <w:pPr>
        <w:pStyle w:val="BodyText"/>
      </w:pPr>
      <w:r w:rsidRPr="002D18D4">
        <w:rPr>
          <w:b/>
          <w:bCs/>
        </w:rPr>
        <w:t>S</w:t>
      </w:r>
      <w:r w:rsidRPr="002D18D4">
        <w:rPr>
          <w:b/>
          <w:bCs/>
        </w:rPr>
        <w:tab/>
      </w:r>
      <w:r w:rsidRPr="002D18D4">
        <w:t>setting</w:t>
      </w:r>
    </w:p>
    <w:p w14:paraId="3BC5B9D6" w14:textId="77777777" w:rsidR="00E40FF1" w:rsidRPr="002D18D4" w:rsidRDefault="00E40FF1" w:rsidP="00D86023">
      <w:pPr>
        <w:pStyle w:val="BodyText"/>
      </w:pPr>
      <w:r w:rsidRPr="002D18D4">
        <w:rPr>
          <w:b/>
          <w:bCs/>
        </w:rPr>
        <w:t>S</w:t>
      </w:r>
      <w:r w:rsidRPr="002D18D4">
        <w:tab/>
        <w:t>study design</w:t>
      </w:r>
    </w:p>
    <w:p w14:paraId="2B771425" w14:textId="77777777" w:rsidR="00E40FF1" w:rsidRPr="002D18D4" w:rsidRDefault="00E40FF1" w:rsidP="00D86023">
      <w:pPr>
        <w:pStyle w:val="BodyText"/>
      </w:pPr>
      <w:r w:rsidRPr="002D18D4">
        <w:t xml:space="preserve">I/E criteria define the parameters for the selection of literature for a particular critical question.  They were developed with help from the methodologist and systematic review team to ensure that criteria were clear and precise and could be applied consistently across literature identified in the search.  </w:t>
      </w:r>
    </w:p>
    <w:p w14:paraId="124C9B46" w14:textId="77777777" w:rsidR="00E40FF1" w:rsidRPr="002D18D4" w:rsidRDefault="00E40FF1" w:rsidP="00D86023">
      <w:pPr>
        <w:pStyle w:val="BodyText"/>
      </w:pPr>
      <w:r w:rsidRPr="002D18D4">
        <w:t xml:space="preserve">The final critical questions and criteria were submitted to the </w:t>
      </w:r>
      <w:r w:rsidR="008524D3">
        <w:t>l</w:t>
      </w:r>
      <w:r w:rsidR="008524D3" w:rsidRPr="002D18D4">
        <w:t xml:space="preserve">iterature </w:t>
      </w:r>
      <w:r w:rsidR="008524D3">
        <w:t>s</w:t>
      </w:r>
      <w:r w:rsidR="008524D3" w:rsidRPr="002D18D4">
        <w:t xml:space="preserve">earch </w:t>
      </w:r>
      <w:r w:rsidRPr="002D18D4">
        <w:t>team for search strategy development.</w:t>
      </w:r>
    </w:p>
    <w:p w14:paraId="1FED7904" w14:textId="77777777" w:rsidR="00E40FF1" w:rsidRPr="002D18D4" w:rsidRDefault="00E40FF1" w:rsidP="00633262">
      <w:pPr>
        <w:pStyle w:val="Heading2"/>
        <w:rPr>
          <w:rFonts w:cs="Arial"/>
        </w:rPr>
      </w:pPr>
      <w:bookmarkStart w:id="147" w:name="_Toc322094105"/>
      <w:bookmarkStart w:id="148" w:name="_Toc332122334"/>
      <w:bookmarkStart w:id="149" w:name="_Toc371409051"/>
      <w:r w:rsidRPr="002D18D4">
        <w:t>Literature Search Infrastructure, Search Strategy Development, and Validation</w:t>
      </w:r>
      <w:bookmarkEnd w:id="147"/>
      <w:bookmarkEnd w:id="148"/>
      <w:bookmarkEnd w:id="149"/>
    </w:p>
    <w:p w14:paraId="744844D9" w14:textId="77777777" w:rsidR="00E40FF1" w:rsidRPr="002D18D4" w:rsidRDefault="00E40FF1" w:rsidP="00D86023">
      <w:pPr>
        <w:pStyle w:val="BodyText"/>
        <w:rPr>
          <w:lang w:eastAsia="ja-JP"/>
        </w:rPr>
      </w:pPr>
      <w:r w:rsidRPr="002D18D4">
        <w:rPr>
          <w:lang w:eastAsia="ja-JP"/>
        </w:rPr>
        <w:t xml:space="preserve">The literature search was performed using an integrated suite of search engines that explored a central repository of citations and full text journal articles.  The central repository, search engines, search results, and </w:t>
      </w:r>
      <w:r>
        <w:rPr>
          <w:lang w:eastAsia="ja-JP"/>
        </w:rPr>
        <w:t>Web</w:t>
      </w:r>
      <w:r w:rsidRPr="002D18D4">
        <w:rPr>
          <w:lang w:eastAsia="ja-JP"/>
        </w:rPr>
        <w:t>-based modules for literature screening and data abstraction were integrated within a technology platform called the Virtual Collaborative Workspace (VCW).  The VCW was custom-developed for the NHLBI guidelines initiative.</w:t>
      </w:r>
    </w:p>
    <w:p w14:paraId="13863418" w14:textId="77777777" w:rsidR="00E40FF1" w:rsidRPr="002D18D4" w:rsidRDefault="00E40FF1" w:rsidP="00D86023">
      <w:pPr>
        <w:pStyle w:val="BodyText"/>
        <w:rPr>
          <w:lang w:eastAsia="ja-JP"/>
        </w:rPr>
      </w:pPr>
      <w:r w:rsidRPr="002D18D4">
        <w:rPr>
          <w:lang w:eastAsia="ja-JP"/>
        </w:rPr>
        <w:lastRenderedPageBreak/>
        <w:t>The central repository consisted of 1.9 million citations and 71,000 full text articles related to cardiovascular disease risk reduction.  Citations were acquired from  PubMed, Embase, Cinahl, Cochrane, PsycInfo, Wilson Science, and Biological Abstracts databases.  Literature searches were conducted using a collection of search engines, including  TeraText</w:t>
      </w:r>
      <w:r w:rsidRPr="002D18D4">
        <w:rPr>
          <w:lang w:eastAsia="ja-JP"/>
        </w:rPr>
        <w:sym w:font="Symbol" w:char="F0D2"/>
      </w:r>
      <w:r w:rsidRPr="002D18D4">
        <w:rPr>
          <w:lang w:eastAsia="ja-JP"/>
        </w:rPr>
        <w:t>, Content Analyst, Collexis, and Lucene.  The first three engines were used for executing search strategies, and Lucene was used to correlate the search with literature screening results.</w:t>
      </w:r>
    </w:p>
    <w:p w14:paraId="1E89288E" w14:textId="77777777" w:rsidR="00E40FF1" w:rsidRPr="002D18D4" w:rsidRDefault="00E40FF1" w:rsidP="00D86023">
      <w:pPr>
        <w:pStyle w:val="BodyText"/>
        <w:rPr>
          <w:lang w:eastAsia="ja-JP"/>
        </w:rPr>
      </w:pPr>
      <w:r w:rsidRPr="002D18D4">
        <w:rPr>
          <w:lang w:eastAsia="ja-JP"/>
        </w:rPr>
        <w:t>For every critical question, literature search and screening were conducted according to the understanding of the question and the I/E criteria that provided specific characteristics of studies relevant to the question.  Criteria were framed in the PICOTSS format</w:t>
      </w:r>
      <w:r>
        <w:rPr>
          <w:lang w:eastAsia="ja-JP"/>
        </w:rPr>
        <w:t xml:space="preserve">, </w:t>
      </w:r>
      <w:r w:rsidR="008C714F">
        <w:rPr>
          <w:lang w:eastAsia="ja-JP"/>
        </w:rPr>
        <w:t>a</w:t>
      </w:r>
      <w:r w:rsidR="008C714F" w:rsidRPr="002D18D4">
        <w:rPr>
          <w:lang w:eastAsia="ja-JP"/>
        </w:rPr>
        <w:t>nd the</w:t>
      </w:r>
      <w:r w:rsidRPr="002D18D4">
        <w:rPr>
          <w:lang w:eastAsia="ja-JP"/>
        </w:rPr>
        <w:t xml:space="preserve"> question and PICOTSS components were translated into a search strategy involving Boolean and conceptual queries.  </w:t>
      </w:r>
    </w:p>
    <w:p w14:paraId="0EE58D08" w14:textId="77777777" w:rsidR="00E40FF1" w:rsidRPr="002D18D4" w:rsidRDefault="00E40FF1" w:rsidP="00D86023">
      <w:pPr>
        <w:pStyle w:val="BodyText"/>
        <w:rPr>
          <w:lang w:eastAsia="ja-JP"/>
        </w:rPr>
      </w:pPr>
      <w:r w:rsidRPr="002D18D4">
        <w:rPr>
          <w:lang w:eastAsia="ja-JP"/>
        </w:rPr>
        <w:t xml:space="preserve">A Boolean query encodes both inclusion and exclusion rules.  It grants access to the maximum quantity of citations, which are then analyzed by text analytics tools and ranked to produce a selection for literature screening.  Two independent reviewers conducted this screening in the VCW’s </w:t>
      </w:r>
      <w:r>
        <w:rPr>
          <w:lang w:eastAsia="ja-JP"/>
        </w:rPr>
        <w:t>Web</w:t>
      </w:r>
      <w:r w:rsidRPr="002D18D4">
        <w:rPr>
          <w:lang w:eastAsia="ja-JP"/>
        </w:rPr>
        <w:t xml:space="preserve">-based module.  Boolean queries select citations by matching words in titles and abstracts, as well as </w:t>
      </w:r>
      <w:r w:rsidR="008524D3">
        <w:rPr>
          <w:lang w:eastAsia="ja-JP"/>
        </w:rPr>
        <w:t>m</w:t>
      </w:r>
      <w:r w:rsidR="008524D3" w:rsidRPr="002D18D4">
        <w:rPr>
          <w:lang w:eastAsia="ja-JP"/>
        </w:rPr>
        <w:t xml:space="preserve">edical </w:t>
      </w:r>
      <w:r w:rsidR="008524D3">
        <w:rPr>
          <w:lang w:eastAsia="ja-JP"/>
        </w:rPr>
        <w:t>s</w:t>
      </w:r>
      <w:r w:rsidR="008524D3" w:rsidRPr="002D18D4">
        <w:rPr>
          <w:lang w:eastAsia="ja-JP"/>
        </w:rPr>
        <w:t xml:space="preserve">ubject </w:t>
      </w:r>
      <w:r w:rsidR="008524D3">
        <w:rPr>
          <w:lang w:eastAsia="ja-JP"/>
        </w:rPr>
        <w:t>h</w:t>
      </w:r>
      <w:r w:rsidR="008524D3" w:rsidRPr="002D18D4">
        <w:rPr>
          <w:lang w:eastAsia="ja-JP"/>
        </w:rPr>
        <w:t xml:space="preserve">eadings </w:t>
      </w:r>
      <w:r w:rsidRPr="002D18D4">
        <w:rPr>
          <w:lang w:eastAsia="ja-JP"/>
        </w:rPr>
        <w:t>(MeSH) and subheadings.  The number of citations resulting from Boolean queries has ranged from a few hundred to several thousand</w:t>
      </w:r>
      <w:r w:rsidR="008524D3">
        <w:rPr>
          <w:lang w:eastAsia="ja-JP"/>
        </w:rPr>
        <w:t>,</w:t>
      </w:r>
      <w:r w:rsidRPr="002D18D4">
        <w:rPr>
          <w:lang w:eastAsia="ja-JP"/>
        </w:rPr>
        <w:t xml:space="preserve"> depending on the question.  The text analytics tools suite included:</w:t>
      </w:r>
    </w:p>
    <w:p w14:paraId="17601D49" w14:textId="77777777" w:rsidR="00E40FF1" w:rsidRPr="002D18D4" w:rsidRDefault="00E40FF1" w:rsidP="00D86023">
      <w:pPr>
        <w:pStyle w:val="NHLBIBodyBullet1"/>
        <w:rPr>
          <w:lang w:eastAsia="ja-JP"/>
        </w:rPr>
      </w:pPr>
      <w:r w:rsidRPr="002D18D4">
        <w:rPr>
          <w:lang w:eastAsia="ja-JP"/>
        </w:rPr>
        <w:t xml:space="preserve">A natural language processing module for automated extraction of data elements to support the application of I/E criteria.  Data elements that were frequently extracted and used were study size and intervention </w:t>
      </w:r>
      <w:r w:rsidR="00FB42E6">
        <w:rPr>
          <w:lang w:eastAsia="ja-JP"/>
        </w:rPr>
        <w:t>follow up</w:t>
      </w:r>
      <w:r w:rsidRPr="002D18D4">
        <w:rPr>
          <w:lang w:eastAsia="ja-JP"/>
        </w:rPr>
        <w:t xml:space="preserve"> period.</w:t>
      </w:r>
    </w:p>
    <w:p w14:paraId="5D5047E5" w14:textId="77777777" w:rsidR="00E40FF1" w:rsidRPr="002D18D4" w:rsidRDefault="00E40FF1" w:rsidP="00D86023">
      <w:pPr>
        <w:pStyle w:val="NHLBIBodyBullet1"/>
        <w:rPr>
          <w:lang w:eastAsia="ja-JP"/>
        </w:rPr>
      </w:pPr>
      <w:r w:rsidRPr="002D18D4">
        <w:rPr>
          <w:lang w:eastAsia="ja-JP"/>
        </w:rPr>
        <w:lastRenderedPageBreak/>
        <w:t>Content Analyst for automatically expanding vocabulary of queries, conceptual retrieval, and conceptual clustering.  The conceptual query engine employed in Content Analyst leverages word frequency features and co-occurrence in similar contexts to index, select</w:t>
      </w:r>
      <w:r w:rsidR="008524D3">
        <w:rPr>
          <w:lang w:eastAsia="ja-JP"/>
        </w:rPr>
        <w:t>,</w:t>
      </w:r>
      <w:r w:rsidRPr="002D18D4">
        <w:rPr>
          <w:lang w:eastAsia="ja-JP"/>
        </w:rPr>
        <w:t xml:space="preserve"> and rank results.  The indexing uses the </w:t>
      </w:r>
      <w:r w:rsidR="00DA531A">
        <w:rPr>
          <w:lang w:eastAsia="ja-JP"/>
        </w:rPr>
        <w:t>s</w:t>
      </w:r>
      <w:r w:rsidR="00DA531A" w:rsidRPr="002D18D4">
        <w:rPr>
          <w:lang w:eastAsia="ja-JP"/>
        </w:rPr>
        <w:t xml:space="preserve">ingular </w:t>
      </w:r>
      <w:r w:rsidR="00DA531A">
        <w:rPr>
          <w:lang w:eastAsia="ja-JP"/>
        </w:rPr>
        <w:t>v</w:t>
      </w:r>
      <w:r w:rsidR="00DA531A" w:rsidRPr="002D18D4">
        <w:rPr>
          <w:lang w:eastAsia="ja-JP"/>
        </w:rPr>
        <w:t xml:space="preserve">alue </w:t>
      </w:r>
      <w:r w:rsidR="00DA531A">
        <w:rPr>
          <w:lang w:eastAsia="ja-JP"/>
        </w:rPr>
        <w:t>d</w:t>
      </w:r>
      <w:r w:rsidR="00DA531A" w:rsidRPr="002D18D4">
        <w:rPr>
          <w:lang w:eastAsia="ja-JP"/>
        </w:rPr>
        <w:t xml:space="preserve">ecomposition </w:t>
      </w:r>
      <w:r w:rsidRPr="002D18D4">
        <w:rPr>
          <w:lang w:eastAsia="ja-JP"/>
        </w:rPr>
        <w:t>(SVD) algebraic method.</w:t>
      </w:r>
    </w:p>
    <w:p w14:paraId="6BE2F5E1" w14:textId="77777777" w:rsidR="00E40FF1" w:rsidRPr="002D18D4" w:rsidRDefault="00E40FF1" w:rsidP="00D86023">
      <w:pPr>
        <w:pStyle w:val="NHLBIBodyBullet1"/>
        <w:rPr>
          <w:lang w:eastAsia="ja-JP"/>
        </w:rPr>
      </w:pPr>
      <w:r w:rsidRPr="002D18D4">
        <w:rPr>
          <w:lang w:eastAsia="ja-JP"/>
        </w:rPr>
        <w:t xml:space="preserve">TeraText for ranking search results and executing operations on literature collections.  </w:t>
      </w:r>
    </w:p>
    <w:p w14:paraId="7CFFA2D5" w14:textId="77777777" w:rsidR="00E40FF1" w:rsidRPr="002D18D4" w:rsidRDefault="00E40FF1" w:rsidP="00D86023">
      <w:pPr>
        <w:pStyle w:val="BodyText"/>
        <w:rPr>
          <w:lang w:eastAsia="ja-JP"/>
        </w:rPr>
      </w:pPr>
      <w:r w:rsidRPr="002D18D4">
        <w:rPr>
          <w:lang w:eastAsia="ja-JP"/>
        </w:rPr>
        <w:t xml:space="preserve">Search strategy development was intertwined with the results of literature screening, which provided feedback on search quality and context.  Screened literature was categorized into two subsets:  relevant or not relevant to the question.  Next, results were analyzed to determine the characteristics of relevant versus not relevant citations.  Additional keywords and MeSH terms were used to expand or contract the scope of the query as driven by characteristics of relevant citations.  If the revised search strategy produced citations that did not undergo the screening process, then a new batch of citations was added for review.  The search strategy refinement/literature review cycle was repeated until all citations covered by the most recent Boolean query had been screened.  </w:t>
      </w:r>
    </w:p>
    <w:p w14:paraId="7616CD5F" w14:textId="77777777" w:rsidR="00E40FF1" w:rsidRPr="002D18D4" w:rsidRDefault="00E40FF1" w:rsidP="00D86023">
      <w:pPr>
        <w:pStyle w:val="BodyText"/>
        <w:rPr>
          <w:lang w:eastAsia="ja-JP"/>
        </w:rPr>
      </w:pPr>
      <w:r w:rsidRPr="002D18D4">
        <w:rPr>
          <w:lang w:eastAsia="ja-JP"/>
        </w:rPr>
        <w:t xml:space="preserve">Each search strategy was developed and implemented in the VCW.  The search strategy was reviewed by the methodologist and panel members, and was available for viewing and printing at any time by panel members and staff collaborating on the systematic review.  It was available for execution and for supplying literature updates until the literature search and screening </w:t>
      </w:r>
      <w:r w:rsidRPr="002C31A7">
        <w:rPr>
          <w:lang w:eastAsia="ja-JP"/>
        </w:rPr>
        <w:t>cut-off</w:t>
      </w:r>
      <w:r w:rsidRPr="002D18D4">
        <w:rPr>
          <w:lang w:eastAsia="ja-JP"/>
        </w:rPr>
        <w:t xml:space="preserve"> date.  </w:t>
      </w:r>
    </w:p>
    <w:p w14:paraId="63D1A96D" w14:textId="77777777" w:rsidR="00E40FF1" w:rsidRPr="002D18D4" w:rsidRDefault="00E40FF1" w:rsidP="00D86023">
      <w:pPr>
        <w:pStyle w:val="BodyText"/>
      </w:pPr>
      <w:r w:rsidRPr="002D18D4">
        <w:t xml:space="preserve">Search strategies for a sample of questions were validated by an independent methodology team.  This validation process involved developing and executing a separate search strategy and screening a random sample of citations against I/E criteria.  These results were compared to the </w:t>
      </w:r>
      <w:r w:rsidRPr="002D18D4">
        <w:lastRenderedPageBreak/>
        <w:t>search and screening results developed by the systematic review team.  As an additional validation method, studies identified in systematic reviews and meta-analyses were cross</w:t>
      </w:r>
      <w:r w:rsidRPr="002D18D4">
        <w:noBreakHyphen/>
        <w:t xml:space="preserve">checked against a critical question’s </w:t>
      </w:r>
      <w:r w:rsidR="002C31A7">
        <w:t>I</w:t>
      </w:r>
      <w:r w:rsidRPr="002C31A7">
        <w:t xml:space="preserve">nclude </w:t>
      </w:r>
      <w:r w:rsidR="002C31A7">
        <w:t>L</w:t>
      </w:r>
      <w:r w:rsidR="002C31A7" w:rsidRPr="002C31A7">
        <w:t>ist</w:t>
      </w:r>
      <w:r w:rsidR="002C31A7" w:rsidRPr="002D18D4">
        <w:t xml:space="preserve"> </w:t>
      </w:r>
      <w:r w:rsidRPr="002D18D4">
        <w:t xml:space="preserve">to ensure completeness of the search strategy.  </w:t>
      </w:r>
    </w:p>
    <w:p w14:paraId="7D5D946F" w14:textId="77777777" w:rsidR="00E40FF1" w:rsidRPr="002D18D4" w:rsidRDefault="00E40FF1" w:rsidP="00633262">
      <w:pPr>
        <w:pStyle w:val="Heading2"/>
      </w:pPr>
      <w:bookmarkStart w:id="150" w:name="_Toc322094106"/>
      <w:bookmarkStart w:id="151" w:name="_Toc332122335"/>
      <w:bookmarkStart w:id="152" w:name="_Toc371409052"/>
      <w:r w:rsidRPr="002D18D4">
        <w:t>Process for Literature Review</w:t>
      </w:r>
      <w:bookmarkEnd w:id="150"/>
      <w:bookmarkEnd w:id="151"/>
      <w:bookmarkEnd w:id="152"/>
    </w:p>
    <w:p w14:paraId="0A145E5D" w14:textId="77777777" w:rsidR="00E40FF1" w:rsidRPr="002D18D4" w:rsidRDefault="00E40FF1" w:rsidP="00D86023">
      <w:pPr>
        <w:pStyle w:val="BodyText"/>
      </w:pPr>
      <w:r w:rsidRPr="002D18D4">
        <w:t xml:space="preserve">Using results of the search strategy, criteria were applied to screen literature for inclusion or exclusion in the evidence base for the critical question.  I/E criteria address the parameters in the PICOTSS framework and determine what types of studies are eligible and appropriate to answer the critical question.  Additional criteria, such as sample size restrictions, were included by the panel to fit the context of the critical question.  </w:t>
      </w:r>
    </w:p>
    <w:p w14:paraId="4A74C8F6" w14:textId="77777777" w:rsidR="00E40FF1" w:rsidRPr="002D18D4" w:rsidRDefault="00E40FF1" w:rsidP="00633262">
      <w:pPr>
        <w:pStyle w:val="Heading3"/>
      </w:pPr>
      <w:bookmarkStart w:id="153" w:name="_Toc322094107"/>
      <w:bookmarkStart w:id="154" w:name="_Toc332122336"/>
      <w:bookmarkStart w:id="155" w:name="_Toc371409053"/>
      <w:r w:rsidRPr="002D18D4">
        <w:t>Pilot Literature Screening Mode</w:t>
      </w:r>
      <w:bookmarkEnd w:id="153"/>
      <w:bookmarkEnd w:id="154"/>
      <w:bookmarkEnd w:id="155"/>
    </w:p>
    <w:p w14:paraId="7D4E6187" w14:textId="77777777" w:rsidR="00E40FF1" w:rsidRPr="002D18D4" w:rsidRDefault="00E40FF1" w:rsidP="00D86023">
      <w:pPr>
        <w:pStyle w:val="BodyText"/>
      </w:pPr>
      <w:r w:rsidRPr="002D18D4">
        <w:t xml:space="preserve">In the </w:t>
      </w:r>
      <w:r w:rsidR="002C31A7" w:rsidRPr="002D18D4">
        <w:t>pilot literature screening mode</w:t>
      </w:r>
      <w:r w:rsidRPr="002D18D4">
        <w:t>, two reviewers independently screened the first 50 titles/abstracts in the search strategy results by applying I/E criteria.  Reviewers voted to include the publication for full text review or voted to exclude</w:t>
      </w:r>
      <w:r w:rsidR="002C31A7">
        <w:t xml:space="preserve"> it</w:t>
      </w:r>
      <w:r w:rsidRPr="002D18D4">
        <w:t>.  Reviewers compared their results to ensure that I/E criteria were applied consistently.  Discrepancies in votes were discussed</w:t>
      </w:r>
      <w:r w:rsidR="00E133DA">
        <w:t>,</w:t>
      </w:r>
      <w:r w:rsidRPr="002D18D4">
        <w:t xml:space="preserve"> and clarification on criteria was sought from the panel where appropriate.  For example, if criteria were not specific enough to be clearly applied to include or exclude a citation, guidance was sought to more explicitly word criteria.</w:t>
      </w:r>
    </w:p>
    <w:p w14:paraId="430061EB" w14:textId="77777777" w:rsidR="00E40FF1" w:rsidRPr="002D18D4" w:rsidRDefault="00E40FF1" w:rsidP="00D86023">
      <w:pPr>
        <w:pStyle w:val="BodyText"/>
      </w:pPr>
      <w:r w:rsidRPr="002D18D4">
        <w:t xml:space="preserve">During this phase, reviewers provided feedback to the </w:t>
      </w:r>
      <w:r w:rsidR="00E133DA">
        <w:t>l</w:t>
      </w:r>
      <w:r w:rsidR="00E133DA" w:rsidRPr="002D18D4">
        <w:t xml:space="preserve">iterature </w:t>
      </w:r>
      <w:r w:rsidR="00E133DA">
        <w:t>s</w:t>
      </w:r>
      <w:r w:rsidR="00E133DA" w:rsidRPr="002D18D4">
        <w:t xml:space="preserve">earch </w:t>
      </w:r>
      <w:r w:rsidRPr="002D18D4">
        <w:t>team about the relevance of search strategy results; this feedback was used to further refine and optimize the search.</w:t>
      </w:r>
    </w:p>
    <w:p w14:paraId="00B9412D" w14:textId="77777777" w:rsidR="00E40FF1" w:rsidRPr="002D18D4" w:rsidRDefault="00E40FF1" w:rsidP="00633262">
      <w:pPr>
        <w:pStyle w:val="Heading3"/>
      </w:pPr>
      <w:bookmarkStart w:id="156" w:name="_Toc322094108"/>
      <w:bookmarkStart w:id="157" w:name="_Toc332122337"/>
      <w:bookmarkStart w:id="158" w:name="_Toc371409054"/>
      <w:r w:rsidRPr="002D18D4">
        <w:lastRenderedPageBreak/>
        <w:t>Phase 1:  Title and Abstract Screening Phase</w:t>
      </w:r>
      <w:bookmarkEnd w:id="156"/>
      <w:bookmarkEnd w:id="157"/>
      <w:bookmarkEnd w:id="158"/>
    </w:p>
    <w:p w14:paraId="5E0615CA" w14:textId="77777777" w:rsidR="00E40FF1" w:rsidRPr="002D18D4" w:rsidRDefault="00E40FF1" w:rsidP="00D86023">
      <w:pPr>
        <w:pStyle w:val="BodyText"/>
      </w:pPr>
      <w:r w:rsidRPr="002D18D4">
        <w:t xml:space="preserve">After completing the </w:t>
      </w:r>
      <w:r w:rsidR="002C31A7" w:rsidRPr="002D18D4">
        <w:t>pilot m</w:t>
      </w:r>
      <w:r w:rsidRPr="002D18D4">
        <w:t>ode phase, two reviewers independently screened search results at the title and abstract level</w:t>
      </w:r>
      <w:r w:rsidR="00DA531A">
        <w:t>s</w:t>
      </w:r>
      <w:r w:rsidRPr="002D18D4">
        <w:t xml:space="preserve"> by applying I/E criteria.  Reviewers voted to include or exclude the publication for full text review.  </w:t>
      </w:r>
    </w:p>
    <w:p w14:paraId="2A7EDA4D" w14:textId="77777777" w:rsidR="00E40FF1" w:rsidRPr="002D18D4" w:rsidRDefault="00E40FF1" w:rsidP="00D86023">
      <w:pPr>
        <w:pStyle w:val="BodyText"/>
      </w:pPr>
      <w:r w:rsidRPr="002D18D4">
        <w:t xml:space="preserve">Titles and abstracts </w:t>
      </w:r>
      <w:r w:rsidR="002C31A7">
        <w:t>that</w:t>
      </w:r>
      <w:r w:rsidR="002C31A7" w:rsidRPr="002D18D4">
        <w:t xml:space="preserve"> </w:t>
      </w:r>
      <w:r w:rsidRPr="002D18D4">
        <w:t xml:space="preserve">one or both reviewers voted to include advanced to </w:t>
      </w:r>
      <w:r w:rsidR="00E133DA">
        <w:t>p</w:t>
      </w:r>
      <w:r w:rsidR="00E133DA" w:rsidRPr="002D18D4">
        <w:t xml:space="preserve">hase </w:t>
      </w:r>
      <w:r w:rsidRPr="002D18D4">
        <w:t xml:space="preserve">2, </w:t>
      </w:r>
      <w:r w:rsidR="002C31A7" w:rsidRPr="002D18D4">
        <w:t>full text screening.</w:t>
      </w:r>
      <w:r w:rsidRPr="002D18D4">
        <w:t xml:space="preserve">  Titles and abstracts where both reviewers voted to exclude were excluded and not reviewed further.  These citations are maintained in the VCW and marked as “excluded at title/abstract phase.”</w:t>
      </w:r>
    </w:p>
    <w:p w14:paraId="5F897AD6" w14:textId="77777777" w:rsidR="00E40FF1" w:rsidRPr="002D18D4" w:rsidRDefault="00E40FF1" w:rsidP="00633262">
      <w:pPr>
        <w:pStyle w:val="Heading3"/>
      </w:pPr>
      <w:bookmarkStart w:id="159" w:name="_Toc322094109"/>
      <w:bookmarkStart w:id="160" w:name="_Toc332122338"/>
      <w:bookmarkStart w:id="161" w:name="_Toc371409055"/>
      <w:r w:rsidRPr="002D18D4">
        <w:t>Phase 2:  Full Text Screening Phase</w:t>
      </w:r>
      <w:bookmarkEnd w:id="159"/>
      <w:bookmarkEnd w:id="160"/>
      <w:bookmarkEnd w:id="161"/>
    </w:p>
    <w:p w14:paraId="383A4CCB" w14:textId="77777777" w:rsidR="00E40FF1" w:rsidRPr="002D18D4" w:rsidRDefault="00E40FF1" w:rsidP="00D86023">
      <w:pPr>
        <w:pStyle w:val="BodyText"/>
      </w:pPr>
      <w:r w:rsidRPr="002D18D4">
        <w:t xml:space="preserve">Titles and abstracts </w:t>
      </w:r>
      <w:r w:rsidR="002C31A7">
        <w:t>that</w:t>
      </w:r>
      <w:r w:rsidR="002C31A7" w:rsidRPr="002D18D4">
        <w:t xml:space="preserve"> </w:t>
      </w:r>
      <w:r w:rsidRPr="002D18D4">
        <w:t xml:space="preserve">at least one reviewer voted to include were reviewed at the full text level in </w:t>
      </w:r>
      <w:r w:rsidR="00E133DA">
        <w:t>p</w:t>
      </w:r>
      <w:r w:rsidR="00E133DA" w:rsidRPr="002D18D4">
        <w:t xml:space="preserve">hase </w:t>
      </w:r>
      <w:r w:rsidRPr="002D18D4">
        <w:t xml:space="preserve">2.  In this </w:t>
      </w:r>
      <w:r w:rsidR="00E133DA">
        <w:t>p</w:t>
      </w:r>
      <w:r w:rsidR="00E133DA" w:rsidRPr="002D18D4">
        <w:t>hase</w:t>
      </w:r>
      <w:r w:rsidRPr="002D18D4">
        <w:t>, two reviewers independently applied I/E criteria to the full text article and voted for:  include, exclude, or undecided.  The reviewer had to specify the rationale for exclusion (e.g., population, intervention) in this phase.</w:t>
      </w:r>
    </w:p>
    <w:p w14:paraId="2FA0D48D" w14:textId="77777777" w:rsidR="00E40FF1" w:rsidRPr="002D18D4" w:rsidRDefault="00E40FF1" w:rsidP="00D86023">
      <w:pPr>
        <w:pStyle w:val="BodyText"/>
      </w:pPr>
      <w:r w:rsidRPr="002D18D4">
        <w:t>Articles that both reviewers voted to include were moved to the Include List.  Articles that both reviewers voted to exclude were moved to the Exclude List.  These citations were maintained in the VCW and identified as “excluded at the full article phase</w:t>
      </w:r>
      <w:r w:rsidR="00DA531A">
        <w:t>,</w:t>
      </w:r>
      <w:r w:rsidRPr="002D18D4">
        <w:t xml:space="preserve">” and the rationale for exclusion was noted.  Any article with discrepant votes (i.e., one include and one undecided, one include and one exclude) advanced to </w:t>
      </w:r>
      <w:r w:rsidR="00E133DA">
        <w:t>p</w:t>
      </w:r>
      <w:r w:rsidR="00E133DA" w:rsidRPr="002D18D4">
        <w:t xml:space="preserve">hase </w:t>
      </w:r>
      <w:r w:rsidRPr="002D18D4">
        <w:t>3.</w:t>
      </w:r>
    </w:p>
    <w:p w14:paraId="4806DFAB" w14:textId="77777777" w:rsidR="00E40FF1" w:rsidRPr="002D18D4" w:rsidRDefault="00E40FF1" w:rsidP="00633262">
      <w:pPr>
        <w:pStyle w:val="Heading3"/>
      </w:pPr>
      <w:bookmarkStart w:id="162" w:name="_Toc322094110"/>
      <w:bookmarkStart w:id="163" w:name="_Toc332122339"/>
      <w:bookmarkStart w:id="164" w:name="_Toc371409056"/>
      <w:r w:rsidRPr="002D18D4">
        <w:lastRenderedPageBreak/>
        <w:t>Phase 3:  Resolution and Consultation Phase</w:t>
      </w:r>
      <w:bookmarkEnd w:id="162"/>
      <w:bookmarkEnd w:id="163"/>
      <w:bookmarkEnd w:id="164"/>
    </w:p>
    <w:p w14:paraId="4ABF70AC" w14:textId="77777777" w:rsidR="00E40FF1" w:rsidRPr="002D18D4" w:rsidRDefault="00E40FF1" w:rsidP="00D86023">
      <w:pPr>
        <w:pStyle w:val="BodyText"/>
      </w:pPr>
      <w:r w:rsidRPr="002D18D4">
        <w:t>In this phase, reviewers discussed their vote for include, exclude, or undecided and cited the relevant criteria for their decision.  The two reviewers attempted to achieve consensus through collaborative discussion.  If a decision was not reached between the two reviewers, they asked the methodologist for advice.  If a decision was not reached after consultation with the methodologist, the panel was consulted.  However</w:t>
      </w:r>
      <w:r w:rsidR="002C31A7">
        <w:t>,</w:t>
      </w:r>
      <w:r w:rsidRPr="002D18D4">
        <w:t xml:space="preserve"> the methodologist had the final decision.  The final disposition of the article (include or exclude) was recorded in the VCW along with comments from the adjudication process.</w:t>
      </w:r>
    </w:p>
    <w:p w14:paraId="2D525040" w14:textId="77777777" w:rsidR="00E40FF1" w:rsidRPr="002D18D4" w:rsidRDefault="00E40FF1" w:rsidP="00D86023">
      <w:pPr>
        <w:pStyle w:val="BodyText"/>
        <w:rPr>
          <w:lang w:eastAsia="ja-JP"/>
        </w:rPr>
      </w:pPr>
      <w:r w:rsidRPr="002D18D4">
        <w:rPr>
          <w:lang w:eastAsia="ja-JP"/>
        </w:rPr>
        <w:t>Similarly to search strategies, which are posted and available for viewing on the VCW, all citations screened for a critical question are maintained in the VCW with their reviewer voting status and all collected comments.</w:t>
      </w:r>
    </w:p>
    <w:p w14:paraId="49DD71F4" w14:textId="77777777" w:rsidR="00E40FF1" w:rsidRPr="002D18D4" w:rsidRDefault="00E40FF1" w:rsidP="00633262">
      <w:pPr>
        <w:pStyle w:val="Heading2"/>
      </w:pPr>
      <w:bookmarkStart w:id="165" w:name="_Toc322094111"/>
      <w:bookmarkStart w:id="166" w:name="_Toc332122340"/>
      <w:bookmarkStart w:id="167" w:name="_Toc371409057"/>
      <w:r w:rsidRPr="002D18D4">
        <w:t>Description of Methods for Quality Assessment of Individual Studies</w:t>
      </w:r>
      <w:bookmarkEnd w:id="165"/>
      <w:bookmarkEnd w:id="166"/>
      <w:bookmarkEnd w:id="167"/>
    </w:p>
    <w:p w14:paraId="4F697B27" w14:textId="77777777" w:rsidR="00E40FF1" w:rsidRPr="002D18D4" w:rsidRDefault="00E40FF1" w:rsidP="00D86023">
      <w:pPr>
        <w:pStyle w:val="BodyText"/>
      </w:pPr>
      <w:r w:rsidRPr="002D18D4">
        <w:t>Articles meeting the criteria after the three-phase review literature review process were then rated for quality.  Separate quality rating tools were used for each study design.</w:t>
      </w:r>
    </w:p>
    <w:p w14:paraId="1CA65505" w14:textId="77777777" w:rsidR="00E40FF1" w:rsidRPr="002D18D4" w:rsidRDefault="00E40FF1" w:rsidP="00633262">
      <w:pPr>
        <w:pStyle w:val="Heading3"/>
      </w:pPr>
      <w:bookmarkStart w:id="168" w:name="_Toc322094112"/>
      <w:bookmarkStart w:id="169" w:name="_Toc332122341"/>
      <w:bookmarkStart w:id="170" w:name="_Toc371409058"/>
      <w:r w:rsidRPr="002D18D4">
        <w:t>Design of the Quality Assessment Tools</w:t>
      </w:r>
      <w:bookmarkEnd w:id="168"/>
      <w:bookmarkEnd w:id="169"/>
      <w:bookmarkEnd w:id="170"/>
    </w:p>
    <w:p w14:paraId="34187017" w14:textId="77777777" w:rsidR="00E40FF1" w:rsidRPr="002D18D4" w:rsidRDefault="00E40FF1" w:rsidP="00D86023">
      <w:pPr>
        <w:pStyle w:val="BodyText"/>
        <w:rPr>
          <w:u w:val="single"/>
        </w:rPr>
      </w:pPr>
      <w:r w:rsidRPr="002D18D4">
        <w:t>Appraisal of individual study quality was based on six quality assessment tools developed jointly by NHLBI and the methodology team.  The tools were developed based on quality assessment methods, concepts, and other tools developed by researchers in Evidence-Based Practice Centers, The Cochrane Collaborative, the USPSTF, the National Health Service Centre for Reviews and Dissemination, consulting epidemiologists, and others working in evidence-based medicine, with adaptations by methodology and NHLBI staff for this project.</w:t>
      </w:r>
    </w:p>
    <w:p w14:paraId="289102F1" w14:textId="77777777" w:rsidR="00E40FF1" w:rsidRPr="002D18D4" w:rsidRDefault="00E40FF1" w:rsidP="00D86023">
      <w:pPr>
        <w:pStyle w:val="BodyText"/>
      </w:pPr>
      <w:r w:rsidRPr="002D18D4">
        <w:lastRenderedPageBreak/>
        <w:t xml:space="preserve">These tools were designed to assist reviewers to focus on concepts key for critical appraisal of the internal validity of a study.  The tools were not designed to provide a list of factors comprising a numeric score.  The tools were specific to individual types of included study designs and are described in more detail below.  </w:t>
      </w:r>
    </w:p>
    <w:p w14:paraId="5E2A9032" w14:textId="77777777" w:rsidR="00E40FF1" w:rsidRPr="002D18D4" w:rsidRDefault="00E40FF1" w:rsidP="00D86023">
      <w:pPr>
        <w:pStyle w:val="BodyText"/>
      </w:pPr>
      <w:r w:rsidRPr="002D18D4">
        <w:t>The tools included items to evaluate potential flaws in study methods or implementation, including sources of bias (e.g., patient selection, performance, attrition, detection), confounding, study power, the strength of causality in the association between interventions and outcomes, and other factors.  Quality reviewers could select “yes,” “no,” or “cannot determine (CD)/not reported (NR)/not applicable (NA)” in response to each item on the tool.  For each item where “no” was checked, reviewers were instructed to consider the potential risk for bias that may be introduced by that flaw in the study design or implementation.  CD and NR also were noted as representing potential flaws.</w:t>
      </w:r>
    </w:p>
    <w:p w14:paraId="21EAB44B" w14:textId="77777777" w:rsidR="00E40FF1" w:rsidRPr="002D18D4" w:rsidRDefault="00E40FF1" w:rsidP="00D86023">
      <w:pPr>
        <w:pStyle w:val="BodyText"/>
      </w:pPr>
      <w:r w:rsidRPr="002D18D4">
        <w:t>Each of the six quality assessment tools has a detailed guidance document, also developed by the methodology team and NHLBI.  The guidance documents were specific to each tool and provided detailed descriptions and examples of application of the items, as well as justifications for item inclusion.  For some items, examples were provided to clarify the intent of the question and the appropriate rater response.</w:t>
      </w:r>
    </w:p>
    <w:p w14:paraId="44136AD3" w14:textId="77777777" w:rsidR="00E40FF1" w:rsidRPr="002D18D4" w:rsidRDefault="00E40FF1" w:rsidP="00633262">
      <w:pPr>
        <w:pStyle w:val="Heading3"/>
      </w:pPr>
      <w:bookmarkStart w:id="171" w:name="_Toc322094113"/>
      <w:bookmarkStart w:id="172" w:name="_Toc332122342"/>
      <w:bookmarkStart w:id="173" w:name="_Toc371409059"/>
      <w:r w:rsidRPr="002D18D4">
        <w:t>Significance of the Quality Ratings of Good, Fair, or Poor</w:t>
      </w:r>
      <w:bookmarkEnd w:id="171"/>
      <w:bookmarkEnd w:id="172"/>
      <w:bookmarkEnd w:id="173"/>
    </w:p>
    <w:p w14:paraId="37F608BB" w14:textId="77777777" w:rsidR="00E40FF1" w:rsidRPr="002D18D4" w:rsidRDefault="00E40FF1" w:rsidP="00D86023">
      <w:pPr>
        <w:pStyle w:val="BodyText"/>
      </w:pPr>
      <w:r w:rsidRPr="002D18D4">
        <w:t>Reviewers used the study ratings on the range of items included in each tool to judge each study to be of Good, Fair, or Poor quality.  The ratings on the different items were used by the reviewers to assess the risk for bias in the study due to flaws in study design or implementation.</w:t>
      </w:r>
    </w:p>
    <w:p w14:paraId="74B9ACDF" w14:textId="77777777" w:rsidR="00E40FF1" w:rsidRPr="002D18D4" w:rsidRDefault="00E40FF1" w:rsidP="00D86023">
      <w:pPr>
        <w:pStyle w:val="BodyText"/>
      </w:pPr>
      <w:r w:rsidRPr="002D18D4">
        <w:lastRenderedPageBreak/>
        <w:t xml:space="preserve">In general terms, a Good study has the least risk for bias and results are considered to be valid.  A Fair study is susceptible to some bias deemed not sufficient to invalidate its results.  The </w:t>
      </w:r>
      <w:r w:rsidR="001E7FF2">
        <w:t>F</w:t>
      </w:r>
      <w:r w:rsidR="001E7FF2" w:rsidRPr="002D18D4">
        <w:t xml:space="preserve">air </w:t>
      </w:r>
      <w:r w:rsidRPr="002D18D4">
        <w:t xml:space="preserve">quality category is likely to be broad, so studies with this rating will vary in their strengths and weaknesses.  </w:t>
      </w:r>
    </w:p>
    <w:p w14:paraId="1229D708" w14:textId="77777777" w:rsidR="00E40FF1" w:rsidRPr="002D18D4" w:rsidRDefault="00E40FF1" w:rsidP="00D86023">
      <w:pPr>
        <w:pStyle w:val="BodyText"/>
      </w:pPr>
      <w:r w:rsidRPr="002D18D4">
        <w:t>A Poor rating indicates significant risk for bias.  Studies rated Poor were excluded from the body of evidence to be considered for each critical question.  The only exception allowed for this general policy of excluding Poor studies was if no other evidence was available.  In this case, Poor quality studies could be considered.  However, this exception was not applied in this project because no situations occurred in which only Poor quality studies were available for a body of evidence for a particular critical question.</w:t>
      </w:r>
    </w:p>
    <w:p w14:paraId="6A2B16A9" w14:textId="77777777" w:rsidR="00E40FF1" w:rsidRPr="002D18D4" w:rsidRDefault="00E40FF1" w:rsidP="00633262">
      <w:pPr>
        <w:pStyle w:val="Heading3"/>
      </w:pPr>
      <w:bookmarkStart w:id="174" w:name="_Toc322094114"/>
      <w:bookmarkStart w:id="175" w:name="_Toc332122343"/>
      <w:bookmarkStart w:id="176" w:name="_Toc371409060"/>
      <w:r w:rsidRPr="002D18D4">
        <w:t>Training for Application of the Quality Assessment Tools</w:t>
      </w:r>
      <w:bookmarkEnd w:id="174"/>
      <w:bookmarkEnd w:id="175"/>
      <w:bookmarkEnd w:id="176"/>
    </w:p>
    <w:p w14:paraId="1211398C" w14:textId="77777777" w:rsidR="00E40FF1" w:rsidRPr="002D18D4" w:rsidRDefault="00E40FF1" w:rsidP="00D86023">
      <w:pPr>
        <w:pStyle w:val="BodyText"/>
      </w:pPr>
      <w:r w:rsidRPr="002D18D4">
        <w:t xml:space="preserve">The methodology team conducted a series of training sessions on the use of four of the quality assessment tools.  Initial training consisted of two 2-day, in-person training sessions.  Training sessions provided instruction on identifying the correct study designs, the theory behind evidence-based research and quality assessment, explanations and rationales for the items in each tool, and methods for achieving overall judgments regarding quality ratings of </w:t>
      </w:r>
      <w:r w:rsidR="001E7FF2">
        <w:t>G</w:t>
      </w:r>
      <w:r w:rsidR="001E7FF2" w:rsidRPr="002D18D4">
        <w:t>ood</w:t>
      </w:r>
      <w:r w:rsidRPr="002D18D4">
        <w:t xml:space="preserve">, </w:t>
      </w:r>
      <w:r w:rsidR="001E7FF2">
        <w:t>F</w:t>
      </w:r>
      <w:r w:rsidR="001E7FF2" w:rsidRPr="002D18D4">
        <w:t>air</w:t>
      </w:r>
      <w:r w:rsidRPr="002D18D4">
        <w:t xml:space="preserve">, or </w:t>
      </w:r>
      <w:r w:rsidR="001E7FF2">
        <w:t>P</w:t>
      </w:r>
      <w:r w:rsidR="001E7FF2" w:rsidRPr="002D18D4">
        <w:t>oor</w:t>
      </w:r>
      <w:r w:rsidRPr="002D18D4">
        <w:t xml:space="preserve">.  Participants engaged in interactive evaluation of multiple example articles, both with the instructors and during group work.  Reviewers also were instructed to refer to related articles on study methods if such papers were cited in the articles being rated.  </w:t>
      </w:r>
    </w:p>
    <w:p w14:paraId="39D975C5" w14:textId="77777777" w:rsidR="00E40FF1" w:rsidRPr="002D18D4" w:rsidRDefault="00E40FF1" w:rsidP="00D86023">
      <w:pPr>
        <w:pStyle w:val="BodyText"/>
      </w:pPr>
      <w:r w:rsidRPr="002D18D4">
        <w:t xml:space="preserve">Following the in-person training sessions, the methodology team assigned several articles with pertinent study designs to test the abilities of each reviewer.  The reviewers were asked to individually identify the correct study design, complete the appropriate quality assessment tool, </w:t>
      </w:r>
      <w:r w:rsidRPr="002D18D4">
        <w:lastRenderedPageBreak/>
        <w:t xml:space="preserve">and submit it to the methodology team for grading against a methodologist-developed key.  A second round of training sessions was then conducted by telephone to review the results and resolve any remaining misinterpretations.  Based on the results of these evaluations, a third round of exercises and training sessions </w:t>
      </w:r>
      <w:r w:rsidR="004B3F01">
        <w:t>was</w:t>
      </w:r>
      <w:r w:rsidR="004B3F01" w:rsidRPr="002D18D4">
        <w:t xml:space="preserve"> </w:t>
      </w:r>
      <w:r w:rsidRPr="002D18D4">
        <w:t>sometimes convened.</w:t>
      </w:r>
    </w:p>
    <w:p w14:paraId="6687CC19" w14:textId="77777777" w:rsidR="00E40FF1" w:rsidRPr="002D18D4" w:rsidRDefault="00E40FF1" w:rsidP="00D86023">
      <w:pPr>
        <w:pStyle w:val="BodyText"/>
      </w:pPr>
      <w:r w:rsidRPr="002D18D4">
        <w:t xml:space="preserve">The before-after and case series studies quality assessment tools were applied only to </w:t>
      </w:r>
      <w:r w:rsidR="002716D6">
        <w:t>the o</w:t>
      </w:r>
      <w:r w:rsidR="002716D6" w:rsidRPr="001E7FF2">
        <w:t>besity</w:t>
      </w:r>
      <w:r w:rsidR="002716D6" w:rsidRPr="00C75AD4">
        <w:rPr>
          <w:highlight w:val="yellow"/>
        </w:rPr>
        <w:t xml:space="preserve"> </w:t>
      </w:r>
      <w:r w:rsidR="002716D6">
        <w:t>p</w:t>
      </w:r>
      <w:r w:rsidR="002716D6" w:rsidRPr="001E7FF2">
        <w:t>anel’s</w:t>
      </w:r>
      <w:r w:rsidR="002716D6" w:rsidRPr="002D18D4">
        <w:t xml:space="preserve"> </w:t>
      </w:r>
      <w:r w:rsidRPr="002D18D4">
        <w:t>Critical Question 5, which addresses bariatric surgery interventions.  This critical question included those types of study designs due to the different types of issues addressed for this surgical intervention.  As a result, a formal training program for use of these quality assessment tools was not conducted.  The training efforts were more individual and focused on reviewing the tool and guidance document with staff working on quality assessment for this critical question.</w:t>
      </w:r>
    </w:p>
    <w:p w14:paraId="02ADCA81" w14:textId="77777777" w:rsidR="00E40FF1" w:rsidRPr="002D18D4" w:rsidRDefault="00E40FF1" w:rsidP="00633262">
      <w:pPr>
        <w:pStyle w:val="Heading3"/>
      </w:pPr>
      <w:bookmarkStart w:id="177" w:name="_Toc322094115"/>
      <w:bookmarkStart w:id="178" w:name="_Toc332122344"/>
      <w:bookmarkStart w:id="179" w:name="_Toc371409061"/>
      <w:r w:rsidRPr="002D18D4">
        <w:t>Quality Assessment Process</w:t>
      </w:r>
      <w:bookmarkEnd w:id="177"/>
      <w:bookmarkEnd w:id="178"/>
      <w:bookmarkEnd w:id="179"/>
    </w:p>
    <w:p w14:paraId="603E6E29" w14:textId="77777777" w:rsidR="00E40FF1" w:rsidRPr="002D18D4" w:rsidRDefault="00E40FF1" w:rsidP="00D86023">
      <w:pPr>
        <w:pStyle w:val="BodyText"/>
      </w:pPr>
      <w:r w:rsidRPr="002D18D4">
        <w:t>For all studies, except for systematic reviews and meta-analyses, each article that met the critical question’s inclusion criteria was rated for quality</w:t>
      </w:r>
      <w:r w:rsidR="004B3F01">
        <w:t>,</w:t>
      </w:r>
      <w:r w:rsidRPr="002D18D4">
        <w:t xml:space="preserve"> using the appropriate tool</w:t>
      </w:r>
      <w:r w:rsidR="004B3F01">
        <w:t>,</w:t>
      </w:r>
      <w:r w:rsidRPr="002D18D4">
        <w:t xml:space="preserve"> by two reviewers independently.  If the ratings differed, the reviewers discussed the article in an effort to reach consensus.  If consensus was not achieved, the article was forwarded to a methodologist for quality adjudication.</w:t>
      </w:r>
    </w:p>
    <w:p w14:paraId="5614F6AF" w14:textId="77777777" w:rsidR="00E40FF1" w:rsidRPr="002D18D4" w:rsidRDefault="00E40FF1" w:rsidP="00D86023">
      <w:pPr>
        <w:pStyle w:val="BodyText"/>
      </w:pPr>
      <w:r w:rsidRPr="002D18D4">
        <w:t>Quality rating of systematic reviews and meta-analyses was performed independently by two methodologists.  If ratings differed, reviewers discussed the article in an effort to reach consensus.  When consensus was not achieved, the article was forwarded to a third methodologist for adjudication.</w:t>
      </w:r>
    </w:p>
    <w:p w14:paraId="7D48759B" w14:textId="77777777" w:rsidR="00E40FF1" w:rsidRPr="002D18D4" w:rsidRDefault="00E40FF1" w:rsidP="00D86023">
      <w:pPr>
        <w:pStyle w:val="BodyText"/>
      </w:pPr>
      <w:r w:rsidRPr="002D18D4">
        <w:lastRenderedPageBreak/>
        <w:t xml:space="preserve">Panel members could appeal the quality of a particular study or publication after the initial rating reported to the panel members.  However, the final decision on quality ratings was made by the methodology team, and not by panel members, to enhance the objectivity of the quality rating process.  </w:t>
      </w:r>
    </w:p>
    <w:p w14:paraId="5FD4B9F0" w14:textId="77777777" w:rsidR="00E40FF1" w:rsidRPr="002D18D4" w:rsidRDefault="00E40FF1" w:rsidP="00633262">
      <w:pPr>
        <w:pStyle w:val="Heading3"/>
      </w:pPr>
      <w:bookmarkStart w:id="180" w:name="_Toc322094116"/>
      <w:bookmarkStart w:id="181" w:name="_Toc332122345"/>
      <w:bookmarkStart w:id="182" w:name="_Toc371409062"/>
      <w:r w:rsidRPr="002D18D4">
        <w:t>Quality Assessment Tool for Controlled Intervention Studies</w:t>
      </w:r>
      <w:bookmarkEnd w:id="180"/>
      <w:bookmarkEnd w:id="181"/>
      <w:bookmarkEnd w:id="182"/>
    </w:p>
    <w:p w14:paraId="7EEE0520" w14:textId="77777777" w:rsidR="00E40FF1" w:rsidRPr="002D18D4" w:rsidRDefault="00E40FF1" w:rsidP="00D86023">
      <w:pPr>
        <w:pStyle w:val="BodyText"/>
      </w:pPr>
      <w:r w:rsidRPr="002D18D4">
        <w:t>The quality assessment tool for controlled intervention was developed by the methodology team and NHLBI based in part on criteria from AHRQ’s Evidence-</w:t>
      </w:r>
      <w:r w:rsidR="00E133DA">
        <w:t>B</w:t>
      </w:r>
      <w:r w:rsidR="00E133DA" w:rsidRPr="002D18D4">
        <w:t xml:space="preserve">ased </w:t>
      </w:r>
      <w:r w:rsidRPr="002D18D4">
        <w:t xml:space="preserve">Practice Centers, the USPSTF, and the National Health Service Centre for Reviews and Dissemination.  </w:t>
      </w:r>
    </w:p>
    <w:p w14:paraId="0C478DC5" w14:textId="77777777" w:rsidR="00E40FF1" w:rsidRPr="00425CBB" w:rsidRDefault="00E40FF1" w:rsidP="00D86023">
      <w:pPr>
        <w:pStyle w:val="BodyText"/>
      </w:pPr>
      <w:r w:rsidRPr="002D18D4">
        <w:t xml:space="preserve">This tool addresses 14 elements of quality assessment.  They include randomization and allocation concealment, similarity of compared groups at baseline, use of </w:t>
      </w:r>
      <w:r w:rsidRPr="001E7FF2">
        <w:t>intention-to-treat</w:t>
      </w:r>
      <w:r w:rsidRPr="002D18D4">
        <w:t xml:space="preserve"> analysis (i.e., analysis of all randomized patients even if some were lost to </w:t>
      </w:r>
      <w:r w:rsidR="00FB42E6">
        <w:t>follow up</w:t>
      </w:r>
      <w:r w:rsidRPr="002D18D4">
        <w:t xml:space="preserve">), adequacy of blinding, the overall percentage of subjects lost to </w:t>
      </w:r>
      <w:r w:rsidR="00FB42E6">
        <w:t>follow up</w:t>
      </w:r>
      <w:r w:rsidRPr="002D18D4">
        <w:t xml:space="preserve">, the differential rates of loss to </w:t>
      </w:r>
      <w:r w:rsidR="00FB42E6">
        <w:t>follow up</w:t>
      </w:r>
      <w:r w:rsidRPr="002D18D4">
        <w:t xml:space="preserve"> between the intervention and control groups, </w:t>
      </w:r>
      <w:r w:rsidRPr="00425CBB">
        <w:t>and other factors.</w:t>
      </w:r>
    </w:p>
    <w:p w14:paraId="30167CD5" w14:textId="77777777" w:rsidR="00E40FF1" w:rsidRPr="002D18D4" w:rsidRDefault="00E40FF1" w:rsidP="00633262">
      <w:pPr>
        <w:pStyle w:val="Heading3"/>
      </w:pPr>
      <w:bookmarkStart w:id="183" w:name="_Toc322094117"/>
      <w:bookmarkStart w:id="184" w:name="_Toc332122346"/>
      <w:bookmarkStart w:id="185" w:name="_Toc371409063"/>
      <w:r w:rsidRPr="002D18D4">
        <w:t>Quality Assessment Tool for Systematic Reviews and Meta-</w:t>
      </w:r>
      <w:bookmarkEnd w:id="183"/>
      <w:bookmarkEnd w:id="184"/>
      <w:r w:rsidR="00E133DA">
        <w:t>A</w:t>
      </w:r>
      <w:r w:rsidR="00E133DA" w:rsidRPr="002D18D4">
        <w:t>nalyses</w:t>
      </w:r>
      <w:bookmarkEnd w:id="185"/>
    </w:p>
    <w:p w14:paraId="69BFCF0B" w14:textId="77777777" w:rsidR="00E40FF1" w:rsidRPr="002D18D4" w:rsidRDefault="00E40FF1" w:rsidP="00D86023">
      <w:pPr>
        <w:pStyle w:val="BodyText"/>
      </w:pPr>
      <w:r w:rsidRPr="002D18D4">
        <w:t>The quality assessment tool for systematic reviews and meta-analyses was developed by the methodology team and NHLBI based in part on criteria from AHRQ’s Evidence-</w:t>
      </w:r>
      <w:r w:rsidR="00E133DA">
        <w:t>B</w:t>
      </w:r>
      <w:r w:rsidR="00E133DA" w:rsidRPr="002D18D4">
        <w:t xml:space="preserve">ased </w:t>
      </w:r>
      <w:r w:rsidRPr="002D18D4">
        <w:t>Practice Centers and the Cochrane Collaborative.</w:t>
      </w:r>
    </w:p>
    <w:p w14:paraId="7E76C6C3" w14:textId="77777777" w:rsidR="00E40FF1" w:rsidRPr="00B17D88" w:rsidRDefault="00E40FF1" w:rsidP="00D86023">
      <w:pPr>
        <w:pStyle w:val="BodyText"/>
      </w:pPr>
      <w:r w:rsidRPr="002D18D4">
        <w:t>This tool addresses eight elements of quality assessment.  They include use of prespecified eligibility criteria, use of a comprehensive and systematic literature search process, dual review for abstracts and full text articles, quality assessment of individual studies, assessment of publication bias, and other factors</w:t>
      </w:r>
      <w:r w:rsidRPr="00B17D88">
        <w:t>.</w:t>
      </w:r>
    </w:p>
    <w:p w14:paraId="2DB42B04" w14:textId="77777777" w:rsidR="00E40FF1" w:rsidRPr="002D18D4" w:rsidRDefault="00E40FF1" w:rsidP="00633262">
      <w:pPr>
        <w:pStyle w:val="Heading3"/>
      </w:pPr>
      <w:bookmarkStart w:id="186" w:name="_Toc322094118"/>
      <w:bookmarkStart w:id="187" w:name="_Toc332122347"/>
      <w:bookmarkStart w:id="188" w:name="_Toc371409064"/>
      <w:r w:rsidRPr="002D18D4">
        <w:lastRenderedPageBreak/>
        <w:t>Quality Assessment Tool for Cohort and Cross-Sectional Studies</w:t>
      </w:r>
      <w:bookmarkEnd w:id="186"/>
      <w:bookmarkEnd w:id="187"/>
      <w:bookmarkEnd w:id="188"/>
    </w:p>
    <w:p w14:paraId="73E2FBD0" w14:textId="77777777" w:rsidR="00E40FF1" w:rsidRPr="002D18D4" w:rsidRDefault="00E40FF1" w:rsidP="00D86023">
      <w:pPr>
        <w:pStyle w:val="BodyText"/>
      </w:pPr>
      <w:r w:rsidRPr="002D18D4">
        <w:t>The quality assessment tool for cohort and cross-sectional studies was developed by the methodology team and NHLBI based in part on criteria from AHRQ’s Evidence-</w:t>
      </w:r>
      <w:r w:rsidR="00E133DA">
        <w:t>B</w:t>
      </w:r>
      <w:r w:rsidR="00E133DA" w:rsidRPr="002D18D4">
        <w:t xml:space="preserve">ased </w:t>
      </w:r>
      <w:r w:rsidRPr="002D18D4">
        <w:t>Practice Centers, the USPSTF, consultation with epidemiologists, and other sources.</w:t>
      </w:r>
    </w:p>
    <w:p w14:paraId="65E33FB7" w14:textId="77777777" w:rsidR="00E40FF1" w:rsidRPr="00B17D88" w:rsidRDefault="00E40FF1" w:rsidP="00D86023">
      <w:pPr>
        <w:pStyle w:val="BodyText"/>
      </w:pPr>
      <w:r w:rsidRPr="002D18D4">
        <w:t xml:space="preserve">This tool addresses 13 elements of quality assessment.  They include the clarity of the research question or research objective; the definition, selection, composition, and participation of the study population; the definition and assessment of exposure and outcome variables; the measurement of exposures before outcome assessment; the study timeframe and </w:t>
      </w:r>
      <w:r w:rsidR="00FB42E6">
        <w:t>follow up</w:t>
      </w:r>
      <w:r w:rsidRPr="002D18D4">
        <w:t xml:space="preserve">; study analysis and power; and other factors.  </w:t>
      </w:r>
    </w:p>
    <w:p w14:paraId="5A1031B6" w14:textId="77777777" w:rsidR="00E40FF1" w:rsidRPr="002D18D4" w:rsidRDefault="00E40FF1" w:rsidP="00633262">
      <w:pPr>
        <w:pStyle w:val="Heading3"/>
      </w:pPr>
      <w:bookmarkStart w:id="189" w:name="_Toc322094119"/>
      <w:bookmarkStart w:id="190" w:name="_Toc332122348"/>
      <w:bookmarkStart w:id="191" w:name="_Toc371409065"/>
      <w:r w:rsidRPr="002D18D4">
        <w:t>Quality Assessment Tool for Case-Control Studies</w:t>
      </w:r>
      <w:bookmarkEnd w:id="189"/>
      <w:bookmarkEnd w:id="190"/>
      <w:bookmarkEnd w:id="191"/>
    </w:p>
    <w:p w14:paraId="3A4FF1FA" w14:textId="77777777" w:rsidR="00E40FF1" w:rsidRPr="002D18D4" w:rsidRDefault="00E40FF1" w:rsidP="00D86023">
      <w:pPr>
        <w:pStyle w:val="BodyText"/>
      </w:pPr>
      <w:r w:rsidRPr="002D18D4">
        <w:t>The quality assessment tool for case-control studies was developed by the methodology team and NHLBI based in part on criteria from AHRQ’s Evidence-</w:t>
      </w:r>
      <w:r w:rsidR="00E133DA">
        <w:t>B</w:t>
      </w:r>
      <w:r w:rsidR="00E133DA" w:rsidRPr="002D18D4">
        <w:t xml:space="preserve">ased </w:t>
      </w:r>
      <w:r w:rsidRPr="002D18D4">
        <w:t>Practice Centers, consultation with epidemiologists, and other factors.</w:t>
      </w:r>
    </w:p>
    <w:p w14:paraId="2802DC03" w14:textId="77777777" w:rsidR="00E40FF1" w:rsidRPr="002D18D4" w:rsidRDefault="00E40FF1" w:rsidP="00D86023">
      <w:pPr>
        <w:pStyle w:val="BodyText"/>
      </w:pPr>
      <w:r w:rsidRPr="002D18D4">
        <w:t xml:space="preserve">This tool includes 12 items for assessment of study quality.  They include clarity of the research objective or research question; definition, selection, composition, and participation of the study population; definition and assessment of case or control status; exposure and outcome variables; use of concurrent controls; confirmation that the exposure occurred before the outcome; statistical power; and other factors.  </w:t>
      </w:r>
    </w:p>
    <w:p w14:paraId="10BF30EA" w14:textId="77777777" w:rsidR="00E40FF1" w:rsidRPr="002D18D4" w:rsidRDefault="00E40FF1" w:rsidP="00633262">
      <w:pPr>
        <w:pStyle w:val="Heading3"/>
      </w:pPr>
      <w:bookmarkStart w:id="192" w:name="_Toc322094120"/>
      <w:bookmarkStart w:id="193" w:name="_Toc332122349"/>
      <w:bookmarkStart w:id="194" w:name="_Toc371409066"/>
      <w:r w:rsidRPr="002D18D4">
        <w:lastRenderedPageBreak/>
        <w:t>Quality Assessment Tool for Before-After Studies</w:t>
      </w:r>
      <w:bookmarkEnd w:id="192"/>
      <w:bookmarkEnd w:id="193"/>
      <w:bookmarkEnd w:id="194"/>
    </w:p>
    <w:p w14:paraId="11C441F9" w14:textId="77777777" w:rsidR="00E40FF1" w:rsidRPr="002D18D4" w:rsidRDefault="00E40FF1" w:rsidP="00D86023">
      <w:pPr>
        <w:pStyle w:val="BodyText"/>
      </w:pPr>
      <w:r w:rsidRPr="002D18D4">
        <w:t>The quality assessment tool for before-after (pre-post) studies was developed by the methodology team and NHLBI based in part on criteria from AHRQ’s Evidence-</w:t>
      </w:r>
      <w:r w:rsidR="00A80A62">
        <w:t>B</w:t>
      </w:r>
      <w:r w:rsidR="00A80A62" w:rsidRPr="002D18D4">
        <w:t xml:space="preserve">ased </w:t>
      </w:r>
      <w:r w:rsidRPr="002D18D4">
        <w:t>Practice Centers, papers addressing quality assessment of similar studies, and other factors.</w:t>
      </w:r>
    </w:p>
    <w:p w14:paraId="3123B371" w14:textId="77777777" w:rsidR="00E40FF1" w:rsidRPr="002D18D4" w:rsidRDefault="00E40FF1" w:rsidP="00D86023">
      <w:pPr>
        <w:pStyle w:val="BodyText"/>
      </w:pPr>
      <w:r w:rsidRPr="002D18D4">
        <w:t xml:space="preserve">This tool includes 12 items for assessment of study quality.  They include clarity of the research objective or research question; definition, selection, composition, and participation of the study population; definition and assessment of intervention and outcome variables; adequacy of blinding; statistical methods; and other factors.  </w:t>
      </w:r>
    </w:p>
    <w:p w14:paraId="41A7C28E" w14:textId="77777777" w:rsidR="00E40FF1" w:rsidRPr="002D18D4" w:rsidRDefault="00E40FF1" w:rsidP="00633262">
      <w:pPr>
        <w:pStyle w:val="Heading3"/>
      </w:pPr>
      <w:bookmarkStart w:id="195" w:name="_Toc322094121"/>
      <w:bookmarkStart w:id="196" w:name="_Toc332122350"/>
      <w:bookmarkStart w:id="197" w:name="_Toc371409067"/>
      <w:r w:rsidRPr="002D18D4">
        <w:t>Quality Assessment Tool for Case Series Studies</w:t>
      </w:r>
      <w:bookmarkEnd w:id="195"/>
      <w:bookmarkEnd w:id="196"/>
      <w:bookmarkEnd w:id="197"/>
    </w:p>
    <w:p w14:paraId="5BDF8685" w14:textId="77777777" w:rsidR="00E40FF1" w:rsidRPr="002D18D4" w:rsidRDefault="00E40FF1" w:rsidP="00D86023">
      <w:pPr>
        <w:pStyle w:val="BodyText"/>
      </w:pPr>
      <w:r w:rsidRPr="002D18D4">
        <w:t>The quality assessment tool for case series studies was developed by the methodology team and NHLBI based in part on criteria from AHRQ’s Evidence-</w:t>
      </w:r>
      <w:r w:rsidR="00A80A62">
        <w:t>B</w:t>
      </w:r>
      <w:r w:rsidR="00A80A62" w:rsidRPr="002D18D4">
        <w:t xml:space="preserve">ased </w:t>
      </w:r>
      <w:r w:rsidRPr="002D18D4">
        <w:t>Practice Centers, papers addressing quality assessment of similar studies, and other factors.</w:t>
      </w:r>
    </w:p>
    <w:p w14:paraId="29387A5A" w14:textId="77777777" w:rsidR="00E40FF1" w:rsidRPr="002D18D4" w:rsidRDefault="00E40FF1" w:rsidP="00D86023">
      <w:pPr>
        <w:pStyle w:val="BodyText"/>
      </w:pPr>
      <w:r w:rsidRPr="002D18D4">
        <w:t xml:space="preserve">This tool includes nine items for assessment of study quality.  They include clarity of the research objective or research question; definition, selection, composition, and participation of the study population; definition and assessment of intervention and outcome variables; statistical methods; and other factors.  </w:t>
      </w:r>
    </w:p>
    <w:p w14:paraId="76BAA6F5" w14:textId="77777777" w:rsidR="00E40FF1" w:rsidRPr="002D18D4" w:rsidRDefault="00E40FF1">
      <w:pPr>
        <w:rPr>
          <w:rFonts w:ascii="Times New Roman" w:hAnsi="Times New Roman"/>
          <w:b/>
          <w:bCs/>
          <w:color w:val="000000"/>
          <w:sz w:val="24"/>
        </w:rPr>
      </w:pPr>
      <w:r w:rsidRPr="002D18D4">
        <w:rPr>
          <w:b/>
          <w:bCs/>
          <w:sz w:val="28"/>
          <w:szCs w:val="28"/>
        </w:rPr>
        <w:br w:type="page"/>
      </w:r>
      <w:bookmarkStart w:id="198" w:name="_Toc322094122"/>
    </w:p>
    <w:p w14:paraId="71A40428" w14:textId="77777777" w:rsidR="00E40FF1" w:rsidRPr="002D18D4" w:rsidRDefault="00E40FF1" w:rsidP="00633262">
      <w:pPr>
        <w:pStyle w:val="Heading2"/>
      </w:pPr>
      <w:bookmarkStart w:id="199" w:name="_Toc332122351"/>
      <w:bookmarkStart w:id="200" w:name="_Toc371409068"/>
      <w:r w:rsidRPr="002D18D4">
        <w:t>Description of Data Abstraction and Review Process</w:t>
      </w:r>
      <w:bookmarkEnd w:id="198"/>
      <w:bookmarkEnd w:id="199"/>
      <w:bookmarkEnd w:id="200"/>
    </w:p>
    <w:p w14:paraId="3C4055D0" w14:textId="77777777" w:rsidR="00E40FF1" w:rsidRPr="002D18D4" w:rsidRDefault="00E40FF1" w:rsidP="00316365">
      <w:pPr>
        <w:pStyle w:val="BodyText"/>
      </w:pPr>
      <w:r w:rsidRPr="002D18D4">
        <w:t xml:space="preserve">Articles rated Good or Fair during the quality rating process were abstracted into the VCW using a </w:t>
      </w:r>
      <w:r>
        <w:t>Web</w:t>
      </w:r>
      <w:r w:rsidRPr="002D18D4">
        <w:t xml:space="preserve">-based data entry form.  Requirements for abstraction were specified in an </w:t>
      </w:r>
      <w:r w:rsidR="002716D6">
        <w:t>evidence table</w:t>
      </w:r>
      <w:r w:rsidRPr="002D18D4">
        <w:t xml:space="preserve"> template that was developed by the methodologist for each critical question.  The </w:t>
      </w:r>
      <w:r w:rsidR="002716D6">
        <w:t>evidence table</w:t>
      </w:r>
      <w:r w:rsidRPr="002D18D4">
        <w:t xml:space="preserve"> template included data elements relevant to the critical question, such as study characteristics, interventions, population demographics, and outcomes.</w:t>
      </w:r>
    </w:p>
    <w:p w14:paraId="0B28D9F8" w14:textId="77777777" w:rsidR="00E40FF1" w:rsidRPr="002D18D4" w:rsidRDefault="00E40FF1" w:rsidP="00316365">
      <w:pPr>
        <w:pStyle w:val="BodyText"/>
      </w:pPr>
      <w:r w:rsidRPr="002D18D4">
        <w:t xml:space="preserve">The abstractor carefully read the article and entered the required information into the </w:t>
      </w:r>
      <w:r>
        <w:t>Web</w:t>
      </w:r>
      <w:r w:rsidRPr="002D18D4">
        <w:t>-based tool.  Once abstraction was complete, an independent quality control review was conducted.  During this review, data were checked for accuracy, completeness, and the use of standard formatting.</w:t>
      </w:r>
    </w:p>
    <w:p w14:paraId="393EA48F" w14:textId="77777777" w:rsidR="00E40FF1" w:rsidRPr="002D18D4" w:rsidRDefault="00E40FF1" w:rsidP="00633262">
      <w:pPr>
        <w:pStyle w:val="Heading3"/>
      </w:pPr>
      <w:bookmarkStart w:id="201" w:name="_Toc322094123"/>
      <w:bookmarkStart w:id="202" w:name="_Toc332122352"/>
      <w:bookmarkStart w:id="203" w:name="_Toc371409069"/>
      <w:r w:rsidRPr="002D18D4">
        <w:t>Development of Evidence Tables and Summary Tables</w:t>
      </w:r>
      <w:bookmarkEnd w:id="201"/>
      <w:bookmarkEnd w:id="202"/>
      <w:bookmarkEnd w:id="203"/>
    </w:p>
    <w:p w14:paraId="333BD4E5" w14:textId="77777777" w:rsidR="00E40FF1" w:rsidRPr="002D18D4" w:rsidRDefault="00E40FF1" w:rsidP="00633262">
      <w:pPr>
        <w:pStyle w:val="Heading4"/>
      </w:pPr>
      <w:bookmarkStart w:id="204" w:name="_Toc322094124"/>
      <w:r w:rsidRPr="002D18D4">
        <w:t>Evidence Tables</w:t>
      </w:r>
      <w:bookmarkEnd w:id="204"/>
    </w:p>
    <w:p w14:paraId="196331F5" w14:textId="77777777" w:rsidR="00E40FF1" w:rsidRPr="002D18D4" w:rsidRDefault="00E40FF1" w:rsidP="00D86023">
      <w:pPr>
        <w:pStyle w:val="BodyText"/>
      </w:pPr>
      <w:r w:rsidRPr="002D18D4">
        <w:t xml:space="preserve">For each critical question, methodologists worked with the expert panel/work group members to identify the key data elements needed to answer the question.  Using the PICOTSS criteria as the foundation, expert panel/work group members determined what information was needed from each study to be able to understand the design, sample, and baseline characteristics and interpret the outcomes of interest.  A template for a standard </w:t>
      </w:r>
      <w:r w:rsidR="002716D6">
        <w:t>evidence table</w:t>
      </w:r>
      <w:r w:rsidRPr="002D18D4">
        <w:t xml:space="preserve"> was created and then populated with data from several example studies for review by the expert panel/work group to ensure that all of the appropriate study characteristics were being considered.  Once a final template was agreed upon, </w:t>
      </w:r>
      <w:r w:rsidR="002716D6">
        <w:t>evidence table</w:t>
      </w:r>
      <w:r w:rsidRPr="002D18D4">
        <w:t xml:space="preserve">s were generated by pulling the appropriate data </w:t>
      </w:r>
      <w:r w:rsidRPr="002D18D4">
        <w:lastRenderedPageBreak/>
        <w:t xml:space="preserve">elements from the master abstraction database for those studies that met the inclusion criteria for the critical question.  </w:t>
      </w:r>
    </w:p>
    <w:p w14:paraId="0D80328A" w14:textId="77777777" w:rsidR="00E40FF1" w:rsidRPr="002D18D4" w:rsidRDefault="00E40FF1" w:rsidP="00D86023">
      <w:pPr>
        <w:pStyle w:val="BodyText"/>
      </w:pPr>
      <w:r w:rsidRPr="002D18D4">
        <w:t xml:space="preserve">Only studies rated Good and Fair were included in the </w:t>
      </w:r>
      <w:r w:rsidR="002716D6">
        <w:t>evidence table</w:t>
      </w:r>
      <w:r w:rsidRPr="002D18D4">
        <w:t>s.</w:t>
      </w:r>
    </w:p>
    <w:p w14:paraId="0A1F83E5" w14:textId="77777777" w:rsidR="00E40FF1" w:rsidRPr="002D18D4" w:rsidRDefault="00E40FF1" w:rsidP="00231D49">
      <w:pPr>
        <w:pStyle w:val="NHLBIBodyBullet1"/>
        <w:numPr>
          <w:ilvl w:val="0"/>
          <w:numId w:val="0"/>
        </w:numPr>
      </w:pPr>
      <w:r w:rsidRPr="002D18D4">
        <w:t>Templates varied by each individual critical question but generally provided the following information:</w:t>
      </w:r>
    </w:p>
    <w:p w14:paraId="76139EA9" w14:textId="77777777" w:rsidR="00E40FF1" w:rsidRPr="002D18D4" w:rsidRDefault="00E40FF1" w:rsidP="00D86023">
      <w:pPr>
        <w:pStyle w:val="NHLBIBodyBullet1"/>
      </w:pPr>
      <w:r w:rsidRPr="002D18D4">
        <w:t xml:space="preserve">Study </w:t>
      </w:r>
      <w:r w:rsidR="00A80A62">
        <w:t>c</w:t>
      </w:r>
      <w:r w:rsidR="00A80A62" w:rsidRPr="002D18D4">
        <w:t>haracteristics</w:t>
      </w:r>
      <w:r w:rsidRPr="002D18D4">
        <w:t xml:space="preserve">:  </w:t>
      </w:r>
      <w:r w:rsidR="00A80A62">
        <w:t>a</w:t>
      </w:r>
      <w:r w:rsidR="00A80A62" w:rsidRPr="002D18D4">
        <w:t>uthor</w:t>
      </w:r>
      <w:r w:rsidRPr="002D18D4">
        <w:t xml:space="preserve">, year, study name, country and setting, funding, study design, research objective, year study began, overall study </w:t>
      </w:r>
      <w:r w:rsidRPr="002D18D4">
        <w:rPr>
          <w:i/>
        </w:rPr>
        <w:t>N</w:t>
      </w:r>
      <w:r w:rsidRPr="002D18D4">
        <w:t>, quality rating</w:t>
      </w:r>
    </w:p>
    <w:p w14:paraId="69BABB9E" w14:textId="77777777" w:rsidR="00E40FF1" w:rsidRPr="002D18D4" w:rsidRDefault="00E40FF1" w:rsidP="00D86023">
      <w:pPr>
        <w:pStyle w:val="NHLBIBodyBullet1"/>
      </w:pPr>
      <w:r w:rsidRPr="002D18D4">
        <w:t xml:space="preserve">Criteria and </w:t>
      </w:r>
      <w:r w:rsidR="00A80A62">
        <w:t>e</w:t>
      </w:r>
      <w:r w:rsidR="00B85360">
        <w:t>nd point</w:t>
      </w:r>
      <w:r w:rsidRPr="002D18D4">
        <w:t>s:  I/E criteria, primary outcome, secondary outcome, composite outcomes</w:t>
      </w:r>
    </w:p>
    <w:p w14:paraId="3BBC90EA" w14:textId="77777777" w:rsidR="00E40FF1" w:rsidRPr="002D18D4" w:rsidRDefault="00E40FF1" w:rsidP="00D86023">
      <w:pPr>
        <w:pStyle w:val="NHLBIBodyBullet1"/>
      </w:pPr>
      <w:r w:rsidRPr="002D18D4">
        <w:t xml:space="preserve">Study </w:t>
      </w:r>
      <w:r w:rsidR="00A80A62">
        <w:t>d</w:t>
      </w:r>
      <w:r w:rsidR="00A80A62" w:rsidRPr="002D18D4">
        <w:t xml:space="preserve">esign </w:t>
      </w:r>
      <w:r w:rsidR="00A80A62">
        <w:t>d</w:t>
      </w:r>
      <w:r w:rsidR="00A80A62" w:rsidRPr="002D18D4">
        <w:t>etails</w:t>
      </w:r>
      <w:r w:rsidRPr="002D18D4">
        <w:t xml:space="preserve">:  </w:t>
      </w:r>
      <w:r w:rsidR="00A80A62">
        <w:t>t</w:t>
      </w:r>
      <w:r w:rsidR="00A80A62" w:rsidRPr="002D18D4">
        <w:t xml:space="preserve">reatment </w:t>
      </w:r>
      <w:r w:rsidRPr="002D18D4">
        <w:t xml:space="preserve">groups, descriptions of interventions, duration of treatment, duration of </w:t>
      </w:r>
      <w:r w:rsidR="00FB42E6">
        <w:t>follow up</w:t>
      </w:r>
      <w:r w:rsidRPr="002D18D4">
        <w:t xml:space="preserve">, run-in, wash-out, intervention </w:t>
      </w:r>
      <w:r w:rsidRPr="002D18D4">
        <w:rPr>
          <w:i/>
        </w:rPr>
        <w:t>N</w:t>
      </w:r>
      <w:r w:rsidRPr="002D18D4">
        <w:t>s</w:t>
      </w:r>
    </w:p>
    <w:p w14:paraId="4C1025CB" w14:textId="77777777" w:rsidR="00E40FF1" w:rsidRPr="002D18D4" w:rsidRDefault="00E40FF1" w:rsidP="00D86023">
      <w:pPr>
        <w:pStyle w:val="NHLBIBodyBullet1"/>
      </w:pPr>
      <w:r w:rsidRPr="002D18D4">
        <w:t xml:space="preserve">Baseline </w:t>
      </w:r>
      <w:r w:rsidR="00A80A62">
        <w:t>p</w:t>
      </w:r>
      <w:r w:rsidR="00A80A62" w:rsidRPr="002D18D4">
        <w:t xml:space="preserve">opulation </w:t>
      </w:r>
      <w:r w:rsidR="00A80A62">
        <w:t>c</w:t>
      </w:r>
      <w:r w:rsidR="00A80A62" w:rsidRPr="002D18D4">
        <w:t>haracteristics</w:t>
      </w:r>
      <w:r w:rsidRPr="002D18D4">
        <w:t xml:space="preserve">:  </w:t>
      </w:r>
      <w:r w:rsidR="00A80A62">
        <w:t>d</w:t>
      </w:r>
      <w:r w:rsidR="00A80A62" w:rsidRPr="002D18D4">
        <w:t>emographics</w:t>
      </w:r>
      <w:r w:rsidRPr="002D18D4">
        <w:t>, biomarkers, other measures relevant to the outcomes</w:t>
      </w:r>
    </w:p>
    <w:p w14:paraId="2286ACD9" w14:textId="77777777" w:rsidR="00E40FF1" w:rsidRPr="002D18D4" w:rsidRDefault="00E40FF1" w:rsidP="00D86023">
      <w:pPr>
        <w:pStyle w:val="NHLBIBodyBullet1"/>
      </w:pPr>
      <w:r w:rsidRPr="002D18D4">
        <w:t xml:space="preserve">Results:  </w:t>
      </w:r>
      <w:r w:rsidR="00A80A62">
        <w:t>o</w:t>
      </w:r>
      <w:r w:rsidR="00A80A62" w:rsidRPr="002D18D4">
        <w:t xml:space="preserve">utcomes </w:t>
      </w:r>
      <w:r w:rsidRPr="002D18D4">
        <w:t xml:space="preserve">of interest for the critical question with between group </w:t>
      </w:r>
      <w:r w:rsidRPr="002D18D4">
        <w:rPr>
          <w:i/>
        </w:rPr>
        <w:t>p</w:t>
      </w:r>
      <w:r w:rsidRPr="002D18D4">
        <w:t xml:space="preserve"> values or confidence intervals for risk ratios, adverse events, attrition, adherence </w:t>
      </w:r>
    </w:p>
    <w:p w14:paraId="23A1BAFA" w14:textId="77777777" w:rsidR="00E40FF1" w:rsidRPr="002D18D4" w:rsidRDefault="00E40FF1" w:rsidP="00D86023">
      <w:pPr>
        <w:pStyle w:val="BodyText"/>
      </w:pPr>
      <w:r w:rsidRPr="002D18D4">
        <w:t>Studies are presented in alphabetical order by the study name (if none, the first author’s last name).  Some expert panels combined all of the articles for a study and presented it as a single entry, but for those that did not, the articles were presented in chronological order within the group for the same study.</w:t>
      </w:r>
      <w:r w:rsidRPr="002D18D4">
        <w:tab/>
      </w:r>
    </w:p>
    <w:p w14:paraId="0E8EE0DD" w14:textId="77777777" w:rsidR="00E40FF1" w:rsidRPr="002D18D4" w:rsidRDefault="00E40FF1" w:rsidP="00633262">
      <w:pPr>
        <w:pStyle w:val="Heading4"/>
      </w:pPr>
      <w:bookmarkStart w:id="205" w:name="_Toc322094125"/>
      <w:r w:rsidRPr="002D18D4">
        <w:lastRenderedPageBreak/>
        <w:t>Summary Tables</w:t>
      </w:r>
      <w:bookmarkEnd w:id="205"/>
    </w:p>
    <w:p w14:paraId="1A55422C" w14:textId="77777777" w:rsidR="00E40FF1" w:rsidRPr="002D18D4" w:rsidRDefault="00E40FF1" w:rsidP="00D86023">
      <w:pPr>
        <w:pStyle w:val="BodyText"/>
      </w:pPr>
      <w:r w:rsidRPr="002D18D4">
        <w:t xml:space="preserve">To enable a more targeted focus on the specific aspects of a critical question, methodologists developed summary tables, or abbreviated evidence tables, in concert with the expert panels or work groups.  A summary table might be designed to address a general population or a specific subpopulation, such as individuals with diabetes, women, or the elderly, but it presented only concise data elements.  All of the available data in the </w:t>
      </w:r>
      <w:r w:rsidR="002716D6">
        <w:t>evidence table</w:t>
      </w:r>
      <w:r w:rsidRPr="002D18D4">
        <w:t xml:space="preserve">s were reviewed to determine a consistent format to present the specific outcome of interest.  For example, some lifestyle interventions have lengthy descriptions in the </w:t>
      </w:r>
      <w:r w:rsidR="002716D6">
        <w:t>evidence table</w:t>
      </w:r>
      <w:r w:rsidRPr="002D18D4">
        <w:t xml:space="preserve">s, but only the key features would be concisely stated in the </w:t>
      </w:r>
      <w:r w:rsidR="002716D6">
        <w:t>summary table</w:t>
      </w:r>
      <w:r w:rsidRPr="002D18D4">
        <w:t>s.  Within an outcome, the time periods were clearly identified and the order of the different measures was consistently applied.  For example, weight loss was always listed in order of percentage change, followed by kilogram change, and lastly by number of subjects losing a certain percent of their body weight.  Templates varied by each aspect of the critical question being addressed but generally provided the following information:</w:t>
      </w:r>
    </w:p>
    <w:p w14:paraId="53D85B30" w14:textId="77777777" w:rsidR="00E40FF1" w:rsidRPr="002D18D4" w:rsidRDefault="00E40FF1" w:rsidP="00D86023">
      <w:pPr>
        <w:pStyle w:val="NHLBIBodyBullet1"/>
      </w:pPr>
      <w:r w:rsidRPr="002D18D4">
        <w:t xml:space="preserve">Study </w:t>
      </w:r>
      <w:r w:rsidR="00A80A62">
        <w:t>c</w:t>
      </w:r>
      <w:r w:rsidR="00A80A62" w:rsidRPr="002D18D4">
        <w:t>haracteristics</w:t>
      </w:r>
      <w:r w:rsidRPr="002D18D4">
        <w:t xml:space="preserve">:  </w:t>
      </w:r>
      <w:r w:rsidR="00A80A62">
        <w:t>s</w:t>
      </w:r>
      <w:r w:rsidR="00A80A62" w:rsidRPr="002D18D4">
        <w:t xml:space="preserve">tudy </w:t>
      </w:r>
      <w:r w:rsidRPr="002D18D4">
        <w:t xml:space="preserve">name, author/year, design, overall study </w:t>
      </w:r>
      <w:r w:rsidRPr="002D18D4">
        <w:rPr>
          <w:i/>
        </w:rPr>
        <w:t>N</w:t>
      </w:r>
      <w:r w:rsidRPr="002D18D4">
        <w:t>, quality rating</w:t>
      </w:r>
    </w:p>
    <w:p w14:paraId="2E2F2C09" w14:textId="77777777" w:rsidR="00E40FF1" w:rsidRPr="002D18D4" w:rsidRDefault="00E40FF1" w:rsidP="00D86023">
      <w:pPr>
        <w:pStyle w:val="NHLBIBodyBullet1"/>
      </w:pPr>
      <w:r w:rsidRPr="002D18D4">
        <w:t xml:space="preserve">Sample </w:t>
      </w:r>
      <w:r w:rsidR="00A80A62">
        <w:t>c</w:t>
      </w:r>
      <w:r w:rsidR="00A80A62" w:rsidRPr="002D18D4">
        <w:t>haracteristics</w:t>
      </w:r>
      <w:r w:rsidRPr="002D18D4">
        <w:t xml:space="preserve">:  </w:t>
      </w:r>
      <w:r w:rsidR="00A80A62">
        <w:t>r</w:t>
      </w:r>
      <w:r w:rsidR="00A80A62" w:rsidRPr="002D18D4">
        <w:t xml:space="preserve">elevant </w:t>
      </w:r>
      <w:r w:rsidRPr="002D18D4">
        <w:t>inclusion criteria</w:t>
      </w:r>
    </w:p>
    <w:p w14:paraId="62B928D0" w14:textId="77777777" w:rsidR="00E40FF1" w:rsidRPr="002D18D4" w:rsidRDefault="00E40FF1" w:rsidP="00D86023">
      <w:pPr>
        <w:pStyle w:val="NHLBIBodyBullet1"/>
      </w:pPr>
      <w:r w:rsidRPr="002D18D4">
        <w:t xml:space="preserve">Study </w:t>
      </w:r>
      <w:r w:rsidR="00A80A62">
        <w:t>d</w:t>
      </w:r>
      <w:r w:rsidR="00A80A62" w:rsidRPr="002D18D4">
        <w:t xml:space="preserve">esign </w:t>
      </w:r>
      <w:r w:rsidR="00A80A62">
        <w:t>d</w:t>
      </w:r>
      <w:r w:rsidR="00A80A62" w:rsidRPr="002D18D4">
        <w:t>etails</w:t>
      </w:r>
      <w:r w:rsidRPr="002D18D4">
        <w:t xml:space="preserve">:  </w:t>
      </w:r>
      <w:r w:rsidR="00A80A62">
        <w:t>i</w:t>
      </w:r>
      <w:r w:rsidR="00A80A62" w:rsidRPr="002D18D4">
        <w:t xml:space="preserve">ntervention </w:t>
      </w:r>
      <w:r w:rsidRPr="002D18D4">
        <w:t xml:space="preserve">doses and duration </w:t>
      </w:r>
    </w:p>
    <w:p w14:paraId="745FA1B4" w14:textId="77777777" w:rsidR="00E40FF1" w:rsidRPr="002D18D4" w:rsidRDefault="00E40FF1" w:rsidP="00D86023">
      <w:pPr>
        <w:pStyle w:val="NHLBIBodyBullet1"/>
      </w:pPr>
      <w:r w:rsidRPr="002D18D4">
        <w:t xml:space="preserve">Results:  </w:t>
      </w:r>
      <w:r w:rsidR="00A80A62">
        <w:t>c</w:t>
      </w:r>
      <w:r w:rsidR="00A80A62" w:rsidRPr="002D18D4">
        <w:t xml:space="preserve">hange </w:t>
      </w:r>
      <w:r w:rsidRPr="002D18D4">
        <w:t>in outcomes by time periods, attrition, adherence</w:t>
      </w:r>
    </w:p>
    <w:p w14:paraId="13CB770C" w14:textId="77777777" w:rsidR="00E40FF1" w:rsidRPr="002D18D4" w:rsidRDefault="00E40FF1" w:rsidP="00D86023">
      <w:pPr>
        <w:pStyle w:val="BodyText"/>
      </w:pPr>
      <w:r w:rsidRPr="002D18D4">
        <w:t xml:space="preserve">Each expert panel/work group determined its own ordering of studies to present the evidence within each </w:t>
      </w:r>
      <w:r w:rsidR="002716D6">
        <w:t>summary table</w:t>
      </w:r>
      <w:r w:rsidRPr="002D18D4">
        <w:t>.  For some, trials were listed in chronological order, for others it was by the type or characteristics of the intervention.</w:t>
      </w:r>
    </w:p>
    <w:p w14:paraId="7FA2B630" w14:textId="77777777" w:rsidR="00E40FF1" w:rsidRPr="002D18D4" w:rsidRDefault="00E40FF1" w:rsidP="00633262">
      <w:pPr>
        <w:pStyle w:val="Heading3"/>
      </w:pPr>
      <w:bookmarkStart w:id="206" w:name="_Toc332122353"/>
      <w:bookmarkStart w:id="207" w:name="_Toc322094126"/>
      <w:bookmarkStart w:id="208" w:name="_Toc371409070"/>
      <w:r w:rsidRPr="002D18D4">
        <w:lastRenderedPageBreak/>
        <w:t>Development of Evidence Statements, Recommendations, and Panel Voting</w:t>
      </w:r>
      <w:bookmarkEnd w:id="206"/>
      <w:bookmarkEnd w:id="207"/>
      <w:bookmarkEnd w:id="208"/>
    </w:p>
    <w:p w14:paraId="20343D6F" w14:textId="77777777" w:rsidR="00E40FF1" w:rsidRPr="002D18D4" w:rsidRDefault="00E40FF1" w:rsidP="00D86023">
      <w:pPr>
        <w:pStyle w:val="BodyText"/>
      </w:pPr>
      <w:r w:rsidRPr="002D18D4">
        <w:t xml:space="preserve">Using the </w:t>
      </w:r>
      <w:r w:rsidR="002716D6">
        <w:t>summary table</w:t>
      </w:r>
      <w:r w:rsidRPr="002D18D4">
        <w:t xml:space="preserve">s (and </w:t>
      </w:r>
      <w:r w:rsidR="002716D6">
        <w:t>evidence table</w:t>
      </w:r>
      <w:r w:rsidRPr="002D18D4">
        <w:t xml:space="preserve">s as needed), </w:t>
      </w:r>
      <w:r w:rsidR="002716D6">
        <w:t>evidence statement</w:t>
      </w:r>
      <w:r w:rsidRPr="002D18D4">
        <w:t xml:space="preserve">s were collaboratively written by expert panel members with input from methodology staff and oversight of the process by NHLBI staff.  Evidence </w:t>
      </w:r>
      <w:r w:rsidR="00DA4089">
        <w:t>s</w:t>
      </w:r>
      <w:r w:rsidR="00DA4089" w:rsidRPr="002D18D4">
        <w:t xml:space="preserve">tatements </w:t>
      </w:r>
      <w:r w:rsidRPr="002D18D4">
        <w:t xml:space="preserve">aimed to summarize key messages from the evidence that could be provided to primary care physicians and other stakeholders.  In some cases, the evidence was too limited or inconclusive, so no </w:t>
      </w:r>
      <w:r w:rsidR="00DA4089">
        <w:t>e</w:t>
      </w:r>
      <w:r w:rsidR="00DA4089" w:rsidRPr="002D18D4">
        <w:t xml:space="preserve">vidence </w:t>
      </w:r>
      <w:r w:rsidR="00DA4089">
        <w:t>s</w:t>
      </w:r>
      <w:r w:rsidR="00DA4089" w:rsidRPr="002D18D4">
        <w:t xml:space="preserve">tatement </w:t>
      </w:r>
      <w:r w:rsidRPr="002D18D4">
        <w:t>was developed, or a statement of insufficient evidence was made.</w:t>
      </w:r>
    </w:p>
    <w:p w14:paraId="0F2597AE" w14:textId="77777777" w:rsidR="00E40FF1" w:rsidRPr="002D18D4" w:rsidRDefault="00E40FF1" w:rsidP="00D86023">
      <w:pPr>
        <w:pStyle w:val="BodyText"/>
      </w:pPr>
      <w:r w:rsidRPr="002D18D4">
        <w:t>Methodology staff provided expert panels with overarching guidance on how to grade the level of evidence (</w:t>
      </w:r>
      <w:r w:rsidR="00DA4089" w:rsidRPr="002D18D4">
        <w:t>High, Moderate, Low</w:t>
      </w:r>
      <w:r w:rsidRPr="002D18D4">
        <w:t xml:space="preserve">) and the panels used this guidance to grade each </w:t>
      </w:r>
      <w:r w:rsidR="00DA4089">
        <w:t>e</w:t>
      </w:r>
      <w:r w:rsidR="00DA4089" w:rsidRPr="002D18D4">
        <w:t xml:space="preserve">vidence </w:t>
      </w:r>
      <w:r w:rsidR="00DA4089">
        <w:t>s</w:t>
      </w:r>
      <w:r w:rsidR="00DA4089" w:rsidRPr="002D18D4">
        <w:t>tatement</w:t>
      </w:r>
      <w:r w:rsidRPr="002D18D4">
        <w:t>.  This guidance is documented in the following section.</w:t>
      </w:r>
    </w:p>
    <w:p w14:paraId="3038A536" w14:textId="77777777" w:rsidR="00E40FF1" w:rsidRPr="002D18D4" w:rsidRDefault="00E40FF1" w:rsidP="00D86023">
      <w:pPr>
        <w:pStyle w:val="BodyText"/>
      </w:pPr>
      <w:r w:rsidRPr="002D18D4">
        <w:t xml:space="preserve">Expert panel members having relationships with industry or other possible conflicts of interest were allowed to participate in discussions leading up to voting as long as they declared their relationships, but they recused themselves from voting on any issue relating to their </w:t>
      </w:r>
      <w:r w:rsidR="00FD0331">
        <w:t>relationships with industry</w:t>
      </w:r>
      <w:r w:rsidRPr="002D18D4">
        <w:t xml:space="preserve"> or potential conflicts of interest.  Voting occurred by a </w:t>
      </w:r>
      <w:r w:rsidR="00A80A62">
        <w:t>p</w:t>
      </w:r>
      <w:r w:rsidR="00A80A62" w:rsidRPr="002D18D4">
        <w:t xml:space="preserve">anel </w:t>
      </w:r>
      <w:r w:rsidR="00A80A62">
        <w:t>c</w:t>
      </w:r>
      <w:r w:rsidR="00A80A62" w:rsidRPr="002D18D4">
        <w:t xml:space="preserve">hair </w:t>
      </w:r>
      <w:r w:rsidRPr="002D18D4">
        <w:t>asking each member to signify his or her vote.  NHLBI project staff and contractors did not vote.</w:t>
      </w:r>
    </w:p>
    <w:p w14:paraId="0826C889" w14:textId="77777777" w:rsidR="00E40FF1" w:rsidRPr="002D18D4" w:rsidRDefault="00E40FF1" w:rsidP="00D86023">
      <w:pPr>
        <w:pStyle w:val="BodyText"/>
      </w:pPr>
      <w:r w:rsidRPr="002D18D4">
        <w:t xml:space="preserve">Once </w:t>
      </w:r>
      <w:r w:rsidR="00DA4089">
        <w:t>e</w:t>
      </w:r>
      <w:r w:rsidR="00DA4089" w:rsidRPr="002D18D4">
        <w:t xml:space="preserve">vidence </w:t>
      </w:r>
      <w:r w:rsidR="00DA4089">
        <w:t>s</w:t>
      </w:r>
      <w:r w:rsidR="00DA4089" w:rsidRPr="002D18D4">
        <w:t xml:space="preserve">tatements </w:t>
      </w:r>
      <w:r w:rsidRPr="002D18D4">
        <w:t xml:space="preserve">were finalized, attention turned to </w:t>
      </w:r>
      <w:r w:rsidR="001E7FF2">
        <w:t>r</w:t>
      </w:r>
      <w:r w:rsidR="001E7FF2" w:rsidRPr="002D18D4">
        <w:t>ecommendations</w:t>
      </w:r>
      <w:r w:rsidRPr="002D18D4">
        <w:t xml:space="preserve">.  Recommendations were developed using a similar process to </w:t>
      </w:r>
      <w:r w:rsidR="00FD0331">
        <w:t>e</w:t>
      </w:r>
      <w:r w:rsidR="00FD0331" w:rsidRPr="002D18D4">
        <w:t xml:space="preserve">vidence </w:t>
      </w:r>
      <w:r w:rsidR="00FD0331">
        <w:t>s</w:t>
      </w:r>
      <w:r w:rsidR="00FD0331" w:rsidRPr="002D18D4">
        <w:t>tatements</w:t>
      </w:r>
      <w:r w:rsidRPr="002D18D4">
        <w:t xml:space="preserve">.  </w:t>
      </w:r>
      <w:r>
        <w:t>V</w:t>
      </w:r>
      <w:r w:rsidRPr="002D18D4">
        <w:t>oting could be open so that differing viewpoints could be identified easily and further discussion and revisions facilitated to address areas of disagreement (e.g., by crafting language or dividing an evidence statement into more than one statement).  Voting could be by confidential ballot if the group chose.</w:t>
      </w:r>
    </w:p>
    <w:p w14:paraId="52E7E0EC" w14:textId="77777777" w:rsidR="00E40FF1" w:rsidRPr="002D18D4" w:rsidRDefault="00E40FF1" w:rsidP="00D86023">
      <w:pPr>
        <w:pStyle w:val="BodyText"/>
      </w:pPr>
      <w:r w:rsidRPr="002D18D4">
        <w:lastRenderedPageBreak/>
        <w:t xml:space="preserve">For both </w:t>
      </w:r>
      <w:r w:rsidR="001E7FF2" w:rsidRPr="002D18D4">
        <w:t>evidence statements and recommendations</w:t>
      </w:r>
      <w:r w:rsidRPr="002D18D4">
        <w:t xml:space="preserve">, a record of the vote count (for, against, recusal) was made without attribution.  The ideal was 100 percent consensus, but a 2/3 majority was considered </w:t>
      </w:r>
      <w:r w:rsidR="008C714F" w:rsidRPr="002D18D4">
        <w:t>acceptable. For</w:t>
      </w:r>
      <w:r w:rsidRPr="002D18D4">
        <w:t xml:space="preserve"> approval of a </w:t>
      </w:r>
      <w:r w:rsidR="001E7FF2">
        <w:t>r</w:t>
      </w:r>
      <w:r w:rsidR="001E7FF2" w:rsidRPr="002D18D4">
        <w:t xml:space="preserve">ecommendation </w:t>
      </w:r>
      <w:r w:rsidRPr="002D18D4">
        <w:t>rated E (</w:t>
      </w:r>
      <w:r w:rsidR="001E7FF2">
        <w:t>E</w:t>
      </w:r>
      <w:r w:rsidR="001E7FF2" w:rsidRPr="002D18D4">
        <w:t xml:space="preserve">xpert </w:t>
      </w:r>
      <w:r w:rsidR="001E7FF2">
        <w:t>O</w:t>
      </w:r>
      <w:r w:rsidR="001E7FF2" w:rsidRPr="002D18D4">
        <w:t>pinion</w:t>
      </w:r>
      <w:r w:rsidRPr="002D18D4">
        <w:t xml:space="preserve">) at least 75 percent of the expert panel members had to vote “yes.”  </w:t>
      </w:r>
    </w:p>
    <w:p w14:paraId="24AC9D92" w14:textId="77777777" w:rsidR="00E40FF1" w:rsidRPr="002D18D4" w:rsidRDefault="00E40FF1" w:rsidP="00633262">
      <w:pPr>
        <w:pStyle w:val="Heading2"/>
      </w:pPr>
      <w:bookmarkStart w:id="209" w:name="_Toc322094127"/>
      <w:bookmarkStart w:id="210" w:name="_Toc332122354"/>
      <w:bookmarkStart w:id="211" w:name="_Toc371409071"/>
      <w:r w:rsidRPr="002D18D4">
        <w:t>Description of Methods for Grading the Body of Evidence</w:t>
      </w:r>
      <w:bookmarkEnd w:id="209"/>
      <w:bookmarkEnd w:id="210"/>
      <w:bookmarkEnd w:id="211"/>
    </w:p>
    <w:p w14:paraId="0D25A9BB" w14:textId="77777777" w:rsidR="00E40FF1" w:rsidRPr="002D18D4" w:rsidRDefault="00E40FF1" w:rsidP="00D86023">
      <w:pPr>
        <w:pStyle w:val="BodyText"/>
      </w:pPr>
      <w:r w:rsidRPr="002D18D4">
        <w:t>The NHBLI Adult Cardiovascular Disease Guidelines Project applied related but distinct processes for grading the bodies of evidence for critical questions, for bodies of evidence for different outcomes included within critical questions, and for the subsequent strength of recommendations developed from those bodies of evidence.  Each of these processes is described in turn below.</w:t>
      </w:r>
    </w:p>
    <w:p w14:paraId="78ED2D8B" w14:textId="77777777" w:rsidR="00E40FF1" w:rsidRPr="002D18D4" w:rsidRDefault="00E40FF1" w:rsidP="00633262">
      <w:pPr>
        <w:pStyle w:val="Heading3"/>
      </w:pPr>
      <w:bookmarkStart w:id="212" w:name="_Toc322094128"/>
      <w:bookmarkStart w:id="213" w:name="_Toc332122355"/>
      <w:bookmarkStart w:id="214" w:name="_Toc371409072"/>
      <w:r w:rsidRPr="002D18D4">
        <w:t>Grading the Body of Evidence</w:t>
      </w:r>
      <w:bookmarkEnd w:id="212"/>
      <w:bookmarkEnd w:id="213"/>
      <w:bookmarkEnd w:id="214"/>
    </w:p>
    <w:p w14:paraId="3DF919B1" w14:textId="77777777" w:rsidR="00E40FF1" w:rsidRPr="002D18D4" w:rsidRDefault="00E40FF1" w:rsidP="00D86023">
      <w:pPr>
        <w:pStyle w:val="BodyText"/>
      </w:pPr>
      <w:r w:rsidRPr="002D18D4">
        <w:t xml:space="preserve">In developing the system for grading the body of evidence, the NHLBI reviewed a number of systems, including GRADE (Grading of Recommendations Assessment, Development, and Evaluation), USPSTF, American College of Cardiology/American Heart Association (ACC/AHA), American Academy of Pediatrics, Strength of Recommendation Taxonomy, Canadian Task Force on Preventive Health Care, Scottish Intercollegiate Guidelines Network, and Centre for Evidence-Based Medicine in Oxford.  In particular, GRADE, USPSTF, and ACC/AHA were considered at length.  However, none of those systems fully met the needs of the NHLBI project.  NHLBI therefore developed its own hybrid version that incorporated features of those systems.  The resulting system was strongly supported by expert panel and work group members.  In using the system, decisions about evidence rating were made by the </w:t>
      </w:r>
      <w:r w:rsidRPr="002D18D4">
        <w:lastRenderedPageBreak/>
        <w:t>expert panels and work groups and the methodology team working collaboratively to apply the system and guidance in a thoughtful manner.</w:t>
      </w:r>
    </w:p>
    <w:p w14:paraId="185B803B" w14:textId="77777777" w:rsidR="00E40FF1" w:rsidRPr="002D18D4" w:rsidRDefault="00E40FF1" w:rsidP="00D86023">
      <w:pPr>
        <w:pStyle w:val="BodyText"/>
        <w:rPr>
          <w:b/>
          <w:bCs/>
          <w:u w:val="single"/>
        </w:rPr>
      </w:pPr>
      <w:r w:rsidRPr="002D18D4">
        <w:t>Two approaches were used for summarizing the body of evidence for each critical question.  The first process was to conduct a de novo literature search and literature review for all of the individual studies that met a critical question’s I/E criteria.  This was used for most of the critical questions.  The second process</w:t>
      </w:r>
      <w:r w:rsidR="006775AE">
        <w:rPr>
          <w:lang w:val="en-US"/>
        </w:rPr>
        <w:t xml:space="preserve"> </w:t>
      </w:r>
      <w:r w:rsidRPr="002D18D4">
        <w:t>was to focus the literature search on existing systematic reviews and meta-analyses, that themselves summarized a broad range of the scientific literature.  This was used for several critical questions across expert panels and work groups.  Additional information on the use of systematic reviews and meta-analyses is provided below.</w:t>
      </w:r>
    </w:p>
    <w:p w14:paraId="0953249D" w14:textId="77777777" w:rsidR="00E40FF1" w:rsidRPr="002D18D4" w:rsidRDefault="00E40FF1" w:rsidP="00D86023">
      <w:pPr>
        <w:pStyle w:val="BodyText"/>
      </w:pPr>
      <w:r w:rsidRPr="002D18D4">
        <w:t xml:space="preserve">Once the expert panel and work group members reached consensus on the wording of the </w:t>
      </w:r>
      <w:r w:rsidR="00FD0331">
        <w:t>e</w:t>
      </w:r>
      <w:r w:rsidR="00FD0331" w:rsidRPr="002D18D4">
        <w:t xml:space="preserve">vidence </w:t>
      </w:r>
      <w:r w:rsidR="00FD0331">
        <w:t>s</w:t>
      </w:r>
      <w:r w:rsidR="00FD0331" w:rsidRPr="002D18D4">
        <w:t>tatement</w:t>
      </w:r>
      <w:r w:rsidRPr="002D18D4">
        <w:t>, the next step was to assign a grade to the strength of the body of evidence to provide guidance to primary care physicians and other stakeholders on how much support the evidence provided for the evidence statement.  Three options were identified for grades for the strength of evidence:  High, Moderate, or Low.</w:t>
      </w:r>
    </w:p>
    <w:p w14:paraId="55B051F5" w14:textId="77777777" w:rsidR="00E40FF1" w:rsidRPr="002D18D4" w:rsidRDefault="00E40FF1" w:rsidP="00D86023">
      <w:pPr>
        <w:pStyle w:val="BodyText"/>
      </w:pPr>
      <w:r w:rsidRPr="002D18D4">
        <w:t xml:space="preserve">The following types of evidence were used to grade the strength of evidence as High, Moderate, or Low by the expert panel and work group members, with assistance from methodologists:  </w:t>
      </w:r>
    </w:p>
    <w:tbl>
      <w:tblPr>
        <w:tblW w:w="9360" w:type="dxa"/>
        <w:jc w:val="center"/>
        <w:tblLayout w:type="fixed"/>
        <w:tblCellMar>
          <w:top w:w="115" w:type="dxa"/>
          <w:left w:w="115" w:type="dxa"/>
          <w:bottom w:w="115" w:type="dxa"/>
          <w:right w:w="115" w:type="dxa"/>
        </w:tblCellMar>
        <w:tblLook w:val="04A0" w:firstRow="1" w:lastRow="0" w:firstColumn="1" w:lastColumn="0" w:noHBand="0" w:noVBand="1"/>
      </w:tblPr>
      <w:tblGrid>
        <w:gridCol w:w="7380"/>
        <w:gridCol w:w="1980"/>
      </w:tblGrid>
      <w:tr w:rsidR="00E40FF1" w:rsidRPr="002D18D4" w14:paraId="31A4857D" w14:textId="77777777" w:rsidTr="00D86023">
        <w:trPr>
          <w:trHeight w:val="556"/>
          <w:jc w:val="center"/>
        </w:trPr>
        <w:tc>
          <w:tcPr>
            <w:tcW w:w="73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bottom"/>
          </w:tcPr>
          <w:p w14:paraId="68450350" w14:textId="77777777" w:rsidR="00E40FF1" w:rsidRPr="002D18D4" w:rsidRDefault="00E40FF1" w:rsidP="00620D02">
            <w:pPr>
              <w:pStyle w:val="NHLBITableHead1"/>
              <w:keepNext/>
            </w:pPr>
            <w:r w:rsidRPr="002D18D4">
              <w:t>Type of Evidence</w:t>
            </w:r>
          </w:p>
        </w:tc>
        <w:tc>
          <w:tcPr>
            <w:tcW w:w="19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3A9CEFB3" w14:textId="77777777" w:rsidR="00E40FF1" w:rsidRPr="002D18D4" w:rsidRDefault="00E40FF1" w:rsidP="00620D02">
            <w:pPr>
              <w:pStyle w:val="NHLBITableHead1"/>
              <w:keepNext/>
            </w:pPr>
            <w:r w:rsidRPr="002D18D4">
              <w:t>Strength of Evidence Grade</w:t>
            </w:r>
          </w:p>
        </w:tc>
      </w:tr>
      <w:tr w:rsidR="00E40FF1" w:rsidRPr="002D18D4" w14:paraId="1D66F783" w14:textId="77777777" w:rsidTr="00D86023">
        <w:trPr>
          <w:trHeight w:val="1420"/>
          <w:jc w:val="center"/>
        </w:trPr>
        <w:tc>
          <w:tcPr>
            <w:tcW w:w="73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FA1CFA0" w14:textId="77777777" w:rsidR="00E40FF1" w:rsidRPr="002D18D4" w:rsidRDefault="00E40FF1" w:rsidP="00B17D88">
            <w:pPr>
              <w:pStyle w:val="NHLBITableBullet1"/>
            </w:pPr>
            <w:r w:rsidRPr="002D18D4">
              <w:t xml:space="preserve">Well-designed, well-executed randomized controlled trials (RCTs) that adequately represent populations to which the results are applied and directly assess effects on health outcomes </w:t>
            </w:r>
          </w:p>
          <w:p w14:paraId="4DA6DDFA" w14:textId="77777777" w:rsidR="00E40FF1" w:rsidRPr="002D18D4" w:rsidRDefault="00E40FF1" w:rsidP="00B17D88">
            <w:pPr>
              <w:pStyle w:val="NHLBITableBullet1"/>
            </w:pPr>
            <w:r w:rsidRPr="002D18D4">
              <w:t>Meta-analyses of such studies</w:t>
            </w:r>
          </w:p>
          <w:p w14:paraId="159EAA25" w14:textId="77777777" w:rsidR="00E40FF1" w:rsidRPr="00B17D88" w:rsidRDefault="00E40FF1" w:rsidP="00B17D88">
            <w:pPr>
              <w:pStyle w:val="NHLBITableBullet1"/>
              <w:rPr>
                <w:i/>
              </w:rPr>
            </w:pPr>
            <w:r w:rsidRPr="00B17D88">
              <w:rPr>
                <w:i/>
              </w:rPr>
              <w:t>Our confidence is high that the evidence reflects the true effect.  Further research is unlikely to change our confidence in the estimate of effect.</w:t>
            </w:r>
          </w:p>
        </w:tc>
        <w:tc>
          <w:tcPr>
            <w:tcW w:w="19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2F21D9E" w14:textId="77777777" w:rsidR="00E40FF1" w:rsidRPr="00B17D88" w:rsidRDefault="00E40FF1" w:rsidP="00B17D88">
            <w:pPr>
              <w:pStyle w:val="NHLBITableText"/>
              <w:jc w:val="center"/>
              <w:rPr>
                <w:b/>
              </w:rPr>
            </w:pPr>
            <w:r w:rsidRPr="00B17D88">
              <w:rPr>
                <w:b/>
              </w:rPr>
              <w:t>High</w:t>
            </w:r>
          </w:p>
        </w:tc>
      </w:tr>
      <w:tr w:rsidR="00E40FF1" w:rsidRPr="002D18D4" w14:paraId="1DE8C184" w14:textId="77777777" w:rsidTr="00B17D88">
        <w:trPr>
          <w:trHeight w:val="1006"/>
          <w:jc w:val="center"/>
        </w:trPr>
        <w:tc>
          <w:tcPr>
            <w:tcW w:w="73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12323084" w14:textId="77777777" w:rsidR="00E40FF1" w:rsidRPr="002D18D4" w:rsidRDefault="00E40FF1" w:rsidP="00B17D88">
            <w:pPr>
              <w:pStyle w:val="NHLBITableBullet1"/>
            </w:pPr>
            <w:r w:rsidRPr="002D18D4">
              <w:lastRenderedPageBreak/>
              <w:t>RCTs with minor limitations affecting confidence in, or applicability of, the results; including minor flaws in design or execution</w:t>
            </w:r>
          </w:p>
          <w:p w14:paraId="2A7BECDB" w14:textId="77777777" w:rsidR="00E40FF1" w:rsidRPr="002D18D4" w:rsidRDefault="00E40FF1" w:rsidP="00B17D88">
            <w:pPr>
              <w:pStyle w:val="NHLBITableBullet1"/>
            </w:pPr>
            <w:r w:rsidRPr="002D18D4">
              <w:t xml:space="preserve">Well-designed, well-executed nonrandomized controlled studies and well-designed, well-executed observational studies </w:t>
            </w:r>
          </w:p>
          <w:p w14:paraId="6F3A4A2C" w14:textId="77777777" w:rsidR="00E40FF1" w:rsidRPr="002D18D4" w:rsidRDefault="00E40FF1" w:rsidP="00B17D88">
            <w:pPr>
              <w:pStyle w:val="NHLBITableBullet1"/>
            </w:pPr>
            <w:r w:rsidRPr="002D18D4">
              <w:t xml:space="preserve">Meta-analyses of such studies  </w:t>
            </w:r>
          </w:p>
          <w:p w14:paraId="2A3C782A" w14:textId="77777777" w:rsidR="00E40FF1" w:rsidRPr="002D18D4" w:rsidRDefault="00E40FF1" w:rsidP="00B17D88">
            <w:pPr>
              <w:pStyle w:val="NHLBITableBullet1"/>
            </w:pPr>
            <w:r w:rsidRPr="002D18D4">
              <w:rPr>
                <w:i/>
                <w:iCs/>
              </w:rPr>
              <w:t>Our confidence is moderate that the evidence reflects the true effect</w:t>
            </w:r>
            <w:r w:rsidRPr="002D18D4">
              <w:rPr>
                <w:bCs/>
                <w:i/>
              </w:rPr>
              <w:t>.  Further research may change our confidence in the estimate of effect and may change the estimate.</w:t>
            </w:r>
          </w:p>
        </w:tc>
        <w:tc>
          <w:tcPr>
            <w:tcW w:w="19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6CDAB899" w14:textId="77777777" w:rsidR="00E40FF1" w:rsidRPr="00B17D88" w:rsidRDefault="00E40FF1" w:rsidP="00B17D88">
            <w:pPr>
              <w:pStyle w:val="NHLBITableText"/>
              <w:jc w:val="center"/>
              <w:rPr>
                <w:b/>
              </w:rPr>
            </w:pPr>
            <w:r w:rsidRPr="00B17D88">
              <w:rPr>
                <w:b/>
              </w:rPr>
              <w:t>Moderate</w:t>
            </w:r>
          </w:p>
        </w:tc>
      </w:tr>
      <w:tr w:rsidR="00E40FF1" w:rsidRPr="002D18D4" w14:paraId="67A1EF34" w14:textId="77777777" w:rsidTr="00B17D88">
        <w:trPr>
          <w:trHeight w:val="1366"/>
          <w:jc w:val="center"/>
        </w:trPr>
        <w:tc>
          <w:tcPr>
            <w:tcW w:w="73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554A937" w14:textId="77777777" w:rsidR="00E40FF1" w:rsidRPr="002D18D4" w:rsidRDefault="00E40FF1" w:rsidP="00B17D88">
            <w:pPr>
              <w:pStyle w:val="NHLBITableBullet1"/>
            </w:pPr>
            <w:r w:rsidRPr="002D18D4">
              <w:t xml:space="preserve">RCTs with major limitations </w:t>
            </w:r>
          </w:p>
          <w:p w14:paraId="1BEC68AB" w14:textId="77777777" w:rsidR="00E40FF1" w:rsidRPr="002D18D4" w:rsidRDefault="00E40FF1" w:rsidP="00B17D88">
            <w:pPr>
              <w:pStyle w:val="NHLBITableBullet1"/>
            </w:pPr>
            <w:r w:rsidRPr="002D18D4">
              <w:t>Nonrandomized intervention studies and observational studies with major limitations affecting confidence in, or applicability of, the results</w:t>
            </w:r>
          </w:p>
          <w:p w14:paraId="577818C0" w14:textId="77777777" w:rsidR="00E40FF1" w:rsidRPr="002D18D4" w:rsidRDefault="00E40FF1" w:rsidP="00B17D88">
            <w:pPr>
              <w:pStyle w:val="NHLBITableBullet1"/>
            </w:pPr>
            <w:r w:rsidRPr="002D18D4">
              <w:t xml:space="preserve">Uncontrolled clinical observations without an appropriate comparison group (e.g., case series, case reports) </w:t>
            </w:r>
          </w:p>
          <w:p w14:paraId="355A532B" w14:textId="77777777" w:rsidR="00E40FF1" w:rsidRPr="002D18D4" w:rsidRDefault="00E40FF1" w:rsidP="00B17D88">
            <w:pPr>
              <w:pStyle w:val="NHLBITableBullet1"/>
            </w:pPr>
            <w:r w:rsidRPr="002D18D4">
              <w:t xml:space="preserve">Physiological studies in humans  </w:t>
            </w:r>
          </w:p>
          <w:p w14:paraId="65357528" w14:textId="77777777" w:rsidR="00E40FF1" w:rsidRPr="002D18D4" w:rsidRDefault="00E40FF1" w:rsidP="00B17D88">
            <w:pPr>
              <w:pStyle w:val="NHLBITableBullet1"/>
            </w:pPr>
            <w:r w:rsidRPr="002D18D4">
              <w:t>Meta-analyses of such studies</w:t>
            </w:r>
          </w:p>
          <w:p w14:paraId="4EDC65E2" w14:textId="77777777" w:rsidR="00E40FF1" w:rsidRPr="002D18D4" w:rsidRDefault="00E40FF1" w:rsidP="00B17D88">
            <w:pPr>
              <w:pStyle w:val="NHLBITableBullet1"/>
            </w:pPr>
            <w:r w:rsidRPr="002D18D4">
              <w:rPr>
                <w:i/>
                <w:iCs/>
              </w:rPr>
              <w:t>Our</w:t>
            </w:r>
            <w:r w:rsidRPr="002D18D4">
              <w:rPr>
                <w:bCs/>
                <w:i/>
              </w:rPr>
              <w:t xml:space="preserve"> confidence is low that the evidence reflects the true effect.  Further research is likely to change our confidence in the estimate of effect and is likely to change the estimate.</w:t>
            </w:r>
          </w:p>
        </w:tc>
        <w:tc>
          <w:tcPr>
            <w:tcW w:w="19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83D6D95" w14:textId="77777777" w:rsidR="00E40FF1" w:rsidRPr="00B17D88" w:rsidRDefault="00E40FF1" w:rsidP="00B17D88">
            <w:pPr>
              <w:pStyle w:val="NHLBITableText"/>
              <w:jc w:val="center"/>
              <w:rPr>
                <w:b/>
              </w:rPr>
            </w:pPr>
            <w:r w:rsidRPr="00B17D88">
              <w:rPr>
                <w:b/>
              </w:rPr>
              <w:t>Low</w:t>
            </w:r>
          </w:p>
        </w:tc>
      </w:tr>
    </w:tbl>
    <w:p w14:paraId="4A628451" w14:textId="77777777" w:rsidR="00E40FF1" w:rsidRPr="002D18D4" w:rsidRDefault="00E40FF1" w:rsidP="00D86023">
      <w:pPr>
        <w:pStyle w:val="BodyText"/>
        <w:rPr>
          <w:bCs/>
        </w:rPr>
      </w:pPr>
    </w:p>
    <w:p w14:paraId="407AFCE1" w14:textId="77777777" w:rsidR="00E40FF1" w:rsidRPr="002D18D4" w:rsidRDefault="00E40FF1" w:rsidP="00D86023">
      <w:pPr>
        <w:pStyle w:val="BodyText"/>
      </w:pPr>
      <w:r w:rsidRPr="002D18D4">
        <w:rPr>
          <w:bCs/>
        </w:rPr>
        <w:t>T</w:t>
      </w:r>
      <w:r w:rsidRPr="002D18D4">
        <w:t xml:space="preserve">he strength of the body of evidence represents the degree of certainty, based on the overall body of evidence, that an effect or association is correct.  It is important to assess the strength of the evidence as objectively as possible.  For rating the overall strength of evidence, the entire body of evidence for a particular </w:t>
      </w:r>
      <w:r w:rsidR="00940202" w:rsidRPr="002D18D4">
        <w:t xml:space="preserve">summary table and its associated evidence statement </w:t>
      </w:r>
      <w:r w:rsidRPr="002D18D4">
        <w:t xml:space="preserve">was used.  </w:t>
      </w:r>
    </w:p>
    <w:p w14:paraId="49441B54" w14:textId="77777777" w:rsidR="00E40FF1" w:rsidRPr="002D18D4" w:rsidRDefault="00E40FF1" w:rsidP="00D86023">
      <w:pPr>
        <w:pStyle w:val="BodyText"/>
      </w:pPr>
      <w:r w:rsidRPr="002D18D4">
        <w:t xml:space="preserve">Methodologists to the expert panels and work groups provided guidance on assessing the body of evidence for each outcome or </w:t>
      </w:r>
      <w:r w:rsidR="002716D6">
        <w:t>summary table</w:t>
      </w:r>
      <w:r w:rsidRPr="002D18D4">
        <w:t xml:space="preserve"> of interest using four domains:  </w:t>
      </w:r>
      <w:r w:rsidR="00D27AA7">
        <w:t>(</w:t>
      </w:r>
      <w:r w:rsidRPr="002D18D4">
        <w:t>1) risk for bias</w:t>
      </w:r>
      <w:r w:rsidR="00940202">
        <w:t>,</w:t>
      </w:r>
      <w:r w:rsidR="00940202" w:rsidRPr="002D18D4">
        <w:t xml:space="preserve"> </w:t>
      </w:r>
      <w:r w:rsidR="00D27AA7">
        <w:t>(</w:t>
      </w:r>
      <w:r w:rsidRPr="002D18D4">
        <w:t>2) consistency</w:t>
      </w:r>
      <w:r w:rsidR="00940202">
        <w:t>,</w:t>
      </w:r>
      <w:r w:rsidR="00940202" w:rsidRPr="002D18D4">
        <w:t xml:space="preserve"> </w:t>
      </w:r>
      <w:r w:rsidR="00D27AA7">
        <w:t>(</w:t>
      </w:r>
      <w:r w:rsidRPr="002D18D4">
        <w:t>3) directness</w:t>
      </w:r>
      <w:r w:rsidR="00940202">
        <w:t>,</w:t>
      </w:r>
      <w:r w:rsidR="00940202" w:rsidRPr="002D18D4">
        <w:t xml:space="preserve"> </w:t>
      </w:r>
      <w:r w:rsidRPr="002D18D4">
        <w:t xml:space="preserve">and </w:t>
      </w:r>
      <w:r w:rsidR="00D27AA7">
        <w:t>(</w:t>
      </w:r>
      <w:r w:rsidRPr="002D18D4">
        <w:t>4) precision.  Each domain was assessed and discussed, and the aggregate assessment was used to increase or decrease the strength of the evidence, as determined by the NHLBI Evidence Quality Grading System shown above.  The four domains are explained in more detail below:</w:t>
      </w:r>
    </w:p>
    <w:p w14:paraId="54D94C51" w14:textId="77777777" w:rsidR="00E40FF1" w:rsidRPr="002D18D4" w:rsidRDefault="00E40FF1" w:rsidP="00231D49">
      <w:pPr>
        <w:pStyle w:val="Heading3"/>
      </w:pPr>
      <w:bookmarkStart w:id="215" w:name="_Toc371409073"/>
      <w:r w:rsidRPr="002D18D4">
        <w:lastRenderedPageBreak/>
        <w:t>Risk for Bias</w:t>
      </w:r>
      <w:bookmarkEnd w:id="215"/>
    </w:p>
    <w:p w14:paraId="2F51A15C" w14:textId="77777777" w:rsidR="00E40FF1" w:rsidRPr="002D18D4" w:rsidRDefault="00E40FF1" w:rsidP="00D86023">
      <w:pPr>
        <w:pStyle w:val="BodyText"/>
        <w:rPr>
          <w:b/>
          <w:bCs/>
        </w:rPr>
      </w:pPr>
      <w:r w:rsidRPr="002D18D4">
        <w:t xml:space="preserve">Risk for bias refers to the likelihood that the body of included studies for a given question or outcome is biased due to flaws in the design or conduct of the studies.  Risk for bias and internal validity are similar concepts that are inversely correlated.  A study with a low risk for bias has high internal validity and is more likely to provide correct results than one with high risk for bias and low internal validity.  At the individual study level, risk for bias is determined by rating the quality of each individual study using standard rating instruments, such as the NHLBI study quality rating tools presented and discussed in the previous section of this report.  Overall risk for bias for the body of evidence regarding a particular question, </w:t>
      </w:r>
      <w:r w:rsidR="002716D6">
        <w:t>summary table</w:t>
      </w:r>
      <w:r w:rsidRPr="002D18D4">
        <w:t xml:space="preserve">, or outcome is then assessed by the aggregate quality of studies available for that particular question or outcome.  Expert panel and work group members reviewed the individual study quality ratings with methodologists to determine the aggregate quality of the studies available for a particular question, </w:t>
      </w:r>
      <w:r w:rsidR="002716D6">
        <w:t>summary table</w:t>
      </w:r>
      <w:r w:rsidRPr="002D18D4">
        <w:t>, or outcome.  If the risk for bias was low, it increased the strength of evidence rating for the strength of the overall body of evidence. If the risk for bias was high, it decreased the strength of evidence rating.</w:t>
      </w:r>
    </w:p>
    <w:p w14:paraId="69A80968" w14:textId="77777777" w:rsidR="00E40FF1" w:rsidRPr="002D18D4" w:rsidRDefault="00E40FF1" w:rsidP="00231D49">
      <w:pPr>
        <w:pStyle w:val="Heading3"/>
      </w:pPr>
      <w:bookmarkStart w:id="216" w:name="_Toc371409074"/>
      <w:r w:rsidRPr="002D18D4">
        <w:t>Consistency</w:t>
      </w:r>
      <w:bookmarkEnd w:id="216"/>
    </w:p>
    <w:p w14:paraId="6E7DC374" w14:textId="77777777" w:rsidR="00E40FF1" w:rsidRPr="002D18D4" w:rsidRDefault="00E40FF1" w:rsidP="008760E7">
      <w:pPr>
        <w:pStyle w:val="BodyText"/>
        <w:rPr>
          <w:b/>
          <w:bCs/>
        </w:rPr>
      </w:pPr>
      <w:r w:rsidRPr="002D18D4">
        <w:t xml:space="preserve">Consistency is the degree to which reported effect sizes are similar across the included studies for a particular question or outcome.  Consistency enhances the overall strength of evidence and is assessed through effect sizes being in the same direction (i.e., multiple studies demonstrate an improvement in a particular outcome), and the range of effect sizes across studies being narrow.  Inconsistent evidence is reflected in effect sizes that are in different directions, a broad range of effect sizes, nonoverlapping confidence intervals, or unexplained clinical or statistical </w:t>
      </w:r>
      <w:r w:rsidRPr="002D18D4">
        <w:lastRenderedPageBreak/>
        <w:t>heterogeneity.  Studies included for a particular question or outcome can have effect sizes that are consistent, inconsistent, or unknown (or not applicable).  The latter occurs in situations where only a single study is available.  For the NHLBI project, consistent with the Evidence-</w:t>
      </w:r>
      <w:r w:rsidR="00D27AA7">
        <w:t>B</w:t>
      </w:r>
      <w:r w:rsidR="00D27AA7" w:rsidRPr="002D18D4">
        <w:t xml:space="preserve">ased </w:t>
      </w:r>
      <w:r w:rsidRPr="002D18D4">
        <w:t xml:space="preserve">Practice Centers approach, evidence from a single study generally was considered insufficient for a high strength of evidence rating because a single trial, no matter how large or well designed, may not provide definitive evidence of a particular effect until confirmed by another trial.  However, a very large, multicentered, well-designed, well-executed RCT that performs well in the other domains could in some circumstances be considered high-quality evidence after thoughtful consideration.  </w:t>
      </w:r>
    </w:p>
    <w:p w14:paraId="69C02FD3" w14:textId="77777777" w:rsidR="00E40FF1" w:rsidRPr="002D18D4" w:rsidRDefault="00E40FF1" w:rsidP="00231D49">
      <w:pPr>
        <w:pStyle w:val="Heading3"/>
      </w:pPr>
      <w:bookmarkStart w:id="217" w:name="_Toc371409075"/>
      <w:r w:rsidRPr="002D18D4">
        <w:t>Directness</w:t>
      </w:r>
      <w:bookmarkEnd w:id="217"/>
    </w:p>
    <w:p w14:paraId="0CF7A712" w14:textId="77777777" w:rsidR="00E40FF1" w:rsidRPr="002D18D4" w:rsidRDefault="00E40FF1" w:rsidP="008760E7">
      <w:pPr>
        <w:pStyle w:val="BodyText"/>
      </w:pPr>
      <w:r w:rsidRPr="002D18D4">
        <w:t>Directness has two aspects:  the direct line of causality and the degree to which findings can be extended from a specific population to a more general population.  The first defines directness as whether the evidence being assessed reflects a single direct link between the intervention (or service, approach, or exposure) of interest and the ultimate health outcome under consideration.  Indirect evidence relies on intermediate or surrogate outcomes that serve as links along a causal pathway.  Evidence that an intervention results in changes in important health outcomes (e.g., mortality, morbidity) increases the strength of the evidence.  Evidence that an intervention results in changes limited to intermediate or surrogate outcomes (e.g., a blood measurement) decreases the strength of the evidence.  However, the importance of each link in the chain should be considered, including existing evidence that a change in an intermediate outcome affects important health outcomes.</w:t>
      </w:r>
    </w:p>
    <w:p w14:paraId="13D102DB" w14:textId="77777777" w:rsidR="00E40FF1" w:rsidRPr="002D18D4" w:rsidRDefault="00E40FF1" w:rsidP="008760E7">
      <w:pPr>
        <w:pStyle w:val="BodyText"/>
      </w:pPr>
      <w:r w:rsidRPr="002D18D4">
        <w:lastRenderedPageBreak/>
        <w:t xml:space="preserve">Another example of directness involves whether the bodies of evidence used to compare interventions are the same.  For example, if </w:t>
      </w:r>
      <w:r w:rsidR="00D27AA7">
        <w:t>d</w:t>
      </w:r>
      <w:r w:rsidR="00D27AA7" w:rsidRPr="002D18D4">
        <w:t xml:space="preserve">rug </w:t>
      </w:r>
      <w:r w:rsidRPr="002D18D4">
        <w:t xml:space="preserve">A is compared to placebo in one study and </w:t>
      </w:r>
      <w:r w:rsidR="00D27AA7">
        <w:t>d</w:t>
      </w:r>
      <w:r w:rsidR="00D27AA7" w:rsidRPr="002D18D4">
        <w:t xml:space="preserve">rug </w:t>
      </w:r>
      <w:r w:rsidRPr="002D18D4">
        <w:t xml:space="preserve">B is compared to placebo in another study, using those two studies to compare </w:t>
      </w:r>
      <w:r w:rsidR="00D27AA7">
        <w:t>d</w:t>
      </w:r>
      <w:r w:rsidR="00D27AA7" w:rsidRPr="002D18D4">
        <w:t xml:space="preserve">rug </w:t>
      </w:r>
      <w:r w:rsidRPr="002D18D4">
        <w:t xml:space="preserve">A versus </w:t>
      </w:r>
      <w:r w:rsidR="00D27AA7">
        <w:t>d</w:t>
      </w:r>
      <w:r w:rsidR="00D27AA7" w:rsidRPr="002D18D4">
        <w:t xml:space="preserve">rug </w:t>
      </w:r>
      <w:r w:rsidRPr="002D18D4">
        <w:t xml:space="preserve">B yields indirect evidence and provides a lower strength of the evidence than direct head-to-head studies of </w:t>
      </w:r>
      <w:r w:rsidR="00D27AA7">
        <w:t>d</w:t>
      </w:r>
      <w:r w:rsidR="00D27AA7" w:rsidRPr="002D18D4">
        <w:t xml:space="preserve">rug </w:t>
      </w:r>
      <w:r w:rsidRPr="002D18D4">
        <w:t xml:space="preserve">A versus </w:t>
      </w:r>
      <w:r w:rsidR="00D27AA7">
        <w:t>d</w:t>
      </w:r>
      <w:r w:rsidR="00D27AA7" w:rsidRPr="002D18D4">
        <w:t xml:space="preserve">rug </w:t>
      </w:r>
      <w:r w:rsidRPr="002D18D4">
        <w:t xml:space="preserve">B.  </w:t>
      </w:r>
    </w:p>
    <w:p w14:paraId="54675091" w14:textId="77777777" w:rsidR="00E40FF1" w:rsidRPr="002D18D4" w:rsidRDefault="00E40FF1" w:rsidP="008760E7">
      <w:pPr>
        <w:pStyle w:val="BodyText"/>
      </w:pPr>
      <w:r w:rsidRPr="002D18D4">
        <w:t xml:space="preserve">The second aspect of directness refers to the degree to which participants or interventions in the study are different from those to whom the study results are being applied.  This concept is referred to as </w:t>
      </w:r>
      <w:r w:rsidR="00940202">
        <w:t>“</w:t>
      </w:r>
      <w:r w:rsidRPr="002D18D4">
        <w:rPr>
          <w:iCs/>
        </w:rPr>
        <w:t>applicability.</w:t>
      </w:r>
      <w:r w:rsidR="00940202">
        <w:rPr>
          <w:iCs/>
        </w:rPr>
        <w:t>”</w:t>
      </w:r>
      <w:r w:rsidRPr="002D18D4">
        <w:rPr>
          <w:iCs/>
        </w:rPr>
        <w:t xml:space="preserve">  </w:t>
      </w:r>
      <w:r w:rsidRPr="002D18D4">
        <w:t xml:space="preserve">If the population or interventions are similar, the evidence is direct and strengthened.  If they are different, the evidence is indirect and weakened.  </w:t>
      </w:r>
    </w:p>
    <w:p w14:paraId="1A8AAFAF" w14:textId="77777777" w:rsidR="00E40FF1" w:rsidRPr="002D18D4" w:rsidRDefault="00E40FF1" w:rsidP="00231D49">
      <w:pPr>
        <w:pStyle w:val="Heading3"/>
      </w:pPr>
      <w:bookmarkStart w:id="218" w:name="_Toc371409076"/>
      <w:r w:rsidRPr="002D18D4">
        <w:t>Precision</w:t>
      </w:r>
      <w:bookmarkEnd w:id="218"/>
    </w:p>
    <w:p w14:paraId="55827A5B" w14:textId="77777777" w:rsidR="00E40FF1" w:rsidRPr="002D18D4" w:rsidRDefault="00E40FF1" w:rsidP="008760E7">
      <w:pPr>
        <w:pStyle w:val="BodyText"/>
      </w:pPr>
      <w:r w:rsidRPr="002D18D4">
        <w:t xml:space="preserve">Precision is the degree of certainty about an estimate of effect for a specific outcome of interest.  Indicators of precision are statistical significance and confidence intervals.  Precise estimates enable firm conclusions to be drawn about an intervention’s effect relative to another intervention or control.  An imprecise estimate is where the confidence interval is so wide that the superiority or inferiority of an intervention cannot be determined.  Precision is related to the statistical power of the study.  An outcome that was not the primary outcome or not prespecified will generally be less precise than the primary outcome of a study.  In a meta-analysis, precision is reflected by the confidence interval around the summary effect size.  For systematic reviews, which include multiple studies but no quantitative summary estimate, the quantitative information from each study should be considered in determining the overall precision of the body of included studies because some studies may be more precise than others.  Determining precision across many studies without conducting a formal meta-analysis is challenging and </w:t>
      </w:r>
      <w:r w:rsidRPr="002D18D4">
        <w:lastRenderedPageBreak/>
        <w:t>requires judgment.  A more precise body of evidence increases the strength of evidence</w:t>
      </w:r>
      <w:r w:rsidR="00940202">
        <w:t>,</w:t>
      </w:r>
      <w:r w:rsidRPr="002D18D4">
        <w:t xml:space="preserve"> and less precision reduces the strength of a body of evidence.  </w:t>
      </w:r>
    </w:p>
    <w:p w14:paraId="099CCE3A" w14:textId="77777777" w:rsidR="00E40FF1" w:rsidRPr="002D18D4" w:rsidRDefault="00E40FF1" w:rsidP="00316365">
      <w:pPr>
        <w:pStyle w:val="BodyText"/>
      </w:pPr>
      <w:r w:rsidRPr="002D18D4">
        <w:t xml:space="preserve">Following discussion of the four criteria for the strength of evidence grading options, the expert panels and work groups also considered other factors in some cases.  For example, the objectivity of an outcome measure can be an issue in some cases.  Total mortality is a very objective measure as it is usually recorded accurately.  Determination of angina is less objective and may be considered to result is lower strength of evidence.  Similarly, urinary sodium excretion is a more objective measure than is dietary sodium intake reported by study subjects through recall.  Another example is measured height and weight used to calculate a study subject’s body mass index versus self-reported weight and height, which provide less reliable data.  </w:t>
      </w:r>
    </w:p>
    <w:p w14:paraId="5FA04064" w14:textId="77777777" w:rsidR="00E40FF1" w:rsidRPr="002D18D4" w:rsidRDefault="00E40FF1" w:rsidP="008760E7">
      <w:pPr>
        <w:pStyle w:val="BodyText"/>
      </w:pPr>
      <w:r w:rsidRPr="002D18D4">
        <w:t xml:space="preserve">Following the conclusion of review and discussion of this range of factors, the expert panel or work group members voted on the final grade for the strength of evidence for each </w:t>
      </w:r>
      <w:r w:rsidR="00FD0331">
        <w:t>e</w:t>
      </w:r>
      <w:r w:rsidR="00FD0331" w:rsidRPr="002D18D4">
        <w:t xml:space="preserve">vidence </w:t>
      </w:r>
      <w:r w:rsidR="00FD0331">
        <w:t>s</w:t>
      </w:r>
      <w:r w:rsidR="00FD0331" w:rsidRPr="002D18D4">
        <w:t>tatement</w:t>
      </w:r>
      <w:r w:rsidRPr="002D18D4">
        <w:t>.  Methodologists provided analysis and recommendations regarding strength of evidence grading, but did not participate in the voting process.  A simple majority vote was sufficient to identify the strength of evidence grade, although in most cases the expert panels and work groups discussed the results if there were dissenting opinions until consensus or large majorities were achieved for the votes on the strength of evidence.</w:t>
      </w:r>
    </w:p>
    <w:p w14:paraId="21D31472" w14:textId="77777777" w:rsidR="00E40FF1" w:rsidRPr="002D18D4" w:rsidRDefault="00E40FF1" w:rsidP="00633262">
      <w:pPr>
        <w:pStyle w:val="Heading3"/>
      </w:pPr>
      <w:bookmarkStart w:id="219" w:name="_Toc332122356"/>
      <w:bookmarkStart w:id="220" w:name="_Toc322094129"/>
      <w:bookmarkStart w:id="221" w:name="_Toc371409077"/>
      <w:r w:rsidRPr="002D18D4">
        <w:t>Policy and Procedures for the Use of Existing Systematic Reviews and Meta-Analyses</w:t>
      </w:r>
      <w:bookmarkEnd w:id="219"/>
      <w:bookmarkEnd w:id="220"/>
      <w:bookmarkEnd w:id="221"/>
    </w:p>
    <w:p w14:paraId="39C42445" w14:textId="77777777" w:rsidR="00E40FF1" w:rsidRPr="002D18D4" w:rsidRDefault="00E40FF1" w:rsidP="008760E7">
      <w:pPr>
        <w:pStyle w:val="BodyText"/>
      </w:pPr>
      <w:r w:rsidRPr="002D18D4">
        <w:t>Systematic reviews and meta-analyses are routinely used in evidence reviews</w:t>
      </w:r>
      <w:r w:rsidR="00AE7611">
        <w:t>,</w:t>
      </w:r>
      <w:r w:rsidRPr="002D18D4">
        <w:t xml:space="preserve"> and well-conducted SRs or MA of randomized controlled trials are generally considered to be among the </w:t>
      </w:r>
      <w:r w:rsidRPr="002D18D4">
        <w:lastRenderedPageBreak/>
        <w:t xml:space="preserve">highest forms of evidence.  As a result, SRs or MA could be used to inform guideline development in the NHLBI CVD adult guidelines project if certain criteria were net.  Guidance on using existing SRs has been published by AHRQ and helped to inform the development of the NHLBI criteria:  </w:t>
      </w:r>
      <w:hyperlink r:id="rId47" w:history="1">
        <w:r w:rsidRPr="002D18D4">
          <w:rPr>
            <w:rStyle w:val="Hyperlink"/>
          </w:rPr>
          <w:t>www.effective</w:t>
        </w:r>
        <w:r w:rsidR="00B85360">
          <w:rPr>
            <w:rStyle w:val="Hyperlink"/>
          </w:rPr>
          <w:t>health care</w:t>
        </w:r>
        <w:r w:rsidRPr="002D18D4">
          <w:rPr>
            <w:rStyle w:val="Hyperlink"/>
          </w:rPr>
          <w:t>.ahrq.gov/index.cfm/search-for-guides-reviews-and-reports/?pageaction=displayproduct&amp;productid=329</w:t>
        </w:r>
      </w:hyperlink>
      <w:r>
        <w:t xml:space="preserve">. </w:t>
      </w:r>
    </w:p>
    <w:p w14:paraId="34B03027" w14:textId="77777777" w:rsidR="00E40FF1" w:rsidRPr="002D18D4" w:rsidRDefault="00E40FF1" w:rsidP="008760E7">
      <w:pPr>
        <w:pStyle w:val="BodyText"/>
        <w:rPr>
          <w:b/>
          <w:bCs/>
        </w:rPr>
      </w:pPr>
      <w:r w:rsidRPr="002D18D4">
        <w:t xml:space="preserve">To use existing SRs or MA to inform NHLBI guideline recommendations, the project needed to identify:  (1) those relevant to the topic of interest, (2) those where the risk for bias was low, and (3) those that were recent.  Examining the research question and component studies in the SRs or MA as they related to the NHLBI </w:t>
      </w:r>
      <w:r>
        <w:t>c</w:t>
      </w:r>
      <w:r w:rsidRPr="002D18D4">
        <w:t xml:space="preserve">ritical </w:t>
      </w:r>
      <w:r>
        <w:t>q</w:t>
      </w:r>
      <w:r w:rsidRPr="002D18D4">
        <w:t>uestions addressed the first issue</w:t>
      </w:r>
      <w:r w:rsidR="00AE7611">
        <w:t>;</w:t>
      </w:r>
      <w:r w:rsidR="00AE7611" w:rsidRPr="002D18D4">
        <w:t xml:space="preserve"> </w:t>
      </w:r>
      <w:r w:rsidRPr="002D18D4">
        <w:t>using a quality assessment tool</w:t>
      </w:r>
      <w:r w:rsidR="00AE7611">
        <w:t xml:space="preserve"> addressed</w:t>
      </w:r>
      <w:r w:rsidRPr="002D18D4">
        <w:rPr>
          <w:bCs/>
        </w:rPr>
        <w:t xml:space="preserve"> the second</w:t>
      </w:r>
      <w:r w:rsidR="00AE7611">
        <w:rPr>
          <w:bCs/>
        </w:rPr>
        <w:t>;</w:t>
      </w:r>
      <w:r w:rsidR="00AE7611" w:rsidRPr="002D18D4">
        <w:rPr>
          <w:bCs/>
        </w:rPr>
        <w:t xml:space="preserve"> </w:t>
      </w:r>
      <w:r w:rsidRPr="002D18D4">
        <w:rPr>
          <w:bCs/>
        </w:rPr>
        <w:t>and examining publication dates</w:t>
      </w:r>
      <w:r w:rsidR="00AE7611">
        <w:rPr>
          <w:bCs/>
        </w:rPr>
        <w:t>,</w:t>
      </w:r>
      <w:r w:rsidRPr="002D18D4">
        <w:rPr>
          <w:bCs/>
        </w:rPr>
        <w:t xml:space="preserve"> the third.</w:t>
      </w:r>
    </w:p>
    <w:p w14:paraId="66340DC6" w14:textId="77777777" w:rsidR="00E40FF1" w:rsidRPr="002D18D4" w:rsidRDefault="00E40FF1" w:rsidP="008760E7">
      <w:pPr>
        <w:pStyle w:val="BodyText"/>
      </w:pPr>
      <w:r w:rsidRPr="002D18D4">
        <w:rPr>
          <w:bCs/>
        </w:rPr>
        <w:t xml:space="preserve">In general, </w:t>
      </w:r>
      <w:r w:rsidRPr="002D18D4">
        <w:t>for this project:</w:t>
      </w:r>
    </w:p>
    <w:p w14:paraId="76015B50" w14:textId="77777777" w:rsidR="00E40FF1" w:rsidRPr="002D18D4" w:rsidRDefault="00E40FF1" w:rsidP="008760E7">
      <w:pPr>
        <w:pStyle w:val="NHLBIBodyBullet1"/>
      </w:pPr>
      <w:r w:rsidRPr="002D18D4">
        <w:t>Eligibility of SRs and MA was determined by the methodologists, consulting with panels/workgroups as needed.</w:t>
      </w:r>
    </w:p>
    <w:p w14:paraId="2D190BF7" w14:textId="77777777" w:rsidR="00E40FF1" w:rsidRPr="002D18D4" w:rsidRDefault="00E40FF1" w:rsidP="008760E7">
      <w:pPr>
        <w:pStyle w:val="NHLBIBodyBullet1"/>
      </w:pPr>
      <w:r w:rsidRPr="002D18D4">
        <w:t xml:space="preserve">Data were not abstracted from SRs or MA, so they were not included in </w:t>
      </w:r>
      <w:r w:rsidR="002716D6">
        <w:t>evidence table</w:t>
      </w:r>
      <w:r w:rsidRPr="002D18D4">
        <w:t>s.  However, if a</w:t>
      </w:r>
      <w:r w:rsidR="00AE7611">
        <w:t>n</w:t>
      </w:r>
      <w:r w:rsidRPr="002D18D4">
        <w:t xml:space="preserve"> SR or MA was used to make a recommendation, a summary of the evidence was provided in the text, information from the SR or MA was included in a </w:t>
      </w:r>
      <w:r w:rsidR="002716D6">
        <w:t>summary table</w:t>
      </w:r>
      <w:r w:rsidRPr="002D18D4">
        <w:t xml:space="preserve"> or appendix, and the citation was included in the reference list.  </w:t>
      </w:r>
    </w:p>
    <w:p w14:paraId="34ECDEF8" w14:textId="77777777" w:rsidR="00E40FF1" w:rsidRPr="002D18D4" w:rsidRDefault="00E40FF1" w:rsidP="008760E7">
      <w:pPr>
        <w:pStyle w:val="NHLBIBodyBullet1"/>
      </w:pPr>
      <w:r w:rsidRPr="002D18D4">
        <w:t xml:space="preserve">SRs or MA were rated using the quality assessment tool for this project.  SRs or MA were used to develop recommendations if they were rated Good or Fair or were comprehensive reviews commissioned by the </w:t>
      </w:r>
      <w:r>
        <w:t>Federal</w:t>
      </w:r>
      <w:r w:rsidRPr="002D18D4">
        <w:t xml:space="preserve"> government.  SRs or MA rated as Poor were used only </w:t>
      </w:r>
      <w:r w:rsidRPr="002D18D4">
        <w:lastRenderedPageBreak/>
        <w:t xml:space="preserve">when there were no eligible Good or Fair publications; this occurred for </w:t>
      </w:r>
      <w:r w:rsidR="00940202">
        <w:t>the o</w:t>
      </w:r>
      <w:r w:rsidR="00940202" w:rsidRPr="00940202">
        <w:t>besity</w:t>
      </w:r>
      <w:r w:rsidR="00940202" w:rsidRPr="002D18D4">
        <w:t xml:space="preserve"> </w:t>
      </w:r>
      <w:r w:rsidR="00940202">
        <w:t xml:space="preserve">panel’s </w:t>
      </w:r>
      <w:r w:rsidRPr="002D18D4">
        <w:t>Critical Question 2.</w:t>
      </w:r>
    </w:p>
    <w:p w14:paraId="7E329A92" w14:textId="77777777" w:rsidR="00E40FF1" w:rsidRPr="002D18D4" w:rsidRDefault="00E40FF1" w:rsidP="008760E7">
      <w:pPr>
        <w:pStyle w:val="NHLBIBodyBullet1"/>
      </w:pPr>
      <w:r w:rsidRPr="002D18D4">
        <w:t>If an existing SR or MA was used to develop recommendations:</w:t>
      </w:r>
    </w:p>
    <w:p w14:paraId="7660C201" w14:textId="77777777" w:rsidR="00E40FF1" w:rsidRPr="002D18D4" w:rsidRDefault="00E40FF1" w:rsidP="00760467">
      <w:pPr>
        <w:pStyle w:val="NHLBIBodyBullet2"/>
        <w:ind w:left="1440"/>
      </w:pPr>
      <w:r w:rsidRPr="002D18D4">
        <w:t>Multiple eligible SRs and MA addressing the same topic were identified through a systematic search to minimize bias.  The SRs or MA used were summarized in text, table, or appendix.</w:t>
      </w:r>
    </w:p>
    <w:p w14:paraId="78FFA103" w14:textId="77777777" w:rsidR="00E40FF1" w:rsidRPr="002D18D4" w:rsidRDefault="00E40FF1" w:rsidP="00760467">
      <w:pPr>
        <w:pStyle w:val="NHLBIBodyBullet2"/>
        <w:ind w:left="1440"/>
      </w:pPr>
      <w:r w:rsidRPr="002D18D4">
        <w:t>Rating the body of evidence followed the same system used for the de novo systematic reviews conducted for this project and resulted in a High [SRs/MA rated Good only], Moderate, or Low rating based on number, type, and quality of the studies in the MA or SR.</w:t>
      </w:r>
    </w:p>
    <w:p w14:paraId="01D0EBA7" w14:textId="77777777" w:rsidR="00E40FF1" w:rsidRPr="002D18D4" w:rsidRDefault="00E40FF1" w:rsidP="00760467">
      <w:pPr>
        <w:pStyle w:val="NHLBIBodyBullet2"/>
        <w:ind w:left="1440"/>
      </w:pPr>
      <w:r w:rsidRPr="002D18D4">
        <w:t>Recommendation strength took into account whatever evidence was available in the SRs or MA used to make the recommendation, including issues such as strength of the evidence, applicability of the evidence, and consistency of the evidence.  Any level of recommendation could be made, as long as it was supported by the evidence being used to make the recommendation:  Grade A (Strong) [a strong recommendation could be given only if the SRs/MA used to make the recommendation were rated as Good], B (Moderate), C (Weak), (D) Against, (E) Expert Opinion,</w:t>
      </w:r>
      <w:r w:rsidR="00FD0331">
        <w:t xml:space="preserve"> and</w:t>
      </w:r>
      <w:r w:rsidRPr="002D18D4">
        <w:t xml:space="preserve"> (N) No </w:t>
      </w:r>
      <w:r w:rsidR="00FD0331">
        <w:t>R</w:t>
      </w:r>
      <w:r w:rsidR="00FD0331" w:rsidRPr="002D18D4">
        <w:t>ecommendation</w:t>
      </w:r>
      <w:r w:rsidRPr="002D18D4">
        <w:t>.</w:t>
      </w:r>
    </w:p>
    <w:p w14:paraId="46ED0703" w14:textId="77777777" w:rsidR="00E40FF1" w:rsidRPr="002D18D4" w:rsidRDefault="00E40FF1" w:rsidP="008760E7">
      <w:pPr>
        <w:pStyle w:val="BodyText"/>
      </w:pPr>
      <w:r w:rsidRPr="002D18D4">
        <w:t>Three criteria were used to determine when SRs or MA could be used.</w:t>
      </w:r>
    </w:p>
    <w:p w14:paraId="0E32D16A" w14:textId="77777777" w:rsidR="00E40FF1" w:rsidRPr="002D18D4" w:rsidRDefault="00E40FF1" w:rsidP="00231D49">
      <w:pPr>
        <w:pStyle w:val="Heading3"/>
      </w:pPr>
      <w:bookmarkStart w:id="222" w:name="_Toc371409078"/>
      <w:r w:rsidRPr="002D18D4">
        <w:lastRenderedPageBreak/>
        <w:t>Situation 1</w:t>
      </w:r>
      <w:bookmarkEnd w:id="222"/>
    </w:p>
    <w:p w14:paraId="4E989963" w14:textId="77777777" w:rsidR="00E40FF1" w:rsidRPr="002D18D4" w:rsidRDefault="00E40FF1" w:rsidP="008760E7">
      <w:pPr>
        <w:pStyle w:val="BodyText"/>
      </w:pPr>
      <w:r w:rsidRPr="002D18D4">
        <w:t>When a</w:t>
      </w:r>
      <w:r w:rsidR="009B2A9D">
        <w:t>n</w:t>
      </w:r>
      <w:r w:rsidRPr="002D18D4">
        <w:t xml:space="preserve"> SR or MA </w:t>
      </w:r>
      <w:r w:rsidR="00940202" w:rsidRPr="002D18D4">
        <w:t>addresse</w:t>
      </w:r>
      <w:r w:rsidR="00940202">
        <w:t>d</w:t>
      </w:r>
      <w:r w:rsidR="00940202" w:rsidRPr="002D18D4">
        <w:t xml:space="preserve"> </w:t>
      </w:r>
      <w:r w:rsidRPr="002D18D4">
        <w:t xml:space="preserve">a topic relevant to the NHLBI CVD guidelines that was </w:t>
      </w:r>
      <w:r w:rsidRPr="00C75AD4">
        <w:rPr>
          <w:i/>
        </w:rPr>
        <w:t>not covered</w:t>
      </w:r>
      <w:r w:rsidRPr="002D18D4">
        <w:t xml:space="preserve"> by an existing </w:t>
      </w:r>
      <w:r w:rsidR="00940202">
        <w:t>c</w:t>
      </w:r>
      <w:r w:rsidR="00940202" w:rsidRPr="002D18D4">
        <w:t xml:space="preserve">ritical </w:t>
      </w:r>
      <w:r w:rsidR="00940202">
        <w:t>q</w:t>
      </w:r>
      <w:r w:rsidR="00940202" w:rsidRPr="002D18D4">
        <w:t xml:space="preserve">uestion </w:t>
      </w:r>
      <w:r w:rsidRPr="002D18D4">
        <w:t>(e.g., effects of physical activity on CVD risk):</w:t>
      </w:r>
    </w:p>
    <w:p w14:paraId="4F41488D" w14:textId="77777777" w:rsidR="00E40FF1" w:rsidRPr="002D18D4" w:rsidRDefault="00E40FF1" w:rsidP="002B3634">
      <w:pPr>
        <w:pStyle w:val="NHLBINumberListUSETHISONE"/>
        <w:numPr>
          <w:ilvl w:val="0"/>
          <w:numId w:val="34"/>
        </w:numPr>
      </w:pPr>
      <w:r w:rsidRPr="002D18D4">
        <w:t xml:space="preserve">In order for an SR or MA to be examined for relevance to the topic of interest, the topic needed to be prespecified in the form of a </w:t>
      </w:r>
      <w:r w:rsidR="009B2A9D">
        <w:t>c</w:t>
      </w:r>
      <w:r w:rsidR="009B2A9D" w:rsidRPr="002D18D4">
        <w:t xml:space="preserve">ritical </w:t>
      </w:r>
      <w:r w:rsidR="009B2A9D">
        <w:t>q</w:t>
      </w:r>
      <w:r w:rsidR="009B2A9D" w:rsidRPr="002D18D4">
        <w:t xml:space="preserve">uestion </w:t>
      </w:r>
      <w:r w:rsidRPr="002D18D4">
        <w:t xml:space="preserve">using the PICOTSS structure.  If only portion(s) of an SR were relevant, those relevant portions that were reported separately could be used.  For example, in HHS’ systematic review on physical activity, </w:t>
      </w:r>
      <w:r w:rsidRPr="002B3634">
        <w:rPr>
          <w:i/>
        </w:rPr>
        <w:t>Physical Activity Guidelines Advisory Committee Report, 2008</w:t>
      </w:r>
      <w:r w:rsidRPr="002D18D4">
        <w:t>,</w:t>
      </w:r>
      <w:r w:rsidR="002B3634" w:rsidRPr="002B3634">
        <w:t xml:space="preserve"> </w:t>
      </w:r>
      <w:r w:rsidR="009E7A9C">
        <w:fldChar w:fldCharType="begin"/>
      </w:r>
      <w:r w:rsidR="00A86609">
        <w:instrText xml:space="preserve"> ADDIN EN.CITE &lt;EndNote&gt;&lt;Cite&gt;&lt;Author&gt;Services&lt;/Author&gt;&lt;Year&gt;2008&lt;/Year&gt;&lt;RecNum&gt;249&lt;/RecNum&gt;&lt;DisplayText&gt;(92)&lt;/DisplayText&gt;&lt;record&gt;&lt;rec-number&gt;249&lt;/rec-number&gt;&lt;foreign-keys&gt;&lt;key app="EN" db-id="dfftav0tlwtwavepewy5vf9pppr9evfvazw9"&gt;249&lt;/key&gt;&lt;/foreign-keys&gt;&lt;ref-type name="Report"&gt;27&lt;/ref-type&gt;&lt;contributors&gt;&lt;authors&gt;&lt;author&gt;US Department of Health and Human Services&lt;/author&gt;&lt;/authors&gt;&lt;tertiary-authors&gt;&lt;author&gt;US Department of Health and Human Services&lt;/author&gt;&lt;/tertiary-authors&gt;&lt;/contributors&gt;&lt;titles&gt;&lt;title&gt;2008 Physical Activity Guidelines for Americans&lt;/title&gt;&lt;/titles&gt;&lt;dates&gt;&lt;year&gt;2008&lt;/year&gt;&lt;/dates&gt;&lt;pub-location&gt;Washington, DC&lt;/pub-location&gt;&lt;urls&gt;&lt;/urls&gt;&lt;/record&gt;&lt;/Cite&gt;&lt;/EndNote&gt;</w:instrText>
      </w:r>
      <w:r w:rsidR="009E7A9C">
        <w:fldChar w:fldCharType="separate"/>
      </w:r>
      <w:r w:rsidR="0075234A">
        <w:rPr>
          <w:noProof/>
        </w:rPr>
        <w:t>(</w:t>
      </w:r>
      <w:hyperlink w:anchor="_ENREF_92" w:tooltip="Services, 2008 #249" w:history="1">
        <w:r w:rsidR="00A86609">
          <w:rPr>
            <w:noProof/>
          </w:rPr>
          <w:t>92</w:t>
        </w:r>
      </w:hyperlink>
      <w:r w:rsidR="0075234A">
        <w:rPr>
          <w:noProof/>
        </w:rPr>
        <w:t>)</w:t>
      </w:r>
      <w:r w:rsidR="009E7A9C">
        <w:fldChar w:fldCharType="end"/>
      </w:r>
      <w:r w:rsidR="00D27AA7">
        <w:t xml:space="preserve"> </w:t>
      </w:r>
      <w:r w:rsidRPr="002D18D4">
        <w:t xml:space="preserve">the effects of physical activity on CVD </w:t>
      </w:r>
      <w:r w:rsidR="00940202">
        <w:t>were</w:t>
      </w:r>
      <w:r w:rsidR="00940202" w:rsidRPr="002D18D4">
        <w:t xml:space="preserve"> </w:t>
      </w:r>
      <w:r w:rsidRPr="002D18D4">
        <w:t xml:space="preserve">relevant and </w:t>
      </w:r>
      <w:r w:rsidR="00940202">
        <w:t>were</w:t>
      </w:r>
      <w:r w:rsidR="00940202" w:rsidRPr="002D18D4">
        <w:t xml:space="preserve"> </w:t>
      </w:r>
      <w:r w:rsidRPr="002D18D4">
        <w:t xml:space="preserve">used to make recommendations because they were reported in a separate chapter.  However, the effects of physical activity on mental health would not be relevant and therefore </w:t>
      </w:r>
      <w:r w:rsidR="00940202">
        <w:t>were</w:t>
      </w:r>
      <w:r w:rsidR="00940202" w:rsidRPr="002D18D4">
        <w:t xml:space="preserve"> </w:t>
      </w:r>
      <w:r w:rsidRPr="002D18D4">
        <w:t>not used in crafting recommendations.</w:t>
      </w:r>
    </w:p>
    <w:p w14:paraId="16891E0B" w14:textId="77777777" w:rsidR="00E40FF1" w:rsidRPr="002D18D4" w:rsidRDefault="00E40FF1" w:rsidP="001F27D0">
      <w:pPr>
        <w:pStyle w:val="NHLBINumberListUSETHISONE"/>
      </w:pPr>
      <w:r w:rsidRPr="002D18D4">
        <w:t>SRs or MA could be used if they were recent, in other words published within 3 years of the end date of the NHLBI systematic review publication window (December 31, 2009) or identified by the expert panel or work group if published after the end date of the project literature search and before the expert panel began deliberations on recommendations.  If the end date of the SR or MA literature search was before December 31, 2009, expert panels or work groups had the option of conducting a bridging literature search through December 31, 2009, if the members believe</w:t>
      </w:r>
      <w:r w:rsidR="009B2A9D">
        <w:t>d</w:t>
      </w:r>
      <w:r w:rsidRPr="002D18D4">
        <w:t xml:space="preserve"> it was necessary because relevant studies were published after the end date of the SR or MA.  In this situation, the bridging literature search could cover only the time period up to 1 year </w:t>
      </w:r>
      <w:r w:rsidRPr="002D18D4">
        <w:lastRenderedPageBreak/>
        <w:t>before the literature search cut-off date of the SR or MA and extend to no later than December 31, 2009.</w:t>
      </w:r>
    </w:p>
    <w:p w14:paraId="25525727" w14:textId="77777777" w:rsidR="00E40FF1" w:rsidRPr="002D18D4" w:rsidRDefault="00E40FF1" w:rsidP="00231D49">
      <w:pPr>
        <w:pStyle w:val="Heading3"/>
      </w:pPr>
      <w:bookmarkStart w:id="223" w:name="_Toc371409079"/>
      <w:r w:rsidRPr="002D18D4">
        <w:t>Situation 2</w:t>
      </w:r>
      <w:bookmarkEnd w:id="223"/>
    </w:p>
    <w:p w14:paraId="62E62DC3" w14:textId="77777777" w:rsidR="00E40FF1" w:rsidRPr="002D18D4" w:rsidRDefault="00E40FF1" w:rsidP="008760E7">
      <w:pPr>
        <w:pStyle w:val="BodyText"/>
      </w:pPr>
      <w:r w:rsidRPr="002D18D4">
        <w:t xml:space="preserve">If the NHLBI literature review identified an existing SR or MA that could possibly </w:t>
      </w:r>
      <w:r w:rsidRPr="00C75AD4">
        <w:rPr>
          <w:i/>
        </w:rPr>
        <w:t>replace</w:t>
      </w:r>
      <w:r w:rsidRPr="002D18D4">
        <w:t xml:space="preserve"> NHLBI’s review of a </w:t>
      </w:r>
      <w:r w:rsidR="009B2A9D">
        <w:t>c</w:t>
      </w:r>
      <w:r w:rsidR="009B2A9D" w:rsidRPr="002D18D4">
        <w:t xml:space="preserve">ritical </w:t>
      </w:r>
      <w:r w:rsidR="009B2A9D">
        <w:t>q</w:t>
      </w:r>
      <w:r w:rsidR="009B2A9D" w:rsidRPr="002D18D4">
        <w:t xml:space="preserve">uestion </w:t>
      </w:r>
      <w:r w:rsidRPr="002D18D4">
        <w:t xml:space="preserve">or subquestion:  </w:t>
      </w:r>
    </w:p>
    <w:p w14:paraId="33766D54" w14:textId="77777777" w:rsidR="00E40FF1" w:rsidRPr="002D18D4" w:rsidRDefault="00E40FF1" w:rsidP="00B970E6">
      <w:pPr>
        <w:pStyle w:val="NHLBIBodyBullet1"/>
      </w:pPr>
      <w:r w:rsidRPr="002D18D4">
        <w:t xml:space="preserve">The SR or MA was examined for consistency between the studies included in the SR or MA and the </w:t>
      </w:r>
      <w:r w:rsidR="009B2A9D">
        <w:t>c</w:t>
      </w:r>
      <w:r w:rsidR="009B2A9D" w:rsidRPr="002D18D4">
        <w:t xml:space="preserve">ritical </w:t>
      </w:r>
      <w:r w:rsidR="009B2A9D">
        <w:t>q</w:t>
      </w:r>
      <w:r w:rsidR="009B2A9D" w:rsidRPr="002D18D4">
        <w:t xml:space="preserve">uestion </w:t>
      </w:r>
      <w:r w:rsidRPr="002D18D4">
        <w:t xml:space="preserve">I/E criteria.  Component studies had to meet the I/E criteria.  However, smaller sample sizes were allowed, as were studies published before the beginning of the NHLBI project’s search date window, as long as a truly systematic approach was used.  </w:t>
      </w:r>
    </w:p>
    <w:p w14:paraId="614D0109" w14:textId="77777777" w:rsidR="00E40FF1" w:rsidRPr="002D18D4" w:rsidRDefault="00E40FF1" w:rsidP="00B970E6">
      <w:pPr>
        <w:pStyle w:val="NHLBIBodyBullet1"/>
      </w:pPr>
      <w:r w:rsidRPr="002D18D4">
        <w:t>SRs or MA could be used if they were recent (i.e., published within 3 years of the end date of the NHLBI systematic review publication window), or identified by the expert panel or work group if published after the end date of the project literature search and before the panel began deliberations on recommendations.  If the end date of the SR or MA literature search was before December 31, 2009, expert panels or work groups could conduct a bridging literature search through December 31, 2009, if the expert panel or work group members believed it was necessary because relevant studies were published after the end date of the SR or MA.  In this situation, the bridging literature search could cover the time period only up to 1 year before the literature search cut-off date of the SR or MA and extend to no later than December 31, 2009.</w:t>
      </w:r>
    </w:p>
    <w:p w14:paraId="622DA815" w14:textId="77777777" w:rsidR="00E40FF1" w:rsidRPr="002D18D4" w:rsidRDefault="00E40FF1" w:rsidP="00231D49">
      <w:pPr>
        <w:pStyle w:val="Heading3"/>
      </w:pPr>
      <w:bookmarkStart w:id="224" w:name="_Toc371409080"/>
      <w:r w:rsidRPr="002D18D4">
        <w:lastRenderedPageBreak/>
        <w:t>Situation 3</w:t>
      </w:r>
      <w:bookmarkEnd w:id="224"/>
    </w:p>
    <w:p w14:paraId="0C962A77" w14:textId="77777777" w:rsidR="00E40FF1" w:rsidRPr="002D18D4" w:rsidRDefault="00E40FF1" w:rsidP="00B970E6">
      <w:pPr>
        <w:pStyle w:val="BodyText"/>
      </w:pPr>
      <w:r w:rsidRPr="002D18D4">
        <w:t xml:space="preserve">If the NHLBI literature review identified an existing SR or MA that addressed the same or a similar </w:t>
      </w:r>
      <w:r w:rsidR="009B2A9D">
        <w:t>c</w:t>
      </w:r>
      <w:r w:rsidR="009B2A9D" w:rsidRPr="002D18D4">
        <w:t xml:space="preserve">ritical </w:t>
      </w:r>
      <w:r w:rsidR="009B2A9D">
        <w:t>q</w:t>
      </w:r>
      <w:r w:rsidR="009B2A9D" w:rsidRPr="002D18D4">
        <w:t xml:space="preserve">uestion </w:t>
      </w:r>
      <w:r w:rsidRPr="002D18D4">
        <w:t xml:space="preserve">or subquestion as one undergoing NHLBI review:  </w:t>
      </w:r>
    </w:p>
    <w:p w14:paraId="77E7BBDE" w14:textId="77777777" w:rsidR="00E40FF1" w:rsidRPr="002D18D4" w:rsidRDefault="00E40FF1" w:rsidP="00B970E6">
      <w:pPr>
        <w:pStyle w:val="NHLBIBodyBullet1"/>
      </w:pPr>
      <w:r w:rsidRPr="002D18D4">
        <w:t xml:space="preserve">SR or MA component articles that </w:t>
      </w:r>
      <w:r w:rsidRPr="002D18D4">
        <w:rPr>
          <w:i/>
        </w:rPr>
        <w:t xml:space="preserve">met all the I/E criteria for the </w:t>
      </w:r>
      <w:r w:rsidR="009B2A9D">
        <w:rPr>
          <w:i/>
        </w:rPr>
        <w:t>c</w:t>
      </w:r>
      <w:r w:rsidR="009B2A9D" w:rsidRPr="002D18D4">
        <w:rPr>
          <w:i/>
        </w:rPr>
        <w:t xml:space="preserve">ritical </w:t>
      </w:r>
      <w:r w:rsidR="009B2A9D">
        <w:rPr>
          <w:i/>
        </w:rPr>
        <w:t>q</w:t>
      </w:r>
      <w:r w:rsidR="009B2A9D" w:rsidRPr="002D18D4">
        <w:rPr>
          <w:i/>
        </w:rPr>
        <w:t>uestion</w:t>
      </w:r>
      <w:r w:rsidRPr="002D18D4">
        <w:t>, but were not identified in the NHLBI literature search, could be added to the included studies in the NHLBI review and treated the same way (i.e., abstracted, quality rated, and added to evidence and summary tables).</w:t>
      </w:r>
    </w:p>
    <w:p w14:paraId="101F2D09" w14:textId="77777777" w:rsidR="00E40FF1" w:rsidRPr="002D18D4" w:rsidRDefault="00E40FF1">
      <w:pPr>
        <w:rPr>
          <w:rFonts w:cs="Calibri"/>
          <w:b/>
          <w:bCs/>
        </w:rPr>
        <w:sectPr w:rsidR="00E40FF1" w:rsidRPr="002D18D4" w:rsidSect="004B21A0">
          <w:headerReference w:type="even" r:id="rId48"/>
          <w:footerReference w:type="even" r:id="rId49"/>
          <w:pgSz w:w="12240" w:h="15840" w:code="1"/>
          <w:pgMar w:top="1440" w:right="1440" w:bottom="1440" w:left="1440" w:header="720" w:footer="720" w:gutter="0"/>
          <w:cols w:space="720"/>
          <w:docGrid w:linePitch="360"/>
        </w:sectPr>
      </w:pPr>
    </w:p>
    <w:p w14:paraId="170F6FA3" w14:textId="77777777" w:rsidR="00E40FF1" w:rsidRPr="002D18D4" w:rsidRDefault="00E40FF1" w:rsidP="002947E8">
      <w:pPr>
        <w:pStyle w:val="NHLBIChapterTitle"/>
      </w:pPr>
      <w:bookmarkStart w:id="225" w:name="_Toc331409493"/>
      <w:bookmarkStart w:id="226" w:name="_Toc332122357"/>
      <w:bookmarkStart w:id="227" w:name="_Toc371409081"/>
      <w:r w:rsidRPr="002D18D4">
        <w:lastRenderedPageBreak/>
        <w:t>Appendix B.  Question-Specific Methods</w:t>
      </w:r>
      <w:bookmarkEnd w:id="225"/>
      <w:bookmarkEnd w:id="226"/>
      <w:bookmarkEnd w:id="227"/>
    </w:p>
    <w:p w14:paraId="463A90FD" w14:textId="77777777" w:rsidR="00E40FF1" w:rsidRPr="002D18D4" w:rsidRDefault="00E40FF1" w:rsidP="00633262">
      <w:pPr>
        <w:pStyle w:val="Heading2"/>
        <w:rPr>
          <w:b w:val="0"/>
        </w:rPr>
      </w:pPr>
      <w:bookmarkStart w:id="228" w:name="_Toc329957270"/>
      <w:bookmarkStart w:id="229" w:name="_Toc332122358"/>
      <w:bookmarkStart w:id="230" w:name="_Toc371409082"/>
      <w:r w:rsidRPr="002D18D4">
        <w:t>Search Strategy Overview</w:t>
      </w:r>
      <w:bookmarkEnd w:id="228"/>
      <w:bookmarkEnd w:id="229"/>
      <w:bookmarkEnd w:id="230"/>
    </w:p>
    <w:p w14:paraId="4FD90C68" w14:textId="77777777" w:rsidR="00E40FF1" w:rsidRPr="002D18D4" w:rsidRDefault="00E40FF1" w:rsidP="001624A1">
      <w:pPr>
        <w:spacing w:after="240" w:line="480" w:lineRule="auto"/>
        <w:rPr>
          <w:rFonts w:ascii="Times New Roman" w:hAnsi="Times New Roman"/>
          <w:sz w:val="24"/>
        </w:rPr>
      </w:pPr>
      <w:r w:rsidRPr="002D18D4">
        <w:rPr>
          <w:rFonts w:ascii="Times New Roman" w:hAnsi="Times New Roman"/>
          <w:sz w:val="24"/>
        </w:rPr>
        <w:t xml:space="preserve">The following sections describe specific results of the search strategies for each </w:t>
      </w:r>
      <w:r w:rsidR="00940202" w:rsidRPr="002D18D4">
        <w:rPr>
          <w:rFonts w:ascii="Times New Roman" w:hAnsi="Times New Roman"/>
          <w:sz w:val="24"/>
        </w:rPr>
        <w:t>risk assessment critical question.</w:t>
      </w:r>
    </w:p>
    <w:p w14:paraId="54BDCB18" w14:textId="77777777" w:rsidR="00E40FF1" w:rsidRPr="002D18D4" w:rsidRDefault="00E40FF1" w:rsidP="00633262">
      <w:pPr>
        <w:pStyle w:val="Heading2"/>
      </w:pPr>
      <w:bookmarkStart w:id="231" w:name="_Toc329957276"/>
      <w:bookmarkStart w:id="232" w:name="_Toc332122359"/>
      <w:bookmarkStart w:id="233" w:name="_Toc371409083"/>
      <w:r w:rsidRPr="002D18D4">
        <w:t>Risk Assessment Question 1</w:t>
      </w:r>
      <w:bookmarkEnd w:id="231"/>
      <w:bookmarkEnd w:id="232"/>
      <w:bookmarkEnd w:id="233"/>
    </w:p>
    <w:p w14:paraId="10254558" w14:textId="77777777" w:rsidR="00E40FF1" w:rsidRPr="002D18D4" w:rsidRDefault="00E40FF1" w:rsidP="008B0FBF">
      <w:pPr>
        <w:pStyle w:val="BodyText"/>
      </w:pPr>
      <w:r w:rsidRPr="002D18D4">
        <w:t>What is the evidence regarding reclassification or contribution to risk assessment when high-sensitivity C-reactive protein, apolipoprotein B, glomerular filtration rate, microalbuminuria, family history, cardiorespiratory fitness, ankle-brachial index</w:t>
      </w:r>
      <w:r>
        <w:t>,</w:t>
      </w:r>
      <w:r w:rsidRPr="002D18D4">
        <w:t xml:space="preserve"> coronary artery calcium score, </w:t>
      </w:r>
      <w:r>
        <w:t xml:space="preserve">or </w:t>
      </w:r>
      <w:r w:rsidRPr="002D18D4">
        <w:t xml:space="preserve">carotid intima-media </w:t>
      </w:r>
      <w:r w:rsidR="008C714F" w:rsidRPr="002D18D4">
        <w:t>thickness are</w:t>
      </w:r>
      <w:r w:rsidRPr="002D18D4">
        <w:t xml:space="preserve"> considered in addition to the variables that are in the traditional risk scores?</w:t>
      </w:r>
    </w:p>
    <w:p w14:paraId="00E1EA7C" w14:textId="77777777" w:rsidR="00E40FF1" w:rsidRPr="002D18D4" w:rsidRDefault="00E40FF1" w:rsidP="00633262">
      <w:pPr>
        <w:pStyle w:val="Heading3"/>
      </w:pPr>
      <w:bookmarkStart w:id="234" w:name="_Toc329957280"/>
      <w:bookmarkStart w:id="235" w:name="_Toc332122360"/>
      <w:bookmarkStart w:id="236" w:name="_Toc371409084"/>
      <w:r w:rsidRPr="002D18D4">
        <w:t>Risk Assessment Question 1 Search Strategy Results and PRISMA Diagram</w:t>
      </w:r>
      <w:bookmarkEnd w:id="234"/>
      <w:bookmarkEnd w:id="235"/>
      <w:bookmarkEnd w:id="236"/>
    </w:p>
    <w:p w14:paraId="75ED3C49" w14:textId="77777777" w:rsidR="00E40FF1" w:rsidRPr="002D18D4" w:rsidRDefault="00E40FF1" w:rsidP="008B0FBF">
      <w:pPr>
        <w:pStyle w:val="BodyText"/>
      </w:pPr>
      <w:r w:rsidRPr="002D18D4">
        <w:t xml:space="preserve">Risk Assessment Question 1 was initially intended to be a de novo systematic review of original studies plus systematic reviews and meta-analyses.  In 2011, the </w:t>
      </w:r>
      <w:r w:rsidR="00940202">
        <w:t>q</w:t>
      </w:r>
      <w:r w:rsidR="00940202" w:rsidRPr="002D18D4">
        <w:t xml:space="preserve">uestion </w:t>
      </w:r>
      <w:r w:rsidRPr="002D18D4">
        <w:t>was de-scoped and restricted to SR/MA only.  The initial search included the following bibliographic databases.  On April 27, 2011, a supplemental search from PubMed was executed that sought exclusively SR/MA.  The search strategy presented above is the final strategy, which queries for SR/MA.</w:t>
      </w:r>
    </w:p>
    <w:p w14:paraId="292EA0ED" w14:textId="77777777" w:rsidR="00E40FF1" w:rsidRPr="002D18D4" w:rsidRDefault="00E40FF1" w:rsidP="00C75AD4">
      <w:pPr>
        <w:pStyle w:val="NHLBINumberListUSETHISONE"/>
        <w:numPr>
          <w:ilvl w:val="0"/>
          <w:numId w:val="35"/>
        </w:numPr>
      </w:pPr>
      <w:r w:rsidRPr="002D18D4">
        <w:t>PubMed from January 1998 to December 2009, later extended to April 2011</w:t>
      </w:r>
    </w:p>
    <w:p w14:paraId="7CE07265" w14:textId="77777777" w:rsidR="00E40FF1" w:rsidRPr="002D18D4" w:rsidRDefault="00E40FF1" w:rsidP="008B0FBF">
      <w:pPr>
        <w:pStyle w:val="NHLBINumberListUSETHISONE"/>
      </w:pPr>
      <w:r w:rsidRPr="002D18D4">
        <w:lastRenderedPageBreak/>
        <w:t>CINAHL from January 1998 to July 2008</w:t>
      </w:r>
    </w:p>
    <w:p w14:paraId="499185C6" w14:textId="77777777" w:rsidR="00E40FF1" w:rsidRPr="002D18D4" w:rsidRDefault="00DA4089" w:rsidP="008B0FBF">
      <w:pPr>
        <w:pStyle w:val="NHLBINumberListUSETHISONE"/>
      </w:pPr>
      <w:r w:rsidRPr="002D18D4">
        <w:t>E</w:t>
      </w:r>
      <w:r>
        <w:t>mbase</w:t>
      </w:r>
      <w:r w:rsidRPr="002D18D4">
        <w:t xml:space="preserve"> </w:t>
      </w:r>
      <w:r w:rsidR="00E40FF1" w:rsidRPr="002D18D4">
        <w:t>from January 1998 to July 2008</w:t>
      </w:r>
    </w:p>
    <w:p w14:paraId="6EC5EB26" w14:textId="77777777" w:rsidR="00E40FF1" w:rsidRPr="002D18D4" w:rsidRDefault="00DA4089" w:rsidP="008B0FBF">
      <w:pPr>
        <w:pStyle w:val="NHLBINumberListUSETHISONE"/>
      </w:pPr>
      <w:r w:rsidRPr="002D18D4">
        <w:t>PsycI</w:t>
      </w:r>
      <w:r>
        <w:t>NFO</w:t>
      </w:r>
      <w:r w:rsidRPr="002D18D4">
        <w:t xml:space="preserve"> </w:t>
      </w:r>
      <w:r w:rsidR="00E40FF1" w:rsidRPr="002D18D4">
        <w:t>from January 1998 to July 2008</w:t>
      </w:r>
    </w:p>
    <w:p w14:paraId="39DAF210" w14:textId="77777777" w:rsidR="00E40FF1" w:rsidRPr="002D18D4" w:rsidRDefault="00E40FF1" w:rsidP="008B0FBF">
      <w:pPr>
        <w:pStyle w:val="NHLBINumberListUSETHISONE"/>
      </w:pPr>
      <w:r w:rsidRPr="002D18D4">
        <w:t>EBM (Evidence-</w:t>
      </w:r>
      <w:r w:rsidR="00940202">
        <w:t>B</w:t>
      </w:r>
      <w:r w:rsidR="00940202" w:rsidRPr="002D18D4">
        <w:t xml:space="preserve">ased </w:t>
      </w:r>
      <w:r w:rsidRPr="002D18D4">
        <w:t>Medicine) Cochrane Libraries from January 1998 to July 2008</w:t>
      </w:r>
    </w:p>
    <w:p w14:paraId="1F8520F6" w14:textId="77777777" w:rsidR="00E40FF1" w:rsidRPr="002D18D4" w:rsidRDefault="00E40FF1" w:rsidP="008B0FBF">
      <w:pPr>
        <w:pStyle w:val="NHLBINumberListUSETHISONE"/>
      </w:pPr>
      <w:r w:rsidRPr="002D18D4">
        <w:t>Biological Abstracts from January 2004 to July 2008</w:t>
      </w:r>
    </w:p>
    <w:p w14:paraId="514E4C57" w14:textId="77777777" w:rsidR="00E40FF1" w:rsidRPr="002D18D4" w:rsidRDefault="00E40FF1" w:rsidP="008B0FBF">
      <w:pPr>
        <w:pStyle w:val="NHLBINumberListUSETHISONE"/>
      </w:pPr>
      <w:r w:rsidRPr="002D18D4">
        <w:t>Wilson Social Sciences Abstracts from January 1998 to July 2008</w:t>
      </w:r>
    </w:p>
    <w:p w14:paraId="43D390AE" w14:textId="77777777" w:rsidR="00E40FF1" w:rsidRPr="002D18D4" w:rsidRDefault="00E40FF1" w:rsidP="00403968">
      <w:pPr>
        <w:pStyle w:val="BodyText"/>
      </w:pPr>
      <w:r w:rsidRPr="002D18D4">
        <w:t xml:space="preserve">Duplicate citations that arose from the same citation being found in more than one database were removed from the central repository before screening.  More information on the central repository is available in </w:t>
      </w:r>
      <w:r w:rsidR="00D27AA7">
        <w:t>a</w:t>
      </w:r>
      <w:r w:rsidR="00D27AA7" w:rsidRPr="002D18D4">
        <w:t xml:space="preserve">ppendix </w:t>
      </w:r>
      <w:r w:rsidRPr="002D18D4">
        <w:t xml:space="preserve">A.  The search produced 2,803 citations; this number includes the search for original studies and SR/MA sought from the initial search plus results from the supplemental search that was restricted to SR/MA.  </w:t>
      </w:r>
    </w:p>
    <w:p w14:paraId="26622C58" w14:textId="77777777" w:rsidR="00403968" w:rsidRPr="00403968" w:rsidRDefault="00E40FF1" w:rsidP="00403968">
      <w:pPr>
        <w:spacing w:line="480" w:lineRule="auto"/>
        <w:rPr>
          <w:rFonts w:ascii="Times New Roman" w:hAnsi="Times New Roman"/>
          <w:sz w:val="24"/>
        </w:rPr>
      </w:pPr>
      <w:r w:rsidRPr="00403968">
        <w:rPr>
          <w:rFonts w:ascii="Times New Roman" w:hAnsi="Times New Roman"/>
          <w:sz w:val="24"/>
        </w:rPr>
        <w:t xml:space="preserve">The titles and abstracts of these 2,803 publications were screened against the I/E criteria independently by two reviewers, which resulted in the retrieval of 770 full-text papers.  These papers were independently screened by two reviewers, and 762 of these publications were excluded on one or more of the I/E criteria.  The most common reason for exclusion was that the intervention did not meet specified criteria.  The eight included SR/MA were quality rated using the NHLBI Quality Assessment Tool for Systematic Reviews and Meta-Analyses; two were rated as Good and six were rated as Fair.  Thus, eight SR/MA were eligible for inclusion in the Question 1 </w:t>
      </w:r>
      <w:r w:rsidR="00940202" w:rsidRPr="00403968">
        <w:rPr>
          <w:rFonts w:ascii="Times New Roman" w:hAnsi="Times New Roman"/>
          <w:sz w:val="24"/>
        </w:rPr>
        <w:t>evidence base</w:t>
      </w:r>
      <w:r w:rsidRPr="00403968">
        <w:rPr>
          <w:rFonts w:ascii="Times New Roman" w:hAnsi="Times New Roman"/>
          <w:sz w:val="24"/>
        </w:rPr>
        <w:t>.  Six of the eight SR/MA were published after December 2009 and captured by the supplemental search.</w:t>
      </w:r>
      <w:r w:rsidR="00403968" w:rsidRPr="00403968">
        <w:rPr>
          <w:rFonts w:ascii="Times New Roman" w:hAnsi="Times New Roman"/>
          <w:sz w:val="24"/>
        </w:rPr>
        <w:t xml:space="preserve"> </w:t>
      </w:r>
    </w:p>
    <w:p w14:paraId="1F4BEA3D" w14:textId="77777777" w:rsidR="00403968" w:rsidRPr="00403968" w:rsidRDefault="00403968" w:rsidP="00403968">
      <w:pPr>
        <w:spacing w:line="480" w:lineRule="auto"/>
        <w:ind w:firstLine="360"/>
        <w:rPr>
          <w:rFonts w:ascii="Times New Roman" w:hAnsi="Times New Roman"/>
          <w:sz w:val="24"/>
        </w:rPr>
      </w:pPr>
      <w:r w:rsidRPr="00403968">
        <w:rPr>
          <w:rFonts w:ascii="Times New Roman" w:hAnsi="Times New Roman"/>
          <w:sz w:val="24"/>
        </w:rPr>
        <w:lastRenderedPageBreak/>
        <w:t>Additional supplemental literature searches were conducted to find publications up to September 19, 2013. The initial search strategy was re-done and run in seven databases with small modifications in the different databases resulting in 678 additional references. Pubmed. Embase, CINAHL, Cochrane Database of Systematic Reviews, were searched from 2008-September 2013. Biosis (Biological Abstracts), PsycInfo, Wilson Social Sciences Abstracts were searched from July 2008-September 2013. Although a search had been run previously in Pubmed up to April 2011, Pubmed was searched again from 2008 – September 2013. Searches were limited primarily to systematic reviews and meta-analyses.</w:t>
      </w:r>
    </w:p>
    <w:p w14:paraId="3E65D777" w14:textId="77777777" w:rsidR="00E40FF1" w:rsidRPr="002D18D4" w:rsidRDefault="00E40FF1" w:rsidP="008B0FBF">
      <w:pPr>
        <w:pStyle w:val="BodyText"/>
      </w:pPr>
    </w:p>
    <w:p w14:paraId="6407B7A3" w14:textId="77777777" w:rsidR="00E40FF1" w:rsidRDefault="00E40FF1" w:rsidP="00C7234A">
      <w:pPr>
        <w:pStyle w:val="NHLBIExhibitTitle"/>
      </w:pPr>
      <w:bookmarkStart w:id="237" w:name="_Toc341900477"/>
      <w:bookmarkStart w:id="238" w:name="_Toc371416508"/>
      <w:r w:rsidRPr="002D18D4">
        <w:lastRenderedPageBreak/>
        <w:t>Figure B–1. PRISMA Diagram Showing Selection of Articles for Risk Assessment Question 1</w:t>
      </w:r>
      <w:bookmarkEnd w:id="237"/>
      <w:bookmarkEnd w:id="238"/>
    </w:p>
    <w:p w14:paraId="171CC607" w14:textId="77777777" w:rsidR="00B90F0E" w:rsidRPr="00B90F0E" w:rsidRDefault="00B90F0E" w:rsidP="00C7234A">
      <w:pPr>
        <w:pStyle w:val="NHLBIExhibitTitle"/>
        <w:rPr>
          <w:i/>
        </w:rPr>
      </w:pPr>
      <w:bookmarkStart w:id="239" w:name="_Toc369197076"/>
      <w:bookmarkStart w:id="240" w:name="_Toc369206704"/>
      <w:bookmarkStart w:id="241" w:name="_Toc369780550"/>
      <w:bookmarkStart w:id="242" w:name="_Toc370126978"/>
      <w:bookmarkStart w:id="243" w:name="_Toc370915087"/>
      <w:bookmarkStart w:id="244" w:name="_Toc371409111"/>
      <w:bookmarkStart w:id="245" w:name="_Toc371415882"/>
      <w:bookmarkStart w:id="246" w:name="_Toc371416509"/>
      <w:r w:rsidRPr="00B90F0E">
        <w:rPr>
          <w:i/>
        </w:rPr>
        <w:pict w14:anchorId="26E95F8E">
          <v:shape id="_x0000_i1032" type="#_x0000_t75" alt="This diagram illustrates the process through which articles were selected for Risk Assessment Question 1. The initial search of the database identified 2,803 records to be screened. Of these, 2,033 were excluded, leaving 770 full-text articles to be assessed for eligibility. After excluding 762 more articles for various reasons, 8 full-text articles were included in the qualitative synthesis." style="width:468pt;height:379.5pt">
            <v:imagedata r:id="rId50" o:title="figure B-1"/>
          </v:shape>
        </w:pict>
      </w:r>
      <w:bookmarkEnd w:id="239"/>
      <w:bookmarkEnd w:id="240"/>
      <w:bookmarkEnd w:id="241"/>
      <w:bookmarkEnd w:id="242"/>
      <w:bookmarkEnd w:id="243"/>
      <w:bookmarkEnd w:id="244"/>
      <w:bookmarkEnd w:id="245"/>
      <w:bookmarkEnd w:id="246"/>
    </w:p>
    <w:p w14:paraId="45E5BDE7" w14:textId="77777777" w:rsidR="00E40FF1" w:rsidRPr="002D18D4" w:rsidRDefault="00E40FF1" w:rsidP="00C7234A">
      <w:pPr>
        <w:pStyle w:val="BodyText"/>
      </w:pPr>
    </w:p>
    <w:p w14:paraId="19B32C13" w14:textId="77777777" w:rsidR="00E40FF1" w:rsidRPr="002D18D4" w:rsidRDefault="00E40FF1">
      <w:pPr>
        <w:rPr>
          <w:rFonts w:cs="Calibri"/>
          <w:b/>
          <w:bCs/>
        </w:rPr>
      </w:pPr>
      <w:r w:rsidRPr="002D18D4">
        <w:rPr>
          <w:rFonts w:cs="Calibri"/>
          <w:b/>
          <w:bCs/>
        </w:rPr>
        <w:br w:type="page"/>
      </w:r>
    </w:p>
    <w:p w14:paraId="09AE90A0" w14:textId="77777777" w:rsidR="00E40FF1" w:rsidRPr="002D18D4" w:rsidRDefault="00E40FF1" w:rsidP="00633262">
      <w:pPr>
        <w:pStyle w:val="Heading2"/>
      </w:pPr>
      <w:bookmarkStart w:id="247" w:name="_Toc332122361"/>
      <w:bookmarkStart w:id="248" w:name="_Toc371409085"/>
      <w:r w:rsidRPr="002D18D4">
        <w:t>Risk Assessment Question 2</w:t>
      </w:r>
      <w:bookmarkEnd w:id="247"/>
      <w:bookmarkEnd w:id="248"/>
    </w:p>
    <w:p w14:paraId="08EEF4B0" w14:textId="77777777" w:rsidR="00E40FF1" w:rsidRPr="002D18D4" w:rsidRDefault="00E40FF1" w:rsidP="000424EF">
      <w:pPr>
        <w:pStyle w:val="BodyText"/>
      </w:pPr>
      <w:r w:rsidRPr="002D18D4">
        <w:t>Are models constructed to assess the long-term (&gt;=15 years or lifetime) risk for a first CVD event in adults effective in assessing variation in long-term risk among adults at low and/or intermediate short-term risk whether analyzed separately or combined?</w:t>
      </w:r>
    </w:p>
    <w:p w14:paraId="522DBE02" w14:textId="77777777" w:rsidR="00E40FF1" w:rsidRPr="002D18D4" w:rsidRDefault="00E40FF1" w:rsidP="00633262">
      <w:pPr>
        <w:pStyle w:val="Heading3"/>
      </w:pPr>
      <w:bookmarkStart w:id="249" w:name="_Toc332122362"/>
      <w:bookmarkStart w:id="250" w:name="_Toc371409086"/>
      <w:r w:rsidRPr="002D18D4">
        <w:t>Risk Assessment Question 2 Search Strategy Results and PRISMA Diagram</w:t>
      </w:r>
      <w:bookmarkEnd w:id="249"/>
      <w:bookmarkEnd w:id="250"/>
    </w:p>
    <w:p w14:paraId="3FDF23CD" w14:textId="77777777" w:rsidR="00E40FF1" w:rsidRPr="002D18D4" w:rsidRDefault="00E40FF1" w:rsidP="000424EF">
      <w:pPr>
        <w:pStyle w:val="BodyText"/>
      </w:pPr>
      <w:r w:rsidRPr="002D18D4">
        <w:t>The following databases were searched for prospective or retrospective cohort studies, RCTs, and systematic reviews to answer Question 2:</w:t>
      </w:r>
    </w:p>
    <w:p w14:paraId="6E6D377A" w14:textId="77777777" w:rsidR="00E40FF1" w:rsidRPr="002D18D4" w:rsidRDefault="00E40FF1" w:rsidP="00C75AD4">
      <w:pPr>
        <w:pStyle w:val="NHLBINumberListUSETHISONE"/>
        <w:numPr>
          <w:ilvl w:val="0"/>
          <w:numId w:val="22"/>
        </w:numPr>
      </w:pPr>
      <w:r w:rsidRPr="002D18D4">
        <w:t>PubMed from January 1998 to December 2009</w:t>
      </w:r>
    </w:p>
    <w:p w14:paraId="6EF63283" w14:textId="77777777" w:rsidR="00E40FF1" w:rsidRPr="002D18D4" w:rsidRDefault="00E40FF1" w:rsidP="00C75AD4">
      <w:pPr>
        <w:pStyle w:val="NHLBINumberListUSETHISONE"/>
        <w:numPr>
          <w:ilvl w:val="0"/>
          <w:numId w:val="22"/>
        </w:numPr>
      </w:pPr>
      <w:r w:rsidRPr="002D18D4">
        <w:t>CINAHL from January 1998 to July 2008</w:t>
      </w:r>
    </w:p>
    <w:p w14:paraId="75FCBAB5" w14:textId="77777777" w:rsidR="00E40FF1" w:rsidRPr="002D18D4" w:rsidRDefault="00E40FF1" w:rsidP="00C75AD4">
      <w:pPr>
        <w:pStyle w:val="NHLBINumberListUSETHISONE"/>
        <w:numPr>
          <w:ilvl w:val="0"/>
          <w:numId w:val="22"/>
        </w:numPr>
      </w:pPr>
      <w:r w:rsidRPr="002D18D4">
        <w:t>EMBASE from January 1998 to July 2008</w:t>
      </w:r>
    </w:p>
    <w:p w14:paraId="7B9399FA" w14:textId="77777777" w:rsidR="00E40FF1" w:rsidRPr="002D18D4" w:rsidRDefault="00E40FF1" w:rsidP="00C75AD4">
      <w:pPr>
        <w:pStyle w:val="NHLBINumberListUSETHISONE"/>
        <w:numPr>
          <w:ilvl w:val="0"/>
          <w:numId w:val="22"/>
        </w:numPr>
      </w:pPr>
      <w:r w:rsidRPr="002D18D4">
        <w:t>PsycInfo from January 1998 to July 2008</w:t>
      </w:r>
    </w:p>
    <w:p w14:paraId="6886FF22" w14:textId="77777777" w:rsidR="00E40FF1" w:rsidRPr="002D18D4" w:rsidRDefault="00E40FF1" w:rsidP="00C75AD4">
      <w:pPr>
        <w:pStyle w:val="NHLBINumberListUSETHISONE"/>
        <w:numPr>
          <w:ilvl w:val="0"/>
          <w:numId w:val="22"/>
        </w:numPr>
      </w:pPr>
      <w:r w:rsidRPr="002D18D4">
        <w:t>EBM (Evidence-Based Medicine) Cochrane Libraries from January 1998 to July 2008</w:t>
      </w:r>
    </w:p>
    <w:p w14:paraId="1DF6AA2C" w14:textId="77777777" w:rsidR="00E40FF1" w:rsidRPr="002D18D4" w:rsidRDefault="00E40FF1" w:rsidP="00C75AD4">
      <w:pPr>
        <w:pStyle w:val="NHLBINumberListUSETHISONE"/>
        <w:numPr>
          <w:ilvl w:val="0"/>
          <w:numId w:val="22"/>
        </w:numPr>
      </w:pPr>
      <w:r w:rsidRPr="002D18D4">
        <w:t>Biological Abstracts from January 2004 to July 2008</w:t>
      </w:r>
    </w:p>
    <w:p w14:paraId="1AEB2644" w14:textId="77777777" w:rsidR="00E40FF1" w:rsidRPr="002D18D4" w:rsidRDefault="00E40FF1" w:rsidP="00C75AD4">
      <w:pPr>
        <w:pStyle w:val="NHLBINumberListUSETHISONE"/>
        <w:numPr>
          <w:ilvl w:val="0"/>
          <w:numId w:val="22"/>
        </w:numPr>
      </w:pPr>
      <w:r w:rsidRPr="002D18D4">
        <w:t>Wilson Social Sciences Abstracts from January 1998 to July 2008</w:t>
      </w:r>
    </w:p>
    <w:p w14:paraId="4A27AEBB" w14:textId="77777777" w:rsidR="00E40FF1" w:rsidRPr="002D18D4" w:rsidRDefault="00E40FF1" w:rsidP="000424EF">
      <w:pPr>
        <w:pStyle w:val="BodyText"/>
      </w:pPr>
      <w:r w:rsidRPr="002D18D4">
        <w:t xml:space="preserve">Duplicate citations that arose from the same citation being found in more than one database were removed from the central repository before screening.  More information on the central </w:t>
      </w:r>
      <w:r w:rsidRPr="002D18D4">
        <w:lastRenderedPageBreak/>
        <w:t xml:space="preserve">repository is available in </w:t>
      </w:r>
      <w:r w:rsidR="00D27AA7">
        <w:t>a</w:t>
      </w:r>
      <w:r w:rsidR="00D27AA7" w:rsidRPr="002D18D4">
        <w:t xml:space="preserve">ppendix </w:t>
      </w:r>
      <w:r w:rsidR="008C714F" w:rsidRPr="002D18D4">
        <w:t>A. The</w:t>
      </w:r>
      <w:r w:rsidRPr="002D18D4">
        <w:t xml:space="preserve"> search produced 2,338 citations.  An additional 10 citations published after December 2009 were retrieved from PubMed for review.</w:t>
      </w:r>
    </w:p>
    <w:p w14:paraId="6F672654" w14:textId="77777777" w:rsidR="00E40FF1" w:rsidRPr="002D18D4" w:rsidRDefault="00E40FF1" w:rsidP="000424EF">
      <w:pPr>
        <w:pStyle w:val="BodyText"/>
      </w:pPr>
      <w:r w:rsidRPr="002D18D4">
        <w:t>The titles and abstracts of these 2,348 publications were screened against the I/E criteria independently by two reviewers, which resulted in the retrieval of 348 full</w:t>
      </w:r>
      <w:r>
        <w:t>-</w:t>
      </w:r>
      <w:r w:rsidRPr="002D18D4">
        <w:t xml:space="preserve">text papers.  These papers were independently screened by two reviewers and 338 of these publications were excluded on one or more of the I/E criteria.  The most common reason for exclusion was that the intervention did not meet specified criteria.  The 10 included publications were quality rated using the NHLBI Quality Assessment Tool for </w:t>
      </w:r>
      <w:r w:rsidRPr="002D18D4">
        <w:rPr>
          <w:bCs/>
        </w:rPr>
        <w:t>Cohort or Cross-Sectional Studies</w:t>
      </w:r>
      <w:r w:rsidRPr="002D18D4">
        <w:t>; 8 were rated as Good and 2 were rated as Fair.  Thus, 10 publications were eligible for inclusion in the Question 2 Evidence Base.</w:t>
      </w:r>
    </w:p>
    <w:p w14:paraId="63366205" w14:textId="77777777" w:rsidR="00E40FF1" w:rsidRPr="002D18D4" w:rsidRDefault="00E40FF1" w:rsidP="00A676CF">
      <w:pPr>
        <w:pStyle w:val="BodyText"/>
      </w:pPr>
      <w:r w:rsidRPr="002D18D4">
        <w:t>None of the 10 citations published after December 2009 that were reviewed met the inclusion criteria.</w:t>
      </w:r>
    </w:p>
    <w:p w14:paraId="385B3D3F" w14:textId="77777777" w:rsidR="00E40FF1" w:rsidRPr="002D18D4" w:rsidRDefault="00E40FF1">
      <w:pPr>
        <w:rPr>
          <w:b/>
        </w:rPr>
      </w:pPr>
      <w:r w:rsidRPr="002D18D4">
        <w:rPr>
          <w:b/>
        </w:rPr>
        <w:br w:type="page"/>
      </w:r>
    </w:p>
    <w:p w14:paraId="1F497527" w14:textId="77777777" w:rsidR="00E40FF1" w:rsidRDefault="00E40FF1" w:rsidP="00A676CF">
      <w:pPr>
        <w:pStyle w:val="NHLBIExhibitTitle"/>
      </w:pPr>
      <w:bookmarkStart w:id="251" w:name="_Toc341900478"/>
      <w:bookmarkStart w:id="252" w:name="_Toc371416510"/>
      <w:r w:rsidRPr="002D18D4">
        <w:t>Figure B–2. PRISMA Diagram Showing Selection of Articles for Risk Assessment Question 2</w:t>
      </w:r>
      <w:bookmarkEnd w:id="251"/>
      <w:bookmarkEnd w:id="252"/>
    </w:p>
    <w:p w14:paraId="602015C9" w14:textId="77777777" w:rsidR="00B90F0E" w:rsidRPr="002D18D4" w:rsidRDefault="00B90F0E" w:rsidP="00A676CF">
      <w:pPr>
        <w:pStyle w:val="NHLBIExhibitTitle"/>
      </w:pPr>
      <w:bookmarkStart w:id="253" w:name="_Toc369197078"/>
      <w:bookmarkStart w:id="254" w:name="_Toc369206706"/>
      <w:bookmarkStart w:id="255" w:name="_Toc369780552"/>
      <w:bookmarkStart w:id="256" w:name="_Toc370126980"/>
      <w:bookmarkStart w:id="257" w:name="_Toc370915089"/>
      <w:bookmarkStart w:id="258" w:name="_Toc371409113"/>
      <w:bookmarkStart w:id="259" w:name="_Toc371415884"/>
      <w:bookmarkStart w:id="260" w:name="_Toc371416511"/>
      <w:r>
        <w:pict w14:anchorId="62039EBB">
          <v:shape id="_x0000_i1033" type="#_x0000_t75" alt="This diagram illustrates the process through which articles were selected for Risk Assessment Question 2. The initial search of the database and other sources identified 2,348 records to be screened. Of these, 2,000 were excluded, leaving 348 full-text articles to be assessed for eligibility. After excluding 338 more articles for various reasons, 10 full-text articles were included in the qualitative synthesis." style="width:468pt;height:379.5pt">
            <v:imagedata r:id="rId51" o:title="figure B-2"/>
          </v:shape>
        </w:pict>
      </w:r>
      <w:bookmarkEnd w:id="253"/>
      <w:bookmarkEnd w:id="254"/>
      <w:bookmarkEnd w:id="255"/>
      <w:bookmarkEnd w:id="256"/>
      <w:bookmarkEnd w:id="257"/>
      <w:bookmarkEnd w:id="258"/>
      <w:bookmarkEnd w:id="259"/>
      <w:bookmarkEnd w:id="260"/>
    </w:p>
    <w:p w14:paraId="49F097D6" w14:textId="77777777" w:rsidR="00E40FF1" w:rsidRPr="002D18D4" w:rsidRDefault="00E40FF1" w:rsidP="00A676CF">
      <w:pPr>
        <w:pStyle w:val="BodyText"/>
      </w:pPr>
    </w:p>
    <w:p w14:paraId="2DFDC216" w14:textId="77777777" w:rsidR="00E40FF1" w:rsidRPr="002D18D4" w:rsidRDefault="00E40FF1" w:rsidP="00633262">
      <w:r w:rsidRPr="002D18D4">
        <w:br w:type="page"/>
      </w:r>
    </w:p>
    <w:p w14:paraId="7B0B9B8F" w14:textId="77777777" w:rsidR="00E40FF1" w:rsidRPr="002D18D4" w:rsidRDefault="00E40FF1" w:rsidP="006E53D3">
      <w:pPr>
        <w:pStyle w:val="NHLBIExhibitTitle"/>
      </w:pPr>
      <w:bookmarkStart w:id="261" w:name="_Toc341900479"/>
      <w:bookmarkStart w:id="262" w:name="_Toc371416512"/>
      <w:r w:rsidRPr="002D18D4">
        <w:t xml:space="preserve">Table B–1. Risk Assessment Work </w:t>
      </w:r>
      <w:r w:rsidR="008C714F" w:rsidRPr="002D18D4">
        <w:t>Group</w:t>
      </w:r>
      <w:r w:rsidR="008C714F">
        <w:t xml:space="preserve"> Question</w:t>
      </w:r>
      <w:r>
        <w:t xml:space="preserve"> </w:t>
      </w:r>
      <w:r w:rsidRPr="002D18D4">
        <w:t>1 PICOTSS</w:t>
      </w:r>
      <w:bookmarkEnd w:id="261"/>
      <w:bookmarkEnd w:id="2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5" w:type="dxa"/>
          <w:left w:w="115" w:type="dxa"/>
          <w:bottom w:w="115" w:type="dxa"/>
          <w:right w:w="115" w:type="dxa"/>
        </w:tblCellMar>
        <w:tblLook w:val="04A0" w:firstRow="1" w:lastRow="0" w:firstColumn="1" w:lastColumn="0" w:noHBand="0" w:noVBand="1"/>
      </w:tblPr>
      <w:tblGrid>
        <w:gridCol w:w="1371"/>
        <w:gridCol w:w="5703"/>
        <w:gridCol w:w="2436"/>
      </w:tblGrid>
      <w:tr w:rsidR="00E40FF1" w:rsidRPr="002D18D4" w14:paraId="13B6F474" w14:textId="77777777" w:rsidTr="00F91BEA">
        <w:tc>
          <w:tcPr>
            <w:tcW w:w="0" w:type="auto"/>
            <w:tcMar>
              <w:top w:w="75" w:type="dxa"/>
              <w:left w:w="75" w:type="dxa"/>
              <w:bottom w:w="75" w:type="dxa"/>
              <w:right w:w="75" w:type="dxa"/>
            </w:tcMar>
            <w:vAlign w:val="bottom"/>
          </w:tcPr>
          <w:p w14:paraId="075BA76D" w14:textId="77777777" w:rsidR="00E40FF1" w:rsidRPr="002D18D4" w:rsidRDefault="00E40FF1" w:rsidP="00F91BEA">
            <w:pPr>
              <w:pStyle w:val="NHLBITableHead1"/>
            </w:pPr>
            <w:r w:rsidRPr="002D18D4">
              <w:t>PICOTSS</w:t>
            </w:r>
          </w:p>
        </w:tc>
        <w:tc>
          <w:tcPr>
            <w:tcW w:w="0" w:type="auto"/>
            <w:tcMar>
              <w:top w:w="75" w:type="dxa"/>
              <w:left w:w="75" w:type="dxa"/>
              <w:bottom w:w="75" w:type="dxa"/>
              <w:right w:w="75" w:type="dxa"/>
            </w:tcMar>
            <w:vAlign w:val="bottom"/>
          </w:tcPr>
          <w:p w14:paraId="6232B86B" w14:textId="77777777" w:rsidR="00E40FF1" w:rsidRPr="002D18D4" w:rsidRDefault="00E40FF1" w:rsidP="00F91BEA">
            <w:pPr>
              <w:pStyle w:val="NHLBITableHead1"/>
            </w:pPr>
            <w:r w:rsidRPr="002D18D4">
              <w:t>From Inclusion/Exclusion Criteria</w:t>
            </w:r>
          </w:p>
        </w:tc>
        <w:tc>
          <w:tcPr>
            <w:tcW w:w="0" w:type="auto"/>
            <w:tcMar>
              <w:top w:w="75" w:type="dxa"/>
              <w:left w:w="75" w:type="dxa"/>
              <w:bottom w:w="75" w:type="dxa"/>
              <w:right w:w="75" w:type="dxa"/>
            </w:tcMar>
            <w:vAlign w:val="bottom"/>
          </w:tcPr>
          <w:p w14:paraId="4ED9C713" w14:textId="77777777" w:rsidR="00E40FF1" w:rsidRPr="002D18D4" w:rsidRDefault="00E40FF1" w:rsidP="00F91BEA">
            <w:pPr>
              <w:pStyle w:val="NHLBITableHead1"/>
            </w:pPr>
            <w:r w:rsidRPr="002D18D4">
              <w:t>Notes</w:t>
            </w:r>
          </w:p>
        </w:tc>
      </w:tr>
      <w:tr w:rsidR="00E40FF1" w:rsidRPr="002D18D4" w14:paraId="1568BFA8" w14:textId="77777777" w:rsidTr="006E53D3">
        <w:tc>
          <w:tcPr>
            <w:tcW w:w="0" w:type="auto"/>
            <w:tcMar>
              <w:top w:w="75" w:type="dxa"/>
              <w:left w:w="75" w:type="dxa"/>
              <w:bottom w:w="75" w:type="dxa"/>
              <w:right w:w="75" w:type="dxa"/>
            </w:tcMar>
          </w:tcPr>
          <w:p w14:paraId="6CCCC3BB" w14:textId="77777777" w:rsidR="00E40FF1" w:rsidRPr="002D18D4" w:rsidRDefault="00E40FF1" w:rsidP="00241EDB">
            <w:pPr>
              <w:pStyle w:val="NHLBITableHead1"/>
            </w:pPr>
            <w:r w:rsidRPr="002D18D4">
              <w:t>Population</w:t>
            </w:r>
          </w:p>
        </w:tc>
        <w:tc>
          <w:tcPr>
            <w:tcW w:w="0" w:type="auto"/>
            <w:tcMar>
              <w:top w:w="75" w:type="dxa"/>
              <w:left w:w="75" w:type="dxa"/>
              <w:bottom w:w="75" w:type="dxa"/>
              <w:right w:w="75" w:type="dxa"/>
            </w:tcMar>
          </w:tcPr>
          <w:p w14:paraId="067DC29D" w14:textId="77777777" w:rsidR="00E40FF1" w:rsidRPr="002D18D4" w:rsidRDefault="00E40FF1" w:rsidP="00B6177D">
            <w:pPr>
              <w:pStyle w:val="NHLBITableText"/>
              <w:rPr>
                <w:color w:val="000000"/>
              </w:rPr>
            </w:pPr>
            <w:r w:rsidRPr="002D18D4">
              <w:t>INCLUDE:</w:t>
            </w:r>
          </w:p>
          <w:p w14:paraId="219FC73F" w14:textId="77777777" w:rsidR="00E40FF1" w:rsidRPr="002D18D4" w:rsidRDefault="00E40FF1" w:rsidP="00B6177D">
            <w:pPr>
              <w:pStyle w:val="NHLBITableTextLetteredManual"/>
            </w:pPr>
            <w:r w:rsidRPr="002D18D4">
              <w:t>a.</w:t>
            </w:r>
            <w:r w:rsidRPr="002D18D4">
              <w:tab/>
              <w:t xml:space="preserve">Adults older than or equal to age 18 </w:t>
            </w:r>
          </w:p>
          <w:p w14:paraId="09AB76EF" w14:textId="77777777" w:rsidR="00E40FF1" w:rsidRPr="002D18D4" w:rsidRDefault="00E40FF1" w:rsidP="00B6177D">
            <w:pPr>
              <w:pStyle w:val="NHLBITableTextLetteredManual"/>
            </w:pPr>
            <w:r w:rsidRPr="002D18D4">
              <w:t>b.</w:t>
            </w:r>
            <w:r w:rsidRPr="002D18D4">
              <w:tab/>
              <w:t xml:space="preserve">Primary prevention populations:  No clinical manifestation of CVD.  </w:t>
            </w:r>
          </w:p>
          <w:p w14:paraId="11FE6766" w14:textId="77777777" w:rsidR="00E40FF1" w:rsidRPr="002D18D4" w:rsidRDefault="00E40FF1" w:rsidP="00B6177D">
            <w:pPr>
              <w:pStyle w:val="NHLBITableText"/>
              <w:rPr>
                <w:color w:val="000000"/>
              </w:rPr>
            </w:pPr>
            <w:r w:rsidRPr="002D18D4">
              <w:t>EXCLUDE</w:t>
            </w:r>
          </w:p>
          <w:p w14:paraId="67D16CD9" w14:textId="77777777" w:rsidR="00E40FF1" w:rsidRPr="002D18D4" w:rsidRDefault="00E40FF1" w:rsidP="00B6177D">
            <w:pPr>
              <w:pStyle w:val="NHLBITableTextLetteredManual"/>
            </w:pPr>
            <w:r w:rsidRPr="002D18D4">
              <w:t>c.</w:t>
            </w:r>
            <w:r w:rsidRPr="002D18D4">
              <w:tab/>
              <w:t xml:space="preserve">Studies of children </w:t>
            </w:r>
          </w:p>
          <w:p w14:paraId="6849B4E5" w14:textId="77777777" w:rsidR="00E40FF1" w:rsidRPr="002D18D4" w:rsidRDefault="00E40FF1" w:rsidP="00B6177D">
            <w:pPr>
              <w:pStyle w:val="NHLBITableTextLetteredManual"/>
            </w:pPr>
            <w:r w:rsidRPr="002D18D4">
              <w:t>d.</w:t>
            </w:r>
            <w:r w:rsidRPr="002D18D4">
              <w:tab/>
              <w:t xml:space="preserve">Studies of animals </w:t>
            </w:r>
          </w:p>
        </w:tc>
        <w:tc>
          <w:tcPr>
            <w:tcW w:w="0" w:type="auto"/>
            <w:tcMar>
              <w:top w:w="75" w:type="dxa"/>
              <w:left w:w="75" w:type="dxa"/>
              <w:bottom w:w="75" w:type="dxa"/>
              <w:right w:w="75" w:type="dxa"/>
            </w:tcMar>
          </w:tcPr>
          <w:p w14:paraId="6EAD9CE4" w14:textId="77777777" w:rsidR="00E40FF1" w:rsidRPr="002D18D4" w:rsidRDefault="00E40FF1" w:rsidP="006E53D3">
            <w:pPr>
              <w:pStyle w:val="NHLBITableText"/>
            </w:pPr>
            <w:r w:rsidRPr="002D18D4">
              <w:t> </w:t>
            </w:r>
          </w:p>
        </w:tc>
      </w:tr>
      <w:tr w:rsidR="00E40FF1" w:rsidRPr="002D18D4" w14:paraId="3ED4F946" w14:textId="77777777" w:rsidTr="006E53D3">
        <w:tc>
          <w:tcPr>
            <w:tcW w:w="0" w:type="auto"/>
            <w:tcMar>
              <w:top w:w="75" w:type="dxa"/>
              <w:left w:w="75" w:type="dxa"/>
              <w:bottom w:w="75" w:type="dxa"/>
              <w:right w:w="75" w:type="dxa"/>
            </w:tcMar>
          </w:tcPr>
          <w:p w14:paraId="6E8D4800" w14:textId="77777777" w:rsidR="00E40FF1" w:rsidRPr="002D18D4" w:rsidRDefault="00E40FF1" w:rsidP="00241EDB">
            <w:pPr>
              <w:pStyle w:val="NHLBITableHead1"/>
            </w:pPr>
            <w:r w:rsidRPr="002D18D4">
              <w:t>Intervention/</w:t>
            </w:r>
            <w:r w:rsidRPr="002D18D4">
              <w:br/>
              <w:t>Exposure</w:t>
            </w:r>
          </w:p>
        </w:tc>
        <w:tc>
          <w:tcPr>
            <w:tcW w:w="0" w:type="auto"/>
            <w:tcMar>
              <w:top w:w="75" w:type="dxa"/>
              <w:left w:w="75" w:type="dxa"/>
              <w:bottom w:w="75" w:type="dxa"/>
              <w:right w:w="75" w:type="dxa"/>
            </w:tcMar>
          </w:tcPr>
          <w:p w14:paraId="3D101C24" w14:textId="77777777" w:rsidR="00E40FF1" w:rsidRPr="002D18D4" w:rsidRDefault="00E40FF1" w:rsidP="00B6177D">
            <w:pPr>
              <w:pStyle w:val="NHLBITableText"/>
            </w:pPr>
            <w:r w:rsidRPr="002D18D4">
              <w:t xml:space="preserve">All of the following:  </w:t>
            </w:r>
          </w:p>
          <w:p w14:paraId="2E145989" w14:textId="77777777" w:rsidR="00E40FF1" w:rsidRPr="002D18D4" w:rsidRDefault="00E40FF1" w:rsidP="00B6177D">
            <w:pPr>
              <w:pStyle w:val="NHLBITableTextLetteredManual"/>
            </w:pPr>
            <w:r w:rsidRPr="002D18D4">
              <w:t>a.</w:t>
            </w:r>
            <w:r w:rsidRPr="002D18D4">
              <w:tab/>
              <w:t>One or more of the following:  measured or calculated total cholesterol, non-HDL, LDL-C, or ApoB</w:t>
            </w:r>
          </w:p>
          <w:p w14:paraId="5DBBA90C" w14:textId="77777777" w:rsidR="00E40FF1" w:rsidRPr="002D18D4" w:rsidRDefault="00E40FF1" w:rsidP="00B6177D">
            <w:pPr>
              <w:pStyle w:val="NHLBITableTextLetteredManual"/>
            </w:pPr>
            <w:r w:rsidRPr="002D18D4">
              <w:t>b.</w:t>
            </w:r>
            <w:r w:rsidRPr="002D18D4">
              <w:tab/>
              <w:t>Measured HDL-C</w:t>
            </w:r>
          </w:p>
          <w:p w14:paraId="035107C1" w14:textId="77777777" w:rsidR="00E40FF1" w:rsidRPr="002D18D4" w:rsidRDefault="00E40FF1" w:rsidP="00B6177D">
            <w:pPr>
              <w:pStyle w:val="NHLBITableTextLetteredManual"/>
            </w:pPr>
            <w:r w:rsidRPr="002D18D4">
              <w:t>c.</w:t>
            </w:r>
            <w:r w:rsidRPr="002D18D4">
              <w:tab/>
              <w:t xml:space="preserve">Traditional risk factors included in assessment—smoking, diabetes, BP level or hypertension, age, sex </w:t>
            </w:r>
          </w:p>
          <w:p w14:paraId="56A33B26" w14:textId="77777777" w:rsidR="00E40FF1" w:rsidRPr="002D18D4" w:rsidRDefault="00E40FF1" w:rsidP="00A95011">
            <w:pPr>
              <w:pStyle w:val="NHLBITableTextLetteredManual"/>
            </w:pPr>
            <w:r w:rsidRPr="002D18D4">
              <w:t>d.</w:t>
            </w:r>
            <w:r w:rsidRPr="002D18D4">
              <w:tab/>
              <w:t>Data include at least one of the following:  F</w:t>
            </w:r>
            <w:r w:rsidRPr="002D18D4">
              <w:rPr>
                <w:color w:val="000033"/>
                <w:szCs w:val="24"/>
              </w:rPr>
              <w:t xml:space="preserve">amily history, </w:t>
            </w:r>
            <w:r>
              <w:rPr>
                <w:color w:val="000033"/>
                <w:szCs w:val="24"/>
              </w:rPr>
              <w:t>hs-CRP</w:t>
            </w:r>
            <w:r w:rsidRPr="002D18D4">
              <w:rPr>
                <w:color w:val="000033"/>
                <w:szCs w:val="24"/>
              </w:rPr>
              <w:t>, ApoB, microalbuminuria, GFR, cardiorespiratory fitness, CAC, CIMT, or ABI.</w:t>
            </w:r>
          </w:p>
        </w:tc>
        <w:tc>
          <w:tcPr>
            <w:tcW w:w="0" w:type="auto"/>
            <w:tcMar>
              <w:top w:w="75" w:type="dxa"/>
              <w:left w:w="75" w:type="dxa"/>
              <w:bottom w:w="75" w:type="dxa"/>
              <w:right w:w="75" w:type="dxa"/>
            </w:tcMar>
          </w:tcPr>
          <w:p w14:paraId="4F20F7F3" w14:textId="77777777" w:rsidR="00E40FF1" w:rsidRPr="002D18D4" w:rsidRDefault="00E40FF1" w:rsidP="006E53D3">
            <w:pPr>
              <w:pStyle w:val="NHLBITableText"/>
              <w:rPr>
                <w:color w:val="000000"/>
              </w:rPr>
            </w:pPr>
            <w:r w:rsidRPr="002D18D4">
              <w:t xml:space="preserve">This is an </w:t>
            </w:r>
            <w:r w:rsidRPr="002D18D4">
              <w:rPr>
                <w:color w:val="000000"/>
              </w:rPr>
              <w:t>assessment</w:t>
            </w:r>
            <w:r w:rsidRPr="002D18D4">
              <w:t xml:space="preserve"> intervention, not a therapeutic intervention.</w:t>
            </w:r>
          </w:p>
        </w:tc>
      </w:tr>
      <w:tr w:rsidR="00E40FF1" w:rsidRPr="002D18D4" w14:paraId="5C9C0968" w14:textId="77777777" w:rsidTr="006E53D3">
        <w:tc>
          <w:tcPr>
            <w:tcW w:w="0" w:type="auto"/>
            <w:tcMar>
              <w:top w:w="75" w:type="dxa"/>
              <w:left w:w="75" w:type="dxa"/>
              <w:bottom w:w="75" w:type="dxa"/>
              <w:right w:w="75" w:type="dxa"/>
            </w:tcMar>
          </w:tcPr>
          <w:p w14:paraId="0B6BBDA9" w14:textId="77777777" w:rsidR="00E40FF1" w:rsidRPr="002D18D4" w:rsidRDefault="00E40FF1" w:rsidP="00241EDB">
            <w:pPr>
              <w:pStyle w:val="NHLBITableHead1"/>
            </w:pPr>
            <w:r w:rsidRPr="002D18D4">
              <w:t>Comparator</w:t>
            </w:r>
          </w:p>
        </w:tc>
        <w:tc>
          <w:tcPr>
            <w:tcW w:w="0" w:type="auto"/>
            <w:tcMar>
              <w:top w:w="75" w:type="dxa"/>
              <w:left w:w="75" w:type="dxa"/>
              <w:bottom w:w="75" w:type="dxa"/>
              <w:right w:w="75" w:type="dxa"/>
            </w:tcMar>
          </w:tcPr>
          <w:p w14:paraId="3F57BDF5" w14:textId="77777777" w:rsidR="00E40FF1" w:rsidRPr="002D18D4" w:rsidRDefault="00E40FF1" w:rsidP="00B6177D">
            <w:pPr>
              <w:pStyle w:val="NHLBITableText"/>
            </w:pPr>
            <w:r w:rsidRPr="002D18D4">
              <w:t xml:space="preserve">Comparison to the variables that are in the traditional risk scores (Reynolds, Framingham, ARIC, Cardiovascular Health Study, PROCAM, AUGSBURG, ROTTERDAM) </w:t>
            </w:r>
          </w:p>
        </w:tc>
        <w:tc>
          <w:tcPr>
            <w:tcW w:w="0" w:type="auto"/>
            <w:tcMar>
              <w:top w:w="75" w:type="dxa"/>
              <w:left w:w="75" w:type="dxa"/>
              <w:bottom w:w="75" w:type="dxa"/>
              <w:right w:w="75" w:type="dxa"/>
            </w:tcMar>
          </w:tcPr>
          <w:p w14:paraId="241F375F" w14:textId="77777777" w:rsidR="00E40FF1" w:rsidRPr="002D18D4" w:rsidRDefault="00E40FF1" w:rsidP="006E53D3">
            <w:pPr>
              <w:pStyle w:val="NHLBITableText"/>
              <w:rPr>
                <w:color w:val="000000"/>
              </w:rPr>
            </w:pPr>
            <w:r w:rsidRPr="002D18D4">
              <w:rPr>
                <w:color w:val="000000"/>
              </w:rPr>
              <w:t> </w:t>
            </w:r>
          </w:p>
        </w:tc>
      </w:tr>
      <w:tr w:rsidR="00E40FF1" w:rsidRPr="002D18D4" w14:paraId="2F1337BB" w14:textId="77777777" w:rsidTr="006E53D3">
        <w:tc>
          <w:tcPr>
            <w:tcW w:w="0" w:type="auto"/>
            <w:tcMar>
              <w:top w:w="75" w:type="dxa"/>
              <w:left w:w="75" w:type="dxa"/>
              <w:bottom w:w="75" w:type="dxa"/>
              <w:right w:w="75" w:type="dxa"/>
            </w:tcMar>
          </w:tcPr>
          <w:p w14:paraId="6921C913" w14:textId="77777777" w:rsidR="00E40FF1" w:rsidRPr="002D18D4" w:rsidRDefault="00E40FF1" w:rsidP="00241EDB">
            <w:pPr>
              <w:pStyle w:val="NHLBITableHead1"/>
            </w:pPr>
            <w:r w:rsidRPr="002D18D4">
              <w:t>Outcomes</w:t>
            </w:r>
          </w:p>
        </w:tc>
        <w:tc>
          <w:tcPr>
            <w:tcW w:w="0" w:type="auto"/>
            <w:tcMar>
              <w:top w:w="75" w:type="dxa"/>
              <w:left w:w="75" w:type="dxa"/>
              <w:bottom w:w="75" w:type="dxa"/>
              <w:right w:w="75" w:type="dxa"/>
            </w:tcMar>
          </w:tcPr>
          <w:p w14:paraId="502BC620" w14:textId="77777777" w:rsidR="00E40FF1" w:rsidRPr="002D18D4" w:rsidRDefault="00E40FF1" w:rsidP="00B6177D">
            <w:pPr>
              <w:pStyle w:val="NHLBITableText"/>
            </w:pPr>
            <w:r w:rsidRPr="002D18D4">
              <w:rPr>
                <w:b/>
              </w:rPr>
              <w:t>Outcomes/Events</w:t>
            </w:r>
          </w:p>
          <w:p w14:paraId="3A5CACDE" w14:textId="77777777" w:rsidR="00E40FF1" w:rsidRPr="002D18D4" w:rsidRDefault="00E40FF1" w:rsidP="00B6177D">
            <w:pPr>
              <w:pStyle w:val="NHLBITableText"/>
            </w:pPr>
            <w:r w:rsidRPr="002D18D4">
              <w:t>Studies must report one or more of the following outcomes:</w:t>
            </w:r>
          </w:p>
          <w:p w14:paraId="10608210" w14:textId="77777777" w:rsidR="00E40FF1" w:rsidRPr="002D18D4" w:rsidRDefault="00E40FF1" w:rsidP="00B6177D">
            <w:pPr>
              <w:pStyle w:val="NHLBITableTextLetteredManual"/>
            </w:pPr>
            <w:r w:rsidRPr="002D18D4">
              <w:t>a.</w:t>
            </w:r>
            <w:r w:rsidRPr="002D18D4">
              <w:tab/>
              <w:t>CVD mortality</w:t>
            </w:r>
          </w:p>
          <w:p w14:paraId="616A693E" w14:textId="77777777" w:rsidR="00E40FF1" w:rsidRPr="002D18D4" w:rsidRDefault="00E40FF1" w:rsidP="00B6177D">
            <w:pPr>
              <w:pStyle w:val="NHLBITableTextLetteredManual"/>
            </w:pPr>
            <w:r w:rsidRPr="002D18D4">
              <w:t>b.</w:t>
            </w:r>
            <w:r w:rsidRPr="002D18D4">
              <w:tab/>
              <w:t>Fatal or nonfatal MI</w:t>
            </w:r>
          </w:p>
          <w:p w14:paraId="4A5449A9" w14:textId="77777777" w:rsidR="00E40FF1" w:rsidRPr="002D18D4" w:rsidRDefault="00E40FF1" w:rsidP="00B6177D">
            <w:pPr>
              <w:pStyle w:val="NHLBITableTextLetteredManual"/>
            </w:pPr>
            <w:r w:rsidRPr="002D18D4">
              <w:t>c.</w:t>
            </w:r>
            <w:r w:rsidRPr="002D18D4">
              <w:tab/>
              <w:t>Fatal or nonfatal stroke</w:t>
            </w:r>
          </w:p>
          <w:p w14:paraId="1E9AC5F1" w14:textId="77777777" w:rsidR="00E40FF1" w:rsidRPr="002D18D4" w:rsidRDefault="00E40FF1" w:rsidP="00B6177D">
            <w:pPr>
              <w:pStyle w:val="NHLBITableTextLetteredManual"/>
            </w:pPr>
            <w:r w:rsidRPr="002D18D4">
              <w:t>d.</w:t>
            </w:r>
            <w:r w:rsidRPr="002D18D4">
              <w:tab/>
              <w:t>Hospitalization for or death from arrhythmia</w:t>
            </w:r>
          </w:p>
          <w:p w14:paraId="32A87775" w14:textId="77777777" w:rsidR="00E40FF1" w:rsidRPr="002D18D4" w:rsidRDefault="00E40FF1" w:rsidP="00B6177D">
            <w:pPr>
              <w:pStyle w:val="NHLBITableTextLetteredManual"/>
            </w:pPr>
            <w:r w:rsidRPr="002D18D4">
              <w:t>e.</w:t>
            </w:r>
            <w:r w:rsidRPr="002D18D4">
              <w:tab/>
              <w:t>Hospitalization for or death from CHF</w:t>
            </w:r>
          </w:p>
          <w:p w14:paraId="03FB933B" w14:textId="77777777" w:rsidR="00E40FF1" w:rsidRPr="002D18D4" w:rsidRDefault="00E40FF1" w:rsidP="00B6177D">
            <w:pPr>
              <w:pStyle w:val="NHLBITableTextLetteredManual"/>
            </w:pPr>
            <w:r w:rsidRPr="002D18D4">
              <w:t>f.</w:t>
            </w:r>
            <w:r w:rsidRPr="002D18D4">
              <w:tab/>
              <w:t xml:space="preserve">Composite CVD outcomes that include any of the above outcomes </w:t>
            </w:r>
          </w:p>
        </w:tc>
        <w:tc>
          <w:tcPr>
            <w:tcW w:w="0" w:type="auto"/>
            <w:tcMar>
              <w:top w:w="75" w:type="dxa"/>
              <w:left w:w="75" w:type="dxa"/>
              <w:bottom w:w="75" w:type="dxa"/>
              <w:right w:w="75" w:type="dxa"/>
            </w:tcMar>
          </w:tcPr>
          <w:p w14:paraId="654BFC19" w14:textId="77777777" w:rsidR="00E40FF1" w:rsidRPr="002D18D4" w:rsidRDefault="00E40FF1" w:rsidP="006E53D3">
            <w:pPr>
              <w:pStyle w:val="NHLBITableText"/>
              <w:rPr>
                <w:color w:val="000000"/>
              </w:rPr>
            </w:pPr>
            <w:r w:rsidRPr="002D18D4">
              <w:rPr>
                <w:color w:val="000000"/>
              </w:rPr>
              <w:t> </w:t>
            </w:r>
          </w:p>
        </w:tc>
      </w:tr>
      <w:tr w:rsidR="00E40FF1" w:rsidRPr="002D18D4" w14:paraId="760390FC" w14:textId="77777777" w:rsidTr="006E53D3">
        <w:tc>
          <w:tcPr>
            <w:tcW w:w="0" w:type="auto"/>
            <w:tcMar>
              <w:top w:w="75" w:type="dxa"/>
              <w:left w:w="75" w:type="dxa"/>
              <w:bottom w:w="75" w:type="dxa"/>
              <w:right w:w="75" w:type="dxa"/>
            </w:tcMar>
          </w:tcPr>
          <w:p w14:paraId="0F4DC2F3" w14:textId="77777777" w:rsidR="00E40FF1" w:rsidRPr="002D18D4" w:rsidRDefault="00E40FF1" w:rsidP="00241EDB">
            <w:pPr>
              <w:pStyle w:val="NHLBITableHead1"/>
            </w:pPr>
            <w:r w:rsidRPr="002D18D4">
              <w:t>Timing</w:t>
            </w:r>
          </w:p>
        </w:tc>
        <w:tc>
          <w:tcPr>
            <w:tcW w:w="0" w:type="auto"/>
            <w:tcMar>
              <w:top w:w="75" w:type="dxa"/>
              <w:left w:w="75" w:type="dxa"/>
              <w:bottom w:w="75" w:type="dxa"/>
              <w:right w:w="75" w:type="dxa"/>
            </w:tcMar>
          </w:tcPr>
          <w:p w14:paraId="353C98BA" w14:textId="77777777" w:rsidR="00E40FF1" w:rsidRPr="002D18D4" w:rsidRDefault="00E40FF1" w:rsidP="00CC28A1">
            <w:pPr>
              <w:pStyle w:val="NHLBITableText"/>
            </w:pPr>
            <w:r w:rsidRPr="002D18D4">
              <w:t xml:space="preserve">&gt;1 year </w:t>
            </w:r>
          </w:p>
        </w:tc>
        <w:tc>
          <w:tcPr>
            <w:tcW w:w="0" w:type="auto"/>
            <w:tcMar>
              <w:top w:w="75" w:type="dxa"/>
              <w:left w:w="75" w:type="dxa"/>
              <w:bottom w:w="75" w:type="dxa"/>
              <w:right w:w="75" w:type="dxa"/>
            </w:tcMar>
          </w:tcPr>
          <w:p w14:paraId="70BBF71A" w14:textId="77777777" w:rsidR="00E40FF1" w:rsidRPr="002D18D4" w:rsidRDefault="00E40FF1" w:rsidP="006E53D3">
            <w:pPr>
              <w:pStyle w:val="NHLBITableText"/>
              <w:rPr>
                <w:color w:val="000000"/>
              </w:rPr>
            </w:pPr>
            <w:r w:rsidRPr="002D18D4">
              <w:rPr>
                <w:color w:val="000000"/>
              </w:rPr>
              <w:t> </w:t>
            </w:r>
          </w:p>
        </w:tc>
      </w:tr>
      <w:tr w:rsidR="00E40FF1" w:rsidRPr="002D18D4" w14:paraId="18096E7B" w14:textId="77777777" w:rsidTr="006E53D3">
        <w:tc>
          <w:tcPr>
            <w:tcW w:w="0" w:type="auto"/>
            <w:tcMar>
              <w:top w:w="75" w:type="dxa"/>
              <w:left w:w="75" w:type="dxa"/>
              <w:bottom w:w="75" w:type="dxa"/>
              <w:right w:w="75" w:type="dxa"/>
            </w:tcMar>
          </w:tcPr>
          <w:p w14:paraId="01DE0D29" w14:textId="77777777" w:rsidR="00E40FF1" w:rsidRPr="002D18D4" w:rsidRDefault="00E40FF1" w:rsidP="00241EDB">
            <w:pPr>
              <w:pStyle w:val="NHLBITableHead1"/>
            </w:pPr>
            <w:r w:rsidRPr="002D18D4">
              <w:t>Setting</w:t>
            </w:r>
          </w:p>
        </w:tc>
        <w:tc>
          <w:tcPr>
            <w:tcW w:w="0" w:type="auto"/>
            <w:tcMar>
              <w:top w:w="75" w:type="dxa"/>
              <w:left w:w="75" w:type="dxa"/>
              <w:bottom w:w="75" w:type="dxa"/>
              <w:right w:w="75" w:type="dxa"/>
            </w:tcMar>
          </w:tcPr>
          <w:p w14:paraId="3EAB89E1" w14:textId="77777777" w:rsidR="00E40FF1" w:rsidRPr="002D18D4" w:rsidRDefault="00E40FF1" w:rsidP="00B6177D">
            <w:pPr>
              <w:pStyle w:val="NHLBITableTextLetteredManual"/>
            </w:pPr>
            <w:r w:rsidRPr="002D18D4">
              <w:t>a.</w:t>
            </w:r>
            <w:r w:rsidRPr="002D18D4">
              <w:tab/>
              <w:t>Any geographic location—single or multicenter</w:t>
            </w:r>
          </w:p>
          <w:p w14:paraId="55D5481E" w14:textId="77777777" w:rsidR="00E40FF1" w:rsidRPr="002D18D4" w:rsidRDefault="00E40FF1" w:rsidP="00B6177D">
            <w:pPr>
              <w:pStyle w:val="NHLBITableTextLetteredManual"/>
            </w:pPr>
            <w:r w:rsidRPr="002D18D4">
              <w:t>b.</w:t>
            </w:r>
            <w:r w:rsidRPr="002D18D4">
              <w:tab/>
              <w:t>Any clinical, diagnostic, or research setting</w:t>
            </w:r>
          </w:p>
        </w:tc>
        <w:tc>
          <w:tcPr>
            <w:tcW w:w="0" w:type="auto"/>
            <w:tcMar>
              <w:top w:w="75" w:type="dxa"/>
              <w:left w:w="75" w:type="dxa"/>
              <w:bottom w:w="75" w:type="dxa"/>
              <w:right w:w="75" w:type="dxa"/>
            </w:tcMar>
          </w:tcPr>
          <w:p w14:paraId="723C8D66" w14:textId="77777777" w:rsidR="00E40FF1" w:rsidRPr="002D18D4" w:rsidRDefault="00E40FF1" w:rsidP="006E53D3">
            <w:pPr>
              <w:pStyle w:val="NHLBITableText"/>
              <w:rPr>
                <w:color w:val="000000"/>
              </w:rPr>
            </w:pPr>
            <w:r w:rsidRPr="002D18D4">
              <w:rPr>
                <w:color w:val="000000"/>
              </w:rPr>
              <w:t> </w:t>
            </w:r>
          </w:p>
        </w:tc>
      </w:tr>
      <w:tr w:rsidR="00E40FF1" w:rsidRPr="002D18D4" w14:paraId="5A2E6B71" w14:textId="77777777" w:rsidTr="006E53D3">
        <w:tc>
          <w:tcPr>
            <w:tcW w:w="0" w:type="auto"/>
            <w:tcMar>
              <w:top w:w="75" w:type="dxa"/>
              <w:left w:w="75" w:type="dxa"/>
              <w:bottom w:w="75" w:type="dxa"/>
              <w:right w:w="75" w:type="dxa"/>
            </w:tcMar>
          </w:tcPr>
          <w:p w14:paraId="3CE011DE" w14:textId="77777777" w:rsidR="00E40FF1" w:rsidRPr="002D18D4" w:rsidRDefault="00E40FF1" w:rsidP="00241EDB">
            <w:pPr>
              <w:pStyle w:val="NHLBITableHead1"/>
              <w:rPr>
                <w:color w:val="000000"/>
              </w:rPr>
            </w:pPr>
            <w:r w:rsidRPr="002D18D4">
              <w:t>Study Design</w:t>
            </w:r>
          </w:p>
        </w:tc>
        <w:tc>
          <w:tcPr>
            <w:tcW w:w="0" w:type="auto"/>
            <w:tcMar>
              <w:top w:w="75" w:type="dxa"/>
              <w:left w:w="75" w:type="dxa"/>
              <w:bottom w:w="75" w:type="dxa"/>
              <w:right w:w="75" w:type="dxa"/>
            </w:tcMar>
          </w:tcPr>
          <w:p w14:paraId="7B1A396D" w14:textId="77777777" w:rsidR="00E40FF1" w:rsidRPr="002D18D4" w:rsidRDefault="00E40FF1" w:rsidP="00B6177D">
            <w:pPr>
              <w:pStyle w:val="NHLBITableText"/>
            </w:pPr>
            <w:r w:rsidRPr="002D18D4">
              <w:t>Systematic reviews, prospective or retrospective cohort studies</w:t>
            </w:r>
          </w:p>
        </w:tc>
        <w:tc>
          <w:tcPr>
            <w:tcW w:w="0" w:type="auto"/>
            <w:tcMar>
              <w:top w:w="75" w:type="dxa"/>
              <w:left w:w="75" w:type="dxa"/>
              <w:bottom w:w="75" w:type="dxa"/>
              <w:right w:w="75" w:type="dxa"/>
            </w:tcMar>
          </w:tcPr>
          <w:p w14:paraId="381A0B40" w14:textId="77777777" w:rsidR="00E40FF1" w:rsidRPr="002D18D4" w:rsidRDefault="00E40FF1" w:rsidP="006E53D3">
            <w:pPr>
              <w:pStyle w:val="NHLBITableText"/>
              <w:rPr>
                <w:color w:val="000000"/>
              </w:rPr>
            </w:pPr>
          </w:p>
        </w:tc>
      </w:tr>
    </w:tbl>
    <w:p w14:paraId="41DCBC0C" w14:textId="77777777" w:rsidR="00E40FF1" w:rsidRPr="002D18D4" w:rsidRDefault="00E40FF1" w:rsidP="00AC29A3">
      <w:pPr>
        <w:pStyle w:val="NHLBITableNote"/>
      </w:pPr>
      <w:r w:rsidRPr="006D3910">
        <w:rPr>
          <w:b/>
        </w:rPr>
        <w:t>Abbreviations</w:t>
      </w:r>
      <w:r w:rsidRPr="002D18D4">
        <w:rPr>
          <w:b/>
        </w:rPr>
        <w:t xml:space="preserve">:  </w:t>
      </w:r>
      <w:r w:rsidRPr="002D18D4">
        <w:t xml:space="preserve">ABI=ankle-brachial index, ApoB=apolipoprotein B, ARIC=Atherosclerosis Risk in Communities Study, CAC=coronary artery calcium, CVD=cardiovascular disease, CHF=congestive heart failure, CIMT=carotid </w:t>
      </w:r>
      <w:r w:rsidRPr="002D18D4">
        <w:lastRenderedPageBreak/>
        <w:t xml:space="preserve">intima-media thickness, GFR=glomerular filtration rate, HDL-C=high density lipoprotein cholesterol, </w:t>
      </w:r>
      <w:r>
        <w:t>hs-CRP</w:t>
      </w:r>
      <w:r w:rsidRPr="002D18D4">
        <w:t xml:space="preserve">=high-sensitivity C-reactive protein, LDL-C=low-density lipoprotein cholesterol, </w:t>
      </w:r>
    </w:p>
    <w:p w14:paraId="4C26E4B6" w14:textId="77777777" w:rsidR="00DB7366" w:rsidRDefault="00DB7366" w:rsidP="00D20381">
      <w:pPr>
        <w:pStyle w:val="NHLBIExhibitTitle"/>
      </w:pPr>
      <w:bookmarkStart w:id="263" w:name="_Toc341900480"/>
    </w:p>
    <w:p w14:paraId="0B20F77B" w14:textId="77777777" w:rsidR="00E40FF1" w:rsidRPr="002D18D4" w:rsidRDefault="00E40FF1" w:rsidP="00D20381">
      <w:pPr>
        <w:pStyle w:val="NHLBIExhibitTitle"/>
      </w:pPr>
      <w:bookmarkStart w:id="264" w:name="_Toc371416513"/>
      <w:r w:rsidRPr="002D18D4">
        <w:t xml:space="preserve">Table B–2. Risk Assessment Work </w:t>
      </w:r>
      <w:r w:rsidR="008C714F" w:rsidRPr="002D18D4">
        <w:t>Group</w:t>
      </w:r>
      <w:r w:rsidR="008C714F">
        <w:t xml:space="preserve"> Question</w:t>
      </w:r>
      <w:r>
        <w:t xml:space="preserve"> </w:t>
      </w:r>
      <w:r w:rsidRPr="002D18D4">
        <w:t>1 Inclusion/Exclusion Criteria</w:t>
      </w:r>
      <w:bookmarkEnd w:id="263"/>
      <w:bookmarkEnd w:id="264"/>
    </w:p>
    <w:tbl>
      <w:tblPr>
        <w:tblW w:w="0" w:type="auto"/>
        <w:tblLook w:val="04A0" w:firstRow="1" w:lastRow="0" w:firstColumn="1" w:lastColumn="0" w:noHBand="0" w:noVBand="1"/>
      </w:tblPr>
      <w:tblGrid>
        <w:gridCol w:w="9576"/>
      </w:tblGrid>
      <w:tr w:rsidR="00E40FF1" w:rsidRPr="002D18D4" w14:paraId="210A9723" w14:textId="77777777" w:rsidTr="00AC29A3">
        <w:trPr>
          <w:cantSplit/>
        </w:trPr>
        <w:tc>
          <w:tcPr>
            <w:tcW w:w="9576" w:type="dxa"/>
          </w:tcPr>
          <w:p w14:paraId="0AC2E99A" w14:textId="77777777" w:rsidR="00E40FF1" w:rsidRPr="002D18D4" w:rsidRDefault="00E40FF1" w:rsidP="00AC29A3">
            <w:pPr>
              <w:pStyle w:val="NHLBITableTextLetteredManual"/>
              <w:rPr>
                <w:b/>
              </w:rPr>
            </w:pPr>
            <w:r w:rsidRPr="002D18D4">
              <w:rPr>
                <w:b/>
              </w:rPr>
              <w:t>1.</w:t>
            </w:r>
            <w:r w:rsidRPr="002D18D4">
              <w:rPr>
                <w:b/>
              </w:rPr>
              <w:tab/>
              <w:t>Population</w:t>
            </w:r>
          </w:p>
          <w:p w14:paraId="72886A18" w14:textId="77777777" w:rsidR="00E40FF1" w:rsidRPr="002D18D4" w:rsidRDefault="00E40FF1" w:rsidP="001F27D0">
            <w:pPr>
              <w:pStyle w:val="NHLBITableTextLetteredManualIndent1"/>
            </w:pPr>
            <w:r w:rsidRPr="002D18D4">
              <w:t>a.</w:t>
            </w:r>
            <w:r w:rsidRPr="002D18D4">
              <w:tab/>
              <w:t>Adults older than or equal to 18</w:t>
            </w:r>
          </w:p>
          <w:p w14:paraId="765B20EA" w14:textId="77777777" w:rsidR="00E40FF1" w:rsidRPr="002D18D4" w:rsidRDefault="00E40FF1" w:rsidP="001F27D0">
            <w:pPr>
              <w:pStyle w:val="NHLBITableTextLetteredManualIndent2"/>
            </w:pPr>
            <w:r w:rsidRPr="002D18D4">
              <w:t>i.</w:t>
            </w:r>
            <w:r w:rsidRPr="002D18D4">
              <w:tab/>
              <w:t>Primary prevention populations:  No clinical CVD.</w:t>
            </w:r>
          </w:p>
        </w:tc>
      </w:tr>
      <w:tr w:rsidR="00E40FF1" w:rsidRPr="002D18D4" w14:paraId="0F460FC1" w14:textId="77777777" w:rsidTr="00AC29A3">
        <w:trPr>
          <w:cantSplit/>
        </w:trPr>
        <w:tc>
          <w:tcPr>
            <w:tcW w:w="9576" w:type="dxa"/>
          </w:tcPr>
          <w:p w14:paraId="2E54E35F" w14:textId="77777777" w:rsidR="00E40FF1" w:rsidRPr="002D18D4" w:rsidRDefault="00E40FF1" w:rsidP="00AC29A3">
            <w:pPr>
              <w:pStyle w:val="NHLBITableTextLetteredManual"/>
              <w:rPr>
                <w:b/>
              </w:rPr>
            </w:pPr>
            <w:r w:rsidRPr="002D18D4">
              <w:rPr>
                <w:b/>
              </w:rPr>
              <w:t>2.</w:t>
            </w:r>
            <w:r w:rsidRPr="002D18D4">
              <w:rPr>
                <w:b/>
              </w:rPr>
              <w:tab/>
              <w:t>Intervention—Diagnosis or Assessment or Therapy</w:t>
            </w:r>
          </w:p>
          <w:p w14:paraId="09A37C32" w14:textId="77777777" w:rsidR="00E40FF1" w:rsidRPr="002D18D4" w:rsidRDefault="00E40FF1" w:rsidP="00AC29A3">
            <w:pPr>
              <w:pStyle w:val="NHLBITableText-Indent"/>
            </w:pPr>
            <w:r w:rsidRPr="002D18D4">
              <w:t>All of the following:</w:t>
            </w:r>
          </w:p>
          <w:p w14:paraId="5FE044FB" w14:textId="77777777" w:rsidR="00E40FF1" w:rsidRPr="002D18D4" w:rsidRDefault="00E40FF1" w:rsidP="001F27D0">
            <w:pPr>
              <w:pStyle w:val="NHLBITableTextLetteredManualIndent1"/>
            </w:pPr>
            <w:r w:rsidRPr="002D18D4">
              <w:t>a.</w:t>
            </w:r>
            <w:r w:rsidRPr="002D18D4">
              <w:tab/>
              <w:t>One or more of the following:  measured or calculated total cholesterol, non-HDL, LDL-C, or ApoB</w:t>
            </w:r>
          </w:p>
          <w:p w14:paraId="39C34194" w14:textId="77777777" w:rsidR="00E40FF1" w:rsidRPr="002D18D4" w:rsidRDefault="00E40FF1" w:rsidP="001F27D0">
            <w:pPr>
              <w:pStyle w:val="NHLBITableTextLetteredManualIndent1"/>
            </w:pPr>
            <w:r w:rsidRPr="002D18D4">
              <w:t>b.</w:t>
            </w:r>
            <w:r w:rsidRPr="002D18D4">
              <w:tab/>
              <w:t>Measured HDL-C</w:t>
            </w:r>
          </w:p>
          <w:p w14:paraId="12B78FED" w14:textId="77777777" w:rsidR="00E40FF1" w:rsidRPr="002D18D4" w:rsidRDefault="00E40FF1" w:rsidP="001F27D0">
            <w:pPr>
              <w:pStyle w:val="NHLBITableTextLetteredManualIndent1"/>
            </w:pPr>
            <w:r w:rsidRPr="002D18D4">
              <w:t>c.</w:t>
            </w:r>
            <w:r w:rsidRPr="002D18D4">
              <w:tab/>
              <w:t>Traditional risk factors included in assessment—smoking, diabetes, BP level or hypertension, age, sex</w:t>
            </w:r>
          </w:p>
          <w:p w14:paraId="271943AD" w14:textId="77777777" w:rsidR="00E40FF1" w:rsidRPr="002D18D4" w:rsidRDefault="00E40FF1" w:rsidP="001F27D0">
            <w:pPr>
              <w:pStyle w:val="NHLBITableTextLetteredManualIndent1"/>
            </w:pPr>
            <w:r w:rsidRPr="002D18D4">
              <w:t>d.</w:t>
            </w:r>
            <w:r w:rsidRPr="002D18D4">
              <w:tab/>
              <w:t xml:space="preserve">Data include at least one of the following:  family history, </w:t>
            </w:r>
            <w:r>
              <w:t>hs-CRP</w:t>
            </w:r>
            <w:r w:rsidRPr="002D18D4">
              <w:t>, ApoB, microalbuminuria, GFR, cardiorespiratory fitness, CAC, CIMT, or ABI.</w:t>
            </w:r>
          </w:p>
        </w:tc>
      </w:tr>
      <w:tr w:rsidR="00E40FF1" w:rsidRPr="002D18D4" w14:paraId="3C764926" w14:textId="77777777" w:rsidTr="00AC29A3">
        <w:trPr>
          <w:cantSplit/>
        </w:trPr>
        <w:tc>
          <w:tcPr>
            <w:tcW w:w="9576" w:type="dxa"/>
          </w:tcPr>
          <w:p w14:paraId="0DD712AB" w14:textId="77777777" w:rsidR="00E40FF1" w:rsidRPr="002D18D4" w:rsidRDefault="00E40FF1" w:rsidP="00AC29A3">
            <w:pPr>
              <w:pStyle w:val="NHLBITableTextLetteredManual"/>
              <w:rPr>
                <w:b/>
              </w:rPr>
            </w:pPr>
            <w:r w:rsidRPr="002D18D4">
              <w:rPr>
                <w:b/>
              </w:rPr>
              <w:t>3.</w:t>
            </w:r>
            <w:r w:rsidRPr="002D18D4">
              <w:rPr>
                <w:b/>
              </w:rPr>
              <w:tab/>
              <w:t>Outcomes/Events</w:t>
            </w:r>
          </w:p>
          <w:p w14:paraId="0EF3DC67" w14:textId="77777777" w:rsidR="00E40FF1" w:rsidRPr="002D18D4" w:rsidRDefault="00E40FF1" w:rsidP="001F27D0">
            <w:pPr>
              <w:pStyle w:val="NHLBITableText-Indent"/>
            </w:pPr>
            <w:r w:rsidRPr="002D18D4">
              <w:t>All major initial CVD events, specifically any or all of the following:</w:t>
            </w:r>
          </w:p>
          <w:p w14:paraId="3C5B0A53" w14:textId="77777777" w:rsidR="00E40FF1" w:rsidRPr="002D18D4" w:rsidRDefault="00E40FF1" w:rsidP="001F27D0">
            <w:pPr>
              <w:pStyle w:val="NHLBITableTextLetteredManualIndent1"/>
            </w:pPr>
            <w:r w:rsidRPr="002D18D4">
              <w:t>a.</w:t>
            </w:r>
            <w:r w:rsidRPr="002D18D4">
              <w:tab/>
              <w:t>Fatal or nonfatal MI</w:t>
            </w:r>
          </w:p>
          <w:p w14:paraId="0BA7E0C1" w14:textId="77777777" w:rsidR="00E40FF1" w:rsidRPr="002D18D4" w:rsidRDefault="00E40FF1" w:rsidP="001F27D0">
            <w:pPr>
              <w:pStyle w:val="NHLBITableTextLetteredManualIndent1"/>
            </w:pPr>
            <w:r w:rsidRPr="002D18D4">
              <w:t>b.</w:t>
            </w:r>
            <w:r w:rsidRPr="002D18D4">
              <w:tab/>
              <w:t>Stroke</w:t>
            </w:r>
          </w:p>
          <w:p w14:paraId="42661458" w14:textId="77777777" w:rsidR="00E40FF1" w:rsidRPr="002D18D4" w:rsidRDefault="00E40FF1" w:rsidP="001F27D0">
            <w:pPr>
              <w:pStyle w:val="NHLBITableTextLetteredManualIndent1"/>
            </w:pPr>
            <w:r w:rsidRPr="002D18D4">
              <w:t>c.</w:t>
            </w:r>
            <w:r w:rsidRPr="002D18D4">
              <w:tab/>
              <w:t>CVD death (including CHD and stroke death)</w:t>
            </w:r>
          </w:p>
          <w:p w14:paraId="612751B4" w14:textId="77777777" w:rsidR="00E40FF1" w:rsidRPr="002D18D4" w:rsidRDefault="00E40FF1" w:rsidP="001F27D0">
            <w:pPr>
              <w:pStyle w:val="NHLBITableTextLetteredManualIndent1"/>
            </w:pPr>
            <w:r w:rsidRPr="002D18D4">
              <w:t>d.</w:t>
            </w:r>
            <w:r w:rsidRPr="002D18D4">
              <w:tab/>
              <w:t>Congestive heart failure (hospitalized CHF or fatal CHF)</w:t>
            </w:r>
          </w:p>
        </w:tc>
      </w:tr>
      <w:tr w:rsidR="00E40FF1" w:rsidRPr="002D18D4" w14:paraId="525A98DA" w14:textId="77777777" w:rsidTr="00AC29A3">
        <w:trPr>
          <w:cantSplit/>
        </w:trPr>
        <w:tc>
          <w:tcPr>
            <w:tcW w:w="9576" w:type="dxa"/>
          </w:tcPr>
          <w:p w14:paraId="20E0F9B8" w14:textId="77777777" w:rsidR="00E40FF1" w:rsidRPr="002D18D4" w:rsidRDefault="00E40FF1" w:rsidP="00AC29A3">
            <w:pPr>
              <w:pStyle w:val="NHLBITableTextLetteredManual"/>
              <w:rPr>
                <w:b/>
              </w:rPr>
            </w:pPr>
            <w:r w:rsidRPr="002D18D4">
              <w:rPr>
                <w:b/>
              </w:rPr>
              <w:t>4.</w:t>
            </w:r>
            <w:r w:rsidRPr="002D18D4">
              <w:rPr>
                <w:b/>
              </w:rPr>
              <w:tab/>
              <w:t>Setting</w:t>
            </w:r>
          </w:p>
          <w:p w14:paraId="71D8C32F" w14:textId="77777777" w:rsidR="00E40FF1" w:rsidRPr="002D18D4" w:rsidRDefault="00E40FF1" w:rsidP="001F27D0">
            <w:pPr>
              <w:pStyle w:val="NHLBITableTextLetteredManualIndent1"/>
            </w:pPr>
            <w:r w:rsidRPr="002D18D4">
              <w:t>a.</w:t>
            </w:r>
            <w:r w:rsidRPr="002D18D4">
              <w:tab/>
              <w:t>Any geographic location—single or multicenter</w:t>
            </w:r>
          </w:p>
          <w:p w14:paraId="23C4DCE2" w14:textId="77777777" w:rsidR="00E40FF1" w:rsidRPr="002D18D4" w:rsidRDefault="00E40FF1" w:rsidP="001F27D0">
            <w:pPr>
              <w:pStyle w:val="NHLBITableTextLetteredManualIndent1"/>
            </w:pPr>
            <w:r w:rsidRPr="002D18D4">
              <w:t>b.</w:t>
            </w:r>
            <w:r w:rsidRPr="002D18D4">
              <w:tab/>
              <w:t>Any clinical, diagnostic, or research setting</w:t>
            </w:r>
          </w:p>
        </w:tc>
      </w:tr>
      <w:tr w:rsidR="00E40FF1" w:rsidRPr="002D18D4" w14:paraId="5DA072DB" w14:textId="77777777" w:rsidTr="00AC29A3">
        <w:trPr>
          <w:cantSplit/>
        </w:trPr>
        <w:tc>
          <w:tcPr>
            <w:tcW w:w="9576" w:type="dxa"/>
          </w:tcPr>
          <w:p w14:paraId="78A6B95C" w14:textId="77777777" w:rsidR="00E40FF1" w:rsidRPr="002D18D4" w:rsidRDefault="00E40FF1" w:rsidP="00AC29A3">
            <w:pPr>
              <w:pStyle w:val="NHLBITableTextLetteredManual"/>
              <w:rPr>
                <w:b/>
              </w:rPr>
            </w:pPr>
            <w:r w:rsidRPr="002D18D4">
              <w:rPr>
                <w:b/>
              </w:rPr>
              <w:t>5.</w:t>
            </w:r>
            <w:r w:rsidRPr="002D18D4">
              <w:rPr>
                <w:b/>
              </w:rPr>
              <w:tab/>
              <w:t>Study Design</w:t>
            </w:r>
          </w:p>
          <w:p w14:paraId="2F21FA48" w14:textId="77777777" w:rsidR="00E40FF1" w:rsidRPr="002D18D4" w:rsidRDefault="00E40FF1" w:rsidP="001F27D0">
            <w:pPr>
              <w:pStyle w:val="NHLBITableTextLetteredManualIndent1"/>
            </w:pPr>
            <w:r w:rsidRPr="002D18D4">
              <w:t>a.</w:t>
            </w:r>
            <w:r w:rsidRPr="002D18D4">
              <w:tab/>
              <w:t>Systematic reviews, prospective or retrospective cohort studies</w:t>
            </w:r>
          </w:p>
          <w:p w14:paraId="458B595F" w14:textId="77777777" w:rsidR="00E40FF1" w:rsidRPr="002D18D4" w:rsidRDefault="00E40FF1" w:rsidP="001F27D0">
            <w:pPr>
              <w:pStyle w:val="NHLBITableTextLetteredManualIndent1"/>
            </w:pPr>
            <w:r w:rsidRPr="002D18D4">
              <w:t>b.</w:t>
            </w:r>
            <w:r w:rsidRPr="002D18D4">
              <w:tab/>
              <w:t>Sample size:  no restrictions</w:t>
            </w:r>
          </w:p>
          <w:p w14:paraId="0DF07AB7" w14:textId="77777777" w:rsidR="00E40FF1" w:rsidRPr="002D18D4" w:rsidRDefault="00E40FF1" w:rsidP="001F27D0">
            <w:pPr>
              <w:pStyle w:val="NHLBITableTextLetteredManualIndent1"/>
            </w:pPr>
            <w:r w:rsidRPr="002D18D4">
              <w:t>c.</w:t>
            </w:r>
            <w:r w:rsidRPr="002D18D4">
              <w:tab/>
              <w:t xml:space="preserve">Exclusions:  </w:t>
            </w:r>
            <w:r w:rsidR="00FB42E6">
              <w:t>follow up</w:t>
            </w:r>
            <w:r w:rsidRPr="002D18D4">
              <w:t xml:space="preserve"> less than 12 months; case series; case reports</w:t>
            </w:r>
          </w:p>
        </w:tc>
      </w:tr>
      <w:tr w:rsidR="00E40FF1" w:rsidRPr="002D18D4" w14:paraId="3CC8C72A" w14:textId="77777777" w:rsidTr="00AC29A3">
        <w:trPr>
          <w:cantSplit/>
        </w:trPr>
        <w:tc>
          <w:tcPr>
            <w:tcW w:w="9576" w:type="dxa"/>
          </w:tcPr>
          <w:p w14:paraId="6F63141F" w14:textId="77777777" w:rsidR="00E40FF1" w:rsidRPr="002D18D4" w:rsidRDefault="00E40FF1" w:rsidP="00AC29A3">
            <w:pPr>
              <w:pStyle w:val="NHLBITableTextLetteredManual"/>
              <w:rPr>
                <w:b/>
              </w:rPr>
            </w:pPr>
            <w:r w:rsidRPr="002D18D4">
              <w:rPr>
                <w:b/>
              </w:rPr>
              <w:t>6.</w:t>
            </w:r>
            <w:r w:rsidRPr="002D18D4">
              <w:rPr>
                <w:b/>
              </w:rPr>
              <w:tab/>
              <w:t>Measures of Association</w:t>
            </w:r>
          </w:p>
          <w:p w14:paraId="4707DDED" w14:textId="77777777" w:rsidR="00E40FF1" w:rsidRPr="002D18D4" w:rsidRDefault="00E40FF1" w:rsidP="00AC29A3">
            <w:pPr>
              <w:pStyle w:val="NHLBITableText-Indent"/>
            </w:pPr>
            <w:r w:rsidRPr="002D18D4">
              <w:t>Examples</w:t>
            </w:r>
          </w:p>
          <w:p w14:paraId="13D99FE5" w14:textId="77777777" w:rsidR="00E40FF1" w:rsidRPr="002D18D4" w:rsidRDefault="00E40FF1" w:rsidP="001F27D0">
            <w:pPr>
              <w:pStyle w:val="NHLBITableTextLetteredManualIndent1"/>
            </w:pPr>
            <w:r w:rsidRPr="002D18D4">
              <w:t>a.</w:t>
            </w:r>
            <w:r w:rsidRPr="002D18D4">
              <w:tab/>
              <w:t>Relative risk</w:t>
            </w:r>
          </w:p>
          <w:p w14:paraId="1ED7E305" w14:textId="77777777" w:rsidR="00E40FF1" w:rsidRPr="002D18D4" w:rsidRDefault="00E40FF1" w:rsidP="001F27D0">
            <w:pPr>
              <w:pStyle w:val="NHLBITableTextLetteredManualIndent1"/>
            </w:pPr>
            <w:r w:rsidRPr="002D18D4">
              <w:t>b.</w:t>
            </w:r>
            <w:r w:rsidRPr="002D18D4">
              <w:tab/>
              <w:t>Hazards ratio</w:t>
            </w:r>
          </w:p>
          <w:p w14:paraId="5B2CED96" w14:textId="77777777" w:rsidR="00E40FF1" w:rsidRPr="002D18D4" w:rsidRDefault="00E40FF1" w:rsidP="001F27D0">
            <w:pPr>
              <w:pStyle w:val="NHLBITableTextLetteredManualIndent1"/>
            </w:pPr>
            <w:r w:rsidRPr="002D18D4">
              <w:t>c.</w:t>
            </w:r>
            <w:r w:rsidRPr="002D18D4">
              <w:tab/>
              <w:t>Odds ratio</w:t>
            </w:r>
          </w:p>
          <w:p w14:paraId="65A38B3A" w14:textId="77777777" w:rsidR="00E40FF1" w:rsidRPr="002D18D4" w:rsidRDefault="00E40FF1" w:rsidP="001F27D0">
            <w:pPr>
              <w:pStyle w:val="NHLBITableTextLetteredManualIndent1"/>
            </w:pPr>
            <w:r w:rsidRPr="002D18D4">
              <w:t>d.</w:t>
            </w:r>
            <w:r w:rsidRPr="002D18D4">
              <w:tab/>
              <w:t>AUC/C statistic</w:t>
            </w:r>
          </w:p>
          <w:p w14:paraId="4E2113F3" w14:textId="77777777" w:rsidR="00E40FF1" w:rsidRPr="002D18D4" w:rsidRDefault="00E40FF1" w:rsidP="001F27D0">
            <w:pPr>
              <w:pStyle w:val="NHLBITableTextLetteredManualIndent1"/>
            </w:pPr>
            <w:r w:rsidRPr="002D18D4">
              <w:t>e.</w:t>
            </w:r>
            <w:r w:rsidRPr="002D18D4">
              <w:tab/>
              <w:t>Reclassification</w:t>
            </w:r>
          </w:p>
          <w:p w14:paraId="66072FFC" w14:textId="77777777" w:rsidR="00E40FF1" w:rsidRPr="002D18D4" w:rsidRDefault="00E40FF1" w:rsidP="001F27D0">
            <w:pPr>
              <w:pStyle w:val="NHLBITableTextLetteredManualIndent1"/>
            </w:pPr>
            <w:r w:rsidRPr="002D18D4">
              <w:t>f.</w:t>
            </w:r>
            <w:r w:rsidRPr="002D18D4">
              <w:tab/>
              <w:t xml:space="preserve">Measures of model fit (e.g., </w:t>
            </w:r>
            <w:r w:rsidRPr="00C75AD4">
              <w:rPr>
                <w:i/>
              </w:rPr>
              <w:t>R</w:t>
            </w:r>
            <w:r w:rsidRPr="00C75AD4">
              <w:rPr>
                <w:vertAlign w:val="superscript"/>
              </w:rPr>
              <w:t>2</w:t>
            </w:r>
            <w:r w:rsidRPr="002D18D4">
              <w:t>, pseudo-</w:t>
            </w:r>
            <w:r w:rsidRPr="00C75AD4">
              <w:rPr>
                <w:i/>
              </w:rPr>
              <w:t>R</w:t>
            </w:r>
            <w:r w:rsidRPr="00C75AD4">
              <w:rPr>
                <w:vertAlign w:val="superscript"/>
              </w:rPr>
              <w:t>2</w:t>
            </w:r>
            <w:r w:rsidRPr="002D18D4">
              <w:t>, AIC, BIC, LR or Wald chi</w:t>
            </w:r>
            <w:r w:rsidRPr="00C75AD4">
              <w:rPr>
                <w:vertAlign w:val="superscript"/>
              </w:rPr>
              <w:t>2</w:t>
            </w:r>
            <w:r w:rsidRPr="002D18D4">
              <w:t>)</w:t>
            </w:r>
          </w:p>
        </w:tc>
      </w:tr>
      <w:tr w:rsidR="00E40FF1" w:rsidRPr="002D18D4" w14:paraId="401E4340" w14:textId="77777777" w:rsidTr="00AC29A3">
        <w:trPr>
          <w:cantSplit/>
        </w:trPr>
        <w:tc>
          <w:tcPr>
            <w:tcW w:w="9576" w:type="dxa"/>
          </w:tcPr>
          <w:p w14:paraId="7D8D7051" w14:textId="77777777" w:rsidR="00E40FF1" w:rsidRPr="002D18D4" w:rsidRDefault="00E40FF1" w:rsidP="00AC29A3">
            <w:pPr>
              <w:pStyle w:val="NHLBITableTextLetteredManual"/>
              <w:rPr>
                <w:b/>
              </w:rPr>
            </w:pPr>
            <w:r w:rsidRPr="002D18D4">
              <w:rPr>
                <w:b/>
              </w:rPr>
              <w:t>7.</w:t>
            </w:r>
            <w:r w:rsidRPr="002D18D4">
              <w:rPr>
                <w:b/>
              </w:rPr>
              <w:tab/>
            </w:r>
            <w:r w:rsidR="00FB42E6">
              <w:rPr>
                <w:b/>
              </w:rPr>
              <w:t>Follow up</w:t>
            </w:r>
            <w:r w:rsidRPr="002D18D4">
              <w:rPr>
                <w:b/>
              </w:rPr>
              <w:t xml:space="preserve"> Interval</w:t>
            </w:r>
          </w:p>
          <w:p w14:paraId="361AE05E" w14:textId="77777777" w:rsidR="00E40FF1" w:rsidRPr="002D18D4" w:rsidRDefault="00E40FF1" w:rsidP="001F27D0">
            <w:pPr>
              <w:pStyle w:val="NHLBITableTextLetteredManualIndent1"/>
            </w:pPr>
            <w:r w:rsidRPr="002D18D4">
              <w:t>a.</w:t>
            </w:r>
            <w:r w:rsidRPr="002D18D4">
              <w:tab/>
              <w:t>More than 1 year</w:t>
            </w:r>
          </w:p>
        </w:tc>
      </w:tr>
      <w:tr w:rsidR="00E40FF1" w:rsidRPr="002D18D4" w14:paraId="7A9362AA" w14:textId="77777777" w:rsidTr="00AC29A3">
        <w:trPr>
          <w:cantSplit/>
        </w:trPr>
        <w:tc>
          <w:tcPr>
            <w:tcW w:w="9576" w:type="dxa"/>
          </w:tcPr>
          <w:p w14:paraId="6406C491" w14:textId="77777777" w:rsidR="00E40FF1" w:rsidRPr="002D18D4" w:rsidRDefault="00E40FF1" w:rsidP="00AC29A3">
            <w:pPr>
              <w:pStyle w:val="NHLBITableTextLetteredManual"/>
              <w:rPr>
                <w:b/>
              </w:rPr>
            </w:pPr>
            <w:r w:rsidRPr="002D18D4">
              <w:rPr>
                <w:b/>
              </w:rPr>
              <w:lastRenderedPageBreak/>
              <w:t>8.</w:t>
            </w:r>
            <w:r w:rsidRPr="002D18D4">
              <w:rPr>
                <w:b/>
              </w:rPr>
              <w:tab/>
              <w:t>Language</w:t>
            </w:r>
          </w:p>
          <w:p w14:paraId="72AFD21A" w14:textId="77777777" w:rsidR="00E40FF1" w:rsidRPr="002D18D4" w:rsidRDefault="00E40FF1" w:rsidP="001F27D0">
            <w:pPr>
              <w:pStyle w:val="NHLBITableTextLetteredManualIndent1"/>
            </w:pPr>
            <w:r w:rsidRPr="002D18D4">
              <w:t>a.</w:t>
            </w:r>
            <w:r w:rsidRPr="002D18D4">
              <w:tab/>
              <w:t>Full text must be available in English</w:t>
            </w:r>
          </w:p>
          <w:p w14:paraId="5E1C3112" w14:textId="77777777" w:rsidR="00E40FF1" w:rsidRPr="002D18D4" w:rsidRDefault="00E40FF1" w:rsidP="001F27D0">
            <w:pPr>
              <w:pStyle w:val="NHLBITableTextLetteredManualIndent1"/>
            </w:pPr>
            <w:r w:rsidRPr="002D18D4">
              <w:t>b.</w:t>
            </w:r>
            <w:r w:rsidRPr="002D18D4">
              <w:tab/>
              <w:t>Exclusions:  studies for which abstract only is available in English</w:t>
            </w:r>
          </w:p>
        </w:tc>
      </w:tr>
      <w:tr w:rsidR="00E40FF1" w:rsidRPr="002D18D4" w14:paraId="588DB6C5" w14:textId="77777777" w:rsidTr="00AC29A3">
        <w:trPr>
          <w:cantSplit/>
        </w:trPr>
        <w:tc>
          <w:tcPr>
            <w:tcW w:w="9576" w:type="dxa"/>
          </w:tcPr>
          <w:p w14:paraId="033D1FE1" w14:textId="77777777" w:rsidR="00E40FF1" w:rsidRPr="002D18D4" w:rsidRDefault="00E40FF1" w:rsidP="00AC29A3">
            <w:pPr>
              <w:pStyle w:val="NHLBITableTextLetteredManual"/>
              <w:rPr>
                <w:b/>
              </w:rPr>
            </w:pPr>
            <w:r w:rsidRPr="002D18D4">
              <w:rPr>
                <w:b/>
              </w:rPr>
              <w:t>9.</w:t>
            </w:r>
            <w:r w:rsidRPr="002D18D4">
              <w:rPr>
                <w:b/>
              </w:rPr>
              <w:tab/>
              <w:t>Publication</w:t>
            </w:r>
          </w:p>
          <w:p w14:paraId="5AFCA1A0" w14:textId="77777777" w:rsidR="00E40FF1" w:rsidRPr="002D18D4" w:rsidRDefault="00E40FF1" w:rsidP="001F27D0">
            <w:pPr>
              <w:pStyle w:val="NHLBITableTextLetteredManualIndent1"/>
              <w:rPr>
                <w:b/>
                <w:sz w:val="22"/>
                <w:szCs w:val="16"/>
              </w:rPr>
            </w:pPr>
            <w:r w:rsidRPr="002D18D4">
              <w:t>a.</w:t>
            </w:r>
            <w:r w:rsidRPr="002D18D4">
              <w:tab/>
              <w:t>Published studies</w:t>
            </w:r>
          </w:p>
          <w:p w14:paraId="28D15B62" w14:textId="77777777" w:rsidR="00E40FF1" w:rsidRPr="002D18D4" w:rsidRDefault="00E40FF1" w:rsidP="001F27D0">
            <w:pPr>
              <w:pStyle w:val="NHLBITableTextLetteredManualIndent1"/>
              <w:rPr>
                <w:sz w:val="22"/>
                <w:szCs w:val="24"/>
              </w:rPr>
            </w:pPr>
            <w:r w:rsidRPr="002D18D4">
              <w:t>b.</w:t>
            </w:r>
            <w:r w:rsidRPr="002D18D4">
              <w:tab/>
              <w:t>Exclusions</w:t>
            </w:r>
          </w:p>
          <w:p w14:paraId="02AB8A6F" w14:textId="77777777" w:rsidR="00E40FF1" w:rsidRPr="002D18D4" w:rsidRDefault="00E40FF1" w:rsidP="001F27D0">
            <w:pPr>
              <w:pStyle w:val="NHLBITableTextLetteredManualIndent2"/>
              <w:rPr>
                <w:sz w:val="22"/>
                <w:szCs w:val="24"/>
              </w:rPr>
            </w:pPr>
            <w:r w:rsidRPr="002D18D4">
              <w:t>i.</w:t>
            </w:r>
            <w:r w:rsidRPr="002D18D4">
              <w:tab/>
              <w:t>Unpublished literature</w:t>
            </w:r>
          </w:p>
          <w:p w14:paraId="09EA70E9" w14:textId="77777777" w:rsidR="00E40FF1" w:rsidRPr="002D18D4" w:rsidRDefault="00E40FF1" w:rsidP="001F27D0">
            <w:pPr>
              <w:pStyle w:val="NHLBITableTextLetteredManualIndent2"/>
              <w:rPr>
                <w:sz w:val="22"/>
                <w:szCs w:val="24"/>
              </w:rPr>
            </w:pPr>
            <w:r w:rsidRPr="002D18D4">
              <w:t>ii.</w:t>
            </w:r>
            <w:r w:rsidRPr="002D18D4">
              <w:tab/>
              <w:t>Theses</w:t>
            </w:r>
          </w:p>
          <w:p w14:paraId="01FA510D" w14:textId="77777777" w:rsidR="00E40FF1" w:rsidRPr="002D18D4" w:rsidRDefault="00E40FF1" w:rsidP="001F27D0">
            <w:pPr>
              <w:pStyle w:val="NHLBITableTextLetteredManualIndent2"/>
              <w:rPr>
                <w:sz w:val="22"/>
                <w:szCs w:val="24"/>
              </w:rPr>
            </w:pPr>
            <w:r w:rsidRPr="002D18D4">
              <w:t>iii.</w:t>
            </w:r>
            <w:r w:rsidRPr="002D18D4">
              <w:tab/>
              <w:t>Studies published only as abstracts</w:t>
            </w:r>
          </w:p>
          <w:p w14:paraId="7B03FEE1" w14:textId="77777777" w:rsidR="00E40FF1" w:rsidRPr="002D18D4" w:rsidRDefault="00E40FF1" w:rsidP="001F27D0">
            <w:pPr>
              <w:pStyle w:val="NHLBITableTextLetteredManualIndent2"/>
              <w:rPr>
                <w:sz w:val="22"/>
                <w:szCs w:val="24"/>
              </w:rPr>
            </w:pPr>
            <w:r w:rsidRPr="002D18D4">
              <w:t>iv.</w:t>
            </w:r>
            <w:r w:rsidRPr="002D18D4">
              <w:tab/>
              <w:t>Letters, unless sufficient data on the population, intervention and results are presented and adequate information is available for quality assessment</w:t>
            </w:r>
          </w:p>
          <w:p w14:paraId="63560443" w14:textId="77777777" w:rsidR="00E40FF1" w:rsidRPr="002D18D4" w:rsidRDefault="00E40FF1" w:rsidP="001F27D0">
            <w:pPr>
              <w:pStyle w:val="NHLBITableTextLetteredManualIndent2"/>
              <w:rPr>
                <w:sz w:val="22"/>
                <w:szCs w:val="24"/>
              </w:rPr>
            </w:pPr>
            <w:r w:rsidRPr="002D18D4">
              <w:t>v.</w:t>
            </w:r>
            <w:r w:rsidRPr="002D18D4">
              <w:tab/>
              <w:t>Commentaries and opinion pieces</w:t>
            </w:r>
          </w:p>
          <w:p w14:paraId="75EE7865" w14:textId="77777777" w:rsidR="00E40FF1" w:rsidRPr="002D18D4" w:rsidRDefault="00E40FF1" w:rsidP="00D65D65">
            <w:pPr>
              <w:pStyle w:val="NHLBITableTextLetteredManualIndent2"/>
            </w:pPr>
            <w:r w:rsidRPr="002D18D4">
              <w:t>vi.</w:t>
            </w:r>
            <w:r w:rsidRPr="002D18D4">
              <w:tab/>
              <w:t>Nonsystematic reviews</w:t>
            </w:r>
          </w:p>
        </w:tc>
      </w:tr>
    </w:tbl>
    <w:p w14:paraId="4FA99BFA" w14:textId="77777777" w:rsidR="00E40FF1" w:rsidRPr="002D18D4" w:rsidRDefault="00E40FF1" w:rsidP="00526EA3">
      <w:pPr>
        <w:pStyle w:val="NHLBITableNote"/>
      </w:pPr>
      <w:r w:rsidRPr="002D18D4">
        <w:rPr>
          <w:b/>
        </w:rPr>
        <w:t xml:space="preserve">Note:  </w:t>
      </w:r>
      <w:r w:rsidRPr="002D18D4">
        <w:t>The following variables were given consideration as risk predictors but their contribution awaits further consideration at a later time:  body mass index, waist circumference, lipoprotein (a), left bundle branch block, sleep apnea, erectile dysfunction, systemic lupus erythomatosus, rheumatoid arthritis, and physical activity.</w:t>
      </w:r>
    </w:p>
    <w:p w14:paraId="38D19BB0" w14:textId="77777777" w:rsidR="00E40FF1" w:rsidRPr="002D18D4" w:rsidRDefault="00E40FF1" w:rsidP="001F27D0">
      <w:pPr>
        <w:pStyle w:val="NHLBITableNote"/>
      </w:pPr>
      <w:r w:rsidRPr="006D3910">
        <w:rPr>
          <w:b/>
        </w:rPr>
        <w:t>Abbreviations</w:t>
      </w:r>
      <w:r w:rsidRPr="002D18D4">
        <w:rPr>
          <w:b/>
        </w:rPr>
        <w:t xml:space="preserve">:  </w:t>
      </w:r>
      <w:r w:rsidRPr="002D18D4">
        <w:t xml:space="preserve">ABI=ankle-brachial index, ApoB=apolipoprotein B, BP=blood pressure, CVD=cardiovascular disease, CAC=coronary artery calcium, CHD=coronary heart disease, CHF=congestive heart failure, CIMT=carotid </w:t>
      </w:r>
      <w:r w:rsidR="00CC28A1">
        <w:t xml:space="preserve">artery </w:t>
      </w:r>
      <w:r w:rsidRPr="002D18D4">
        <w:t xml:space="preserve">intima-media thickness, GFR=glomerular filtration rate, HDL-C=high density lipoprotein cholesterol, </w:t>
      </w:r>
      <w:r>
        <w:t>hs-CRP</w:t>
      </w:r>
      <w:r w:rsidRPr="002D18D4">
        <w:t>=high-sensitivity C-reactive protein, LDL-C=low-density lipoprotein cholesterol, Lp(a)=lipoprotein (a)</w:t>
      </w:r>
    </w:p>
    <w:p w14:paraId="5C4E8EEB" w14:textId="77777777" w:rsidR="00E40FF1" w:rsidRPr="002D18D4" w:rsidRDefault="00E40FF1" w:rsidP="00273F2C">
      <w:pPr>
        <w:pStyle w:val="NHLBITableText"/>
        <w:rPr>
          <w:sz w:val="18"/>
        </w:rPr>
        <w:sectPr w:rsidR="00E40FF1" w:rsidRPr="002D18D4" w:rsidSect="004B21A0">
          <w:headerReference w:type="even" r:id="rId52"/>
          <w:footerReference w:type="even" r:id="rId53"/>
          <w:pgSz w:w="12240" w:h="15840" w:code="1"/>
          <w:pgMar w:top="1440" w:right="1440" w:bottom="1440" w:left="1440" w:header="720" w:footer="720" w:gutter="0"/>
          <w:cols w:space="720"/>
          <w:docGrid w:linePitch="360"/>
        </w:sectPr>
      </w:pPr>
    </w:p>
    <w:p w14:paraId="4CCDC15C" w14:textId="77777777" w:rsidR="00E40FF1" w:rsidRDefault="00E40FF1" w:rsidP="003C5D08">
      <w:pPr>
        <w:pStyle w:val="NHLBIExhibitTitle"/>
      </w:pPr>
      <w:bookmarkStart w:id="265" w:name="_Toc341900481"/>
      <w:bookmarkStart w:id="266" w:name="_Toc371416514"/>
      <w:r w:rsidRPr="002D18D4">
        <w:lastRenderedPageBreak/>
        <w:t xml:space="preserve">Table B–3. Risk Assessment </w:t>
      </w:r>
      <w:r>
        <w:t xml:space="preserve">Question </w:t>
      </w:r>
      <w:r w:rsidRPr="002D18D4">
        <w:t>1 Systematic Reviews Evidence Conclusions</w:t>
      </w:r>
      <w:bookmarkEnd w:id="265"/>
      <w:bookmarkEnd w:id="266"/>
    </w:p>
    <w:tbl>
      <w:tblPr>
        <w:tblW w:w="96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738"/>
        <w:gridCol w:w="1523"/>
        <w:gridCol w:w="1447"/>
        <w:gridCol w:w="5940"/>
        <w:tblGridChange w:id="267">
          <w:tblGrid>
            <w:gridCol w:w="738"/>
            <w:gridCol w:w="1523"/>
            <w:gridCol w:w="1447"/>
            <w:gridCol w:w="5940"/>
          </w:tblGrid>
        </w:tblGridChange>
      </w:tblGrid>
      <w:tr w:rsidR="00EF6E2A" w:rsidRPr="00CA2890" w14:paraId="0EA8A059" w14:textId="77777777" w:rsidTr="00EF6E2A">
        <w:trPr>
          <w:trHeight w:val="23"/>
          <w:tblHeader/>
        </w:trPr>
        <w:tc>
          <w:tcPr>
            <w:tcW w:w="738" w:type="dxa"/>
            <w:tcMar>
              <w:top w:w="0" w:type="dxa"/>
              <w:left w:w="108" w:type="dxa"/>
              <w:bottom w:w="0" w:type="dxa"/>
              <w:right w:w="108" w:type="dxa"/>
            </w:tcMar>
          </w:tcPr>
          <w:p w14:paraId="0C7FC728" w14:textId="77777777" w:rsidR="00EF6E2A" w:rsidRPr="00CA2890" w:rsidRDefault="00EF6E2A" w:rsidP="00043E00">
            <w:pPr>
              <w:keepLines/>
              <w:autoSpaceDE w:val="0"/>
              <w:autoSpaceDN w:val="0"/>
              <w:adjustRightInd w:val="0"/>
              <w:spacing w:before="60" w:after="60"/>
              <w:jc w:val="center"/>
              <w:rPr>
                <w:rFonts w:ascii="Times New Roman" w:hAnsi="Times New Roman"/>
                <w:b/>
                <w:sz w:val="20"/>
                <w:szCs w:val="20"/>
              </w:rPr>
            </w:pPr>
            <w:r w:rsidRPr="00CA2890">
              <w:rPr>
                <w:rFonts w:ascii="Times New Roman" w:hAnsi="Times New Roman"/>
                <w:b/>
                <w:sz w:val="20"/>
                <w:szCs w:val="20"/>
              </w:rPr>
              <w:t>#</w:t>
            </w:r>
          </w:p>
        </w:tc>
        <w:tc>
          <w:tcPr>
            <w:tcW w:w="1523" w:type="dxa"/>
            <w:tcMar>
              <w:top w:w="0" w:type="dxa"/>
              <w:left w:w="108" w:type="dxa"/>
              <w:bottom w:w="0" w:type="dxa"/>
              <w:right w:w="108" w:type="dxa"/>
            </w:tcMar>
          </w:tcPr>
          <w:p w14:paraId="1D08101E" w14:textId="77777777" w:rsidR="00EF6E2A" w:rsidRPr="00CA2890" w:rsidRDefault="00EF6E2A" w:rsidP="00043E00">
            <w:pPr>
              <w:keepLines/>
              <w:autoSpaceDE w:val="0"/>
              <w:autoSpaceDN w:val="0"/>
              <w:adjustRightInd w:val="0"/>
              <w:spacing w:before="60" w:after="60"/>
              <w:jc w:val="center"/>
              <w:rPr>
                <w:rFonts w:ascii="Times New Roman" w:hAnsi="Times New Roman"/>
                <w:b/>
                <w:sz w:val="20"/>
                <w:szCs w:val="20"/>
              </w:rPr>
            </w:pPr>
            <w:r w:rsidRPr="00CA2890">
              <w:rPr>
                <w:rFonts w:ascii="Times New Roman" w:hAnsi="Times New Roman"/>
                <w:b/>
                <w:sz w:val="20"/>
                <w:szCs w:val="20"/>
              </w:rPr>
              <w:t>Author/Group</w:t>
            </w:r>
          </w:p>
        </w:tc>
        <w:tc>
          <w:tcPr>
            <w:tcW w:w="1447" w:type="dxa"/>
            <w:tcMar>
              <w:top w:w="0" w:type="dxa"/>
              <w:left w:w="108" w:type="dxa"/>
              <w:bottom w:w="0" w:type="dxa"/>
              <w:right w:w="108" w:type="dxa"/>
            </w:tcMar>
          </w:tcPr>
          <w:p w14:paraId="595F066B" w14:textId="77777777" w:rsidR="00EF6E2A" w:rsidRPr="00CA2890" w:rsidRDefault="00EF6E2A" w:rsidP="00043E00">
            <w:pPr>
              <w:keepLines/>
              <w:autoSpaceDE w:val="0"/>
              <w:autoSpaceDN w:val="0"/>
              <w:adjustRightInd w:val="0"/>
              <w:spacing w:before="60" w:after="60"/>
              <w:jc w:val="center"/>
              <w:rPr>
                <w:rFonts w:ascii="Times New Roman" w:hAnsi="Times New Roman"/>
                <w:b/>
                <w:sz w:val="20"/>
                <w:szCs w:val="20"/>
              </w:rPr>
            </w:pPr>
            <w:r w:rsidRPr="00CA2890">
              <w:rPr>
                <w:rFonts w:ascii="Times New Roman" w:hAnsi="Times New Roman"/>
                <w:b/>
                <w:sz w:val="20"/>
                <w:szCs w:val="20"/>
              </w:rPr>
              <w:t>Factor</w:t>
            </w:r>
          </w:p>
        </w:tc>
        <w:tc>
          <w:tcPr>
            <w:tcW w:w="5940" w:type="dxa"/>
          </w:tcPr>
          <w:p w14:paraId="2D862791" w14:textId="77777777" w:rsidR="00EF6E2A" w:rsidRPr="00CA2890" w:rsidRDefault="00EF6E2A" w:rsidP="00043E00">
            <w:pPr>
              <w:keepLines/>
              <w:autoSpaceDE w:val="0"/>
              <w:autoSpaceDN w:val="0"/>
              <w:adjustRightInd w:val="0"/>
              <w:spacing w:before="60" w:after="60"/>
              <w:jc w:val="center"/>
              <w:rPr>
                <w:rFonts w:ascii="Times New Roman" w:hAnsi="Times New Roman"/>
                <w:b/>
                <w:sz w:val="20"/>
                <w:szCs w:val="20"/>
              </w:rPr>
            </w:pPr>
            <w:r w:rsidRPr="00CA2890">
              <w:rPr>
                <w:rFonts w:ascii="Times New Roman" w:hAnsi="Times New Roman"/>
                <w:b/>
                <w:sz w:val="20"/>
                <w:szCs w:val="20"/>
              </w:rPr>
              <w:t xml:space="preserve">Evidence Statement/Conclusion </w:t>
            </w:r>
          </w:p>
        </w:tc>
      </w:tr>
      <w:tr w:rsidR="00EF6E2A" w:rsidRPr="00CA2890" w14:paraId="4A176D73" w14:textId="77777777" w:rsidTr="00EF6E2A">
        <w:trPr>
          <w:trHeight w:val="215"/>
        </w:trPr>
        <w:tc>
          <w:tcPr>
            <w:tcW w:w="738" w:type="dxa"/>
            <w:tcMar>
              <w:top w:w="0" w:type="dxa"/>
              <w:left w:w="108" w:type="dxa"/>
              <w:bottom w:w="0" w:type="dxa"/>
              <w:right w:w="108" w:type="dxa"/>
            </w:tcMar>
          </w:tcPr>
          <w:p w14:paraId="761C326C"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1</w:t>
            </w:r>
          </w:p>
        </w:tc>
        <w:tc>
          <w:tcPr>
            <w:tcW w:w="1523" w:type="dxa"/>
            <w:tcMar>
              <w:top w:w="0" w:type="dxa"/>
              <w:left w:w="108" w:type="dxa"/>
              <w:bottom w:w="0" w:type="dxa"/>
              <w:right w:w="108" w:type="dxa"/>
            </w:tcMar>
          </w:tcPr>
          <w:p w14:paraId="32C74D00" w14:textId="77777777" w:rsidR="00EF6E2A" w:rsidRPr="00CA2890" w:rsidRDefault="002B3634" w:rsidP="00A86609">
            <w:pPr>
              <w:autoSpaceDE w:val="0"/>
              <w:autoSpaceDN w:val="0"/>
              <w:adjustRightInd w:val="0"/>
              <w:spacing w:before="60" w:after="60"/>
              <w:rPr>
                <w:rFonts w:ascii="Times New Roman" w:hAnsi="Times New Roman"/>
                <w:sz w:val="20"/>
                <w:szCs w:val="20"/>
              </w:rPr>
            </w:pPr>
            <w:r>
              <w:rPr>
                <w:rFonts w:ascii="Times New Roman" w:hAnsi="Times New Roman"/>
                <w:sz w:val="20"/>
                <w:szCs w:val="20"/>
              </w:rPr>
              <w:t>Buckley et al., 2009</w:t>
            </w:r>
            <w:r>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&lt;EndNote&gt;&lt;Cite&gt;&lt;Author&gt;Buckley&lt;/Author&gt;&lt;Year&gt;2009&lt;/Year&gt;&lt;RecNum&gt;62&lt;/RecNum&gt;&lt;DisplayText&gt;(51)&lt;/DisplayText&gt;&lt;record&gt;&lt;rec-number&gt;62&lt;/rec-number&gt;&lt;foreign-keys&gt;&lt;key app="EN" db-id="dfftav0tlwtwavepewy5vf9pppr9evfvazw9"&gt;62&lt;/key&gt;&lt;/foreign-keys&gt;&lt;ref-type name="Journal Article"&gt;17&lt;/ref-type&gt;&lt;contributors&gt;&lt;authors&gt;&lt;author&gt;Buckley, David I.&lt;/author&gt;&lt;author&gt;Fu, Rongwei&lt;/author&gt;&lt;author&gt;Freeman, Michele&lt;/author&gt;&lt;author&gt;Rogers, Kevin&lt;/author&gt;&lt;author&gt;Helfand, Mark&lt;/author&gt;&lt;/authors&gt;&lt;/contributors&gt;&lt;titles&gt;&lt;title&gt;C-reactive protein as a risk factor for coronary heart disease: a systematic review and meta-analyses for the U.S. Preventive Services Task Force&lt;/title&gt;&lt;secondary-title&gt;Annals of internal medicine&lt;/secondary-title&gt;&lt;/titles&gt;&lt;periodical&gt;&lt;full-title&gt;Ann Intern Med&lt;/full-title&gt;&lt;abbr-1&gt;Annals of internal medicine&lt;/abbr-1&gt;&lt;/periodical&gt;&lt;pages&gt;483-95&lt;/pages&gt;&lt;volume&gt;151&lt;/volume&gt;&lt;number&gt;7&lt;/number&gt;&lt;dates&gt;&lt;year&gt;2009&lt;/year&gt;&lt;/dates&gt;&lt;isbn&gt;1539-3704&lt;/isbn&gt;&lt;accession-num&gt;909f1e15-a5bc-4d27-903c-2cae3f86441c&lt;/accession-num&gt;&lt;urls&gt;&lt;related-urls&gt;&lt;url&gt;http://www.ncbi.nlm.nih.gov/pubmed/19805771?dopt=Citation&lt;/url&gt;&lt;/related-urls&gt;&lt;/urls&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1" w:tooltip="Buckley, 2009 #62" w:history="1">
              <w:r w:rsidR="00A86609">
                <w:rPr>
                  <w:rFonts w:ascii="Times New Roman" w:hAnsi="Times New Roman"/>
                  <w:noProof/>
                  <w:sz w:val="20"/>
                  <w:szCs w:val="20"/>
                </w:rPr>
                <w:t>51</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22E1C4E8"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hs-CRP</w:t>
            </w:r>
          </w:p>
        </w:tc>
        <w:tc>
          <w:tcPr>
            <w:tcW w:w="5940" w:type="dxa"/>
          </w:tcPr>
          <w:p w14:paraId="4A4BABD5"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“Strong evidence indicates that CRP is associated with CHD events.  Moderate, consistent evidence suggests that adding CRP to risk prediction models among initially intermediate-risk persons improves risk stratification.”</w:t>
            </w:r>
          </w:p>
          <w:p w14:paraId="540BE305"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“Few studies directly assessed the effect of CRP on risk reclassification in intermediate-risk persons.”</w:t>
            </w:r>
          </w:p>
          <w:p w14:paraId="67110C15"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hs-CRP was associated with risk and results in some reclassification in intermediate-risk persons, but it was not clear whether this reclassification led to a net improvement in prediction.  Values of receiver operating curve </w:t>
            </w:r>
            <w:r w:rsidRPr="00CA2890">
              <w:rPr>
                <w:rFonts w:ascii="Times New Roman" w:hAnsi="Times New Roman"/>
                <w:i/>
                <w:sz w:val="20"/>
                <w:szCs w:val="20"/>
              </w:rPr>
              <w:t>C-</w:t>
            </w:r>
            <w:r w:rsidRPr="00CA2890">
              <w:rPr>
                <w:rFonts w:ascii="Times New Roman" w:hAnsi="Times New Roman"/>
                <w:sz w:val="20"/>
                <w:szCs w:val="20"/>
              </w:rPr>
              <w:t>statistics, measures of discrimination, are mentioned but not reported; hence, no evidence on discrimination, calibration, net reclassification index or cost-effectiveness was provided.</w:t>
            </w:r>
          </w:p>
          <w:p w14:paraId="14097698"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Reports some impact on reclassification, probably modest (pp. 488–491).</w:t>
            </w:r>
          </w:p>
        </w:tc>
      </w:tr>
      <w:tr w:rsidR="00EF6E2A" w:rsidRPr="00CA2890" w14:paraId="72521F0C" w14:textId="77777777" w:rsidTr="00EF6E2A">
        <w:trPr>
          <w:trHeight w:val="215"/>
        </w:trPr>
        <w:tc>
          <w:tcPr>
            <w:tcW w:w="738" w:type="dxa"/>
            <w:tcMar>
              <w:top w:w="0" w:type="dxa"/>
              <w:left w:w="108" w:type="dxa"/>
              <w:bottom w:w="0" w:type="dxa"/>
              <w:right w:w="108" w:type="dxa"/>
            </w:tcMar>
          </w:tcPr>
          <w:p w14:paraId="7FCEB282"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2</w:t>
            </w:r>
          </w:p>
        </w:tc>
        <w:tc>
          <w:tcPr>
            <w:tcW w:w="1523" w:type="dxa"/>
            <w:tcMar>
              <w:top w:w="0" w:type="dxa"/>
              <w:left w:w="108" w:type="dxa"/>
              <w:bottom w:w="0" w:type="dxa"/>
              <w:right w:w="108" w:type="dxa"/>
            </w:tcMar>
          </w:tcPr>
          <w:p w14:paraId="37A32E59"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Helfand et al., 2009</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&lt;EndNote&gt;&lt;Cite&gt;&lt;Author&gt;Helfand&lt;/Author&gt;&lt;Year&gt;2009&lt;/Year&gt;&lt;RecNum&gt;73&lt;/RecNum&gt;&lt;DisplayText&gt;(52)&lt;/DisplayText&gt;&lt;record&gt;&lt;rec-number&gt;73&lt;/rec-number&gt;&lt;foreign-keys&gt;&lt;key app="EN" db-id="dfftav0tlwtwavepewy5vf9pppr9evfvazw9"&gt;73&lt;/key&gt;&lt;/foreign-keys&gt;&lt;ref-type name="Journal Article"&gt;17&lt;/ref-type&gt;&lt;contributors&gt;&lt;authors&gt;&lt;author&gt;Helfand, Mark&lt;/author&gt;&lt;author&gt;Buckley, David I.&lt;/author&gt;&lt;author&gt;Freeman, Michele&lt;/author&gt;&lt;author&gt;Fu, Rongwei&lt;/author&gt;&lt;author&gt;Rogers, Kevin&lt;/author&gt;&lt;author&gt;Fleming, Craig&lt;/author&gt;&lt;author&gt;Humphrey, Linda L.&lt;/author&gt;&lt;/authors&gt;&lt;/contributors&gt;&lt;titles&gt;&lt;title&gt;Emerging risk factors for coronary heart disease: a summary of systematic reviews conducted for the U.S. Preventive Services Task Force&lt;/title&gt;&lt;secondary-title&gt;Annals of internal medicine&lt;/secondary-title&gt;&lt;/titles&gt;&lt;periodical&gt;&lt;full-title&gt;Ann Intern Med&lt;/full-title&gt;&lt;abbr-1&gt;Annals of internal medicine&lt;/abbr-1&gt;&lt;/periodical&gt;&lt;pages&gt;496-507&lt;/pages&gt;&lt;volume&gt;151&lt;/volume&gt;&lt;number&gt;7&lt;/number&gt;&lt;dates&gt;&lt;year&gt;2009&lt;/year&gt;&lt;/dates&gt;&lt;isbn&gt;1539-3704&lt;/isbn&gt;&lt;accession-num&gt;f5b5eb96-d2f8-4191-97dd-418ab381dd32&lt;/accession-num&gt;&lt;urls&gt;&lt;related-urls&gt;&lt;url&gt;http://www.ncbi.nlm.nih.gov/pubmed/19805772?dopt=Citation&lt;/url&gt;&lt;/related-urls&gt;&lt;/urls&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2" w:tooltip="Helfand, 2009 #73" w:history="1">
              <w:r w:rsidR="00A86609">
                <w:rPr>
                  <w:rFonts w:ascii="Times New Roman" w:hAnsi="Times New Roman"/>
                  <w:noProof/>
                  <w:sz w:val="20"/>
                  <w:szCs w:val="20"/>
                </w:rPr>
                <w:t>52</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0A35CF65"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hs-CRP, CAC, CIMT, ABI</w:t>
            </w:r>
          </w:p>
        </w:tc>
        <w:tc>
          <w:tcPr>
            <w:tcW w:w="5940" w:type="dxa"/>
          </w:tcPr>
          <w:p w14:paraId="4D621EF9"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With respect to risk assessment for major CHD, the authors concluded that, “The current evidence does not support the routine use of any of the 9 risk factors for further risk stratification of intermediate-risk persons.”  The nine risk factors examined were:  hs-CRP, CAC score as measured by electron-beam computed tomography, lipoprotein (a) level, homocysteine level, leukocyte count, fasting blood glucose, periodontal disease, ABI, and CIMT.</w:t>
            </w:r>
          </w:p>
          <w:p w14:paraId="484B02A9"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hs-CRP was associated with CHD and led to some reclassification.  The authors cite the JUPITER results to support the conclusion that hs-CRP testing may be useful in intermediate-risk patients to drive statin therapy.  The </w:t>
            </w:r>
            <w:r w:rsidR="001F4F19">
              <w:rPr>
                <w:rFonts w:ascii="Times New Roman" w:hAnsi="Times New Roman"/>
                <w:sz w:val="20"/>
                <w:szCs w:val="20"/>
              </w:rPr>
              <w:t>Work Group</w:t>
            </w:r>
            <w:r w:rsidRPr="00CA2890">
              <w:rPr>
                <w:rFonts w:ascii="Times New Roman" w:hAnsi="Times New Roman"/>
                <w:sz w:val="20"/>
                <w:szCs w:val="20"/>
              </w:rPr>
              <w:t xml:space="preserve"> recognizes that more recent individual study results have been published.  Updated systematic reviews addressing discrimination, calibration, reclassification, and cost issues in the context of the newer ASCVD risk assessment model proposed in this document are needed.</w:t>
            </w:r>
          </w:p>
          <w:p w14:paraId="00B1DCD3"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CAC was associated with CHD and with some reclassification, but it is uncertain how much and how valuable this reclassification is.  The document provides little evidence regarding discrimination, calibration, and cost-effectiveness.  The </w:t>
            </w:r>
            <w:r w:rsidR="001F4F19">
              <w:rPr>
                <w:rFonts w:ascii="Times New Roman" w:hAnsi="Times New Roman"/>
                <w:sz w:val="20"/>
                <w:szCs w:val="20"/>
              </w:rPr>
              <w:t>Work Group</w:t>
            </w:r>
            <w:r w:rsidRPr="00CA2890">
              <w:rPr>
                <w:rFonts w:ascii="Times New Roman" w:hAnsi="Times New Roman"/>
                <w:sz w:val="20"/>
                <w:szCs w:val="20"/>
              </w:rPr>
              <w:t xml:space="preserve"> also is concerned about radiation and incidental findings.  The </w:t>
            </w:r>
            <w:r w:rsidR="001F4F19">
              <w:rPr>
                <w:rFonts w:ascii="Times New Roman" w:hAnsi="Times New Roman"/>
                <w:sz w:val="20"/>
                <w:szCs w:val="20"/>
              </w:rPr>
              <w:t>Work Group</w:t>
            </w:r>
            <w:r w:rsidRPr="00CA2890">
              <w:rPr>
                <w:rFonts w:ascii="Times New Roman" w:hAnsi="Times New Roman"/>
                <w:sz w:val="20"/>
                <w:szCs w:val="20"/>
              </w:rPr>
              <w:t xml:space="preserve"> recognizes that more recent individual study results have been published.  Updated systematic reviews addressing discrimination, calibration, reclassification, cost, and safety issues in the context of the newer ASCVD risk assessment model proposed in this document are needed.</w:t>
            </w:r>
          </w:p>
          <w:p w14:paraId="42712C72"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CIMT was associated with CHD, but the document provides little evidence regarding reclassification, discrimination, calibration, and cost-effectiveness.  The </w:t>
            </w:r>
            <w:r w:rsidR="001F4F19">
              <w:rPr>
                <w:rFonts w:ascii="Times New Roman" w:hAnsi="Times New Roman"/>
                <w:sz w:val="20"/>
                <w:szCs w:val="20"/>
              </w:rPr>
              <w:t>Work Group</w:t>
            </w:r>
            <w:r w:rsidRPr="00CA2890">
              <w:rPr>
                <w:rFonts w:ascii="Times New Roman" w:hAnsi="Times New Roman"/>
                <w:sz w:val="20"/>
                <w:szCs w:val="20"/>
              </w:rPr>
              <w:t xml:space="preserve"> also has concerns about measurement issues.  Standardization of CIMT measurement is a major challenge.  The </w:t>
            </w:r>
            <w:r w:rsidR="001F4F19">
              <w:rPr>
                <w:rFonts w:ascii="Times New Roman" w:hAnsi="Times New Roman"/>
                <w:sz w:val="20"/>
                <w:szCs w:val="20"/>
              </w:rPr>
              <w:t>Work Group</w:t>
            </w:r>
            <w:r w:rsidRPr="00CA2890">
              <w:rPr>
                <w:rFonts w:ascii="Times New Roman" w:hAnsi="Times New Roman"/>
                <w:sz w:val="20"/>
                <w:szCs w:val="20"/>
              </w:rPr>
              <w:t xml:space="preserve"> recognizes that more recent individual study results have been published.  Updated systematic </w:t>
            </w:r>
            <w:r w:rsidRPr="00CA2890">
              <w:rPr>
                <w:rFonts w:ascii="Times New Roman" w:hAnsi="Times New Roman"/>
                <w:sz w:val="20"/>
                <w:szCs w:val="20"/>
              </w:rPr>
              <w:lastRenderedPageBreak/>
              <w:t>reviews addressing discrimination, calibration, reclassification, cost, and measurement (standardization) issues in the context of the newer ASCVD risk assessment model proposed in this document are needed.</w:t>
            </w:r>
          </w:p>
          <w:p w14:paraId="0AC2E830"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ABI was associated with CHD and some reclassification, but it is uncertain how much and how valuable this reclassification is.  Evidence suggests some improvement in discrimination, but the document provides little evidence regarding calibration and cost-effectiveness.  The </w:t>
            </w:r>
            <w:r w:rsidR="001F4F19">
              <w:rPr>
                <w:rFonts w:ascii="Times New Roman" w:hAnsi="Times New Roman"/>
                <w:sz w:val="20"/>
                <w:szCs w:val="20"/>
              </w:rPr>
              <w:t>Work Group</w:t>
            </w:r>
            <w:r w:rsidRPr="00CA2890">
              <w:rPr>
                <w:rFonts w:ascii="Times New Roman" w:hAnsi="Times New Roman"/>
                <w:sz w:val="20"/>
                <w:szCs w:val="20"/>
              </w:rPr>
              <w:t xml:space="preserve"> members are uncertain whether more recent individual study results have been published relevant to ABI.  Updated systematic reviews addressing discrimination, calibration, reclassification, and cost issues in the context of the newer ASCVD risk assessment model proposed in this document are needed.  </w:t>
            </w:r>
          </w:p>
        </w:tc>
      </w:tr>
      <w:tr w:rsidR="00EF6E2A" w:rsidRPr="00CA2890" w14:paraId="7C8B85E3" w14:textId="77777777" w:rsidTr="00EF6E2A">
        <w:trPr>
          <w:trHeight w:val="215"/>
        </w:trPr>
        <w:tc>
          <w:tcPr>
            <w:tcW w:w="738" w:type="dxa"/>
            <w:tcMar>
              <w:top w:w="0" w:type="dxa"/>
              <w:left w:w="108" w:type="dxa"/>
              <w:bottom w:w="0" w:type="dxa"/>
              <w:right w:w="108" w:type="dxa"/>
            </w:tcMar>
          </w:tcPr>
          <w:p w14:paraId="537E169B"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lastRenderedPageBreak/>
              <w:t>3</w:t>
            </w:r>
          </w:p>
        </w:tc>
        <w:tc>
          <w:tcPr>
            <w:tcW w:w="1523" w:type="dxa"/>
            <w:tcMar>
              <w:top w:w="0" w:type="dxa"/>
              <w:left w:w="108" w:type="dxa"/>
              <w:bottom w:w="0" w:type="dxa"/>
              <w:right w:w="108" w:type="dxa"/>
            </w:tcMar>
          </w:tcPr>
          <w:p w14:paraId="27360CE8"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Emerging Risk Factors Collaboratio</w:t>
            </w:r>
            <w:r w:rsidR="002B3634">
              <w:rPr>
                <w:rFonts w:ascii="Times New Roman" w:hAnsi="Times New Roman"/>
                <w:sz w:val="20"/>
                <w:szCs w:val="20"/>
              </w:rPr>
              <w:t>n</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&lt;EndNote&gt;&lt;Cite&gt;&lt;Author&gt;Kaptoge&lt;/Author&gt;&lt;Year&gt;2010&lt;/Year&gt;&lt;RecNum&gt;80&lt;/RecNum&gt;&lt;DisplayText&gt;(53)&lt;/DisplayText&gt;&lt;record&gt;&lt;rec-number&gt;80&lt;/rec-number&gt;&lt;foreign-keys&gt;&lt;key app="EN" db-id="dfftav0tlwtwavepewy5vf9pppr9evfvazw9"&gt;80&lt;/key&gt;&lt;/foreign-keys&gt;&lt;ref-type name="Journal Article"&gt;17&lt;/ref-type&gt;&lt;contributors&gt;&lt;authors&gt;&lt;author&gt;Kaptoge, Stephen&lt;/author&gt;&lt;author&gt;Di Angelantonio, Emanuele&lt;/author&gt;&lt;author&gt;Lowe, Gordon&lt;/author&gt;&lt;author&gt;Pepys, Mark B.&lt;/author&gt;&lt;author&gt;Thompson, Simon G.&lt;/author&gt;&lt;author&gt;Collins, Rory&lt;/author&gt;&lt;author&gt;Danesh, John&lt;/author&gt;&lt;/authors&gt;&lt;/contributors&gt;&lt;titles&gt;&lt;title&gt;C-reactive protein concentration and risk of coronary heart disease, stroke, and mortality: an individual participant meta-analysis&lt;/title&gt;&lt;secondary-title&gt;Lancet&lt;/secondary-title&gt;&lt;/titles&gt;&lt;periodical&gt;&lt;full-title&gt;Lancet&lt;/full-title&gt;&lt;abbr-1&gt;Lancet&lt;/abbr-1&gt;&lt;/periodical&gt;&lt;pages&gt;132-40&lt;/pages&gt;&lt;volume&gt;375&lt;/volume&gt;&lt;number&gt;9709&lt;/number&gt;&lt;dates&gt;&lt;year&gt;2010&lt;/year&gt;&lt;/dates&gt;&lt;isbn&gt;1474-547X&lt;/isbn&gt;&lt;accession-num&gt;0affce61-fa9c-4121-bd35-cd5aabec3518&lt;/accession-num&gt;&lt;urls&gt;&lt;related-urls&gt;&lt;url&gt;http://www.ncbi.nlm.nih.gov/pubmed/20031199?dopt=Citation&lt;/url&gt;&lt;/related-urls&gt;&lt;/urls&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3" w:tooltip="Kaptoge, 2010 #80" w:history="1">
              <w:r w:rsidR="00A86609">
                <w:rPr>
                  <w:rFonts w:ascii="Times New Roman" w:hAnsi="Times New Roman"/>
                  <w:noProof/>
                  <w:sz w:val="20"/>
                  <w:szCs w:val="20"/>
                </w:rPr>
                <w:t>53</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5F99D687"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hs-CRP</w:t>
            </w:r>
          </w:p>
        </w:tc>
        <w:tc>
          <w:tcPr>
            <w:tcW w:w="5940" w:type="dxa"/>
          </w:tcPr>
          <w:p w14:paraId="2BC7E65D"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“CRP concentration has continuous associations with the risk for coronary heart disease, ischaemic stroke, vascular mortality, and death from several cancers and lung disease that are each of broadly similar size.  The relevance of CRP to such a range of disorders is unclear.  Associations with ischaemic vascular disease depend considerably on conventional risk factors and other markers of inflammation.” </w:t>
            </w:r>
          </w:p>
          <w:p w14:paraId="2EDD5826"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hs-CRP is associated with risk for CVD.  This analysis did not directly assess value in risk prediction.  No additional evidence was provided regarding discrimination, calibration, reclassification, or cost-effectiveness.</w:t>
            </w:r>
          </w:p>
        </w:tc>
      </w:tr>
      <w:tr w:rsidR="00EF6E2A" w:rsidRPr="00CA2890" w14:paraId="30F688DB" w14:textId="77777777" w:rsidTr="00EF6E2A">
        <w:trPr>
          <w:trHeight w:val="215"/>
        </w:trPr>
        <w:tc>
          <w:tcPr>
            <w:tcW w:w="738" w:type="dxa"/>
            <w:tcMar>
              <w:top w:w="0" w:type="dxa"/>
              <w:left w:w="108" w:type="dxa"/>
              <w:bottom w:w="0" w:type="dxa"/>
              <w:right w:w="108" w:type="dxa"/>
            </w:tcMar>
          </w:tcPr>
          <w:p w14:paraId="0F9C5EBD"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4</w:t>
            </w:r>
          </w:p>
        </w:tc>
        <w:tc>
          <w:tcPr>
            <w:tcW w:w="1523" w:type="dxa"/>
            <w:tcMar>
              <w:top w:w="0" w:type="dxa"/>
              <w:left w:w="108" w:type="dxa"/>
              <w:bottom w:w="0" w:type="dxa"/>
              <w:right w:w="108" w:type="dxa"/>
            </w:tcMar>
          </w:tcPr>
          <w:p w14:paraId="7CEB2324"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Schnell-Inderst et al., 2010</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&lt;EndNote&gt;&lt;Cite&gt;&lt;Author&gt;Schnell-Inderst&lt;/Author&gt;&lt;Year&gt;2010&lt;/Year&gt;&lt;RecNum&gt;35&lt;/RecNum&gt;&lt;DisplayText&gt;(54)&lt;/DisplayText&gt;&lt;record&gt;&lt;rec-number&gt;35&lt;/rec-number&gt;&lt;foreign-keys&gt;&lt;key app="EN" db-id="dfftav0tlwtwavepewy5vf9pppr9evfvazw9"&gt;35&lt;/key&gt;&lt;/foreign-keys&gt;&lt;ref-type name="Journal Article"&gt;17&lt;/ref-type&gt;&lt;contributors&gt;&lt;authors&gt;&lt;author&gt;Schnell-Inderst, Petra&lt;/author&gt;&lt;author&gt;Schwarzer, Ruth&lt;/author&gt;&lt;author&gt;Göhler, Alexander&lt;/author&gt;&lt;author&gt;Grandi, Norma&lt;/author&gt;&lt;author&gt;Grabein, Kristin&lt;/author&gt;&lt;author&gt;Stollenwerk, Björn&lt;/author&gt;&lt;author&gt;Manne, Jennifer&lt;/author&gt;&lt;author&gt;Klauss, Volker&lt;/author&gt;&lt;author&gt;Siebert, Uwe&lt;/author&gt;&lt;author&gt;Wasem, Jürgen&lt;/author&gt;&lt;/authors&gt;&lt;/contributors&gt;&lt;titles&gt;&lt;title&gt;Prognostic value, clinical effectiveness, and cost-effectiveness of high-sensitivity C-reactive protein as a marker for major cardiac events in asymptomatic individuals: a health technology assessment report&lt;/title&gt;&lt;secondary-title&gt;International journal of technology assessment in health care&lt;/secondary-title&gt;&lt;/titles&gt;&lt;pages&gt;30-9&lt;/pages&gt;&lt;volume&gt;26&lt;/volume&gt;&lt;number&gt;1&lt;/number&gt;&lt;dates&gt;&lt;year&gt;2010&lt;/year&gt;&lt;/dates&gt;&lt;isbn&gt;1471-6348&lt;/isbn&gt;&lt;accession-num&gt;254cd733-17f1-4c8d-9d52-c11220c8dc3c&lt;/accession-num&gt;&lt;urls&gt;&lt;related-urls&gt;&lt;url&gt;http://www.ncbi.nlm.nih.gov/pubmed/20059778?dopt=Citation&lt;/url&gt;&lt;/related-urls&gt;&lt;/urls&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4" w:tooltip="Schnell-Inderst, 2010 #35" w:history="1">
              <w:r w:rsidR="00A86609">
                <w:rPr>
                  <w:rFonts w:ascii="Times New Roman" w:hAnsi="Times New Roman"/>
                  <w:noProof/>
                  <w:sz w:val="20"/>
                  <w:szCs w:val="20"/>
                </w:rPr>
                <w:t>54</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63B01BE7"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hs-CRP</w:t>
            </w:r>
          </w:p>
        </w:tc>
        <w:tc>
          <w:tcPr>
            <w:tcW w:w="5940" w:type="dxa"/>
          </w:tcPr>
          <w:p w14:paraId="762B689F"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For MI and cardiovascular mortality, “Adding hs-CRP to traditional risk factors improves risk prediction, but the clinical relevance and cost-effectiveness of this improvement remain unclear.”</w:t>
            </w:r>
          </w:p>
          <w:p w14:paraId="7A5997B1"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Absolute differences in </w:t>
            </w:r>
            <w:r w:rsidRPr="00CA2890">
              <w:rPr>
                <w:rFonts w:ascii="Times New Roman" w:hAnsi="Times New Roman"/>
                <w:i/>
                <w:sz w:val="20"/>
                <w:szCs w:val="20"/>
              </w:rPr>
              <w:t>C-</w:t>
            </w:r>
            <w:r w:rsidRPr="00CA2890">
              <w:rPr>
                <w:rFonts w:ascii="Times New Roman" w:hAnsi="Times New Roman"/>
                <w:sz w:val="20"/>
                <w:szCs w:val="20"/>
              </w:rPr>
              <w:t>statistics between models including and not including hs-CRP ranged from 0.00 to 0.027.</w:t>
            </w:r>
          </w:p>
          <w:p w14:paraId="5A1D4BEC"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Some evidence was provided to support the cost-effectiveness of hs-CRP testing in some modeling scenarios, characterized by intermediate- and higher-risk populations and lower cost (generics) statins of at least moderate efficacy.</w:t>
            </w:r>
          </w:p>
        </w:tc>
      </w:tr>
      <w:tr w:rsidR="00EF6E2A" w:rsidRPr="00CA2890" w14:paraId="0B43DE29" w14:textId="77777777" w:rsidTr="00EF6E2A">
        <w:trPr>
          <w:trHeight w:val="215"/>
        </w:trPr>
        <w:tc>
          <w:tcPr>
            <w:tcW w:w="738" w:type="dxa"/>
            <w:tcMar>
              <w:top w:w="0" w:type="dxa"/>
              <w:left w:w="108" w:type="dxa"/>
              <w:bottom w:w="0" w:type="dxa"/>
              <w:right w:w="108" w:type="dxa"/>
            </w:tcMar>
          </w:tcPr>
          <w:p w14:paraId="7CED1784"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5</w:t>
            </w:r>
          </w:p>
        </w:tc>
        <w:tc>
          <w:tcPr>
            <w:tcW w:w="1523" w:type="dxa"/>
            <w:tcMar>
              <w:top w:w="0" w:type="dxa"/>
              <w:left w:w="108" w:type="dxa"/>
              <w:bottom w:w="0" w:type="dxa"/>
              <w:right w:w="108" w:type="dxa"/>
            </w:tcMar>
          </w:tcPr>
          <w:p w14:paraId="2EAC1A9D"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Emerging Risk Factors Collaboration</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&lt;EndNote&gt;&lt;Cite&gt;&lt;Author&gt;Di Angelantonio&lt;/Author&gt;&lt;Year&gt;2009&lt;/Year&gt;&lt;RecNum&gt;104&lt;/RecNum&gt;&lt;DisplayText&gt;(56)&lt;/DisplayText&gt;&lt;record&gt;&lt;rec-number&gt;104&lt;/rec-number&gt;&lt;foreign-keys&gt;&lt;key app="EN" db-id="dfftav0tlwtwavepewy5vf9pppr9evfvazw9"&gt;104&lt;/key&gt;&lt;/foreign-keys&gt;&lt;ref-type name="Journal Article"&gt;17&lt;/ref-type&gt;&lt;contributors&gt;&lt;authors&gt;&lt;author&gt;Di Angelantonio, Emanuele&lt;/author&gt;&lt;author&gt;Sarwar, Nadeem&lt;/author&gt;&lt;author&gt;Perry, Philip&lt;/author&gt;&lt;author&gt;Kaptoge, Stephen&lt;/author&gt;&lt;author&gt;Ray, Kausik K.&lt;/author&gt;&lt;author&gt;Thompson, Alexander&lt;/author&gt;&lt;author&gt;Wood, Angela M.&lt;/author&gt;&lt;author&gt;Lewington, Sarah&lt;/author&gt;&lt;author&gt;Sattar, Naveed&lt;/author&gt;&lt;author&gt;Packard, Chris J.&lt;/author&gt;&lt;author&gt;Collins, Rory&lt;/author&gt;&lt;author&gt;Thompson, Simon G.&lt;/author&gt;&lt;author&gt;Danesh, John&lt;/author&gt;&lt;/authors&gt;&lt;/contributors&gt;&lt;titles&gt;&lt;title&gt;Major lipids, apolipoproteins, and risk of vascular disease&lt;/title&gt;&lt;secondary-title&gt;JAMA : the journal of the American Medical Association&lt;/secondary-title&gt;&lt;/titles&gt;&lt;periodical&gt;&lt;full-title&gt;JAMA&lt;/full-title&gt;&lt;abbr-1&gt;JAMA : the journal of the American Medical Association&lt;/abbr-1&gt;&lt;/periodical&gt;&lt;pages&gt;1993-2000&lt;/pages&gt;&lt;volume&gt;302&lt;/volume&gt;&lt;number&gt;18&lt;/number&gt;&lt;dates&gt;&lt;year&gt;2009&lt;/year&gt;&lt;/dates&gt;&lt;isbn&gt;1538-3598&lt;/isbn&gt;&lt;accession-num&gt;f072d7f5-0775-4524-8c2e-0996aff2d479&lt;/accession-num&gt;&lt;urls&gt;&lt;related-urls&gt;&lt;url&gt;http://www.ncbi.nlm.nih.gov/pubmed/19903920?dopt=Citation&lt;/url&gt;&lt;/related-urls&gt;&lt;/urls&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6" w:tooltip="Di Angelantonio, 2009 #104" w:history="1">
              <w:r w:rsidR="00A86609">
                <w:rPr>
                  <w:rFonts w:ascii="Times New Roman" w:hAnsi="Times New Roman"/>
                  <w:noProof/>
                  <w:sz w:val="20"/>
                  <w:szCs w:val="20"/>
                </w:rPr>
                <w:t>56</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1B85D606"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ApoB</w:t>
            </w:r>
          </w:p>
        </w:tc>
        <w:tc>
          <w:tcPr>
            <w:tcW w:w="5940" w:type="dxa"/>
          </w:tcPr>
          <w:p w14:paraId="7870679D"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This paper provided evidence of rough equivalence of associations of CVD with non-HDL-C and ApoB after multivariable adjustment </w:t>
            </w:r>
            <w:r w:rsidR="00763A34">
              <w:rPr>
                <w:rFonts w:ascii="Times New Roman" w:hAnsi="Times New Roman"/>
                <w:sz w:val="20"/>
                <w:szCs w:val="20"/>
              </w:rPr>
              <w:t>(including HDL-C).  See figure 2</w:t>
            </w:r>
            <w:r w:rsidRPr="00CA2890">
              <w:rPr>
                <w:rFonts w:ascii="Times New Roman" w:hAnsi="Times New Roman"/>
                <w:sz w:val="20"/>
                <w:szCs w:val="20"/>
              </w:rPr>
              <w:t xml:space="preserve"> for CHD and the text for stroke.  By inference, this finding means there would be rough equivalence between ApoB and total cholesterol with similar adjustment.</w:t>
            </w:r>
          </w:p>
        </w:tc>
      </w:tr>
      <w:tr w:rsidR="00EF6E2A" w:rsidRPr="00CA2890" w14:paraId="0F30CFEC" w14:textId="77777777" w:rsidTr="00EF6E2A">
        <w:trPr>
          <w:trHeight w:val="215"/>
        </w:trPr>
        <w:tc>
          <w:tcPr>
            <w:tcW w:w="738" w:type="dxa"/>
            <w:tcMar>
              <w:top w:w="0" w:type="dxa"/>
              <w:left w:w="108" w:type="dxa"/>
              <w:bottom w:w="0" w:type="dxa"/>
              <w:right w:w="108" w:type="dxa"/>
            </w:tcMar>
          </w:tcPr>
          <w:p w14:paraId="45AE8291"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6</w:t>
            </w:r>
          </w:p>
        </w:tc>
        <w:tc>
          <w:tcPr>
            <w:tcW w:w="1523" w:type="dxa"/>
            <w:tcMar>
              <w:top w:w="0" w:type="dxa"/>
              <w:left w:w="108" w:type="dxa"/>
              <w:bottom w:w="0" w:type="dxa"/>
              <w:right w:w="108" w:type="dxa"/>
            </w:tcMar>
          </w:tcPr>
          <w:p w14:paraId="52D3CCF1"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Sniderman et al., 2011</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&lt;EndNote&gt;&lt;Cite&gt;&lt;Author&gt;Sniderman&lt;/Author&gt;&lt;Year&gt;2011&lt;/Year&gt;&lt;RecNum&gt;36&lt;/RecNum&gt;&lt;DisplayText&gt;(57)&lt;/DisplayText&gt;&lt;record&gt;&lt;rec-number&gt;36&lt;/rec-number&gt;&lt;foreign-keys&gt;&lt;key app="EN" db-id="dfftav0tlwtwavepewy5vf9pppr9evfvazw9"&gt;36&lt;/key&gt;&lt;/foreign-keys&gt;&lt;ref-type name="Journal Article"&gt;17&lt;/ref-type&gt;&lt;contributors&gt;&lt;authors&gt;&lt;author&gt;Sniderman, Allan D.&lt;/author&gt;&lt;author&gt;Williams, Ken&lt;/author&gt;&lt;author&gt;Contois, John H.&lt;/author&gt;&lt;author&gt;Monroe, Howard M.&lt;/author&gt;&lt;author&gt;McQueen, Matthew J.&lt;/author&gt;&lt;author&gt;de Graaf, Jacqueline&lt;/author&gt;&lt;author&gt;Furberg, Curt D.&lt;/author&gt;&lt;/authors&gt;&lt;/contributors&gt;&lt;titles&gt;&lt;title&gt;A meta-analysis of low-density lipoprotein cholesterol, non-high-density lipoprotein cholesterol, and apolipoprotein B as markers of cardiovascular risk&lt;/title&gt;&lt;secondary-title&gt;Circulation. Cardiovascular quality and outcomes&lt;/secondary-title&gt;&lt;/titles&gt;&lt;periodical&gt;&lt;full-title&gt;Circ Cardiovasc Qual Outcomes&lt;/full-title&gt;&lt;abbr-1&gt;Circulation. Cardiovascular quality and outcomes&lt;/abbr-1&gt;&lt;/periodical&gt;&lt;pages&gt;337-45&lt;/pages&gt;&lt;volume&gt;4&lt;/volume&gt;&lt;number&gt;3&lt;/number&gt;&lt;dates&gt;&lt;year&gt;2011&lt;/year&gt;&lt;/dates&gt;&lt;isbn&gt;1941-7705&lt;/isbn&gt;&lt;accession-num&gt;4ea73e22-bc6e-4d97-b8de-d7fcecf839b5&lt;/accession-num&gt;&lt;urls&gt;&lt;related-urls&gt;&lt;url&gt;http://www.ncbi.nlm.nih.gov/pubmed/21487090?dopt=Citation&lt;/url&gt;&lt;/related-urls&gt;&lt;/urls&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7" w:tooltip="Sniderman, 2011 #36" w:history="1">
              <w:r w:rsidR="00A86609">
                <w:rPr>
                  <w:rFonts w:ascii="Times New Roman" w:hAnsi="Times New Roman"/>
                  <w:noProof/>
                  <w:sz w:val="20"/>
                  <w:szCs w:val="20"/>
                </w:rPr>
                <w:t>57</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226A1258"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ApoB</w:t>
            </w:r>
          </w:p>
        </w:tc>
        <w:tc>
          <w:tcPr>
            <w:tcW w:w="5940" w:type="dxa"/>
          </w:tcPr>
          <w:p w14:paraId="5A4E76CF"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ApoB was more strongly related to risk for ASCVD than either non-HDL-C or LDL-C in a substitution model that also included HDL-C.  No evidence was presented pertinent to an addition model in which ApoB might be added to a model that included total cholesterol, LDL-C or non-HDL-C.  Additional models are the type of model of interest to this question.  By inference, these results may mean that ApoB is more strongly related to risk than is total cholesterol.  This paper did not address directly the value of adding ApoB to a model with traditional risk factors.  No information was presented regarding </w:t>
            </w:r>
            <w:r w:rsidRPr="00CA2890">
              <w:rPr>
                <w:rFonts w:ascii="Times New Roman" w:hAnsi="Times New Roman"/>
                <w:sz w:val="20"/>
                <w:szCs w:val="20"/>
              </w:rPr>
              <w:lastRenderedPageBreak/>
              <w:t xml:space="preserve">discrimination, calibration, reclassification, or cost.  The relative risks evaluated in the meta-analysis were adjusted for various sets of covariates in the various primary reports, and the adjustments were judged to be incomplete.  Furthermore, studies of varying designs and quality were included, leaving the </w:t>
            </w:r>
            <w:r w:rsidR="001F4F19">
              <w:rPr>
                <w:rFonts w:ascii="Times New Roman" w:hAnsi="Times New Roman"/>
                <w:sz w:val="20"/>
                <w:szCs w:val="20"/>
              </w:rPr>
              <w:t>Work Group</w:t>
            </w:r>
            <w:r w:rsidRPr="00CA2890">
              <w:rPr>
                <w:rFonts w:ascii="Times New Roman" w:hAnsi="Times New Roman"/>
                <w:sz w:val="20"/>
                <w:szCs w:val="20"/>
              </w:rPr>
              <w:t xml:space="preserve"> members concerned regarding the validity of the evidence.</w:t>
            </w:r>
          </w:p>
        </w:tc>
      </w:tr>
      <w:tr w:rsidR="00EF6E2A" w:rsidRPr="00CA2890" w14:paraId="03C42BB1" w14:textId="77777777" w:rsidTr="00EF6E2A">
        <w:trPr>
          <w:trHeight w:val="215"/>
        </w:trPr>
        <w:tc>
          <w:tcPr>
            <w:tcW w:w="738" w:type="dxa"/>
            <w:tcMar>
              <w:top w:w="0" w:type="dxa"/>
              <w:left w:w="108" w:type="dxa"/>
              <w:bottom w:w="0" w:type="dxa"/>
              <w:right w:w="108" w:type="dxa"/>
            </w:tcMar>
          </w:tcPr>
          <w:p w14:paraId="5EA559B7"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lastRenderedPageBreak/>
              <w:t>7</w:t>
            </w:r>
          </w:p>
        </w:tc>
        <w:tc>
          <w:tcPr>
            <w:tcW w:w="1523" w:type="dxa"/>
            <w:tcMar>
              <w:top w:w="0" w:type="dxa"/>
              <w:left w:w="108" w:type="dxa"/>
              <w:bottom w:w="0" w:type="dxa"/>
              <w:right w:w="108" w:type="dxa"/>
            </w:tcMar>
          </w:tcPr>
          <w:p w14:paraId="086F982D" w14:textId="77777777" w:rsidR="00EF6E2A" w:rsidRPr="00CA2890" w:rsidRDefault="00EF6E2A" w:rsidP="00A86609">
            <w:pPr>
              <w:autoSpaceDE w:val="0"/>
              <w:autoSpaceDN w:val="0"/>
              <w:adjustRightInd w:val="0"/>
              <w:spacing w:before="60" w:after="60"/>
              <w:rPr>
                <w:rFonts w:ascii="Times New Roman" w:hAnsi="Times New Roman"/>
                <w:color w:val="0D0D0D"/>
                <w:sz w:val="20"/>
                <w:szCs w:val="20"/>
              </w:rPr>
            </w:pPr>
            <w:r w:rsidRPr="00CA2890">
              <w:rPr>
                <w:rFonts w:ascii="Times New Roman" w:hAnsi="Times New Roman"/>
                <w:color w:val="0D0D0D"/>
                <w:sz w:val="20"/>
                <w:szCs w:val="20"/>
              </w:rPr>
              <w:t>Kodama et al., 2009</w:t>
            </w:r>
            <w:r w:rsidR="002B3634">
              <w:t xml:space="preserve"> </w:t>
            </w:r>
            <w:r w:rsidR="009E7A9C">
              <w:rPr>
                <w:rFonts w:ascii="Times New Roman" w:hAnsi="Times New Roman"/>
                <w:color w:val="0D0D0D"/>
                <w:sz w:val="20"/>
                <w:szCs w:val="20"/>
              </w:rPr>
              <w:fldChar w:fldCharType="begin"/>
            </w:r>
            <w:r w:rsidR="00A86609">
              <w:rPr>
                <w:rFonts w:ascii="Times New Roman" w:hAnsi="Times New Roman"/>
                <w:color w:val="0D0D0D"/>
                <w:sz w:val="20"/>
                <w:szCs w:val="20"/>
              </w:rPr>
              <w:instrText xml:space="preserve"> ADDIN EN.CITE &lt;EndNote&gt;&lt;Cite&gt;&lt;Author&gt;Kodama&lt;/Author&gt;&lt;Year&gt;2009&lt;/Year&gt;&lt;RecNum&gt;39&lt;/RecNum&gt;&lt;DisplayText&gt;(60)&lt;/DisplayText&gt;&lt;record&gt;&lt;rec-number&gt;39&lt;/rec-number&gt;&lt;foreign-keys&gt;&lt;key app="EN" db-id="dfftav0tlwtwavepewy5vf9pppr9evfvazw9"&gt;39&lt;/key&gt;&lt;/foreign-keys&gt;&lt;ref-type name="Journal Article"&gt;17&lt;/ref-type&gt;&lt;contributors&gt;&lt;authors&gt;&lt;author&gt;Kodama, Satoru&lt;/author&gt;&lt;author&gt;Saito, Kazumi&lt;/author&gt;&lt;author&gt;Tanaka, Shiro&lt;/author&gt;&lt;author&gt;Maki, Miho&lt;/author&gt;&lt;author&gt;Yachi, Yoko&lt;/author&gt;&lt;author&gt;Asumi, Mihoko&lt;/author&gt;&lt;author&gt;Sugawara, Ayumi&lt;/author&gt;&lt;author&gt;Totsuka, Kumiko&lt;/author&gt;&lt;author&gt;Shimano, Hitoshi&lt;/author&gt;&lt;author&gt;Ohashi, Yasuo&lt;/author&gt;&lt;author&gt;Yamada, Nobuhiro&lt;/author&gt;&lt;author&gt;Sone, Hirohito&lt;/author&gt;&lt;/authors&gt;&lt;/contributors&gt;&lt;titles&gt;&lt;title&gt;Cardiorespiratory fitness as a quantitative predictor of all-cause mortality and cardiovascular events in healthy men and women: a meta-analysis&lt;/title&gt;&lt;secondary-title&gt;JAMA : the journal of the American Medical Association&lt;/secondary-title&gt;&lt;/titles&gt;&lt;periodical&gt;&lt;full-title&gt;JAMA&lt;/full-title&gt;&lt;abbr-1&gt;JAMA : the journal of the American Medical Association&lt;/abbr-1&gt;&lt;/periodical&gt;&lt;pages&gt;2024-35&lt;/pages&gt;&lt;volume&gt;301&lt;/volume&gt;&lt;number&gt;19&lt;/number&gt;&lt;dates&gt;&lt;year&gt;2009&lt;/year&gt;&lt;/dates&gt;&lt;isbn&gt;1538-3598&lt;/isbn&gt;&lt;accession-num&gt;f0a13554-f892-4514-a7ad-44e4f96368fb&lt;/accession-num&gt;&lt;urls&gt;&lt;related-urls&gt;&lt;url&gt;http://www.ncbi.nlm.nih.gov/pubmed/19454641?dopt=Citation&lt;/url&gt;&lt;/related-urls&gt;&lt;/urls&gt;&lt;/record&gt;&lt;/Cite&gt;&lt;/EndNote&gt;</w:instrText>
            </w:r>
            <w:r w:rsidR="009E7A9C">
              <w:rPr>
                <w:rFonts w:ascii="Times New Roman" w:hAnsi="Times New Roman"/>
                <w:color w:val="0D0D0D"/>
                <w:sz w:val="20"/>
                <w:szCs w:val="20"/>
              </w:rPr>
              <w:fldChar w:fldCharType="separate"/>
            </w:r>
            <w:r w:rsidR="0075234A">
              <w:rPr>
                <w:rFonts w:ascii="Times New Roman" w:hAnsi="Times New Roman"/>
                <w:noProof/>
                <w:color w:val="0D0D0D"/>
                <w:sz w:val="20"/>
                <w:szCs w:val="20"/>
              </w:rPr>
              <w:t>(</w:t>
            </w:r>
            <w:hyperlink w:anchor="_ENREF_60" w:tooltip="Kodama, 2009 #39" w:history="1">
              <w:r w:rsidR="00A86609">
                <w:rPr>
                  <w:rFonts w:ascii="Times New Roman" w:hAnsi="Times New Roman"/>
                  <w:noProof/>
                  <w:color w:val="0D0D0D"/>
                  <w:sz w:val="20"/>
                  <w:szCs w:val="20"/>
                </w:rPr>
                <w:t>60</w:t>
              </w:r>
            </w:hyperlink>
            <w:r w:rsidR="0075234A">
              <w:rPr>
                <w:rFonts w:ascii="Times New Roman" w:hAnsi="Times New Roman"/>
                <w:noProof/>
                <w:color w:val="0D0D0D"/>
                <w:sz w:val="20"/>
                <w:szCs w:val="20"/>
              </w:rPr>
              <w:t>)</w:t>
            </w:r>
            <w:r w:rsidR="009E7A9C">
              <w:rPr>
                <w:rFonts w:ascii="Times New Roman" w:hAnsi="Times New Roman"/>
                <w:color w:val="0D0D0D"/>
                <w:sz w:val="20"/>
                <w:szCs w:val="20"/>
              </w:rPr>
              <w:fldChar w:fldCharType="end"/>
            </w:r>
          </w:p>
        </w:tc>
        <w:tc>
          <w:tcPr>
            <w:tcW w:w="1447" w:type="dxa"/>
            <w:tcMar>
              <w:top w:w="0" w:type="dxa"/>
              <w:left w:w="108" w:type="dxa"/>
              <w:bottom w:w="0" w:type="dxa"/>
              <w:right w:w="108" w:type="dxa"/>
            </w:tcMar>
          </w:tcPr>
          <w:p w14:paraId="3C2DAFE5"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Cardiorespiratory fitness</w:t>
            </w:r>
          </w:p>
        </w:tc>
        <w:tc>
          <w:tcPr>
            <w:tcW w:w="5940" w:type="dxa"/>
          </w:tcPr>
          <w:p w14:paraId="3FC1AAD9"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Better cardiorespiratory fitness was associated with lower risk for all-cause mortality and CHD/CVD.  Based on the sensitivity analyses in table 2, evidence of association was weaker for CHD/CVD, but still significant, when based on studies with more complete adjustment for other risk factors.  The utility of assessing cardiorespiratory fitness in risk prediction was not assessed (discrimination, calibration, reclassification and cost).  </w:t>
            </w:r>
          </w:p>
        </w:tc>
      </w:tr>
      <w:tr w:rsidR="00EF6E2A" w:rsidRPr="00CA2890" w14:paraId="558CEF7C" w14:textId="77777777" w:rsidTr="00EF6E2A">
        <w:trPr>
          <w:trHeight w:val="215"/>
        </w:trPr>
        <w:tc>
          <w:tcPr>
            <w:tcW w:w="738" w:type="dxa"/>
            <w:tcMar>
              <w:top w:w="0" w:type="dxa"/>
              <w:left w:w="108" w:type="dxa"/>
              <w:bottom w:w="0" w:type="dxa"/>
              <w:right w:w="108" w:type="dxa"/>
            </w:tcMar>
          </w:tcPr>
          <w:p w14:paraId="17CCC526"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8</w:t>
            </w:r>
          </w:p>
        </w:tc>
        <w:tc>
          <w:tcPr>
            <w:tcW w:w="1523" w:type="dxa"/>
            <w:tcMar>
              <w:top w:w="0" w:type="dxa"/>
              <w:left w:w="108" w:type="dxa"/>
              <w:bottom w:w="0" w:type="dxa"/>
              <w:right w:w="108" w:type="dxa"/>
            </w:tcMar>
          </w:tcPr>
          <w:p w14:paraId="25B3FDDA"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Ankle Brachial Index Collaboration</w:t>
            </w:r>
            <w:r w:rsidR="002B3634">
              <w:t xml:space="preserve"> </w:t>
            </w:r>
            <w:r w:rsidR="009E7A9C">
              <w:rPr>
                <w:rFonts w:ascii="Times New Roman" w:hAnsi="Times New Roman"/>
                <w:sz w:val="20"/>
                <w:szCs w:val="20"/>
              </w:rPr>
              <w:fldChar w:fldCharType="begin">
                <w:fldData xml:space="preserve">PEVuZE5vdGU+PENpdGU+PEF1dGhvcj5Gb3drZXM8L0F1dGhvcj48WWVhcj4yMDA4PC9ZZWFyPjxS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</w:fldData>
              </w:fldChar>
            </w:r>
            <w:r w:rsidR="00A86609">
              <w:rPr>
                <w:rFonts w:ascii="Times New Roman" w:hAnsi="Times New Roman"/>
                <w:sz w:val="20"/>
                <w:szCs w:val="20"/>
              </w:rPr>
              <w:instrText xml:space="preserve"> ADDIN EN.CITE </w:instrText>
            </w:r>
            <w:r w:rsidR="00A86609">
              <w:rPr>
                <w:rFonts w:ascii="Times New Roman" w:hAnsi="Times New Roman"/>
                <w:sz w:val="20"/>
                <w:szCs w:val="20"/>
              </w:rPr>
              <w:fldChar w:fldCharType="begin">
                <w:fldData xml:space="preserve">PEVuZE5vdGU+PENpdGU+PEF1dGhvcj5Gb3drZXM8L0F1dGhvcj48WWVhcj4yMDA4PC9ZZWFyPjxS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</w:fldData>
              </w:fldChar>
            </w:r>
            <w:r w:rsidR="00A86609">
              <w:rPr>
                <w:rFonts w:ascii="Times New Roman" w:hAnsi="Times New Roman"/>
                <w:sz w:val="20"/>
                <w:szCs w:val="20"/>
              </w:rPr>
              <w:instrText xml:space="preserve"> ADDIN EN.CITE.DATA </w:instrText>
            </w:r>
            <w:r w:rsidR="00A86609">
              <w:rPr>
                <w:rFonts w:ascii="Times New Roman" w:hAnsi="Times New Roman"/>
                <w:sz w:val="20"/>
                <w:szCs w:val="20"/>
              </w:rPr>
            </w:r>
            <w:r w:rsidR="00A86609">
              <w:rPr>
                <w:rFonts w:ascii="Times New Roman" w:hAnsi="Times New Roman"/>
                <w:sz w:val="20"/>
                <w:szCs w:val="20"/>
              </w:rPr>
              <w:fldChar w:fldCharType="end"/>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61" w:tooltip="Fowkes, 2008 #74" w:history="1">
              <w:r w:rsidR="00A86609">
                <w:rPr>
                  <w:rFonts w:ascii="Times New Roman" w:hAnsi="Times New Roman"/>
                  <w:noProof/>
                  <w:sz w:val="20"/>
                  <w:szCs w:val="20"/>
                </w:rPr>
                <w:t>61</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051E4CC5"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ABI</w:t>
            </w:r>
          </w:p>
        </w:tc>
        <w:tc>
          <w:tcPr>
            <w:tcW w:w="5940" w:type="dxa"/>
          </w:tcPr>
          <w:p w14:paraId="7673DA5C"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ABI is associated with total CHD risk and leads to significant reclassification, and the pattern of reclassification is different by sex.  Among men, the effect is to down-classify high-risk men.  Among women the effect is to up-classify low-risk women.  Overall, the FRS, as applied by the investigators, showed relatively poor discrimination in this meta-analysis, with </w:t>
            </w:r>
            <w:r w:rsidRPr="00CA2890">
              <w:rPr>
                <w:rFonts w:ascii="Times New Roman" w:hAnsi="Times New Roman"/>
                <w:i/>
                <w:sz w:val="20"/>
                <w:szCs w:val="20"/>
              </w:rPr>
              <w:t>C-</w:t>
            </w:r>
            <w:r w:rsidRPr="00CA2890">
              <w:rPr>
                <w:rFonts w:ascii="Times New Roman" w:hAnsi="Times New Roman"/>
                <w:sz w:val="20"/>
                <w:szCs w:val="20"/>
              </w:rPr>
              <w:t xml:space="preserve">statistics of 0.646 (95% CI:  0.643–0.657) in men and 0.605 (0.590–0.619) in women.  There was an improvement in </w:t>
            </w:r>
            <w:r w:rsidRPr="00CA2890">
              <w:rPr>
                <w:rFonts w:ascii="Times New Roman" w:hAnsi="Times New Roman"/>
                <w:i/>
                <w:sz w:val="20"/>
                <w:szCs w:val="20"/>
              </w:rPr>
              <w:t>C-</w:t>
            </w:r>
            <w:r w:rsidRPr="00CA2890">
              <w:rPr>
                <w:rFonts w:ascii="Times New Roman" w:hAnsi="Times New Roman"/>
                <w:sz w:val="20"/>
                <w:szCs w:val="20"/>
              </w:rPr>
              <w:t xml:space="preserve">statistic in both men, 0.655 (0.643–0.666) and women 0.658 (0.644–0.672) when ABI was added to a model with FRS.  The improvement in the </w:t>
            </w:r>
            <w:r w:rsidRPr="00CA2890">
              <w:rPr>
                <w:rFonts w:ascii="Times New Roman" w:hAnsi="Times New Roman"/>
                <w:i/>
                <w:sz w:val="20"/>
                <w:szCs w:val="20"/>
              </w:rPr>
              <w:t>C-</w:t>
            </w:r>
            <w:r w:rsidRPr="00CA2890">
              <w:rPr>
                <w:rFonts w:ascii="Times New Roman" w:hAnsi="Times New Roman"/>
                <w:sz w:val="20"/>
                <w:szCs w:val="20"/>
              </w:rPr>
              <w:t>statistic was greater and significant in women but was not significant in men.  No evidence on calibration, net reclassification index, or cost-effectiveness was provided.</w:t>
            </w:r>
          </w:p>
        </w:tc>
      </w:tr>
      <w:tr w:rsidR="0032463D" w:rsidRPr="00CA2890" w14:paraId="4B508424" w14:textId="77777777" w:rsidTr="00EF6E2A">
        <w:trPr>
          <w:trHeight w:val="215"/>
        </w:trPr>
        <w:tc>
          <w:tcPr>
            <w:tcW w:w="738" w:type="dxa"/>
            <w:tcMar>
              <w:top w:w="0" w:type="dxa"/>
              <w:left w:w="108" w:type="dxa"/>
              <w:bottom w:w="0" w:type="dxa"/>
              <w:right w:w="108" w:type="dxa"/>
            </w:tcMar>
          </w:tcPr>
          <w:p w14:paraId="1ACC4FD3" w14:textId="77777777" w:rsidR="0032463D" w:rsidRPr="00CA2890" w:rsidRDefault="0032463D"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9</w:t>
            </w:r>
          </w:p>
        </w:tc>
        <w:tc>
          <w:tcPr>
            <w:tcW w:w="1523" w:type="dxa"/>
            <w:tcMar>
              <w:top w:w="0" w:type="dxa"/>
              <w:left w:w="108" w:type="dxa"/>
              <w:bottom w:w="0" w:type="dxa"/>
              <w:right w:w="108" w:type="dxa"/>
            </w:tcMar>
          </w:tcPr>
          <w:p w14:paraId="2B1F1B15" w14:textId="77777777" w:rsidR="0032463D" w:rsidRPr="00CA2890" w:rsidRDefault="0032463D"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Empana, et al, 2011</w:t>
            </w:r>
            <w:r>
              <w:t xml:space="preserve"> </w:t>
            </w:r>
            <w:r w:rsidR="009E7A9C">
              <w:rPr>
                <w:rFonts w:ascii="Times New Roman" w:hAnsi="Times New Roman"/>
                <w:sz w:val="20"/>
                <w:szCs w:val="20"/>
              </w:rPr>
              <w:fldChar w:fldCharType="begin">
                <w:fldData xml:space="preserve">PEVuZE5vdGU+PENpdGU+PEF1dGhvcj5FbXBhbmE8L0F1dGhvcj48WWVhcj4yMDExPC9ZZWFyPjxS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</w:fldData>
              </w:fldChar>
            </w:r>
            <w:r w:rsidR="00A86609">
              <w:rPr>
                <w:rFonts w:ascii="Times New Roman" w:hAnsi="Times New Roman"/>
                <w:sz w:val="20"/>
                <w:szCs w:val="20"/>
              </w:rPr>
              <w:instrText xml:space="preserve"> ADDIN EN.CITE </w:instrText>
            </w:r>
            <w:r w:rsidR="00A86609">
              <w:rPr>
                <w:rFonts w:ascii="Times New Roman" w:hAnsi="Times New Roman"/>
                <w:sz w:val="20"/>
                <w:szCs w:val="20"/>
              </w:rPr>
              <w:fldChar w:fldCharType="begin">
                <w:fldData xml:space="preserve">PEVuZE5vdGU+PENpdGU+PEF1dGhvcj5FbXBhbmE8L0F1dGhvcj48WWVhcj4yMDExPC9ZZWFyPjxS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</w:fldData>
              </w:fldChar>
            </w:r>
            <w:r w:rsidR="00A86609">
              <w:rPr>
                <w:rFonts w:ascii="Times New Roman" w:hAnsi="Times New Roman"/>
                <w:sz w:val="20"/>
                <w:szCs w:val="20"/>
              </w:rPr>
              <w:instrText xml:space="preserve"> ADDIN EN.CITE.DATA </w:instrText>
            </w:r>
            <w:r w:rsidR="00A86609">
              <w:rPr>
                <w:rFonts w:ascii="Times New Roman" w:hAnsi="Times New Roman"/>
                <w:sz w:val="20"/>
                <w:szCs w:val="20"/>
              </w:rPr>
            </w:r>
            <w:r w:rsidR="00A86609">
              <w:rPr>
                <w:rFonts w:ascii="Times New Roman" w:hAnsi="Times New Roman"/>
                <w:sz w:val="20"/>
                <w:szCs w:val="20"/>
              </w:rPr>
              <w:fldChar w:fldCharType="end"/>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8" w:tooltip="Empana, 2011 #221" w:history="1">
              <w:r w:rsidR="00A86609">
                <w:rPr>
                  <w:rFonts w:ascii="Times New Roman" w:hAnsi="Times New Roman"/>
                  <w:noProof/>
                  <w:sz w:val="20"/>
                  <w:szCs w:val="20"/>
                </w:rPr>
                <w:t>58</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635ECEC4" w14:textId="77777777" w:rsidR="0032463D" w:rsidRPr="00CA2890" w:rsidRDefault="0032463D"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Family history of CHD</w:t>
            </w:r>
          </w:p>
        </w:tc>
        <w:tc>
          <w:tcPr>
            <w:tcW w:w="5940" w:type="dxa"/>
          </w:tcPr>
          <w:p w14:paraId="472F22C0" w14:textId="77777777" w:rsidR="0032463D" w:rsidRPr="00D414A6" w:rsidRDefault="0032463D" w:rsidP="00B51229">
            <w:pPr>
              <w:autoSpaceDE w:val="0"/>
              <w:autoSpaceDN w:val="0"/>
              <w:adjustRightInd w:val="0"/>
              <w:spacing w:before="60" w:after="60"/>
              <w:rPr>
                <w:rFonts w:ascii="Times New Roman" w:hAnsi="Times New Roman"/>
                <w:sz w:val="20"/>
                <w:szCs w:val="20"/>
              </w:rPr>
            </w:pPr>
            <w:r w:rsidRPr="00D414A6">
              <w:rPr>
                <w:rFonts w:ascii="Times New Roman" w:hAnsi="Times New Roman"/>
                <w:sz w:val="20"/>
                <w:szCs w:val="20"/>
              </w:rPr>
              <w:t>“In separate models adjusted for age, gender, and study cohort, a family history of CHD, BMI, and waist circumference were all predictors of CHD. When traditional risk factors were controlled for, family history of CHD (p&lt;0.001) and BMI (p=0.03) but not waist circumference (p=0.42) remained associated with CHD. However, the addition of family history of CHD or BMI to the traditional risk factors model did not improve the discrimination of the model (not shown).”</w:t>
            </w:r>
          </w:p>
          <w:p w14:paraId="7654E8A7" w14:textId="77777777" w:rsidR="0032463D" w:rsidRDefault="0032463D" w:rsidP="00B51229">
            <w:pPr>
              <w:autoSpaceDE w:val="0"/>
              <w:autoSpaceDN w:val="0"/>
              <w:adjustRightInd w:val="0"/>
              <w:spacing w:before="60" w:after="60"/>
              <w:rPr>
                <w:rFonts w:ascii="Times New Roman" w:hAnsi="Times New Roman"/>
                <w:sz w:val="20"/>
                <w:szCs w:val="20"/>
              </w:rPr>
            </w:pPr>
          </w:p>
          <w:p w14:paraId="326E44C2" w14:textId="77777777" w:rsidR="0032463D" w:rsidRPr="00D414A6" w:rsidRDefault="0032463D" w:rsidP="00B51229">
            <w:pPr>
              <w:autoSpaceDE w:val="0"/>
              <w:autoSpaceDN w:val="0"/>
              <w:adjustRightInd w:val="0"/>
              <w:spacing w:before="60" w:after="60"/>
              <w:rPr>
                <w:rFonts w:ascii="Times New Roman" w:hAnsi="Times New Roman"/>
                <w:sz w:val="20"/>
                <w:szCs w:val="20"/>
              </w:rPr>
            </w:pPr>
            <w:r w:rsidRPr="00D414A6">
              <w:rPr>
                <w:rFonts w:ascii="Times New Roman" w:hAnsi="Times New Roman"/>
                <w:sz w:val="20"/>
                <w:szCs w:val="20"/>
              </w:rPr>
              <w:t>This paper developed a CHD risk prediction algorithm based on 4 French population studies, and evaluated, among other factors, the contribution of family histo</w:t>
            </w:r>
            <w:r>
              <w:rPr>
                <w:rFonts w:ascii="Times New Roman" w:hAnsi="Times New Roman"/>
                <w:sz w:val="20"/>
                <w:szCs w:val="20"/>
              </w:rPr>
              <w:t>ry to traditional risk factors.  F</w:t>
            </w:r>
            <w:r w:rsidRPr="00245C21">
              <w:rPr>
                <w:rFonts w:ascii="Times New Roman" w:hAnsi="Times New Roman"/>
                <w:sz w:val="20"/>
                <w:szCs w:val="20"/>
              </w:rPr>
              <w:t>amily history of CHD was defined as the</w:t>
            </w:r>
            <w:r>
              <w:rPr>
                <w:rFonts w:ascii="Times New Roman" w:hAnsi="Times New Roman"/>
                <w:sz w:val="20"/>
                <w:szCs w:val="20"/>
              </w:rPr>
              <w:t xml:space="preserve"> </w:t>
            </w:r>
            <w:r w:rsidRPr="00245C21">
              <w:rPr>
                <w:rFonts w:ascii="Times New Roman" w:hAnsi="Times New Roman"/>
                <w:sz w:val="20"/>
                <w:szCs w:val="20"/>
              </w:rPr>
              <w:t>self-report of a myocardial infarction (MI) in first degree</w:t>
            </w:r>
            <w:r>
              <w:rPr>
                <w:rFonts w:ascii="Times New Roman" w:hAnsi="Times New Roman"/>
                <w:sz w:val="20"/>
                <w:szCs w:val="20"/>
              </w:rPr>
              <w:t xml:space="preserve"> </w:t>
            </w:r>
            <w:r w:rsidRPr="00245C21">
              <w:rPr>
                <w:rFonts w:ascii="Times New Roman" w:hAnsi="Times New Roman"/>
                <w:sz w:val="20"/>
                <w:szCs w:val="20"/>
              </w:rPr>
              <w:t>relatives (parents and siblings) in the</w:t>
            </w:r>
            <w:r>
              <w:rPr>
                <w:rFonts w:ascii="Times New Roman" w:hAnsi="Times New Roman"/>
                <w:sz w:val="20"/>
                <w:szCs w:val="20"/>
              </w:rPr>
              <w:t xml:space="preserve"> </w:t>
            </w:r>
            <w:r w:rsidRPr="00245C21">
              <w:rPr>
                <w:rFonts w:ascii="Times New Roman" w:hAnsi="Times New Roman"/>
                <w:sz w:val="20"/>
                <w:szCs w:val="20"/>
              </w:rPr>
              <w:t>D.E.S.I.R. and SU.VI.MAX. studies, as a history</w:t>
            </w:r>
            <w:r>
              <w:rPr>
                <w:rFonts w:ascii="Times New Roman" w:hAnsi="Times New Roman"/>
                <w:sz w:val="20"/>
                <w:szCs w:val="20"/>
              </w:rPr>
              <w:t xml:space="preserve"> </w:t>
            </w:r>
            <w:r w:rsidRPr="00245C21">
              <w:rPr>
                <w:rFonts w:ascii="Times New Roman" w:hAnsi="Times New Roman"/>
                <w:sz w:val="20"/>
                <w:szCs w:val="20"/>
              </w:rPr>
              <w:t>of MI before 55 years in men and before 65 years in</w:t>
            </w:r>
            <w:r>
              <w:rPr>
                <w:rFonts w:ascii="Times New Roman" w:hAnsi="Times New Roman"/>
                <w:sz w:val="20"/>
                <w:szCs w:val="20"/>
              </w:rPr>
              <w:t xml:space="preserve"> </w:t>
            </w:r>
            <w:r w:rsidRPr="00245C21">
              <w:rPr>
                <w:rFonts w:ascii="Times New Roman" w:hAnsi="Times New Roman"/>
                <w:sz w:val="20"/>
                <w:szCs w:val="20"/>
              </w:rPr>
              <w:t>women in parents, siblings, and grandparents in the</w:t>
            </w:r>
            <w:r>
              <w:rPr>
                <w:rFonts w:ascii="Times New Roman" w:hAnsi="Times New Roman"/>
                <w:sz w:val="20"/>
                <w:szCs w:val="20"/>
              </w:rPr>
              <w:t xml:space="preserve"> </w:t>
            </w:r>
            <w:r w:rsidRPr="00245C21">
              <w:rPr>
                <w:rFonts w:ascii="Times New Roman" w:hAnsi="Times New Roman"/>
                <w:sz w:val="20"/>
                <w:szCs w:val="20"/>
              </w:rPr>
              <w:t>PRIME study, and as a death due to MI in first degree</w:t>
            </w:r>
            <w:r>
              <w:rPr>
                <w:rFonts w:ascii="Times New Roman" w:hAnsi="Times New Roman"/>
                <w:sz w:val="20"/>
                <w:szCs w:val="20"/>
              </w:rPr>
              <w:t xml:space="preserve"> </w:t>
            </w:r>
            <w:r w:rsidRPr="00245C21">
              <w:rPr>
                <w:rFonts w:ascii="Times New Roman" w:hAnsi="Times New Roman"/>
                <w:sz w:val="20"/>
                <w:szCs w:val="20"/>
              </w:rPr>
              <w:t>rela</w:t>
            </w:r>
            <w:r>
              <w:rPr>
                <w:rFonts w:ascii="Times New Roman" w:hAnsi="Times New Roman"/>
                <w:sz w:val="20"/>
                <w:szCs w:val="20"/>
              </w:rPr>
              <w:t xml:space="preserve">tives in the Three City study.  </w:t>
            </w:r>
            <w:r w:rsidRPr="00D414A6">
              <w:rPr>
                <w:rFonts w:ascii="Times New Roman" w:hAnsi="Times New Roman"/>
                <w:sz w:val="20"/>
                <w:szCs w:val="20"/>
              </w:rPr>
              <w:t>No evidence on calibration, net reclassification index, or cost-effectiveness was provided.</w:t>
            </w:r>
          </w:p>
        </w:tc>
      </w:tr>
      <w:tr w:rsidR="00EF6E2A" w:rsidRPr="00CA2890" w14:paraId="29B4F569" w14:textId="77777777" w:rsidTr="00EF6E2A">
        <w:trPr>
          <w:trHeight w:val="215"/>
        </w:trPr>
        <w:tc>
          <w:tcPr>
            <w:tcW w:w="738" w:type="dxa"/>
            <w:tcMar>
              <w:top w:w="0" w:type="dxa"/>
              <w:left w:w="108" w:type="dxa"/>
              <w:bottom w:w="0" w:type="dxa"/>
              <w:right w:w="108" w:type="dxa"/>
            </w:tcMar>
          </w:tcPr>
          <w:p w14:paraId="6AEA45B9"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10</w:t>
            </w:r>
          </w:p>
        </w:tc>
        <w:tc>
          <w:tcPr>
            <w:tcW w:w="1523" w:type="dxa"/>
            <w:tcMar>
              <w:top w:w="0" w:type="dxa"/>
              <w:left w:w="108" w:type="dxa"/>
              <w:bottom w:w="0" w:type="dxa"/>
              <w:right w:w="108" w:type="dxa"/>
            </w:tcMar>
          </w:tcPr>
          <w:p w14:paraId="3881B295"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Moyer et al. 2013</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&lt;EndNote&gt;&lt;Cite&gt;&lt;Author&gt;Moyer&lt;/Author&gt;&lt;Year&gt;2013&lt;/Year&gt;&lt;RecNum&gt;222&lt;/RecNum&gt;&lt;DisplayText&gt;(62)&lt;/DisplayText&gt;&lt;record&gt;&lt;rec-number&gt;222&lt;/rec-number&gt;&lt;foreign-keys&gt;&lt;key app="EN" db-id="dfftav0tlwtwavepewy5vf9pppr9evfvazw9"&gt;222&lt;/key&gt;&lt;/foreign-keys&gt;&lt;ref-type name="Journal Article"&gt;17&lt;/ref-type&gt;&lt;contributors&gt;&lt;authors&gt;&lt;author&gt;Moyer, V. A.&lt;/author&gt;&lt;/authors&gt;&lt;/contributors&gt;&lt;titles&gt;&lt;title&gt;Screening for peripheral artery disease and cardiovascular disease risk assessment with the ankle-brachial index in adults: u.s. Preventive services task force recommendation statement&lt;/title&gt;&lt;secondary-title&gt;Ann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medicine&lt;/abbr-1&gt;&lt;/alt-periodical&gt;&lt;pages&gt;342-8&lt;/pages&gt;&lt;volume&gt;159&lt;/volume&gt;&lt;number&gt;5&lt;/number&gt;&lt;edition&gt;2013/09/13&lt;/edition&gt;&lt;dates&gt;&lt;year&gt;2013&lt;/year&gt;&lt;pub-dates&gt;&lt;date&gt;Sep 3&lt;/date&gt;&lt;/pub-dates&gt;&lt;/dates&gt;&lt;isbn&gt;1539-3704 (Electronic)&amp;#xD;0003-4819 (Linking)&lt;/isbn&gt;&lt;accession-num&gt;24026320&lt;/accession-num&gt;&lt;urls&gt;&lt;related-urls&gt;&lt;url&gt;http://www.ncbi.nlm.nih.gov/pubmed/24026320&lt;/url&gt;&lt;/related-urls&gt;&lt;/urls&gt;&lt;electronic-resource-num&gt;10.7326/0003-4819-159-5-201309030-00008&lt;/electronic-resource-num&gt;&lt;language&gt;eng&lt;/language&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62" w:tooltip="Moyer, 2013 #222" w:history="1">
              <w:r w:rsidR="00A86609">
                <w:rPr>
                  <w:rFonts w:ascii="Times New Roman" w:hAnsi="Times New Roman"/>
                  <w:noProof/>
                  <w:sz w:val="20"/>
                  <w:szCs w:val="20"/>
                </w:rPr>
                <w:t>62</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62ACD904"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ABI</w:t>
            </w:r>
          </w:p>
        </w:tc>
        <w:tc>
          <w:tcPr>
            <w:tcW w:w="5940" w:type="dxa"/>
          </w:tcPr>
          <w:p w14:paraId="1C0E54F5"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This paper is an updated review of the utility of assessing ABI for the USPSTF.</w:t>
            </w:r>
          </w:p>
          <w:p w14:paraId="6CDE010F"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lastRenderedPageBreak/>
              <w:t>“The USPSTF concludes that the current evidence is insufficient to assess the balance of benefits and harms of screening for PAD and CVD risk assessment with the ABI in adults. (I statement)”</w:t>
            </w:r>
          </w:p>
          <w:p w14:paraId="1BDB9649"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“The USPSTF found no evidence that screening for and treatment of PAD in asymptomatic patients leads to clinically important benefits. It also reviewed the potential benefits of adding the ABI to the Framingham Risk Score (FRS) and found evidence that this results in some patient risk reclassification; however, how often the reclassification is appropriate or whether it results in improved clinical outcomes is not known.”</w:t>
            </w:r>
          </w:p>
          <w:p w14:paraId="52212F7B"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5E276E07"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The </w:t>
            </w:r>
            <w:r w:rsidR="001F4F19">
              <w:rPr>
                <w:rFonts w:ascii="Times New Roman" w:hAnsi="Times New Roman"/>
                <w:sz w:val="20"/>
                <w:szCs w:val="20"/>
              </w:rPr>
              <w:t>Work Group</w:t>
            </w:r>
            <w:r w:rsidRPr="00CA2890">
              <w:rPr>
                <w:rFonts w:ascii="Times New Roman" w:hAnsi="Times New Roman"/>
                <w:sz w:val="20"/>
                <w:szCs w:val="20"/>
              </w:rPr>
              <w:t xml:space="preserve"> notes that this review provides some evidence that assessing ABI may improve risk assessment; however, no evidence was found by the USPSTF reviewers pertinent to the question of whether measuring ABI leads to better patient outcomes.</w:t>
            </w:r>
          </w:p>
        </w:tc>
      </w:tr>
      <w:tr w:rsidR="00EF6E2A" w:rsidRPr="00CA2890" w14:paraId="55F2EBAF" w14:textId="77777777" w:rsidTr="00EF6E2A">
        <w:trPr>
          <w:trHeight w:val="215"/>
        </w:trPr>
        <w:tc>
          <w:tcPr>
            <w:tcW w:w="738" w:type="dxa"/>
            <w:tcMar>
              <w:top w:w="0" w:type="dxa"/>
              <w:left w:w="108" w:type="dxa"/>
              <w:bottom w:w="0" w:type="dxa"/>
              <w:right w:w="108" w:type="dxa"/>
            </w:tcMar>
          </w:tcPr>
          <w:p w14:paraId="1E378215"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lastRenderedPageBreak/>
              <w:t>11.</w:t>
            </w:r>
          </w:p>
        </w:tc>
        <w:tc>
          <w:tcPr>
            <w:tcW w:w="1523" w:type="dxa"/>
            <w:tcMar>
              <w:top w:w="0" w:type="dxa"/>
              <w:left w:w="108" w:type="dxa"/>
              <w:bottom w:w="0" w:type="dxa"/>
              <w:right w:w="108" w:type="dxa"/>
            </w:tcMar>
          </w:tcPr>
          <w:p w14:paraId="5286174D"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Peters et al. 2012</w:t>
            </w:r>
            <w:r w:rsidR="002B3634">
              <w:t xml:space="preserve"> </w:t>
            </w:r>
            <w:r w:rsidR="009E7A9C">
              <w:rPr>
                <w:rFonts w:ascii="Times New Roman" w:hAnsi="Times New Roman"/>
                <w:sz w:val="20"/>
                <w:szCs w:val="20"/>
              </w:rPr>
              <w:fldChar w:fldCharType="begin"/>
            </w:r>
            <w:r w:rsidR="00A86609">
              <w:rPr>
                <w:rFonts w:ascii="Times New Roman" w:hAnsi="Times New Roman"/>
                <w:sz w:val="20"/>
                <w:szCs w:val="20"/>
              </w:rPr>
              <w:instrText xml:space="preserve"> ADDIN EN.CITE &lt;EndNote&gt;&lt;Cite&gt;&lt;Author&gt;Peters&lt;/Author&gt;&lt;Year&gt;2012&lt;/Year&gt;&lt;RecNum&gt;220&lt;/RecNum&gt;&lt;DisplayText&gt;(63)&lt;/DisplayText&gt;&lt;record&gt;&lt;rec-number&gt;220&lt;/rec-number&gt;&lt;foreign-keys&gt;&lt;key app="EN" db-id="dfftav0tlwtwavepewy5vf9pppr9evfvazw9"&gt;220&lt;/key&gt;&lt;/foreign-keys&gt;&lt;ref-type name="Journal Article"&gt;17&lt;/ref-type&gt;&lt;contributors&gt;&lt;authors&gt;&lt;author&gt;Peters, S. A.&lt;/author&gt;&lt;author&gt;den Ruijter, H. M.&lt;/author&gt;&lt;author&gt;Bots, M. L.&lt;/author&gt;&lt;author&gt;Moons, K. G.&lt;/author&gt;&lt;/authors&gt;&lt;/contributors&gt;&lt;auth-address&gt;Julius Centre for Health Sciences and Primary Care, University Medical Centre Utrecht, The Netherlands. s.a.e.peters@umcutrecht.nl&lt;/auth-address&gt;&lt;titles&gt;&lt;title&gt;Improvements in risk stratification for the occurrence of cardiovascular disease by imaging subclinical atherosclerosis: a systematic review&lt;/title&gt;&lt;secondary-title&gt;Heart&lt;/secondary-title&gt;&lt;/titles&gt;&lt;periodical&gt;&lt;full-title&gt;Heart&lt;/full-title&gt;&lt;/periodical&gt;&lt;pages&gt;177-84&lt;/pages&gt;&lt;volume&gt;98&lt;/volume&gt;&lt;number&gt;3&lt;/number&gt;&lt;edition&gt;2011/11/19&lt;/edition&gt;&lt;keywords&gt;&lt;keyword&gt;Atherosclerosis/*diagnosis/epidemiology&lt;/keyword&gt;&lt;keyword&gt;Cardiovascular Diseases/diagnosis/epidemiology&lt;/keyword&gt;&lt;keyword&gt;Carotid Arteries/*ultrasonography&lt;/keyword&gt;&lt;keyword&gt;Carotid Intima-Media Thickness&lt;/keyword&gt;&lt;keyword&gt;Humans&lt;/keyword&gt;&lt;keyword&gt;Incidence&lt;/keyword&gt;&lt;keyword&gt;Predictive Value of Tests&lt;/keyword&gt;&lt;keyword&gt;Risk Assessment/*methods&lt;/keyword&gt;&lt;keyword&gt;Risk Factors&lt;/keyword&gt;&lt;keyword&gt;United States/epidemiology&lt;/keyword&gt;&lt;/keywords&gt;&lt;dates&gt;&lt;year&gt;2012&lt;/year&gt;&lt;pub-dates&gt;&lt;date&gt;Feb&lt;/date&gt;&lt;/pub-dates&gt;&lt;/dates&gt;&lt;isbn&gt;1468-201X (Electronic)&amp;#xD;1355-6037 (Linking)&lt;/isbn&gt;&lt;accession-num&gt;22095617&lt;/accession-num&gt;&lt;work-type&gt;Research Support, Non-U.S. Gov&amp;apos;t&amp;#xD;Review&lt;/work-type&gt;&lt;urls&gt;&lt;related-urls&gt;&lt;url&gt;http://www.ncbi.nlm.nih.gov/pubmed/22095617&lt;/url&gt;&lt;/related-urls&gt;&lt;/urls&gt;&lt;electronic-resource-num&gt;10.1136/heartjnl-2011-300747&lt;/electronic-resource-num&gt;&lt;language&gt;eng&lt;/language&gt;&lt;/record&gt;&lt;/Cite&gt;&lt;/EndNote&gt;</w:instrText>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63" w:tooltip="Peters, 2012 #220" w:history="1">
              <w:r w:rsidR="00A86609">
                <w:rPr>
                  <w:rFonts w:ascii="Times New Roman" w:hAnsi="Times New Roman"/>
                  <w:noProof/>
                  <w:sz w:val="20"/>
                  <w:szCs w:val="20"/>
                </w:rPr>
                <w:t>63</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7D38BD3C"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CIMT, CAC</w:t>
            </w:r>
          </w:p>
        </w:tc>
        <w:tc>
          <w:tcPr>
            <w:tcW w:w="5940" w:type="dxa"/>
          </w:tcPr>
          <w:p w14:paraId="04C0A5F4"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This paper is a systematic review of the literature regarding the contribution to risk assessment of imaging for subclinical atherosclerosis.</w:t>
            </w:r>
          </w:p>
          <w:p w14:paraId="6DAB3E8E"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“Published evidence on the added value of atherosclerosis imaging varies across the different markers, with limited evidence for FMD and considerable evidence for CIMT, carotid plaque and CAC. The added predictive value of additional screening may be primarily found in asymptomatic individuals at intermediate cardiovascular risk. Additional research in asymptomatic individuals is needed to quantify the cost effectiveness and impact of imaging for subclinical atherosclerosis on cardiovascular risk factor management and patient outcomes.”</w:t>
            </w:r>
          </w:p>
          <w:p w14:paraId="5D8BC146"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558285A7"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Regarding CIMT:</w:t>
            </w:r>
          </w:p>
          <w:p w14:paraId="0B4E2EBD"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“The c-statistic of the prediction models without CIMT increased from 0.00 to 0.03 when CIMT was added. In the Atherosclerosis Risk In Communities (ARIC) study, addition of CIMT to the prediction model resulted in an NRI overall of 7.1% (95% CI 2.2% to 10.6%) and an IDI of 0.007 (95% CI 0.004 to 0.010). The NRI intermediate was 16.7% (95% CI 9.3% to 22.4%). In contrast, 10 year results from the Carotid Atherosclerosis Progression Study showed that addition of CIMT to the prediction model resulted in an IDI of 0.04% and NRI overall of -1.41%. Analysis of 1574 participants from the Firefighters and Their Endothelium study showed an NRI overall of 11.6% (p=0.044) and an NRI intermediate of 18.0% (p=0.034).”</w:t>
            </w:r>
          </w:p>
          <w:p w14:paraId="5163BEAF"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7A9717FD"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The </w:t>
            </w:r>
            <w:r w:rsidR="001F4F19">
              <w:rPr>
                <w:rFonts w:ascii="Times New Roman" w:hAnsi="Times New Roman"/>
                <w:sz w:val="20"/>
                <w:szCs w:val="20"/>
              </w:rPr>
              <w:t>Work Group</w:t>
            </w:r>
            <w:r w:rsidRPr="00CA2890">
              <w:rPr>
                <w:rFonts w:ascii="Times New Roman" w:hAnsi="Times New Roman"/>
                <w:sz w:val="20"/>
                <w:szCs w:val="20"/>
              </w:rPr>
              <w:t xml:space="preserve"> notes that this paper provides some evidence to consider assessing CIMT; however, this conclusion was not supported by the Den Ruijter article described below.</w:t>
            </w:r>
          </w:p>
          <w:p w14:paraId="11802BA4"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7D16E740"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Regarding CAC:</w:t>
            </w:r>
          </w:p>
          <w:p w14:paraId="72B276B0"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“The c-statistic increased from 0.04 to 0.13 when CAC was added to </w:t>
            </w:r>
            <w:r w:rsidRPr="00CA2890">
              <w:rPr>
                <w:rFonts w:ascii="Times New Roman" w:hAnsi="Times New Roman"/>
                <w:sz w:val="20"/>
                <w:szCs w:val="20"/>
              </w:rPr>
              <w:lastRenderedPageBreak/>
              <w:t>the model. Four recently published studies also reported results on the NRI and/or the IDI.  One of these studies comprised a subgroup analysis of an earlier publication in the total population in individuals without indications for statin therapy. Analyses of the MESA study showed that addition of CAC to the conventional prediction model resulted in an NRI overall of 25% (95% CI 16% to 34%) and an NRI intermediate of 55% (95% CI 41% to 69%). The IDI in the MESA study was 0.026. Results were similar in the Rotterdam study. Addition of CAC to the prediction model led to an NRI overall of 14% (p&lt;0.01) which was mainly driven by correctly reclassifying those at intermediate risk according to the traditional prediction model. Results from the Heinz Nixdorf Recall study also showed large NRIs when CAC was added to the Framingham Risk Score. Using different thresholds to define the intermediate risk category (10-20% or 6-20%), the NRI overall was 22% and 20%, respectively. The NRI intermediate was 22% for intermediate risk thresholds of 10-20% and 31% for intermediate risk thresholds of 6-20%. In addition, the IDI was 0.0152 when the prediction models with and without CAC were compared. The NRI overall was 25.1% and the IDI was 0.0167 in individuals from the Heinz Nixdorf Recall study without indications for statin therapy.”</w:t>
            </w:r>
          </w:p>
          <w:p w14:paraId="43802244"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25AF6CF0"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The </w:t>
            </w:r>
            <w:r w:rsidR="001F4F19">
              <w:rPr>
                <w:rFonts w:ascii="Times New Roman" w:hAnsi="Times New Roman"/>
                <w:sz w:val="20"/>
                <w:szCs w:val="20"/>
              </w:rPr>
              <w:t>Work Group</w:t>
            </w:r>
            <w:r w:rsidRPr="00CA2890">
              <w:rPr>
                <w:rFonts w:ascii="Times New Roman" w:hAnsi="Times New Roman"/>
                <w:sz w:val="20"/>
                <w:szCs w:val="20"/>
              </w:rPr>
              <w:t xml:space="preserve"> notes that this paper provides evidence to support the conclusion that assessing CAC is likely to be the most useful approach to improving risk assessment among individuals found to be at intermediate risk after formal risk assessment.  Furthermore, we note that the outcomes in the studies reviewed above were CHD, not ASCVD.  The </w:t>
            </w:r>
            <w:r w:rsidR="001F4F19">
              <w:rPr>
                <w:rFonts w:ascii="Times New Roman" w:hAnsi="Times New Roman"/>
                <w:sz w:val="20"/>
                <w:szCs w:val="20"/>
              </w:rPr>
              <w:t>Work Group</w:t>
            </w:r>
            <w:r w:rsidRPr="00CA2890">
              <w:rPr>
                <w:rFonts w:ascii="Times New Roman" w:hAnsi="Times New Roman"/>
                <w:sz w:val="20"/>
                <w:szCs w:val="20"/>
              </w:rPr>
              <w:t xml:space="preserve"> discussed concerns about cost, radiation exposure and the uncertainty of the contribution of assessing CAC to estimating 10-year risk of hard ASCVD after formal risk assessment.</w:t>
            </w:r>
          </w:p>
        </w:tc>
      </w:tr>
      <w:tr w:rsidR="00EF6E2A" w:rsidRPr="00CA2890" w14:paraId="1C78412A" w14:textId="77777777" w:rsidTr="00EF6E2A">
        <w:trPr>
          <w:trHeight w:val="215"/>
        </w:trPr>
        <w:tc>
          <w:tcPr>
            <w:tcW w:w="738" w:type="dxa"/>
            <w:tcMar>
              <w:top w:w="0" w:type="dxa"/>
              <w:left w:w="108" w:type="dxa"/>
              <w:bottom w:w="0" w:type="dxa"/>
              <w:right w:w="108" w:type="dxa"/>
            </w:tcMar>
          </w:tcPr>
          <w:p w14:paraId="634870C3"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lastRenderedPageBreak/>
              <w:t>12.</w:t>
            </w:r>
          </w:p>
        </w:tc>
        <w:tc>
          <w:tcPr>
            <w:tcW w:w="1523" w:type="dxa"/>
            <w:tcMar>
              <w:top w:w="0" w:type="dxa"/>
              <w:left w:w="108" w:type="dxa"/>
              <w:bottom w:w="0" w:type="dxa"/>
              <w:right w:w="108" w:type="dxa"/>
            </w:tcMar>
          </w:tcPr>
          <w:p w14:paraId="6D1AE106" w14:textId="77777777" w:rsidR="00EF6E2A" w:rsidRPr="00CA2890" w:rsidRDefault="00EF6E2A" w:rsidP="00A86609">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Kashani et al, 2013</w:t>
            </w:r>
            <w:r w:rsidR="002B3634">
              <w:t xml:space="preserve"> </w:t>
            </w:r>
            <w:r w:rsidR="009E7A9C">
              <w:rPr>
                <w:rFonts w:ascii="Times New Roman" w:hAnsi="Times New Roman"/>
                <w:sz w:val="20"/>
                <w:szCs w:val="20"/>
              </w:rPr>
              <w:fldChar w:fldCharType="begin">
                <w:fldData xml:space="preserve">PEVuZE5vdGU+PENpdGU+PEF1dGhvcj5LYXNoYW5pPC9BdXRob3I+PFllYXI+MjAxMzwvWWVhcj48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</w:fldData>
              </w:fldChar>
            </w:r>
            <w:r w:rsidR="00A86609">
              <w:rPr>
                <w:rFonts w:ascii="Times New Roman" w:hAnsi="Times New Roman"/>
                <w:sz w:val="20"/>
                <w:szCs w:val="20"/>
              </w:rPr>
              <w:instrText xml:space="preserve"> ADDIN EN.CITE </w:instrText>
            </w:r>
            <w:r w:rsidR="00A86609">
              <w:rPr>
                <w:rFonts w:ascii="Times New Roman" w:hAnsi="Times New Roman"/>
                <w:sz w:val="20"/>
                <w:szCs w:val="20"/>
              </w:rPr>
              <w:fldChar w:fldCharType="begin">
                <w:fldData xml:space="preserve">PEVuZE5vdGU+PENpdGU+PEF1dGhvcj5LYXNoYW5pPC9BdXRob3I+PFllYXI+MjAxMzwvWWVhcj48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</w:fldData>
              </w:fldChar>
            </w:r>
            <w:r w:rsidR="00A86609">
              <w:rPr>
                <w:rFonts w:ascii="Times New Roman" w:hAnsi="Times New Roman"/>
                <w:sz w:val="20"/>
                <w:szCs w:val="20"/>
              </w:rPr>
              <w:instrText xml:space="preserve"> ADDIN EN.CITE.DATA </w:instrText>
            </w:r>
            <w:r w:rsidR="00A86609">
              <w:rPr>
                <w:rFonts w:ascii="Times New Roman" w:hAnsi="Times New Roman"/>
                <w:sz w:val="20"/>
                <w:szCs w:val="20"/>
              </w:rPr>
            </w:r>
            <w:r w:rsidR="00A86609">
              <w:rPr>
                <w:rFonts w:ascii="Times New Roman" w:hAnsi="Times New Roman"/>
                <w:sz w:val="20"/>
                <w:szCs w:val="20"/>
              </w:rPr>
              <w:fldChar w:fldCharType="end"/>
            </w:r>
            <w:r w:rsidR="009E7A9C">
              <w:rPr>
                <w:rFonts w:ascii="Times New Roman" w:hAnsi="Times New Roman"/>
                <w:sz w:val="20"/>
                <w:szCs w:val="20"/>
              </w:rPr>
              <w:fldChar w:fldCharType="separate"/>
            </w:r>
            <w:r w:rsidR="0075234A">
              <w:rPr>
                <w:rFonts w:ascii="Times New Roman" w:hAnsi="Times New Roman"/>
                <w:noProof/>
                <w:sz w:val="20"/>
                <w:szCs w:val="20"/>
              </w:rPr>
              <w:t>(</w:t>
            </w:r>
            <w:hyperlink w:anchor="_ENREF_59" w:tooltip="Kashani, 2013 #223" w:history="1">
              <w:r w:rsidR="00A86609">
                <w:rPr>
                  <w:rFonts w:ascii="Times New Roman" w:hAnsi="Times New Roman"/>
                  <w:noProof/>
                  <w:sz w:val="20"/>
                  <w:szCs w:val="20"/>
                </w:rPr>
                <w:t>59</w:t>
              </w:r>
            </w:hyperlink>
            <w:r w:rsidR="0075234A">
              <w:rPr>
                <w:rFonts w:ascii="Times New Roman" w:hAnsi="Times New Roman"/>
                <w:noProof/>
                <w:sz w:val="20"/>
                <w:szCs w:val="20"/>
              </w:rPr>
              <w:t>)</w:t>
            </w:r>
            <w:r w:rsidR="009E7A9C">
              <w:rPr>
                <w:rFonts w:ascii="Times New Roman" w:hAnsi="Times New Roman"/>
                <w:sz w:val="20"/>
                <w:szCs w:val="20"/>
              </w:rPr>
              <w:fldChar w:fldCharType="end"/>
            </w:r>
          </w:p>
        </w:tc>
        <w:tc>
          <w:tcPr>
            <w:tcW w:w="1447" w:type="dxa"/>
            <w:tcMar>
              <w:top w:w="0" w:type="dxa"/>
              <w:left w:w="108" w:type="dxa"/>
              <w:bottom w:w="0" w:type="dxa"/>
              <w:right w:w="108" w:type="dxa"/>
            </w:tcMar>
          </w:tcPr>
          <w:p w14:paraId="3B378A82"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Family history</w:t>
            </w:r>
          </w:p>
        </w:tc>
        <w:tc>
          <w:tcPr>
            <w:tcW w:w="5940" w:type="dxa"/>
          </w:tcPr>
          <w:p w14:paraId="5CC96348"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This paper is an integrative literature review on the contribution of assessing family history to risk appraisal.  </w:t>
            </w:r>
          </w:p>
          <w:p w14:paraId="34F2BAFE"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“The evidence demonstrates that family history is an independent contributor to risk appraisal and unequivocally supports its incorporation to improve accuracy in global CVD risk estimation.”</w:t>
            </w:r>
          </w:p>
          <w:p w14:paraId="5EFC6316"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13722168"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The </w:t>
            </w:r>
            <w:r w:rsidR="001F4F19">
              <w:rPr>
                <w:rFonts w:ascii="Times New Roman" w:hAnsi="Times New Roman"/>
                <w:sz w:val="20"/>
                <w:szCs w:val="20"/>
              </w:rPr>
              <w:t>Work Group</w:t>
            </w:r>
            <w:r w:rsidRPr="00CA2890">
              <w:rPr>
                <w:rFonts w:ascii="Times New Roman" w:hAnsi="Times New Roman"/>
                <w:sz w:val="20"/>
                <w:szCs w:val="20"/>
              </w:rPr>
              <w:t xml:space="preserve"> notes that a variety of endpoints, clinical and subclinical, were included in the reviewed papers.  No evidence on discrimination, calibration, net reclassification index, or cost-effectiveness was provided.</w:t>
            </w:r>
          </w:p>
        </w:tc>
      </w:tr>
      <w:tr w:rsidR="00EF6E2A" w:rsidRPr="00CA2890" w14:paraId="789B6064" w14:textId="77777777" w:rsidTr="00EF6E2A">
        <w:trPr>
          <w:trHeight w:val="215"/>
        </w:trPr>
        <w:tc>
          <w:tcPr>
            <w:tcW w:w="738" w:type="dxa"/>
            <w:tcMar>
              <w:top w:w="0" w:type="dxa"/>
              <w:left w:w="108" w:type="dxa"/>
              <w:bottom w:w="0" w:type="dxa"/>
              <w:right w:w="108" w:type="dxa"/>
            </w:tcMar>
          </w:tcPr>
          <w:p w14:paraId="4C68AC71"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13.</w:t>
            </w:r>
          </w:p>
        </w:tc>
        <w:tc>
          <w:tcPr>
            <w:tcW w:w="1523" w:type="dxa"/>
            <w:tcMar>
              <w:top w:w="0" w:type="dxa"/>
              <w:left w:w="108" w:type="dxa"/>
              <w:bottom w:w="0" w:type="dxa"/>
              <w:right w:w="108" w:type="dxa"/>
            </w:tcMar>
          </w:tcPr>
          <w:p w14:paraId="66AC5021" w14:textId="77777777" w:rsidR="00EF6E2A" w:rsidRPr="00CA2890" w:rsidRDefault="00EF6E2A" w:rsidP="002B3634">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Den Ruijter et al, 2012</w:t>
            </w:r>
          </w:p>
        </w:tc>
        <w:tc>
          <w:tcPr>
            <w:tcW w:w="1447" w:type="dxa"/>
            <w:tcMar>
              <w:top w:w="0" w:type="dxa"/>
              <w:left w:w="108" w:type="dxa"/>
              <w:bottom w:w="0" w:type="dxa"/>
              <w:right w:w="108" w:type="dxa"/>
            </w:tcMar>
          </w:tcPr>
          <w:p w14:paraId="7B8ADD19" w14:textId="77777777" w:rsidR="00EF6E2A" w:rsidRPr="00CA2890" w:rsidRDefault="00EF6E2A" w:rsidP="00043E00">
            <w:pPr>
              <w:autoSpaceDE w:val="0"/>
              <w:autoSpaceDN w:val="0"/>
              <w:adjustRightInd w:val="0"/>
              <w:spacing w:before="60" w:after="60"/>
              <w:jc w:val="center"/>
              <w:rPr>
                <w:rFonts w:ascii="Times New Roman" w:hAnsi="Times New Roman"/>
                <w:sz w:val="20"/>
                <w:szCs w:val="20"/>
              </w:rPr>
            </w:pPr>
            <w:r w:rsidRPr="00CA2890">
              <w:rPr>
                <w:rFonts w:ascii="Times New Roman" w:hAnsi="Times New Roman"/>
                <w:sz w:val="20"/>
                <w:szCs w:val="20"/>
              </w:rPr>
              <w:t>CIMT</w:t>
            </w:r>
          </w:p>
        </w:tc>
        <w:tc>
          <w:tcPr>
            <w:tcW w:w="5940" w:type="dxa"/>
          </w:tcPr>
          <w:p w14:paraId="1951037E"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This paper is an individual level meta-analysis of “14 population-based cohorts contributing data for 45 828 individuals. During a median follow-up of 11 years, 4007 first-time myocardial infarctions or strokes occurred.”</w:t>
            </w:r>
          </w:p>
          <w:p w14:paraId="53FFB28B"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“We first refitted the risk factors of the Framingham Risk Score and then extended the model with common CIMT measurements to estimate the absolute 10-year risks to develop a first-time myocardial </w:t>
            </w:r>
            <w:r w:rsidRPr="00CA2890">
              <w:rPr>
                <w:rFonts w:ascii="Times New Roman" w:hAnsi="Times New Roman"/>
                <w:sz w:val="20"/>
                <w:szCs w:val="20"/>
              </w:rPr>
              <w:lastRenderedPageBreak/>
              <w:t>infarction or stroke in both models. The C statistic of both models was similar (0.757; 95% CI, 0.749-0.764; and 0.759; 95% CI, 0.752-0.766). The net reclassification improvement with the addition of common CIMT was small (0.8%; 95% CI, 0.1%-1.6%). In those at intermediate risk, the net reclassification improvement was 3.6% in all individuals (95% CI, 2.7%-4.6%) and no differences between men and women.”</w:t>
            </w:r>
          </w:p>
          <w:p w14:paraId="13715A10"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7E98C9F0"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“The addition of common CIMT measurements to the Framingham Risk Score was associated with small improvement in 10-year risk prediction of first-time myocardial infarction or stroke, but this improvement is unlikely to be of clinical importance.”</w:t>
            </w:r>
          </w:p>
          <w:p w14:paraId="4687E9E2" w14:textId="77777777" w:rsidR="00EF6E2A" w:rsidRPr="00CA2890" w:rsidRDefault="00EF6E2A" w:rsidP="00043E00">
            <w:pPr>
              <w:autoSpaceDE w:val="0"/>
              <w:autoSpaceDN w:val="0"/>
              <w:adjustRightInd w:val="0"/>
              <w:spacing w:before="60" w:after="60"/>
              <w:rPr>
                <w:rFonts w:ascii="Times New Roman" w:hAnsi="Times New Roman"/>
                <w:sz w:val="20"/>
                <w:szCs w:val="20"/>
              </w:rPr>
            </w:pPr>
          </w:p>
          <w:p w14:paraId="672459F1" w14:textId="77777777" w:rsidR="00EF6E2A" w:rsidRPr="00CA2890" w:rsidRDefault="00EF6E2A" w:rsidP="00043E00">
            <w:pPr>
              <w:autoSpaceDE w:val="0"/>
              <w:autoSpaceDN w:val="0"/>
              <w:adjustRightInd w:val="0"/>
              <w:spacing w:before="60" w:after="60"/>
              <w:rPr>
                <w:rFonts w:ascii="Times New Roman" w:hAnsi="Times New Roman"/>
                <w:sz w:val="20"/>
                <w:szCs w:val="20"/>
              </w:rPr>
            </w:pPr>
            <w:r w:rsidRPr="00CA2890">
              <w:rPr>
                <w:rFonts w:ascii="Times New Roman" w:hAnsi="Times New Roman"/>
                <w:sz w:val="20"/>
                <w:szCs w:val="20"/>
              </w:rPr>
              <w:t xml:space="preserve">The </w:t>
            </w:r>
            <w:r w:rsidR="001F4F19">
              <w:rPr>
                <w:rFonts w:ascii="Times New Roman" w:hAnsi="Times New Roman"/>
                <w:sz w:val="20"/>
                <w:szCs w:val="20"/>
              </w:rPr>
              <w:t>Work Group</w:t>
            </w:r>
            <w:r w:rsidRPr="00CA2890">
              <w:rPr>
                <w:rFonts w:ascii="Times New Roman" w:hAnsi="Times New Roman"/>
                <w:sz w:val="20"/>
                <w:szCs w:val="20"/>
              </w:rPr>
              <w:t xml:space="preserve"> judged this paper to provide the strongest evidence available regarding the potential value of CIMT to risk assessment. The </w:t>
            </w:r>
            <w:r w:rsidR="001F4F19">
              <w:rPr>
                <w:rFonts w:ascii="Times New Roman" w:hAnsi="Times New Roman"/>
                <w:sz w:val="20"/>
                <w:szCs w:val="20"/>
              </w:rPr>
              <w:t>Work Group</w:t>
            </w:r>
            <w:r w:rsidRPr="00CA2890">
              <w:rPr>
                <w:rFonts w:ascii="Times New Roman" w:hAnsi="Times New Roman"/>
                <w:sz w:val="20"/>
                <w:szCs w:val="20"/>
              </w:rPr>
              <w:t xml:space="preserve"> also has concerns about measurement issues.  Standardization of CIMT measurement is a major challenge.  </w:t>
            </w:r>
          </w:p>
        </w:tc>
      </w:tr>
    </w:tbl>
    <w:p w14:paraId="7BCDE777" w14:textId="77777777" w:rsidR="00E40FF1" w:rsidRPr="002D18D4" w:rsidRDefault="00E40FF1" w:rsidP="00AC29A3">
      <w:pPr>
        <w:pStyle w:val="NHLBITableNote"/>
      </w:pPr>
      <w:r w:rsidRPr="006D3910">
        <w:rPr>
          <w:b/>
        </w:rPr>
        <w:lastRenderedPageBreak/>
        <w:t>Abbreviations</w:t>
      </w:r>
      <w:r w:rsidRPr="002D18D4">
        <w:rPr>
          <w:b/>
        </w:rPr>
        <w:t xml:space="preserve">:  </w:t>
      </w:r>
      <w:r w:rsidRPr="002D18D4">
        <w:t>ABI=ankle-brachial index, ApoB=apolipoprotein B, ASCVD=atherosclerotic cardiovascular disease,</w:t>
      </w:r>
      <w:r w:rsidR="008C714F">
        <w:t xml:space="preserve"> </w:t>
      </w:r>
      <w:r w:rsidRPr="002D18D4">
        <w:t xml:space="preserve">CVD=cardiovascular disease, CAC=coronary artery calcium, CHD=coronary heart disease, CIMT=carotid intima-media thickness, FRS=Framingham Risk Score, HDL-C=high density lipoprotein cholesterol, </w:t>
      </w:r>
      <w:r>
        <w:t>hs-CRP</w:t>
      </w:r>
      <w:r w:rsidRPr="002D18D4">
        <w:t>=high-sensitivity C-reactive protein, JUPITER=Justification for the Use of Statins in Primary Prevention:  An Intervention Trial Evaluating Rosuvastatin,</w:t>
      </w:r>
      <w:r w:rsidR="008C714F">
        <w:t xml:space="preserve"> </w:t>
      </w:r>
      <w:r w:rsidRPr="002D18D4">
        <w:t>LDL-C=low-density lipoprotein cholesterol, MI=myocardial infarction</w:t>
      </w:r>
    </w:p>
    <w:p w14:paraId="2535CC46" w14:textId="77777777" w:rsidR="00E40FF1" w:rsidRDefault="00E40FF1" w:rsidP="00B6177D">
      <w:pPr>
        <w:pStyle w:val="BodyText"/>
        <w:spacing w:after="0"/>
        <w:rPr>
          <w:lang w:val="en-US"/>
        </w:rPr>
      </w:pPr>
    </w:p>
    <w:p w14:paraId="1BEA5FA4" w14:textId="77777777" w:rsidR="00DB7366" w:rsidRPr="00DB7366" w:rsidRDefault="00DB7366" w:rsidP="00B6177D">
      <w:pPr>
        <w:pStyle w:val="BodyText"/>
        <w:spacing w:after="0"/>
        <w:rPr>
          <w:lang w:val="en-US"/>
        </w:rPr>
        <w:sectPr w:rsidR="00DB7366" w:rsidRPr="00DB7366" w:rsidSect="00A86609">
          <w:headerReference w:type="even" r:id="rId54"/>
          <w:footerReference w:type="even" r:id="rId55"/>
          <w:endnotePr>
            <w:numFmt w:val="decimal"/>
          </w:endnotePr>
          <w:pgSz w:w="12240" w:h="15840" w:code="1"/>
          <w:pgMar w:top="1440" w:right="1440" w:bottom="1440" w:left="1440" w:header="720" w:footer="720" w:gutter="0"/>
          <w:cols w:space="720"/>
          <w:docGrid w:linePitch="360"/>
        </w:sectPr>
      </w:pPr>
    </w:p>
    <w:p w14:paraId="0963D1A0" w14:textId="77777777" w:rsidR="00E40FF1" w:rsidRPr="002D18D4" w:rsidRDefault="00E40FF1" w:rsidP="00B6177D">
      <w:pPr>
        <w:pStyle w:val="NHLBIExhibitTitle"/>
        <w:spacing w:after="0"/>
      </w:pPr>
      <w:bookmarkStart w:id="268" w:name="_Toc341900482"/>
      <w:bookmarkStart w:id="269" w:name="_Toc371416515"/>
      <w:r w:rsidRPr="002D18D4">
        <w:lastRenderedPageBreak/>
        <w:t xml:space="preserve">Table B–4. Risk Assessment Work </w:t>
      </w:r>
      <w:r w:rsidR="008C714F" w:rsidRPr="002D18D4">
        <w:t>Group</w:t>
      </w:r>
      <w:r w:rsidR="008C714F">
        <w:t xml:space="preserve"> Question</w:t>
      </w:r>
      <w:r>
        <w:t xml:space="preserve"> </w:t>
      </w:r>
      <w:r w:rsidRPr="002D18D4">
        <w:t>2 PICOTSS</w:t>
      </w:r>
      <w:bookmarkEnd w:id="268"/>
      <w:bookmarkEnd w:id="2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5" w:type="dxa"/>
          <w:left w:w="115" w:type="dxa"/>
          <w:bottom w:w="115" w:type="dxa"/>
          <w:right w:w="115" w:type="dxa"/>
        </w:tblCellMar>
        <w:tblLook w:val="04A0" w:firstRow="1" w:lastRow="0" w:firstColumn="1" w:lastColumn="0" w:noHBand="0" w:noVBand="1"/>
      </w:tblPr>
      <w:tblGrid>
        <w:gridCol w:w="2456"/>
        <w:gridCol w:w="5264"/>
        <w:gridCol w:w="1790"/>
      </w:tblGrid>
      <w:tr w:rsidR="00E40FF1" w:rsidRPr="002D18D4" w14:paraId="274CDE66" w14:textId="77777777" w:rsidTr="00903A5C">
        <w:trPr>
          <w:cantSplit/>
          <w:tblHeader/>
        </w:trPr>
        <w:tc>
          <w:tcPr>
            <w:tcW w:w="0" w:type="auto"/>
            <w:tcMar>
              <w:top w:w="75" w:type="dxa"/>
              <w:left w:w="75" w:type="dxa"/>
              <w:bottom w:w="75" w:type="dxa"/>
              <w:right w:w="75" w:type="dxa"/>
            </w:tcMar>
          </w:tcPr>
          <w:p w14:paraId="556D9FB2" w14:textId="77777777" w:rsidR="00E40FF1" w:rsidRPr="002D18D4" w:rsidRDefault="00E40FF1" w:rsidP="00AC29A3">
            <w:pPr>
              <w:pStyle w:val="NHLBITableHead1"/>
            </w:pPr>
            <w:r w:rsidRPr="002D18D4">
              <w:t>PICOTSS</w:t>
            </w:r>
          </w:p>
        </w:tc>
        <w:tc>
          <w:tcPr>
            <w:tcW w:w="0" w:type="auto"/>
            <w:tcMar>
              <w:top w:w="75" w:type="dxa"/>
              <w:left w:w="75" w:type="dxa"/>
              <w:bottom w:w="75" w:type="dxa"/>
              <w:right w:w="75" w:type="dxa"/>
            </w:tcMar>
          </w:tcPr>
          <w:p w14:paraId="69944ED2" w14:textId="77777777" w:rsidR="00E40FF1" w:rsidRPr="002D18D4" w:rsidRDefault="00E40FF1" w:rsidP="00AC29A3">
            <w:pPr>
              <w:pStyle w:val="NHLBITableHead1"/>
            </w:pPr>
            <w:r w:rsidRPr="002D18D4">
              <w:t>From Inclusion/ Exclusion Criteria</w:t>
            </w:r>
          </w:p>
        </w:tc>
        <w:tc>
          <w:tcPr>
            <w:tcW w:w="0" w:type="auto"/>
            <w:tcMar>
              <w:top w:w="75" w:type="dxa"/>
              <w:left w:w="75" w:type="dxa"/>
              <w:bottom w:w="75" w:type="dxa"/>
              <w:right w:w="75" w:type="dxa"/>
            </w:tcMar>
          </w:tcPr>
          <w:p w14:paraId="79A0C25A" w14:textId="77777777" w:rsidR="00E40FF1" w:rsidRPr="002D18D4" w:rsidRDefault="00E40FF1" w:rsidP="00AC29A3">
            <w:pPr>
              <w:pStyle w:val="NHLBITableHead1"/>
            </w:pPr>
            <w:r w:rsidRPr="002D18D4">
              <w:t>Notes</w:t>
            </w:r>
          </w:p>
        </w:tc>
      </w:tr>
      <w:tr w:rsidR="00E40FF1" w:rsidRPr="002D18D4" w14:paraId="43A30FBC" w14:textId="77777777" w:rsidTr="004A5BC9">
        <w:trPr>
          <w:cantSplit/>
        </w:trPr>
        <w:tc>
          <w:tcPr>
            <w:tcW w:w="0" w:type="auto"/>
            <w:tcMar>
              <w:top w:w="75" w:type="dxa"/>
              <w:left w:w="75" w:type="dxa"/>
              <w:bottom w:w="75" w:type="dxa"/>
              <w:right w:w="75" w:type="dxa"/>
            </w:tcMar>
          </w:tcPr>
          <w:p w14:paraId="4AFCB184" w14:textId="77777777" w:rsidR="00E40FF1" w:rsidRPr="002D18D4" w:rsidRDefault="00E40FF1" w:rsidP="00AC29A3">
            <w:pPr>
              <w:pStyle w:val="NHLBITableSubhead2"/>
            </w:pPr>
            <w:r w:rsidRPr="002D18D4">
              <w:t>Population</w:t>
            </w:r>
          </w:p>
        </w:tc>
        <w:tc>
          <w:tcPr>
            <w:tcW w:w="0" w:type="auto"/>
            <w:tcMar>
              <w:top w:w="75" w:type="dxa"/>
              <w:left w:w="75" w:type="dxa"/>
              <w:bottom w:w="75" w:type="dxa"/>
              <w:right w:w="75" w:type="dxa"/>
            </w:tcMar>
          </w:tcPr>
          <w:p w14:paraId="5B32F336" w14:textId="77777777" w:rsidR="00E40FF1" w:rsidRPr="002D18D4" w:rsidRDefault="00E40FF1" w:rsidP="004A5BC9">
            <w:pPr>
              <w:pStyle w:val="NHLBITableText"/>
            </w:pPr>
            <w:r w:rsidRPr="002D18D4">
              <w:t>INCLUDE:</w:t>
            </w:r>
          </w:p>
          <w:p w14:paraId="4CA94BCA" w14:textId="77777777" w:rsidR="00E40FF1" w:rsidRPr="002D18D4" w:rsidRDefault="00E40FF1" w:rsidP="004A5BC9">
            <w:pPr>
              <w:pStyle w:val="NHLBITableText"/>
            </w:pPr>
            <w:r w:rsidRPr="002D18D4">
              <w:t>Adults ages 18 and older at low and/or intermediate short-term risk separately without CHD/CVD or CHD risk equivalents (other than diabetes including when HbA1c is &gt;=6.5%) as defined by ATP III [</w:t>
            </w:r>
            <w:r w:rsidRPr="002D18D4">
              <w:rPr>
                <w:i/>
                <w:iCs/>
              </w:rPr>
              <w:t>other clinical forms of atherosclerotic disease (peripheral arterial disease, abdominal aortic aneurysm, and symptomatic carotid artery disease]…multiple risk factors that confer a 10</w:t>
            </w:r>
            <w:r w:rsidRPr="002D18D4">
              <w:rPr>
                <w:i/>
                <w:iCs/>
              </w:rPr>
              <w:noBreakHyphen/>
              <w:t>year risk for CHD &gt;20%)</w:t>
            </w:r>
          </w:p>
          <w:p w14:paraId="15CD50D0" w14:textId="77777777" w:rsidR="00E40FF1" w:rsidRPr="002D18D4" w:rsidRDefault="00E40FF1" w:rsidP="004A5BC9">
            <w:pPr>
              <w:pStyle w:val="NHLBITableText"/>
            </w:pPr>
            <w:r w:rsidRPr="002D18D4">
              <w:t>EXCLUDE:</w:t>
            </w:r>
          </w:p>
          <w:p w14:paraId="00A1F988" w14:textId="77777777" w:rsidR="00E40FF1" w:rsidRPr="002D18D4" w:rsidRDefault="00E40FF1" w:rsidP="004A5BC9">
            <w:pPr>
              <w:pStyle w:val="NHLBITableTextLetteredManual"/>
            </w:pPr>
            <w:r w:rsidRPr="002D18D4">
              <w:t>a.</w:t>
            </w:r>
            <w:r w:rsidRPr="002D18D4">
              <w:tab/>
              <w:t>Studies with individuals at high risk (&gt;=20% ) or with CHD risk equivalents unless the studies stratify the risk levels</w:t>
            </w:r>
          </w:p>
          <w:p w14:paraId="60EE9233" w14:textId="77777777" w:rsidR="00E40FF1" w:rsidRPr="002D18D4" w:rsidRDefault="00E40FF1" w:rsidP="004A5BC9">
            <w:pPr>
              <w:pStyle w:val="NHLBITableTextLetteredManual"/>
            </w:pPr>
            <w:r w:rsidRPr="002D18D4">
              <w:t>b.</w:t>
            </w:r>
            <w:r w:rsidRPr="002D18D4">
              <w:tab/>
              <w:t>Studies of children</w:t>
            </w:r>
          </w:p>
          <w:p w14:paraId="3B6B866C" w14:textId="77777777" w:rsidR="00E40FF1" w:rsidRPr="002D18D4" w:rsidRDefault="00E40FF1" w:rsidP="004A5BC9">
            <w:pPr>
              <w:pStyle w:val="NHLBITableTextLetteredManual"/>
            </w:pPr>
            <w:r w:rsidRPr="002D18D4">
              <w:t>c.</w:t>
            </w:r>
            <w:r w:rsidRPr="002D18D4">
              <w:tab/>
              <w:t xml:space="preserve">Studies of animals </w:t>
            </w:r>
          </w:p>
        </w:tc>
        <w:tc>
          <w:tcPr>
            <w:tcW w:w="0" w:type="auto"/>
            <w:tcMar>
              <w:top w:w="75" w:type="dxa"/>
              <w:left w:w="75" w:type="dxa"/>
              <w:bottom w:w="75" w:type="dxa"/>
              <w:right w:w="75" w:type="dxa"/>
            </w:tcMar>
          </w:tcPr>
          <w:p w14:paraId="27109EA6" w14:textId="77777777" w:rsidR="00E40FF1" w:rsidRPr="002D18D4" w:rsidRDefault="00E40FF1" w:rsidP="004A5BC9">
            <w:pPr>
              <w:pStyle w:val="NHLBITableText"/>
            </w:pPr>
            <w:r w:rsidRPr="002D18D4">
              <w:t> </w:t>
            </w:r>
          </w:p>
        </w:tc>
      </w:tr>
      <w:tr w:rsidR="00E40FF1" w:rsidRPr="002D18D4" w14:paraId="29969A68" w14:textId="77777777" w:rsidTr="004A5BC9">
        <w:trPr>
          <w:cantSplit/>
        </w:trPr>
        <w:tc>
          <w:tcPr>
            <w:tcW w:w="0" w:type="auto"/>
            <w:tcMar>
              <w:top w:w="75" w:type="dxa"/>
              <w:left w:w="75" w:type="dxa"/>
              <w:bottom w:w="75" w:type="dxa"/>
              <w:right w:w="75" w:type="dxa"/>
            </w:tcMar>
          </w:tcPr>
          <w:p w14:paraId="619F796F" w14:textId="77777777" w:rsidR="00E40FF1" w:rsidRPr="002D18D4" w:rsidRDefault="00E40FF1" w:rsidP="00AC29A3">
            <w:pPr>
              <w:pStyle w:val="NHLBITableSubhead2"/>
            </w:pPr>
            <w:r w:rsidRPr="002D18D4">
              <w:t>Intervention/Exposure</w:t>
            </w:r>
          </w:p>
        </w:tc>
        <w:tc>
          <w:tcPr>
            <w:tcW w:w="0" w:type="auto"/>
            <w:tcMar>
              <w:top w:w="75" w:type="dxa"/>
              <w:left w:w="75" w:type="dxa"/>
              <w:bottom w:w="75" w:type="dxa"/>
              <w:right w:w="75" w:type="dxa"/>
            </w:tcMar>
          </w:tcPr>
          <w:p w14:paraId="3E0284DF" w14:textId="77777777" w:rsidR="00E40FF1" w:rsidRPr="002D18D4" w:rsidRDefault="00E40FF1" w:rsidP="004A5BC9">
            <w:pPr>
              <w:pStyle w:val="NHLBITableText"/>
              <w:rPr>
                <w:color w:val="000000"/>
              </w:rPr>
            </w:pPr>
            <w:r w:rsidRPr="002D18D4">
              <w:t>INCLUDE:</w:t>
            </w:r>
          </w:p>
          <w:p w14:paraId="01B027EC" w14:textId="77777777" w:rsidR="00E40FF1" w:rsidRPr="002D18D4" w:rsidRDefault="00E40FF1" w:rsidP="004A5BC9">
            <w:pPr>
              <w:pStyle w:val="NHLBITableTextLetteredManual"/>
              <w:rPr>
                <w:color w:val="000000"/>
              </w:rPr>
            </w:pPr>
            <w:r w:rsidRPr="002D18D4">
              <w:rPr>
                <w:color w:val="000000"/>
              </w:rPr>
              <w:t>a.</w:t>
            </w:r>
            <w:r w:rsidRPr="002D18D4">
              <w:rPr>
                <w:color w:val="000000"/>
              </w:rPr>
              <w:tab/>
            </w:r>
            <w:r w:rsidRPr="002D18D4">
              <w:t>Short-term risk (defined as 5-year or 10-year risk estimate) assessed by a risk factor counting method, stratification method, or multivariable risk score or equation</w:t>
            </w:r>
          </w:p>
          <w:p w14:paraId="5DF83218" w14:textId="77777777" w:rsidR="00E40FF1" w:rsidRPr="002D18D4" w:rsidRDefault="00E40FF1" w:rsidP="004A5BC9">
            <w:pPr>
              <w:pStyle w:val="NHLBITableTextLetteredManual"/>
              <w:rPr>
                <w:color w:val="000000"/>
              </w:rPr>
            </w:pPr>
            <w:r w:rsidRPr="002D18D4">
              <w:rPr>
                <w:color w:val="000000"/>
              </w:rPr>
              <w:t>b.</w:t>
            </w:r>
            <w:r w:rsidRPr="002D18D4">
              <w:rPr>
                <w:color w:val="000000"/>
              </w:rPr>
              <w:tab/>
            </w:r>
            <w:r w:rsidRPr="002D18D4">
              <w:t>Minimum set of risk factors to be considered in the model are age, sex, smoking measure, and either blood pressure measure or hypertension variable</w:t>
            </w:r>
          </w:p>
          <w:p w14:paraId="15A6A6C1" w14:textId="77777777" w:rsidR="00E40FF1" w:rsidRPr="002D18D4" w:rsidRDefault="00E40FF1" w:rsidP="004A5BC9">
            <w:pPr>
              <w:pStyle w:val="NHLBITableText"/>
              <w:rPr>
                <w:color w:val="000000"/>
              </w:rPr>
            </w:pPr>
            <w:r w:rsidRPr="002D18D4">
              <w:t>EXCLUDE:</w:t>
            </w:r>
          </w:p>
          <w:p w14:paraId="3557F109" w14:textId="77777777" w:rsidR="00E40FF1" w:rsidRPr="002D18D4" w:rsidRDefault="00E40FF1" w:rsidP="004A5BC9">
            <w:pPr>
              <w:pStyle w:val="NHLBITableTextLetteredManual"/>
              <w:rPr>
                <w:color w:val="000000"/>
              </w:rPr>
            </w:pPr>
            <w:r w:rsidRPr="002D18D4">
              <w:rPr>
                <w:color w:val="000000"/>
              </w:rPr>
              <w:t>c.</w:t>
            </w:r>
            <w:r w:rsidRPr="002D18D4">
              <w:rPr>
                <w:color w:val="000000"/>
              </w:rPr>
              <w:tab/>
            </w:r>
            <w:r w:rsidRPr="002D18D4">
              <w:t>Exclude any model that does not include these four risk factors:  age, sex, smoking measure, blood pressure measure or hypertension variable</w:t>
            </w:r>
          </w:p>
        </w:tc>
        <w:tc>
          <w:tcPr>
            <w:tcW w:w="0" w:type="auto"/>
            <w:tcMar>
              <w:top w:w="75" w:type="dxa"/>
              <w:left w:w="75" w:type="dxa"/>
              <w:bottom w:w="75" w:type="dxa"/>
              <w:right w:w="75" w:type="dxa"/>
            </w:tcMar>
          </w:tcPr>
          <w:p w14:paraId="09C6C595" w14:textId="77777777" w:rsidR="00E40FF1" w:rsidRPr="002D18D4" w:rsidRDefault="00E40FF1" w:rsidP="004A5BC9">
            <w:pPr>
              <w:pStyle w:val="NHLBITableText"/>
            </w:pPr>
            <w:r w:rsidRPr="006D3910">
              <w:t>This is an assessment intervention, not a therapeutic intervention.</w:t>
            </w:r>
          </w:p>
        </w:tc>
      </w:tr>
      <w:tr w:rsidR="00E40FF1" w:rsidRPr="002D18D4" w14:paraId="421C110E" w14:textId="77777777" w:rsidTr="004A5BC9">
        <w:trPr>
          <w:cantSplit/>
        </w:trPr>
        <w:tc>
          <w:tcPr>
            <w:tcW w:w="0" w:type="auto"/>
            <w:tcMar>
              <w:top w:w="75" w:type="dxa"/>
              <w:left w:w="75" w:type="dxa"/>
              <w:bottom w:w="75" w:type="dxa"/>
              <w:right w:w="75" w:type="dxa"/>
            </w:tcMar>
          </w:tcPr>
          <w:p w14:paraId="11AE40E1" w14:textId="77777777" w:rsidR="00E40FF1" w:rsidRPr="002D18D4" w:rsidRDefault="00E40FF1" w:rsidP="00AC29A3">
            <w:pPr>
              <w:pStyle w:val="NHLBITableSubhead2"/>
            </w:pPr>
            <w:r w:rsidRPr="002D18D4">
              <w:t>Comparator</w:t>
            </w:r>
          </w:p>
        </w:tc>
        <w:tc>
          <w:tcPr>
            <w:tcW w:w="0" w:type="auto"/>
            <w:tcMar>
              <w:top w:w="75" w:type="dxa"/>
              <w:left w:w="75" w:type="dxa"/>
              <w:bottom w:w="75" w:type="dxa"/>
              <w:right w:w="75" w:type="dxa"/>
            </w:tcMar>
          </w:tcPr>
          <w:p w14:paraId="64FBBAF2" w14:textId="77777777" w:rsidR="00E40FF1" w:rsidRPr="002D18D4" w:rsidRDefault="00E40FF1" w:rsidP="004A5BC9">
            <w:pPr>
              <w:pStyle w:val="NHLBITableText"/>
              <w:rPr>
                <w:color w:val="000000"/>
              </w:rPr>
            </w:pPr>
            <w:r w:rsidRPr="002D18D4">
              <w:t>INCLUDE:</w:t>
            </w:r>
          </w:p>
          <w:p w14:paraId="283FD37F" w14:textId="77777777" w:rsidR="00E40FF1" w:rsidRPr="002D18D4" w:rsidRDefault="00E40FF1" w:rsidP="004A5BC9">
            <w:pPr>
              <w:pStyle w:val="NHLBITableTextLetteredManual"/>
            </w:pPr>
            <w:r w:rsidRPr="002D18D4">
              <w:t>a.</w:t>
            </w:r>
            <w:r w:rsidRPr="002D18D4">
              <w:tab/>
              <w:t>Long-term risk (&gt;= 15 years, or lifetime) assessed by a risk factor counting method, stratification method, or multivariable risk score or equation.</w:t>
            </w:r>
          </w:p>
          <w:p w14:paraId="33A17319" w14:textId="77777777" w:rsidR="00E40FF1" w:rsidRPr="002D18D4" w:rsidRDefault="00E40FF1" w:rsidP="004A5BC9">
            <w:pPr>
              <w:pStyle w:val="NHLBITableTextLetteredManual"/>
            </w:pPr>
            <w:r w:rsidRPr="002D18D4">
              <w:t>b.</w:t>
            </w:r>
            <w:r w:rsidRPr="002D18D4">
              <w:tab/>
              <w:t xml:space="preserve">Minimum set of risk factors to be considered in the model are age, sex, smoking measure, and either blood pressure measure or hypertension variable </w:t>
            </w:r>
          </w:p>
          <w:p w14:paraId="53C95641" w14:textId="77777777" w:rsidR="00E40FF1" w:rsidRPr="002D18D4" w:rsidRDefault="00E40FF1" w:rsidP="004A5BC9">
            <w:pPr>
              <w:pStyle w:val="NHLBITableText"/>
              <w:rPr>
                <w:color w:val="000000"/>
              </w:rPr>
            </w:pPr>
            <w:r w:rsidRPr="002D18D4">
              <w:t>EXCLUDE:</w:t>
            </w:r>
          </w:p>
          <w:p w14:paraId="6DFEE316" w14:textId="77777777" w:rsidR="00E40FF1" w:rsidRPr="002D18D4" w:rsidRDefault="00E40FF1" w:rsidP="004A5BC9">
            <w:pPr>
              <w:pStyle w:val="NHLBITableTextLetteredManual"/>
            </w:pPr>
            <w:r w:rsidRPr="002D18D4">
              <w:t>c.</w:t>
            </w:r>
            <w:r w:rsidRPr="002D18D4">
              <w:tab/>
              <w:t xml:space="preserve">Exclude any model that does not include these four risk factors:  age, sex, smoking measure, blood pressure measure or hypertension variable </w:t>
            </w:r>
          </w:p>
        </w:tc>
        <w:tc>
          <w:tcPr>
            <w:tcW w:w="0" w:type="auto"/>
            <w:tcMar>
              <w:top w:w="75" w:type="dxa"/>
              <w:left w:w="75" w:type="dxa"/>
              <w:bottom w:w="75" w:type="dxa"/>
              <w:right w:w="75" w:type="dxa"/>
            </w:tcMar>
          </w:tcPr>
          <w:p w14:paraId="665ABD46" w14:textId="77777777" w:rsidR="00E40FF1" w:rsidRPr="002D18D4" w:rsidRDefault="00E40FF1" w:rsidP="004A5BC9">
            <w:pPr>
              <w:pStyle w:val="NHLBITableText"/>
            </w:pPr>
            <w:r w:rsidRPr="002D18D4">
              <w:t> </w:t>
            </w:r>
          </w:p>
        </w:tc>
      </w:tr>
      <w:tr w:rsidR="00E40FF1" w:rsidRPr="002D18D4" w14:paraId="5746C783" w14:textId="77777777" w:rsidTr="00903A5C">
        <w:trPr>
          <w:cantSplit/>
        </w:trPr>
        <w:tc>
          <w:tcPr>
            <w:tcW w:w="0" w:type="auto"/>
            <w:tcMar>
              <w:top w:w="75" w:type="dxa"/>
              <w:left w:w="75" w:type="dxa"/>
              <w:bottom w:w="75" w:type="dxa"/>
              <w:right w:w="75" w:type="dxa"/>
            </w:tcMar>
          </w:tcPr>
          <w:p w14:paraId="49C70BC5" w14:textId="77777777" w:rsidR="00E40FF1" w:rsidRPr="002D18D4" w:rsidRDefault="00E40FF1" w:rsidP="004A5BC9">
            <w:pPr>
              <w:pStyle w:val="NHLBITableSubhead2"/>
            </w:pPr>
            <w:r w:rsidRPr="002D18D4">
              <w:lastRenderedPageBreak/>
              <w:t>Outcomes</w:t>
            </w:r>
          </w:p>
        </w:tc>
        <w:tc>
          <w:tcPr>
            <w:tcW w:w="0" w:type="auto"/>
            <w:tcMar>
              <w:top w:w="75" w:type="dxa"/>
              <w:left w:w="75" w:type="dxa"/>
              <w:bottom w:w="75" w:type="dxa"/>
              <w:right w:w="75" w:type="dxa"/>
            </w:tcMar>
          </w:tcPr>
          <w:p w14:paraId="741B5B8E" w14:textId="77777777" w:rsidR="00E40FF1" w:rsidRPr="002D18D4" w:rsidRDefault="00E40FF1" w:rsidP="00B6177D">
            <w:pPr>
              <w:pStyle w:val="NHLBITableText"/>
              <w:rPr>
                <w:color w:val="000000"/>
              </w:rPr>
            </w:pPr>
            <w:r w:rsidRPr="002D18D4">
              <w:t>Studies have to report one or more of the following outcomes:</w:t>
            </w:r>
          </w:p>
          <w:p w14:paraId="5894525E" w14:textId="77777777" w:rsidR="00E40FF1" w:rsidRPr="002D18D4" w:rsidRDefault="00E40FF1" w:rsidP="00B6177D">
            <w:pPr>
              <w:pStyle w:val="NHLBITableTextLetteredManual"/>
            </w:pPr>
            <w:r w:rsidRPr="002D18D4">
              <w:t>a.</w:t>
            </w:r>
            <w:r w:rsidRPr="002D18D4">
              <w:tab/>
              <w:t>CVD  mortality</w:t>
            </w:r>
          </w:p>
          <w:p w14:paraId="4D28BCAF" w14:textId="77777777" w:rsidR="00E40FF1" w:rsidRPr="002D18D4" w:rsidRDefault="00E40FF1" w:rsidP="00B6177D">
            <w:pPr>
              <w:pStyle w:val="NHLBITableTextLetteredManual"/>
            </w:pPr>
            <w:r w:rsidRPr="002D18D4">
              <w:t>b.</w:t>
            </w:r>
            <w:r w:rsidRPr="002D18D4">
              <w:tab/>
              <w:t>Fatal or nonfatal MI</w:t>
            </w:r>
          </w:p>
          <w:p w14:paraId="2EDB6BED" w14:textId="77777777" w:rsidR="00E40FF1" w:rsidRPr="002D18D4" w:rsidRDefault="00E40FF1" w:rsidP="00B6177D">
            <w:pPr>
              <w:pStyle w:val="NHLBITableTextLetteredManual"/>
            </w:pPr>
            <w:r w:rsidRPr="002D18D4">
              <w:t>c.</w:t>
            </w:r>
            <w:r w:rsidRPr="002D18D4">
              <w:tab/>
              <w:t>Fatal or nonfatal stroke</w:t>
            </w:r>
          </w:p>
          <w:p w14:paraId="32C84195" w14:textId="77777777" w:rsidR="00E40FF1" w:rsidRPr="002D18D4" w:rsidRDefault="00E40FF1" w:rsidP="00B6177D">
            <w:pPr>
              <w:pStyle w:val="NHLBITableTextLetteredManual"/>
            </w:pPr>
            <w:r w:rsidRPr="002D18D4">
              <w:t>d.</w:t>
            </w:r>
            <w:r w:rsidRPr="002D18D4">
              <w:tab/>
              <w:t>Hospitalization for or death from arrhythmia</w:t>
            </w:r>
          </w:p>
          <w:p w14:paraId="4788CCD7" w14:textId="77777777" w:rsidR="00E40FF1" w:rsidRPr="002D18D4" w:rsidRDefault="00E40FF1" w:rsidP="00B6177D">
            <w:pPr>
              <w:pStyle w:val="NHLBITableTextLetteredManual"/>
            </w:pPr>
            <w:r w:rsidRPr="002D18D4">
              <w:t>e.</w:t>
            </w:r>
            <w:r w:rsidRPr="002D18D4">
              <w:tab/>
              <w:t>Hospitalization for or death from CHF</w:t>
            </w:r>
          </w:p>
          <w:p w14:paraId="66273A88" w14:textId="77777777" w:rsidR="00E40FF1" w:rsidRPr="002D18D4" w:rsidRDefault="00E40FF1" w:rsidP="00B6177D">
            <w:pPr>
              <w:pStyle w:val="NHLBITableTextLetteredManual"/>
            </w:pPr>
            <w:r w:rsidRPr="002D18D4">
              <w:t>f.</w:t>
            </w:r>
            <w:r w:rsidRPr="002D18D4">
              <w:tab/>
              <w:t xml:space="preserve">Composite CVD outcomes that include any of the above outcomes </w:t>
            </w:r>
          </w:p>
        </w:tc>
        <w:tc>
          <w:tcPr>
            <w:tcW w:w="0" w:type="auto"/>
            <w:tcMar>
              <w:top w:w="75" w:type="dxa"/>
              <w:left w:w="75" w:type="dxa"/>
              <w:bottom w:w="75" w:type="dxa"/>
              <w:right w:w="75" w:type="dxa"/>
            </w:tcMar>
          </w:tcPr>
          <w:p w14:paraId="09FD58DD" w14:textId="77777777" w:rsidR="00E40FF1" w:rsidRPr="002D18D4" w:rsidRDefault="00E40FF1" w:rsidP="00B6177D">
            <w:pPr>
              <w:pStyle w:val="NHLBITableText"/>
            </w:pPr>
            <w:r w:rsidRPr="002D18D4">
              <w:rPr>
                <w:color w:val="000033"/>
              </w:rPr>
              <w:t>Exclusions:</w:t>
            </w:r>
            <w:r w:rsidRPr="002D18D4">
              <w:br/>
            </w:r>
            <w:r w:rsidRPr="002D18D4">
              <w:rPr>
                <w:color w:val="000033"/>
              </w:rPr>
              <w:t>None</w:t>
            </w:r>
          </w:p>
        </w:tc>
      </w:tr>
      <w:tr w:rsidR="00E40FF1" w:rsidRPr="002D18D4" w14:paraId="77533ED3" w14:textId="77777777" w:rsidTr="00903A5C">
        <w:trPr>
          <w:cantSplit/>
        </w:trPr>
        <w:tc>
          <w:tcPr>
            <w:tcW w:w="0" w:type="auto"/>
            <w:tcMar>
              <w:top w:w="75" w:type="dxa"/>
              <w:left w:w="75" w:type="dxa"/>
              <w:bottom w:w="75" w:type="dxa"/>
              <w:right w:w="75" w:type="dxa"/>
            </w:tcMar>
          </w:tcPr>
          <w:p w14:paraId="5160D364" w14:textId="77777777" w:rsidR="00E40FF1" w:rsidRPr="002D18D4" w:rsidRDefault="00E40FF1" w:rsidP="004A5BC9">
            <w:pPr>
              <w:pStyle w:val="NHLBITableSubhead2"/>
            </w:pPr>
            <w:r w:rsidRPr="002D18D4">
              <w:t>Timing</w:t>
            </w:r>
          </w:p>
        </w:tc>
        <w:tc>
          <w:tcPr>
            <w:tcW w:w="0" w:type="auto"/>
            <w:tcMar>
              <w:top w:w="75" w:type="dxa"/>
              <w:left w:w="75" w:type="dxa"/>
              <w:bottom w:w="75" w:type="dxa"/>
              <w:right w:w="75" w:type="dxa"/>
            </w:tcMar>
          </w:tcPr>
          <w:p w14:paraId="0A9A8543" w14:textId="77777777" w:rsidR="00E40FF1" w:rsidRPr="002D18D4" w:rsidRDefault="00E40FF1" w:rsidP="00B6177D">
            <w:pPr>
              <w:pStyle w:val="NHLBITableText"/>
            </w:pPr>
            <w:r w:rsidRPr="002D18D4">
              <w:t xml:space="preserve">Minimum average </w:t>
            </w:r>
            <w:r w:rsidR="00FB42E6">
              <w:t>follow up</w:t>
            </w:r>
            <w:r w:rsidRPr="002D18D4">
              <w:t xml:space="preserve">:  15 years </w:t>
            </w:r>
          </w:p>
        </w:tc>
        <w:tc>
          <w:tcPr>
            <w:tcW w:w="0" w:type="auto"/>
            <w:tcMar>
              <w:top w:w="75" w:type="dxa"/>
              <w:left w:w="75" w:type="dxa"/>
              <w:bottom w:w="75" w:type="dxa"/>
              <w:right w:w="75" w:type="dxa"/>
            </w:tcMar>
          </w:tcPr>
          <w:p w14:paraId="64F71E53" w14:textId="77777777" w:rsidR="00E40FF1" w:rsidRPr="002D18D4" w:rsidRDefault="00E40FF1" w:rsidP="00B6177D">
            <w:pPr>
              <w:pStyle w:val="NHLBITableText"/>
            </w:pPr>
            <w:r w:rsidRPr="002D18D4">
              <w:t> </w:t>
            </w:r>
          </w:p>
        </w:tc>
      </w:tr>
      <w:tr w:rsidR="00E40FF1" w:rsidRPr="002D18D4" w14:paraId="72B44246" w14:textId="77777777" w:rsidTr="00903A5C">
        <w:trPr>
          <w:cantSplit/>
        </w:trPr>
        <w:tc>
          <w:tcPr>
            <w:tcW w:w="0" w:type="auto"/>
            <w:tcMar>
              <w:top w:w="75" w:type="dxa"/>
              <w:left w:w="75" w:type="dxa"/>
              <w:bottom w:w="75" w:type="dxa"/>
              <w:right w:w="75" w:type="dxa"/>
            </w:tcMar>
          </w:tcPr>
          <w:p w14:paraId="4F9E1B57" w14:textId="77777777" w:rsidR="00E40FF1" w:rsidRPr="002D18D4" w:rsidRDefault="00E40FF1" w:rsidP="004A5BC9">
            <w:pPr>
              <w:pStyle w:val="NHLBITableSubhead2"/>
            </w:pPr>
            <w:r w:rsidRPr="002D18D4">
              <w:t>Setting</w:t>
            </w:r>
          </w:p>
        </w:tc>
        <w:tc>
          <w:tcPr>
            <w:tcW w:w="0" w:type="auto"/>
            <w:tcMar>
              <w:top w:w="75" w:type="dxa"/>
              <w:left w:w="75" w:type="dxa"/>
              <w:bottom w:w="75" w:type="dxa"/>
              <w:right w:w="75" w:type="dxa"/>
            </w:tcMar>
          </w:tcPr>
          <w:p w14:paraId="7F8BA7A7" w14:textId="77777777" w:rsidR="00E40FF1" w:rsidRPr="002D18D4" w:rsidRDefault="00E40FF1" w:rsidP="00D65D65">
            <w:pPr>
              <w:pStyle w:val="NHLBITableText"/>
            </w:pPr>
            <w:r w:rsidRPr="002D18D4">
              <w:t>Any geographic location—single or multicenter</w:t>
            </w:r>
          </w:p>
        </w:tc>
        <w:tc>
          <w:tcPr>
            <w:tcW w:w="0" w:type="auto"/>
            <w:tcMar>
              <w:top w:w="75" w:type="dxa"/>
              <w:left w:w="75" w:type="dxa"/>
              <w:bottom w:w="75" w:type="dxa"/>
              <w:right w:w="75" w:type="dxa"/>
            </w:tcMar>
          </w:tcPr>
          <w:p w14:paraId="2BABA3B6" w14:textId="77777777" w:rsidR="00E40FF1" w:rsidRPr="002D18D4" w:rsidRDefault="00E40FF1" w:rsidP="00B6177D">
            <w:pPr>
              <w:pStyle w:val="NHLBITableText"/>
            </w:pPr>
          </w:p>
        </w:tc>
      </w:tr>
      <w:tr w:rsidR="00E40FF1" w:rsidRPr="002D18D4" w14:paraId="460AE00D" w14:textId="77777777" w:rsidTr="00903A5C">
        <w:trPr>
          <w:cantSplit/>
        </w:trPr>
        <w:tc>
          <w:tcPr>
            <w:tcW w:w="0" w:type="auto"/>
            <w:tcMar>
              <w:top w:w="75" w:type="dxa"/>
              <w:left w:w="75" w:type="dxa"/>
              <w:bottom w:w="75" w:type="dxa"/>
              <w:right w:w="75" w:type="dxa"/>
            </w:tcMar>
          </w:tcPr>
          <w:p w14:paraId="085F6A60" w14:textId="77777777" w:rsidR="00E40FF1" w:rsidRPr="002D18D4" w:rsidRDefault="00E40FF1" w:rsidP="004A5BC9">
            <w:pPr>
              <w:pStyle w:val="NHLBITableSubhead2"/>
            </w:pPr>
            <w:r w:rsidRPr="002D18D4">
              <w:t>Study design</w:t>
            </w:r>
          </w:p>
          <w:p w14:paraId="4F808A90" w14:textId="77777777" w:rsidR="00E40FF1" w:rsidRPr="002D18D4" w:rsidRDefault="00E40FF1" w:rsidP="00B6177D">
            <w:pPr>
              <w:pStyle w:val="NHLBITableText"/>
              <w:rPr>
                <w:b/>
                <w:bCs/>
                <w:color w:val="000000"/>
              </w:rPr>
            </w:pPr>
            <w:r w:rsidRPr="002D18D4">
              <w:t>Prospective or retrospective cohort studies</w:t>
            </w:r>
          </w:p>
        </w:tc>
        <w:tc>
          <w:tcPr>
            <w:tcW w:w="0" w:type="auto"/>
            <w:tcMar>
              <w:top w:w="75" w:type="dxa"/>
              <w:left w:w="75" w:type="dxa"/>
              <w:bottom w:w="75" w:type="dxa"/>
              <w:right w:w="75" w:type="dxa"/>
            </w:tcMar>
          </w:tcPr>
          <w:p w14:paraId="11509E2B" w14:textId="77777777" w:rsidR="00E40FF1" w:rsidRPr="002D18D4" w:rsidRDefault="00E40FF1" w:rsidP="00B6177D">
            <w:pPr>
              <w:pStyle w:val="NHLBITableText"/>
            </w:pPr>
            <w:r w:rsidRPr="002D18D4">
              <w:t>RCTs or systematic reviews; appropriate statistical significance reporting.</w:t>
            </w:r>
          </w:p>
        </w:tc>
        <w:tc>
          <w:tcPr>
            <w:tcW w:w="0" w:type="auto"/>
            <w:tcMar>
              <w:top w:w="75" w:type="dxa"/>
              <w:left w:w="75" w:type="dxa"/>
              <w:bottom w:w="75" w:type="dxa"/>
              <w:right w:w="75" w:type="dxa"/>
            </w:tcMar>
          </w:tcPr>
          <w:p w14:paraId="5CD081A8" w14:textId="77777777" w:rsidR="00E40FF1" w:rsidRPr="002D18D4" w:rsidRDefault="00E40FF1" w:rsidP="00B6177D">
            <w:pPr>
              <w:pStyle w:val="NHLBITableText"/>
              <w:rPr>
                <w:b/>
                <w:bCs/>
                <w:color w:val="000000"/>
              </w:rPr>
            </w:pPr>
          </w:p>
        </w:tc>
      </w:tr>
    </w:tbl>
    <w:p w14:paraId="2A421A48" w14:textId="77777777" w:rsidR="00E40FF1" w:rsidRPr="002D18D4" w:rsidRDefault="00E40FF1" w:rsidP="00526EA3">
      <w:pPr>
        <w:pStyle w:val="NHLBITableNote"/>
      </w:pPr>
      <w:r w:rsidRPr="002D18D4">
        <w:rPr>
          <w:b/>
        </w:rPr>
        <w:t xml:space="preserve">Abbreviations:  </w:t>
      </w:r>
      <w:r w:rsidRPr="002D18D4">
        <w:t>ATP III=Adult Treatment Panel III, CHD=coronary heart disease, CHF=congestive heart failure, CVD=cardiovascular disease, MI=myocardial infarction</w:t>
      </w:r>
    </w:p>
    <w:p w14:paraId="44F7018A" w14:textId="77777777" w:rsidR="00E40FF1" w:rsidRPr="002D18D4" w:rsidRDefault="00E40FF1" w:rsidP="00633262">
      <w:pPr>
        <w:rPr>
          <w:rFonts w:cs="Calibri"/>
          <w:b/>
          <w:bCs/>
          <w:color w:val="000033"/>
        </w:rPr>
      </w:pPr>
      <w:r w:rsidRPr="002D18D4">
        <w:rPr>
          <w:rFonts w:cs="Calibri"/>
        </w:rPr>
        <w:br w:type="page"/>
      </w:r>
    </w:p>
    <w:p w14:paraId="5302EC9D" w14:textId="77777777" w:rsidR="00E40FF1" w:rsidRPr="002D18D4" w:rsidRDefault="00E40FF1" w:rsidP="00526EA3">
      <w:pPr>
        <w:pStyle w:val="NHLBIExhibitTitle"/>
      </w:pPr>
      <w:bookmarkStart w:id="270" w:name="_Toc341900483"/>
      <w:bookmarkStart w:id="271" w:name="_Toc371416516"/>
      <w:r w:rsidRPr="002D18D4">
        <w:t xml:space="preserve">Table B–5. Risk Assessment Work </w:t>
      </w:r>
      <w:r w:rsidR="008C714F" w:rsidRPr="002D18D4">
        <w:t>Group</w:t>
      </w:r>
      <w:r w:rsidR="008C714F">
        <w:t xml:space="preserve"> Question</w:t>
      </w:r>
      <w:r>
        <w:t xml:space="preserve"> </w:t>
      </w:r>
      <w:r w:rsidRPr="002D18D4">
        <w:t>2 Inclusion/Exclusion Criteria</w:t>
      </w:r>
      <w:bookmarkEnd w:id="270"/>
      <w:bookmarkEnd w:id="271"/>
    </w:p>
    <w:tbl>
      <w:tblPr>
        <w:tblW w:w="0" w:type="auto"/>
        <w:tblLook w:val="04A0" w:firstRow="1" w:lastRow="0" w:firstColumn="1" w:lastColumn="0" w:noHBand="0" w:noVBand="1"/>
      </w:tblPr>
      <w:tblGrid>
        <w:gridCol w:w="9576"/>
      </w:tblGrid>
      <w:tr w:rsidR="00E40FF1" w:rsidRPr="002D18D4" w14:paraId="27873C9F" w14:textId="77777777" w:rsidTr="004A5BC9">
        <w:trPr>
          <w:cantSplit/>
        </w:trPr>
        <w:tc>
          <w:tcPr>
            <w:tcW w:w="9576" w:type="dxa"/>
          </w:tcPr>
          <w:p w14:paraId="323C28F0" w14:textId="77777777" w:rsidR="00E40FF1" w:rsidRPr="002D18D4" w:rsidRDefault="00E40FF1" w:rsidP="004A5BC9">
            <w:pPr>
              <w:pStyle w:val="NHLBITableTextLetteredManual"/>
              <w:rPr>
                <w:b/>
              </w:rPr>
            </w:pPr>
            <w:r w:rsidRPr="002D18D4">
              <w:rPr>
                <w:b/>
              </w:rPr>
              <w:t>1.</w:t>
            </w:r>
            <w:r w:rsidRPr="002D18D4">
              <w:rPr>
                <w:b/>
              </w:rPr>
              <w:tab/>
              <w:t>Population</w:t>
            </w:r>
          </w:p>
          <w:p w14:paraId="48FB5A3A" w14:textId="77777777" w:rsidR="00E40FF1" w:rsidRPr="002D18D4" w:rsidRDefault="00E40FF1" w:rsidP="001F27D0">
            <w:pPr>
              <w:pStyle w:val="NHLBITableTextLetteredManualIndent1"/>
            </w:pPr>
            <w:r w:rsidRPr="002D18D4">
              <w:t>a.</w:t>
            </w:r>
            <w:r w:rsidRPr="002D18D4">
              <w:tab/>
              <w:t>Adults older than age 18 years of age without CHD/CVD or CHD risk equivalents as defined by ATP III (but including individuals with diabetes)</w:t>
            </w:r>
          </w:p>
          <w:p w14:paraId="6DC13125" w14:textId="77777777" w:rsidR="00E40FF1" w:rsidRPr="002D18D4" w:rsidRDefault="00E40FF1" w:rsidP="001F27D0">
            <w:pPr>
              <w:pStyle w:val="NHLBITableTextLetteredManualIndent1"/>
            </w:pPr>
            <w:r w:rsidRPr="002D18D4">
              <w:t>b.</w:t>
            </w:r>
            <w:r w:rsidRPr="002D18D4">
              <w:tab/>
              <w:t>With or without risk factors or comorbid conditions (excluding CHD risk equivalents, but including individuals with diabetes)</w:t>
            </w:r>
          </w:p>
        </w:tc>
      </w:tr>
      <w:tr w:rsidR="00E40FF1" w:rsidRPr="002D18D4" w14:paraId="0DEFBC9B" w14:textId="77777777" w:rsidTr="004A5BC9">
        <w:trPr>
          <w:cantSplit/>
        </w:trPr>
        <w:tc>
          <w:tcPr>
            <w:tcW w:w="9576" w:type="dxa"/>
          </w:tcPr>
          <w:p w14:paraId="0A2D740F" w14:textId="77777777" w:rsidR="00E40FF1" w:rsidRPr="002D18D4" w:rsidRDefault="00E40FF1" w:rsidP="004A5BC9">
            <w:pPr>
              <w:pStyle w:val="NHLBITableTextLetteredManual"/>
              <w:rPr>
                <w:b/>
              </w:rPr>
            </w:pPr>
            <w:r w:rsidRPr="002D18D4">
              <w:rPr>
                <w:b/>
              </w:rPr>
              <w:t>2.</w:t>
            </w:r>
            <w:r w:rsidRPr="002D18D4">
              <w:rPr>
                <w:b/>
              </w:rPr>
              <w:tab/>
              <w:t>Intervention—Diagnosis or Assessment or Therapy</w:t>
            </w:r>
          </w:p>
          <w:p w14:paraId="0CCA2431" w14:textId="77777777" w:rsidR="00E40FF1" w:rsidRPr="002D18D4" w:rsidRDefault="00E40FF1" w:rsidP="001F27D0">
            <w:pPr>
              <w:pStyle w:val="NHLBITableTextLetteredManualIndent1"/>
            </w:pPr>
            <w:r w:rsidRPr="002D18D4">
              <w:t>a.</w:t>
            </w:r>
            <w:r w:rsidRPr="002D18D4">
              <w:tab/>
              <w:t>Short-term risk (defined as 5-year or 10-year risk estimate) assessed by risk factor counting/stratification method or multivariable risk score or equation; AND</w:t>
            </w:r>
          </w:p>
          <w:p w14:paraId="41DB1CE1" w14:textId="77777777" w:rsidR="00E40FF1" w:rsidRPr="002D18D4" w:rsidRDefault="00E40FF1" w:rsidP="001F27D0">
            <w:pPr>
              <w:pStyle w:val="NHLBITableTextLetteredManualIndent1"/>
            </w:pPr>
            <w:r w:rsidRPr="002D18D4">
              <w:t>b.</w:t>
            </w:r>
            <w:r w:rsidRPr="002D18D4">
              <w:tab/>
              <w:t>Longer-term risk (&gt;10 years, or lifetime) assessed by risk factor counting/stratification method or multivariable score or equation</w:t>
            </w:r>
          </w:p>
        </w:tc>
      </w:tr>
      <w:tr w:rsidR="00E40FF1" w:rsidRPr="002D18D4" w14:paraId="47BFD19D" w14:textId="77777777" w:rsidTr="004A5BC9">
        <w:trPr>
          <w:cantSplit/>
        </w:trPr>
        <w:tc>
          <w:tcPr>
            <w:tcW w:w="9576" w:type="dxa"/>
          </w:tcPr>
          <w:p w14:paraId="41234A1E" w14:textId="77777777" w:rsidR="00E40FF1" w:rsidRPr="002D18D4" w:rsidRDefault="00E40FF1" w:rsidP="004A5BC9">
            <w:pPr>
              <w:pStyle w:val="NHLBITableTextLetteredManual"/>
              <w:rPr>
                <w:b/>
              </w:rPr>
            </w:pPr>
            <w:r w:rsidRPr="002D18D4">
              <w:rPr>
                <w:b/>
              </w:rPr>
              <w:t>3.</w:t>
            </w:r>
            <w:r w:rsidRPr="002D18D4">
              <w:rPr>
                <w:b/>
              </w:rPr>
              <w:tab/>
              <w:t>Outcomes/Events</w:t>
            </w:r>
          </w:p>
          <w:p w14:paraId="01DF4981" w14:textId="77777777" w:rsidR="00E40FF1" w:rsidRDefault="00E40FF1" w:rsidP="001F27D0">
            <w:pPr>
              <w:pStyle w:val="NHLBITableTextLetteredManualIndent1"/>
            </w:pPr>
            <w:r w:rsidRPr="002D18D4">
              <w:t>All CVD events, including any or all of the following:</w:t>
            </w:r>
          </w:p>
          <w:p w14:paraId="6E137CDA" w14:textId="77777777" w:rsidR="00E40FF1" w:rsidRPr="002D18D4" w:rsidRDefault="00E40FF1" w:rsidP="001F27D0">
            <w:pPr>
              <w:pStyle w:val="NHLBITableTextLetteredManualIndent1"/>
            </w:pPr>
            <w:r w:rsidRPr="002D18D4">
              <w:t>a.</w:t>
            </w:r>
            <w:r w:rsidRPr="002D18D4">
              <w:tab/>
              <w:t>CVD death (including CHD and stroke deaths)</w:t>
            </w:r>
          </w:p>
          <w:p w14:paraId="7CA9B0BA" w14:textId="77777777" w:rsidR="00E40FF1" w:rsidRPr="002D18D4" w:rsidRDefault="00E40FF1" w:rsidP="001F27D0">
            <w:pPr>
              <w:pStyle w:val="NHLBITableTextLetteredManualIndent1"/>
            </w:pPr>
            <w:r w:rsidRPr="002D18D4">
              <w:t>b.</w:t>
            </w:r>
            <w:r w:rsidRPr="002D18D4">
              <w:tab/>
              <w:t>Fatal or nonfatal MI</w:t>
            </w:r>
          </w:p>
          <w:p w14:paraId="14EDD851" w14:textId="77777777" w:rsidR="00E40FF1" w:rsidRPr="002D18D4" w:rsidRDefault="00E40FF1" w:rsidP="001F27D0">
            <w:pPr>
              <w:pStyle w:val="NHLBITableTextLetteredManualIndent1"/>
            </w:pPr>
            <w:r w:rsidRPr="002D18D4">
              <w:t>c.</w:t>
            </w:r>
            <w:r w:rsidRPr="002D18D4">
              <w:tab/>
              <w:t>Fatal or nonfatal stroke</w:t>
            </w:r>
          </w:p>
          <w:p w14:paraId="039061F0" w14:textId="77777777" w:rsidR="00E40FF1" w:rsidRPr="002D18D4" w:rsidRDefault="00E40FF1" w:rsidP="001F27D0">
            <w:pPr>
              <w:pStyle w:val="NHLBITableTextLetteredManualIndent1"/>
            </w:pPr>
            <w:r w:rsidRPr="002D18D4">
              <w:t>d.</w:t>
            </w:r>
            <w:r w:rsidRPr="002D18D4">
              <w:tab/>
              <w:t>Hospitalized CHF</w:t>
            </w:r>
          </w:p>
          <w:p w14:paraId="5509E4BD" w14:textId="77777777" w:rsidR="00E40FF1" w:rsidRPr="002D18D4" w:rsidRDefault="00E40FF1" w:rsidP="001F27D0">
            <w:pPr>
              <w:pStyle w:val="NHLBITableTextLetteredManualIndent1"/>
            </w:pPr>
            <w:r w:rsidRPr="002D18D4">
              <w:t>d.</w:t>
            </w:r>
            <w:r w:rsidRPr="002D18D4">
              <w:tab/>
              <w:t>Peripheral vascular disease (defined as abdominal aortic aneurysm repair, surgical revascularization of upper/lower extremity, or amputation)</w:t>
            </w:r>
          </w:p>
          <w:p w14:paraId="77991B78" w14:textId="77777777" w:rsidR="00E40FF1" w:rsidRPr="002D18D4" w:rsidRDefault="00E40FF1" w:rsidP="001F27D0">
            <w:pPr>
              <w:pStyle w:val="NHLBITableTextLetteredManualIndent1"/>
            </w:pPr>
            <w:r w:rsidRPr="002D18D4">
              <w:t>f.</w:t>
            </w:r>
            <w:r w:rsidRPr="002D18D4">
              <w:tab/>
              <w:t>Total mortality</w:t>
            </w:r>
          </w:p>
        </w:tc>
      </w:tr>
      <w:tr w:rsidR="00E40FF1" w:rsidRPr="002D18D4" w14:paraId="1FC6223B" w14:textId="77777777" w:rsidTr="004A5BC9">
        <w:trPr>
          <w:cantSplit/>
        </w:trPr>
        <w:tc>
          <w:tcPr>
            <w:tcW w:w="9576" w:type="dxa"/>
          </w:tcPr>
          <w:p w14:paraId="24D95A2A" w14:textId="77777777" w:rsidR="00E40FF1" w:rsidRPr="002D18D4" w:rsidRDefault="00E40FF1" w:rsidP="004A5BC9">
            <w:pPr>
              <w:pStyle w:val="NHLBITableTextLetteredManual"/>
              <w:rPr>
                <w:b/>
              </w:rPr>
            </w:pPr>
            <w:r w:rsidRPr="002D18D4">
              <w:rPr>
                <w:b/>
              </w:rPr>
              <w:t>4.</w:t>
            </w:r>
            <w:r w:rsidRPr="002D18D4">
              <w:rPr>
                <w:b/>
              </w:rPr>
              <w:tab/>
              <w:t>Setting</w:t>
            </w:r>
          </w:p>
          <w:p w14:paraId="4164C6D6" w14:textId="77777777" w:rsidR="00E40FF1" w:rsidRPr="002D18D4" w:rsidRDefault="00E40FF1" w:rsidP="001F27D0">
            <w:pPr>
              <w:pStyle w:val="NHLBITableTextLetteredManualIndent1"/>
            </w:pPr>
            <w:r w:rsidRPr="002D18D4">
              <w:t>a.</w:t>
            </w:r>
            <w:r w:rsidRPr="002D18D4">
              <w:tab/>
              <w:t>Any geographic location—single or multicenter</w:t>
            </w:r>
          </w:p>
          <w:p w14:paraId="522CE7D1" w14:textId="77777777" w:rsidR="00E40FF1" w:rsidRPr="002D18D4" w:rsidRDefault="00E40FF1" w:rsidP="001F27D0">
            <w:pPr>
              <w:pStyle w:val="NHLBITableTextLetteredManualIndent1"/>
            </w:pPr>
            <w:r w:rsidRPr="002D18D4">
              <w:t>b.</w:t>
            </w:r>
            <w:r w:rsidRPr="002D18D4">
              <w:tab/>
              <w:t>Any clinical, diagnostic, or research setting</w:t>
            </w:r>
          </w:p>
        </w:tc>
      </w:tr>
      <w:tr w:rsidR="00E40FF1" w:rsidRPr="002D18D4" w14:paraId="42CCF525" w14:textId="77777777" w:rsidTr="004A5BC9">
        <w:trPr>
          <w:cantSplit/>
        </w:trPr>
        <w:tc>
          <w:tcPr>
            <w:tcW w:w="9576" w:type="dxa"/>
          </w:tcPr>
          <w:p w14:paraId="0F1BFB17" w14:textId="77777777" w:rsidR="00E40FF1" w:rsidRPr="002D18D4" w:rsidRDefault="00E40FF1" w:rsidP="004A5BC9">
            <w:pPr>
              <w:pStyle w:val="NHLBITableTextLetteredManual"/>
              <w:rPr>
                <w:b/>
              </w:rPr>
            </w:pPr>
            <w:r w:rsidRPr="002D18D4">
              <w:rPr>
                <w:b/>
              </w:rPr>
              <w:t>5.</w:t>
            </w:r>
            <w:r w:rsidRPr="002D18D4">
              <w:rPr>
                <w:b/>
              </w:rPr>
              <w:tab/>
              <w:t>Study Design</w:t>
            </w:r>
          </w:p>
          <w:p w14:paraId="3F7C6A09" w14:textId="77777777" w:rsidR="00E40FF1" w:rsidRPr="002D18D4" w:rsidRDefault="00E40FF1" w:rsidP="001F27D0">
            <w:pPr>
              <w:pStyle w:val="NHLBITableTextLetteredManualIndent1"/>
            </w:pPr>
            <w:r w:rsidRPr="002D18D4">
              <w:t>a.</w:t>
            </w:r>
            <w:r w:rsidRPr="002D18D4">
              <w:tab/>
              <w:t>Prospective or retrospective cohort studies, RCTs or systematic reviews with or without a comparison group</w:t>
            </w:r>
          </w:p>
          <w:p w14:paraId="22FCBC74" w14:textId="77777777" w:rsidR="00E40FF1" w:rsidRPr="002D18D4" w:rsidRDefault="00E40FF1" w:rsidP="001F27D0">
            <w:pPr>
              <w:pStyle w:val="NHLBITableTextLetteredManualIndent1"/>
            </w:pPr>
            <w:r w:rsidRPr="002D18D4">
              <w:t>b.</w:t>
            </w:r>
            <w:r w:rsidRPr="002D18D4">
              <w:tab/>
              <w:t>Sample size:  No restrictions</w:t>
            </w:r>
          </w:p>
          <w:p w14:paraId="54D6782B" w14:textId="77777777" w:rsidR="00E40FF1" w:rsidRPr="002D18D4" w:rsidRDefault="00E40FF1" w:rsidP="001F27D0">
            <w:pPr>
              <w:pStyle w:val="NHLBITableTextLetteredManualIndent1"/>
            </w:pPr>
            <w:r w:rsidRPr="002D18D4">
              <w:t>c.</w:t>
            </w:r>
            <w:r w:rsidRPr="002D18D4">
              <w:tab/>
              <w:t>Exclusions:  case reports</w:t>
            </w:r>
          </w:p>
        </w:tc>
      </w:tr>
      <w:tr w:rsidR="00E40FF1" w:rsidRPr="002D18D4" w14:paraId="427DCCC2" w14:textId="77777777" w:rsidTr="004A5BC9">
        <w:trPr>
          <w:cantSplit/>
        </w:trPr>
        <w:tc>
          <w:tcPr>
            <w:tcW w:w="9576" w:type="dxa"/>
          </w:tcPr>
          <w:p w14:paraId="4BE55905" w14:textId="77777777" w:rsidR="00E40FF1" w:rsidRPr="002D18D4" w:rsidRDefault="00E40FF1" w:rsidP="004A5BC9">
            <w:pPr>
              <w:pStyle w:val="NHLBITableTextLetteredManual"/>
              <w:rPr>
                <w:b/>
              </w:rPr>
            </w:pPr>
            <w:r w:rsidRPr="002D18D4">
              <w:rPr>
                <w:b/>
              </w:rPr>
              <w:t>6.</w:t>
            </w:r>
            <w:r w:rsidRPr="002D18D4">
              <w:rPr>
                <w:b/>
              </w:rPr>
              <w:tab/>
              <w:t>Measures of Association</w:t>
            </w:r>
          </w:p>
          <w:p w14:paraId="3894E0B8" w14:textId="77777777" w:rsidR="00E40FF1" w:rsidRPr="002D18D4" w:rsidRDefault="00E40FF1" w:rsidP="004A5BC9">
            <w:pPr>
              <w:pStyle w:val="NHLBITableText"/>
            </w:pPr>
            <w:r w:rsidRPr="002D18D4">
              <w:t>Comparison (qualitative or quantitative) of short-term and long-term risk estimates</w:t>
            </w:r>
          </w:p>
        </w:tc>
      </w:tr>
      <w:tr w:rsidR="00E40FF1" w:rsidRPr="002D18D4" w14:paraId="5614435F" w14:textId="77777777" w:rsidTr="004A5BC9">
        <w:trPr>
          <w:cantSplit/>
        </w:trPr>
        <w:tc>
          <w:tcPr>
            <w:tcW w:w="9576" w:type="dxa"/>
          </w:tcPr>
          <w:p w14:paraId="6F25071D" w14:textId="77777777" w:rsidR="00E40FF1" w:rsidRPr="002D18D4" w:rsidRDefault="00E40FF1" w:rsidP="004A5BC9">
            <w:pPr>
              <w:pStyle w:val="NHLBITableTextLetteredManual"/>
              <w:rPr>
                <w:b/>
              </w:rPr>
            </w:pPr>
            <w:r w:rsidRPr="002D18D4">
              <w:rPr>
                <w:b/>
              </w:rPr>
              <w:t>7.</w:t>
            </w:r>
            <w:r w:rsidRPr="002D18D4">
              <w:rPr>
                <w:b/>
              </w:rPr>
              <w:tab/>
            </w:r>
            <w:r w:rsidR="00FB42E6">
              <w:rPr>
                <w:b/>
              </w:rPr>
              <w:t>Follow up</w:t>
            </w:r>
            <w:r w:rsidRPr="002D18D4">
              <w:rPr>
                <w:b/>
              </w:rPr>
              <w:t xml:space="preserve"> Interval</w:t>
            </w:r>
          </w:p>
          <w:p w14:paraId="7A8EDF2A" w14:textId="77777777" w:rsidR="00E40FF1" w:rsidRPr="002D18D4" w:rsidRDefault="00E40FF1" w:rsidP="004A5BC9">
            <w:pPr>
              <w:pStyle w:val="NHLBITableText"/>
            </w:pPr>
            <w:r w:rsidRPr="002D18D4">
              <w:t>N/A</w:t>
            </w:r>
          </w:p>
        </w:tc>
      </w:tr>
      <w:tr w:rsidR="00E40FF1" w:rsidRPr="002D18D4" w14:paraId="5A89A4A0" w14:textId="77777777" w:rsidTr="004A5BC9">
        <w:trPr>
          <w:cantSplit/>
        </w:trPr>
        <w:tc>
          <w:tcPr>
            <w:tcW w:w="9576" w:type="dxa"/>
          </w:tcPr>
          <w:p w14:paraId="626969C1" w14:textId="77777777" w:rsidR="00E40FF1" w:rsidRPr="002D18D4" w:rsidRDefault="00E40FF1" w:rsidP="004A5BC9">
            <w:pPr>
              <w:pStyle w:val="NHLBITableTextLetteredManual"/>
              <w:rPr>
                <w:b/>
              </w:rPr>
            </w:pPr>
            <w:r w:rsidRPr="002D18D4">
              <w:rPr>
                <w:b/>
              </w:rPr>
              <w:t>8.</w:t>
            </w:r>
            <w:r w:rsidRPr="002D18D4">
              <w:rPr>
                <w:b/>
              </w:rPr>
              <w:tab/>
              <w:t>Language</w:t>
            </w:r>
          </w:p>
          <w:p w14:paraId="010AED94" w14:textId="77777777" w:rsidR="00E40FF1" w:rsidRPr="002D18D4" w:rsidRDefault="00E40FF1" w:rsidP="001F27D0">
            <w:pPr>
              <w:pStyle w:val="NHLBITableTextLetteredManualIndent1"/>
            </w:pPr>
            <w:r w:rsidRPr="002D18D4">
              <w:t>a.</w:t>
            </w:r>
            <w:r w:rsidRPr="002D18D4">
              <w:tab/>
              <w:t>Full text must be available in English</w:t>
            </w:r>
          </w:p>
          <w:p w14:paraId="1B48FFCA" w14:textId="77777777" w:rsidR="00E40FF1" w:rsidRPr="002D18D4" w:rsidRDefault="00E40FF1" w:rsidP="001F27D0">
            <w:pPr>
              <w:pStyle w:val="NHLBITableTextLetteredManualIndent1"/>
            </w:pPr>
            <w:r w:rsidRPr="002D18D4">
              <w:t>b.</w:t>
            </w:r>
            <w:r w:rsidRPr="002D18D4">
              <w:tab/>
              <w:t>Exclusions:  studies for which the abstract only is available in English, and not the full text</w:t>
            </w:r>
          </w:p>
        </w:tc>
      </w:tr>
      <w:tr w:rsidR="00E40FF1" w:rsidRPr="002D18D4" w14:paraId="630F42CF" w14:textId="77777777" w:rsidTr="004A5BC9">
        <w:trPr>
          <w:cantSplit/>
        </w:trPr>
        <w:tc>
          <w:tcPr>
            <w:tcW w:w="9576" w:type="dxa"/>
          </w:tcPr>
          <w:p w14:paraId="6D7D74F6" w14:textId="77777777" w:rsidR="00E40FF1" w:rsidRPr="002D18D4" w:rsidRDefault="00E40FF1" w:rsidP="004A5BC9">
            <w:pPr>
              <w:pStyle w:val="NHLBITableTextLetteredManual"/>
              <w:rPr>
                <w:b/>
              </w:rPr>
            </w:pPr>
            <w:r w:rsidRPr="002D18D4">
              <w:rPr>
                <w:b/>
              </w:rPr>
              <w:lastRenderedPageBreak/>
              <w:t>9.</w:t>
            </w:r>
            <w:r w:rsidRPr="002D18D4">
              <w:rPr>
                <w:b/>
              </w:rPr>
              <w:tab/>
              <w:t>Publication</w:t>
            </w:r>
          </w:p>
          <w:p w14:paraId="00FCFA02" w14:textId="77777777" w:rsidR="00E40FF1" w:rsidRPr="002D18D4" w:rsidRDefault="00E40FF1" w:rsidP="001F27D0">
            <w:pPr>
              <w:pStyle w:val="NHLBITableTextLetteredManualIndent1"/>
              <w:rPr>
                <w:sz w:val="22"/>
              </w:rPr>
            </w:pPr>
            <w:r w:rsidRPr="002D18D4">
              <w:t>a.</w:t>
            </w:r>
            <w:r w:rsidRPr="002D18D4">
              <w:tab/>
              <w:t>Published studies</w:t>
            </w:r>
          </w:p>
          <w:p w14:paraId="040FBCED" w14:textId="77777777" w:rsidR="00E40FF1" w:rsidRPr="002D18D4" w:rsidRDefault="00E40FF1" w:rsidP="001F27D0">
            <w:pPr>
              <w:pStyle w:val="NHLBITableTextLetteredManualIndent1"/>
              <w:rPr>
                <w:sz w:val="22"/>
              </w:rPr>
            </w:pPr>
            <w:r w:rsidRPr="002D18D4">
              <w:t>b.</w:t>
            </w:r>
            <w:r w:rsidRPr="002D18D4">
              <w:tab/>
              <w:t>Exclusions</w:t>
            </w:r>
          </w:p>
          <w:p w14:paraId="6ACF8B4A" w14:textId="77777777" w:rsidR="00E40FF1" w:rsidRPr="002D18D4" w:rsidRDefault="00E40FF1" w:rsidP="001F27D0">
            <w:pPr>
              <w:pStyle w:val="NHLBITableTextLetteredManualIndent2"/>
              <w:rPr>
                <w:sz w:val="22"/>
              </w:rPr>
            </w:pPr>
            <w:r w:rsidRPr="002D18D4">
              <w:t>i.</w:t>
            </w:r>
            <w:r w:rsidRPr="002D18D4">
              <w:tab/>
              <w:t>Unpublished data</w:t>
            </w:r>
          </w:p>
          <w:p w14:paraId="371F8E40" w14:textId="77777777" w:rsidR="00E40FF1" w:rsidRPr="002D18D4" w:rsidRDefault="00E40FF1" w:rsidP="001F27D0">
            <w:pPr>
              <w:pStyle w:val="NHLBITableTextLetteredManualIndent2"/>
              <w:rPr>
                <w:sz w:val="22"/>
              </w:rPr>
            </w:pPr>
            <w:r w:rsidRPr="002D18D4">
              <w:t>ii.</w:t>
            </w:r>
            <w:r w:rsidRPr="002D18D4">
              <w:tab/>
              <w:t>Theses</w:t>
            </w:r>
          </w:p>
          <w:p w14:paraId="50A10B49" w14:textId="77777777" w:rsidR="00E40FF1" w:rsidRPr="002D18D4" w:rsidRDefault="00E40FF1" w:rsidP="001F27D0">
            <w:pPr>
              <w:pStyle w:val="NHLBITableTextLetteredManualIndent2"/>
              <w:rPr>
                <w:sz w:val="22"/>
              </w:rPr>
            </w:pPr>
            <w:r w:rsidRPr="002D18D4">
              <w:t>iii.</w:t>
            </w:r>
            <w:r w:rsidRPr="002D18D4">
              <w:tab/>
              <w:t>Studies published only as abstracts</w:t>
            </w:r>
          </w:p>
          <w:p w14:paraId="4D3AC7C9" w14:textId="77777777" w:rsidR="00E40FF1" w:rsidRPr="002D18D4" w:rsidRDefault="00E40FF1" w:rsidP="001F27D0">
            <w:pPr>
              <w:pStyle w:val="NHLBITableTextLetteredManualIndent2"/>
            </w:pPr>
            <w:r w:rsidRPr="002D18D4">
              <w:t>iv.</w:t>
            </w:r>
            <w:r w:rsidRPr="002D18D4">
              <w:tab/>
              <w:t>Letters, unless sufficient data on the population, intervention and results are presented, and adequate information is available for quality assessment</w:t>
            </w:r>
          </w:p>
        </w:tc>
      </w:tr>
    </w:tbl>
    <w:p w14:paraId="5B82E267" w14:textId="77777777" w:rsidR="00E40FF1" w:rsidRPr="002D18D4" w:rsidRDefault="00E40FF1" w:rsidP="001F27D0">
      <w:pPr>
        <w:pStyle w:val="NHLBITableNote"/>
      </w:pPr>
      <w:r w:rsidRPr="002D18D4">
        <w:rPr>
          <w:b/>
        </w:rPr>
        <w:t xml:space="preserve">Abbreviations:  </w:t>
      </w:r>
      <w:r w:rsidRPr="002D18D4">
        <w:t>ATP III=Adult Treatment Panel III, CHD=coronary heart disease, CHF=congestive heart failure, CVD=cardiovascular disease, MI=myocardial infarction, N/A=not applicable, RCT=randomized controlled trial</w:t>
      </w:r>
    </w:p>
    <w:p w14:paraId="47347624" w14:textId="77777777" w:rsidR="00E40FF1" w:rsidRPr="002D18D4" w:rsidRDefault="00E40FF1" w:rsidP="00633262">
      <w:pPr>
        <w:sectPr w:rsidR="00E40FF1" w:rsidRPr="002D18D4" w:rsidSect="00A86609">
          <w:footerReference w:type="even" r:id="rId56"/>
          <w:endnotePr>
            <w:numFmt w:val="decimal"/>
          </w:endnotePr>
          <w:pgSz w:w="12240" w:h="15840" w:code="1"/>
          <w:pgMar w:top="1440" w:right="1440" w:bottom="1440" w:left="1440" w:header="720" w:footer="720" w:gutter="0"/>
          <w:cols w:space="720"/>
          <w:docGrid w:linePitch="360"/>
        </w:sectPr>
      </w:pPr>
    </w:p>
    <w:p w14:paraId="42A50C0F" w14:textId="77777777" w:rsidR="00E40FF1" w:rsidRPr="002D18D4" w:rsidRDefault="00E40FF1" w:rsidP="00F3542B">
      <w:pPr>
        <w:pStyle w:val="NHLBIExhibitTitle"/>
      </w:pPr>
      <w:bookmarkStart w:id="272" w:name="_Toc341900484"/>
      <w:bookmarkStart w:id="273" w:name="_Toc371416517"/>
      <w:r w:rsidRPr="002D18D4">
        <w:rPr>
          <w:bCs/>
        </w:rPr>
        <w:lastRenderedPageBreak/>
        <w:t xml:space="preserve">Table B–6. </w:t>
      </w:r>
      <w:r w:rsidRPr="002D18D4">
        <w:t xml:space="preserve">Risk Assessment </w:t>
      </w:r>
      <w:r>
        <w:t xml:space="preserve">Question </w:t>
      </w:r>
      <w:r w:rsidRPr="002D18D4">
        <w:t>2 Summary Table</w:t>
      </w:r>
      <w:bookmarkEnd w:id="272"/>
      <w:bookmarkEnd w:id="273"/>
    </w:p>
    <w:p w14:paraId="50CC7224" w14:textId="77777777" w:rsidR="00E40FF1" w:rsidRPr="002D18D4" w:rsidRDefault="00E40FF1" w:rsidP="00F3542B">
      <w:pPr>
        <w:pStyle w:val="BodyText"/>
      </w:pPr>
      <w:r w:rsidRPr="002D18D4">
        <w:t>Question 2:  Are models constructed to assess the long-term (&gt;=15 years or lifetime) risk for a first CVD event in adults effective in assessing variation in long-term risk among adults at low and/or intermediate short-term risk whether analyzed separately or combined?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1"/>
        <w:gridCol w:w="947"/>
        <w:gridCol w:w="1889"/>
        <w:gridCol w:w="1889"/>
        <w:gridCol w:w="6570"/>
      </w:tblGrid>
      <w:tr w:rsidR="00E40FF1" w:rsidRPr="002D18D4" w14:paraId="652115FC" w14:textId="77777777" w:rsidTr="00AD4076">
        <w:trPr>
          <w:tblHeader/>
        </w:trPr>
        <w:tc>
          <w:tcPr>
            <w:tcW w:w="671" w:type="pct"/>
            <w:tcMar>
              <w:top w:w="29" w:type="dxa"/>
              <w:left w:w="43" w:type="dxa"/>
              <w:bottom w:w="29" w:type="dxa"/>
              <w:right w:w="43" w:type="dxa"/>
            </w:tcMar>
            <w:vAlign w:val="bottom"/>
          </w:tcPr>
          <w:p w14:paraId="4E43AEFC" w14:textId="77777777" w:rsidR="00E40FF1" w:rsidRPr="002D18D4" w:rsidRDefault="00E40FF1" w:rsidP="00A57BC5">
            <w:pPr>
              <w:pStyle w:val="NHLBITableHead1"/>
            </w:pPr>
            <w:r w:rsidRPr="002D18D4">
              <w:t>Study/Grade/</w:t>
            </w:r>
            <w:r w:rsidRPr="002D18D4">
              <w:br/>
              <w:t>Objective</w:t>
            </w:r>
          </w:p>
        </w:tc>
        <w:tc>
          <w:tcPr>
            <w:tcW w:w="363" w:type="pct"/>
            <w:tcMar>
              <w:top w:w="29" w:type="dxa"/>
              <w:left w:w="43" w:type="dxa"/>
              <w:bottom w:w="29" w:type="dxa"/>
              <w:right w:w="43" w:type="dxa"/>
            </w:tcMar>
            <w:vAlign w:val="bottom"/>
          </w:tcPr>
          <w:p w14:paraId="159CE692" w14:textId="77777777" w:rsidR="00E40FF1" w:rsidRPr="002D18D4" w:rsidRDefault="00E40FF1" w:rsidP="00A57BC5">
            <w:pPr>
              <w:pStyle w:val="NHLBITableHead1"/>
            </w:pPr>
            <w:r w:rsidRPr="002D18D4">
              <w:t>Sample/</w:t>
            </w:r>
            <w:r w:rsidRPr="002D18D4">
              <w:br/>
              <w:t>Duration</w:t>
            </w:r>
          </w:p>
        </w:tc>
        <w:tc>
          <w:tcPr>
            <w:tcW w:w="724" w:type="pct"/>
            <w:tcMar>
              <w:top w:w="29" w:type="dxa"/>
              <w:left w:w="43" w:type="dxa"/>
              <w:bottom w:w="29" w:type="dxa"/>
              <w:right w:w="43" w:type="dxa"/>
            </w:tcMar>
            <w:vAlign w:val="bottom"/>
          </w:tcPr>
          <w:p w14:paraId="3F462D88" w14:textId="77777777" w:rsidR="00E40FF1" w:rsidRPr="002D18D4" w:rsidRDefault="00E40FF1" w:rsidP="00F3542B">
            <w:pPr>
              <w:pStyle w:val="NHLBITableHead1"/>
            </w:pPr>
            <w:r w:rsidRPr="002D18D4">
              <w:t>Analysis/Primary Outcome</w:t>
            </w:r>
          </w:p>
        </w:tc>
        <w:tc>
          <w:tcPr>
            <w:tcW w:w="724" w:type="pct"/>
            <w:tcMar>
              <w:top w:w="29" w:type="dxa"/>
              <w:left w:w="43" w:type="dxa"/>
              <w:bottom w:w="29" w:type="dxa"/>
              <w:right w:w="43" w:type="dxa"/>
            </w:tcMar>
            <w:vAlign w:val="bottom"/>
          </w:tcPr>
          <w:p w14:paraId="024D809E" w14:textId="77777777" w:rsidR="00E40FF1" w:rsidRPr="002D18D4" w:rsidRDefault="00E40FF1" w:rsidP="00A57BC5">
            <w:pPr>
              <w:pStyle w:val="NHLBITableHead1"/>
            </w:pPr>
            <w:r w:rsidRPr="002D18D4">
              <w:t>Sample Characteristics/ Inclusion Criteria</w:t>
            </w:r>
          </w:p>
        </w:tc>
        <w:tc>
          <w:tcPr>
            <w:tcW w:w="2518" w:type="pct"/>
            <w:tcMar>
              <w:top w:w="29" w:type="dxa"/>
              <w:left w:w="43" w:type="dxa"/>
              <w:bottom w:w="29" w:type="dxa"/>
              <w:right w:w="43" w:type="dxa"/>
            </w:tcMar>
            <w:vAlign w:val="bottom"/>
          </w:tcPr>
          <w:p w14:paraId="724BE870" w14:textId="77777777" w:rsidR="00E40FF1" w:rsidRPr="002D18D4" w:rsidRDefault="00E40FF1" w:rsidP="00B17D88">
            <w:pPr>
              <w:pStyle w:val="NHLBITableSubhead2"/>
              <w:jc w:val="center"/>
            </w:pPr>
            <w:r w:rsidRPr="002D18D4">
              <w:t>Results</w:t>
            </w:r>
          </w:p>
        </w:tc>
      </w:tr>
      <w:tr w:rsidR="00E40FF1" w:rsidRPr="002D18D4" w14:paraId="1E0B9A32" w14:textId="77777777" w:rsidTr="00AD4076">
        <w:tc>
          <w:tcPr>
            <w:tcW w:w="671" w:type="pct"/>
            <w:tcMar>
              <w:top w:w="29" w:type="dxa"/>
              <w:left w:w="43" w:type="dxa"/>
              <w:bottom w:w="29" w:type="dxa"/>
              <w:right w:w="43" w:type="dxa"/>
            </w:tcMar>
          </w:tcPr>
          <w:p w14:paraId="41555AB6" w14:textId="77777777" w:rsidR="00E40FF1" w:rsidRPr="002D18D4" w:rsidRDefault="00E40FF1" w:rsidP="006345FB">
            <w:pPr>
              <w:pStyle w:val="NHLBITableText"/>
              <w:rPr>
                <w:b/>
                <w:bCs/>
              </w:rPr>
            </w:pPr>
            <w:r w:rsidRPr="002D18D4">
              <w:t>The Framingham Heart Study (FHS)</w:t>
            </w:r>
            <w:r w:rsidR="002B3634">
              <w:t xml:space="preserve"> </w:t>
            </w:r>
            <w:r w:rsidR="009E7A9C">
              <w:fldChar w:fldCharType="begin"/>
            </w:r>
            <w:r w:rsidR="00A86609">
              <w:instrText xml:space="preserve"> ADDIN EN.CITE &lt;EndNote&gt;&lt;Cite&gt;&lt;Author&gt;Liao&lt;/Author&gt;&lt;Year&gt;1999&lt;/Year&gt;&lt;RecNum&gt;12&lt;/RecNum&gt;&lt;DisplayText&gt;(86)&lt;/DisplayText&gt;&lt;record&gt;&lt;rec-number&gt;12&lt;/rec-number&gt;&lt;foreign-keys&gt;&lt;key app="EN" db-id="dfftav0tlwtwavepewy5vf9pppr9evfvazw9"&gt;12&lt;/key&gt;&lt;/foreign-keys&gt;&lt;ref-type name="Journal Article"&gt;17&lt;/ref-type&gt;&lt;contributors&gt;&lt;authors&gt;&lt;author&gt;Liao, Y.&lt;/author&gt;&lt;author&gt;McGee, D. L.&lt;/author&gt;&lt;author&gt;Cooper, R. S.&lt;/author&gt;&lt;author&gt;Sutkowski, M. B.&lt;/author&gt;&lt;/authors&gt;&lt;/contributors&gt;&lt;titles&gt;&lt;title&gt;How generalizable are coronary risk prediction models? Comparison of Framingham and two national cohorts&lt;/title&gt;&lt;secondary-title&gt;American heart journal&lt;/secondary-title&gt;&lt;/titles&gt;&lt;periodical&gt;&lt;full-title&gt;Am Heart J&lt;/full-title&gt;&lt;abbr-1&gt;American heart journal&lt;/abbr-1&gt;&lt;/periodical&gt;&lt;pages&gt;837-45&lt;/pages&gt;&lt;volume&gt;137&lt;/volume&gt;&lt;number&gt;5&lt;/number&gt;&lt;dates&gt;&lt;year&gt;1999&lt;/year&gt;&lt;/dates&gt;&lt;isbn&gt;0002-8703&lt;/isbn&gt;&lt;accession-num&gt;f43db2e5-1c50-4927-a0ae-632df7346057&lt;/accession-num&gt;&lt;urls&gt;&lt;related-urls&gt;&lt;url&gt;http://www.ncbi.nlm.nih.gov/pubmed/10220632?dopt=Citation&lt;/url&gt;&lt;/related-urls&gt;&lt;/urls&gt;&lt;/record&gt;&lt;/Cite&gt;&lt;/EndNote&gt;</w:instrText>
            </w:r>
            <w:r w:rsidR="009E7A9C">
              <w:fldChar w:fldCharType="separate"/>
            </w:r>
            <w:r w:rsidR="0075234A">
              <w:rPr>
                <w:noProof/>
              </w:rPr>
              <w:t>(</w:t>
            </w:r>
            <w:hyperlink w:anchor="_ENREF_86" w:tooltip="Liao, 1999 #12" w:history="1">
              <w:r w:rsidR="00A86609">
                <w:rPr>
                  <w:noProof/>
                </w:rPr>
                <w:t>86</w:t>
              </w:r>
            </w:hyperlink>
            <w:r w:rsidR="0075234A">
              <w:rPr>
                <w:noProof/>
              </w:rPr>
              <w:t>)</w:t>
            </w:r>
            <w:r w:rsidR="009E7A9C">
              <w:fldChar w:fldCharType="end"/>
            </w:r>
            <w:r w:rsidR="002B3634" w:rsidRPr="002D18D4">
              <w:rPr>
                <w:b/>
                <w:bCs/>
              </w:rPr>
              <w:t xml:space="preserve"> </w:t>
            </w:r>
          </w:p>
          <w:p w14:paraId="0285BCC1" w14:textId="77777777" w:rsidR="00E40FF1" w:rsidRPr="002D18D4" w:rsidRDefault="00E40FF1" w:rsidP="006345FB">
            <w:pPr>
              <w:pStyle w:val="NHLBITableText"/>
            </w:pPr>
            <w:r w:rsidRPr="002D18D4">
              <w:t>Fair</w:t>
            </w:r>
          </w:p>
          <w:p w14:paraId="5FA6FA46" w14:textId="77777777" w:rsidR="00E40FF1" w:rsidRPr="002D18D4" w:rsidRDefault="00E40FF1" w:rsidP="006345FB">
            <w:pPr>
              <w:pStyle w:val="NHLBITableText"/>
            </w:pPr>
            <w:r w:rsidRPr="002D18D4">
              <w:rPr>
                <w:bCs/>
              </w:rPr>
              <w:t xml:space="preserve">To compare predictive functions derived from the major risk factors for CHD from Framingham and two more recent national cohorts, the First and Second NHANES I and NHANES II.  To test the quantitative predictive capacity of regression models on CHD mortality rates.  To examine whether the model from </w:t>
            </w:r>
            <w:r w:rsidRPr="002D18D4">
              <w:rPr>
                <w:bCs/>
              </w:rPr>
              <w:lastRenderedPageBreak/>
              <w:t>the Framingham Study can rank individual risk as well as predict absolute risk for death in the new cohorts.</w:t>
            </w:r>
          </w:p>
          <w:p w14:paraId="23DC382F" w14:textId="77777777" w:rsidR="00E40FF1" w:rsidRPr="002D18D4" w:rsidRDefault="00E40FF1" w:rsidP="00435F61">
            <w:pPr>
              <w:pStyle w:val="NHLBITableText"/>
            </w:pPr>
            <w:r w:rsidRPr="002D18D4">
              <w:t xml:space="preserve">See p. 5 in </w:t>
            </w:r>
            <w:r w:rsidR="00435F61">
              <w:t>e</w:t>
            </w:r>
            <w:r w:rsidR="00435F61" w:rsidRPr="002D18D4">
              <w:t xml:space="preserve">vidence </w:t>
            </w:r>
            <w:r w:rsidR="00435F61">
              <w:t>t</w:t>
            </w:r>
            <w:r w:rsidR="00435F61" w:rsidRPr="002D18D4">
              <w:t>able</w:t>
            </w:r>
          </w:p>
        </w:tc>
        <w:tc>
          <w:tcPr>
            <w:tcW w:w="363" w:type="pct"/>
            <w:tcMar>
              <w:top w:w="29" w:type="dxa"/>
              <w:left w:w="43" w:type="dxa"/>
              <w:bottom w:w="29" w:type="dxa"/>
              <w:right w:w="43" w:type="dxa"/>
            </w:tcMar>
          </w:tcPr>
          <w:p w14:paraId="52642B01" w14:textId="77777777" w:rsidR="00E40FF1" w:rsidRPr="002D18D4" w:rsidRDefault="00E40FF1" w:rsidP="006345FB">
            <w:pPr>
              <w:pStyle w:val="NHLBITableText"/>
            </w:pPr>
            <w:r w:rsidRPr="002D18D4">
              <w:rPr>
                <w:i/>
              </w:rPr>
              <w:lastRenderedPageBreak/>
              <w:t>N</w:t>
            </w:r>
            <w:r w:rsidRPr="002D18D4">
              <w:t xml:space="preserve">:  </w:t>
            </w:r>
          </w:p>
          <w:p w14:paraId="67D2AD96" w14:textId="77777777" w:rsidR="00E40FF1" w:rsidRPr="002D18D4" w:rsidRDefault="00E40FF1" w:rsidP="006345FB">
            <w:pPr>
              <w:pStyle w:val="NHLBITableText"/>
            </w:pPr>
            <w:r w:rsidRPr="002D18D4">
              <w:t>FHS:  4,169</w:t>
            </w:r>
          </w:p>
          <w:p w14:paraId="185A46BC" w14:textId="77777777" w:rsidR="00E40FF1" w:rsidRPr="002D18D4" w:rsidRDefault="00E40FF1" w:rsidP="006345FB">
            <w:pPr>
              <w:pStyle w:val="NHLBITableText"/>
            </w:pPr>
            <w:r w:rsidRPr="002D18D4">
              <w:t>NHANES I:  6,611</w:t>
            </w:r>
          </w:p>
          <w:p w14:paraId="5A585BB5" w14:textId="77777777" w:rsidR="00E40FF1" w:rsidRPr="002D18D4" w:rsidRDefault="00E40FF1" w:rsidP="006345FB">
            <w:pPr>
              <w:pStyle w:val="NHLBITableText"/>
            </w:pPr>
            <w:r w:rsidRPr="002D18D4">
              <w:t>NHANES II:  5,705</w:t>
            </w:r>
          </w:p>
          <w:p w14:paraId="0AC31E8D" w14:textId="77777777" w:rsidR="00E40FF1" w:rsidRPr="002D18D4" w:rsidRDefault="00E40FF1" w:rsidP="006345FB">
            <w:pPr>
              <w:pStyle w:val="NHLBITableText"/>
            </w:pPr>
            <w:r w:rsidRPr="002D18D4">
              <w:t>24 years max</w:t>
            </w:r>
          </w:p>
        </w:tc>
        <w:tc>
          <w:tcPr>
            <w:tcW w:w="724" w:type="pct"/>
            <w:tcMar>
              <w:top w:w="29" w:type="dxa"/>
              <w:left w:w="43" w:type="dxa"/>
              <w:bottom w:w="29" w:type="dxa"/>
              <w:right w:w="43" w:type="dxa"/>
            </w:tcMar>
          </w:tcPr>
          <w:p w14:paraId="7A77BAFF" w14:textId="77777777" w:rsidR="00E40FF1" w:rsidRPr="002D18D4" w:rsidRDefault="00E40FF1" w:rsidP="00C75AD4">
            <w:pPr>
              <w:pStyle w:val="NHLBITableTextNumbered"/>
              <w:numPr>
                <w:ilvl w:val="0"/>
                <w:numId w:val="33"/>
              </w:numPr>
              <w:ind w:left="362"/>
            </w:pPr>
            <w:r w:rsidRPr="002D18D4">
              <w:t>Multiple linear regression used to calculate and compare the age-adjusted means among groups</w:t>
            </w:r>
          </w:p>
          <w:p w14:paraId="5E4DB62E" w14:textId="77777777" w:rsidR="00E40FF1" w:rsidRPr="002D18D4" w:rsidRDefault="00E40FF1" w:rsidP="006345FB">
            <w:pPr>
              <w:pStyle w:val="NHLBITableTextNumbered"/>
            </w:pPr>
            <w:r w:rsidRPr="002D18D4">
              <w:t>Cox proportional hazards model used to examine the relations between risk factors and CHD death</w:t>
            </w:r>
          </w:p>
          <w:p w14:paraId="6652F221" w14:textId="77777777" w:rsidR="00E40FF1" w:rsidRPr="002D18D4" w:rsidRDefault="00E40FF1" w:rsidP="006345FB">
            <w:pPr>
              <w:pStyle w:val="NHLBITableTextNumbered"/>
            </w:pPr>
            <w:r w:rsidRPr="002D18D4">
              <w:rPr>
                <w:b/>
              </w:rPr>
              <w:t xml:space="preserve">Primary Outcome:  </w:t>
            </w:r>
            <w:r w:rsidRPr="002D18D4">
              <w:t xml:space="preserve">Rank order of risk for individuals in the </w:t>
            </w:r>
            <w:r>
              <w:t xml:space="preserve">U.S. </w:t>
            </w:r>
            <w:r w:rsidRPr="002D18D4">
              <w:t>White population.</w:t>
            </w:r>
          </w:p>
        </w:tc>
        <w:tc>
          <w:tcPr>
            <w:tcW w:w="724" w:type="pct"/>
            <w:tcMar>
              <w:top w:w="29" w:type="dxa"/>
              <w:left w:w="43" w:type="dxa"/>
              <w:bottom w:w="29" w:type="dxa"/>
              <w:right w:w="43" w:type="dxa"/>
            </w:tcMar>
          </w:tcPr>
          <w:p w14:paraId="171FB9A7" w14:textId="77777777" w:rsidR="00E40FF1" w:rsidRPr="002D18D4" w:rsidRDefault="00E40FF1" w:rsidP="006345FB">
            <w:pPr>
              <w:pStyle w:val="NHLBITableText"/>
            </w:pPr>
            <w:r w:rsidRPr="002D18D4">
              <w:t>FHS 1948</w:t>
            </w:r>
          </w:p>
          <w:p w14:paraId="3721F118" w14:textId="77777777" w:rsidR="00E40FF1" w:rsidRPr="002D18D4" w:rsidRDefault="00E40FF1" w:rsidP="006345FB">
            <w:pPr>
              <w:pStyle w:val="NHLBITableText"/>
            </w:pPr>
            <w:r w:rsidRPr="002D18D4">
              <w:t xml:space="preserve">NHANES I epidemiologic </w:t>
            </w:r>
            <w:r w:rsidR="00FB42E6">
              <w:t>follow up</w:t>
            </w:r>
            <w:r w:rsidRPr="002D18D4">
              <w:t xml:space="preserve"> study 1971</w:t>
            </w:r>
          </w:p>
          <w:p w14:paraId="2C2AECC1" w14:textId="77777777" w:rsidR="00E40FF1" w:rsidRPr="002D18D4" w:rsidRDefault="00E40FF1" w:rsidP="006345FB">
            <w:pPr>
              <w:pStyle w:val="NHLBITableText"/>
            </w:pPr>
            <w:r w:rsidRPr="002D18D4">
              <w:t xml:space="preserve">NHANES II mortality </w:t>
            </w:r>
            <w:r w:rsidR="00FB42E6">
              <w:t>follow up</w:t>
            </w:r>
            <w:r w:rsidRPr="002D18D4">
              <w:t xml:space="preserve"> study 1976</w:t>
            </w:r>
          </w:p>
          <w:p w14:paraId="05C96316" w14:textId="77777777" w:rsidR="00E40FF1" w:rsidRPr="002D18D4" w:rsidRDefault="00E40FF1" w:rsidP="006345FB">
            <w:pPr>
              <w:pStyle w:val="NHLBITableText"/>
            </w:pPr>
            <w:r w:rsidRPr="002D18D4">
              <w:t>Inclusion/</w:t>
            </w:r>
            <w:r w:rsidRPr="002D18D4">
              <w:br/>
              <w:t>exclusion NR</w:t>
            </w:r>
          </w:p>
        </w:tc>
        <w:tc>
          <w:tcPr>
            <w:tcW w:w="2518" w:type="pct"/>
            <w:tcMar>
              <w:top w:w="29" w:type="dxa"/>
              <w:left w:w="43" w:type="dxa"/>
              <w:bottom w:w="29" w:type="dxa"/>
              <w:right w:w="43" w:type="dxa"/>
            </w:tcMar>
          </w:tcPr>
          <w:p w14:paraId="19EAF499" w14:textId="77777777" w:rsidR="00E40FF1" w:rsidRPr="002D18D4" w:rsidRDefault="00E40FF1" w:rsidP="006345FB">
            <w:pPr>
              <w:pStyle w:val="NHLBITableText"/>
            </w:pPr>
            <w:r w:rsidRPr="002D18D4">
              <w:t>Candidate risk factors:  Age, SBP, DBP, serum cholesterol, smoking</w:t>
            </w:r>
          </w:p>
          <w:p w14:paraId="65B64E7F" w14:textId="77777777" w:rsidR="00E40FF1" w:rsidRPr="002D18D4" w:rsidRDefault="00E40FF1" w:rsidP="006345FB">
            <w:pPr>
              <w:pStyle w:val="NHLBITableBullet1"/>
              <w:spacing w:before="60" w:after="60"/>
            </w:pPr>
            <w:r w:rsidRPr="002D18D4">
              <w:t>The age-adjusted mortality rate from all causes and CHD was the highest in the Framingham cohort and the lowest in NHANES II</w:t>
            </w:r>
          </w:p>
          <w:p w14:paraId="1DEE51D4" w14:textId="77777777" w:rsidR="00E40FF1" w:rsidRPr="002D18D4" w:rsidRDefault="00E40FF1" w:rsidP="006345FB">
            <w:pPr>
              <w:pStyle w:val="NHLBITableBullet1"/>
              <w:spacing w:before="60" w:after="60"/>
            </w:pPr>
            <w:r w:rsidRPr="002D18D4">
              <w:t>With a few exceptions, the major risk factors were significantly and independently related to CHD death for both sexes in all three cohorts:</w:t>
            </w:r>
          </w:p>
          <w:p w14:paraId="5AC5F6E0" w14:textId="77777777" w:rsidR="00E40FF1" w:rsidRPr="002D18D4" w:rsidRDefault="00E40FF1" w:rsidP="006345FB">
            <w:pPr>
              <w:pStyle w:val="NHLBITableBullet2"/>
              <w:spacing w:before="60" w:after="60"/>
            </w:pPr>
            <w:r w:rsidRPr="002D18D4">
              <w:t>The magnitude of the coefficients across cohorts, especially in men, was heterogeneous.</w:t>
            </w:r>
          </w:p>
          <w:p w14:paraId="779CC670" w14:textId="77777777" w:rsidR="00E40FF1" w:rsidRPr="002D18D4" w:rsidRDefault="00E40FF1" w:rsidP="006345FB">
            <w:pPr>
              <w:pStyle w:val="NHLBITableBullet2"/>
              <w:spacing w:before="60" w:after="60"/>
            </w:pPr>
            <w:r w:rsidRPr="002D18D4">
              <w:t xml:space="preserve">The greatest variation was in smoking and the least in SBP. </w:t>
            </w:r>
          </w:p>
          <w:p w14:paraId="5475B970" w14:textId="77777777" w:rsidR="00E40FF1" w:rsidRPr="002D18D4" w:rsidRDefault="00E40FF1" w:rsidP="006345FB">
            <w:pPr>
              <w:pStyle w:val="NHLBITableBullet2"/>
              <w:spacing w:before="60" w:after="60"/>
            </w:pPr>
            <w:r w:rsidRPr="002D18D4">
              <w:t>Cholesterol had a greater effect in Framingham relative to both national samples; smoking was much weaker.</w:t>
            </w:r>
          </w:p>
          <w:p w14:paraId="4357D62E" w14:textId="77777777" w:rsidR="00E40FF1" w:rsidRPr="002D18D4" w:rsidRDefault="00E40FF1" w:rsidP="006345FB">
            <w:pPr>
              <w:pStyle w:val="NHLBITableBullet2"/>
              <w:spacing w:before="60" w:after="60"/>
            </w:pPr>
            <w:r w:rsidRPr="002D18D4">
              <w:t>When the analyses accounted for the complex sampling design (NHANES I and II), the difference in SBP across cohorts was no longer statistically significant.</w:t>
            </w:r>
          </w:p>
          <w:p w14:paraId="1BC06A0C" w14:textId="77777777" w:rsidR="00E40FF1" w:rsidRPr="002D18D4" w:rsidRDefault="00E40FF1" w:rsidP="006345FB">
            <w:pPr>
              <w:pStyle w:val="NHLBITableBullet2"/>
              <w:spacing w:before="60" w:after="60"/>
            </w:pPr>
            <w:r w:rsidRPr="002D18D4">
              <w:t>Interactions between age and other risk factors occurred:  age-SBP in men in NHANES I; age-cholesterol in women in NHANES I and II; age-smoking in women in NHANES I.</w:t>
            </w:r>
          </w:p>
          <w:p w14:paraId="3FB0FED7" w14:textId="77777777" w:rsidR="00E40FF1" w:rsidRPr="002D18D4" w:rsidRDefault="00E40FF1" w:rsidP="006345FB">
            <w:pPr>
              <w:pStyle w:val="NHLBITableBullet2"/>
              <w:spacing w:before="60" w:after="60"/>
            </w:pPr>
            <w:r w:rsidRPr="002D18D4">
              <w:t>A quadratic relation between serum cholesterol and CHD mortality rate was found only in women in NHANES I.</w:t>
            </w:r>
          </w:p>
          <w:p w14:paraId="042D4597" w14:textId="77777777" w:rsidR="00E40FF1" w:rsidRPr="002D18D4" w:rsidRDefault="00E40FF1" w:rsidP="006345FB">
            <w:pPr>
              <w:pStyle w:val="NHLBITableBullet1"/>
              <w:spacing w:before="60" w:after="60"/>
            </w:pPr>
            <w:r w:rsidRPr="002D18D4">
              <w:t>The percentage distributions (</w:t>
            </w:r>
            <w:r w:rsidRPr="002D18D4">
              <w:rPr>
                <w:i/>
                <w:iCs/>
              </w:rPr>
              <w:t>y</w:t>
            </w:r>
            <w:r w:rsidRPr="002D18D4">
              <w:t xml:space="preserve">-axis) of the observed (actual) CHD deaths in 15 years were plotted by each quintile of risk:  </w:t>
            </w:r>
          </w:p>
          <w:p w14:paraId="57D37045" w14:textId="77777777" w:rsidR="00E40FF1" w:rsidRPr="002D18D4" w:rsidRDefault="00E40FF1" w:rsidP="006345FB">
            <w:pPr>
              <w:pStyle w:val="NHLBITableBullet2"/>
              <w:spacing w:before="60" w:after="60"/>
            </w:pPr>
            <w:r w:rsidRPr="002D18D4">
              <w:lastRenderedPageBreak/>
              <w:t>For men, only 7.4% to 12.6% of the observed CHD deaths appeared in the lower two quintiles compared with 72.4% to 77.1% in the upper two.</w:t>
            </w:r>
          </w:p>
          <w:p w14:paraId="6586ECAB" w14:textId="77777777" w:rsidR="00E40FF1" w:rsidRPr="002D18D4" w:rsidRDefault="00E40FF1" w:rsidP="006345FB">
            <w:pPr>
              <w:pStyle w:val="NHLBITableBullet2"/>
              <w:spacing w:before="60" w:after="60"/>
            </w:pPr>
            <w:r w:rsidRPr="002D18D4">
              <w:t>For women, the corresponding proportions were 5.3% to 8.2% of the observed CHD deaths in the lower two quintiles compared with and 82.7% to 87.7% in the upper two.</w:t>
            </w:r>
          </w:p>
          <w:p w14:paraId="043241A7" w14:textId="77777777" w:rsidR="00E40FF1" w:rsidRPr="002D18D4" w:rsidRDefault="00E40FF1" w:rsidP="006345FB">
            <w:pPr>
              <w:pStyle w:val="NHLBITableBullet2"/>
              <w:spacing w:before="60" w:after="60"/>
            </w:pPr>
            <w:r w:rsidRPr="002D18D4">
              <w:t xml:space="preserve">The ratios of the number of cases in the highest two quintiles to the number of cases in the lowest two quintiles were 6 to 10 in men and 12 to 16 in women </w:t>
            </w:r>
          </w:p>
          <w:p w14:paraId="170D5BDE" w14:textId="77777777" w:rsidR="00E40FF1" w:rsidRPr="002D18D4" w:rsidRDefault="00E40FF1" w:rsidP="006345FB">
            <w:pPr>
              <w:pStyle w:val="NHLBITableBullet2"/>
              <w:spacing w:before="60" w:after="60"/>
            </w:pPr>
            <w:r w:rsidRPr="002D18D4">
              <w:t>All models had similar levels of accuracy in ordering risk; goodness-of-fit tests comparing observed versus predicted number of CHD deaths were mostly statistically significant (</w:t>
            </w:r>
            <w:r w:rsidRPr="002D18D4">
              <w:rPr>
                <w:i/>
                <w:iCs/>
              </w:rPr>
              <w:t xml:space="preserve">p </w:t>
            </w:r>
            <w:r w:rsidRPr="002D18D4">
              <w:t>&lt; .05), except among women in NHANES II, who were ranked by their own population equation and among women in NHANES I, who were ranked by the equation from the Framingham Study.</w:t>
            </w:r>
          </w:p>
          <w:p w14:paraId="768A0FF6" w14:textId="77777777" w:rsidR="00E40FF1" w:rsidRPr="002D18D4" w:rsidRDefault="00E40FF1" w:rsidP="006345FB">
            <w:pPr>
              <w:pStyle w:val="NHLBITableBullet3"/>
              <w:spacing w:before="60" w:after="60"/>
            </w:pPr>
            <w:r w:rsidRPr="002D18D4">
              <w:t>These results suggest poor fit of the models in predicting absolute number of deaths, especially in men.</w:t>
            </w:r>
          </w:p>
          <w:p w14:paraId="2993590A" w14:textId="77777777" w:rsidR="00E40FF1" w:rsidRPr="002D18D4" w:rsidRDefault="00E40FF1" w:rsidP="006345FB">
            <w:pPr>
              <w:pStyle w:val="NHLBITableBullet3"/>
              <w:spacing w:before="60" w:after="60"/>
            </w:pPr>
            <w:r w:rsidRPr="002D18D4">
              <w:t xml:space="preserve">ROC areas suggest that all the mortality equations predict better than chance.  </w:t>
            </w:r>
          </w:p>
          <w:p w14:paraId="14CB941A" w14:textId="77777777" w:rsidR="00E40FF1" w:rsidRPr="002D18D4" w:rsidRDefault="00E40FF1" w:rsidP="006345FB">
            <w:pPr>
              <w:pStyle w:val="NHLBITableBullet2"/>
              <w:spacing w:before="60" w:after="60"/>
            </w:pPr>
            <w:r w:rsidRPr="002D18D4">
              <w:t xml:space="preserve">The performance of different risk functions when applied to a second population (either NHANES I or NHANES II cohort) was nearly identical, as assessed by area under the ROC.  </w:t>
            </w:r>
          </w:p>
          <w:p w14:paraId="60FD5726" w14:textId="77777777" w:rsidR="00E40FF1" w:rsidRPr="002D18D4" w:rsidRDefault="00E40FF1" w:rsidP="006345FB">
            <w:pPr>
              <w:pStyle w:val="NHLBITableBullet3"/>
              <w:spacing w:before="60" w:after="60"/>
            </w:pPr>
            <w:r w:rsidRPr="002D18D4">
              <w:t xml:space="preserve">Applied to the 15-year </w:t>
            </w:r>
            <w:r w:rsidR="00FB42E6">
              <w:t>follow up</w:t>
            </w:r>
            <w:r w:rsidRPr="002D18D4">
              <w:t xml:space="preserve"> of men in NHANES I, the area under the curve (AUC) was 0.71 by use of either the Framingham or NHANES I model; for women, the corresponding AUCs were 0.80 and 0.81, respectively.</w:t>
            </w:r>
          </w:p>
          <w:p w14:paraId="7205455D" w14:textId="77777777" w:rsidR="00E40FF1" w:rsidRPr="002D18D4" w:rsidRDefault="00E40FF1" w:rsidP="006345FB">
            <w:pPr>
              <w:pStyle w:val="NHLBITableBullet3"/>
              <w:spacing w:before="60" w:after="60"/>
            </w:pPr>
            <w:r w:rsidRPr="002D18D4">
              <w:t xml:space="preserve">When models from Framingham and NHANES II were applied to the NHANES II cohort, the AUCs were 0.74 and 0.75, respectively, for men, and 0.76 and 0.77, respectively, for women.  </w:t>
            </w:r>
          </w:p>
          <w:p w14:paraId="4F42E497" w14:textId="77777777" w:rsidR="00E40FF1" w:rsidRPr="002D18D4" w:rsidRDefault="00E40FF1" w:rsidP="006345FB">
            <w:pPr>
              <w:pStyle w:val="NHLBITableBullet3"/>
              <w:spacing w:before="60" w:after="60"/>
            </w:pPr>
            <w:r w:rsidRPr="002D18D4">
              <w:t>Summary:  All the models had similar ability to rank risk.</w:t>
            </w:r>
          </w:p>
          <w:p w14:paraId="54484C98" w14:textId="77777777" w:rsidR="00E40FF1" w:rsidRPr="002D18D4" w:rsidRDefault="00E40FF1" w:rsidP="006345FB">
            <w:pPr>
              <w:pStyle w:val="NHLBITableBullet2"/>
              <w:spacing w:before="60" w:after="60"/>
            </w:pPr>
            <w:r w:rsidRPr="002D18D4">
              <w:t xml:space="preserve">With the Framingham equation to predict 15-year CHD death in </w:t>
            </w:r>
            <w:r w:rsidRPr="002D18D4">
              <w:lastRenderedPageBreak/>
              <w:t>NHANES I, when the false-positive rate was 33%, the true-positive rate was 67% in men and 83% in women.</w:t>
            </w:r>
          </w:p>
          <w:p w14:paraId="74AF57F4" w14:textId="77777777" w:rsidR="00E40FF1" w:rsidRPr="002D18D4" w:rsidRDefault="00E40FF1" w:rsidP="006345FB">
            <w:pPr>
              <w:pStyle w:val="NHLBITableBullet2"/>
              <w:spacing w:before="60" w:after="60"/>
            </w:pPr>
            <w:r w:rsidRPr="002D18D4">
              <w:t>Applying the Framingham equation to NHANES II, the true-positive rate was 71% in men and 77% in women.</w:t>
            </w:r>
          </w:p>
          <w:p w14:paraId="05CE2BB2" w14:textId="77777777" w:rsidR="00E40FF1" w:rsidRPr="002D18D4" w:rsidRDefault="00E40FF1" w:rsidP="006345FB">
            <w:pPr>
              <w:pStyle w:val="NHLBITableBullet2"/>
              <w:spacing w:before="60" w:after="60"/>
            </w:pPr>
            <w:r w:rsidRPr="002D18D4">
              <w:t>These equations correctly predict two-thirds to three-fourths of cases, while mistakenly classifying one-third of non-cases as cases.</w:t>
            </w:r>
          </w:p>
          <w:p w14:paraId="516F0F79" w14:textId="77777777" w:rsidR="00E40FF1" w:rsidRPr="002D18D4" w:rsidRDefault="00E40FF1" w:rsidP="006345FB">
            <w:pPr>
              <w:pStyle w:val="NHLBITableBullet2"/>
              <w:spacing w:before="60" w:after="60"/>
            </w:pPr>
            <w:r w:rsidRPr="002D18D4">
              <w:t xml:space="preserve">The predicted probability of CHD death was calculated in the NHANES I cohort using the NHANES I equation.  </w:t>
            </w:r>
          </w:p>
          <w:p w14:paraId="2CB17D8F" w14:textId="77777777" w:rsidR="00E40FF1" w:rsidRPr="002D18D4" w:rsidRDefault="00E40FF1" w:rsidP="006345FB">
            <w:pPr>
              <w:pStyle w:val="NHLBITableBullet2"/>
              <w:spacing w:before="60" w:after="60"/>
            </w:pPr>
            <w:r w:rsidRPr="002D18D4">
              <w:t xml:space="preserve">Appreciable overlap occurs in the distribution of the predicted probabilities between those who died from CHD in 15 years and those who did not.  </w:t>
            </w:r>
          </w:p>
          <w:p w14:paraId="302AA04E" w14:textId="77777777" w:rsidR="00E40FF1" w:rsidRPr="002D18D4" w:rsidRDefault="00E40FF1" w:rsidP="006345FB">
            <w:pPr>
              <w:pStyle w:val="NHLBITableBullet3"/>
              <w:spacing w:before="60" w:after="60"/>
            </w:pPr>
            <w:r w:rsidRPr="002D18D4">
              <w:t>Among men, median predicted probability of CHD death was 16.2% in cases and 7.1% in noncases.</w:t>
            </w:r>
          </w:p>
          <w:p w14:paraId="6E54A381" w14:textId="77777777" w:rsidR="00E40FF1" w:rsidRPr="002D18D4" w:rsidRDefault="00E40FF1" w:rsidP="006345FB">
            <w:pPr>
              <w:pStyle w:val="NHLBITableBullet3"/>
              <w:spacing w:before="60" w:after="60"/>
            </w:pPr>
            <w:r w:rsidRPr="002D18D4">
              <w:t>Among women, the median was 12.8% in cases and 18% in non-cases.</w:t>
            </w:r>
          </w:p>
          <w:p w14:paraId="40117D88" w14:textId="77777777" w:rsidR="00E40FF1" w:rsidRPr="002D18D4" w:rsidRDefault="00E40FF1" w:rsidP="006345FB">
            <w:pPr>
              <w:pStyle w:val="NHLBITableBullet3"/>
              <w:spacing w:before="60" w:after="60"/>
            </w:pPr>
            <w:r w:rsidRPr="002D18D4">
              <w:t>The interquartile differences in cases versus non-cases were 13.5% versus 11.2% in men and 12.6% versus 6.6% in women.</w:t>
            </w:r>
          </w:p>
          <w:p w14:paraId="7A099302" w14:textId="77777777" w:rsidR="00E40FF1" w:rsidRPr="002D18D4" w:rsidRDefault="00E40FF1" w:rsidP="006345FB">
            <w:pPr>
              <w:pStyle w:val="NHLBITableBullet1"/>
              <w:spacing w:before="60" w:after="60"/>
            </w:pPr>
            <w:r w:rsidRPr="002D18D4">
              <w:t xml:space="preserve">Using the Framingham equation to predict absolute survival rate of CHD in the two more recent cohorts, the observed and predicted survival curves were very close for women.  Framingham overpredicted CHD mortality rates in men for both cohorts.  </w:t>
            </w:r>
          </w:p>
          <w:p w14:paraId="5C59B44D" w14:textId="77777777" w:rsidR="00E40FF1" w:rsidRPr="002D18D4" w:rsidRDefault="00E40FF1" w:rsidP="006345FB">
            <w:pPr>
              <w:pStyle w:val="NHLBITableBullet2"/>
              <w:spacing w:before="60" w:after="60"/>
            </w:pPr>
            <w:r w:rsidRPr="002D18D4">
              <w:t>The predicted 15-year cumulative NHANES I CHD mortality in men was 11.6%, vs. observed rate of 10.4%.</w:t>
            </w:r>
          </w:p>
          <w:p w14:paraId="7866E27C" w14:textId="77777777" w:rsidR="00E40FF1" w:rsidRPr="002D18D4" w:rsidRDefault="00E40FF1" w:rsidP="006345FB">
            <w:pPr>
              <w:pStyle w:val="NHLBITableBullet2"/>
              <w:spacing w:before="60" w:after="60"/>
              <w:rPr>
                <w:color w:val="292526"/>
              </w:rPr>
            </w:pPr>
            <w:r w:rsidRPr="002D18D4">
              <w:t>For men in NHANES II, the CHD mortality rate was 11.4% predicted vs. 7.4% observed.</w:t>
            </w:r>
          </w:p>
        </w:tc>
      </w:tr>
      <w:tr w:rsidR="00E40FF1" w:rsidRPr="002D18D4" w14:paraId="06CA2979" w14:textId="77777777" w:rsidTr="00AD4076">
        <w:tc>
          <w:tcPr>
            <w:tcW w:w="671" w:type="pct"/>
            <w:tcMar>
              <w:top w:w="29" w:type="dxa"/>
              <w:left w:w="43" w:type="dxa"/>
              <w:bottom w:w="29" w:type="dxa"/>
              <w:right w:w="43" w:type="dxa"/>
            </w:tcMar>
          </w:tcPr>
          <w:p w14:paraId="3E27406A" w14:textId="77777777" w:rsidR="00E40FF1" w:rsidRPr="002D18D4" w:rsidRDefault="00E40FF1" w:rsidP="006345FB">
            <w:pPr>
              <w:pStyle w:val="NHLBITableText"/>
            </w:pPr>
            <w:r w:rsidRPr="002D18D4">
              <w:lastRenderedPageBreak/>
              <w:t>Framingham Heart Study</w:t>
            </w:r>
            <w:r w:rsidR="002B3634">
              <w:t xml:space="preserve"> </w:t>
            </w:r>
            <w:r w:rsidR="009E7A9C">
              <w:fldChar w:fldCharType="begin"/>
            </w:r>
            <w:r w:rsidR="00A86609">
              <w:instrText xml:space="preserve"> ADDIN EN.CITE &lt;EndNote&gt;&lt;Cite&gt;&lt;Author&gt;Lloyd-Jones&lt;/Author&gt;&lt;Year&gt;2004&lt;/Year&gt;&lt;RecNum&gt;1&lt;/RecNum&gt;&lt;DisplayText&gt;(85)&lt;/DisplayText&gt;&lt;record&gt;&lt;rec-number&gt;1&lt;/rec-number&gt;&lt;foreign-keys&gt;&lt;key app="EN" db-id="dfftav0tlwtwavepewy5vf9pppr9evfvazw9"&gt;1&lt;/key&gt;&lt;/foreign-keys&gt;&lt;ref-type name="Journal Article"&gt;17&lt;/ref-type&gt;&lt;contributors&gt;&lt;authors&gt;&lt;author&gt;Lloyd-Jones, Donald M.&lt;/author&gt;&lt;author&gt;Wilson, Peter W. F.&lt;/author&gt;&lt;author&gt;Larson, Martin G.&lt;/author&gt;&lt;author&gt;Beiser, Alexa&lt;/author&gt;&lt;author&gt;Leip, Eric P.&lt;/author&gt;&lt;author&gt;D&amp;apos;Agostino, Ralph B.&lt;/author&gt;&lt;author&gt;Levy, Daniel&lt;/author&gt;&lt;/authors&gt;&lt;/contributors&gt;&lt;titles&gt;&lt;title&gt;Framingham risk score and prediction of lifetime risk for coronary heart disease&lt;/title&gt;&lt;secondary-title&gt;The American journal of cardiology&lt;/secondary-title&gt;&lt;/titles&gt;&lt;periodical&gt;&lt;full-title&gt;The American Journal of Cardiology&lt;/full-title&gt;&lt;/periodical&gt;&lt;pages&gt;20-4&lt;/pages&gt;&lt;volume&gt;94&lt;/volume&gt;&lt;number&gt;1&lt;/number&gt;&lt;dates&gt;&lt;year&gt;2004&lt;/year&gt;&lt;/dates&gt;&lt;isbn&gt;0002-9149&lt;/isbn&gt;&lt;accession-num&gt;fbae0850-fa3a-4315-83bc-7d40881f3509&lt;/accession-num&gt;&lt;urls&gt;&lt;related-urls&gt;&lt;url&gt;http://www.ncbi.nlm.nih.gov/pubmed/15219502?dopt=Citation&lt;/url&gt;&lt;/related-urls&gt;&lt;/urls&gt;&lt;/record&gt;&lt;/Cite&gt;&lt;/EndNote&gt;</w:instrText>
            </w:r>
            <w:r w:rsidR="009E7A9C">
              <w:fldChar w:fldCharType="separate"/>
            </w:r>
            <w:r w:rsidR="0075234A">
              <w:rPr>
                <w:noProof/>
              </w:rPr>
              <w:t>(</w:t>
            </w:r>
            <w:hyperlink w:anchor="_ENREF_85" w:tooltip="Lloyd-Jones, 2004 #1" w:history="1">
              <w:r w:rsidR="00A86609">
                <w:rPr>
                  <w:noProof/>
                </w:rPr>
                <w:t>85</w:t>
              </w:r>
            </w:hyperlink>
            <w:r w:rsidR="0075234A">
              <w:rPr>
                <w:noProof/>
              </w:rPr>
              <w:t>)</w:t>
            </w:r>
            <w:r w:rsidR="009E7A9C">
              <w:fldChar w:fldCharType="end"/>
            </w:r>
          </w:p>
          <w:p w14:paraId="02DEEA98" w14:textId="77777777" w:rsidR="00E40FF1" w:rsidRPr="002D18D4" w:rsidRDefault="00E40FF1" w:rsidP="006345FB">
            <w:pPr>
              <w:pStyle w:val="NHLBITableText"/>
            </w:pPr>
            <w:r w:rsidRPr="002D18D4">
              <w:t>Good</w:t>
            </w:r>
          </w:p>
          <w:p w14:paraId="3CDA72A8" w14:textId="77777777" w:rsidR="00E40FF1" w:rsidRPr="002D18D4" w:rsidRDefault="00E40FF1" w:rsidP="006345FB">
            <w:pPr>
              <w:pStyle w:val="NHLBITableText"/>
            </w:pPr>
            <w:r w:rsidRPr="002D18D4">
              <w:rPr>
                <w:bCs/>
              </w:rPr>
              <w:t xml:space="preserve">To investigate </w:t>
            </w:r>
            <w:r w:rsidRPr="002D18D4">
              <w:rPr>
                <w:bCs/>
              </w:rPr>
              <w:lastRenderedPageBreak/>
              <w:t>whether Framingham 10-year risk equations could reliably stratify lifetime risk for CHD in men and women free of CHD at selected ages.</w:t>
            </w:r>
          </w:p>
          <w:p w14:paraId="236D5BAC" w14:textId="77777777" w:rsidR="00E40FF1" w:rsidRPr="002D18D4" w:rsidRDefault="00E40FF1" w:rsidP="006345FB">
            <w:pPr>
              <w:pStyle w:val="NHLBITableText"/>
            </w:pPr>
            <w:r w:rsidRPr="002D18D4">
              <w:t xml:space="preserve">See p. 7 in </w:t>
            </w:r>
            <w:r w:rsidR="002716D6">
              <w:t>evidence table</w:t>
            </w:r>
          </w:p>
        </w:tc>
        <w:tc>
          <w:tcPr>
            <w:tcW w:w="363" w:type="pct"/>
            <w:tcMar>
              <w:top w:w="29" w:type="dxa"/>
              <w:left w:w="43" w:type="dxa"/>
              <w:bottom w:w="29" w:type="dxa"/>
              <w:right w:w="43" w:type="dxa"/>
            </w:tcMar>
          </w:tcPr>
          <w:p w14:paraId="35628849" w14:textId="77777777" w:rsidR="00E40FF1" w:rsidRPr="002D18D4" w:rsidRDefault="00E40FF1" w:rsidP="006345FB">
            <w:pPr>
              <w:pStyle w:val="NHLBITableText"/>
            </w:pPr>
            <w:r w:rsidRPr="002D18D4">
              <w:rPr>
                <w:i/>
              </w:rPr>
              <w:lastRenderedPageBreak/>
              <w:t>N</w:t>
            </w:r>
            <w:r w:rsidRPr="002D18D4">
              <w:t>:  6,216</w:t>
            </w:r>
          </w:p>
          <w:p w14:paraId="20133835" w14:textId="77777777" w:rsidR="00E40FF1" w:rsidRPr="002D18D4" w:rsidRDefault="00E40FF1" w:rsidP="006345FB">
            <w:pPr>
              <w:pStyle w:val="NHLBITableText"/>
            </w:pPr>
            <w:r w:rsidRPr="002D18D4">
              <w:t>25 years max</w:t>
            </w:r>
          </w:p>
        </w:tc>
        <w:tc>
          <w:tcPr>
            <w:tcW w:w="724" w:type="pct"/>
            <w:tcMar>
              <w:top w:w="29" w:type="dxa"/>
              <w:left w:w="43" w:type="dxa"/>
              <w:bottom w:w="29" w:type="dxa"/>
              <w:right w:w="43" w:type="dxa"/>
            </w:tcMar>
          </w:tcPr>
          <w:p w14:paraId="1C5FFB02" w14:textId="77777777" w:rsidR="00E40FF1" w:rsidRPr="002D18D4" w:rsidRDefault="00E40FF1" w:rsidP="00C75AD4">
            <w:pPr>
              <w:pStyle w:val="NHLBITableTextNumbered"/>
              <w:numPr>
                <w:ilvl w:val="0"/>
                <w:numId w:val="23"/>
              </w:numPr>
              <w:ind w:left="361" w:hanging="350"/>
            </w:pPr>
            <w:r w:rsidRPr="002D18D4">
              <w:t xml:space="preserve">Stratification by age- and sex-specific tertiles of Framingham risk score </w:t>
            </w:r>
            <w:r w:rsidRPr="002D18D4">
              <w:lastRenderedPageBreak/>
              <w:t>(FRS)</w:t>
            </w:r>
          </w:p>
          <w:p w14:paraId="292D4695" w14:textId="77777777" w:rsidR="00E40FF1" w:rsidRPr="002D18D4" w:rsidRDefault="00E40FF1" w:rsidP="006345FB">
            <w:pPr>
              <w:pStyle w:val="NHLBITableTextNumbered"/>
            </w:pPr>
            <w:r w:rsidRPr="002D18D4">
              <w:t xml:space="preserve">Lifetime risk for CHD estimated </w:t>
            </w:r>
          </w:p>
          <w:p w14:paraId="48F98736" w14:textId="77777777" w:rsidR="00E40FF1" w:rsidRPr="002D18D4" w:rsidRDefault="00E40FF1" w:rsidP="006345FB">
            <w:pPr>
              <w:pStyle w:val="NHLBITableTextNumbered"/>
            </w:pPr>
            <w:r w:rsidRPr="002D18D4">
              <w:t xml:space="preserve">Risk score calculated at each exam and assigned FRS based on mean of  subject's calculated risk scores in 5 years before each index age of 40, 50, 60, 70, and 80 </w:t>
            </w:r>
          </w:p>
          <w:p w14:paraId="27C50E97" w14:textId="77777777" w:rsidR="00E40FF1" w:rsidRPr="002D18D4" w:rsidRDefault="00E40FF1" w:rsidP="006345FB">
            <w:pPr>
              <w:pStyle w:val="NHLBITableTextNumbered"/>
            </w:pPr>
            <w:r w:rsidRPr="002D18D4">
              <w:t>Men and women stratified separately into tertiles of risk score for each index age</w:t>
            </w:r>
          </w:p>
          <w:p w14:paraId="4DCD86E1" w14:textId="77777777" w:rsidR="00E40FF1" w:rsidRPr="002D18D4" w:rsidRDefault="00E40FF1" w:rsidP="006345FB">
            <w:pPr>
              <w:pStyle w:val="NHLBITableTextNumbered"/>
            </w:pPr>
            <w:r w:rsidRPr="002D18D4">
              <w:rPr>
                <w:b/>
                <w:bCs/>
              </w:rPr>
              <w:t>Primary Outcome</w:t>
            </w:r>
            <w:r w:rsidRPr="002D18D4">
              <w:t xml:space="preserve">:  Lifetime risk for CHD by tertile of FRS at specific ages.  CHD events included angina pectoris, coronary insufficiency, myocardial infarction, and </w:t>
            </w:r>
            <w:r w:rsidRPr="002D18D4">
              <w:lastRenderedPageBreak/>
              <w:t>death due to CHD.</w:t>
            </w:r>
          </w:p>
        </w:tc>
        <w:tc>
          <w:tcPr>
            <w:tcW w:w="724" w:type="pct"/>
            <w:tcMar>
              <w:top w:w="29" w:type="dxa"/>
              <w:left w:w="43" w:type="dxa"/>
              <w:bottom w:w="29" w:type="dxa"/>
              <w:right w:w="43" w:type="dxa"/>
            </w:tcMar>
          </w:tcPr>
          <w:p w14:paraId="60BC3F47" w14:textId="77777777" w:rsidR="00E40FF1" w:rsidRPr="002D18D4" w:rsidRDefault="00E40FF1" w:rsidP="006345FB">
            <w:pPr>
              <w:pStyle w:val="NHLBITableText"/>
            </w:pPr>
            <w:r w:rsidRPr="002D18D4">
              <w:lastRenderedPageBreak/>
              <w:t>Subjects examined between 1971 and 1976</w:t>
            </w:r>
          </w:p>
          <w:p w14:paraId="30D462F5" w14:textId="77777777" w:rsidR="00E40FF1" w:rsidRPr="002D18D4" w:rsidRDefault="00E40FF1" w:rsidP="006345FB">
            <w:pPr>
              <w:pStyle w:val="NHLBITableText"/>
            </w:pPr>
            <w:r w:rsidRPr="002D18D4">
              <w:t xml:space="preserve">Aged 40 to 94, </w:t>
            </w:r>
            <w:r w:rsidRPr="002D18D4">
              <w:lastRenderedPageBreak/>
              <w:t xml:space="preserve">without CHD </w:t>
            </w:r>
          </w:p>
        </w:tc>
        <w:tc>
          <w:tcPr>
            <w:tcW w:w="2518" w:type="pct"/>
            <w:tcMar>
              <w:top w:w="29" w:type="dxa"/>
              <w:left w:w="43" w:type="dxa"/>
              <w:bottom w:w="29" w:type="dxa"/>
              <w:right w:w="43" w:type="dxa"/>
            </w:tcMar>
          </w:tcPr>
          <w:p w14:paraId="5EE51483" w14:textId="77777777" w:rsidR="00E40FF1" w:rsidRPr="002D18D4" w:rsidRDefault="00E40FF1" w:rsidP="006345FB">
            <w:pPr>
              <w:pStyle w:val="NHLBITableBullet1"/>
              <w:spacing w:before="60" w:after="60"/>
            </w:pPr>
            <w:r w:rsidRPr="002D18D4">
              <w:lastRenderedPageBreak/>
              <w:t>10-year risk score:  Categorical values of age, total cholesterol, high-density lipoprotein cholesterol, blood pressure, smoking, and diabetes.</w:t>
            </w:r>
          </w:p>
          <w:p w14:paraId="1550D8AF" w14:textId="77777777" w:rsidR="00E40FF1" w:rsidRPr="002D18D4" w:rsidRDefault="00E40FF1" w:rsidP="006345FB">
            <w:pPr>
              <w:pStyle w:val="NHLBITableBullet1"/>
              <w:spacing w:before="60" w:after="60"/>
            </w:pPr>
            <w:r w:rsidRPr="002D18D4">
              <w:t xml:space="preserve">For women at all ages, the 10-year risk score appeared to </w:t>
            </w:r>
            <w:r w:rsidRPr="002D18D4">
              <w:lastRenderedPageBreak/>
              <w:t>discriminate lifetime risk well, with 1.5- to 3-fold gradients in remaining lifetime risk between the highest and lowest tertiles.</w:t>
            </w:r>
          </w:p>
          <w:p w14:paraId="5995650C" w14:textId="77777777" w:rsidR="00E40FF1" w:rsidRPr="002D18D4" w:rsidRDefault="00E40FF1" w:rsidP="006345FB">
            <w:pPr>
              <w:pStyle w:val="NHLBITableBullet1"/>
              <w:spacing w:before="60" w:after="60"/>
            </w:pPr>
            <w:r w:rsidRPr="002D18D4">
              <w:t>In men, the 10-year risk score discriminated lifetime risk less well at younger ages, but it performed better at older ages as remaining life expectancy approached 10 years.</w:t>
            </w:r>
          </w:p>
          <w:p w14:paraId="53527565" w14:textId="77777777" w:rsidR="00E40FF1" w:rsidRPr="002D18D4" w:rsidRDefault="00E40FF1" w:rsidP="006345FB">
            <w:pPr>
              <w:pStyle w:val="NHLBITableBullet2"/>
              <w:spacing w:before="60" w:after="60"/>
            </w:pPr>
            <w:r w:rsidRPr="002D18D4">
              <w:t>In men and women, overall lifetime risk for CHD decreased with advancing index age because of increasing competing risk for death and depletion of susceptible individuals at younger ages.</w:t>
            </w:r>
          </w:p>
          <w:p w14:paraId="1D6E7D15" w14:textId="77777777" w:rsidR="00E40FF1" w:rsidRPr="002D18D4" w:rsidRDefault="00E40FF1" w:rsidP="006345FB">
            <w:pPr>
              <w:pStyle w:val="NHLBITableBullet2"/>
              <w:spacing w:before="60" w:after="60"/>
            </w:pPr>
            <w:r w:rsidRPr="002D18D4">
              <w:t>Lifetime risks for hard CHD events, excluding angina pectoris as an initial CHD event, showed similar patterns of risk discrimination, but absolute lifetime risk for hard CHD was slightly lower.</w:t>
            </w:r>
          </w:p>
          <w:p w14:paraId="32C15CDB" w14:textId="77777777" w:rsidR="00E40FF1" w:rsidRPr="002D18D4" w:rsidRDefault="00E40FF1" w:rsidP="006345FB">
            <w:pPr>
              <w:pStyle w:val="NHLBITableBullet2"/>
              <w:spacing w:before="60" w:after="60"/>
            </w:pPr>
            <w:r w:rsidRPr="002D18D4">
              <w:t>The FRS stratified 10-year cumulative risk well, even in the context of the competing risk for death free of CHD, for men and women at all ages.</w:t>
            </w:r>
          </w:p>
          <w:p w14:paraId="3F140950" w14:textId="77777777" w:rsidR="00E40FF1" w:rsidRPr="002D18D4" w:rsidRDefault="00E40FF1" w:rsidP="006345FB">
            <w:pPr>
              <w:pStyle w:val="NHLBITableBullet2"/>
              <w:spacing w:before="60" w:after="60"/>
            </w:pPr>
            <w:r w:rsidRPr="002D18D4">
              <w:t xml:space="preserve">At older ages, the 10-year and lifetime risks more closely approximated each other.  </w:t>
            </w:r>
          </w:p>
          <w:p w14:paraId="7EB60E09" w14:textId="77777777" w:rsidR="00E40FF1" w:rsidRPr="002D18D4" w:rsidRDefault="00E40FF1" w:rsidP="006345FB">
            <w:pPr>
              <w:pStyle w:val="NHLBITableBullet2"/>
              <w:spacing w:before="60" w:after="60"/>
            </w:pPr>
            <w:r w:rsidRPr="002D18D4">
              <w:t>Younger subjects in the lowest risk tertiles, who had very low 10-year risks of CHD, still had a substantial lifetime risk for CHD.</w:t>
            </w:r>
          </w:p>
          <w:p w14:paraId="29457684" w14:textId="77777777" w:rsidR="00E40FF1" w:rsidRPr="002D18D4" w:rsidRDefault="00E40FF1" w:rsidP="006345FB">
            <w:pPr>
              <w:pStyle w:val="NHLBITableBullet2"/>
              <w:spacing w:before="60" w:after="60"/>
            </w:pPr>
            <w:r w:rsidRPr="002D18D4">
              <w:t xml:space="preserve">At ages 40 and 50, no group had a 10-year cumulative risk </w:t>
            </w:r>
            <w:r w:rsidR="00435F61">
              <w:t>of</w:t>
            </w:r>
            <w:r w:rsidR="00435F61" w:rsidRPr="002D18D4">
              <w:t xml:space="preserve"> </w:t>
            </w:r>
            <w:r w:rsidRPr="002D18D4">
              <w:t>&gt;20%.</w:t>
            </w:r>
          </w:p>
          <w:p w14:paraId="68E07A8C" w14:textId="77777777" w:rsidR="00E40FF1" w:rsidRPr="002D18D4" w:rsidRDefault="00E40FF1" w:rsidP="006345FB">
            <w:pPr>
              <w:pStyle w:val="NHLBITableBullet2"/>
              <w:spacing w:before="60" w:after="60"/>
            </w:pPr>
            <w:r w:rsidRPr="002D18D4">
              <w:t>In men, only the highest tertile at ages 60, 70, and 80 was &gt;20% risk threshold in 10 years; in women, only the highest tertile at age 80 was at &gt;20% risk threshold in 10 years.</w:t>
            </w:r>
          </w:p>
        </w:tc>
      </w:tr>
      <w:tr w:rsidR="00E40FF1" w:rsidRPr="002D18D4" w14:paraId="093A039B" w14:textId="77777777" w:rsidTr="00AD4076">
        <w:tc>
          <w:tcPr>
            <w:tcW w:w="671" w:type="pct"/>
            <w:tcMar>
              <w:top w:w="29" w:type="dxa"/>
              <w:left w:w="43" w:type="dxa"/>
              <w:bottom w:w="29" w:type="dxa"/>
              <w:right w:w="43" w:type="dxa"/>
            </w:tcMar>
          </w:tcPr>
          <w:p w14:paraId="14A5CDEB" w14:textId="77777777" w:rsidR="00E40FF1" w:rsidRPr="002D18D4" w:rsidRDefault="00E40FF1" w:rsidP="006345FB">
            <w:pPr>
              <w:pStyle w:val="NHLBITableText"/>
            </w:pPr>
            <w:r w:rsidRPr="002D18D4">
              <w:lastRenderedPageBreak/>
              <w:t>The Framingham Heart Study</w:t>
            </w:r>
            <w:r w:rsidR="002B3634">
              <w:t xml:space="preserve"> </w:t>
            </w:r>
            <w:r w:rsidR="009E7A9C">
              <w:fldChar w:fldCharType="begin"/>
            </w:r>
            <w:r w:rsidR="00A86609">
              <w:instrText xml:space="preserve"> ADDIN EN.CITE &lt;EndNote&gt;&lt;Cite&gt;&lt;Author&gt;Karp&lt;/Author&gt;&lt;Year&gt;2004&lt;/Year&gt;&lt;RecNum&gt;10&lt;/RecNum&gt;&lt;DisplayText&gt;(87)&lt;/DisplayText&gt;&lt;record&gt;&lt;rec-number&gt;10&lt;/rec-number&gt;&lt;foreign-keys&gt;&lt;key app="EN" db-id="dfftav0tlwtwavepewy5vf9pppr9evfvazw9"&gt;10&lt;/key&gt;&lt;/foreign-keys&gt;&lt;ref-type name="Journal Article"&gt;17&lt;/ref-type&gt;&lt;contributors&gt;&lt;authors&gt;&lt;author&gt;Karp, Igor&lt;/author&gt;&lt;author&gt;Abrahamowicz, Michal&lt;/author&gt;&lt;author&gt;Bartlett, Gillian&lt;/author&gt;&lt;author&gt;Pilote, Louise&lt;/author&gt;&lt;/authors&gt;&lt;/contributors&gt;&lt;titles&gt;&lt;title&gt;Updated risk factor values and the ability of the multivariable risk score to predict coronary heart disease&lt;/title&gt;&lt;secondary-title&gt;American journal of epidemiology&lt;/secondary-title&gt;&lt;/titles&gt;&lt;pages&gt;707-16&lt;/pages&gt;&lt;volume&gt;160&lt;/volume&gt;&lt;number&gt;7&lt;/number&gt;&lt;dates&gt;&lt;year&gt;2004&lt;/year&gt;&lt;/dates&gt;&lt;isbn&gt;0002-9262&lt;/isbn&gt;&lt;accession-num&gt;8991f90d-1300-4659-863c-f292bc3452ba&lt;/accession-num&gt;&lt;urls&gt;&lt;related-urls&gt;&lt;url&gt;http://www.ncbi.nlm.nih.gov/pubmed/15383415?dopt=Citation&lt;/url&gt;&lt;/related-urls&gt;&lt;/urls&gt;&lt;/record&gt;&lt;/Cite&gt;&lt;/EndNote&gt;</w:instrText>
            </w:r>
            <w:r w:rsidR="009E7A9C">
              <w:fldChar w:fldCharType="separate"/>
            </w:r>
            <w:r w:rsidR="0075234A">
              <w:rPr>
                <w:noProof/>
              </w:rPr>
              <w:t>(</w:t>
            </w:r>
            <w:hyperlink w:anchor="_ENREF_87" w:tooltip="Karp, 2004 #10" w:history="1">
              <w:r w:rsidR="00A86609">
                <w:rPr>
                  <w:noProof/>
                </w:rPr>
                <w:t>87</w:t>
              </w:r>
            </w:hyperlink>
            <w:r w:rsidR="0075234A">
              <w:rPr>
                <w:noProof/>
              </w:rPr>
              <w:t>)</w:t>
            </w:r>
            <w:r w:rsidR="009E7A9C">
              <w:fldChar w:fldCharType="end"/>
            </w:r>
          </w:p>
          <w:p w14:paraId="37D9645F" w14:textId="77777777" w:rsidR="00E40FF1" w:rsidRPr="002D18D4" w:rsidRDefault="00E40FF1" w:rsidP="006345FB">
            <w:pPr>
              <w:pStyle w:val="NHLBITableText"/>
            </w:pPr>
            <w:r w:rsidRPr="002D18D4">
              <w:t>Good</w:t>
            </w:r>
          </w:p>
          <w:p w14:paraId="29EC6C9A" w14:textId="77777777" w:rsidR="00E40FF1" w:rsidRPr="002D18D4" w:rsidRDefault="00E40FF1" w:rsidP="006345FB">
            <w:pPr>
              <w:pStyle w:val="NHLBITableText"/>
              <w:rPr>
                <w:bCs/>
              </w:rPr>
            </w:pPr>
            <w:r w:rsidRPr="002D18D4">
              <w:rPr>
                <w:bCs/>
              </w:rPr>
              <w:t>To systematically assess the potential advantages of using the multivariate risk score based on updated, instead of baseline, risk factors in CHD prediction and to establish the optimal frequency of updating.</w:t>
            </w:r>
          </w:p>
          <w:p w14:paraId="6E0F0C7C" w14:textId="77777777" w:rsidR="00E40FF1" w:rsidRPr="002D18D4" w:rsidRDefault="00E40FF1" w:rsidP="006345FB">
            <w:pPr>
              <w:pStyle w:val="NHLBITableText"/>
              <w:rPr>
                <w:bCs/>
              </w:rPr>
            </w:pPr>
            <w:r w:rsidRPr="002D18D4">
              <w:rPr>
                <w:bCs/>
              </w:rPr>
              <w:t xml:space="preserve">See p. 9 in </w:t>
            </w:r>
            <w:r w:rsidR="002716D6">
              <w:rPr>
                <w:bCs/>
              </w:rPr>
              <w:t>evidence table</w:t>
            </w:r>
          </w:p>
        </w:tc>
        <w:tc>
          <w:tcPr>
            <w:tcW w:w="363" w:type="pct"/>
            <w:tcMar>
              <w:top w:w="29" w:type="dxa"/>
              <w:left w:w="43" w:type="dxa"/>
              <w:bottom w:w="29" w:type="dxa"/>
              <w:right w:w="43" w:type="dxa"/>
            </w:tcMar>
          </w:tcPr>
          <w:p w14:paraId="525EE842" w14:textId="77777777" w:rsidR="00E40FF1" w:rsidRPr="002D18D4" w:rsidRDefault="00E40FF1" w:rsidP="006345FB">
            <w:pPr>
              <w:pStyle w:val="NHLBITableText"/>
            </w:pPr>
            <w:r w:rsidRPr="002D18D4">
              <w:rPr>
                <w:i/>
              </w:rPr>
              <w:t>N</w:t>
            </w:r>
            <w:r w:rsidRPr="002D18D4">
              <w:t>:4,962</w:t>
            </w:r>
          </w:p>
          <w:p w14:paraId="1E010585" w14:textId="77777777" w:rsidR="00E40FF1" w:rsidRPr="002D18D4" w:rsidRDefault="00E40FF1" w:rsidP="006345FB">
            <w:pPr>
              <w:pStyle w:val="NHLBITableText"/>
            </w:pPr>
            <w:r w:rsidRPr="002D18D4">
              <w:t xml:space="preserve">30 years max </w:t>
            </w:r>
          </w:p>
        </w:tc>
        <w:tc>
          <w:tcPr>
            <w:tcW w:w="724" w:type="pct"/>
            <w:tcMar>
              <w:top w:w="29" w:type="dxa"/>
              <w:left w:w="43" w:type="dxa"/>
              <w:bottom w:w="29" w:type="dxa"/>
              <w:right w:w="43" w:type="dxa"/>
            </w:tcMar>
          </w:tcPr>
          <w:p w14:paraId="283D751E" w14:textId="77777777" w:rsidR="00E40FF1" w:rsidRPr="002D18D4" w:rsidRDefault="00E40FF1" w:rsidP="00C75AD4">
            <w:pPr>
              <w:pStyle w:val="NHLBITableTextNumbered"/>
              <w:numPr>
                <w:ilvl w:val="0"/>
                <w:numId w:val="24"/>
              </w:numPr>
              <w:ind w:left="361"/>
            </w:pPr>
            <w:r w:rsidRPr="002D18D4">
              <w:t>“Prognostic” approach:  Current and/or subsequent risk factor values were used for CHD prediction</w:t>
            </w:r>
          </w:p>
          <w:p w14:paraId="58C2C368" w14:textId="77777777" w:rsidR="00E40FF1" w:rsidRPr="002D18D4" w:rsidRDefault="00E40FF1" w:rsidP="006345FB">
            <w:pPr>
              <w:pStyle w:val="NHLBITableTextNumbered"/>
            </w:pPr>
            <w:r w:rsidRPr="002D18D4">
              <w:t>“Lagged” approach:  Risk factor values from the preceding 2 years (current) and earlier examinations were assessed for their relation to the development of CHD at a given examination</w:t>
            </w:r>
          </w:p>
          <w:p w14:paraId="42CF5FDF" w14:textId="77777777" w:rsidR="00E40FF1" w:rsidRPr="002D18D4" w:rsidRDefault="00E40FF1" w:rsidP="001E23AE">
            <w:pPr>
              <w:pStyle w:val="NHLBITableTextNumbered"/>
            </w:pPr>
            <w:r w:rsidRPr="002D18D4">
              <w:rPr>
                <w:b/>
                <w:bCs/>
              </w:rPr>
              <w:t>Primary Outcome</w:t>
            </w:r>
            <w:r w:rsidRPr="002D18D4">
              <w:t xml:space="preserve">:  Predictive ability of three multivariable risk scores for 10, 14, and 30 years of </w:t>
            </w:r>
            <w:r w:rsidR="00FB42E6">
              <w:t>follow up</w:t>
            </w:r>
            <w:r w:rsidRPr="002D18D4">
              <w:t>.</w:t>
            </w:r>
            <w:r w:rsidRPr="002D18D4">
              <w:br/>
            </w:r>
            <w:r w:rsidR="00B85360">
              <w:t>End point</w:t>
            </w:r>
            <w:r w:rsidRPr="002D18D4">
              <w:t xml:space="preserve"> was the first occurrence of </w:t>
            </w:r>
            <w:r w:rsidRPr="002D18D4">
              <w:lastRenderedPageBreak/>
              <w:t>CHD, defined as MI, angina pectoris, coronary insufficiency, or CHD death</w:t>
            </w:r>
          </w:p>
        </w:tc>
        <w:tc>
          <w:tcPr>
            <w:tcW w:w="724" w:type="pct"/>
            <w:tcMar>
              <w:top w:w="29" w:type="dxa"/>
              <w:left w:w="43" w:type="dxa"/>
              <w:bottom w:w="29" w:type="dxa"/>
              <w:right w:w="43" w:type="dxa"/>
            </w:tcMar>
          </w:tcPr>
          <w:p w14:paraId="289DC7DA" w14:textId="77777777" w:rsidR="00E40FF1" w:rsidRPr="002D18D4" w:rsidRDefault="00E40FF1" w:rsidP="006345FB">
            <w:pPr>
              <w:pStyle w:val="NHLBITableText"/>
            </w:pPr>
            <w:r w:rsidRPr="002D18D4">
              <w:lastRenderedPageBreak/>
              <w:t>Study began 1948</w:t>
            </w:r>
          </w:p>
          <w:p w14:paraId="4808C7DE" w14:textId="77777777" w:rsidR="00E40FF1" w:rsidRPr="002D18D4" w:rsidRDefault="00E40FF1" w:rsidP="006345FB">
            <w:pPr>
              <w:pStyle w:val="NHLBITableText"/>
            </w:pPr>
            <w:r w:rsidRPr="002D18D4">
              <w:t>Subjects with no CHD</w:t>
            </w:r>
          </w:p>
          <w:p w14:paraId="13E8690A" w14:textId="77777777" w:rsidR="00E40FF1" w:rsidRPr="002D18D4" w:rsidRDefault="00E40FF1" w:rsidP="006345FB">
            <w:pPr>
              <w:pStyle w:val="NHLBITableText"/>
            </w:pPr>
            <w:r w:rsidRPr="002D18D4">
              <w:t>Ages 28 to  62</w:t>
            </w:r>
          </w:p>
          <w:p w14:paraId="561272DB" w14:textId="77777777" w:rsidR="00E40FF1" w:rsidRPr="002D18D4" w:rsidRDefault="00E40FF1" w:rsidP="001E23AE">
            <w:pPr>
              <w:pStyle w:val="NHLBITableText"/>
            </w:pPr>
            <w:r w:rsidRPr="002D18D4">
              <w:t>44.8% male</w:t>
            </w:r>
          </w:p>
        </w:tc>
        <w:tc>
          <w:tcPr>
            <w:tcW w:w="2518" w:type="pct"/>
            <w:tcMar>
              <w:top w:w="29" w:type="dxa"/>
              <w:left w:w="43" w:type="dxa"/>
              <w:bottom w:w="29" w:type="dxa"/>
              <w:right w:w="43" w:type="dxa"/>
            </w:tcMar>
          </w:tcPr>
          <w:p w14:paraId="1CCD2DAD" w14:textId="77777777" w:rsidR="00E40FF1" w:rsidRPr="002D18D4" w:rsidRDefault="00E40FF1" w:rsidP="006345FB">
            <w:pPr>
              <w:pStyle w:val="NHLBITableText"/>
            </w:pPr>
            <w:r w:rsidRPr="002D18D4">
              <w:t>Candidate risk factors:  age, current smoking, systolic blood pressure, BMI, glucose intolerance, and serum total cholesterol</w:t>
            </w:r>
          </w:p>
          <w:p w14:paraId="065E11D4" w14:textId="77777777" w:rsidR="00E40FF1" w:rsidRDefault="00E40FF1">
            <w:pPr>
              <w:pStyle w:val="NHLBITableBullet1"/>
              <w:numPr>
                <w:ilvl w:val="0"/>
                <w:numId w:val="0"/>
              </w:numPr>
              <w:spacing w:before="60" w:after="60"/>
              <w:ind w:left="360" w:hanging="360"/>
              <w:rPr>
                <w:b/>
              </w:rPr>
            </w:pPr>
            <w:r w:rsidRPr="002D18D4">
              <w:t>Study reports on Multiple Risk Score models, but only lagged models (6,</w:t>
            </w:r>
            <w:r w:rsidR="0044743D">
              <w:t xml:space="preserve"> </w:t>
            </w:r>
            <w:r w:rsidRPr="002D18D4">
              <w:t>10, and 20 years) are included here.</w:t>
            </w:r>
          </w:p>
          <w:p w14:paraId="61DEAC88" w14:textId="77777777" w:rsidR="00E40FF1" w:rsidRPr="002D18D4" w:rsidRDefault="00E40FF1" w:rsidP="006345FB">
            <w:pPr>
              <w:pStyle w:val="NHLBITableBullet1"/>
              <w:spacing w:before="60" w:after="60"/>
            </w:pPr>
            <w:r w:rsidRPr="002D18D4">
              <w:t>For younger men, current risk factor values (</w:t>
            </w:r>
            <w:r w:rsidRPr="00C75AD4">
              <w:rPr>
                <w:i/>
              </w:rPr>
              <w:t>R</w:t>
            </w:r>
            <w:r w:rsidRPr="002D18D4">
              <w:rPr>
                <w:vertAlign w:val="superscript"/>
              </w:rPr>
              <w:t xml:space="preserve">2  </w:t>
            </w:r>
            <w:r w:rsidRPr="002D18D4">
              <w:t xml:space="preserve">= .024; </w:t>
            </w:r>
            <w:r w:rsidRPr="00C75AD4">
              <w:rPr>
                <w:i/>
              </w:rPr>
              <w:t>c</w:t>
            </w:r>
            <w:r w:rsidRPr="002D18D4">
              <w:t xml:space="preserve">=0.63) yield statistically significantly higher </w:t>
            </w:r>
            <w:r w:rsidRPr="00C75AD4">
              <w:rPr>
                <w:i/>
                <w:iCs/>
              </w:rPr>
              <w:t>R</w:t>
            </w:r>
            <w:r w:rsidRPr="002D18D4">
              <w:rPr>
                <w:vertAlign w:val="superscript"/>
              </w:rPr>
              <w:t>2</w:t>
            </w:r>
            <w:r w:rsidRPr="002D18D4">
              <w:t xml:space="preserve"> and </w:t>
            </w:r>
            <w:r w:rsidR="002776A7" w:rsidRPr="002776A7">
              <w:rPr>
                <w:i/>
                <w:iCs/>
              </w:rPr>
              <w:t>C-</w:t>
            </w:r>
            <w:r w:rsidR="00700876">
              <w:rPr>
                <w:iCs/>
              </w:rPr>
              <w:t>statistic</w:t>
            </w:r>
            <w:r w:rsidRPr="002D18D4">
              <w:t>s than do the values observed 10 (</w:t>
            </w:r>
            <w:r w:rsidRPr="00C75AD4">
              <w:rPr>
                <w:i/>
              </w:rPr>
              <w:t>R</w:t>
            </w:r>
            <w:r w:rsidRPr="002D18D4">
              <w:rPr>
                <w:vertAlign w:val="superscript"/>
              </w:rPr>
              <w:t xml:space="preserve">2 </w:t>
            </w:r>
            <w:r w:rsidRPr="002D18D4">
              <w:rPr>
                <w:vertAlign w:val="subscript"/>
              </w:rPr>
              <w:t xml:space="preserve"> difference</w:t>
            </w:r>
            <w:r w:rsidRPr="002D18D4">
              <w:t>= 0.016 and c</w:t>
            </w:r>
            <w:r w:rsidRPr="002D18D4">
              <w:rPr>
                <w:vertAlign w:val="subscript"/>
              </w:rPr>
              <w:t>difference</w:t>
            </w:r>
            <w:r w:rsidRPr="002D18D4">
              <w:t>= 0.05 higher) or 20 (</w:t>
            </w:r>
            <w:r w:rsidRPr="00C75AD4">
              <w:rPr>
                <w:i/>
              </w:rPr>
              <w:t>R</w:t>
            </w:r>
            <w:r w:rsidRPr="002D18D4">
              <w:rPr>
                <w:vertAlign w:val="superscript"/>
              </w:rPr>
              <w:t>2</w:t>
            </w:r>
            <w:r w:rsidRPr="002D18D4">
              <w:rPr>
                <w:vertAlign w:val="subscript"/>
              </w:rPr>
              <w:t xml:space="preserve"> difference</w:t>
            </w:r>
            <w:r w:rsidRPr="002D18D4">
              <w:t xml:space="preserve">=0.015 and </w:t>
            </w:r>
            <w:r w:rsidRPr="00C75AD4">
              <w:rPr>
                <w:i/>
              </w:rPr>
              <w:t>c</w:t>
            </w:r>
            <w:r w:rsidRPr="002D18D4">
              <w:rPr>
                <w:vertAlign w:val="subscript"/>
              </w:rPr>
              <w:t>difference</w:t>
            </w:r>
            <w:r w:rsidRPr="002D18D4">
              <w:t xml:space="preserve"> = 0.05 higher) years earlier.</w:t>
            </w:r>
          </w:p>
          <w:p w14:paraId="368DD84A" w14:textId="77777777" w:rsidR="00E40FF1" w:rsidRPr="002D18D4" w:rsidRDefault="00E40FF1" w:rsidP="006345FB">
            <w:pPr>
              <w:pStyle w:val="NHLBITableBullet1"/>
              <w:spacing w:before="60" w:after="60"/>
            </w:pPr>
            <w:r w:rsidRPr="002D18D4">
              <w:t>For younger women, current risk factor values (</w:t>
            </w:r>
            <w:r w:rsidRPr="00C75AD4">
              <w:rPr>
                <w:i/>
              </w:rPr>
              <w:t>R</w:t>
            </w:r>
            <w:r w:rsidRPr="002D18D4">
              <w:rPr>
                <w:vertAlign w:val="superscript"/>
              </w:rPr>
              <w:t xml:space="preserve">2  </w:t>
            </w:r>
            <w:r w:rsidRPr="002D18D4">
              <w:t xml:space="preserve">= .022; </w:t>
            </w:r>
            <w:r w:rsidRPr="00C75AD4">
              <w:rPr>
                <w:i/>
              </w:rPr>
              <w:t>c</w:t>
            </w:r>
            <w:r w:rsidRPr="002D18D4">
              <w:t>=0.63) perform significantly better than do the values lagged by 20 (</w:t>
            </w:r>
            <w:r w:rsidRPr="00C75AD4">
              <w:rPr>
                <w:i/>
              </w:rPr>
              <w:t>R</w:t>
            </w:r>
            <w:r w:rsidRPr="002D18D4">
              <w:rPr>
                <w:vertAlign w:val="superscript"/>
              </w:rPr>
              <w:t xml:space="preserve">2 </w:t>
            </w:r>
            <w:r w:rsidRPr="002D18D4">
              <w:rPr>
                <w:vertAlign w:val="subscript"/>
              </w:rPr>
              <w:t xml:space="preserve"> difference</w:t>
            </w:r>
            <w:r w:rsidRPr="002D18D4">
              <w:t>= 0.012 and c</w:t>
            </w:r>
            <w:r w:rsidRPr="002D18D4">
              <w:rPr>
                <w:vertAlign w:val="subscript"/>
              </w:rPr>
              <w:t>difference</w:t>
            </w:r>
            <w:r w:rsidRPr="002D18D4">
              <w:t xml:space="preserve"> = 0.06 higher) years only.</w:t>
            </w:r>
          </w:p>
          <w:p w14:paraId="7AAF6486" w14:textId="77777777" w:rsidR="00E40FF1" w:rsidRPr="002D18D4" w:rsidRDefault="00E40FF1" w:rsidP="006345FB">
            <w:pPr>
              <w:pStyle w:val="NHLBITableBullet1"/>
              <w:spacing w:before="60" w:after="60"/>
            </w:pPr>
            <w:r w:rsidRPr="002D18D4">
              <w:t>In contrast, for older women, compared with current values, (</w:t>
            </w:r>
            <w:r w:rsidRPr="00C75AD4">
              <w:rPr>
                <w:i/>
              </w:rPr>
              <w:t>R</w:t>
            </w:r>
            <w:r w:rsidRPr="002D18D4">
              <w:rPr>
                <w:vertAlign w:val="superscript"/>
              </w:rPr>
              <w:t xml:space="preserve">2 </w:t>
            </w:r>
            <w:r w:rsidRPr="002D18D4">
              <w:t xml:space="preserve">= .002; c=0.53) 6-year lagging </w:t>
            </w:r>
            <w:r w:rsidRPr="002D18D4">
              <w:rPr>
                <w:i/>
                <w:iCs/>
              </w:rPr>
              <w:t xml:space="preserve">improved </w:t>
            </w:r>
            <w:r w:rsidRPr="002D18D4">
              <w:t>significantly the R</w:t>
            </w:r>
            <w:r w:rsidRPr="002D18D4">
              <w:rPr>
                <w:vertAlign w:val="superscript"/>
              </w:rPr>
              <w:t>2</w:t>
            </w:r>
            <w:r w:rsidRPr="002D18D4">
              <w:t xml:space="preserve"> and </w:t>
            </w:r>
            <w:r w:rsidR="002776A7" w:rsidRPr="002776A7">
              <w:rPr>
                <w:i/>
                <w:iCs/>
              </w:rPr>
              <w:t>C-</w:t>
            </w:r>
            <w:r w:rsidR="00700876">
              <w:rPr>
                <w:iCs/>
              </w:rPr>
              <w:t>statistic</w:t>
            </w:r>
            <w:r w:rsidRPr="002D18D4">
              <w:t>s</w:t>
            </w:r>
            <w:r w:rsidR="002776A7">
              <w:t xml:space="preserve"> </w:t>
            </w:r>
            <w:r w:rsidRPr="002D18D4">
              <w:t>(</w:t>
            </w:r>
            <w:r w:rsidRPr="00C75AD4">
              <w:rPr>
                <w:i/>
              </w:rPr>
              <w:t>R</w:t>
            </w:r>
            <w:r w:rsidRPr="002D18D4">
              <w:rPr>
                <w:vertAlign w:val="superscript"/>
              </w:rPr>
              <w:t xml:space="preserve">2 </w:t>
            </w:r>
            <w:r w:rsidRPr="002D18D4">
              <w:rPr>
                <w:vertAlign w:val="subscript"/>
              </w:rPr>
              <w:t>difference</w:t>
            </w:r>
            <w:r w:rsidRPr="002D18D4">
              <w:t>=–0.009 and c</w:t>
            </w:r>
            <w:r w:rsidRPr="002D18D4">
              <w:rPr>
                <w:vertAlign w:val="subscript"/>
              </w:rPr>
              <w:t>difference</w:t>
            </w:r>
            <w:r w:rsidRPr="002D18D4">
              <w:t xml:space="preserve"> =–0.05 lower), compared with current values.</w:t>
            </w:r>
          </w:p>
          <w:p w14:paraId="35B05A1F" w14:textId="77777777" w:rsidR="00E40FF1" w:rsidRPr="002D18D4" w:rsidRDefault="00E40FF1" w:rsidP="006345FB">
            <w:pPr>
              <w:pStyle w:val="NHLBITableBullet1"/>
              <w:spacing w:before="60" w:after="60"/>
            </w:pPr>
            <w:r w:rsidRPr="002D18D4">
              <w:t>For older men, the current values yielded better results than did any of the lagged values, but the differences were not significant.</w:t>
            </w:r>
          </w:p>
          <w:p w14:paraId="497E3166" w14:textId="77777777" w:rsidR="00E40FF1" w:rsidRPr="002D18D4" w:rsidRDefault="00E40FF1" w:rsidP="006345FB">
            <w:pPr>
              <w:pStyle w:val="NHLBITableBullet1"/>
              <w:spacing w:before="60" w:after="60"/>
            </w:pPr>
            <w:r w:rsidRPr="002D18D4">
              <w:t>In most of these cases, similar differences were observed for the corresponding deviances, but they were not statistically significant.</w:t>
            </w:r>
          </w:p>
        </w:tc>
      </w:tr>
      <w:tr w:rsidR="00E40FF1" w:rsidRPr="002D18D4" w14:paraId="2766B9BD" w14:textId="77777777" w:rsidTr="00AD4076">
        <w:tc>
          <w:tcPr>
            <w:tcW w:w="671" w:type="pct"/>
            <w:tcMar>
              <w:top w:w="29" w:type="dxa"/>
              <w:left w:w="43" w:type="dxa"/>
              <w:bottom w:w="29" w:type="dxa"/>
              <w:right w:w="43" w:type="dxa"/>
            </w:tcMar>
          </w:tcPr>
          <w:p w14:paraId="11A8F3DB" w14:textId="77777777" w:rsidR="00E40FF1" w:rsidRPr="002D18D4" w:rsidRDefault="00E40FF1" w:rsidP="006345FB">
            <w:pPr>
              <w:pStyle w:val="NHLBITableText"/>
            </w:pPr>
            <w:r w:rsidRPr="002D18D4">
              <w:t>The Framingham Heart Study</w:t>
            </w:r>
            <w:r w:rsidR="002B3634">
              <w:t xml:space="preserve"> </w:t>
            </w:r>
            <w:r w:rsidR="009E7A9C">
              <w:fldChar w:fldCharType="begin"/>
            </w:r>
            <w:r w:rsidR="00A86609">
              <w:instrText xml:space="preserve"> ADDIN EN.CITE &lt;EndNote&gt;&lt;Cite&gt;&lt;Author&gt;Lloyd-Jones&lt;/Author&gt;&lt;Year&gt;2006&lt;/Year&gt;&lt;RecNum&gt;2&lt;/RecNum&gt;&lt;DisplayText&gt;(79)&lt;/DisplayText&gt;&lt;record&gt;&lt;rec-number&gt;2&lt;/rec-number&gt;&lt;foreign-keys&gt;&lt;key app="EN" db-id="dfftav0tlwtwavepewy5vf9pppr9evfvazw9"&gt;2&lt;/key&gt;&lt;/foreign-keys&gt;&lt;ref-type name="Journal Article"&gt;17&lt;/ref-type&gt;&lt;contributors&gt;&lt;authors&gt;&lt;author&gt;Lloyd-Jones, Donald M.&lt;/author&gt;&lt;author&gt;Leip, Eric P.&lt;/author&gt;&lt;author&gt;Larson, Martin G.&lt;/author&gt;&lt;author&gt;D&amp;apos;Agostino, Ralph B.&lt;/author&gt;&lt;author&gt;Beiser, Alexa&lt;/author&gt;&lt;author&gt;Wilson, Peter W. F.&lt;/author&gt;&lt;author&gt;Wolf, Philip A.&lt;/author&gt;&lt;author&gt;Levy, Daniel&lt;/author&gt;&lt;/authors&gt;&lt;/contributors&gt;&lt;titles&gt;&lt;title&gt;Prediction of lifetime risk for cardiovascular disease by risk factor burden at 50 years of age&lt;/title&gt;&lt;secondary-title&gt;Circulation&lt;/secondary-title&gt;&lt;/titles&gt;&lt;periodical&gt;&lt;full-title&gt;Circulation&lt;/full-title&gt;&lt;abbr-1&gt;Circulation&lt;/abbr-1&gt;&lt;/periodical&gt;&lt;pages&gt;791-8&lt;/pages&gt;&lt;volume&gt;113&lt;/volume&gt;&lt;number&gt;6&lt;/number&gt;&lt;dates&gt;&lt;year&gt;2006&lt;/year&gt;&lt;/dates&gt;&lt;isbn&gt;1524-4539&lt;/isbn&gt;&lt;accession-num&gt;c3cc9a90-6807-4f36-85a0-a76b04999f78&lt;/accession-num&gt;&lt;urls&gt;&lt;related-urls&gt;&lt;url&gt;http://www.ncbi.nlm.nih.gov/pubmed/16461820?dopt=Citation&lt;/url&gt;&lt;/related-urls&gt;&lt;/urls&gt;&lt;/record&gt;&lt;/Cite&gt;&lt;/EndNote&gt;</w:instrText>
            </w:r>
            <w:r w:rsidR="009E7A9C">
              <w:fldChar w:fldCharType="separate"/>
            </w:r>
            <w:r w:rsidR="0075234A">
              <w:rPr>
                <w:noProof/>
              </w:rPr>
              <w:t>(</w:t>
            </w:r>
            <w:hyperlink w:anchor="_ENREF_79" w:tooltip="Lloyd-Jones, 2006 #2" w:history="1">
              <w:r w:rsidR="00A86609">
                <w:rPr>
                  <w:noProof/>
                </w:rPr>
                <w:t>79</w:t>
              </w:r>
            </w:hyperlink>
            <w:r w:rsidR="0075234A">
              <w:rPr>
                <w:noProof/>
              </w:rPr>
              <w:t>)</w:t>
            </w:r>
            <w:r w:rsidR="009E7A9C">
              <w:fldChar w:fldCharType="end"/>
            </w:r>
          </w:p>
          <w:p w14:paraId="199FC1EC" w14:textId="77777777" w:rsidR="00E40FF1" w:rsidRPr="002D18D4" w:rsidRDefault="00E40FF1" w:rsidP="006345FB">
            <w:pPr>
              <w:pStyle w:val="NHLBITableText"/>
            </w:pPr>
            <w:r w:rsidRPr="002D18D4">
              <w:t>Good</w:t>
            </w:r>
          </w:p>
          <w:p w14:paraId="20DF3867" w14:textId="77777777" w:rsidR="00E40FF1" w:rsidRPr="002D18D4" w:rsidRDefault="00E40FF1" w:rsidP="006345FB">
            <w:pPr>
              <w:pStyle w:val="NHLBITableText"/>
            </w:pPr>
            <w:r w:rsidRPr="002D18D4">
              <w:rPr>
                <w:bCs/>
              </w:rPr>
              <w:t>To estimate the lifetime risk for ASCVD and to examine overall survival in the presence and absence of established factors</w:t>
            </w:r>
          </w:p>
          <w:p w14:paraId="2E838DB4" w14:textId="77777777" w:rsidR="00E40FF1" w:rsidRPr="002D18D4" w:rsidRDefault="00E40FF1" w:rsidP="006345FB">
            <w:pPr>
              <w:pStyle w:val="NHLBITableText"/>
            </w:pPr>
            <w:r w:rsidRPr="002D18D4">
              <w:t xml:space="preserve">See p. 10 in </w:t>
            </w:r>
            <w:r w:rsidR="002716D6">
              <w:t>evidence table</w:t>
            </w:r>
          </w:p>
        </w:tc>
        <w:tc>
          <w:tcPr>
            <w:tcW w:w="363" w:type="pct"/>
            <w:tcMar>
              <w:top w:w="29" w:type="dxa"/>
              <w:left w:w="43" w:type="dxa"/>
              <w:bottom w:w="29" w:type="dxa"/>
              <w:right w:w="43" w:type="dxa"/>
            </w:tcMar>
          </w:tcPr>
          <w:p w14:paraId="07DFF468" w14:textId="77777777" w:rsidR="00E40FF1" w:rsidRPr="002D18D4" w:rsidRDefault="00E40FF1" w:rsidP="006345FB">
            <w:pPr>
              <w:pStyle w:val="NHLBITableText"/>
            </w:pPr>
            <w:r w:rsidRPr="002D18D4">
              <w:rPr>
                <w:i/>
              </w:rPr>
              <w:t>N</w:t>
            </w:r>
            <w:r w:rsidRPr="002D18D4">
              <w:t>:  NR</w:t>
            </w:r>
          </w:p>
          <w:p w14:paraId="35AFEE3B" w14:textId="77777777" w:rsidR="00E40FF1" w:rsidRPr="002D18D4" w:rsidRDefault="00FB42E6" w:rsidP="006345FB">
            <w:pPr>
              <w:pStyle w:val="NHLBITableText"/>
            </w:pPr>
            <w:r>
              <w:t>Follow up</w:t>
            </w:r>
            <w:r w:rsidR="00E40FF1" w:rsidRPr="002D18D4">
              <w:t xml:space="preserve"> time NR</w:t>
            </w:r>
          </w:p>
        </w:tc>
        <w:tc>
          <w:tcPr>
            <w:tcW w:w="724" w:type="pct"/>
            <w:tcMar>
              <w:top w:w="29" w:type="dxa"/>
              <w:left w:w="43" w:type="dxa"/>
              <w:bottom w:w="29" w:type="dxa"/>
              <w:right w:w="43" w:type="dxa"/>
            </w:tcMar>
          </w:tcPr>
          <w:p w14:paraId="39532CF8" w14:textId="77777777" w:rsidR="00E40FF1" w:rsidRPr="002D18D4" w:rsidRDefault="00E40FF1" w:rsidP="00C75AD4">
            <w:pPr>
              <w:pStyle w:val="NHLBITableTextNumbered"/>
              <w:numPr>
                <w:ilvl w:val="0"/>
                <w:numId w:val="25"/>
              </w:numPr>
              <w:ind w:left="361"/>
            </w:pPr>
            <w:r w:rsidRPr="002D18D4">
              <w:t xml:space="preserve">A modified survival analysis used with information provided about the incidences of ASCVD and death free of ASCVD for each age patients attained during </w:t>
            </w:r>
            <w:r w:rsidR="00FB42E6">
              <w:t>follow up</w:t>
            </w:r>
          </w:p>
          <w:p w14:paraId="46F0F046" w14:textId="77777777" w:rsidR="00E40FF1" w:rsidRPr="002D18D4" w:rsidRDefault="00E40FF1" w:rsidP="006345FB">
            <w:pPr>
              <w:pStyle w:val="NHLBITableTextNumbered"/>
            </w:pPr>
            <w:r w:rsidRPr="002D18D4">
              <w:rPr>
                <w:b/>
                <w:bCs/>
              </w:rPr>
              <w:t>Primary Outcome</w:t>
            </w:r>
            <w:r w:rsidRPr="002D18D4">
              <w:t>:  Lifetime risk for ASCVD</w:t>
            </w:r>
          </w:p>
        </w:tc>
        <w:tc>
          <w:tcPr>
            <w:tcW w:w="724" w:type="pct"/>
            <w:tcMar>
              <w:top w:w="29" w:type="dxa"/>
              <w:left w:w="43" w:type="dxa"/>
              <w:bottom w:w="29" w:type="dxa"/>
              <w:right w:w="43" w:type="dxa"/>
            </w:tcMar>
          </w:tcPr>
          <w:p w14:paraId="243E8087" w14:textId="77777777" w:rsidR="00E40FF1" w:rsidRPr="002D18D4" w:rsidRDefault="00E40FF1" w:rsidP="006345FB">
            <w:pPr>
              <w:pStyle w:val="NHLBITableText"/>
            </w:pPr>
            <w:r w:rsidRPr="002D18D4">
              <w:t>Study began 1971</w:t>
            </w:r>
          </w:p>
          <w:p w14:paraId="0CD57F62" w14:textId="77777777" w:rsidR="00E40FF1" w:rsidRPr="002D18D4" w:rsidRDefault="00E40FF1" w:rsidP="006345FB">
            <w:pPr>
              <w:pStyle w:val="NHLBITableText"/>
            </w:pPr>
            <w:r w:rsidRPr="002D18D4">
              <w:t>Subjects examined between 1971 and 2002</w:t>
            </w:r>
          </w:p>
          <w:p w14:paraId="758478E3" w14:textId="77777777" w:rsidR="00E40FF1" w:rsidRPr="002D18D4" w:rsidRDefault="00E40FF1" w:rsidP="006345FB">
            <w:pPr>
              <w:pStyle w:val="NHLBITableText"/>
            </w:pPr>
            <w:r w:rsidRPr="002D18D4">
              <w:t>No ASCVD, age 50+</w:t>
            </w:r>
          </w:p>
        </w:tc>
        <w:tc>
          <w:tcPr>
            <w:tcW w:w="2518" w:type="pct"/>
            <w:tcMar>
              <w:top w:w="29" w:type="dxa"/>
              <w:left w:w="43" w:type="dxa"/>
              <w:bottom w:w="29" w:type="dxa"/>
              <w:right w:w="43" w:type="dxa"/>
            </w:tcMar>
          </w:tcPr>
          <w:p w14:paraId="761E95B2" w14:textId="77777777" w:rsidR="00E40FF1" w:rsidRPr="002D18D4" w:rsidRDefault="00E40FF1" w:rsidP="006345FB">
            <w:pPr>
              <w:pStyle w:val="NHLBITableText"/>
              <w:rPr>
                <w:color w:val="292526"/>
              </w:rPr>
            </w:pPr>
            <w:r w:rsidRPr="006D3910">
              <w:t>Risk factors</w:t>
            </w:r>
            <w:r w:rsidRPr="002D18D4">
              <w:t>:  BMI, smoking, BP, total cholesterol, diabetes, SBP, DBP:</w:t>
            </w:r>
          </w:p>
          <w:p w14:paraId="0E61C9F9" w14:textId="77777777" w:rsidR="00E40FF1" w:rsidRPr="002D18D4" w:rsidRDefault="00E40FF1" w:rsidP="006345FB">
            <w:pPr>
              <w:pStyle w:val="NHLBITableBullet1"/>
              <w:spacing w:before="60" w:after="60"/>
            </w:pPr>
            <w:r w:rsidRPr="002D18D4">
              <w:t>Increasing blood pressure and total cholesterol were associated with increased lifetime risk for ASCVD and with shorter median survival in both men and women.</w:t>
            </w:r>
          </w:p>
          <w:p w14:paraId="588E161E" w14:textId="77777777" w:rsidR="00E40FF1" w:rsidRPr="002D18D4" w:rsidRDefault="00E40FF1" w:rsidP="006345FB">
            <w:pPr>
              <w:pStyle w:val="NHLBITableBullet1"/>
              <w:spacing w:before="60" w:after="60"/>
            </w:pPr>
            <w:r w:rsidRPr="002D18D4">
              <w:t>The presence of diabetes at age 50 conferred the highest lifetime risk for ASCVD of any single risk factor, at 67.1% for diabetic men and 57.3% for diabetic women through age 75.</w:t>
            </w:r>
          </w:p>
          <w:p w14:paraId="5DF373BC" w14:textId="77777777" w:rsidR="00E40FF1" w:rsidRPr="002D18D4" w:rsidRDefault="00E40FF1" w:rsidP="006345FB">
            <w:pPr>
              <w:pStyle w:val="NHLBITableBullet1"/>
              <w:spacing w:before="60" w:after="60"/>
            </w:pPr>
            <w:r w:rsidRPr="002D18D4">
              <w:t>Median survival was substantially lower among men with and without diabetes</w:t>
            </w:r>
            <w:r>
              <w:t xml:space="preserve"> compared to women. </w:t>
            </w:r>
            <w:r w:rsidRPr="002D18D4">
              <w:t>Overweight and obesity were associated with modest increases in lifetime risk and reductions in survival compared with normal weight.</w:t>
            </w:r>
          </w:p>
          <w:p w14:paraId="5FABD048" w14:textId="77777777" w:rsidR="00E40FF1" w:rsidRPr="002D18D4" w:rsidRDefault="00E40FF1" w:rsidP="006345FB">
            <w:pPr>
              <w:pStyle w:val="NHLBITableBullet1"/>
              <w:spacing w:before="60" w:after="60"/>
            </w:pPr>
            <w:r w:rsidRPr="002D18D4">
              <w:t>Stratification by burden of risk factors at age 50, the magnitude of lifetime risk rose steeply from those with optimal risk factor levels to those with ≥ 2 major risk factors; median survival declined substantially.</w:t>
            </w:r>
          </w:p>
          <w:p w14:paraId="5D6243F4" w14:textId="77777777" w:rsidR="00E40FF1" w:rsidRPr="002D18D4" w:rsidRDefault="00E40FF1" w:rsidP="006345FB">
            <w:pPr>
              <w:pStyle w:val="NHLBITableBullet1"/>
              <w:spacing w:before="60" w:after="60"/>
            </w:pPr>
            <w:r w:rsidRPr="002D18D4">
              <w:t>Compared with participants with ≥ 2 major risk factors, participants with optimal levels had substantially lower lifetime risks (5.2% versus 68.9% in men, 8.2% versus 50.2% in women) and markedly longer median survivals (by &gt;11 years in men, &gt;8 years in women).</w:t>
            </w:r>
          </w:p>
          <w:p w14:paraId="1DD5D3C4" w14:textId="77777777" w:rsidR="00E40FF1" w:rsidRPr="002D18D4" w:rsidRDefault="00E40FF1" w:rsidP="006345FB">
            <w:pPr>
              <w:pStyle w:val="NHLBITableBullet1"/>
              <w:spacing w:before="60" w:after="60"/>
            </w:pPr>
            <w:r w:rsidRPr="002D18D4">
              <w:t xml:space="preserve">For both men and women older than 50, the adjusted cumulative incidence curves across aggregate risk strata separated early and continued to diverge throughout the remaining lifespan.  </w:t>
            </w:r>
          </w:p>
          <w:p w14:paraId="2F29BDCD" w14:textId="77777777" w:rsidR="00E40FF1" w:rsidRPr="002D18D4" w:rsidRDefault="00E40FF1" w:rsidP="006345FB">
            <w:pPr>
              <w:pStyle w:val="NHLBITableBullet1"/>
              <w:spacing w:before="60" w:after="60"/>
            </w:pPr>
            <w:r w:rsidRPr="002D18D4">
              <w:t>When low HDL cholesterol (&lt;1.03 mmol/L [&lt;40 mg/dL] in men, &lt;1.29 mmol/L [&lt;50 mg/dL] in women) and obesity (BMI≥30 kg/m</w:t>
            </w:r>
            <w:r w:rsidRPr="002D18D4">
              <w:rPr>
                <w:vertAlign w:val="superscript"/>
              </w:rPr>
              <w:t>2</w:t>
            </w:r>
            <w:r w:rsidRPr="002D18D4">
              <w:t xml:space="preserve">) were included as major risk factors, lifetime risks for ASCVD were similar to those shown in </w:t>
            </w:r>
            <w:r w:rsidR="002776A7">
              <w:t>f</w:t>
            </w:r>
            <w:r w:rsidR="002776A7" w:rsidRPr="002D18D4">
              <w:t xml:space="preserve">igure </w:t>
            </w:r>
            <w:r w:rsidR="00763A34">
              <w:t>1</w:t>
            </w:r>
            <w:r w:rsidRPr="002D18D4">
              <w:t>, indicating that low HDL cholesterol and obesity were equivalent to major risk factors.</w:t>
            </w:r>
          </w:p>
          <w:p w14:paraId="6F6332C4" w14:textId="77777777" w:rsidR="00E40FF1" w:rsidRPr="002D18D4" w:rsidRDefault="00E40FF1" w:rsidP="006345FB">
            <w:pPr>
              <w:pStyle w:val="NHLBITableBullet1"/>
              <w:spacing w:before="60" w:after="60"/>
            </w:pPr>
            <w:r w:rsidRPr="002D18D4">
              <w:lastRenderedPageBreak/>
              <w:t>Lifetime risk for ASCVD was similar for smokers and nonsmokers.</w:t>
            </w:r>
          </w:p>
          <w:p w14:paraId="4B9F8C7A" w14:textId="77777777" w:rsidR="00E40FF1" w:rsidRPr="002D18D4" w:rsidRDefault="00E40FF1" w:rsidP="006345FB">
            <w:pPr>
              <w:pStyle w:val="NHLBITableBullet1"/>
              <w:spacing w:before="60" w:after="60"/>
            </w:pPr>
            <w:r w:rsidRPr="002D18D4">
              <w:t>Among men free of ASCVD at age 50, lifetime risk to 95 years of age for developing ASCVD was 51.7% (95% CI, 49.3 to 54.2); median overall survival in men was 30 years.</w:t>
            </w:r>
          </w:p>
          <w:p w14:paraId="42DD0727" w14:textId="77777777" w:rsidR="00E40FF1" w:rsidRPr="002D18D4" w:rsidRDefault="00E40FF1" w:rsidP="006345FB">
            <w:pPr>
              <w:pStyle w:val="NHLBITableBullet1"/>
              <w:spacing w:before="60" w:after="60"/>
            </w:pPr>
            <w:r w:rsidRPr="002D18D4">
              <w:t>Among women, lifetime risk to age 95 was 39.2% (95% CI, 37.0 to 41.4), with median overall survival of 36 years.</w:t>
            </w:r>
          </w:p>
          <w:p w14:paraId="34682D0C" w14:textId="77777777" w:rsidR="00E40FF1" w:rsidRPr="002D18D4" w:rsidRDefault="00E40FF1" w:rsidP="006345FB">
            <w:pPr>
              <w:pStyle w:val="NHLBITableBullet1"/>
              <w:spacing w:before="60" w:after="60"/>
            </w:pPr>
            <w:r w:rsidRPr="002D18D4">
              <w:t>Lifetime risks for hard ASCVD to age 95 were 41.2% (95% CI, 38.8 to 43.7) in men and 28.8% (95% CI, 26.6 to 30.8) in women.</w:t>
            </w:r>
          </w:p>
          <w:p w14:paraId="1B9502F3" w14:textId="77777777" w:rsidR="00E40FF1" w:rsidRPr="002D18D4" w:rsidRDefault="00E40FF1" w:rsidP="006345FB">
            <w:pPr>
              <w:pStyle w:val="NHLBITableBullet1"/>
              <w:spacing w:before="60" w:after="60"/>
            </w:pPr>
            <w:r w:rsidRPr="002D18D4">
              <w:t xml:space="preserve">The relative effect of some risk factors on lifetime risks for ASCVD differed through age 75 compared with effects through age 95:  </w:t>
            </w:r>
          </w:p>
          <w:p w14:paraId="3E9ED2BC" w14:textId="77777777" w:rsidR="00E40FF1" w:rsidRPr="002D18D4" w:rsidRDefault="00E40FF1" w:rsidP="006345FB">
            <w:pPr>
              <w:pStyle w:val="NHLBITableBullet2"/>
              <w:spacing w:before="60" w:after="60"/>
            </w:pPr>
            <w:r w:rsidRPr="002D18D4">
              <w:t xml:space="preserve">Smoking and elevated blood pressure at age 50 were associated with greater relative increases in lifetime risk for ASCVD through age 75 than through age 95.  </w:t>
            </w:r>
          </w:p>
          <w:p w14:paraId="6E074173" w14:textId="77777777" w:rsidR="00E40FF1" w:rsidRPr="002D18D4" w:rsidRDefault="00E40FF1" w:rsidP="006345FB">
            <w:pPr>
              <w:pStyle w:val="NHLBITableBullet2"/>
              <w:spacing w:before="60" w:after="60"/>
            </w:pPr>
            <w:r w:rsidRPr="002D18D4">
              <w:t>Elevated cholesterol was associated with a fairly constant relative effect on lifetime risk for ASCVD.</w:t>
            </w:r>
          </w:p>
        </w:tc>
      </w:tr>
      <w:tr w:rsidR="00E40FF1" w:rsidRPr="002D18D4" w14:paraId="2FD884B8" w14:textId="77777777" w:rsidTr="00AD4076">
        <w:tc>
          <w:tcPr>
            <w:tcW w:w="671" w:type="pct"/>
            <w:tcMar>
              <w:top w:w="29" w:type="dxa"/>
              <w:left w:w="43" w:type="dxa"/>
              <w:bottom w:w="29" w:type="dxa"/>
              <w:right w:w="43" w:type="dxa"/>
            </w:tcMar>
          </w:tcPr>
          <w:p w14:paraId="2AF03CF0" w14:textId="77777777" w:rsidR="00E40FF1" w:rsidRPr="002D18D4" w:rsidRDefault="00E40FF1" w:rsidP="006345FB">
            <w:pPr>
              <w:pStyle w:val="NHLBITableText"/>
            </w:pPr>
            <w:r w:rsidRPr="002D18D4">
              <w:lastRenderedPageBreak/>
              <w:t>The Framingham Heart Study</w:t>
            </w:r>
            <w:r w:rsidR="002B3634">
              <w:t xml:space="preserve"> </w:t>
            </w:r>
            <w:r w:rsidR="009E7A9C">
              <w:fldChar w:fldCharType="begin"/>
            </w:r>
            <w:r w:rsidR="00A86609">
              <w:instrText xml:space="preserve"> ADDIN EN.CITE &lt;EndNote&gt;&lt;Cite&gt;&lt;Author&gt;Pencina&lt;/Author&gt;&lt;Year&gt;2009&lt;/Year&gt;&lt;RecNum&gt;3&lt;/RecNum&gt;&lt;DisplayText&gt;(82)&lt;/DisplayText&gt;&lt;record&gt;&lt;rec-number&gt;3&lt;/rec-number&gt;&lt;foreign-keys&gt;&lt;key app="EN" db-id="dfftav0tlwtwavepewy5vf9pppr9evfvazw9"&gt;3&lt;/key&gt;&lt;/foreign-keys&gt;&lt;ref-type name="Journal Article"&gt;17&lt;/ref-type&gt;&lt;contributors&gt;&lt;authors&gt;&lt;author&gt;Pencina, Michael J.&lt;/author&gt;&lt;author&gt;D&amp;apos;Agostino, Ralph B.&lt;/author&gt;&lt;author&gt;Larson, Martin G.&lt;/author&gt;&lt;author&gt;Massaro, Joseph M.&lt;/author&gt;&lt;author&gt;Vasan, Ramachandran S.&lt;/author&gt;&lt;/authors&gt;&lt;/contributors&gt;&lt;titles&gt;&lt;title&gt;Predicting the 30-year risk of cardiovascular disease: the framingham heart study&lt;/title&gt;&lt;secondary-title&gt;Circulation&lt;/secondary-title&gt;&lt;/titles&gt;&lt;periodical&gt;&lt;full-title&gt;Circulation&lt;/full-title&gt;&lt;abbr-1&gt;Circulation&lt;/abbr-1&gt;&lt;/periodical&gt;&lt;pages&gt;3078-84&lt;/pages&gt;&lt;volume&gt;119&lt;/volume&gt;&lt;number&gt;24&lt;/number&gt;&lt;dates&gt;&lt;year&gt;2009&lt;/year&gt;&lt;/dates&gt;&lt;isbn&gt;1524-4539&lt;/isbn&gt;&lt;accession-num&gt;1362f170-2997-4f62-881a-8fe39275e774&lt;/accession-num&gt;&lt;urls&gt;&lt;related-urls&gt;&lt;url&gt;http://www.ncbi.nlm.nih.gov/pubmed/19506114?dopt=Citation&lt;/url&gt;&lt;/related-urls&gt;&lt;/urls&gt;&lt;/record&gt;&lt;/Cite&gt;&lt;/EndNote&gt;</w:instrText>
            </w:r>
            <w:r w:rsidR="009E7A9C">
              <w:fldChar w:fldCharType="separate"/>
            </w:r>
            <w:r w:rsidR="0075234A">
              <w:rPr>
                <w:noProof/>
              </w:rPr>
              <w:t>(</w:t>
            </w:r>
            <w:hyperlink w:anchor="_ENREF_82" w:tooltip="Pencina, 2009 #3" w:history="1">
              <w:r w:rsidR="00A86609">
                <w:rPr>
                  <w:noProof/>
                </w:rPr>
                <w:t>82</w:t>
              </w:r>
            </w:hyperlink>
            <w:r w:rsidR="0075234A">
              <w:rPr>
                <w:noProof/>
              </w:rPr>
              <w:t>)</w:t>
            </w:r>
            <w:r w:rsidR="009E7A9C">
              <w:fldChar w:fldCharType="end"/>
            </w:r>
          </w:p>
          <w:p w14:paraId="5D5E7C48" w14:textId="77777777" w:rsidR="00E40FF1" w:rsidRPr="002D18D4" w:rsidRDefault="00E40FF1" w:rsidP="006345FB">
            <w:pPr>
              <w:pStyle w:val="NHLBITableText"/>
            </w:pPr>
            <w:r w:rsidRPr="002D18D4">
              <w:t>Good</w:t>
            </w:r>
          </w:p>
          <w:p w14:paraId="0CD2BFBC" w14:textId="77777777" w:rsidR="00E40FF1" w:rsidRPr="002D18D4" w:rsidRDefault="00E40FF1" w:rsidP="006345FB">
            <w:pPr>
              <w:pStyle w:val="NHLBITableText"/>
            </w:pPr>
            <w:r w:rsidRPr="002D18D4">
              <w:rPr>
                <w:bCs/>
              </w:rPr>
              <w:t>To develop a tool for estimating 30-year risk for hard ASCVD events among individuals free of the condition at baseline</w:t>
            </w:r>
          </w:p>
          <w:p w14:paraId="0C124027" w14:textId="77777777" w:rsidR="00E40FF1" w:rsidRPr="002D18D4" w:rsidRDefault="00E40FF1" w:rsidP="006345FB">
            <w:pPr>
              <w:pStyle w:val="NHLBITableText"/>
            </w:pPr>
            <w:r w:rsidRPr="002D18D4">
              <w:t xml:space="preserve">See p. 14 in </w:t>
            </w:r>
            <w:r w:rsidR="002716D6">
              <w:t>evidence table</w:t>
            </w:r>
          </w:p>
        </w:tc>
        <w:tc>
          <w:tcPr>
            <w:tcW w:w="363" w:type="pct"/>
            <w:tcMar>
              <w:top w:w="29" w:type="dxa"/>
              <w:left w:w="43" w:type="dxa"/>
              <w:bottom w:w="29" w:type="dxa"/>
              <w:right w:w="43" w:type="dxa"/>
            </w:tcMar>
          </w:tcPr>
          <w:p w14:paraId="3333DC21" w14:textId="77777777" w:rsidR="00E40FF1" w:rsidRPr="002D18D4" w:rsidRDefault="00E40FF1" w:rsidP="006345FB">
            <w:pPr>
              <w:pStyle w:val="NHLBITableText"/>
            </w:pPr>
            <w:r w:rsidRPr="002D18D4">
              <w:rPr>
                <w:i/>
              </w:rPr>
              <w:t>N</w:t>
            </w:r>
            <w:r w:rsidRPr="002D18D4">
              <w:t>:  4,506</w:t>
            </w:r>
          </w:p>
          <w:p w14:paraId="6790AE29" w14:textId="77777777" w:rsidR="00E40FF1" w:rsidRPr="002D18D4" w:rsidRDefault="00E40FF1" w:rsidP="006345FB">
            <w:pPr>
              <w:pStyle w:val="NHLBITableText"/>
            </w:pPr>
            <w:r w:rsidRPr="002D18D4">
              <w:t xml:space="preserve">Median 32 years </w:t>
            </w:r>
          </w:p>
        </w:tc>
        <w:tc>
          <w:tcPr>
            <w:tcW w:w="724" w:type="pct"/>
            <w:tcMar>
              <w:top w:w="29" w:type="dxa"/>
              <w:left w:w="43" w:type="dxa"/>
              <w:bottom w:w="29" w:type="dxa"/>
              <w:right w:w="43" w:type="dxa"/>
            </w:tcMar>
          </w:tcPr>
          <w:p w14:paraId="3476425F" w14:textId="77777777" w:rsidR="00E40FF1" w:rsidRPr="002D18D4" w:rsidRDefault="00E40FF1" w:rsidP="00C75AD4">
            <w:pPr>
              <w:pStyle w:val="NHLBITableTextNumbered"/>
              <w:numPr>
                <w:ilvl w:val="0"/>
                <w:numId w:val="26"/>
              </w:numPr>
              <w:ind w:left="361"/>
            </w:pPr>
            <w:r w:rsidRPr="002D18D4">
              <w:t>Used Cox regression to assess effect of risk factors measured at baseline on the long-term risk for hard ASCVD.</w:t>
            </w:r>
          </w:p>
          <w:p w14:paraId="37DD0A6F" w14:textId="77777777" w:rsidR="00E40FF1" w:rsidRPr="002D18D4" w:rsidRDefault="00E40FF1" w:rsidP="006345FB">
            <w:pPr>
              <w:pStyle w:val="NHLBITableTextNumbered"/>
            </w:pPr>
            <w:r w:rsidRPr="002D18D4">
              <w:t>Second model used full ASCVD as outcome.</w:t>
            </w:r>
          </w:p>
          <w:p w14:paraId="35E60896" w14:textId="77777777" w:rsidR="00E40FF1" w:rsidRPr="002D18D4" w:rsidRDefault="00E40FF1" w:rsidP="006345FB">
            <w:pPr>
              <w:pStyle w:val="NHLBITableTextNumbered"/>
            </w:pPr>
            <w:r w:rsidRPr="002D18D4">
              <w:rPr>
                <w:b/>
              </w:rPr>
              <w:t xml:space="preserve">Primary Outcome:  </w:t>
            </w:r>
            <w:r w:rsidRPr="002D18D4">
              <w:t xml:space="preserve">"Hard" ASCVD events defined as a composite </w:t>
            </w:r>
            <w:r w:rsidRPr="002D18D4">
              <w:lastRenderedPageBreak/>
              <w:t>of hard CHD events, such as coronary death, MI, stroke (fatal and nonfatal)</w:t>
            </w:r>
          </w:p>
        </w:tc>
        <w:tc>
          <w:tcPr>
            <w:tcW w:w="724" w:type="pct"/>
            <w:tcMar>
              <w:top w:w="29" w:type="dxa"/>
              <w:left w:w="43" w:type="dxa"/>
              <w:bottom w:w="29" w:type="dxa"/>
              <w:right w:w="43" w:type="dxa"/>
            </w:tcMar>
          </w:tcPr>
          <w:p w14:paraId="54E4282D" w14:textId="77777777" w:rsidR="00E40FF1" w:rsidRPr="002D18D4" w:rsidRDefault="00E40FF1" w:rsidP="006345FB">
            <w:pPr>
              <w:pStyle w:val="NHLBITableText"/>
            </w:pPr>
            <w:r w:rsidRPr="002D18D4">
              <w:lastRenderedPageBreak/>
              <w:t>Study began 1971</w:t>
            </w:r>
          </w:p>
          <w:p w14:paraId="4FE61D57" w14:textId="77777777" w:rsidR="00E40FF1" w:rsidRPr="002D18D4" w:rsidRDefault="00E40FF1" w:rsidP="006345FB">
            <w:pPr>
              <w:pStyle w:val="NHLBITableText"/>
            </w:pPr>
            <w:r w:rsidRPr="002D18D4">
              <w:t>Offspring of original Framingham cohort, ages 20 to 59 with complete risk factor profile, no ASCVD or cancer.</w:t>
            </w:r>
          </w:p>
          <w:p w14:paraId="4A006806" w14:textId="77777777" w:rsidR="00E40FF1" w:rsidRPr="002D18D4" w:rsidRDefault="00E40FF1" w:rsidP="006345FB">
            <w:pPr>
              <w:pStyle w:val="NHLBITableText"/>
            </w:pPr>
            <w:r w:rsidRPr="002D18D4">
              <w:t>48.2% male</w:t>
            </w:r>
          </w:p>
        </w:tc>
        <w:tc>
          <w:tcPr>
            <w:tcW w:w="2518" w:type="pct"/>
            <w:tcMar>
              <w:top w:w="29" w:type="dxa"/>
              <w:left w:w="43" w:type="dxa"/>
              <w:bottom w:w="29" w:type="dxa"/>
              <w:right w:w="43" w:type="dxa"/>
            </w:tcMar>
          </w:tcPr>
          <w:p w14:paraId="0CA38AB8" w14:textId="77777777" w:rsidR="00E40FF1" w:rsidRPr="002D18D4" w:rsidRDefault="00E40FF1" w:rsidP="006345FB">
            <w:pPr>
              <w:pStyle w:val="NHLBITableText"/>
            </w:pPr>
            <w:r w:rsidRPr="002D18D4">
              <w:t xml:space="preserve">Candidate risk factors:  Age, SBP, DBP, antihypertensive treatment, total and HDL-C, LDL-C, smoking, diabetes, triglycerides, BMI </w:t>
            </w:r>
          </w:p>
          <w:p w14:paraId="790D74D4" w14:textId="77777777" w:rsidR="00E40FF1" w:rsidRPr="002D18D4" w:rsidRDefault="00E40FF1" w:rsidP="006345FB">
            <w:pPr>
              <w:pStyle w:val="NHLBITableBullet1"/>
              <w:spacing w:before="60" w:after="60"/>
            </w:pPr>
            <w:r w:rsidRPr="002D18D4">
              <w:t>The 30-year rate of hard ASCVD adjusted for the competing risk for non-ASCVD death (Kaplan–Meier) was 7.6% for women and 18.3% for men:</w:t>
            </w:r>
          </w:p>
          <w:p w14:paraId="1447EDDE" w14:textId="77777777" w:rsidR="00E40FF1" w:rsidRPr="002D18D4" w:rsidRDefault="00E40FF1" w:rsidP="006345FB">
            <w:pPr>
              <w:pStyle w:val="NHLBITableBullet2"/>
              <w:spacing w:before="60" w:after="60"/>
            </w:pPr>
            <w:r w:rsidRPr="002D18D4">
              <w:t xml:space="preserve">Male sex, age, SBP, antihypertensive treatment, total and HDL cholesterol, smoking, and diabetes) were highly significant (0.01 level) in the multivariable model.  </w:t>
            </w:r>
          </w:p>
          <w:p w14:paraId="267D1313" w14:textId="77777777" w:rsidR="00E40FF1" w:rsidRPr="002D18D4" w:rsidRDefault="00E40FF1" w:rsidP="006345FB">
            <w:pPr>
              <w:pStyle w:val="NHLBITableBullet2"/>
              <w:spacing w:before="60" w:after="60"/>
            </w:pPr>
            <w:r w:rsidRPr="002D18D4">
              <w:t>DBP and triglycerides were not statistically significant.</w:t>
            </w:r>
          </w:p>
          <w:p w14:paraId="275186F0" w14:textId="77777777" w:rsidR="00E40FF1" w:rsidRPr="002D18D4" w:rsidRDefault="00E40FF1" w:rsidP="006345FB">
            <w:pPr>
              <w:pStyle w:val="NHLBITableBullet2"/>
              <w:spacing w:before="60" w:after="60"/>
            </w:pPr>
            <w:r w:rsidRPr="002D18D4">
              <w:t xml:space="preserve">Inclusion of LDL-C in place of total cholesterol did not improve model performance.  </w:t>
            </w:r>
          </w:p>
          <w:p w14:paraId="7DB26027" w14:textId="77777777" w:rsidR="00E40FF1" w:rsidRPr="002D18D4" w:rsidRDefault="00E40FF1" w:rsidP="006345FB">
            <w:pPr>
              <w:pStyle w:val="NHLBITableBullet2"/>
              <w:spacing w:before="60" w:after="60"/>
            </w:pPr>
            <w:r w:rsidRPr="002D18D4">
              <w:t>BMI was weakly significant in the final model (</w:t>
            </w:r>
            <w:r w:rsidRPr="002D18D4">
              <w:rPr>
                <w:i/>
                <w:iCs/>
              </w:rPr>
              <w:t xml:space="preserve">p = </w:t>
            </w:r>
            <w:r w:rsidRPr="002D18D4">
              <w:t>0</w:t>
            </w:r>
            <w:r w:rsidRPr="002D18D4">
              <w:rPr>
                <w:i/>
                <w:iCs/>
              </w:rPr>
              <w:t>.</w:t>
            </w:r>
            <w:r w:rsidRPr="002D18D4">
              <w:t xml:space="preserve">04); it did not increase the </w:t>
            </w:r>
            <w:r w:rsidR="002776A7" w:rsidRPr="002776A7">
              <w:rPr>
                <w:i/>
              </w:rPr>
              <w:t>C-</w:t>
            </w:r>
            <w:r w:rsidR="00700876">
              <w:t>statistic</w:t>
            </w:r>
            <w:r w:rsidRPr="002D18D4">
              <w:t xml:space="preserve"> and had a nonsignificant net reclassification improvement of &lt;1%, and was not included in the main risk prediction model.  In a simplified office-based risk model BMI replaced lipids and was highly significant with all </w:t>
            </w:r>
            <w:r w:rsidRPr="002D18D4">
              <w:lastRenderedPageBreak/>
              <w:t>other risk factors (</w:t>
            </w:r>
            <w:r w:rsidRPr="002D18D4">
              <w:rPr>
                <w:i/>
                <w:iCs/>
              </w:rPr>
              <w:t>p &lt;</w:t>
            </w:r>
            <w:r w:rsidRPr="002D18D4">
              <w:t>0.01).</w:t>
            </w:r>
          </w:p>
          <w:p w14:paraId="3F1FB67F" w14:textId="77777777" w:rsidR="00E40FF1" w:rsidRPr="002D18D4" w:rsidRDefault="00E40FF1" w:rsidP="006345FB">
            <w:pPr>
              <w:pStyle w:val="NHLBITableBullet1"/>
              <w:spacing w:before="60" w:after="60"/>
            </w:pPr>
            <w:r w:rsidRPr="002D18D4">
              <w:t xml:space="preserve">The 30-year risk model offered excellent discrimination (cross-validated </w:t>
            </w:r>
            <w:r w:rsidR="002776A7" w:rsidRPr="002776A7">
              <w:rPr>
                <w:i/>
              </w:rPr>
              <w:t>C-</w:t>
            </w:r>
            <w:r w:rsidR="00700876">
              <w:t>statistic</w:t>
            </w:r>
            <w:r w:rsidRPr="002D18D4">
              <w:t xml:space="preserve">=0.803; 95% CI, 0.786 to 0.820; internally validated </w:t>
            </w:r>
            <w:r w:rsidR="002776A7" w:rsidRPr="002776A7">
              <w:rPr>
                <w:i/>
              </w:rPr>
              <w:t>C-</w:t>
            </w:r>
            <w:r w:rsidR="00700876">
              <w:t>statistic</w:t>
            </w:r>
            <w:r w:rsidRPr="002D18D4">
              <w:t>=0.802; 95% CI, 0.772 to 0.832) and calibration (cross-validated Nam-D’Agostino χ</w:t>
            </w:r>
            <w:r w:rsidRPr="002D18D4">
              <w:rPr>
                <w:vertAlign w:val="superscript"/>
              </w:rPr>
              <w:t>2</w:t>
            </w:r>
            <w:r w:rsidRPr="002D18D4">
              <w:t xml:space="preserve">=4.25; </w:t>
            </w:r>
            <w:r w:rsidRPr="002D18D4">
              <w:rPr>
                <w:i/>
                <w:iCs/>
              </w:rPr>
              <w:t xml:space="preserve">p = </w:t>
            </w:r>
            <w:r w:rsidRPr="002D18D4">
              <w:t>0.894; internally validated χ</w:t>
            </w:r>
            <w:r w:rsidRPr="002D18D4">
              <w:rPr>
                <w:vertAlign w:val="superscript"/>
              </w:rPr>
              <w:t>2</w:t>
            </w:r>
            <w:r w:rsidRPr="002D18D4">
              <w:t xml:space="preserve">=3.98; </w:t>
            </w:r>
            <w:r w:rsidRPr="002D18D4">
              <w:rPr>
                <w:i/>
                <w:iCs/>
              </w:rPr>
              <w:t xml:space="preserve">p = </w:t>
            </w:r>
            <w:r w:rsidRPr="002D18D4">
              <w:t>0.913) (adjusting for the competing risk for non-CVD death, improved the model).</w:t>
            </w:r>
          </w:p>
          <w:p w14:paraId="3EA90991" w14:textId="77777777" w:rsidR="00E40FF1" w:rsidRPr="002D18D4" w:rsidRDefault="00E40FF1" w:rsidP="006345FB">
            <w:pPr>
              <w:pStyle w:val="NHLBITableBullet1"/>
              <w:spacing w:before="60" w:after="60"/>
            </w:pPr>
            <w:r w:rsidRPr="002D18D4">
              <w:t>Contrast of estimated 30-year risks of hard ASCVD adjusted for the competing risk for non-CVD death with 10-year risks:</w:t>
            </w:r>
          </w:p>
          <w:p w14:paraId="75E0DAEF" w14:textId="77777777" w:rsidR="00E40FF1" w:rsidRPr="002D18D4" w:rsidRDefault="00E40FF1" w:rsidP="006345FB">
            <w:pPr>
              <w:pStyle w:val="NHLBITableBullet2"/>
              <w:spacing w:before="60" w:after="60"/>
            </w:pPr>
            <w:r w:rsidRPr="002D18D4">
              <w:t>10-year models suggest negligible risk levels (&lt;2.5% in women and 5% in men).</w:t>
            </w:r>
          </w:p>
          <w:p w14:paraId="4E3C0C2B" w14:textId="77777777" w:rsidR="00E40FF1" w:rsidRPr="002D18D4" w:rsidRDefault="00E40FF1" w:rsidP="006345FB">
            <w:pPr>
              <w:pStyle w:val="NHLBITableBullet2"/>
              <w:spacing w:before="60" w:after="60"/>
            </w:pPr>
            <w:r w:rsidRPr="002D18D4">
              <w:t>30-year model estimates are almost 10 times higher (e.g., 10-year risk for a 25-year-old smoking woman with adverse lipid profile and hypertension is only 1.4%, but the corresponding 30-year risk reaches 12%).</w:t>
            </w:r>
          </w:p>
          <w:p w14:paraId="70ABA582" w14:textId="77777777" w:rsidR="00E40FF1" w:rsidRPr="002D18D4" w:rsidRDefault="00E40FF1" w:rsidP="006345FB">
            <w:pPr>
              <w:pStyle w:val="NHLBITableBullet1"/>
              <w:spacing w:before="60" w:after="60"/>
            </w:pPr>
            <w:r w:rsidRPr="002D18D4">
              <w:t>In time-dependent analysis updating all variables approximately every 4 years, all standard risk factors remained significantly related to the hard ASCVD outcome with hazard ratios similar to those obtained in 30-year risk models:</w:t>
            </w:r>
          </w:p>
          <w:p w14:paraId="03F96EE8" w14:textId="77777777" w:rsidR="00E40FF1" w:rsidRPr="002D18D4" w:rsidRDefault="00E40FF1" w:rsidP="006345FB">
            <w:pPr>
              <w:pStyle w:val="NHLBITableBullet2"/>
              <w:spacing w:before="60" w:after="60"/>
            </w:pPr>
            <w:r w:rsidRPr="002D18D4">
              <w:t>The hazard ratio for smoking increased by approximately one-third in the time-dependent model.</w:t>
            </w:r>
          </w:p>
          <w:p w14:paraId="1320655E" w14:textId="77777777" w:rsidR="00E40FF1" w:rsidRPr="002D18D4" w:rsidRDefault="00E40FF1" w:rsidP="006345FB">
            <w:pPr>
              <w:pStyle w:val="NHLBITableBullet2"/>
              <w:spacing w:before="60" w:after="60"/>
            </w:pPr>
            <w:r w:rsidRPr="002D18D4">
              <w:t xml:space="preserve">For hard ASCVD, BMI was weakly significant in the long-term, 30-year model (hazard ratio=1.10 per 1 SD; </w:t>
            </w:r>
            <w:r w:rsidRPr="002D18D4">
              <w:rPr>
                <w:i/>
                <w:iCs/>
              </w:rPr>
              <w:t xml:space="preserve">p = </w:t>
            </w:r>
            <w:r w:rsidRPr="002D18D4">
              <w:t xml:space="preserve">0.04) but lost its entire impact (hazard ratio=0.99; </w:t>
            </w:r>
            <w:r w:rsidRPr="00C75AD4">
              <w:rPr>
                <w:i/>
              </w:rPr>
              <w:t>p</w:t>
            </w:r>
            <w:r w:rsidRPr="002D18D4">
              <w:t xml:space="preserve"> = 0.82) in the time-dependent model.  </w:t>
            </w:r>
          </w:p>
          <w:p w14:paraId="5CDD8BA2" w14:textId="77777777" w:rsidR="00E40FF1" w:rsidRPr="002D18D4" w:rsidRDefault="00E40FF1" w:rsidP="006345FB">
            <w:pPr>
              <w:pStyle w:val="NHLBITableBullet1"/>
              <w:spacing w:before="60" w:after="60"/>
            </w:pPr>
            <w:r w:rsidRPr="002D18D4">
              <w:t>Comparison with alternative approaches for risk prediction:</w:t>
            </w:r>
          </w:p>
          <w:p w14:paraId="3A42A071" w14:textId="77777777" w:rsidR="00E40FF1" w:rsidRPr="002D18D4" w:rsidRDefault="00E40FF1" w:rsidP="006345FB">
            <w:pPr>
              <w:pStyle w:val="NHLBITableBullet2"/>
              <w:spacing w:before="60" w:after="60"/>
            </w:pPr>
            <w:r w:rsidRPr="002D18D4">
              <w:t xml:space="preserve">Mean estimated 30-year risks based on “adjusted” approach were 7.9% for women and 18.0% for men.  </w:t>
            </w:r>
          </w:p>
          <w:p w14:paraId="2911D9AE" w14:textId="77777777" w:rsidR="00E40FF1" w:rsidRPr="002D18D4" w:rsidRDefault="00E40FF1" w:rsidP="006345FB">
            <w:pPr>
              <w:pStyle w:val="NHLBITableBullet2"/>
              <w:spacing w:before="60" w:after="60"/>
            </w:pPr>
            <w:r w:rsidRPr="002D18D4">
              <w:t>“Naive” approach risks were 4.1% for women and 13.3% for men.</w:t>
            </w:r>
          </w:p>
          <w:p w14:paraId="2CD8BEC1" w14:textId="77777777" w:rsidR="00E40FF1" w:rsidRPr="002D18D4" w:rsidRDefault="00E40FF1" w:rsidP="006345FB">
            <w:pPr>
              <w:pStyle w:val="NHLBITableBullet2"/>
              <w:spacing w:before="60" w:after="60"/>
            </w:pPr>
            <w:r w:rsidRPr="002D18D4">
              <w:t xml:space="preserve">Ignoring competing risk for non-CVD death (“unadjusted” approach), the mean risks increased to 8.6% for women and </w:t>
            </w:r>
            <w:r w:rsidRPr="002D18D4">
              <w:lastRenderedPageBreak/>
              <w:t>20.4% for men.</w:t>
            </w:r>
          </w:p>
          <w:p w14:paraId="121AC417" w14:textId="77777777" w:rsidR="00E40FF1" w:rsidRPr="002D18D4" w:rsidRDefault="00E40FF1" w:rsidP="006345FB">
            <w:pPr>
              <w:pStyle w:val="NHLBITableBullet2"/>
              <w:spacing w:before="60" w:after="60"/>
            </w:pPr>
            <w:r w:rsidRPr="002D18D4">
              <w:t xml:space="preserve">Risks based on the “combined” approach averaged across the cohort were even higher, but the relationship varied across individuals with different levels of risk factors.  </w:t>
            </w:r>
          </w:p>
          <w:p w14:paraId="27E14EE5" w14:textId="77777777" w:rsidR="00E40FF1" w:rsidRPr="002D18D4" w:rsidRDefault="00E40FF1" w:rsidP="006345FB">
            <w:pPr>
              <w:pStyle w:val="NHLBITableBullet2"/>
              <w:spacing w:before="60" w:after="60"/>
            </w:pPr>
            <w:r w:rsidRPr="002D18D4">
              <w:t xml:space="preserve">Calculated 30-year risks for individuals with different combinations of risk factors, the unadjusted approach consistently overestimated the correct predictions based on the adjusted model:  </w:t>
            </w:r>
          </w:p>
          <w:p w14:paraId="099C64F0" w14:textId="77777777" w:rsidR="00E40FF1" w:rsidRPr="002D18D4" w:rsidRDefault="00E40FF1" w:rsidP="006345FB">
            <w:pPr>
              <w:pStyle w:val="NHLBITableBullet3"/>
              <w:spacing w:before="60" w:after="60"/>
            </w:pPr>
            <w:r w:rsidRPr="002D18D4">
              <w:t>The combined approach underestimated the true risk for those with lower risk (younger and with fewer risk factors) and overestimated the risk in those with higher risk (older with several risk factors).</w:t>
            </w:r>
          </w:p>
          <w:p w14:paraId="4FD8F213" w14:textId="77777777" w:rsidR="00E40FF1" w:rsidRPr="002D18D4" w:rsidRDefault="00E40FF1" w:rsidP="006345FB">
            <w:pPr>
              <w:pStyle w:val="NHLBITableBullet3"/>
              <w:spacing w:before="60" w:after="60"/>
            </w:pPr>
            <w:r w:rsidRPr="002D18D4">
              <w:t xml:space="preserve">Differences were larger for higher risk levels (&gt;20%).  </w:t>
            </w:r>
          </w:p>
          <w:p w14:paraId="50CBA728" w14:textId="77777777" w:rsidR="00E40FF1" w:rsidRPr="002D18D4" w:rsidRDefault="00E40FF1" w:rsidP="006345FB">
            <w:pPr>
              <w:pStyle w:val="NHLBITableBullet3"/>
              <w:spacing w:before="60" w:after="60"/>
              <w:rPr>
                <w:color w:val="292526"/>
              </w:rPr>
            </w:pPr>
            <w:r w:rsidRPr="002D18D4">
              <w:t>There was a 10% (95% CI, 6% to 14%) net reclassification improvement from using adjusted 30-year risk estimates over the tripled 10-year risks (naive approach) but no improvement when compared with the unadjusted or combined approaches.</w:t>
            </w:r>
          </w:p>
        </w:tc>
      </w:tr>
      <w:tr w:rsidR="00E40FF1" w:rsidRPr="002D18D4" w14:paraId="5094A61F" w14:textId="77777777" w:rsidTr="00AD4076">
        <w:tc>
          <w:tcPr>
            <w:tcW w:w="671" w:type="pct"/>
            <w:tcMar>
              <w:top w:w="29" w:type="dxa"/>
              <w:left w:w="43" w:type="dxa"/>
              <w:bottom w:w="29" w:type="dxa"/>
              <w:right w:w="43" w:type="dxa"/>
            </w:tcMar>
          </w:tcPr>
          <w:p w14:paraId="206862DC" w14:textId="77777777" w:rsidR="00E40FF1" w:rsidRPr="002D18D4" w:rsidRDefault="00E40FF1" w:rsidP="006345FB">
            <w:pPr>
              <w:pStyle w:val="NHLBITableText"/>
            </w:pPr>
            <w:r w:rsidRPr="002D18D4">
              <w:rPr>
                <w:bCs/>
              </w:rPr>
              <w:lastRenderedPageBreak/>
              <w:t xml:space="preserve">Headache and the </w:t>
            </w:r>
            <w:r w:rsidR="00B85360">
              <w:rPr>
                <w:bCs/>
              </w:rPr>
              <w:t>Risk for</w:t>
            </w:r>
            <w:r w:rsidRPr="002D18D4">
              <w:rPr>
                <w:bCs/>
              </w:rPr>
              <w:t xml:space="preserve"> Stroke</w:t>
            </w:r>
            <w:r w:rsidR="002B3634">
              <w:t xml:space="preserve"> </w:t>
            </w:r>
            <w:r w:rsidR="009E7A9C">
              <w:rPr>
                <w:bCs/>
              </w:rPr>
              <w:fldChar w:fldCharType="begin"/>
            </w:r>
            <w:r w:rsidR="00A86609">
              <w:rPr>
                <w:bCs/>
              </w:rPr>
              <w:instrText xml:space="preserve"> ADDIN EN.CITE &lt;EndNote&gt;&lt;Cite&gt;&lt;Author&gt;Jousilahti&lt;/Author&gt;&lt;Year&gt;2003&lt;/Year&gt;&lt;RecNum&gt;8&lt;/RecNum&gt;&lt;DisplayText&gt;(93)&lt;/DisplayText&gt;&lt;record&gt;&lt;rec-number&gt;8&lt;/rec-number&gt;&lt;foreign-keys&gt;&lt;key app="EN" db-id="dfftav0tlwtwavepewy5vf9pppr9evfvazw9"&gt;8&lt;/key&gt;&lt;/foreign-keys&gt;&lt;ref-type name="Journal Article"&gt;17&lt;/ref-type&gt;&lt;contributors&gt;&lt;authors&gt;&lt;author&gt;Jousilahti, Pekka&lt;/author&gt;&lt;author&gt;Tuomilehto, Jaakko&lt;/author&gt;&lt;author&gt;Rastenyte, Daiva&lt;/author&gt;&lt;author&gt;Vartiainen, Erkki&lt;/author&gt;&lt;/authors&gt;&lt;/contributors&gt;&lt;titles&gt;&lt;title&gt;Headache and the risk of stroke: a prospective observational cohort study among 35,056 Finnish men and women&lt;/title&gt;&lt;secondary-title&gt;Archives of internal medicine&lt;/secondary-title&gt;&lt;/titles&gt;&lt;periodical&gt;&lt;full-title&gt;Arch Intern Med&lt;/full-title&gt;&lt;abbr-1&gt;Archives of internal medicine&lt;/abbr-1&gt;&lt;/periodical&gt;&lt;pages&gt;1058-62&lt;/pages&gt;&lt;volume&gt;163&lt;/volume&gt;&lt;number&gt;9&lt;/number&gt;&lt;dates&gt;&lt;year&gt;2003&lt;/year&gt;&lt;/dates&gt;&lt;isbn&gt;0003-9926&lt;/isbn&gt;&lt;accession-num&gt;2424876c-4877-4f04-9377-95ddfff04a5b&lt;/accession-num&gt;&lt;urls&gt;&lt;related-urls&gt;&lt;url&gt;http://www.ncbi.nlm.nih.gov/pubmed/12742803?dopt=Citation&lt;/url&gt;&lt;/related-urls&gt;&lt;/urls&gt;&lt;/record&gt;&lt;/Cite&gt;&lt;/EndNote&gt;</w:instrText>
            </w:r>
            <w:r w:rsidR="009E7A9C">
              <w:rPr>
                <w:bCs/>
              </w:rPr>
              <w:fldChar w:fldCharType="separate"/>
            </w:r>
            <w:r w:rsidR="0075234A">
              <w:rPr>
                <w:bCs/>
                <w:noProof/>
              </w:rPr>
              <w:t>(</w:t>
            </w:r>
            <w:hyperlink w:anchor="_ENREF_93" w:tooltip="Jousilahti, 2003 #8" w:history="1">
              <w:r w:rsidR="00A86609">
                <w:rPr>
                  <w:bCs/>
                  <w:noProof/>
                </w:rPr>
                <w:t>93</w:t>
              </w:r>
            </w:hyperlink>
            <w:r w:rsidR="0075234A">
              <w:rPr>
                <w:bCs/>
                <w:noProof/>
              </w:rPr>
              <w:t>)</w:t>
            </w:r>
            <w:r w:rsidR="009E7A9C">
              <w:rPr>
                <w:bCs/>
              </w:rPr>
              <w:fldChar w:fldCharType="end"/>
            </w:r>
          </w:p>
          <w:p w14:paraId="5FA5477E" w14:textId="77777777" w:rsidR="00E40FF1" w:rsidRPr="002D18D4" w:rsidRDefault="00E40FF1" w:rsidP="006345FB">
            <w:pPr>
              <w:pStyle w:val="NHLBITableText"/>
            </w:pPr>
            <w:r w:rsidRPr="002D18D4">
              <w:t>Good</w:t>
            </w:r>
          </w:p>
          <w:p w14:paraId="62B4A81B" w14:textId="77777777" w:rsidR="00E40FF1" w:rsidRPr="002D18D4" w:rsidRDefault="00E40FF1" w:rsidP="006345FB">
            <w:pPr>
              <w:pStyle w:val="NHLBITableText"/>
              <w:rPr>
                <w:bCs/>
              </w:rPr>
            </w:pPr>
            <w:r w:rsidRPr="002D18D4">
              <w:rPr>
                <w:bCs/>
              </w:rPr>
              <w:t xml:space="preserve">To find out whether self-reported chronic headache predicts stroke or a particular type of stroke event in a large prospective </w:t>
            </w:r>
            <w:r w:rsidRPr="002D18D4">
              <w:rPr>
                <w:bCs/>
              </w:rPr>
              <w:br/>
              <w:t xml:space="preserve">cohort.  To determine whether this association </w:t>
            </w:r>
            <w:r w:rsidRPr="002D18D4">
              <w:rPr>
                <w:bCs/>
              </w:rPr>
              <w:lastRenderedPageBreak/>
              <w:t>was independent of other cardiovascular risk factors, such as BP, smoking, diabetes, obesity, and serum cholesterol.</w:t>
            </w:r>
          </w:p>
          <w:p w14:paraId="47A1ECE6" w14:textId="77777777" w:rsidR="00E40FF1" w:rsidRPr="002D18D4" w:rsidRDefault="00E40FF1" w:rsidP="0044743D">
            <w:pPr>
              <w:pStyle w:val="NHLBITableText"/>
            </w:pPr>
            <w:r w:rsidRPr="002D18D4">
              <w:t xml:space="preserve">See p. 16 in </w:t>
            </w:r>
            <w:r w:rsidR="0044743D">
              <w:t>e</w:t>
            </w:r>
            <w:r w:rsidR="0044743D" w:rsidRPr="002D18D4">
              <w:t xml:space="preserve">vidence </w:t>
            </w:r>
            <w:r w:rsidR="0044743D">
              <w:t>t</w:t>
            </w:r>
            <w:r w:rsidR="0044743D" w:rsidRPr="002D18D4">
              <w:t>able</w:t>
            </w:r>
          </w:p>
        </w:tc>
        <w:tc>
          <w:tcPr>
            <w:tcW w:w="363" w:type="pct"/>
            <w:tcMar>
              <w:top w:w="29" w:type="dxa"/>
              <w:left w:w="43" w:type="dxa"/>
              <w:bottom w:w="29" w:type="dxa"/>
              <w:right w:w="43" w:type="dxa"/>
            </w:tcMar>
          </w:tcPr>
          <w:p w14:paraId="2A0A0C45" w14:textId="77777777" w:rsidR="00E40FF1" w:rsidRPr="002D18D4" w:rsidRDefault="00E40FF1" w:rsidP="006345FB">
            <w:pPr>
              <w:pStyle w:val="NHLBITableText"/>
            </w:pPr>
            <w:r w:rsidRPr="002D18D4">
              <w:rPr>
                <w:i/>
              </w:rPr>
              <w:lastRenderedPageBreak/>
              <w:t>N</w:t>
            </w:r>
            <w:r w:rsidRPr="002D18D4">
              <w:t>:  35,056</w:t>
            </w:r>
          </w:p>
          <w:p w14:paraId="5E858F4D" w14:textId="77777777" w:rsidR="00E40FF1" w:rsidRPr="002D18D4" w:rsidRDefault="00E40FF1" w:rsidP="006345FB">
            <w:pPr>
              <w:pStyle w:val="NHLBITableText"/>
            </w:pPr>
            <w:r w:rsidRPr="002D18D4">
              <w:t>23 years max</w:t>
            </w:r>
          </w:p>
        </w:tc>
        <w:tc>
          <w:tcPr>
            <w:tcW w:w="724" w:type="pct"/>
            <w:tcMar>
              <w:top w:w="29" w:type="dxa"/>
              <w:left w:w="43" w:type="dxa"/>
              <w:bottom w:w="29" w:type="dxa"/>
              <w:right w:w="43" w:type="dxa"/>
            </w:tcMar>
          </w:tcPr>
          <w:p w14:paraId="44D76DD1" w14:textId="77777777" w:rsidR="00E40FF1" w:rsidRPr="002D18D4" w:rsidRDefault="00E40FF1" w:rsidP="00C75AD4">
            <w:pPr>
              <w:pStyle w:val="NHLBITableTextNumbered"/>
              <w:numPr>
                <w:ilvl w:val="0"/>
                <w:numId w:val="27"/>
              </w:numPr>
              <w:ind w:left="361"/>
            </w:pPr>
            <w:r w:rsidRPr="002D18D4">
              <w:t xml:space="preserve">Standard </w:t>
            </w:r>
            <w:r w:rsidRPr="00C75AD4">
              <w:rPr>
                <w:i/>
              </w:rPr>
              <w:t>t</w:t>
            </w:r>
            <w:r w:rsidRPr="002D18D4">
              <w:t xml:space="preserve"> and chi squared tests were used to assess the cardiovascular risk factor distribution at baseline</w:t>
            </w:r>
          </w:p>
          <w:p w14:paraId="179CB389" w14:textId="77777777" w:rsidR="00E40FF1" w:rsidRPr="002D18D4" w:rsidRDefault="00E40FF1" w:rsidP="006345FB">
            <w:pPr>
              <w:pStyle w:val="NHLBITableTextNumbered"/>
            </w:pPr>
            <w:r w:rsidRPr="002D18D4">
              <w:t>Multivariate analyses were performed using Cox proportional hazards model</w:t>
            </w:r>
          </w:p>
          <w:p w14:paraId="71A0429E" w14:textId="77777777" w:rsidR="00E40FF1" w:rsidRPr="002D18D4" w:rsidRDefault="00E40FF1" w:rsidP="006345FB">
            <w:pPr>
              <w:pStyle w:val="NHLBITableTextNumbered"/>
            </w:pPr>
            <w:r w:rsidRPr="002D18D4">
              <w:t xml:space="preserve">The association </w:t>
            </w:r>
            <w:r w:rsidRPr="002D18D4">
              <w:lastRenderedPageBreak/>
              <w:t xml:space="preserve">of chronic headache with the risk for stroke was analyzed for 1, 5, and a maximum of  23 years of </w:t>
            </w:r>
            <w:r w:rsidR="00FB42E6">
              <w:t>follow up</w:t>
            </w:r>
          </w:p>
          <w:p w14:paraId="2C289BEA" w14:textId="77777777" w:rsidR="00E40FF1" w:rsidRPr="002D18D4" w:rsidRDefault="00E40FF1" w:rsidP="006345FB">
            <w:pPr>
              <w:pStyle w:val="NHLBITableTextNumbered"/>
            </w:pPr>
            <w:r w:rsidRPr="002D18D4">
              <w:rPr>
                <w:b/>
                <w:bCs/>
              </w:rPr>
              <w:t>Primary Outcome</w:t>
            </w:r>
            <w:r w:rsidRPr="002D18D4">
              <w:t>:  Predictive value of chronic unspecified headache for stroke</w:t>
            </w:r>
          </w:p>
        </w:tc>
        <w:tc>
          <w:tcPr>
            <w:tcW w:w="724" w:type="pct"/>
            <w:tcMar>
              <w:top w:w="29" w:type="dxa"/>
              <w:left w:w="43" w:type="dxa"/>
              <w:bottom w:w="29" w:type="dxa"/>
              <w:right w:w="43" w:type="dxa"/>
            </w:tcMar>
          </w:tcPr>
          <w:p w14:paraId="2CF224DE" w14:textId="77777777" w:rsidR="00E40FF1" w:rsidRPr="002D18D4" w:rsidRDefault="00E40FF1" w:rsidP="006345FB">
            <w:pPr>
              <w:pStyle w:val="NHLBITableText"/>
            </w:pPr>
            <w:r w:rsidRPr="002D18D4">
              <w:lastRenderedPageBreak/>
              <w:t>Study began 1972</w:t>
            </w:r>
          </w:p>
          <w:p w14:paraId="607D2FB7" w14:textId="77777777" w:rsidR="00E40FF1" w:rsidRPr="002D18D4" w:rsidRDefault="00E40FF1" w:rsidP="006345FB">
            <w:pPr>
              <w:pStyle w:val="NHLBITableText"/>
            </w:pPr>
            <w:r w:rsidRPr="002D18D4">
              <w:t>Finnish men and women, ages 25 to 64 with completed data, no history of stroke</w:t>
            </w:r>
          </w:p>
          <w:p w14:paraId="3D9C5BDE" w14:textId="77777777" w:rsidR="00E40FF1" w:rsidRPr="002D18D4" w:rsidRDefault="00E40FF1" w:rsidP="006345FB">
            <w:pPr>
              <w:pStyle w:val="NHLBITableText"/>
            </w:pPr>
            <w:r w:rsidRPr="002D18D4">
              <w:t>48.5% male</w:t>
            </w:r>
          </w:p>
        </w:tc>
        <w:tc>
          <w:tcPr>
            <w:tcW w:w="2518" w:type="pct"/>
            <w:tcMar>
              <w:top w:w="29" w:type="dxa"/>
              <w:left w:w="43" w:type="dxa"/>
              <w:bottom w:w="29" w:type="dxa"/>
              <w:right w:w="43" w:type="dxa"/>
            </w:tcMar>
          </w:tcPr>
          <w:p w14:paraId="327D2C11" w14:textId="77777777" w:rsidR="00E40FF1" w:rsidRPr="002D18D4" w:rsidRDefault="00E40FF1" w:rsidP="006345FB">
            <w:pPr>
              <w:pStyle w:val="NHLBITableText"/>
            </w:pPr>
            <w:r w:rsidRPr="002D18D4">
              <w:t>Candidate risk factors:  Age, smoking, SBP, BMI, diabetes, cholesterol, oral contraceptive use</w:t>
            </w:r>
          </w:p>
          <w:p w14:paraId="0710488B" w14:textId="77777777" w:rsidR="00E40FF1" w:rsidRPr="002D18D4" w:rsidRDefault="00E40FF1" w:rsidP="006345FB">
            <w:pPr>
              <w:pStyle w:val="NHLBITableBullet1"/>
              <w:spacing w:before="60" w:after="60"/>
            </w:pPr>
            <w:r w:rsidRPr="002D18D4">
              <w:t>During the 1</w:t>
            </w:r>
            <w:r w:rsidRPr="002D18D4">
              <w:rPr>
                <w:vertAlign w:val="superscript"/>
              </w:rPr>
              <w:t>st</w:t>
            </w:r>
            <w:r w:rsidRPr="002D18D4">
              <w:t xml:space="preserve"> year of </w:t>
            </w:r>
            <w:r w:rsidR="00FB42E6">
              <w:t>follow up</w:t>
            </w:r>
            <w:r w:rsidRPr="002D18D4">
              <w:t xml:space="preserve">, men with headache had a 4-times higher risk for stroke compared with men without headache.  </w:t>
            </w:r>
          </w:p>
          <w:p w14:paraId="16BBB119" w14:textId="77777777" w:rsidR="00E40FF1" w:rsidRPr="002D18D4" w:rsidRDefault="00E40FF1" w:rsidP="006345FB">
            <w:pPr>
              <w:pStyle w:val="NHLBITableBullet1"/>
              <w:spacing w:before="60" w:after="60"/>
            </w:pPr>
            <w:r w:rsidRPr="002D18D4">
              <w:t xml:space="preserve">The association of headache with the risk for stroke decreased markedly when </w:t>
            </w:r>
            <w:r w:rsidR="00FB42E6">
              <w:t>follow up</w:t>
            </w:r>
            <w:r w:rsidRPr="002D18D4">
              <w:t xml:space="preserve"> time was extended:  </w:t>
            </w:r>
          </w:p>
          <w:p w14:paraId="3985D331" w14:textId="77777777" w:rsidR="00E40FF1" w:rsidRPr="002D18D4" w:rsidRDefault="00E40FF1" w:rsidP="006345FB">
            <w:pPr>
              <w:pStyle w:val="NHLBITableBullet2"/>
              <w:spacing w:before="60" w:after="60"/>
            </w:pPr>
            <w:r w:rsidRPr="002D18D4">
              <w:t xml:space="preserve">During the 5-year the age-adjusted hazard ratio was 1.86.  </w:t>
            </w:r>
          </w:p>
          <w:p w14:paraId="5E03C0BC" w14:textId="77777777" w:rsidR="00E40FF1" w:rsidRPr="002D18D4" w:rsidRDefault="00E40FF1" w:rsidP="006345FB">
            <w:pPr>
              <w:pStyle w:val="NHLBITableBullet2"/>
              <w:spacing w:before="60" w:after="60"/>
            </w:pPr>
            <w:r w:rsidRPr="002D18D4">
              <w:t xml:space="preserve">During the 23-year </w:t>
            </w:r>
            <w:r w:rsidR="00FB42E6">
              <w:t>follow up</w:t>
            </w:r>
            <w:r w:rsidRPr="002D18D4">
              <w:t>, the age-adjusted hazard ratio was 1.24.</w:t>
            </w:r>
          </w:p>
          <w:p w14:paraId="5105E681" w14:textId="77777777" w:rsidR="00E40FF1" w:rsidRPr="002D18D4" w:rsidRDefault="00E40FF1" w:rsidP="006345FB">
            <w:pPr>
              <w:pStyle w:val="NHLBITableBullet2"/>
              <w:spacing w:before="60" w:after="60"/>
            </w:pPr>
            <w:r w:rsidRPr="002D18D4">
              <w:t xml:space="preserve">Adjustment for smoking, systolic blood pressure, BMI, diabetes, and serum cholesterol level slightly decreased the hazard ratios.  </w:t>
            </w:r>
          </w:p>
          <w:p w14:paraId="6A68C684" w14:textId="77777777" w:rsidR="00E40FF1" w:rsidRPr="002D18D4" w:rsidRDefault="00E40FF1" w:rsidP="006345FB">
            <w:pPr>
              <w:pStyle w:val="NHLBITableBullet1"/>
              <w:spacing w:before="60" w:after="60"/>
            </w:pPr>
            <w:r w:rsidRPr="002D18D4">
              <w:t>Among women, the headache-associated hazard ratios of stroke also increased, although not significantly.</w:t>
            </w:r>
          </w:p>
        </w:tc>
      </w:tr>
      <w:tr w:rsidR="00E40FF1" w:rsidRPr="002D18D4" w14:paraId="6C2CA48A" w14:textId="77777777" w:rsidTr="00AD4076">
        <w:tc>
          <w:tcPr>
            <w:tcW w:w="671" w:type="pct"/>
            <w:tcMar>
              <w:top w:w="29" w:type="dxa"/>
              <w:left w:w="43" w:type="dxa"/>
              <w:bottom w:w="29" w:type="dxa"/>
              <w:right w:w="43" w:type="dxa"/>
            </w:tcMar>
          </w:tcPr>
          <w:p w14:paraId="71B5C9E0" w14:textId="77777777" w:rsidR="00E40FF1" w:rsidRPr="002D18D4" w:rsidRDefault="00E40FF1" w:rsidP="006345FB">
            <w:pPr>
              <w:pStyle w:val="NHLBITableText"/>
              <w:rPr>
                <w:bCs/>
              </w:rPr>
            </w:pPr>
            <w:r w:rsidRPr="002D18D4">
              <w:rPr>
                <w:bCs/>
              </w:rPr>
              <w:t>The Seven Countries Study</w:t>
            </w:r>
            <w:r w:rsidR="002B3634">
              <w:t xml:space="preserve"> </w:t>
            </w:r>
            <w:r w:rsidR="009E7A9C">
              <w:rPr>
                <w:bCs/>
              </w:rPr>
              <w:fldChar w:fldCharType="begin"/>
            </w:r>
            <w:r w:rsidR="00A86609">
              <w:rPr>
                <w:bCs/>
              </w:rPr>
              <w:instrText xml:space="preserve"> ADDIN EN.CITE &lt;EndNote&gt;&lt;Cite&gt;&lt;Author&gt;Menotti&lt;/Author&gt;&lt;Year&gt;2003&lt;/Year&gt;&lt;RecNum&gt;7&lt;/RecNum&gt;&lt;DisplayText&gt;(83)&lt;/DisplayText&gt;&lt;record&gt;&lt;rec-number&gt;7&lt;/rec-number&gt;&lt;foreign-keys&gt;&lt;key app="EN" db-id="dfftav0tlwtwavepewy5vf9pppr9evfvazw9"&gt;7&lt;/key&gt;&lt;/foreign-keys&gt;&lt;ref-type name="Journal Article"&gt;17&lt;/ref-type&gt;&lt;contributors&gt;&lt;authors&gt;&lt;author&gt;Menotti, A.&lt;/author&gt;&lt;author&gt;Lanti, M.&lt;/author&gt;&lt;/authors&gt;&lt;/contributors&gt;&lt;titles&gt;&lt;title&gt;Coronary risk factors predicting early and late coronary deaths&lt;/title&gt;&lt;secondary-title&gt;Heart (British Cardiac Society)&lt;/secondary-title&gt;&lt;/titles&gt;&lt;pages&gt;19-24&lt;/pages&gt;&lt;volume&gt;89&lt;/volume&gt;&lt;number&gt;1&lt;/number&gt;&lt;dates&gt;&lt;year&gt;2003&lt;/year&gt;&lt;/dates&gt;&lt;isbn&gt;1468-201X&lt;/isbn&gt;&lt;accession-num&gt;f0bf35ce-b70f-4843-8cad-a09c16bec1a4&lt;/accession-num&gt;&lt;urls&gt;&lt;related-urls&gt;&lt;url&gt;http://www.ncbi.nlm.nih.gov/pubmed/12482784?dopt=Citation&lt;/url&gt;&lt;/related-urls&gt;&lt;/urls&gt;&lt;/record&gt;&lt;/Cite&gt;&lt;/EndNote&gt;</w:instrText>
            </w:r>
            <w:r w:rsidR="009E7A9C">
              <w:rPr>
                <w:bCs/>
              </w:rPr>
              <w:fldChar w:fldCharType="separate"/>
            </w:r>
            <w:r w:rsidR="0075234A">
              <w:rPr>
                <w:bCs/>
                <w:noProof/>
              </w:rPr>
              <w:t>(</w:t>
            </w:r>
            <w:hyperlink w:anchor="_ENREF_83" w:tooltip="Menotti, 2003 #7" w:history="1">
              <w:r w:rsidR="00A86609">
                <w:rPr>
                  <w:bCs/>
                  <w:noProof/>
                </w:rPr>
                <w:t>83</w:t>
              </w:r>
            </w:hyperlink>
            <w:r w:rsidR="0075234A">
              <w:rPr>
                <w:bCs/>
                <w:noProof/>
              </w:rPr>
              <w:t>)</w:t>
            </w:r>
            <w:r w:rsidR="009E7A9C">
              <w:rPr>
                <w:bCs/>
              </w:rPr>
              <w:fldChar w:fldCharType="end"/>
            </w:r>
          </w:p>
          <w:p w14:paraId="660E95AD" w14:textId="77777777" w:rsidR="00E40FF1" w:rsidRPr="002D18D4" w:rsidRDefault="00E40FF1" w:rsidP="006345FB">
            <w:pPr>
              <w:pStyle w:val="NHLBITableText"/>
              <w:rPr>
                <w:bCs/>
              </w:rPr>
            </w:pPr>
            <w:r w:rsidRPr="002D18D4">
              <w:rPr>
                <w:bCs/>
              </w:rPr>
              <w:t>Good</w:t>
            </w:r>
          </w:p>
          <w:p w14:paraId="5890FF10" w14:textId="77777777" w:rsidR="00E40FF1" w:rsidRPr="002D18D4" w:rsidRDefault="00E40FF1" w:rsidP="006345FB">
            <w:pPr>
              <w:pStyle w:val="NHLBITableText"/>
              <w:rPr>
                <w:bCs/>
              </w:rPr>
            </w:pPr>
            <w:r w:rsidRPr="002D18D4">
              <w:rPr>
                <w:bCs/>
              </w:rPr>
              <w:t xml:space="preserve">To study the time-related association of a single measurement of coronary risk factors with CHD deaths occurring during a very long </w:t>
            </w:r>
            <w:r w:rsidR="00FB42E6">
              <w:rPr>
                <w:bCs/>
              </w:rPr>
              <w:t>follow up</w:t>
            </w:r>
            <w:r w:rsidRPr="002D18D4">
              <w:rPr>
                <w:bCs/>
              </w:rPr>
              <w:t xml:space="preserve"> period in a population sample of middle-aged men.</w:t>
            </w:r>
          </w:p>
          <w:p w14:paraId="4D95F442" w14:textId="77777777" w:rsidR="00E40FF1" w:rsidRPr="002D18D4" w:rsidRDefault="00E40FF1" w:rsidP="0044743D">
            <w:pPr>
              <w:pStyle w:val="NHLBITableText"/>
            </w:pPr>
            <w:r w:rsidRPr="002D18D4">
              <w:rPr>
                <w:bCs/>
              </w:rPr>
              <w:t xml:space="preserve">See p. 20 in </w:t>
            </w:r>
            <w:r w:rsidR="0044743D">
              <w:rPr>
                <w:bCs/>
              </w:rPr>
              <w:lastRenderedPageBreak/>
              <w:t>e</w:t>
            </w:r>
            <w:r w:rsidR="0044743D" w:rsidRPr="002D18D4">
              <w:rPr>
                <w:bCs/>
              </w:rPr>
              <w:t xml:space="preserve">vidence </w:t>
            </w:r>
            <w:r w:rsidR="0044743D">
              <w:rPr>
                <w:bCs/>
              </w:rPr>
              <w:t>t</w:t>
            </w:r>
            <w:r w:rsidR="0044743D" w:rsidRPr="002D18D4">
              <w:rPr>
                <w:bCs/>
              </w:rPr>
              <w:t>able</w:t>
            </w:r>
          </w:p>
        </w:tc>
        <w:tc>
          <w:tcPr>
            <w:tcW w:w="363" w:type="pct"/>
            <w:tcMar>
              <w:top w:w="29" w:type="dxa"/>
              <w:left w:w="43" w:type="dxa"/>
              <w:bottom w:w="29" w:type="dxa"/>
              <w:right w:w="43" w:type="dxa"/>
            </w:tcMar>
          </w:tcPr>
          <w:p w14:paraId="0CC873F4" w14:textId="77777777" w:rsidR="00E40FF1" w:rsidRPr="002D18D4" w:rsidRDefault="00E40FF1" w:rsidP="006345FB">
            <w:pPr>
              <w:pStyle w:val="NHLBITableText"/>
            </w:pPr>
            <w:r w:rsidRPr="002D18D4">
              <w:rPr>
                <w:i/>
              </w:rPr>
              <w:lastRenderedPageBreak/>
              <w:t>N</w:t>
            </w:r>
            <w:r w:rsidRPr="002D18D4">
              <w:t>:  1,622</w:t>
            </w:r>
          </w:p>
          <w:p w14:paraId="0115014E" w14:textId="77777777" w:rsidR="00E40FF1" w:rsidRPr="002D18D4" w:rsidRDefault="00E40FF1" w:rsidP="006345FB">
            <w:pPr>
              <w:pStyle w:val="NHLBITableText"/>
            </w:pPr>
            <w:r w:rsidRPr="002D18D4">
              <w:t>35 years max</w:t>
            </w:r>
          </w:p>
        </w:tc>
        <w:tc>
          <w:tcPr>
            <w:tcW w:w="724" w:type="pct"/>
            <w:tcMar>
              <w:top w:w="29" w:type="dxa"/>
              <w:left w:w="43" w:type="dxa"/>
              <w:bottom w:w="29" w:type="dxa"/>
              <w:right w:w="43" w:type="dxa"/>
            </w:tcMar>
          </w:tcPr>
          <w:p w14:paraId="1DDFC084" w14:textId="77777777" w:rsidR="00E40FF1" w:rsidRPr="002D18D4" w:rsidRDefault="00E40FF1" w:rsidP="00C75AD4">
            <w:pPr>
              <w:pStyle w:val="NHLBITableTextNumbered"/>
              <w:numPr>
                <w:ilvl w:val="0"/>
                <w:numId w:val="28"/>
              </w:numPr>
              <w:ind w:left="361"/>
            </w:pPr>
            <w:r w:rsidRPr="002D18D4">
              <w:rPr>
                <w:bCs/>
              </w:rPr>
              <w:t>Cox proportional hazards model using the BMDP standard statistical package</w:t>
            </w:r>
          </w:p>
          <w:p w14:paraId="2BE93DC1" w14:textId="77777777" w:rsidR="00E40FF1" w:rsidRPr="002D18D4" w:rsidRDefault="00E40FF1" w:rsidP="006345FB">
            <w:pPr>
              <w:pStyle w:val="NHLBITableTextNumbered"/>
            </w:pPr>
            <w:r w:rsidRPr="002D18D4">
              <w:rPr>
                <w:bCs/>
              </w:rPr>
              <w:t xml:space="preserve">A model was produced using all events that occurred during the 35 years of </w:t>
            </w:r>
            <w:r w:rsidR="00FB42E6">
              <w:rPr>
                <w:bCs/>
              </w:rPr>
              <w:t>follow up</w:t>
            </w:r>
            <w:r w:rsidRPr="002D18D4">
              <w:rPr>
                <w:bCs/>
              </w:rPr>
              <w:t>, as a function of baseline risk factor measurements</w:t>
            </w:r>
          </w:p>
          <w:p w14:paraId="2DF2E420" w14:textId="77777777" w:rsidR="00E40FF1" w:rsidRPr="002D18D4" w:rsidRDefault="00E40FF1" w:rsidP="006345FB">
            <w:pPr>
              <w:pStyle w:val="NHLBITableTextNumbered"/>
            </w:pPr>
            <w:r w:rsidRPr="002D18D4">
              <w:rPr>
                <w:bCs/>
              </w:rPr>
              <w:t xml:space="preserve">Seven results </w:t>
            </w:r>
            <w:r w:rsidRPr="002D18D4">
              <w:rPr>
                <w:bCs/>
              </w:rPr>
              <w:lastRenderedPageBreak/>
              <w:t>were computed, each dealing with events occurring in subsequent and independent blocks of five years—for a total of 35 years—corresponding to the so called partitioned or segmented modeling approach</w:t>
            </w:r>
          </w:p>
          <w:p w14:paraId="5A267B00" w14:textId="77777777" w:rsidR="00E40FF1" w:rsidRPr="002D18D4" w:rsidRDefault="00E40FF1" w:rsidP="006345FB">
            <w:pPr>
              <w:pStyle w:val="NHLBITableTextNumbered"/>
            </w:pPr>
            <w:r w:rsidRPr="002D18D4">
              <w:rPr>
                <w:b/>
                <w:bCs/>
              </w:rPr>
              <w:t xml:space="preserve">Primary Outcome:  </w:t>
            </w:r>
            <w:r w:rsidRPr="002D18D4">
              <w:rPr>
                <w:bCs/>
              </w:rPr>
              <w:t>To predict risk for CHD death</w:t>
            </w:r>
          </w:p>
        </w:tc>
        <w:tc>
          <w:tcPr>
            <w:tcW w:w="724" w:type="pct"/>
            <w:tcMar>
              <w:top w:w="29" w:type="dxa"/>
              <w:left w:w="43" w:type="dxa"/>
              <w:bottom w:w="29" w:type="dxa"/>
              <w:right w:w="43" w:type="dxa"/>
            </w:tcMar>
          </w:tcPr>
          <w:p w14:paraId="11498941" w14:textId="77777777" w:rsidR="00E40FF1" w:rsidRPr="002D18D4" w:rsidRDefault="00E40FF1" w:rsidP="006345FB">
            <w:pPr>
              <w:pStyle w:val="NHLBITableText"/>
            </w:pPr>
            <w:r w:rsidRPr="002D18D4">
              <w:lastRenderedPageBreak/>
              <w:t>Study began 1960</w:t>
            </w:r>
          </w:p>
          <w:p w14:paraId="4D23411A" w14:textId="77777777" w:rsidR="00E40FF1" w:rsidRPr="002D18D4" w:rsidRDefault="00E40FF1" w:rsidP="006345FB">
            <w:pPr>
              <w:pStyle w:val="NHLBITableText"/>
            </w:pPr>
            <w:r w:rsidRPr="002D18D4">
              <w:t>Men, no CHD, all six risk factor measurements were available</w:t>
            </w:r>
          </w:p>
        </w:tc>
        <w:tc>
          <w:tcPr>
            <w:tcW w:w="2518" w:type="pct"/>
            <w:tcMar>
              <w:top w:w="29" w:type="dxa"/>
              <w:left w:w="43" w:type="dxa"/>
              <w:bottom w:w="29" w:type="dxa"/>
              <w:right w:w="43" w:type="dxa"/>
            </w:tcMar>
          </w:tcPr>
          <w:p w14:paraId="5C856F04" w14:textId="77777777" w:rsidR="00E40FF1" w:rsidRPr="002D18D4" w:rsidRDefault="00E40FF1" w:rsidP="006345FB">
            <w:pPr>
              <w:pStyle w:val="NHLBITableText"/>
              <w:rPr>
                <w:color w:val="000000"/>
              </w:rPr>
            </w:pPr>
            <w:r w:rsidRPr="002D18D4">
              <w:rPr>
                <w:color w:val="000000"/>
              </w:rPr>
              <w:t xml:space="preserve">Candidate risk factors:  </w:t>
            </w:r>
            <w:r w:rsidRPr="002D18D4">
              <w:t>Age, SBP, serum total cholesterol, physical activity  at work, BMI, and cigarette smoking</w:t>
            </w:r>
          </w:p>
          <w:p w14:paraId="0600CDDD" w14:textId="77777777" w:rsidR="00E40FF1" w:rsidRPr="002D18D4" w:rsidRDefault="00E40FF1" w:rsidP="006345FB">
            <w:pPr>
              <w:pStyle w:val="NHLBITableBullet1"/>
              <w:spacing w:before="60" w:after="60"/>
            </w:pPr>
            <w:r w:rsidRPr="002D18D4">
              <w:t xml:space="preserve">Seven proportional hazards analyses with CHD death as </w:t>
            </w:r>
            <w:r w:rsidR="00B85360">
              <w:t>end point</w:t>
            </w:r>
            <w:r w:rsidRPr="002D18D4">
              <w:t xml:space="preserve">, each for an independent 5-year interval of </w:t>
            </w:r>
            <w:r w:rsidR="00FB42E6">
              <w:t>follow up</w:t>
            </w:r>
            <w:r w:rsidRPr="002D18D4">
              <w:t>, showed that coefficients for SBP were significant on four occasions, age and cholesterol three times, physical activity and cigarette smoking twice, and BMI on no occasion.</w:t>
            </w:r>
          </w:p>
          <w:p w14:paraId="67E64FDB" w14:textId="77777777" w:rsidR="00E40FF1" w:rsidRPr="002D18D4" w:rsidRDefault="00E40FF1" w:rsidP="006345FB">
            <w:pPr>
              <w:pStyle w:val="NHLBITableBullet1"/>
              <w:spacing w:before="60" w:after="60"/>
            </w:pPr>
            <w:r w:rsidRPr="002D18D4">
              <w:t xml:space="preserve">Time trends of cumulated hazard ratio scores for age, SBP, and cholesterol increased at each subsequent 5-year interval of </w:t>
            </w:r>
            <w:r w:rsidR="00FB42E6">
              <w:t>follow up</w:t>
            </w:r>
            <w:r w:rsidRPr="002D18D4">
              <w:t xml:space="preserve">, suggesting relatively regular and constant association of risk factors with events during the whole </w:t>
            </w:r>
            <w:r w:rsidR="00FB42E6">
              <w:t>follow up</w:t>
            </w:r>
            <w:r w:rsidRPr="002D18D4">
              <w:t xml:space="preserve"> period.  </w:t>
            </w:r>
          </w:p>
          <w:p w14:paraId="099263B9" w14:textId="77777777" w:rsidR="00E40FF1" w:rsidRPr="002D18D4" w:rsidRDefault="00E40FF1" w:rsidP="006345FB">
            <w:pPr>
              <w:pStyle w:val="NHLBITableBullet1"/>
              <w:spacing w:before="60" w:after="60"/>
            </w:pPr>
            <w:r w:rsidRPr="002D18D4">
              <w:t xml:space="preserve">The 95% lower confidence limits for age and SBP become &gt; 0 around year 10, while that of serum cholesterol was always &gt; 0.  </w:t>
            </w:r>
          </w:p>
          <w:p w14:paraId="5008578B" w14:textId="77777777" w:rsidR="00E40FF1" w:rsidRPr="002D18D4" w:rsidRDefault="00E40FF1" w:rsidP="006345FB">
            <w:pPr>
              <w:pStyle w:val="NHLBITableBullet1"/>
              <w:spacing w:before="60" w:after="60"/>
            </w:pPr>
            <w:r w:rsidRPr="002D18D4">
              <w:t>The regression lines suggest good fits, but the impression is that the curve for SBP tended to flatten after year 20 and for cholesterol became a little less steep after year 10.</w:t>
            </w:r>
          </w:p>
          <w:p w14:paraId="6B135732" w14:textId="77777777" w:rsidR="00E40FF1" w:rsidRPr="002D18D4" w:rsidRDefault="00E40FF1" w:rsidP="006345FB">
            <w:pPr>
              <w:pStyle w:val="NHLBITableBullet1"/>
              <w:spacing w:before="60" w:after="60"/>
            </w:pPr>
            <w:r w:rsidRPr="002D18D4">
              <w:t xml:space="preserve">There was little relation between BMI and CHD deaths at any </w:t>
            </w:r>
            <w:r w:rsidR="00FB42E6">
              <w:t xml:space="preserve">follow </w:t>
            </w:r>
            <w:r w:rsidR="00FB42E6">
              <w:lastRenderedPageBreak/>
              <w:t>up</w:t>
            </w:r>
            <w:r w:rsidRPr="002D18D4">
              <w:t xml:space="preserve"> point.</w:t>
            </w:r>
          </w:p>
          <w:p w14:paraId="600501FD" w14:textId="77777777" w:rsidR="00E40FF1" w:rsidRPr="002D18D4" w:rsidRDefault="00E40FF1" w:rsidP="006345FB">
            <w:pPr>
              <w:pStyle w:val="NHLBITableBullet1"/>
              <w:spacing w:before="60" w:after="60"/>
            </w:pPr>
            <w:r w:rsidRPr="002D18D4">
              <w:t xml:space="preserve">The curve for cigarette smoking increased during the 35 years of </w:t>
            </w:r>
            <w:r w:rsidR="00FB42E6">
              <w:t>follow up</w:t>
            </w:r>
            <w:r w:rsidRPr="002D18D4">
              <w:t xml:space="preserve"> but rather irregularly and mainly during the first 20 years:</w:t>
            </w:r>
          </w:p>
          <w:p w14:paraId="3B2A253F" w14:textId="77777777" w:rsidR="00E40FF1" w:rsidRPr="002D18D4" w:rsidRDefault="00E40FF1" w:rsidP="006345FB">
            <w:pPr>
              <w:pStyle w:val="NHLBITableBullet2"/>
              <w:spacing w:before="60" w:after="60"/>
            </w:pPr>
            <w:r w:rsidRPr="002D18D4">
              <w:t>There were large average increases in mean levels of most risk factors:</w:t>
            </w:r>
          </w:p>
          <w:p w14:paraId="5AE3AFA9" w14:textId="77777777" w:rsidR="00E40FF1" w:rsidRPr="002D18D4" w:rsidRDefault="00E40FF1" w:rsidP="006345FB">
            <w:pPr>
              <w:pStyle w:val="NHLBITableBullet3"/>
              <w:spacing w:before="60" w:after="60"/>
            </w:pPr>
            <w:r w:rsidRPr="002D18D4">
              <w:t>SBP increased from 143.6 mmHg at baseline to 153.2 mmHg at year 10 and 166.7 mmHg at year 25 and stabilized or declined thereafter,</w:t>
            </w:r>
          </w:p>
          <w:p w14:paraId="6BD6D510" w14:textId="77777777" w:rsidR="00E40FF1" w:rsidRPr="002D18D4" w:rsidRDefault="00E40FF1" w:rsidP="006345FB">
            <w:pPr>
              <w:pStyle w:val="NHLBITableBullet3"/>
              <w:spacing w:before="60" w:after="60"/>
            </w:pPr>
            <w:r w:rsidRPr="002D18D4">
              <w:t>Serum cholesterol increased from 5.21 mmol/l (201.6 mg/</w:t>
            </w:r>
            <w:r w:rsidR="0044743D" w:rsidRPr="002D18D4">
              <w:t>d</w:t>
            </w:r>
            <w:r w:rsidR="0044743D">
              <w:t>L</w:t>
            </w:r>
            <w:r w:rsidRPr="002D18D4">
              <w:t>) to 5.58 mmol/l (215.8 mg/dl) after 10 years and 5.84 mmol/l (225.8 mg/</w:t>
            </w:r>
            <w:r w:rsidR="0044743D" w:rsidRPr="002D18D4">
              <w:t>d</w:t>
            </w:r>
            <w:r w:rsidR="0044743D">
              <w:t>L</w:t>
            </w:r>
            <w:r w:rsidRPr="002D18D4">
              <w:t xml:space="preserve">) after 25 years and then stabilized or declined thereafter, </w:t>
            </w:r>
          </w:p>
          <w:p w14:paraId="2BB8AB85" w14:textId="77777777" w:rsidR="00E40FF1" w:rsidRPr="002D18D4" w:rsidRDefault="00E40FF1" w:rsidP="006345FB">
            <w:pPr>
              <w:pStyle w:val="NHLBITableBullet3"/>
              <w:spacing w:before="60" w:after="60"/>
            </w:pPr>
            <w:r w:rsidRPr="002D18D4">
              <w:t>There was a steady decline in cigarette consumption and in mean levels of physical activity, with slight changes in BMI,</w:t>
            </w:r>
          </w:p>
          <w:p w14:paraId="6698C596" w14:textId="77777777" w:rsidR="00E40FF1" w:rsidRPr="002D18D4" w:rsidRDefault="00E40FF1" w:rsidP="006345FB">
            <w:pPr>
              <w:pStyle w:val="NHLBITableBullet2"/>
              <w:spacing w:before="60" w:after="60"/>
            </w:pPr>
            <w:r w:rsidRPr="002D18D4">
              <w:t>SBP and serum cholesterol coefficients, were adjusted for interim changes and derived from independent models for the 6 to 10 and 11 to 15 year periods:</w:t>
            </w:r>
          </w:p>
          <w:p w14:paraId="0DE0F525" w14:textId="77777777" w:rsidR="00E40FF1" w:rsidRPr="002D18D4" w:rsidRDefault="00E40FF1" w:rsidP="006345FB">
            <w:pPr>
              <w:pStyle w:val="NHLBITableBullet3"/>
              <w:spacing w:before="60" w:after="60"/>
            </w:pPr>
            <w:r w:rsidRPr="002D18D4">
              <w:t xml:space="preserve">Partitioned coefficients in models adjusted for risk factor changes were, on average, larger than disregarded changes, except for cholesterol during the third 5-year period.  </w:t>
            </w:r>
          </w:p>
          <w:p w14:paraId="0A294444" w14:textId="77777777" w:rsidR="00E40FF1" w:rsidRPr="002D18D4" w:rsidRDefault="00E40FF1" w:rsidP="006345FB">
            <w:pPr>
              <w:pStyle w:val="NHLBITableBullet3"/>
              <w:spacing w:before="60" w:after="60"/>
              <w:rPr>
                <w:color w:val="292526"/>
              </w:rPr>
            </w:pPr>
            <w:r w:rsidRPr="002D18D4">
              <w:t xml:space="preserve">In general, all the curves of the cumulated hazard ratio scores were set at a higher level.  Curves of the hazard function adjusted for changes and limited to the first 15 years, for SBP and serum cholesterol shape of the curves were approximately the same.  </w:t>
            </w:r>
          </w:p>
        </w:tc>
      </w:tr>
      <w:tr w:rsidR="00E40FF1" w:rsidRPr="002D18D4" w14:paraId="6F2BFE0A" w14:textId="77777777" w:rsidTr="00AD4076">
        <w:tc>
          <w:tcPr>
            <w:tcW w:w="671" w:type="pct"/>
            <w:tcMar>
              <w:top w:w="29" w:type="dxa"/>
              <w:left w:w="43" w:type="dxa"/>
              <w:bottom w:w="29" w:type="dxa"/>
              <w:right w:w="43" w:type="dxa"/>
            </w:tcMar>
          </w:tcPr>
          <w:p w14:paraId="07B1390C" w14:textId="77777777" w:rsidR="00E40FF1" w:rsidRPr="002D18D4" w:rsidRDefault="00E40FF1" w:rsidP="006345FB">
            <w:pPr>
              <w:pStyle w:val="NHLBITableText"/>
            </w:pPr>
            <w:r w:rsidRPr="002D18D4">
              <w:lastRenderedPageBreak/>
              <w:t>The British Regional Heart Study</w:t>
            </w:r>
            <w:r w:rsidR="0082586A">
              <w:t xml:space="preserve"> </w:t>
            </w:r>
            <w:r w:rsidR="009E7A9C">
              <w:fldChar w:fldCharType="begin"/>
            </w:r>
            <w:r w:rsidR="00A86609">
              <w:instrText xml:space="preserve"> ADDIN EN.CITE &lt;EndNote&gt;&lt;Cite&gt;&lt;Author&gt;Wannamethee&lt;/Author&gt;&lt;Year&gt;2005&lt;/Year&gt;&lt;RecNum&gt;11&lt;/RecNum&gt;&lt;DisplayText&gt;(80)&lt;/DisplayText&gt;&lt;record&gt;&lt;rec-number&gt;11&lt;/rec-number&gt;&lt;foreign-keys&gt;&lt;key app="EN" db-id="dfftav0tlwtwavepewy5vf9pppr9evfvazw9"&gt;11&lt;/key&gt;&lt;/foreign-keys&gt;&lt;ref-type name="Journal Article"&gt;17&lt;/ref-type&gt;&lt;contributors&gt;&lt;authors&gt;&lt;author&gt;Wannamethee, S. Goya&lt;/author&gt;&lt;author&gt;Shaper, A. Gerald&lt;/author&gt;&lt;author&gt;Lennon, Lucy&lt;/author&gt;&lt;author&gt;Morris, Richard W.&lt;/author&gt;&lt;/authors&gt;&lt;/contributors&gt;&lt;titles&gt;&lt;title&gt;Metabolic syndrome vs Framingham Risk Score for prediction of coronary heart disease, stroke, and type 2 diabetes mellitus&lt;/title&gt;&lt;secondary-title&gt;Archives of internal medicine&lt;/secondary-title&gt;&lt;/titles&gt;&lt;periodical&gt;&lt;full-title&gt;Arch Intern Med&lt;/full-title&gt;&lt;abbr-1&gt;Archives of internal medicine&lt;/abbr-1&gt;&lt;/periodical&gt;&lt;pages&gt;2644-50&lt;/pages&gt;&lt;volume&gt;165&lt;/volume&gt;&lt;number&gt;22&lt;/number&gt;&lt;dates&gt;&lt;year&gt;2005&lt;/year&gt;&lt;/dates&gt;&lt;isbn&gt;0003-9926&lt;/isbn&gt;&lt;accession-num&gt;30a49fc2-5b29-4bf6-9777-ac9d3d73d1ce&lt;/accession-num&gt;&lt;urls&gt;&lt;related-urls&gt;&lt;url&gt;http://www.ncbi.nlm.nih.gov/pubmed/16344423?dopt=Citation&lt;/url&gt;&lt;/related-urls&gt;&lt;/urls&gt;&lt;/record&gt;&lt;/Cite&gt;&lt;/EndNote&gt;</w:instrText>
            </w:r>
            <w:r w:rsidR="009E7A9C">
              <w:fldChar w:fldCharType="separate"/>
            </w:r>
            <w:r w:rsidR="0075234A">
              <w:rPr>
                <w:noProof/>
              </w:rPr>
              <w:t>(</w:t>
            </w:r>
            <w:hyperlink w:anchor="_ENREF_80" w:tooltip="Wannamethee, 2005 #11" w:history="1">
              <w:r w:rsidR="00A86609">
                <w:rPr>
                  <w:noProof/>
                </w:rPr>
                <w:t>80</w:t>
              </w:r>
            </w:hyperlink>
            <w:r w:rsidR="0075234A">
              <w:rPr>
                <w:noProof/>
              </w:rPr>
              <w:t>)</w:t>
            </w:r>
            <w:r w:rsidR="009E7A9C">
              <w:fldChar w:fldCharType="end"/>
            </w:r>
          </w:p>
          <w:p w14:paraId="34E63F07" w14:textId="77777777" w:rsidR="00E40FF1" w:rsidRPr="002D18D4" w:rsidRDefault="00E40FF1" w:rsidP="006345FB">
            <w:pPr>
              <w:pStyle w:val="NHLBITableText"/>
            </w:pPr>
            <w:r w:rsidRPr="002D18D4">
              <w:t>Fair</w:t>
            </w:r>
          </w:p>
          <w:p w14:paraId="000CB5D4" w14:textId="77777777" w:rsidR="00E40FF1" w:rsidRPr="002D18D4" w:rsidRDefault="00E40FF1" w:rsidP="006345FB">
            <w:pPr>
              <w:pStyle w:val="NHLBITableText"/>
            </w:pPr>
            <w:r w:rsidRPr="002D18D4">
              <w:rPr>
                <w:bCs/>
              </w:rPr>
              <w:t xml:space="preserve">To compare MetS with the FRS as predictors of CHD, </w:t>
            </w:r>
            <w:r w:rsidRPr="002D18D4">
              <w:rPr>
                <w:bCs/>
              </w:rPr>
              <w:lastRenderedPageBreak/>
              <w:t>stroke, and type 2 diabetes in middle-aged men.</w:t>
            </w:r>
          </w:p>
          <w:p w14:paraId="02A84808" w14:textId="77777777" w:rsidR="00E40FF1" w:rsidRPr="002D18D4" w:rsidRDefault="00E40FF1" w:rsidP="006345FB">
            <w:pPr>
              <w:pStyle w:val="NHLBITableText"/>
            </w:pPr>
            <w:r w:rsidRPr="002D18D4">
              <w:t xml:space="preserve">(See p. 1 in </w:t>
            </w:r>
            <w:r w:rsidR="002716D6">
              <w:t>evidence table</w:t>
            </w:r>
            <w:r w:rsidRPr="002D18D4">
              <w:t>)</w:t>
            </w:r>
          </w:p>
        </w:tc>
        <w:tc>
          <w:tcPr>
            <w:tcW w:w="363" w:type="pct"/>
            <w:tcMar>
              <w:top w:w="29" w:type="dxa"/>
              <w:left w:w="43" w:type="dxa"/>
              <w:bottom w:w="29" w:type="dxa"/>
              <w:right w:w="43" w:type="dxa"/>
            </w:tcMar>
          </w:tcPr>
          <w:p w14:paraId="0CE00F5C" w14:textId="77777777" w:rsidR="00E40FF1" w:rsidRPr="002D18D4" w:rsidRDefault="00E40FF1" w:rsidP="006345FB">
            <w:pPr>
              <w:pStyle w:val="NHLBITableText"/>
            </w:pPr>
            <w:r w:rsidRPr="002D18D4">
              <w:rPr>
                <w:i/>
              </w:rPr>
              <w:lastRenderedPageBreak/>
              <w:t>N</w:t>
            </w:r>
            <w:r w:rsidRPr="002D18D4">
              <w:t>:  5,128</w:t>
            </w:r>
          </w:p>
          <w:p w14:paraId="0ABA0340" w14:textId="77777777" w:rsidR="00E40FF1" w:rsidRPr="002D18D4" w:rsidRDefault="00E40FF1" w:rsidP="006345FB">
            <w:pPr>
              <w:pStyle w:val="NHLBITableText"/>
            </w:pPr>
            <w:r w:rsidRPr="002D18D4">
              <w:t xml:space="preserve">21.3 years mean </w:t>
            </w:r>
            <w:r w:rsidR="00FB42E6">
              <w:t>follow up</w:t>
            </w:r>
          </w:p>
        </w:tc>
        <w:tc>
          <w:tcPr>
            <w:tcW w:w="724" w:type="pct"/>
            <w:tcMar>
              <w:top w:w="29" w:type="dxa"/>
              <w:left w:w="43" w:type="dxa"/>
              <w:bottom w:w="29" w:type="dxa"/>
              <w:right w:w="43" w:type="dxa"/>
            </w:tcMar>
          </w:tcPr>
          <w:p w14:paraId="1D1B72D5" w14:textId="77777777" w:rsidR="00E40FF1" w:rsidRPr="002D18D4" w:rsidRDefault="00E40FF1" w:rsidP="00C75AD4">
            <w:pPr>
              <w:pStyle w:val="NHLBITableTextNumbered"/>
              <w:numPr>
                <w:ilvl w:val="0"/>
                <w:numId w:val="29"/>
              </w:numPr>
              <w:ind w:left="361"/>
            </w:pPr>
            <w:r w:rsidRPr="002D18D4">
              <w:t xml:space="preserve">Cox proportional hazard model assessed the adjusted relative risks.  </w:t>
            </w:r>
          </w:p>
          <w:p w14:paraId="411108B9" w14:textId="77777777" w:rsidR="00E40FF1" w:rsidRPr="002D18D4" w:rsidRDefault="00E40FF1" w:rsidP="006345FB">
            <w:pPr>
              <w:pStyle w:val="NHLBITableTextNumbered"/>
            </w:pPr>
            <w:r w:rsidRPr="002D18D4">
              <w:t xml:space="preserve">ROC curves and their </w:t>
            </w:r>
            <w:r w:rsidRPr="002D18D4">
              <w:lastRenderedPageBreak/>
              <w:t xml:space="preserve">respective AUC were used to compare the ability of the FRS and the number of metabolic abnormalities to predict CHD and DM2.  </w:t>
            </w:r>
          </w:p>
          <w:p w14:paraId="45888370" w14:textId="77777777" w:rsidR="00E40FF1" w:rsidRPr="002D18D4" w:rsidRDefault="00E40FF1" w:rsidP="006345FB">
            <w:pPr>
              <w:pStyle w:val="NHLBITableTextNumbered"/>
            </w:pPr>
            <w:r w:rsidRPr="002D18D4">
              <w:rPr>
                <w:b/>
                <w:bCs/>
              </w:rPr>
              <w:t>Primary outcome</w:t>
            </w:r>
            <w:r w:rsidRPr="002D18D4">
              <w:t>:  Prediction of CHD using MetS and FRS</w:t>
            </w:r>
          </w:p>
        </w:tc>
        <w:tc>
          <w:tcPr>
            <w:tcW w:w="724" w:type="pct"/>
            <w:tcMar>
              <w:top w:w="29" w:type="dxa"/>
              <w:left w:w="43" w:type="dxa"/>
              <w:bottom w:w="29" w:type="dxa"/>
              <w:right w:w="43" w:type="dxa"/>
            </w:tcMar>
          </w:tcPr>
          <w:p w14:paraId="21273E8D" w14:textId="77777777" w:rsidR="00E40FF1" w:rsidRPr="002D18D4" w:rsidRDefault="00E40FF1" w:rsidP="006345FB">
            <w:pPr>
              <w:pStyle w:val="NHLBITableText"/>
            </w:pPr>
            <w:r w:rsidRPr="002D18D4">
              <w:lastRenderedPageBreak/>
              <w:t>Study began 1978.</w:t>
            </w:r>
          </w:p>
          <w:p w14:paraId="7997590C" w14:textId="77777777" w:rsidR="00E40FF1" w:rsidRPr="002D18D4" w:rsidRDefault="00E40FF1" w:rsidP="006345FB">
            <w:pPr>
              <w:pStyle w:val="NHLBITableText"/>
            </w:pPr>
            <w:r w:rsidRPr="002D18D4">
              <w:t>Men ages 40 to 59 years with no history of ASCVD (CHD or stroke) or DM2</w:t>
            </w:r>
          </w:p>
        </w:tc>
        <w:tc>
          <w:tcPr>
            <w:tcW w:w="2518" w:type="pct"/>
            <w:tcMar>
              <w:top w:w="29" w:type="dxa"/>
              <w:left w:w="43" w:type="dxa"/>
              <w:bottom w:w="29" w:type="dxa"/>
              <w:right w:w="43" w:type="dxa"/>
            </w:tcMar>
          </w:tcPr>
          <w:p w14:paraId="3E40198B" w14:textId="77777777" w:rsidR="00E40FF1" w:rsidRPr="002D18D4" w:rsidRDefault="00E40FF1" w:rsidP="006345FB">
            <w:pPr>
              <w:pStyle w:val="NHLBITableText"/>
            </w:pPr>
            <w:r w:rsidRPr="002D18D4">
              <w:t>Candidate risk factors:  Age, current cigarette smoker, inactive, manual social class, non-drinker, heavy drinker, BMI, SBP, DBP, triglyceride, HDL-C, cholesterol, glucose, hypertension, MetS and its components (high triglyceride, low HDL-C; high glucose, obesity)</w:t>
            </w:r>
          </w:p>
          <w:p w14:paraId="3C20D0D3" w14:textId="77777777" w:rsidR="00E40FF1" w:rsidRPr="002D18D4" w:rsidRDefault="00E40FF1" w:rsidP="006345FB">
            <w:pPr>
              <w:pStyle w:val="NHLBITableBullet1"/>
              <w:spacing w:before="60" w:after="60"/>
            </w:pPr>
            <w:r w:rsidRPr="002D18D4">
              <w:t>Men with MetS at baseline (26%) showed significantly higher relative risk (RR) than men without MetS (adjusted for age, smoking status, social class, physical activity level, and alcohol intake) for:</w:t>
            </w:r>
          </w:p>
          <w:p w14:paraId="51F7F4A2" w14:textId="77777777" w:rsidR="00E40FF1" w:rsidRPr="002D18D4" w:rsidRDefault="00E40FF1" w:rsidP="006345FB">
            <w:pPr>
              <w:pStyle w:val="NHLBITableBullet2"/>
              <w:spacing w:before="60" w:after="60"/>
            </w:pPr>
            <w:r w:rsidRPr="002D18D4">
              <w:lastRenderedPageBreak/>
              <w:t>CHD (RR, 1.64; 95% confidence interval [CI], 1.41–1.90)</w:t>
            </w:r>
          </w:p>
          <w:p w14:paraId="3070DDB8" w14:textId="77777777" w:rsidR="00E40FF1" w:rsidRPr="002D18D4" w:rsidRDefault="00E40FF1" w:rsidP="006345FB">
            <w:pPr>
              <w:pStyle w:val="NHLBITableBullet2"/>
              <w:spacing w:before="60" w:after="60"/>
            </w:pPr>
            <w:r w:rsidRPr="002D18D4">
              <w:t>Stroke (RR, 1.61 95% CI, 1.26–2.06)</w:t>
            </w:r>
          </w:p>
          <w:p w14:paraId="74F6A0C6" w14:textId="77777777" w:rsidR="00E40FF1" w:rsidRPr="002D18D4" w:rsidRDefault="00E40FF1" w:rsidP="006345FB">
            <w:pPr>
              <w:pStyle w:val="NHLBITableBullet1"/>
              <w:spacing w:before="60" w:after="60"/>
            </w:pPr>
            <w:r w:rsidRPr="002D18D4">
              <w:t>The probability of developing ASCVD or diabetes over 20 years increased from 11.9% in those with no abnormalities to 31.2% in those with three abnormalities and to 40.8% in those with four or more abnormalities.</w:t>
            </w:r>
          </w:p>
          <w:p w14:paraId="3482D054" w14:textId="77777777" w:rsidR="00E40FF1" w:rsidRPr="002D18D4" w:rsidRDefault="00E40FF1" w:rsidP="006345FB">
            <w:pPr>
              <w:pStyle w:val="NHLBITableBullet1"/>
              <w:spacing w:before="60" w:after="60"/>
            </w:pPr>
            <w:r w:rsidRPr="002D18D4">
              <w:t xml:space="preserve">The subjects in the top quintile of the FRS showed higher probability of developing CHD than those with four or more abnormalities for both 10- and 20-year </w:t>
            </w:r>
            <w:r w:rsidR="00FB42E6">
              <w:t>follow up</w:t>
            </w:r>
            <w:r w:rsidRPr="002D18D4">
              <w:t xml:space="preserve">.  </w:t>
            </w:r>
          </w:p>
          <w:p w14:paraId="197EFEDC" w14:textId="77777777" w:rsidR="00E40FF1" w:rsidRPr="002D18D4" w:rsidRDefault="00E40FF1" w:rsidP="006345FB">
            <w:pPr>
              <w:pStyle w:val="NHLBITableBullet1"/>
              <w:spacing w:before="60" w:after="60"/>
            </w:pPr>
            <w:r w:rsidRPr="002D18D4">
              <w:t>FRS was a significantly better predictor of CHD than number of metabolic abnormalities at both 10 and 20 years, but less predictive of diabetes (</w:t>
            </w:r>
            <w:r w:rsidRPr="002D18D4">
              <w:rPr>
                <w:i/>
                <w:iCs/>
              </w:rPr>
              <w:t>p &lt;</w:t>
            </w:r>
            <w:r w:rsidRPr="002D18D4">
              <w:t>.001 for all differences).</w:t>
            </w:r>
          </w:p>
          <w:p w14:paraId="3803F751" w14:textId="77777777" w:rsidR="00E40FF1" w:rsidRPr="002D18D4" w:rsidRDefault="00E40FF1" w:rsidP="006345FB">
            <w:pPr>
              <w:pStyle w:val="NHLBITableBullet1"/>
              <w:spacing w:before="60" w:after="60"/>
            </w:pPr>
            <w:r w:rsidRPr="002D18D4">
              <w:t>MetS provided no additional predictive value for CHD when FRS was included in the multivariate model but remained strongly associated with diabetes (adjusted RR, 1.14; 95% CI, 0.96–1.35 for CHD).</w:t>
            </w:r>
          </w:p>
          <w:p w14:paraId="0B33BD83" w14:textId="77777777" w:rsidR="00E40FF1" w:rsidRPr="002D18D4" w:rsidRDefault="00E40FF1" w:rsidP="006345FB">
            <w:pPr>
              <w:pStyle w:val="NHLBITableBullet1"/>
              <w:spacing w:before="60" w:after="60"/>
            </w:pPr>
            <w:r w:rsidRPr="002D18D4">
              <w:t xml:space="preserve">MetS had a higher sensitivity for diabetes than for CHD at both 10 and 20 years’ </w:t>
            </w:r>
            <w:r w:rsidR="00FB42E6">
              <w:t>follow up</w:t>
            </w:r>
            <w:r w:rsidRPr="002D18D4">
              <w:t>.</w:t>
            </w:r>
          </w:p>
          <w:p w14:paraId="5AFA1152" w14:textId="77777777" w:rsidR="00E40FF1" w:rsidRPr="002D18D4" w:rsidRDefault="00E40FF1" w:rsidP="006345FB">
            <w:pPr>
              <w:pStyle w:val="NHLBITableBullet1"/>
              <w:spacing w:before="60" w:after="60"/>
            </w:pPr>
            <w:r w:rsidRPr="002D18D4">
              <w:t xml:space="preserve">For a given specificity (fixed at the specificity levels for MetS), the FRS was more sensitive than MetS in identifying CHD cases for both 10- and 20-year events but less sensitive than MetS in identifying diabetes.  </w:t>
            </w:r>
          </w:p>
          <w:p w14:paraId="4677629C" w14:textId="77777777" w:rsidR="00E40FF1" w:rsidRPr="002D18D4" w:rsidRDefault="00E40FF1" w:rsidP="006345FB">
            <w:pPr>
              <w:pStyle w:val="NHLBITableBullet1"/>
              <w:spacing w:before="60" w:after="60"/>
            </w:pPr>
            <w:r w:rsidRPr="002D18D4">
              <w:t xml:space="preserve">The FRS also was a significantly better discriminator of CHD than the number of metabolic abnormalities (AUC, 0.73; 95% CI, </w:t>
            </w:r>
            <w:r w:rsidRPr="002D18D4">
              <w:br/>
              <w:t xml:space="preserve">0.71–0.75 vs. AUC, 0.63; 95% CI, 0.61–0.65 for 10 years and AUC, 0.68; 95% CI, 0.66–0.70 vs. AUC, 0.59; 95% CI, 0.57–0.61 for 20 years; </w:t>
            </w:r>
            <w:r w:rsidRPr="002D18D4">
              <w:rPr>
                <w:i/>
              </w:rPr>
              <w:t>p</w:t>
            </w:r>
            <w:r w:rsidRPr="002D18D4">
              <w:t>&lt; .001 for all).</w:t>
            </w:r>
          </w:p>
          <w:p w14:paraId="6D0EE31F" w14:textId="77777777" w:rsidR="00E40FF1" w:rsidRPr="002D18D4" w:rsidRDefault="00E40FF1" w:rsidP="00E87A2C">
            <w:pPr>
              <w:pStyle w:val="NHLBITableBullet1"/>
              <w:spacing w:before="60" w:after="60"/>
            </w:pPr>
            <w:r w:rsidRPr="002D18D4">
              <w:t xml:space="preserve">The FRS also was a significantly better discriminator of stroke than the number of metabolic abnormalities (AUC, 0.71; 95% CI, </w:t>
            </w:r>
            <w:r w:rsidRPr="002D18D4">
              <w:br/>
              <w:t xml:space="preserve">0.65–0.77 vs. AUC, 0.54; 95% CI, 0.48–0.60 for 10 years and AUC, 0.66; 95% CI, 0.62–0.70 vs. AUC, 0.55; 95% CI, 0.51–0.59 for 20 years; </w:t>
            </w:r>
            <w:r w:rsidRPr="002D18D4">
              <w:rPr>
                <w:i/>
                <w:iCs/>
              </w:rPr>
              <w:t>p &lt;</w:t>
            </w:r>
            <w:r w:rsidRPr="002D18D4">
              <w:t>.001 for all).</w:t>
            </w:r>
          </w:p>
        </w:tc>
      </w:tr>
      <w:tr w:rsidR="00E40FF1" w:rsidRPr="002D18D4" w14:paraId="001FE20E" w14:textId="77777777" w:rsidTr="00AD4076">
        <w:tc>
          <w:tcPr>
            <w:tcW w:w="671" w:type="pct"/>
            <w:tcMar>
              <w:top w:w="29" w:type="dxa"/>
              <w:left w:w="43" w:type="dxa"/>
              <w:bottom w:w="29" w:type="dxa"/>
              <w:right w:w="43" w:type="dxa"/>
            </w:tcMar>
          </w:tcPr>
          <w:p w14:paraId="05BDC77D" w14:textId="77777777" w:rsidR="00E40FF1" w:rsidRPr="002D18D4" w:rsidRDefault="00E40FF1" w:rsidP="006345FB">
            <w:pPr>
              <w:pStyle w:val="NHLBITableText"/>
            </w:pPr>
            <w:r w:rsidRPr="002D18D4">
              <w:lastRenderedPageBreak/>
              <w:t>The Oslo Study</w:t>
            </w:r>
            <w:r w:rsidR="0082586A">
              <w:t xml:space="preserve"> </w:t>
            </w:r>
            <w:r w:rsidR="009E7A9C">
              <w:lastRenderedPageBreak/>
              <w:fldChar w:fldCharType="begin"/>
            </w:r>
            <w:r w:rsidR="00A86609">
              <w:instrText xml:space="preserve"> ADDIN EN.CITE &lt;EndNote&gt;&lt;Cite&gt;&lt;Author&gt;Håheim&lt;/Author&gt;&lt;Year&gt;2007&lt;/Year&gt;&lt;RecNum&gt;6&lt;/RecNum&gt;&lt;DisplayText&gt;(81)&lt;/DisplayText&gt;&lt;record&gt;&lt;rec-number&gt;6&lt;/rec-number&gt;&lt;foreign-keys&gt;&lt;key app="EN" db-id="dfftav0tlwtwavepewy5vf9pppr9evfvazw9"&gt;6&lt;/key&gt;&lt;/foreign-keys&gt;&lt;ref-type name="Journal Article"&gt;17&lt;/ref-type&gt;&lt;contributors&gt;&lt;authors&gt;&lt;author&gt;Håheim, Lise Lund&lt;/author&gt;&lt;author&gt;Tonstad, Serena&lt;/author&gt;&lt;author&gt;Hjermann, Ingvar&lt;/author&gt;&lt;author&gt;Leren, Paul&lt;/author&gt;&lt;author&gt;Holme, Ingar&lt;/author&gt;&lt;/authors&gt;&lt;/contributors&gt;&lt;titles&gt;&lt;title&gt;Predictiveness of body mass index for fatal coronary heart disease in men according to length of follow-up: a 21-year prospective cohort study&lt;/title&gt;&lt;secondary-title&gt;Scandinavian journal of public health&lt;/secondary-title&gt;&lt;/titles&gt;&lt;pages&gt;4-10&lt;/pages&gt;&lt;volume&gt;35&lt;/volume&gt;&lt;number&gt;1&lt;/number&gt;&lt;dates&gt;&lt;year&gt;2007&lt;/year&gt;&lt;/dates&gt;&lt;isbn&gt;1403-4948&lt;/isbn&gt;&lt;accession-num&gt;597909c9-082e-4e6b-ae2b-9723f21dbb72&lt;/accession-num&gt;&lt;urls&gt;&lt;related-urls&gt;&lt;url&gt;http://www.ncbi.nlm.nih.gov/pubmed/17366081?dopt=Citation&lt;/url&gt;&lt;/related-urls&gt;&lt;/urls&gt;&lt;/record&gt;&lt;/Cite&gt;&lt;/EndNote&gt;</w:instrText>
            </w:r>
            <w:r w:rsidR="009E7A9C">
              <w:fldChar w:fldCharType="separate"/>
            </w:r>
            <w:r w:rsidR="0075234A">
              <w:rPr>
                <w:noProof/>
              </w:rPr>
              <w:t>(</w:t>
            </w:r>
            <w:hyperlink w:anchor="_ENREF_81" w:tooltip="Håheim, 2007 #6" w:history="1">
              <w:r w:rsidR="00A86609">
                <w:rPr>
                  <w:noProof/>
                </w:rPr>
                <w:t>81</w:t>
              </w:r>
            </w:hyperlink>
            <w:r w:rsidR="0075234A">
              <w:rPr>
                <w:noProof/>
              </w:rPr>
              <w:t>)</w:t>
            </w:r>
            <w:r w:rsidR="009E7A9C">
              <w:fldChar w:fldCharType="end"/>
            </w:r>
          </w:p>
          <w:p w14:paraId="5C9AB1A4" w14:textId="77777777" w:rsidR="00E40FF1" w:rsidRPr="002D18D4" w:rsidRDefault="00E40FF1" w:rsidP="006345FB">
            <w:pPr>
              <w:pStyle w:val="NHLBITableText"/>
            </w:pPr>
            <w:r w:rsidRPr="002D18D4">
              <w:t>Good</w:t>
            </w:r>
          </w:p>
          <w:p w14:paraId="359DD95D" w14:textId="77777777" w:rsidR="00E40FF1" w:rsidRPr="002D18D4" w:rsidRDefault="00E40FF1" w:rsidP="006345FB">
            <w:pPr>
              <w:pStyle w:val="NHLBITableText"/>
              <w:rPr>
                <w:bCs/>
              </w:rPr>
            </w:pPr>
            <w:r w:rsidRPr="002D18D4">
              <w:rPr>
                <w:bCs/>
              </w:rPr>
              <w:t xml:space="preserve">To examine the predictive role of BMI and other CHD risk factors at pre-specified periods of </w:t>
            </w:r>
            <w:r w:rsidR="00FB42E6">
              <w:rPr>
                <w:bCs/>
              </w:rPr>
              <w:t>follow up</w:t>
            </w:r>
            <w:r w:rsidRPr="002D18D4">
              <w:rPr>
                <w:bCs/>
              </w:rPr>
              <w:t xml:space="preserve"> using a test for trend.</w:t>
            </w:r>
          </w:p>
          <w:p w14:paraId="03A89723" w14:textId="77777777" w:rsidR="00E40FF1" w:rsidRPr="002D18D4" w:rsidRDefault="00E40FF1" w:rsidP="0044743D">
            <w:pPr>
              <w:pStyle w:val="NHLBITableText"/>
            </w:pPr>
            <w:r w:rsidRPr="002D18D4">
              <w:t xml:space="preserve">See p. 18 in </w:t>
            </w:r>
            <w:r w:rsidR="0044743D">
              <w:t>e</w:t>
            </w:r>
            <w:r w:rsidR="0044743D" w:rsidRPr="002D18D4">
              <w:t xml:space="preserve">vidence </w:t>
            </w:r>
            <w:r w:rsidR="0044743D">
              <w:t>t</w:t>
            </w:r>
            <w:r w:rsidR="0044743D" w:rsidRPr="002D18D4">
              <w:t>able</w:t>
            </w:r>
          </w:p>
        </w:tc>
        <w:tc>
          <w:tcPr>
            <w:tcW w:w="363" w:type="pct"/>
            <w:tcMar>
              <w:top w:w="29" w:type="dxa"/>
              <w:left w:w="43" w:type="dxa"/>
              <w:bottom w:w="29" w:type="dxa"/>
              <w:right w:w="43" w:type="dxa"/>
            </w:tcMar>
          </w:tcPr>
          <w:p w14:paraId="75BABEBA" w14:textId="77777777" w:rsidR="00E40FF1" w:rsidRPr="002D18D4" w:rsidRDefault="00E40FF1" w:rsidP="006345FB">
            <w:pPr>
              <w:pStyle w:val="NHLBITableText"/>
            </w:pPr>
            <w:r w:rsidRPr="002D18D4">
              <w:rPr>
                <w:i/>
              </w:rPr>
              <w:lastRenderedPageBreak/>
              <w:t>N</w:t>
            </w:r>
            <w:r w:rsidRPr="002D18D4">
              <w:t xml:space="preserve">:  </w:t>
            </w:r>
            <w:r w:rsidRPr="002D18D4">
              <w:lastRenderedPageBreak/>
              <w:t>14,403</w:t>
            </w:r>
          </w:p>
          <w:p w14:paraId="1833DB6F" w14:textId="77777777" w:rsidR="00E40FF1" w:rsidRPr="002D18D4" w:rsidRDefault="00E40FF1" w:rsidP="006345FB">
            <w:pPr>
              <w:pStyle w:val="NHLBITableText"/>
            </w:pPr>
            <w:r w:rsidRPr="002D18D4">
              <w:t xml:space="preserve">21 years  mean </w:t>
            </w:r>
            <w:r w:rsidR="00FB42E6">
              <w:t>follow up</w:t>
            </w:r>
          </w:p>
        </w:tc>
        <w:tc>
          <w:tcPr>
            <w:tcW w:w="724" w:type="pct"/>
            <w:tcMar>
              <w:top w:w="29" w:type="dxa"/>
              <w:left w:w="43" w:type="dxa"/>
              <w:bottom w:w="29" w:type="dxa"/>
              <w:right w:w="43" w:type="dxa"/>
            </w:tcMar>
          </w:tcPr>
          <w:p w14:paraId="18760087" w14:textId="77777777" w:rsidR="00E40FF1" w:rsidRPr="002D18D4" w:rsidRDefault="00E40FF1" w:rsidP="00C75AD4">
            <w:pPr>
              <w:pStyle w:val="NHLBITableTextNumbered"/>
              <w:numPr>
                <w:ilvl w:val="0"/>
                <w:numId w:val="30"/>
              </w:numPr>
              <w:ind w:left="361"/>
            </w:pPr>
            <w:r w:rsidRPr="002D18D4">
              <w:lastRenderedPageBreak/>
              <w:t xml:space="preserve">Cox </w:t>
            </w:r>
            <w:r w:rsidRPr="002D18D4">
              <w:lastRenderedPageBreak/>
              <w:t>proportional hazards regression analyses were used to analyze the predictive ability of risk factors for CHD mortality for 5-year periods</w:t>
            </w:r>
          </w:p>
          <w:p w14:paraId="01FEEE4C" w14:textId="77777777" w:rsidR="00E40FF1" w:rsidRPr="002D18D4" w:rsidRDefault="00E40FF1" w:rsidP="006345FB">
            <w:pPr>
              <w:pStyle w:val="NHLBITableTextNumbered"/>
            </w:pPr>
            <w:r w:rsidRPr="002D18D4">
              <w:rPr>
                <w:b/>
                <w:bCs/>
              </w:rPr>
              <w:t>Primary Outcome</w:t>
            </w:r>
            <w:r w:rsidRPr="002D18D4">
              <w:t>:  Trends for risk factor's predictiveness of fatal CHD</w:t>
            </w:r>
          </w:p>
        </w:tc>
        <w:tc>
          <w:tcPr>
            <w:tcW w:w="724" w:type="pct"/>
            <w:tcMar>
              <w:top w:w="29" w:type="dxa"/>
              <w:left w:w="43" w:type="dxa"/>
              <w:bottom w:w="29" w:type="dxa"/>
              <w:right w:w="43" w:type="dxa"/>
            </w:tcMar>
          </w:tcPr>
          <w:p w14:paraId="2C089661" w14:textId="77777777" w:rsidR="00E40FF1" w:rsidRPr="002D18D4" w:rsidRDefault="00E40FF1" w:rsidP="006345FB">
            <w:pPr>
              <w:pStyle w:val="NHLBITableText"/>
            </w:pPr>
            <w:r w:rsidRPr="002D18D4">
              <w:lastRenderedPageBreak/>
              <w:t>Study began 1972</w:t>
            </w:r>
          </w:p>
          <w:p w14:paraId="607DC6A1" w14:textId="77777777" w:rsidR="00E40FF1" w:rsidRPr="002D18D4" w:rsidRDefault="00E40FF1" w:rsidP="006345FB">
            <w:pPr>
              <w:pStyle w:val="NHLBITableText"/>
            </w:pPr>
            <w:r w:rsidRPr="002D18D4">
              <w:lastRenderedPageBreak/>
              <w:t>Men, ages 40 to 49, no CHD</w:t>
            </w:r>
          </w:p>
        </w:tc>
        <w:tc>
          <w:tcPr>
            <w:tcW w:w="2518" w:type="pct"/>
            <w:tcMar>
              <w:top w:w="29" w:type="dxa"/>
              <w:left w:w="43" w:type="dxa"/>
              <w:bottom w:w="29" w:type="dxa"/>
              <w:right w:w="43" w:type="dxa"/>
            </w:tcMar>
          </w:tcPr>
          <w:p w14:paraId="5439F297" w14:textId="77777777" w:rsidR="00E40FF1" w:rsidRPr="002D18D4" w:rsidRDefault="00E40FF1" w:rsidP="006345FB">
            <w:pPr>
              <w:pStyle w:val="NHLBITableText"/>
            </w:pPr>
            <w:r w:rsidRPr="002D18D4">
              <w:lastRenderedPageBreak/>
              <w:t xml:space="preserve">Candidate risk factors:  Age, total cholesterol, SBP, DBP, glucose, </w:t>
            </w:r>
            <w:r w:rsidRPr="002D18D4">
              <w:lastRenderedPageBreak/>
              <w:t>triglycerides, BMI, smoker, sedentary, physical activity at leisure (</w:t>
            </w:r>
            <w:r w:rsidRPr="002D18D4">
              <w:rPr>
                <w:bCs/>
                <w:iCs/>
              </w:rPr>
              <w:t>sedentary, moderate, vigorous</w:t>
            </w:r>
            <w:r w:rsidRPr="002D18D4">
              <w:t>), mental stress variables (</w:t>
            </w:r>
            <w:r w:rsidRPr="002D18D4">
              <w:rPr>
                <w:bCs/>
                <w:iCs/>
              </w:rPr>
              <w:t>chooses high activity rather than a peaceful life, increased psychic tension or irritation during recent years, increased pressure due to deadlines at work</w:t>
            </w:r>
            <w:r w:rsidRPr="002D18D4">
              <w:t xml:space="preserve">) </w:t>
            </w:r>
          </w:p>
          <w:p w14:paraId="4E1C7E78" w14:textId="77777777" w:rsidR="00E40FF1" w:rsidRPr="002D18D4" w:rsidRDefault="00E40FF1" w:rsidP="006345FB">
            <w:pPr>
              <w:pStyle w:val="NHLBITableBullet1"/>
              <w:spacing w:before="60" w:after="60"/>
            </w:pPr>
            <w:r w:rsidRPr="002D18D4">
              <w:t xml:space="preserve">The number of CHD deaths during </w:t>
            </w:r>
            <w:r w:rsidR="00FB42E6">
              <w:t>follow up</w:t>
            </w:r>
            <w:r w:rsidRPr="002D18D4">
              <w:t xml:space="preserve"> was 485.  The cumulative 21 years fatal CHD rate was 1.78/1,000 person-years.  </w:t>
            </w:r>
          </w:p>
          <w:p w14:paraId="362CA5D9" w14:textId="77777777" w:rsidR="00E40FF1" w:rsidRPr="002D18D4" w:rsidRDefault="00E40FF1" w:rsidP="006345FB">
            <w:pPr>
              <w:pStyle w:val="NHLBITableBullet1"/>
              <w:spacing w:before="60" w:after="60"/>
            </w:pPr>
            <w:r w:rsidRPr="002D18D4">
              <w:t xml:space="preserve">Examined unadjusted rate ratios of CHD risk according to quintiles of BMI for 1 to 10 years and 11 to 21 years of </w:t>
            </w:r>
            <w:r w:rsidR="00FB42E6">
              <w:t>follow up</w:t>
            </w:r>
            <w:r w:rsidRPr="002D18D4">
              <w:t>.</w:t>
            </w:r>
          </w:p>
          <w:p w14:paraId="69E35104" w14:textId="77777777" w:rsidR="00E40FF1" w:rsidRPr="002D18D4" w:rsidRDefault="00E40FF1" w:rsidP="006345FB">
            <w:pPr>
              <w:pStyle w:val="NHLBITableBullet1"/>
              <w:spacing w:before="60" w:after="60"/>
            </w:pPr>
            <w:r w:rsidRPr="002D18D4">
              <w:t xml:space="preserve">A U-shaped relationship was observed during the first 10 years.  During the subsequent 10 years of </w:t>
            </w:r>
            <w:r w:rsidR="00FB42E6">
              <w:t>follow up</w:t>
            </w:r>
            <w:r w:rsidRPr="002D18D4">
              <w:t>, CHD risk was higher for every BMI quintile compared with the first 10 years, most markedly for the highest quintile.</w:t>
            </w:r>
          </w:p>
          <w:p w14:paraId="50A808D4" w14:textId="77777777" w:rsidR="00E40FF1" w:rsidRPr="002D18D4" w:rsidRDefault="00E40FF1" w:rsidP="006345FB">
            <w:pPr>
              <w:pStyle w:val="NHLBITableBullet1"/>
              <w:spacing w:before="60" w:after="60"/>
            </w:pPr>
            <w:r w:rsidRPr="002D18D4">
              <w:t xml:space="preserve">The risk curve resembled a J- rather than a U-shape.  </w:t>
            </w:r>
          </w:p>
          <w:p w14:paraId="596788F4" w14:textId="77777777" w:rsidR="00E40FF1" w:rsidRPr="002D18D4" w:rsidRDefault="00E40FF1" w:rsidP="006345FB">
            <w:pPr>
              <w:pStyle w:val="NHLBITableBullet1"/>
              <w:spacing w:before="60" w:after="60"/>
            </w:pPr>
            <w:r w:rsidRPr="002D18D4">
              <w:t xml:space="preserve">Levels of total serum cholesterol, triglycerides, glucose, SBP, BMI, cigarette smoking, and physical activity were significant predictors of fatal CHD after age adjustment in univariate analyses.  </w:t>
            </w:r>
          </w:p>
          <w:p w14:paraId="73FDCD9B" w14:textId="77777777" w:rsidR="00E40FF1" w:rsidRPr="002D18D4" w:rsidRDefault="00E40FF1" w:rsidP="006345FB">
            <w:pPr>
              <w:pStyle w:val="NHLBITableBullet1"/>
              <w:spacing w:before="60" w:after="60"/>
            </w:pPr>
            <w:r w:rsidRPr="002D18D4">
              <w:t xml:space="preserve"> In multivariate analyses, in addition to age, serum cholesterol, systolic blood pressure, and cigarette smoking remained significant predictors of fatal CHD, but not BMI.  </w:t>
            </w:r>
          </w:p>
          <w:p w14:paraId="6AC5B2C2" w14:textId="77777777" w:rsidR="00E40FF1" w:rsidRPr="002D18D4" w:rsidRDefault="00E40FF1" w:rsidP="006345FB">
            <w:pPr>
              <w:pStyle w:val="NHLBITableBullet1"/>
              <w:spacing w:before="60" w:after="60"/>
            </w:pPr>
            <w:r w:rsidRPr="002D18D4">
              <w:t xml:space="preserve">Relation between risk factors and risk for fatal CHD by pre-specified  periods of </w:t>
            </w:r>
            <w:r w:rsidR="00FB42E6">
              <w:t>follow up</w:t>
            </w:r>
            <w:r w:rsidRPr="002D18D4">
              <w:t xml:space="preserve">:  age, cigarette smoking, serum cholesterol, and SBP were significant predictors of CHD during all four periods of </w:t>
            </w:r>
            <w:r w:rsidR="00FB42E6">
              <w:t>follow up</w:t>
            </w:r>
            <w:r w:rsidRPr="002D18D4">
              <w:t>, though the effect of cigarette smoking weakened significantly with time  (</w:t>
            </w:r>
            <w:r w:rsidRPr="002D18D4">
              <w:rPr>
                <w:i/>
                <w:iCs/>
              </w:rPr>
              <w:t>p</w:t>
            </w:r>
            <w:r w:rsidRPr="002D18D4">
              <w:t xml:space="preserve"> for trend = .01).  Physical activity was protective for 10 years (</w:t>
            </w:r>
            <w:r w:rsidRPr="002D18D4">
              <w:rPr>
                <w:i/>
                <w:iCs/>
              </w:rPr>
              <w:t>p</w:t>
            </w:r>
            <w:r w:rsidRPr="002D18D4">
              <w:t xml:space="preserve"> for trend = .053).</w:t>
            </w:r>
          </w:p>
          <w:p w14:paraId="3D67BBA1" w14:textId="77777777" w:rsidR="00E40FF1" w:rsidRPr="002D18D4" w:rsidRDefault="00E40FF1" w:rsidP="006345FB">
            <w:pPr>
              <w:pStyle w:val="NHLBITableBullet1"/>
              <w:spacing w:before="60" w:after="60"/>
            </w:pPr>
            <w:r w:rsidRPr="002D18D4">
              <w:t xml:space="preserve">Questions on mental stress did not predict the fatal CHD at any time point, though the trait variable tended to predict this </w:t>
            </w:r>
            <w:r w:rsidR="00B85360">
              <w:t>end point</w:t>
            </w:r>
            <w:r w:rsidRPr="002D18D4">
              <w:t xml:space="preserve"> during the first 5 years of </w:t>
            </w:r>
            <w:r w:rsidR="00FB42E6">
              <w:t>follow up</w:t>
            </w:r>
            <w:r w:rsidRPr="002D18D4">
              <w:t>, but not subsequently (</w:t>
            </w:r>
            <w:r w:rsidRPr="002D18D4">
              <w:rPr>
                <w:i/>
              </w:rPr>
              <w:t>p</w:t>
            </w:r>
            <w:r w:rsidRPr="002D18D4">
              <w:t xml:space="preserve"> for trend = .03)</w:t>
            </w:r>
          </w:p>
          <w:p w14:paraId="4F95F2C5" w14:textId="77777777" w:rsidR="00E40FF1" w:rsidRPr="002D18D4" w:rsidRDefault="00E40FF1" w:rsidP="006345FB">
            <w:pPr>
              <w:pStyle w:val="NHLBITableBullet1"/>
              <w:spacing w:before="60" w:after="60"/>
            </w:pPr>
            <w:r w:rsidRPr="002D18D4">
              <w:t xml:space="preserve">Increasing BMI was predictive of increased risk in the Cox analyses only after 15 years of </w:t>
            </w:r>
            <w:r w:rsidR="00FB42E6">
              <w:t>follow up</w:t>
            </w:r>
            <w:r w:rsidRPr="002D18D4">
              <w:t xml:space="preserve"> (</w:t>
            </w:r>
            <w:r w:rsidRPr="002D18D4">
              <w:rPr>
                <w:i/>
                <w:iCs/>
              </w:rPr>
              <w:t>p</w:t>
            </w:r>
            <w:r w:rsidRPr="002D18D4">
              <w:t xml:space="preserve"> for trend = .002).  </w:t>
            </w:r>
          </w:p>
          <w:p w14:paraId="468F3CE4" w14:textId="77777777" w:rsidR="00E40FF1" w:rsidRPr="002D18D4" w:rsidRDefault="00E40FF1" w:rsidP="00AD4076">
            <w:pPr>
              <w:pStyle w:val="NHLBITableBullet1"/>
              <w:spacing w:before="60" w:after="60"/>
            </w:pPr>
            <w:r w:rsidRPr="002D18D4">
              <w:t xml:space="preserve">Moderate risk increase from the second quintile of BMI during the second 10-year period of </w:t>
            </w:r>
            <w:r w:rsidR="00FB42E6">
              <w:t>follow up</w:t>
            </w:r>
            <w:r w:rsidRPr="002D18D4">
              <w:t>.  An elevation in BMI of one unit (kg/m</w:t>
            </w:r>
            <w:r w:rsidRPr="002D18D4">
              <w:rPr>
                <w:vertAlign w:val="superscript"/>
              </w:rPr>
              <w:t>2</w:t>
            </w:r>
            <w:r w:rsidRPr="002D18D4">
              <w:t xml:space="preserve">) was associated with a multivariate relative risk for fatal CHD </w:t>
            </w:r>
            <w:r w:rsidRPr="002D18D4">
              <w:lastRenderedPageBreak/>
              <w:t xml:space="preserve">of 1.02 (95% CI 1.00–1.05) over 21 years.  When each 5-year period was examined separately, the relative risk was 0.96 (95% CI 0.89–1.04) during the first 5 years of </w:t>
            </w:r>
            <w:r w:rsidR="00FB42E6">
              <w:t>follow up</w:t>
            </w:r>
            <w:r w:rsidRPr="002D18D4">
              <w:t>, 0.99 (95% CI 0.93–1.06) during the second 5 years, 1.03 (95% CI, 0.98–1.08) during the third 5 years, and 1.06 (95% CI 1.01–1.10) during the final 5 years.</w:t>
            </w:r>
          </w:p>
        </w:tc>
      </w:tr>
      <w:tr w:rsidR="00E40FF1" w:rsidRPr="002D18D4" w14:paraId="05016D34" w14:textId="77777777" w:rsidTr="00AD4076">
        <w:tc>
          <w:tcPr>
            <w:tcW w:w="671" w:type="pct"/>
            <w:tcMar>
              <w:top w:w="29" w:type="dxa"/>
              <w:left w:w="43" w:type="dxa"/>
              <w:bottom w:w="29" w:type="dxa"/>
              <w:right w:w="43" w:type="dxa"/>
            </w:tcMar>
          </w:tcPr>
          <w:p w14:paraId="622FE3CA" w14:textId="77777777" w:rsidR="00E40FF1" w:rsidRPr="002D18D4" w:rsidRDefault="00E40FF1" w:rsidP="006345FB">
            <w:pPr>
              <w:pStyle w:val="NHLBITableText"/>
              <w:rPr>
                <w:bCs/>
              </w:rPr>
            </w:pPr>
            <w:r w:rsidRPr="002D18D4">
              <w:rPr>
                <w:bCs/>
              </w:rPr>
              <w:lastRenderedPageBreak/>
              <w:t>The Chicago Heart Association study</w:t>
            </w:r>
            <w:r w:rsidR="0082586A">
              <w:t xml:space="preserve"> </w:t>
            </w:r>
            <w:r w:rsidR="009E7A9C">
              <w:rPr>
                <w:bCs/>
              </w:rPr>
              <w:fldChar w:fldCharType="begin"/>
            </w:r>
            <w:r w:rsidR="00A86609">
              <w:rPr>
                <w:bCs/>
              </w:rPr>
              <w:instrText xml:space="preserve"> ADDIN EN.CITE &lt;EndNote&gt;&lt;Cite&gt;&lt;Author&gt;Berry&lt;/Author&gt;&lt;Year&gt;2008&lt;/Year&gt;&lt;RecNum&gt;5&lt;/RecNum&gt;&lt;DisplayText&gt;(78)&lt;/DisplayText&gt;&lt;record&gt;&lt;rec-number&gt;5&lt;/rec-number&gt;&lt;foreign-keys&gt;&lt;key app="EN" db-id="dfftav0tlwtwavepewy5vf9pppr9evfvazw9"&gt;5&lt;/key&gt;&lt;/foreign-keys&gt;&lt;ref-type name="Journal Article"&gt;17&lt;/ref-type&gt;&lt;contributors&gt;&lt;authors&gt;&lt;author&gt;Berry, Jarett D.&lt;/author&gt;&lt;author&gt;Dyer, Alan&lt;/author&gt;&lt;author&gt;Carnethon, Mercedes&lt;/author&gt;&lt;author&gt;Tian, Lu&lt;/author&gt;&lt;author&gt;Greenland, Philip&lt;/author&gt;&lt;author&gt;Lloyd-Jones, Donald M.&lt;/author&gt;&lt;/authors&gt;&lt;/contributors&gt;&lt;titles&gt;&lt;title&gt;Association of traditional risk factors with cardiovascular death across 0 to 10, 10 to 20, and &amp;gt;20 years follow-up in men and women&lt;/title&gt;&lt;secondary-title&gt;The American journal of cardiology&lt;/secondary-title&gt;&lt;/titles&gt;&lt;periodical&gt;&lt;full-title&gt;The American Journal of Cardiology&lt;/full-title&gt;&lt;/periodical&gt;&lt;pages&gt;89-94&lt;/pages&gt;&lt;volume&gt;101&lt;/volume&gt;&lt;number&gt;1&lt;/number&gt;&lt;dates&gt;&lt;year&gt;2008&lt;/year&gt;&lt;/dates&gt;&lt;isbn&gt;0002-9149&lt;/isbn&gt;&lt;accession-num&gt;9459477a-fbf5-4f97-91bb-d51065426a4c&lt;/accession-num&gt;&lt;urls&gt;&lt;related-urls&gt;&lt;url&gt;http://www.ncbi.nlm.nih.gov/pubmed/18157971?dopt=Citation&lt;/url&gt;&lt;/related-urls&gt;&lt;/urls&gt;&lt;/record&gt;&lt;/Cite&gt;&lt;/EndNote&gt;</w:instrText>
            </w:r>
            <w:r w:rsidR="009E7A9C">
              <w:rPr>
                <w:bCs/>
              </w:rPr>
              <w:fldChar w:fldCharType="separate"/>
            </w:r>
            <w:r w:rsidR="00A86609">
              <w:rPr>
                <w:bCs/>
                <w:noProof/>
              </w:rPr>
              <w:t>(</w:t>
            </w:r>
            <w:hyperlink w:anchor="_ENREF_78" w:tooltip="Berry, 2008 #5" w:history="1">
              <w:r w:rsidR="00A86609">
                <w:rPr>
                  <w:bCs/>
                  <w:noProof/>
                </w:rPr>
                <w:t>78</w:t>
              </w:r>
            </w:hyperlink>
            <w:r w:rsidR="00A86609">
              <w:rPr>
                <w:bCs/>
                <w:noProof/>
              </w:rPr>
              <w:t>)</w:t>
            </w:r>
            <w:r w:rsidR="009E7A9C">
              <w:rPr>
                <w:bCs/>
              </w:rPr>
              <w:fldChar w:fldCharType="end"/>
            </w:r>
          </w:p>
          <w:p w14:paraId="624298C5" w14:textId="77777777" w:rsidR="00E40FF1" w:rsidRPr="002D18D4" w:rsidRDefault="00E40FF1" w:rsidP="006345FB">
            <w:pPr>
              <w:pStyle w:val="NHLBITableText"/>
              <w:rPr>
                <w:bCs/>
              </w:rPr>
            </w:pPr>
            <w:r w:rsidRPr="002D18D4">
              <w:rPr>
                <w:bCs/>
              </w:rPr>
              <w:t>Good</w:t>
            </w:r>
          </w:p>
          <w:p w14:paraId="2FEBA45F" w14:textId="77777777" w:rsidR="00E40FF1" w:rsidRPr="002D18D4" w:rsidRDefault="00E40FF1" w:rsidP="006345FB">
            <w:pPr>
              <w:pStyle w:val="NHLBITableText"/>
              <w:rPr>
                <w:bCs/>
              </w:rPr>
            </w:pPr>
            <w:r w:rsidRPr="002D18D4">
              <w:rPr>
                <w:bCs/>
              </w:rPr>
              <w:t xml:space="preserve">To assess the associations of traditional risk factors with CVD.  To determine the relative strength of the association between a single measurement of traditional risk factors at baseline and CVD death across three unique </w:t>
            </w:r>
            <w:r w:rsidR="00FB42E6">
              <w:rPr>
                <w:bCs/>
              </w:rPr>
              <w:t>follow up</w:t>
            </w:r>
            <w:r w:rsidRPr="002D18D4">
              <w:rPr>
                <w:bCs/>
              </w:rPr>
              <w:t xml:space="preserve"> periods—0 to 10, 10 to 20, and &gt;20 years </w:t>
            </w:r>
            <w:r w:rsidR="00FB42E6">
              <w:rPr>
                <w:bCs/>
              </w:rPr>
              <w:t>follow up</w:t>
            </w:r>
            <w:r w:rsidRPr="002D18D4">
              <w:rPr>
                <w:bCs/>
              </w:rPr>
              <w:t xml:space="preserve"> periods</w:t>
            </w:r>
          </w:p>
          <w:p w14:paraId="7E0D8C14" w14:textId="77777777" w:rsidR="00E40FF1" w:rsidRPr="002D18D4" w:rsidRDefault="00E40FF1" w:rsidP="0044743D">
            <w:pPr>
              <w:pStyle w:val="NHLBITableText"/>
              <w:rPr>
                <w:bCs/>
              </w:rPr>
            </w:pPr>
            <w:r w:rsidRPr="002D18D4">
              <w:rPr>
                <w:bCs/>
              </w:rPr>
              <w:t xml:space="preserve">See p. 2 in </w:t>
            </w:r>
            <w:r w:rsidR="0044743D">
              <w:rPr>
                <w:bCs/>
              </w:rPr>
              <w:t>e</w:t>
            </w:r>
            <w:r w:rsidR="0044743D" w:rsidRPr="002D18D4">
              <w:rPr>
                <w:bCs/>
              </w:rPr>
              <w:t xml:space="preserve">vidence </w:t>
            </w:r>
            <w:r w:rsidR="0044743D">
              <w:rPr>
                <w:bCs/>
              </w:rPr>
              <w:t>t</w:t>
            </w:r>
            <w:r w:rsidR="0044743D" w:rsidRPr="002D18D4">
              <w:rPr>
                <w:bCs/>
              </w:rPr>
              <w:t>able</w:t>
            </w:r>
          </w:p>
        </w:tc>
        <w:tc>
          <w:tcPr>
            <w:tcW w:w="363" w:type="pct"/>
            <w:tcMar>
              <w:top w:w="29" w:type="dxa"/>
              <w:left w:w="43" w:type="dxa"/>
              <w:bottom w:w="29" w:type="dxa"/>
              <w:right w:w="43" w:type="dxa"/>
            </w:tcMar>
          </w:tcPr>
          <w:p w14:paraId="68C3C49D" w14:textId="77777777" w:rsidR="00E40FF1" w:rsidRPr="002D18D4" w:rsidRDefault="00E40FF1" w:rsidP="006345FB">
            <w:pPr>
              <w:pStyle w:val="NHLBITableText"/>
              <w:rPr>
                <w:bCs/>
              </w:rPr>
            </w:pPr>
            <w:r w:rsidRPr="002D18D4">
              <w:rPr>
                <w:bCs/>
                <w:i/>
              </w:rPr>
              <w:t>N</w:t>
            </w:r>
            <w:r w:rsidRPr="002D18D4">
              <w:rPr>
                <w:bCs/>
              </w:rPr>
              <w:t>:  16,608</w:t>
            </w:r>
          </w:p>
          <w:p w14:paraId="395AA3DC" w14:textId="77777777" w:rsidR="00E40FF1" w:rsidRPr="002D18D4" w:rsidRDefault="00E40FF1" w:rsidP="006345FB">
            <w:pPr>
              <w:pStyle w:val="NHLBITableText"/>
            </w:pPr>
            <w:r w:rsidRPr="002D18D4">
              <w:t xml:space="preserve">33 years mean </w:t>
            </w:r>
            <w:r w:rsidR="00FB42E6">
              <w:t>follow up</w:t>
            </w:r>
            <w:r w:rsidRPr="002D18D4">
              <w:t xml:space="preserve"> </w:t>
            </w:r>
          </w:p>
        </w:tc>
        <w:tc>
          <w:tcPr>
            <w:tcW w:w="724" w:type="pct"/>
            <w:tcMar>
              <w:top w:w="29" w:type="dxa"/>
              <w:left w:w="43" w:type="dxa"/>
              <w:bottom w:w="29" w:type="dxa"/>
              <w:right w:w="43" w:type="dxa"/>
            </w:tcMar>
          </w:tcPr>
          <w:p w14:paraId="654D0D2E" w14:textId="77777777" w:rsidR="00E40FF1" w:rsidRPr="002D18D4" w:rsidRDefault="00E40FF1" w:rsidP="00C75AD4">
            <w:pPr>
              <w:pStyle w:val="NHLBITableTextNumbered"/>
              <w:numPr>
                <w:ilvl w:val="0"/>
                <w:numId w:val="31"/>
              </w:numPr>
              <w:ind w:left="361"/>
            </w:pPr>
            <w:r w:rsidRPr="002D18D4">
              <w:t xml:space="preserve">Cox proportional hazards models constructed for each </w:t>
            </w:r>
            <w:r w:rsidR="00FB42E6">
              <w:t>follow up</w:t>
            </w:r>
            <w:r w:rsidRPr="002D18D4">
              <w:t xml:space="preserve"> period.  Indicate periods:  0 to 10, 10 to 20, &gt;20 years</w:t>
            </w:r>
          </w:p>
          <w:p w14:paraId="57FF8AE1" w14:textId="77777777" w:rsidR="00E40FF1" w:rsidRPr="002D18D4" w:rsidRDefault="00E40FF1" w:rsidP="006345FB">
            <w:pPr>
              <w:pStyle w:val="NHLBITableTextNumbered"/>
            </w:pPr>
            <w:r w:rsidRPr="002D18D4">
              <w:t>Models included age, some physical characteristic, and electrocardiographic abnormalities</w:t>
            </w:r>
          </w:p>
          <w:p w14:paraId="017FCC88" w14:textId="77777777" w:rsidR="00E40FF1" w:rsidRPr="002D18D4" w:rsidRDefault="00E40FF1" w:rsidP="006345FB">
            <w:pPr>
              <w:pStyle w:val="NHLBITableTextNumbered"/>
            </w:pPr>
            <w:r w:rsidRPr="002D18D4">
              <w:t xml:space="preserve">Standardized coefficients and standard errors  for risk factors were compared across three </w:t>
            </w:r>
            <w:r w:rsidR="00FB42E6">
              <w:t>follow up</w:t>
            </w:r>
            <w:r w:rsidRPr="002D18D4">
              <w:t xml:space="preserve"> intervals</w:t>
            </w:r>
          </w:p>
          <w:p w14:paraId="1ED63B60" w14:textId="77777777" w:rsidR="00E40FF1" w:rsidRPr="002D18D4" w:rsidRDefault="00E40FF1" w:rsidP="006345FB">
            <w:pPr>
              <w:pStyle w:val="NHLBITableTextNumbered"/>
            </w:pPr>
            <w:r w:rsidRPr="002D18D4">
              <w:rPr>
                <w:b/>
              </w:rPr>
              <w:t xml:space="preserve">Primary Outcome:  </w:t>
            </w:r>
            <w:r w:rsidRPr="002D18D4">
              <w:t xml:space="preserve">Strength of the association </w:t>
            </w:r>
            <w:r w:rsidRPr="002D18D4">
              <w:lastRenderedPageBreak/>
              <w:t>between traditional risk factors and CVD death</w:t>
            </w:r>
          </w:p>
        </w:tc>
        <w:tc>
          <w:tcPr>
            <w:tcW w:w="724" w:type="pct"/>
            <w:tcMar>
              <w:top w:w="29" w:type="dxa"/>
              <w:left w:w="43" w:type="dxa"/>
              <w:bottom w:w="29" w:type="dxa"/>
              <w:right w:w="43" w:type="dxa"/>
            </w:tcMar>
          </w:tcPr>
          <w:p w14:paraId="1BB08DAC" w14:textId="77777777" w:rsidR="00E40FF1" w:rsidRPr="002D18D4" w:rsidRDefault="00E40FF1" w:rsidP="006345FB">
            <w:pPr>
              <w:pStyle w:val="NHLBITableText"/>
            </w:pPr>
            <w:r w:rsidRPr="002D18D4">
              <w:lastRenderedPageBreak/>
              <w:t>Study began 1967</w:t>
            </w:r>
          </w:p>
          <w:p w14:paraId="5F37BC83" w14:textId="77777777" w:rsidR="00E40FF1" w:rsidRPr="002D18D4" w:rsidRDefault="00E40FF1" w:rsidP="006345FB">
            <w:pPr>
              <w:pStyle w:val="NHLBITableText"/>
            </w:pPr>
            <w:r w:rsidRPr="002D18D4">
              <w:t>Ages 40 to 59, free of CHD</w:t>
            </w:r>
          </w:p>
          <w:p w14:paraId="7847D88C" w14:textId="77777777" w:rsidR="00E40FF1" w:rsidRPr="002D18D4" w:rsidRDefault="00E40FF1" w:rsidP="006345FB">
            <w:pPr>
              <w:pStyle w:val="NHLBITableText"/>
            </w:pPr>
            <w:r w:rsidRPr="002D18D4">
              <w:t>54.4% male</w:t>
            </w:r>
          </w:p>
        </w:tc>
        <w:tc>
          <w:tcPr>
            <w:tcW w:w="2518" w:type="pct"/>
            <w:tcMar>
              <w:top w:w="29" w:type="dxa"/>
              <w:left w:w="43" w:type="dxa"/>
              <w:bottom w:w="29" w:type="dxa"/>
              <w:right w:w="43" w:type="dxa"/>
            </w:tcMar>
          </w:tcPr>
          <w:p w14:paraId="774B6B0B" w14:textId="77777777" w:rsidR="00E40FF1" w:rsidRPr="002D18D4" w:rsidRDefault="00E40FF1" w:rsidP="006345FB">
            <w:pPr>
              <w:pStyle w:val="NHLBITableText"/>
            </w:pPr>
            <w:r w:rsidRPr="002D18D4">
              <w:t>Candidate risk factors:  Age, SBP, serum total cholesterol, BMI, smoking, diabetes, major electrocardiographic abnormalities, and minor electrocardiographic abnormalities</w:t>
            </w:r>
          </w:p>
          <w:p w14:paraId="23566C53" w14:textId="77777777" w:rsidR="00E40FF1" w:rsidRPr="002D18D4" w:rsidRDefault="00E40FF1" w:rsidP="006345FB">
            <w:pPr>
              <w:pStyle w:val="NHLBITableBullet1"/>
              <w:spacing w:before="60" w:after="60"/>
            </w:pPr>
            <w:r w:rsidRPr="002D18D4">
              <w:t xml:space="preserve">The results demonstrate a progressive increase in unadjusted mortality rates across each period of </w:t>
            </w:r>
            <w:r w:rsidR="00FB42E6">
              <w:t>follow up</w:t>
            </w:r>
            <w:r w:rsidRPr="002D18D4">
              <w:t xml:space="preserve"> for both men and women for CVD, coronary heart disease, and non-CVD mortality.  </w:t>
            </w:r>
          </w:p>
          <w:p w14:paraId="45867236" w14:textId="77777777" w:rsidR="00E40FF1" w:rsidRPr="002D18D4" w:rsidRDefault="00E40FF1" w:rsidP="006345FB">
            <w:pPr>
              <w:pStyle w:val="NHLBITableBullet1"/>
              <w:spacing w:before="60" w:after="60"/>
            </w:pPr>
            <w:r w:rsidRPr="002D18D4">
              <w:t xml:space="preserve">Rates for CVD and CHD death were low for women in the initial decade of </w:t>
            </w:r>
            <w:r w:rsidR="00FB42E6">
              <w:t>follow up</w:t>
            </w:r>
            <w:r w:rsidRPr="002D18D4">
              <w:t>.</w:t>
            </w:r>
          </w:p>
          <w:p w14:paraId="51D85516" w14:textId="77777777" w:rsidR="00E40FF1" w:rsidRPr="002D18D4" w:rsidRDefault="00E40FF1" w:rsidP="006345FB">
            <w:pPr>
              <w:pStyle w:val="NHLBITableBullet1"/>
              <w:spacing w:before="60" w:after="60"/>
            </w:pPr>
            <w:r w:rsidRPr="002D18D4">
              <w:t xml:space="preserve">SBP, total cholesterol, current smoking, and diabetes were independently associated with CVD death during nearly all </w:t>
            </w:r>
            <w:r w:rsidR="00FB42E6">
              <w:t>follow up</w:t>
            </w:r>
            <w:r w:rsidRPr="002D18D4">
              <w:t xml:space="preserve"> intervals in men and women:  </w:t>
            </w:r>
          </w:p>
          <w:p w14:paraId="7345142A" w14:textId="77777777" w:rsidR="00E40FF1" w:rsidRPr="002D18D4" w:rsidRDefault="00E40FF1" w:rsidP="006345FB">
            <w:pPr>
              <w:pStyle w:val="NHLBITableBullet1"/>
              <w:spacing w:before="60" w:after="60"/>
            </w:pPr>
            <w:r w:rsidRPr="002D18D4">
              <w:t xml:space="preserve">The HR for CVD death associated with SBP differed significantly across </w:t>
            </w:r>
            <w:r w:rsidR="00FB42E6">
              <w:t>follow up</w:t>
            </w:r>
            <w:r w:rsidRPr="002D18D4">
              <w:t xml:space="preserve"> periods and decreased in later </w:t>
            </w:r>
            <w:r w:rsidR="00FB42E6">
              <w:t>follow up</w:t>
            </w:r>
            <w:r w:rsidRPr="002D18D4">
              <w:t xml:space="preserve"> periods in both men and women.  </w:t>
            </w:r>
          </w:p>
          <w:p w14:paraId="3C239408" w14:textId="77777777" w:rsidR="00E40FF1" w:rsidRPr="002D18D4" w:rsidRDefault="00E40FF1" w:rsidP="006345FB">
            <w:pPr>
              <w:pStyle w:val="NHLBITableBullet1"/>
              <w:spacing w:before="60" w:after="60"/>
            </w:pPr>
            <w:r w:rsidRPr="002D18D4">
              <w:t xml:space="preserve">The HR for total cholesterol did not differ across </w:t>
            </w:r>
            <w:r w:rsidR="00FB42E6">
              <w:t>follow up</w:t>
            </w:r>
            <w:r w:rsidRPr="002D18D4">
              <w:t xml:space="preserve"> periods.</w:t>
            </w:r>
          </w:p>
          <w:p w14:paraId="3BF2CBA7" w14:textId="77777777" w:rsidR="00E40FF1" w:rsidRPr="002D18D4" w:rsidRDefault="00E40FF1" w:rsidP="006345FB">
            <w:pPr>
              <w:pStyle w:val="NHLBITableBullet2"/>
              <w:spacing w:before="60" w:after="60"/>
            </w:pPr>
            <w:r w:rsidRPr="002D18D4">
              <w:t xml:space="preserve">There were gender differences for other risk factors in association with CVD death:  </w:t>
            </w:r>
          </w:p>
          <w:p w14:paraId="6C7B89DA" w14:textId="77777777" w:rsidR="00E40FF1" w:rsidRPr="002D18D4" w:rsidRDefault="00E40FF1" w:rsidP="006345FB">
            <w:pPr>
              <w:pStyle w:val="NHLBITableBullet1"/>
              <w:spacing w:before="60" w:after="60"/>
            </w:pPr>
            <w:r w:rsidRPr="002D18D4">
              <w:t xml:space="preserve">In men, the HR for diabetes remained consistent across the </w:t>
            </w:r>
            <w:r w:rsidR="00FB42E6">
              <w:t>follow up</w:t>
            </w:r>
            <w:r w:rsidRPr="002D18D4">
              <w:t xml:space="preserve"> periods.</w:t>
            </w:r>
          </w:p>
          <w:p w14:paraId="5A645546" w14:textId="77777777" w:rsidR="00E40FF1" w:rsidRPr="002D18D4" w:rsidRDefault="00E40FF1" w:rsidP="006345FB">
            <w:pPr>
              <w:pStyle w:val="NHLBITableBullet1"/>
              <w:spacing w:before="60" w:after="60"/>
            </w:pPr>
            <w:r w:rsidRPr="002D18D4">
              <w:t xml:space="preserve">In women, the HR for diabetes showed a decrease in strength across the distinct </w:t>
            </w:r>
            <w:r w:rsidR="00FB42E6">
              <w:t>follow up</w:t>
            </w:r>
            <w:r w:rsidRPr="002D18D4">
              <w:t xml:space="preserve"> periods.  </w:t>
            </w:r>
          </w:p>
          <w:p w14:paraId="5628399E" w14:textId="77777777" w:rsidR="00E40FF1" w:rsidRPr="002D18D4" w:rsidRDefault="00E40FF1" w:rsidP="006345FB">
            <w:pPr>
              <w:pStyle w:val="NHLBITableBullet1"/>
              <w:spacing w:before="60" w:after="60"/>
            </w:pPr>
            <w:r w:rsidRPr="002D18D4">
              <w:t xml:space="preserve">Sex differences for smoking showed a similar pattern.  </w:t>
            </w:r>
          </w:p>
          <w:p w14:paraId="60373E69" w14:textId="77777777" w:rsidR="00E40FF1" w:rsidRPr="002D18D4" w:rsidRDefault="00E40FF1" w:rsidP="006345FB">
            <w:pPr>
              <w:pStyle w:val="NHLBITableBullet1"/>
              <w:spacing w:before="60" w:after="60"/>
            </w:pPr>
            <w:r w:rsidRPr="002D18D4">
              <w:t xml:space="preserve">For BMI in men, the HR increased across the </w:t>
            </w:r>
            <w:r w:rsidR="00FB42E6">
              <w:t>follow up</w:t>
            </w:r>
            <w:r w:rsidRPr="002D18D4">
              <w:t xml:space="preserve"> periods but not in women.  </w:t>
            </w:r>
          </w:p>
          <w:p w14:paraId="42621E15" w14:textId="77777777" w:rsidR="00E40FF1" w:rsidRPr="002D18D4" w:rsidRDefault="00E40FF1" w:rsidP="006345FB">
            <w:pPr>
              <w:pStyle w:val="NHLBITableBullet1"/>
              <w:spacing w:before="60" w:after="60"/>
            </w:pPr>
            <w:r w:rsidRPr="002D18D4">
              <w:t xml:space="preserve">The association of baseline major and minor electrocardiographic abnormalities with CVD death in men was strong in the initial </w:t>
            </w:r>
            <w:r w:rsidR="00FB42E6">
              <w:t>follow up</w:t>
            </w:r>
            <w:r w:rsidRPr="002D18D4">
              <w:t xml:space="preserve"> period, with marked attenuation in the subsequent </w:t>
            </w:r>
            <w:r w:rsidR="00FB42E6">
              <w:t>follow up</w:t>
            </w:r>
            <w:r w:rsidRPr="002D18D4">
              <w:t xml:space="preserve"> </w:t>
            </w:r>
            <w:r w:rsidRPr="002D18D4">
              <w:lastRenderedPageBreak/>
              <w:t>periods.</w:t>
            </w:r>
          </w:p>
          <w:p w14:paraId="4928E099" w14:textId="77777777" w:rsidR="00E40FF1" w:rsidRPr="002D18D4" w:rsidRDefault="00E40FF1" w:rsidP="006345FB">
            <w:pPr>
              <w:pStyle w:val="NHLBITableBullet1"/>
              <w:spacing w:before="60" w:after="60"/>
            </w:pPr>
            <w:r w:rsidRPr="002D18D4">
              <w:t xml:space="preserve">In women, there was no consistent association.  </w:t>
            </w:r>
          </w:p>
          <w:p w14:paraId="403D26AC" w14:textId="77777777" w:rsidR="00E40FF1" w:rsidRPr="002D18D4" w:rsidRDefault="00E40FF1" w:rsidP="006345FB">
            <w:pPr>
              <w:pStyle w:val="NHLBITableBullet2"/>
              <w:spacing w:before="60" w:after="60"/>
            </w:pPr>
            <w:r w:rsidRPr="002D18D4">
              <w:t xml:space="preserve">Results were similar for CHD death as the </w:t>
            </w:r>
            <w:r w:rsidR="00B85360">
              <w:t>end point</w:t>
            </w:r>
            <w:r w:rsidRPr="002D18D4">
              <w:t>.</w:t>
            </w:r>
          </w:p>
        </w:tc>
      </w:tr>
    </w:tbl>
    <w:p w14:paraId="22C719C4" w14:textId="77777777" w:rsidR="00E40FF1" w:rsidRPr="002D18D4" w:rsidRDefault="00E40FF1" w:rsidP="006C073F">
      <w:pPr>
        <w:pStyle w:val="NHLBITableNote"/>
      </w:pPr>
      <w:r w:rsidRPr="002D18D4">
        <w:lastRenderedPageBreak/>
        <w:t>ASCVD=atherosclerotic cardiovascular disease, BMI=body mass index, BP=blood pressure, CVD=cardiovascular disease, CHD=coronary heart disease, DBP=diastolic blood pressure, FHS=Framingham Heart Study, FRS=Framingham Risk Score, HDL-C=high density lipoprotein cholesterol, HR=hazard ratio, LDL-C=low-density lipoprotein cholesterol, MetS=metabolic syndrome, MI=myocardial infarction, NHANES=National Health and Nutrition Examination Surveys, ROC=receiver operator characteristic, SBP=systolic blood pressure</w:t>
      </w:r>
    </w:p>
    <w:p w14:paraId="4B343EAE" w14:textId="77777777" w:rsidR="00E40FF1" w:rsidRDefault="00E40FF1" w:rsidP="00633262">
      <w:pPr>
        <w:rPr>
          <w:rFonts w:cs="Calibri"/>
        </w:rPr>
      </w:pPr>
    </w:p>
    <w:p w14:paraId="2E55882E" w14:textId="77777777" w:rsidR="00A76F56" w:rsidRDefault="00A76F56" w:rsidP="00633262">
      <w:pPr>
        <w:rPr>
          <w:rFonts w:cs="Calibri"/>
        </w:rPr>
      </w:pPr>
    </w:p>
    <w:p w14:paraId="225626ED" w14:textId="77777777" w:rsidR="00A76F56" w:rsidRPr="00A76F56" w:rsidRDefault="00A76F56" w:rsidP="00DE1BC5">
      <w:pPr>
        <w:pStyle w:val="NHLBIChapterTitle"/>
      </w:pPr>
      <w:bookmarkStart w:id="274" w:name="_Toc369189810"/>
      <w:bookmarkStart w:id="275" w:name="_Toc371409087"/>
      <w:r w:rsidRPr="00A76F56">
        <w:t xml:space="preserve">Appendix </w:t>
      </w:r>
      <w:r w:rsidR="005476C8">
        <w:t>C</w:t>
      </w:r>
      <w:r w:rsidRPr="00A76F56">
        <w:t>. Author</w:t>
      </w:r>
      <w:r w:rsidRPr="00A76F56">
        <w:rPr>
          <w:rFonts w:eastAsia="Calibri"/>
        </w:rPr>
        <w:t xml:space="preserve"> Relationships With Industry and Other Entities (Relevant)</w:t>
      </w:r>
      <w:r w:rsidRPr="00A76F56">
        <w:t>–2013 ACC/AHA Guideline on Assessment of Cardiovascular Risk</w:t>
      </w:r>
      <w:bookmarkEnd w:id="274"/>
      <w:bookmarkEnd w:id="275"/>
    </w:p>
    <w:tbl>
      <w:tblPr>
        <w:tblW w:w="5316" w:type="pct"/>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8"/>
        <w:gridCol w:w="2791"/>
        <w:gridCol w:w="2071"/>
        <w:gridCol w:w="1799"/>
        <w:gridCol w:w="2250"/>
        <w:gridCol w:w="1981"/>
        <w:gridCol w:w="1499"/>
      </w:tblGrid>
      <w:tr w:rsidR="000860AB" w:rsidRPr="00A76F56" w14:paraId="2A957817" w14:textId="77777777" w:rsidTr="00731F75">
        <w:tc>
          <w:tcPr>
            <w:tcW w:w="577" w:type="pct"/>
          </w:tcPr>
          <w:p w14:paraId="5E20203F"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276" w:name="_Toc369178359"/>
            <w:bookmarkStart w:id="277" w:name="_Toc369183686"/>
            <w:bookmarkStart w:id="278" w:name="_Toc369186174"/>
            <w:bookmarkStart w:id="279" w:name="_Toc370955632"/>
            <w:bookmarkStart w:id="280" w:name="_Toc371331033"/>
            <w:r w:rsidRPr="00A76F56">
              <w:rPr>
                <w:rFonts w:ascii="Times New Roman" w:hAnsi="Times New Roman"/>
                <w:b/>
                <w:bCs/>
                <w:sz w:val="20"/>
                <w:szCs w:val="20"/>
              </w:rPr>
              <w:t>Work Group Member</w:t>
            </w:r>
            <w:bookmarkEnd w:id="276"/>
            <w:bookmarkEnd w:id="277"/>
            <w:bookmarkEnd w:id="278"/>
            <w:bookmarkEnd w:id="279"/>
            <w:bookmarkEnd w:id="280"/>
          </w:p>
        </w:tc>
        <w:tc>
          <w:tcPr>
            <w:tcW w:w="996" w:type="pct"/>
          </w:tcPr>
          <w:p w14:paraId="1181FC0A"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281" w:name="_Toc369178360"/>
            <w:bookmarkStart w:id="282" w:name="_Toc369183687"/>
            <w:bookmarkStart w:id="283" w:name="_Toc369186175"/>
            <w:bookmarkStart w:id="284" w:name="_Toc370955633"/>
            <w:bookmarkStart w:id="285" w:name="_Toc371331034"/>
            <w:r w:rsidRPr="00A76F56">
              <w:rPr>
                <w:rFonts w:ascii="Times New Roman" w:hAnsi="Times New Roman"/>
                <w:b/>
                <w:bCs/>
                <w:sz w:val="20"/>
                <w:szCs w:val="20"/>
              </w:rPr>
              <w:t>Employment</w:t>
            </w:r>
            <w:bookmarkEnd w:id="281"/>
            <w:bookmarkEnd w:id="282"/>
            <w:bookmarkEnd w:id="283"/>
            <w:bookmarkEnd w:id="284"/>
            <w:bookmarkEnd w:id="285"/>
          </w:p>
        </w:tc>
        <w:tc>
          <w:tcPr>
            <w:tcW w:w="739" w:type="pct"/>
          </w:tcPr>
          <w:p w14:paraId="42AEB55E"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286" w:name="_Toc369178361"/>
            <w:bookmarkStart w:id="287" w:name="_Toc369183688"/>
            <w:bookmarkStart w:id="288" w:name="_Toc369186176"/>
            <w:bookmarkStart w:id="289" w:name="_Toc370955634"/>
            <w:bookmarkStart w:id="290" w:name="_Toc371331035"/>
            <w:r w:rsidRPr="00A76F56">
              <w:rPr>
                <w:rFonts w:ascii="Times New Roman" w:hAnsi="Times New Roman"/>
                <w:b/>
                <w:bCs/>
                <w:sz w:val="20"/>
                <w:szCs w:val="20"/>
              </w:rPr>
              <w:t>Consultant</w:t>
            </w:r>
            <w:bookmarkEnd w:id="286"/>
            <w:bookmarkEnd w:id="287"/>
            <w:bookmarkEnd w:id="288"/>
            <w:bookmarkEnd w:id="289"/>
            <w:bookmarkEnd w:id="290"/>
          </w:p>
        </w:tc>
        <w:tc>
          <w:tcPr>
            <w:tcW w:w="642" w:type="pct"/>
          </w:tcPr>
          <w:p w14:paraId="4370B7A8"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291" w:name="_Toc369178362"/>
            <w:bookmarkStart w:id="292" w:name="_Toc369183689"/>
            <w:bookmarkStart w:id="293" w:name="_Toc369186177"/>
            <w:bookmarkStart w:id="294" w:name="_Toc370955635"/>
            <w:bookmarkStart w:id="295" w:name="_Toc371331036"/>
            <w:r w:rsidRPr="00A76F56">
              <w:rPr>
                <w:rFonts w:ascii="Times New Roman" w:hAnsi="Times New Roman"/>
                <w:b/>
                <w:bCs/>
                <w:sz w:val="20"/>
                <w:szCs w:val="20"/>
              </w:rPr>
              <w:t>Speaker’s Bureau</w:t>
            </w:r>
            <w:bookmarkEnd w:id="291"/>
            <w:bookmarkEnd w:id="292"/>
            <w:bookmarkEnd w:id="293"/>
            <w:bookmarkEnd w:id="294"/>
            <w:bookmarkEnd w:id="295"/>
          </w:p>
        </w:tc>
        <w:tc>
          <w:tcPr>
            <w:tcW w:w="803" w:type="pct"/>
          </w:tcPr>
          <w:p w14:paraId="56428012"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296" w:name="_Toc369178363"/>
            <w:bookmarkStart w:id="297" w:name="_Toc369183690"/>
            <w:bookmarkStart w:id="298" w:name="_Toc369186178"/>
            <w:bookmarkStart w:id="299" w:name="_Toc370955636"/>
            <w:bookmarkStart w:id="300" w:name="_Toc371331037"/>
            <w:r w:rsidRPr="00A76F56">
              <w:rPr>
                <w:rFonts w:ascii="Times New Roman" w:hAnsi="Times New Roman"/>
                <w:b/>
                <w:bCs/>
                <w:sz w:val="20"/>
                <w:szCs w:val="20"/>
              </w:rPr>
              <w:t>Ownership/ Partnership/Principal</w:t>
            </w:r>
            <w:bookmarkEnd w:id="296"/>
            <w:bookmarkEnd w:id="297"/>
            <w:bookmarkEnd w:id="298"/>
            <w:bookmarkEnd w:id="299"/>
            <w:bookmarkEnd w:id="300"/>
          </w:p>
        </w:tc>
        <w:tc>
          <w:tcPr>
            <w:tcW w:w="707" w:type="pct"/>
          </w:tcPr>
          <w:p w14:paraId="50381CC9"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301" w:name="_Toc369178364"/>
            <w:bookmarkStart w:id="302" w:name="_Toc369183691"/>
            <w:bookmarkStart w:id="303" w:name="_Toc369186179"/>
            <w:bookmarkStart w:id="304" w:name="_Toc370955637"/>
            <w:bookmarkStart w:id="305" w:name="_Toc371331038"/>
            <w:r w:rsidRPr="00A76F56">
              <w:rPr>
                <w:rFonts w:ascii="Times New Roman" w:hAnsi="Times New Roman"/>
                <w:b/>
                <w:bCs/>
                <w:sz w:val="20"/>
                <w:szCs w:val="20"/>
              </w:rPr>
              <w:t>Personal Research</w:t>
            </w:r>
            <w:bookmarkEnd w:id="301"/>
            <w:bookmarkEnd w:id="302"/>
            <w:bookmarkEnd w:id="303"/>
            <w:bookmarkEnd w:id="304"/>
            <w:bookmarkEnd w:id="305"/>
          </w:p>
        </w:tc>
        <w:tc>
          <w:tcPr>
            <w:tcW w:w="535" w:type="pct"/>
          </w:tcPr>
          <w:p w14:paraId="13B53A97" w14:textId="77777777" w:rsidR="000860AB" w:rsidRPr="00A76F56" w:rsidRDefault="000860AB" w:rsidP="00731F75">
            <w:pPr>
              <w:tabs>
                <w:tab w:val="center" w:pos="4320"/>
                <w:tab w:val="right" w:pos="8640"/>
              </w:tabs>
              <w:jc w:val="center"/>
              <w:outlineLvl w:val="0"/>
              <w:rPr>
                <w:rFonts w:ascii="Times New Roman" w:hAnsi="Times New Roman"/>
                <w:b/>
                <w:bCs/>
                <w:sz w:val="20"/>
                <w:szCs w:val="20"/>
              </w:rPr>
            </w:pPr>
            <w:bookmarkStart w:id="306" w:name="_Toc369178365"/>
            <w:bookmarkStart w:id="307" w:name="_Toc369183692"/>
            <w:bookmarkStart w:id="308" w:name="_Toc369186180"/>
            <w:bookmarkStart w:id="309" w:name="_Toc370955638"/>
            <w:bookmarkStart w:id="310" w:name="_Toc371331039"/>
            <w:r w:rsidRPr="00A76F56">
              <w:rPr>
                <w:rFonts w:ascii="Times New Roman" w:hAnsi="Times New Roman"/>
                <w:b/>
                <w:bCs/>
                <w:sz w:val="20"/>
                <w:szCs w:val="20"/>
              </w:rPr>
              <w:t>Expert Witness</w:t>
            </w:r>
            <w:bookmarkEnd w:id="306"/>
            <w:bookmarkEnd w:id="307"/>
            <w:bookmarkEnd w:id="308"/>
            <w:bookmarkEnd w:id="309"/>
            <w:bookmarkEnd w:id="310"/>
          </w:p>
        </w:tc>
      </w:tr>
      <w:tr w:rsidR="000860AB" w:rsidRPr="00A76F56" w14:paraId="034BA9A4" w14:textId="77777777" w:rsidTr="00731F75">
        <w:trPr>
          <w:trHeight w:val="593"/>
        </w:trPr>
        <w:tc>
          <w:tcPr>
            <w:tcW w:w="577" w:type="pct"/>
            <w:vMerge w:val="restart"/>
          </w:tcPr>
          <w:p w14:paraId="432CDDE7" w14:textId="77777777" w:rsidR="000860AB" w:rsidRPr="00A76F56" w:rsidRDefault="000860AB" w:rsidP="00731F75">
            <w:pPr>
              <w:rPr>
                <w:rFonts w:ascii="Times New Roman" w:hAnsi="Times New Roman"/>
                <w:sz w:val="20"/>
                <w:szCs w:val="20"/>
              </w:rPr>
            </w:pPr>
            <w:r w:rsidRPr="00A76F56">
              <w:rPr>
                <w:rFonts w:ascii="Times New Roman" w:hAnsi="Times New Roman"/>
                <w:noProof/>
                <w:sz w:val="20"/>
                <w:szCs w:val="20"/>
              </w:rPr>
              <w:t>David C.</w:t>
            </w:r>
            <w:r w:rsidRPr="00A76F56">
              <w:rPr>
                <w:rFonts w:ascii="Times New Roman" w:hAnsi="Times New Roman"/>
                <w:sz w:val="20"/>
                <w:szCs w:val="20"/>
              </w:rPr>
              <w:t xml:space="preserve"> </w:t>
            </w:r>
            <w:r w:rsidRPr="00A76F56">
              <w:rPr>
                <w:rFonts w:ascii="Times New Roman" w:hAnsi="Times New Roman"/>
                <w:noProof/>
                <w:sz w:val="20"/>
                <w:szCs w:val="20"/>
              </w:rPr>
              <w:t>Goff, Jr</w:t>
            </w:r>
          </w:p>
          <w:p w14:paraId="2B49AEB3" w14:textId="77777777" w:rsidR="000860AB" w:rsidRPr="00A76F56" w:rsidRDefault="000860AB" w:rsidP="00731F75">
            <w:pPr>
              <w:tabs>
                <w:tab w:val="center" w:pos="4320"/>
                <w:tab w:val="right" w:pos="8640"/>
              </w:tabs>
              <w:outlineLvl w:val="0"/>
              <w:rPr>
                <w:rFonts w:ascii="Times New Roman" w:hAnsi="Times New Roman"/>
                <w:noProof/>
                <w:sz w:val="20"/>
                <w:szCs w:val="20"/>
              </w:rPr>
            </w:pPr>
            <w:bookmarkStart w:id="311" w:name="_Toc369178366"/>
            <w:bookmarkStart w:id="312" w:name="_Toc369183693"/>
            <w:bookmarkStart w:id="313" w:name="_Toc369186181"/>
            <w:bookmarkStart w:id="314" w:name="_Toc370955639"/>
            <w:bookmarkStart w:id="315" w:name="_Toc371331040"/>
            <w:r w:rsidRPr="00A76F56">
              <w:rPr>
                <w:rFonts w:ascii="Times New Roman" w:hAnsi="Times New Roman"/>
                <w:bCs/>
                <w:i/>
                <w:sz w:val="20"/>
                <w:szCs w:val="20"/>
              </w:rPr>
              <w:t>Co-Chair</w:t>
            </w:r>
            <w:bookmarkEnd w:id="311"/>
            <w:bookmarkEnd w:id="312"/>
            <w:bookmarkEnd w:id="313"/>
            <w:bookmarkEnd w:id="314"/>
            <w:bookmarkEnd w:id="315"/>
          </w:p>
        </w:tc>
        <w:tc>
          <w:tcPr>
            <w:tcW w:w="996" w:type="pct"/>
            <w:vMerge w:val="restart"/>
          </w:tcPr>
          <w:p w14:paraId="44BFE351" w14:textId="77777777" w:rsidR="000860AB" w:rsidRPr="00A76F56" w:rsidRDefault="000860AB" w:rsidP="00731F75">
            <w:pPr>
              <w:tabs>
                <w:tab w:val="center" w:pos="4320"/>
                <w:tab w:val="right" w:pos="8640"/>
              </w:tabs>
              <w:outlineLvl w:val="0"/>
              <w:rPr>
                <w:rFonts w:ascii="Times New Roman" w:hAnsi="Times New Roman"/>
                <w:noProof/>
                <w:sz w:val="20"/>
                <w:szCs w:val="20"/>
              </w:rPr>
            </w:pPr>
            <w:bookmarkStart w:id="316" w:name="_Toc369178367"/>
            <w:bookmarkStart w:id="317" w:name="_Toc369183694"/>
            <w:bookmarkStart w:id="318" w:name="_Toc369186182"/>
            <w:bookmarkStart w:id="319" w:name="_Toc370955640"/>
            <w:bookmarkStart w:id="320" w:name="_Toc371331041"/>
            <w:r w:rsidRPr="00A76F56">
              <w:rPr>
                <w:rFonts w:ascii="Times New Roman" w:hAnsi="Times New Roman"/>
                <w:noProof/>
                <w:sz w:val="20"/>
                <w:szCs w:val="20"/>
              </w:rPr>
              <w:t>Colorado School of Public Health—Dean</w:t>
            </w:r>
            <w:bookmarkEnd w:id="316"/>
            <w:bookmarkEnd w:id="317"/>
            <w:bookmarkEnd w:id="318"/>
            <w:bookmarkEnd w:id="319"/>
            <w:bookmarkEnd w:id="320"/>
          </w:p>
        </w:tc>
        <w:tc>
          <w:tcPr>
            <w:tcW w:w="739" w:type="pct"/>
          </w:tcPr>
          <w:p w14:paraId="10806F8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321" w:name="_Toc369178368"/>
            <w:bookmarkStart w:id="322" w:name="_Toc369183695"/>
            <w:bookmarkStart w:id="323" w:name="_Toc369186183"/>
            <w:bookmarkStart w:id="324" w:name="_Toc370955641"/>
            <w:bookmarkStart w:id="325" w:name="_Toc371331042"/>
            <w:r w:rsidRPr="00A76F56">
              <w:rPr>
                <w:rFonts w:ascii="Times New Roman" w:hAnsi="Times New Roman"/>
                <w:b/>
                <w:bCs/>
                <w:sz w:val="20"/>
                <w:szCs w:val="20"/>
              </w:rPr>
              <w:t>2008-2012:</w:t>
            </w:r>
            <w:bookmarkEnd w:id="321"/>
            <w:bookmarkEnd w:id="322"/>
            <w:bookmarkEnd w:id="323"/>
            <w:bookmarkEnd w:id="324"/>
            <w:bookmarkEnd w:id="325"/>
          </w:p>
          <w:p w14:paraId="2A440E8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326" w:name="_Toc369178369"/>
            <w:bookmarkStart w:id="327" w:name="_Toc369183696"/>
            <w:bookmarkStart w:id="328" w:name="_Toc369186184"/>
            <w:bookmarkStart w:id="329" w:name="_Toc370955642"/>
            <w:bookmarkStart w:id="330" w:name="_Toc371331043"/>
            <w:r w:rsidRPr="00A76F56">
              <w:rPr>
                <w:rFonts w:ascii="Times New Roman" w:hAnsi="Times New Roman"/>
                <w:bCs/>
                <w:sz w:val="20"/>
                <w:szCs w:val="20"/>
              </w:rPr>
              <w:t>None</w:t>
            </w:r>
            <w:bookmarkEnd w:id="326"/>
            <w:bookmarkEnd w:id="327"/>
            <w:bookmarkEnd w:id="328"/>
            <w:bookmarkEnd w:id="329"/>
            <w:bookmarkEnd w:id="330"/>
          </w:p>
        </w:tc>
        <w:tc>
          <w:tcPr>
            <w:tcW w:w="642" w:type="pct"/>
            <w:shd w:val="clear" w:color="auto" w:fill="auto"/>
          </w:tcPr>
          <w:p w14:paraId="0FEDFB2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331" w:name="_Toc369178370"/>
            <w:bookmarkStart w:id="332" w:name="_Toc369183697"/>
            <w:bookmarkStart w:id="333" w:name="_Toc369186185"/>
            <w:bookmarkStart w:id="334" w:name="_Toc370955643"/>
            <w:bookmarkStart w:id="335" w:name="_Toc371331044"/>
            <w:r w:rsidRPr="00A76F56">
              <w:rPr>
                <w:rFonts w:ascii="Times New Roman" w:hAnsi="Times New Roman"/>
                <w:b/>
                <w:bCs/>
                <w:sz w:val="20"/>
                <w:szCs w:val="20"/>
              </w:rPr>
              <w:t>2008-2012:</w:t>
            </w:r>
            <w:bookmarkEnd w:id="331"/>
            <w:bookmarkEnd w:id="332"/>
            <w:bookmarkEnd w:id="333"/>
            <w:bookmarkEnd w:id="334"/>
            <w:bookmarkEnd w:id="335"/>
          </w:p>
          <w:p w14:paraId="37C8E42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336" w:name="_Toc369178371"/>
            <w:bookmarkStart w:id="337" w:name="_Toc369183698"/>
            <w:bookmarkStart w:id="338" w:name="_Toc369186186"/>
            <w:bookmarkStart w:id="339" w:name="_Toc370955644"/>
            <w:bookmarkStart w:id="340" w:name="_Toc371331045"/>
            <w:r w:rsidRPr="00A76F56">
              <w:rPr>
                <w:rFonts w:ascii="Times New Roman" w:hAnsi="Times New Roman"/>
                <w:bCs/>
                <w:sz w:val="20"/>
                <w:szCs w:val="20"/>
              </w:rPr>
              <w:t>None</w:t>
            </w:r>
            <w:bookmarkEnd w:id="336"/>
            <w:bookmarkEnd w:id="337"/>
            <w:bookmarkEnd w:id="338"/>
            <w:bookmarkEnd w:id="339"/>
            <w:bookmarkEnd w:id="340"/>
          </w:p>
        </w:tc>
        <w:tc>
          <w:tcPr>
            <w:tcW w:w="803" w:type="pct"/>
            <w:shd w:val="clear" w:color="auto" w:fill="auto"/>
          </w:tcPr>
          <w:p w14:paraId="30E595F8" w14:textId="77777777" w:rsidR="000860AB" w:rsidRPr="00530416" w:rsidRDefault="000860AB" w:rsidP="00731F75">
            <w:pPr>
              <w:tabs>
                <w:tab w:val="center" w:pos="4320"/>
                <w:tab w:val="right" w:pos="8640"/>
              </w:tabs>
              <w:outlineLvl w:val="0"/>
              <w:rPr>
                <w:rFonts w:ascii="Times New Roman" w:hAnsi="Times New Roman"/>
                <w:b/>
                <w:bCs/>
                <w:sz w:val="20"/>
                <w:szCs w:val="20"/>
              </w:rPr>
            </w:pPr>
            <w:bookmarkStart w:id="341" w:name="_Toc369178372"/>
            <w:bookmarkStart w:id="342" w:name="_Toc369183699"/>
            <w:bookmarkStart w:id="343" w:name="_Toc369186187"/>
            <w:bookmarkStart w:id="344" w:name="_Toc370955645"/>
            <w:bookmarkStart w:id="345" w:name="_Toc371331046"/>
            <w:r w:rsidRPr="00530416">
              <w:rPr>
                <w:rFonts w:ascii="Times New Roman" w:hAnsi="Times New Roman"/>
                <w:b/>
                <w:bCs/>
                <w:sz w:val="20"/>
                <w:szCs w:val="20"/>
              </w:rPr>
              <w:t>2008-2012:</w:t>
            </w:r>
            <w:bookmarkEnd w:id="341"/>
            <w:bookmarkEnd w:id="342"/>
            <w:bookmarkEnd w:id="343"/>
            <w:bookmarkEnd w:id="344"/>
            <w:bookmarkEnd w:id="345"/>
          </w:p>
          <w:p w14:paraId="72B710D9" w14:textId="77777777" w:rsidR="000860AB" w:rsidRPr="00530416" w:rsidRDefault="000860AB" w:rsidP="00731F75">
            <w:pPr>
              <w:rPr>
                <w:rFonts w:ascii="Times New Roman" w:hAnsi="Times New Roman"/>
                <w:sz w:val="20"/>
                <w:szCs w:val="20"/>
              </w:rPr>
            </w:pPr>
            <w:r w:rsidRPr="00530416">
              <w:rPr>
                <w:rFonts w:ascii="Times New Roman" w:hAnsi="Times New Roman"/>
                <w:bCs/>
                <w:sz w:val="20"/>
                <w:szCs w:val="20"/>
              </w:rPr>
              <w:t>None</w:t>
            </w:r>
          </w:p>
        </w:tc>
        <w:tc>
          <w:tcPr>
            <w:tcW w:w="707" w:type="pct"/>
          </w:tcPr>
          <w:p w14:paraId="740E5927" w14:textId="77777777" w:rsidR="000860AB" w:rsidRPr="00530416" w:rsidRDefault="000860AB" w:rsidP="00731F75">
            <w:pPr>
              <w:tabs>
                <w:tab w:val="center" w:pos="4320"/>
                <w:tab w:val="right" w:pos="8640"/>
              </w:tabs>
              <w:outlineLvl w:val="0"/>
              <w:rPr>
                <w:rFonts w:ascii="Times New Roman" w:hAnsi="Times New Roman"/>
                <w:b/>
                <w:bCs/>
                <w:sz w:val="20"/>
                <w:szCs w:val="20"/>
              </w:rPr>
            </w:pPr>
            <w:bookmarkStart w:id="346" w:name="_Toc370955646"/>
            <w:bookmarkStart w:id="347" w:name="_Toc371331047"/>
            <w:r w:rsidRPr="00530416">
              <w:rPr>
                <w:rFonts w:ascii="Times New Roman" w:hAnsi="Times New Roman"/>
                <w:b/>
                <w:bCs/>
                <w:sz w:val="20"/>
                <w:szCs w:val="20"/>
              </w:rPr>
              <w:t>2008-2012:</w:t>
            </w:r>
            <w:bookmarkEnd w:id="346"/>
            <w:bookmarkEnd w:id="347"/>
          </w:p>
          <w:p w14:paraId="657F24FA" w14:textId="77777777" w:rsidR="000860AB" w:rsidRPr="00530416" w:rsidRDefault="000860AB" w:rsidP="000860AB">
            <w:pPr>
              <w:numPr>
                <w:ilvl w:val="0"/>
                <w:numId w:val="45"/>
              </w:numPr>
              <w:ind w:left="184" w:right="72" w:hanging="195"/>
              <w:rPr>
                <w:rFonts w:ascii="Times New Roman" w:hAnsi="Times New Roman"/>
                <w:sz w:val="20"/>
                <w:szCs w:val="20"/>
              </w:rPr>
            </w:pPr>
            <w:r>
              <w:rPr>
                <w:rFonts w:ascii="Times New Roman" w:hAnsi="Times New Roman"/>
                <w:sz w:val="20"/>
                <w:szCs w:val="20"/>
              </w:rPr>
              <w:t>Merck</w:t>
            </w:r>
          </w:p>
        </w:tc>
        <w:tc>
          <w:tcPr>
            <w:tcW w:w="535" w:type="pct"/>
          </w:tcPr>
          <w:p w14:paraId="59BA75BE" w14:textId="77777777" w:rsidR="000860AB" w:rsidRPr="00A76F56" w:rsidRDefault="000860AB" w:rsidP="00731F75">
            <w:pPr>
              <w:tabs>
                <w:tab w:val="center" w:pos="4320"/>
                <w:tab w:val="right" w:pos="8640"/>
              </w:tabs>
              <w:ind w:right="41"/>
              <w:outlineLvl w:val="0"/>
              <w:rPr>
                <w:rFonts w:ascii="Times New Roman" w:hAnsi="Times New Roman"/>
                <w:b/>
                <w:bCs/>
                <w:sz w:val="20"/>
                <w:szCs w:val="20"/>
              </w:rPr>
            </w:pPr>
            <w:bookmarkStart w:id="348" w:name="_Toc369178375"/>
            <w:bookmarkStart w:id="349" w:name="_Toc369183702"/>
            <w:bookmarkStart w:id="350" w:name="_Toc369186190"/>
            <w:bookmarkStart w:id="351" w:name="_Toc370955647"/>
            <w:bookmarkStart w:id="352" w:name="_Toc371331048"/>
            <w:r w:rsidRPr="00A76F56">
              <w:rPr>
                <w:rFonts w:ascii="Times New Roman" w:hAnsi="Times New Roman"/>
                <w:b/>
                <w:bCs/>
                <w:sz w:val="20"/>
                <w:szCs w:val="20"/>
              </w:rPr>
              <w:t>2008-2012:</w:t>
            </w:r>
            <w:bookmarkEnd w:id="348"/>
            <w:bookmarkEnd w:id="349"/>
            <w:bookmarkEnd w:id="350"/>
            <w:bookmarkEnd w:id="351"/>
            <w:bookmarkEnd w:id="352"/>
          </w:p>
          <w:p w14:paraId="6143DB94" w14:textId="77777777" w:rsidR="000860AB" w:rsidRPr="00A76F56" w:rsidRDefault="000860AB" w:rsidP="00731F75">
            <w:pPr>
              <w:tabs>
                <w:tab w:val="center" w:pos="4320"/>
                <w:tab w:val="right" w:pos="8640"/>
              </w:tabs>
              <w:ind w:right="41"/>
              <w:outlineLvl w:val="0"/>
              <w:rPr>
                <w:rFonts w:ascii="Times New Roman" w:hAnsi="Times New Roman"/>
                <w:b/>
                <w:bCs/>
                <w:sz w:val="20"/>
                <w:szCs w:val="20"/>
              </w:rPr>
            </w:pPr>
            <w:bookmarkStart w:id="353" w:name="_Toc369178376"/>
            <w:bookmarkStart w:id="354" w:name="_Toc369183703"/>
            <w:bookmarkStart w:id="355" w:name="_Toc369186191"/>
            <w:bookmarkStart w:id="356" w:name="_Toc370955648"/>
            <w:bookmarkStart w:id="357" w:name="_Toc371331049"/>
            <w:r w:rsidRPr="00A76F56">
              <w:rPr>
                <w:rFonts w:ascii="Times New Roman" w:hAnsi="Times New Roman"/>
                <w:bCs/>
                <w:sz w:val="20"/>
                <w:szCs w:val="20"/>
              </w:rPr>
              <w:t>None</w:t>
            </w:r>
            <w:bookmarkEnd w:id="353"/>
            <w:bookmarkEnd w:id="354"/>
            <w:bookmarkEnd w:id="355"/>
            <w:bookmarkEnd w:id="356"/>
            <w:bookmarkEnd w:id="357"/>
          </w:p>
        </w:tc>
      </w:tr>
      <w:tr w:rsidR="000860AB" w:rsidRPr="00A76F56" w14:paraId="19AE26D6" w14:textId="77777777" w:rsidTr="00731F75">
        <w:trPr>
          <w:trHeight w:val="224"/>
        </w:trPr>
        <w:tc>
          <w:tcPr>
            <w:tcW w:w="577" w:type="pct"/>
            <w:vMerge/>
          </w:tcPr>
          <w:p w14:paraId="08B7A923" w14:textId="77777777" w:rsidR="000860AB" w:rsidRPr="00A76F56" w:rsidRDefault="000860AB" w:rsidP="00731F75">
            <w:pPr>
              <w:tabs>
                <w:tab w:val="center" w:pos="4320"/>
                <w:tab w:val="right" w:pos="8640"/>
              </w:tabs>
              <w:outlineLvl w:val="0"/>
              <w:rPr>
                <w:rFonts w:ascii="Times New Roman" w:hAnsi="Times New Roman"/>
                <w:bCs/>
                <w:i/>
                <w:sz w:val="20"/>
                <w:szCs w:val="20"/>
              </w:rPr>
            </w:pPr>
          </w:p>
        </w:tc>
        <w:tc>
          <w:tcPr>
            <w:tcW w:w="996" w:type="pct"/>
            <w:vMerge/>
          </w:tcPr>
          <w:p w14:paraId="08E04BCF"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1FC8EF2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358" w:name="_Toc369178377"/>
            <w:bookmarkStart w:id="359" w:name="_Toc369183704"/>
            <w:bookmarkStart w:id="360" w:name="_Toc369186192"/>
            <w:bookmarkStart w:id="361" w:name="_Toc370955649"/>
            <w:bookmarkStart w:id="362" w:name="_Toc371331050"/>
            <w:r w:rsidRPr="00A76F56">
              <w:rPr>
                <w:rFonts w:ascii="Times New Roman" w:hAnsi="Times New Roman"/>
                <w:b/>
                <w:bCs/>
                <w:sz w:val="20"/>
                <w:szCs w:val="20"/>
              </w:rPr>
              <w:t>2013:</w:t>
            </w:r>
            <w:bookmarkEnd w:id="358"/>
            <w:bookmarkEnd w:id="359"/>
            <w:bookmarkEnd w:id="360"/>
            <w:bookmarkEnd w:id="361"/>
            <w:bookmarkEnd w:id="362"/>
          </w:p>
          <w:p w14:paraId="7A8A6C4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363" w:name="_Toc369178378"/>
            <w:bookmarkStart w:id="364" w:name="_Toc369183705"/>
            <w:bookmarkStart w:id="365" w:name="_Toc369186193"/>
            <w:bookmarkStart w:id="366" w:name="_Toc370955650"/>
            <w:bookmarkStart w:id="367" w:name="_Toc371331051"/>
            <w:r w:rsidRPr="00A76F56">
              <w:rPr>
                <w:rFonts w:ascii="Times New Roman" w:hAnsi="Times New Roman"/>
                <w:bCs/>
                <w:sz w:val="20"/>
                <w:szCs w:val="20"/>
              </w:rPr>
              <w:t>None</w:t>
            </w:r>
            <w:bookmarkEnd w:id="363"/>
            <w:bookmarkEnd w:id="364"/>
            <w:bookmarkEnd w:id="365"/>
            <w:bookmarkEnd w:id="366"/>
            <w:bookmarkEnd w:id="367"/>
          </w:p>
        </w:tc>
        <w:tc>
          <w:tcPr>
            <w:tcW w:w="642" w:type="pct"/>
            <w:shd w:val="clear" w:color="auto" w:fill="auto"/>
          </w:tcPr>
          <w:p w14:paraId="2B68C7F2"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368" w:name="_Toc369178379"/>
            <w:bookmarkStart w:id="369" w:name="_Toc369183706"/>
            <w:bookmarkStart w:id="370" w:name="_Toc369186194"/>
            <w:bookmarkStart w:id="371" w:name="_Toc370955651"/>
            <w:bookmarkStart w:id="372" w:name="_Toc371331052"/>
            <w:r w:rsidRPr="00A76F56">
              <w:rPr>
                <w:rFonts w:ascii="Times New Roman" w:hAnsi="Times New Roman"/>
                <w:b/>
                <w:bCs/>
                <w:sz w:val="20"/>
                <w:szCs w:val="20"/>
              </w:rPr>
              <w:t>2013:</w:t>
            </w:r>
            <w:bookmarkEnd w:id="368"/>
            <w:bookmarkEnd w:id="369"/>
            <w:bookmarkEnd w:id="370"/>
            <w:bookmarkEnd w:id="371"/>
            <w:bookmarkEnd w:id="372"/>
          </w:p>
          <w:p w14:paraId="6DCB54F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373" w:name="_Toc369178380"/>
            <w:bookmarkStart w:id="374" w:name="_Toc369183707"/>
            <w:bookmarkStart w:id="375" w:name="_Toc369186195"/>
            <w:bookmarkStart w:id="376" w:name="_Toc370955652"/>
            <w:bookmarkStart w:id="377" w:name="_Toc371331053"/>
            <w:r w:rsidRPr="00A76F56">
              <w:rPr>
                <w:rFonts w:ascii="Times New Roman" w:hAnsi="Times New Roman"/>
                <w:bCs/>
                <w:sz w:val="20"/>
                <w:szCs w:val="20"/>
              </w:rPr>
              <w:t>None</w:t>
            </w:r>
            <w:bookmarkEnd w:id="373"/>
            <w:bookmarkEnd w:id="374"/>
            <w:bookmarkEnd w:id="375"/>
            <w:bookmarkEnd w:id="376"/>
            <w:bookmarkEnd w:id="377"/>
          </w:p>
        </w:tc>
        <w:tc>
          <w:tcPr>
            <w:tcW w:w="803" w:type="pct"/>
            <w:shd w:val="clear" w:color="auto" w:fill="auto"/>
          </w:tcPr>
          <w:p w14:paraId="2C87A7EE" w14:textId="77777777" w:rsidR="000860AB" w:rsidRPr="00530416" w:rsidRDefault="000860AB" w:rsidP="00731F75">
            <w:pPr>
              <w:tabs>
                <w:tab w:val="center" w:pos="4320"/>
                <w:tab w:val="right" w:pos="8640"/>
              </w:tabs>
              <w:outlineLvl w:val="0"/>
              <w:rPr>
                <w:rFonts w:ascii="Times New Roman" w:hAnsi="Times New Roman"/>
                <w:b/>
                <w:bCs/>
                <w:sz w:val="20"/>
                <w:szCs w:val="20"/>
              </w:rPr>
            </w:pPr>
            <w:bookmarkStart w:id="378" w:name="_Toc369178381"/>
            <w:bookmarkStart w:id="379" w:name="_Toc369183708"/>
            <w:bookmarkStart w:id="380" w:name="_Toc369186196"/>
            <w:bookmarkStart w:id="381" w:name="_Toc370955653"/>
            <w:bookmarkStart w:id="382" w:name="_Toc371331054"/>
            <w:r w:rsidRPr="00530416">
              <w:rPr>
                <w:rFonts w:ascii="Times New Roman" w:hAnsi="Times New Roman"/>
                <w:b/>
                <w:bCs/>
                <w:sz w:val="20"/>
                <w:szCs w:val="20"/>
              </w:rPr>
              <w:t>2013:</w:t>
            </w:r>
            <w:bookmarkEnd w:id="378"/>
            <w:bookmarkEnd w:id="379"/>
            <w:bookmarkEnd w:id="380"/>
            <w:bookmarkEnd w:id="381"/>
            <w:bookmarkEnd w:id="382"/>
          </w:p>
          <w:p w14:paraId="6B42166C" w14:textId="77777777" w:rsidR="000860AB" w:rsidRPr="00530416" w:rsidRDefault="000860AB" w:rsidP="00731F75">
            <w:pPr>
              <w:rPr>
                <w:rFonts w:ascii="Times New Roman" w:hAnsi="Times New Roman"/>
                <w:sz w:val="20"/>
                <w:szCs w:val="20"/>
              </w:rPr>
            </w:pPr>
            <w:r w:rsidRPr="00530416">
              <w:rPr>
                <w:rFonts w:ascii="Times New Roman" w:hAnsi="Times New Roman"/>
                <w:bCs/>
                <w:sz w:val="20"/>
                <w:szCs w:val="20"/>
              </w:rPr>
              <w:t>None</w:t>
            </w:r>
          </w:p>
        </w:tc>
        <w:tc>
          <w:tcPr>
            <w:tcW w:w="707" w:type="pct"/>
          </w:tcPr>
          <w:p w14:paraId="61631994" w14:textId="77777777" w:rsidR="000860AB" w:rsidRPr="00530416" w:rsidRDefault="000860AB" w:rsidP="00731F75">
            <w:pPr>
              <w:tabs>
                <w:tab w:val="center" w:pos="4320"/>
                <w:tab w:val="right" w:pos="8640"/>
              </w:tabs>
              <w:outlineLvl w:val="0"/>
              <w:rPr>
                <w:rFonts w:ascii="Times New Roman" w:hAnsi="Times New Roman"/>
                <w:b/>
                <w:bCs/>
                <w:sz w:val="20"/>
                <w:szCs w:val="20"/>
              </w:rPr>
            </w:pPr>
            <w:bookmarkStart w:id="383" w:name="_Toc370955654"/>
            <w:bookmarkStart w:id="384" w:name="_Toc371331055"/>
            <w:r w:rsidRPr="00530416">
              <w:rPr>
                <w:rFonts w:ascii="Times New Roman" w:hAnsi="Times New Roman"/>
                <w:b/>
                <w:bCs/>
                <w:sz w:val="20"/>
                <w:szCs w:val="20"/>
              </w:rPr>
              <w:t>2008-2012:</w:t>
            </w:r>
            <w:bookmarkEnd w:id="383"/>
            <w:bookmarkEnd w:id="384"/>
          </w:p>
          <w:p w14:paraId="31D935C8" w14:textId="77777777" w:rsidR="000860AB" w:rsidRPr="00530416" w:rsidRDefault="000860AB" w:rsidP="00731F75">
            <w:pPr>
              <w:ind w:right="72"/>
              <w:rPr>
                <w:rFonts w:ascii="Times New Roman" w:hAnsi="Times New Roman"/>
                <w:sz w:val="20"/>
                <w:szCs w:val="20"/>
              </w:rPr>
            </w:pPr>
            <w:r>
              <w:rPr>
                <w:rFonts w:ascii="Times New Roman" w:hAnsi="Times New Roman"/>
                <w:sz w:val="20"/>
                <w:szCs w:val="20"/>
              </w:rPr>
              <w:t>None</w:t>
            </w:r>
          </w:p>
        </w:tc>
        <w:tc>
          <w:tcPr>
            <w:tcW w:w="535" w:type="pct"/>
          </w:tcPr>
          <w:p w14:paraId="74F10C86" w14:textId="77777777" w:rsidR="000860AB" w:rsidRPr="00A76F56" w:rsidRDefault="000860AB" w:rsidP="00731F75">
            <w:pPr>
              <w:tabs>
                <w:tab w:val="center" w:pos="4320"/>
                <w:tab w:val="right" w:pos="8640"/>
              </w:tabs>
              <w:ind w:right="41"/>
              <w:outlineLvl w:val="0"/>
              <w:rPr>
                <w:rFonts w:ascii="Times New Roman" w:hAnsi="Times New Roman"/>
                <w:b/>
                <w:bCs/>
                <w:sz w:val="20"/>
                <w:szCs w:val="20"/>
              </w:rPr>
            </w:pPr>
            <w:bookmarkStart w:id="385" w:name="_Toc369178384"/>
            <w:bookmarkStart w:id="386" w:name="_Toc369183711"/>
            <w:bookmarkStart w:id="387" w:name="_Toc369186199"/>
            <w:bookmarkStart w:id="388" w:name="_Toc370955655"/>
            <w:bookmarkStart w:id="389" w:name="_Toc371331056"/>
            <w:r w:rsidRPr="00A76F56">
              <w:rPr>
                <w:rFonts w:ascii="Times New Roman" w:hAnsi="Times New Roman"/>
                <w:b/>
                <w:bCs/>
                <w:sz w:val="20"/>
                <w:szCs w:val="20"/>
              </w:rPr>
              <w:t>2013:</w:t>
            </w:r>
            <w:bookmarkEnd w:id="385"/>
            <w:bookmarkEnd w:id="386"/>
            <w:bookmarkEnd w:id="387"/>
            <w:bookmarkEnd w:id="388"/>
            <w:bookmarkEnd w:id="389"/>
          </w:p>
          <w:p w14:paraId="5E7A6CD6" w14:textId="77777777" w:rsidR="000860AB" w:rsidRPr="00A76F56" w:rsidRDefault="000860AB" w:rsidP="00731F75">
            <w:pPr>
              <w:tabs>
                <w:tab w:val="center" w:pos="4320"/>
                <w:tab w:val="right" w:pos="8640"/>
              </w:tabs>
              <w:ind w:right="41"/>
              <w:outlineLvl w:val="0"/>
              <w:rPr>
                <w:rFonts w:ascii="Times New Roman" w:hAnsi="Times New Roman"/>
                <w:bCs/>
                <w:sz w:val="20"/>
                <w:szCs w:val="20"/>
              </w:rPr>
            </w:pPr>
            <w:bookmarkStart w:id="390" w:name="_Toc369178385"/>
            <w:bookmarkStart w:id="391" w:name="_Toc369183712"/>
            <w:bookmarkStart w:id="392" w:name="_Toc369186200"/>
            <w:bookmarkStart w:id="393" w:name="_Toc370955656"/>
            <w:bookmarkStart w:id="394" w:name="_Toc371331057"/>
            <w:r w:rsidRPr="00A76F56">
              <w:rPr>
                <w:rFonts w:ascii="Times New Roman" w:hAnsi="Times New Roman"/>
                <w:bCs/>
                <w:sz w:val="20"/>
                <w:szCs w:val="20"/>
              </w:rPr>
              <w:t>None</w:t>
            </w:r>
            <w:bookmarkEnd w:id="390"/>
            <w:bookmarkEnd w:id="391"/>
            <w:bookmarkEnd w:id="392"/>
            <w:bookmarkEnd w:id="393"/>
            <w:bookmarkEnd w:id="394"/>
          </w:p>
        </w:tc>
      </w:tr>
      <w:tr w:rsidR="000860AB" w:rsidRPr="00A76F56" w14:paraId="594EBD44" w14:textId="77777777" w:rsidTr="00731F75">
        <w:trPr>
          <w:trHeight w:val="683"/>
        </w:trPr>
        <w:tc>
          <w:tcPr>
            <w:tcW w:w="577" w:type="pct"/>
            <w:vMerge w:val="restart"/>
          </w:tcPr>
          <w:p w14:paraId="4914921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395" w:name="_Toc369178386"/>
            <w:bookmarkStart w:id="396" w:name="_Toc369183713"/>
            <w:bookmarkStart w:id="397" w:name="_Toc369186201"/>
            <w:bookmarkStart w:id="398" w:name="_Toc370955657"/>
            <w:bookmarkStart w:id="399" w:name="_Toc371331058"/>
            <w:r w:rsidRPr="00A76F56">
              <w:rPr>
                <w:rFonts w:ascii="Times New Roman" w:hAnsi="Times New Roman"/>
                <w:bCs/>
                <w:sz w:val="20"/>
                <w:szCs w:val="20"/>
              </w:rPr>
              <w:t>Donald M. Lloyd-Jones</w:t>
            </w:r>
            <w:bookmarkEnd w:id="395"/>
            <w:bookmarkEnd w:id="396"/>
            <w:bookmarkEnd w:id="397"/>
            <w:bookmarkEnd w:id="398"/>
            <w:bookmarkEnd w:id="399"/>
          </w:p>
          <w:p w14:paraId="35357EF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00" w:name="_Toc369178387"/>
            <w:bookmarkStart w:id="401" w:name="_Toc369183714"/>
            <w:bookmarkStart w:id="402" w:name="_Toc369186202"/>
            <w:bookmarkStart w:id="403" w:name="_Toc370955658"/>
            <w:bookmarkStart w:id="404" w:name="_Toc371331059"/>
            <w:r w:rsidRPr="00A76F56">
              <w:rPr>
                <w:rFonts w:ascii="Times New Roman" w:hAnsi="Times New Roman"/>
                <w:bCs/>
                <w:i/>
                <w:sz w:val="20"/>
                <w:szCs w:val="20"/>
              </w:rPr>
              <w:t>Co-Chair</w:t>
            </w:r>
            <w:bookmarkEnd w:id="400"/>
            <w:bookmarkEnd w:id="401"/>
            <w:bookmarkEnd w:id="402"/>
            <w:bookmarkEnd w:id="403"/>
            <w:bookmarkEnd w:id="404"/>
          </w:p>
        </w:tc>
        <w:tc>
          <w:tcPr>
            <w:tcW w:w="996" w:type="pct"/>
            <w:vMerge w:val="restart"/>
          </w:tcPr>
          <w:p w14:paraId="6054477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05" w:name="_Toc369178388"/>
            <w:bookmarkStart w:id="406" w:name="_Toc369183715"/>
            <w:bookmarkStart w:id="407" w:name="_Toc369186203"/>
            <w:bookmarkStart w:id="408" w:name="_Toc370955659"/>
            <w:bookmarkStart w:id="409" w:name="_Toc371331060"/>
            <w:r w:rsidRPr="00A76F56">
              <w:rPr>
                <w:rFonts w:ascii="Times New Roman" w:hAnsi="Times New Roman"/>
                <w:bCs/>
                <w:sz w:val="20"/>
                <w:szCs w:val="20"/>
              </w:rPr>
              <w:t>Northwestern University Feinberg School of Medicine—</w:t>
            </w:r>
            <w:r>
              <w:rPr>
                <w:rFonts w:ascii="Times New Roman" w:hAnsi="Times New Roman"/>
                <w:bCs/>
                <w:sz w:val="20"/>
                <w:szCs w:val="20"/>
              </w:rPr>
              <w:t xml:space="preserve">Senior Associate Dean; Chair and </w:t>
            </w:r>
            <w:r w:rsidRPr="00A76F56">
              <w:rPr>
                <w:rFonts w:ascii="Times New Roman" w:hAnsi="Times New Roman"/>
                <w:bCs/>
                <w:sz w:val="20"/>
                <w:szCs w:val="20"/>
              </w:rPr>
              <w:t>Professor of Preventive Medicine; Professor of Medicine</w:t>
            </w:r>
            <w:bookmarkEnd w:id="405"/>
            <w:bookmarkEnd w:id="406"/>
            <w:bookmarkEnd w:id="407"/>
            <w:r>
              <w:rPr>
                <w:rFonts w:ascii="Times New Roman" w:hAnsi="Times New Roman"/>
                <w:bCs/>
                <w:sz w:val="20"/>
                <w:szCs w:val="20"/>
              </w:rPr>
              <w:t xml:space="preserve"> (Cardiology)</w:t>
            </w:r>
            <w:bookmarkEnd w:id="408"/>
            <w:bookmarkEnd w:id="409"/>
          </w:p>
        </w:tc>
        <w:tc>
          <w:tcPr>
            <w:tcW w:w="739" w:type="pct"/>
          </w:tcPr>
          <w:p w14:paraId="1C4728A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10" w:name="_Toc369178389"/>
            <w:bookmarkStart w:id="411" w:name="_Toc369183716"/>
            <w:bookmarkStart w:id="412" w:name="_Toc369186204"/>
            <w:bookmarkStart w:id="413" w:name="_Toc370955660"/>
            <w:bookmarkStart w:id="414" w:name="_Toc371331061"/>
            <w:r w:rsidRPr="00A76F56">
              <w:rPr>
                <w:rFonts w:ascii="Times New Roman" w:hAnsi="Times New Roman"/>
                <w:b/>
                <w:bCs/>
                <w:sz w:val="20"/>
                <w:szCs w:val="20"/>
              </w:rPr>
              <w:t>2008-2012:</w:t>
            </w:r>
            <w:bookmarkEnd w:id="410"/>
            <w:bookmarkEnd w:id="411"/>
            <w:bookmarkEnd w:id="412"/>
            <w:bookmarkEnd w:id="413"/>
            <w:bookmarkEnd w:id="414"/>
          </w:p>
          <w:p w14:paraId="70EF68E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15" w:name="_Toc369178390"/>
            <w:bookmarkStart w:id="416" w:name="_Toc369183717"/>
            <w:bookmarkStart w:id="417" w:name="_Toc369186205"/>
            <w:bookmarkStart w:id="418" w:name="_Toc370955661"/>
            <w:bookmarkStart w:id="419" w:name="_Toc371331062"/>
            <w:r w:rsidRPr="00A76F56">
              <w:rPr>
                <w:rFonts w:ascii="Times New Roman" w:hAnsi="Times New Roman"/>
                <w:bCs/>
                <w:sz w:val="20"/>
                <w:szCs w:val="20"/>
              </w:rPr>
              <w:t>None</w:t>
            </w:r>
            <w:bookmarkEnd w:id="415"/>
            <w:bookmarkEnd w:id="416"/>
            <w:bookmarkEnd w:id="417"/>
            <w:bookmarkEnd w:id="418"/>
            <w:bookmarkEnd w:id="419"/>
          </w:p>
        </w:tc>
        <w:tc>
          <w:tcPr>
            <w:tcW w:w="642" w:type="pct"/>
          </w:tcPr>
          <w:p w14:paraId="2B97744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20" w:name="_Toc369178391"/>
            <w:bookmarkStart w:id="421" w:name="_Toc369183718"/>
            <w:bookmarkStart w:id="422" w:name="_Toc369186206"/>
            <w:bookmarkStart w:id="423" w:name="_Toc370955662"/>
            <w:bookmarkStart w:id="424" w:name="_Toc371331063"/>
            <w:r w:rsidRPr="00A76F56">
              <w:rPr>
                <w:rFonts w:ascii="Times New Roman" w:hAnsi="Times New Roman"/>
                <w:b/>
                <w:bCs/>
                <w:sz w:val="20"/>
                <w:szCs w:val="20"/>
              </w:rPr>
              <w:t>2008-2012:</w:t>
            </w:r>
            <w:bookmarkEnd w:id="420"/>
            <w:bookmarkEnd w:id="421"/>
            <w:bookmarkEnd w:id="422"/>
            <w:bookmarkEnd w:id="423"/>
            <w:bookmarkEnd w:id="424"/>
          </w:p>
          <w:p w14:paraId="6C53A67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25" w:name="_Toc369178392"/>
            <w:bookmarkStart w:id="426" w:name="_Toc369183719"/>
            <w:bookmarkStart w:id="427" w:name="_Toc369186207"/>
            <w:bookmarkStart w:id="428" w:name="_Toc370955663"/>
            <w:bookmarkStart w:id="429" w:name="_Toc371331064"/>
            <w:r w:rsidRPr="00A76F56">
              <w:rPr>
                <w:rFonts w:ascii="Times New Roman" w:hAnsi="Times New Roman"/>
                <w:bCs/>
                <w:sz w:val="20"/>
                <w:szCs w:val="20"/>
              </w:rPr>
              <w:t>None</w:t>
            </w:r>
            <w:bookmarkEnd w:id="425"/>
            <w:bookmarkEnd w:id="426"/>
            <w:bookmarkEnd w:id="427"/>
            <w:bookmarkEnd w:id="428"/>
            <w:bookmarkEnd w:id="429"/>
          </w:p>
        </w:tc>
        <w:tc>
          <w:tcPr>
            <w:tcW w:w="803" w:type="pct"/>
          </w:tcPr>
          <w:p w14:paraId="6026470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30" w:name="_Toc369178393"/>
            <w:bookmarkStart w:id="431" w:name="_Toc369183720"/>
            <w:bookmarkStart w:id="432" w:name="_Toc369186208"/>
            <w:bookmarkStart w:id="433" w:name="_Toc370955664"/>
            <w:bookmarkStart w:id="434" w:name="_Toc371331065"/>
            <w:r w:rsidRPr="00A76F56">
              <w:rPr>
                <w:rFonts w:ascii="Times New Roman" w:hAnsi="Times New Roman"/>
                <w:b/>
                <w:bCs/>
                <w:sz w:val="20"/>
                <w:szCs w:val="20"/>
              </w:rPr>
              <w:t>2008-2012:</w:t>
            </w:r>
            <w:bookmarkEnd w:id="430"/>
            <w:bookmarkEnd w:id="431"/>
            <w:bookmarkEnd w:id="432"/>
            <w:bookmarkEnd w:id="433"/>
            <w:bookmarkEnd w:id="434"/>
          </w:p>
          <w:p w14:paraId="377F8DB8" w14:textId="77777777" w:rsidR="000860AB" w:rsidRPr="00A76F56" w:rsidRDefault="000860AB" w:rsidP="00731F75">
            <w:pPr>
              <w:tabs>
                <w:tab w:val="right" w:pos="147"/>
              </w:tabs>
              <w:outlineLvl w:val="0"/>
              <w:rPr>
                <w:rFonts w:ascii="Times New Roman" w:hAnsi="Times New Roman"/>
                <w:bCs/>
                <w:sz w:val="20"/>
                <w:szCs w:val="20"/>
              </w:rPr>
            </w:pPr>
            <w:bookmarkStart w:id="435" w:name="_Toc369178394"/>
            <w:bookmarkStart w:id="436" w:name="_Toc369183721"/>
            <w:bookmarkStart w:id="437" w:name="_Toc369186209"/>
            <w:bookmarkStart w:id="438" w:name="_Toc370955665"/>
            <w:bookmarkStart w:id="439" w:name="_Toc371331066"/>
            <w:r w:rsidRPr="00A76F56">
              <w:rPr>
                <w:rFonts w:ascii="Times New Roman" w:hAnsi="Times New Roman"/>
                <w:bCs/>
                <w:sz w:val="20"/>
                <w:szCs w:val="20"/>
              </w:rPr>
              <w:t>None</w:t>
            </w:r>
            <w:bookmarkEnd w:id="435"/>
            <w:bookmarkEnd w:id="436"/>
            <w:bookmarkEnd w:id="437"/>
            <w:bookmarkEnd w:id="438"/>
            <w:bookmarkEnd w:id="439"/>
          </w:p>
        </w:tc>
        <w:tc>
          <w:tcPr>
            <w:tcW w:w="707" w:type="pct"/>
          </w:tcPr>
          <w:p w14:paraId="336C8BD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40" w:name="_Toc369178395"/>
            <w:bookmarkStart w:id="441" w:name="_Toc369183722"/>
            <w:bookmarkStart w:id="442" w:name="_Toc369186210"/>
            <w:bookmarkStart w:id="443" w:name="_Toc370955666"/>
            <w:bookmarkStart w:id="444" w:name="_Toc371331067"/>
            <w:r w:rsidRPr="00A76F56">
              <w:rPr>
                <w:rFonts w:ascii="Times New Roman" w:hAnsi="Times New Roman"/>
                <w:b/>
                <w:bCs/>
                <w:sz w:val="20"/>
                <w:szCs w:val="20"/>
              </w:rPr>
              <w:t>2008-2012:</w:t>
            </w:r>
            <w:bookmarkEnd w:id="440"/>
            <w:bookmarkEnd w:id="441"/>
            <w:bookmarkEnd w:id="442"/>
            <w:bookmarkEnd w:id="443"/>
            <w:bookmarkEnd w:id="444"/>
          </w:p>
          <w:p w14:paraId="663D48D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45" w:name="_Toc369178396"/>
            <w:bookmarkStart w:id="446" w:name="_Toc369183723"/>
            <w:bookmarkStart w:id="447" w:name="_Toc369186211"/>
            <w:bookmarkStart w:id="448" w:name="_Toc370955667"/>
            <w:bookmarkStart w:id="449" w:name="_Toc371331068"/>
            <w:r w:rsidRPr="00A76F56">
              <w:rPr>
                <w:rFonts w:ascii="Times New Roman" w:hAnsi="Times New Roman"/>
                <w:bCs/>
                <w:sz w:val="20"/>
                <w:szCs w:val="20"/>
              </w:rPr>
              <w:t>None</w:t>
            </w:r>
            <w:bookmarkEnd w:id="445"/>
            <w:bookmarkEnd w:id="446"/>
            <w:bookmarkEnd w:id="447"/>
            <w:bookmarkEnd w:id="448"/>
            <w:bookmarkEnd w:id="449"/>
          </w:p>
        </w:tc>
        <w:tc>
          <w:tcPr>
            <w:tcW w:w="535" w:type="pct"/>
          </w:tcPr>
          <w:p w14:paraId="582121F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50" w:name="_Toc369178397"/>
            <w:bookmarkStart w:id="451" w:name="_Toc369183724"/>
            <w:bookmarkStart w:id="452" w:name="_Toc369186212"/>
            <w:bookmarkStart w:id="453" w:name="_Toc370955668"/>
            <w:bookmarkStart w:id="454" w:name="_Toc371331069"/>
            <w:r w:rsidRPr="00A76F56">
              <w:rPr>
                <w:rFonts w:ascii="Times New Roman" w:hAnsi="Times New Roman"/>
                <w:b/>
                <w:bCs/>
                <w:sz w:val="20"/>
                <w:szCs w:val="20"/>
              </w:rPr>
              <w:t>2008-2012:</w:t>
            </w:r>
            <w:bookmarkEnd w:id="450"/>
            <w:bookmarkEnd w:id="451"/>
            <w:bookmarkEnd w:id="452"/>
            <w:bookmarkEnd w:id="453"/>
            <w:bookmarkEnd w:id="454"/>
          </w:p>
          <w:p w14:paraId="0A221A1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55" w:name="_Toc369178398"/>
            <w:bookmarkStart w:id="456" w:name="_Toc369183725"/>
            <w:bookmarkStart w:id="457" w:name="_Toc369186213"/>
            <w:bookmarkStart w:id="458" w:name="_Toc370955669"/>
            <w:bookmarkStart w:id="459" w:name="_Toc371331070"/>
            <w:r w:rsidRPr="00A76F56">
              <w:rPr>
                <w:rFonts w:ascii="Times New Roman" w:hAnsi="Times New Roman"/>
                <w:bCs/>
                <w:sz w:val="20"/>
                <w:szCs w:val="20"/>
              </w:rPr>
              <w:t>None</w:t>
            </w:r>
            <w:bookmarkEnd w:id="455"/>
            <w:bookmarkEnd w:id="456"/>
            <w:bookmarkEnd w:id="457"/>
            <w:bookmarkEnd w:id="458"/>
            <w:bookmarkEnd w:id="459"/>
          </w:p>
        </w:tc>
      </w:tr>
      <w:tr w:rsidR="000860AB" w:rsidRPr="00A76F56" w14:paraId="73236F27" w14:textId="77777777" w:rsidTr="00731F75">
        <w:trPr>
          <w:trHeight w:val="629"/>
        </w:trPr>
        <w:tc>
          <w:tcPr>
            <w:tcW w:w="577" w:type="pct"/>
            <w:vMerge/>
          </w:tcPr>
          <w:p w14:paraId="3CBFB14B" w14:textId="77777777" w:rsidR="000860AB" w:rsidRPr="00A76F56" w:rsidRDefault="000860AB" w:rsidP="00731F75">
            <w:pPr>
              <w:tabs>
                <w:tab w:val="center" w:pos="4320"/>
                <w:tab w:val="right" w:pos="8640"/>
              </w:tabs>
              <w:outlineLvl w:val="0"/>
              <w:rPr>
                <w:rFonts w:ascii="Times New Roman" w:hAnsi="Times New Roman"/>
                <w:bCs/>
                <w:i/>
                <w:sz w:val="20"/>
                <w:szCs w:val="20"/>
              </w:rPr>
            </w:pPr>
          </w:p>
        </w:tc>
        <w:tc>
          <w:tcPr>
            <w:tcW w:w="996" w:type="pct"/>
            <w:vMerge/>
          </w:tcPr>
          <w:p w14:paraId="2101710D"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4F5ABB4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60" w:name="_Toc369178399"/>
            <w:bookmarkStart w:id="461" w:name="_Toc369183726"/>
            <w:bookmarkStart w:id="462" w:name="_Toc369186214"/>
            <w:bookmarkStart w:id="463" w:name="_Toc370955670"/>
            <w:bookmarkStart w:id="464" w:name="_Toc371331071"/>
            <w:r w:rsidRPr="00A76F56">
              <w:rPr>
                <w:rFonts w:ascii="Times New Roman" w:hAnsi="Times New Roman"/>
                <w:b/>
                <w:bCs/>
                <w:sz w:val="20"/>
                <w:szCs w:val="20"/>
              </w:rPr>
              <w:t>2013:</w:t>
            </w:r>
            <w:bookmarkEnd w:id="460"/>
            <w:bookmarkEnd w:id="461"/>
            <w:bookmarkEnd w:id="462"/>
            <w:bookmarkEnd w:id="463"/>
            <w:bookmarkEnd w:id="464"/>
          </w:p>
          <w:p w14:paraId="66CFEF3B" w14:textId="77777777" w:rsidR="000860AB" w:rsidRPr="009D6710" w:rsidRDefault="000860AB" w:rsidP="00731F75">
            <w:pPr>
              <w:tabs>
                <w:tab w:val="center" w:pos="4320"/>
                <w:tab w:val="right" w:pos="8640"/>
              </w:tabs>
              <w:outlineLvl w:val="0"/>
              <w:rPr>
                <w:rFonts w:ascii="Times New Roman" w:hAnsi="Times New Roman"/>
                <w:b/>
                <w:bCs/>
                <w:sz w:val="20"/>
                <w:szCs w:val="20"/>
              </w:rPr>
            </w:pPr>
            <w:bookmarkStart w:id="465" w:name="_Toc369178400"/>
            <w:bookmarkStart w:id="466" w:name="_Toc369183727"/>
            <w:bookmarkStart w:id="467" w:name="_Toc369186215"/>
            <w:bookmarkStart w:id="468" w:name="_Toc370955671"/>
            <w:bookmarkStart w:id="469" w:name="_Toc371331072"/>
            <w:r w:rsidRPr="00A76F56">
              <w:rPr>
                <w:rFonts w:ascii="Times New Roman" w:hAnsi="Times New Roman"/>
                <w:bCs/>
                <w:sz w:val="20"/>
                <w:szCs w:val="20"/>
              </w:rPr>
              <w:t>None</w:t>
            </w:r>
            <w:bookmarkEnd w:id="465"/>
            <w:bookmarkEnd w:id="466"/>
            <w:bookmarkEnd w:id="467"/>
            <w:bookmarkEnd w:id="468"/>
            <w:bookmarkEnd w:id="469"/>
          </w:p>
        </w:tc>
        <w:tc>
          <w:tcPr>
            <w:tcW w:w="642" w:type="pct"/>
          </w:tcPr>
          <w:p w14:paraId="5219931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70" w:name="_Toc369178401"/>
            <w:bookmarkStart w:id="471" w:name="_Toc369183728"/>
            <w:bookmarkStart w:id="472" w:name="_Toc369186216"/>
            <w:bookmarkStart w:id="473" w:name="_Toc370955672"/>
            <w:bookmarkStart w:id="474" w:name="_Toc371331073"/>
            <w:r w:rsidRPr="00A76F56">
              <w:rPr>
                <w:rFonts w:ascii="Times New Roman" w:hAnsi="Times New Roman"/>
                <w:b/>
                <w:bCs/>
                <w:sz w:val="20"/>
                <w:szCs w:val="20"/>
              </w:rPr>
              <w:t>2013:</w:t>
            </w:r>
            <w:bookmarkEnd w:id="470"/>
            <w:bookmarkEnd w:id="471"/>
            <w:bookmarkEnd w:id="472"/>
            <w:bookmarkEnd w:id="473"/>
            <w:bookmarkEnd w:id="474"/>
          </w:p>
          <w:p w14:paraId="3A2D697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75" w:name="_Toc369178402"/>
            <w:bookmarkStart w:id="476" w:name="_Toc369183729"/>
            <w:bookmarkStart w:id="477" w:name="_Toc369186217"/>
            <w:bookmarkStart w:id="478" w:name="_Toc370955673"/>
            <w:bookmarkStart w:id="479" w:name="_Toc371331074"/>
            <w:r w:rsidRPr="00A76F56">
              <w:rPr>
                <w:rFonts w:ascii="Times New Roman" w:hAnsi="Times New Roman"/>
                <w:bCs/>
                <w:sz w:val="20"/>
                <w:szCs w:val="20"/>
              </w:rPr>
              <w:t>None</w:t>
            </w:r>
            <w:bookmarkEnd w:id="475"/>
            <w:bookmarkEnd w:id="476"/>
            <w:bookmarkEnd w:id="477"/>
            <w:bookmarkEnd w:id="478"/>
            <w:bookmarkEnd w:id="479"/>
          </w:p>
        </w:tc>
        <w:tc>
          <w:tcPr>
            <w:tcW w:w="803" w:type="pct"/>
          </w:tcPr>
          <w:p w14:paraId="7B34FC2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80" w:name="_Toc369178403"/>
            <w:bookmarkStart w:id="481" w:name="_Toc369183730"/>
            <w:bookmarkStart w:id="482" w:name="_Toc369186218"/>
            <w:bookmarkStart w:id="483" w:name="_Toc370955674"/>
            <w:bookmarkStart w:id="484" w:name="_Toc371331075"/>
            <w:r w:rsidRPr="00A76F56">
              <w:rPr>
                <w:rFonts w:ascii="Times New Roman" w:hAnsi="Times New Roman"/>
                <w:b/>
                <w:bCs/>
                <w:sz w:val="20"/>
                <w:szCs w:val="20"/>
              </w:rPr>
              <w:t>2013:</w:t>
            </w:r>
            <w:bookmarkEnd w:id="480"/>
            <w:bookmarkEnd w:id="481"/>
            <w:bookmarkEnd w:id="482"/>
            <w:bookmarkEnd w:id="483"/>
            <w:bookmarkEnd w:id="484"/>
          </w:p>
          <w:p w14:paraId="3ABB891E" w14:textId="77777777" w:rsidR="000860AB" w:rsidRPr="00A76F56" w:rsidRDefault="000860AB" w:rsidP="00731F75">
            <w:pPr>
              <w:tabs>
                <w:tab w:val="right" w:pos="114"/>
              </w:tabs>
              <w:outlineLvl w:val="0"/>
              <w:rPr>
                <w:rFonts w:ascii="Times New Roman" w:hAnsi="Times New Roman"/>
                <w:bCs/>
                <w:sz w:val="20"/>
                <w:szCs w:val="20"/>
              </w:rPr>
            </w:pPr>
            <w:bookmarkStart w:id="485" w:name="_Toc369178404"/>
            <w:bookmarkStart w:id="486" w:name="_Toc369183731"/>
            <w:bookmarkStart w:id="487" w:name="_Toc369186219"/>
            <w:bookmarkStart w:id="488" w:name="_Toc370955675"/>
            <w:bookmarkStart w:id="489" w:name="_Toc371331076"/>
            <w:r w:rsidRPr="00A76F56">
              <w:rPr>
                <w:rFonts w:ascii="Times New Roman" w:hAnsi="Times New Roman"/>
                <w:bCs/>
                <w:sz w:val="20"/>
                <w:szCs w:val="20"/>
              </w:rPr>
              <w:t>None</w:t>
            </w:r>
            <w:bookmarkEnd w:id="485"/>
            <w:bookmarkEnd w:id="486"/>
            <w:bookmarkEnd w:id="487"/>
            <w:bookmarkEnd w:id="488"/>
            <w:bookmarkEnd w:id="489"/>
          </w:p>
        </w:tc>
        <w:tc>
          <w:tcPr>
            <w:tcW w:w="707" w:type="pct"/>
          </w:tcPr>
          <w:p w14:paraId="4788090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490" w:name="_Toc369178405"/>
            <w:bookmarkStart w:id="491" w:name="_Toc369183732"/>
            <w:bookmarkStart w:id="492" w:name="_Toc369186220"/>
            <w:bookmarkStart w:id="493" w:name="_Toc370955676"/>
            <w:bookmarkStart w:id="494" w:name="_Toc371331077"/>
            <w:r w:rsidRPr="00A76F56">
              <w:rPr>
                <w:rFonts w:ascii="Times New Roman" w:hAnsi="Times New Roman"/>
                <w:b/>
                <w:bCs/>
                <w:sz w:val="20"/>
                <w:szCs w:val="20"/>
              </w:rPr>
              <w:t>2013:</w:t>
            </w:r>
            <w:bookmarkEnd w:id="490"/>
            <w:bookmarkEnd w:id="491"/>
            <w:bookmarkEnd w:id="492"/>
            <w:bookmarkEnd w:id="493"/>
            <w:bookmarkEnd w:id="494"/>
          </w:p>
          <w:p w14:paraId="48D0510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495" w:name="_Toc369178406"/>
            <w:bookmarkStart w:id="496" w:name="_Toc369183733"/>
            <w:bookmarkStart w:id="497" w:name="_Toc369186221"/>
            <w:bookmarkStart w:id="498" w:name="_Toc370955677"/>
            <w:bookmarkStart w:id="499" w:name="_Toc371331078"/>
            <w:r w:rsidRPr="00A76F56">
              <w:rPr>
                <w:rFonts w:ascii="Times New Roman" w:hAnsi="Times New Roman"/>
                <w:bCs/>
                <w:sz w:val="20"/>
                <w:szCs w:val="20"/>
              </w:rPr>
              <w:t>None</w:t>
            </w:r>
            <w:bookmarkEnd w:id="495"/>
            <w:bookmarkEnd w:id="496"/>
            <w:bookmarkEnd w:id="497"/>
            <w:bookmarkEnd w:id="498"/>
            <w:bookmarkEnd w:id="499"/>
          </w:p>
        </w:tc>
        <w:tc>
          <w:tcPr>
            <w:tcW w:w="535" w:type="pct"/>
          </w:tcPr>
          <w:p w14:paraId="7AC1457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00" w:name="_Toc369178407"/>
            <w:bookmarkStart w:id="501" w:name="_Toc369183734"/>
            <w:bookmarkStart w:id="502" w:name="_Toc369186222"/>
            <w:bookmarkStart w:id="503" w:name="_Toc370955678"/>
            <w:bookmarkStart w:id="504" w:name="_Toc371331079"/>
            <w:r w:rsidRPr="00A76F56">
              <w:rPr>
                <w:rFonts w:ascii="Times New Roman" w:hAnsi="Times New Roman"/>
                <w:b/>
                <w:bCs/>
                <w:sz w:val="20"/>
                <w:szCs w:val="20"/>
              </w:rPr>
              <w:t>2013:</w:t>
            </w:r>
            <w:bookmarkEnd w:id="500"/>
            <w:bookmarkEnd w:id="501"/>
            <w:bookmarkEnd w:id="502"/>
            <w:bookmarkEnd w:id="503"/>
            <w:bookmarkEnd w:id="504"/>
          </w:p>
          <w:p w14:paraId="6392005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05" w:name="_Toc369178408"/>
            <w:bookmarkStart w:id="506" w:name="_Toc369183735"/>
            <w:bookmarkStart w:id="507" w:name="_Toc369186223"/>
            <w:bookmarkStart w:id="508" w:name="_Toc370955679"/>
            <w:bookmarkStart w:id="509" w:name="_Toc371331080"/>
            <w:r w:rsidRPr="00A76F56">
              <w:rPr>
                <w:rFonts w:ascii="Times New Roman" w:hAnsi="Times New Roman"/>
                <w:bCs/>
                <w:sz w:val="20"/>
                <w:szCs w:val="20"/>
              </w:rPr>
              <w:t>None</w:t>
            </w:r>
            <w:bookmarkEnd w:id="505"/>
            <w:bookmarkEnd w:id="506"/>
            <w:bookmarkEnd w:id="507"/>
            <w:bookmarkEnd w:id="508"/>
            <w:bookmarkEnd w:id="509"/>
          </w:p>
        </w:tc>
      </w:tr>
      <w:tr w:rsidR="000860AB" w:rsidRPr="00A76F56" w14:paraId="34F5C1D4" w14:textId="77777777" w:rsidTr="00731F75">
        <w:trPr>
          <w:trHeight w:val="224"/>
        </w:trPr>
        <w:tc>
          <w:tcPr>
            <w:tcW w:w="577" w:type="pct"/>
            <w:vMerge w:val="restart"/>
          </w:tcPr>
          <w:p w14:paraId="316C26CD" w14:textId="77777777" w:rsidR="000860AB" w:rsidRDefault="000860AB" w:rsidP="00731F75">
            <w:pPr>
              <w:tabs>
                <w:tab w:val="center" w:pos="4320"/>
                <w:tab w:val="right" w:pos="8640"/>
              </w:tabs>
              <w:outlineLvl w:val="0"/>
              <w:rPr>
                <w:rFonts w:ascii="Times New Roman" w:hAnsi="Times New Roman"/>
                <w:sz w:val="20"/>
                <w:szCs w:val="20"/>
              </w:rPr>
            </w:pPr>
            <w:r w:rsidRPr="009D6710">
              <w:rPr>
                <w:rFonts w:ascii="Times New Roman" w:hAnsi="Times New Roman"/>
                <w:sz w:val="20"/>
                <w:szCs w:val="20"/>
              </w:rPr>
              <w:t>Glen Bennett</w:t>
            </w:r>
          </w:p>
          <w:p w14:paraId="1D19553A" w14:textId="77777777" w:rsidR="00DC29E5" w:rsidRPr="009D6710" w:rsidRDefault="00DC29E5" w:rsidP="00731F75">
            <w:pPr>
              <w:tabs>
                <w:tab w:val="center" w:pos="4320"/>
                <w:tab w:val="right" w:pos="8640"/>
              </w:tabs>
              <w:outlineLvl w:val="0"/>
              <w:rPr>
                <w:rFonts w:ascii="Times New Roman" w:hAnsi="Times New Roman"/>
                <w:bCs/>
                <w:sz w:val="20"/>
                <w:szCs w:val="20"/>
              </w:rPr>
            </w:pPr>
            <w:r w:rsidRPr="00A76F56">
              <w:rPr>
                <w:rFonts w:ascii="Times New Roman" w:hAnsi="Times New Roman"/>
                <w:bCs/>
                <w:i/>
                <w:sz w:val="20"/>
                <w:szCs w:val="20"/>
              </w:rPr>
              <w:t>Ex-Officio</w:t>
            </w:r>
          </w:p>
        </w:tc>
        <w:tc>
          <w:tcPr>
            <w:tcW w:w="996" w:type="pct"/>
            <w:vMerge w:val="restart"/>
          </w:tcPr>
          <w:p w14:paraId="6FE741DF" w14:textId="77777777" w:rsidR="000860AB" w:rsidRPr="009D6710" w:rsidRDefault="000860AB" w:rsidP="00731F75">
            <w:pPr>
              <w:pStyle w:val="PlainText"/>
              <w:rPr>
                <w:rFonts w:ascii="Times New Roman" w:hAnsi="Times New Roman"/>
                <w:lang w:val="en-US"/>
              </w:rPr>
            </w:pPr>
            <w:r>
              <w:rPr>
                <w:rFonts w:ascii="Times New Roman" w:hAnsi="Times New Roman"/>
                <w:lang w:val="en-US"/>
              </w:rPr>
              <w:t>NHLBI</w:t>
            </w:r>
            <w:r w:rsidRPr="00A76F56">
              <w:rPr>
                <w:rFonts w:ascii="Times New Roman" w:hAnsi="Times New Roman"/>
                <w:bCs/>
              </w:rPr>
              <w:t>—</w:t>
            </w:r>
            <w:r>
              <w:rPr>
                <w:rFonts w:ascii="Times New Roman" w:hAnsi="Times New Roman"/>
                <w:lang w:val="en-US"/>
              </w:rPr>
              <w:t>Coordinator</w:t>
            </w:r>
          </w:p>
          <w:p w14:paraId="15D703DF" w14:textId="77777777" w:rsidR="000860AB" w:rsidRPr="009D6710" w:rsidRDefault="000860AB" w:rsidP="00731F75">
            <w:pPr>
              <w:tabs>
                <w:tab w:val="center" w:pos="4320"/>
                <w:tab w:val="right" w:pos="8640"/>
              </w:tabs>
              <w:outlineLvl w:val="0"/>
              <w:rPr>
                <w:rFonts w:ascii="Times New Roman" w:hAnsi="Times New Roman"/>
                <w:bCs/>
                <w:sz w:val="20"/>
                <w:szCs w:val="20"/>
              </w:rPr>
            </w:pPr>
          </w:p>
        </w:tc>
        <w:tc>
          <w:tcPr>
            <w:tcW w:w="739" w:type="pct"/>
          </w:tcPr>
          <w:p w14:paraId="74BC3F3A"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74D27D44"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642" w:type="pct"/>
          </w:tcPr>
          <w:p w14:paraId="4A1C9ACE"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466BA97A"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803" w:type="pct"/>
          </w:tcPr>
          <w:p w14:paraId="2B518297"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710BA974" w14:textId="77777777" w:rsidR="000860AB" w:rsidRPr="00A76F56" w:rsidRDefault="000860AB" w:rsidP="00731F75">
            <w:pPr>
              <w:tabs>
                <w:tab w:val="right" w:pos="147"/>
              </w:tabs>
              <w:outlineLvl w:val="0"/>
              <w:rPr>
                <w:rFonts w:ascii="Times New Roman" w:hAnsi="Times New Roman"/>
                <w:bCs/>
                <w:sz w:val="20"/>
                <w:szCs w:val="20"/>
              </w:rPr>
            </w:pPr>
            <w:r w:rsidRPr="00A76F56">
              <w:rPr>
                <w:rFonts w:ascii="Times New Roman" w:hAnsi="Times New Roman"/>
                <w:bCs/>
                <w:sz w:val="20"/>
                <w:szCs w:val="20"/>
              </w:rPr>
              <w:t>None</w:t>
            </w:r>
          </w:p>
        </w:tc>
        <w:tc>
          <w:tcPr>
            <w:tcW w:w="707" w:type="pct"/>
          </w:tcPr>
          <w:p w14:paraId="6770B5BC"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69F8CB08"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535" w:type="pct"/>
          </w:tcPr>
          <w:p w14:paraId="0891D4AA"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5D9840AB"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r>
      <w:tr w:rsidR="000860AB" w:rsidRPr="00A76F56" w14:paraId="50AA2779" w14:textId="77777777" w:rsidTr="00731F75">
        <w:trPr>
          <w:trHeight w:val="223"/>
        </w:trPr>
        <w:tc>
          <w:tcPr>
            <w:tcW w:w="577" w:type="pct"/>
            <w:vMerge/>
          </w:tcPr>
          <w:p w14:paraId="5319B675" w14:textId="77777777" w:rsidR="000860AB" w:rsidRPr="009D6710" w:rsidRDefault="000860AB" w:rsidP="00731F75">
            <w:pPr>
              <w:tabs>
                <w:tab w:val="center" w:pos="4320"/>
                <w:tab w:val="right" w:pos="8640"/>
              </w:tabs>
              <w:outlineLvl w:val="0"/>
              <w:rPr>
                <w:rFonts w:ascii="Times New Roman" w:hAnsi="Times New Roman"/>
                <w:sz w:val="20"/>
                <w:szCs w:val="20"/>
              </w:rPr>
            </w:pPr>
          </w:p>
        </w:tc>
        <w:tc>
          <w:tcPr>
            <w:tcW w:w="996" w:type="pct"/>
            <w:vMerge/>
          </w:tcPr>
          <w:p w14:paraId="1C799B8B" w14:textId="77777777" w:rsidR="000860AB" w:rsidRPr="009D6710" w:rsidRDefault="000860AB" w:rsidP="00731F75">
            <w:pPr>
              <w:tabs>
                <w:tab w:val="center" w:pos="4320"/>
                <w:tab w:val="right" w:pos="8640"/>
              </w:tabs>
              <w:outlineLvl w:val="0"/>
              <w:rPr>
                <w:rFonts w:ascii="Times New Roman" w:hAnsi="Times New Roman"/>
                <w:bCs/>
                <w:sz w:val="20"/>
                <w:szCs w:val="20"/>
              </w:rPr>
            </w:pPr>
          </w:p>
        </w:tc>
        <w:tc>
          <w:tcPr>
            <w:tcW w:w="739" w:type="pct"/>
          </w:tcPr>
          <w:p w14:paraId="0050F2B3"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2013:</w:t>
            </w:r>
          </w:p>
          <w:p w14:paraId="3C7B7047" w14:textId="77777777" w:rsidR="000860AB" w:rsidRPr="009D6710"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Cs/>
                <w:sz w:val="20"/>
                <w:szCs w:val="20"/>
              </w:rPr>
              <w:lastRenderedPageBreak/>
              <w:t>None</w:t>
            </w:r>
          </w:p>
        </w:tc>
        <w:tc>
          <w:tcPr>
            <w:tcW w:w="642" w:type="pct"/>
          </w:tcPr>
          <w:p w14:paraId="668F36EC"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lastRenderedPageBreak/>
              <w:t>2013:</w:t>
            </w:r>
          </w:p>
          <w:p w14:paraId="1F3AEFE0"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lastRenderedPageBreak/>
              <w:t>None</w:t>
            </w:r>
          </w:p>
        </w:tc>
        <w:tc>
          <w:tcPr>
            <w:tcW w:w="803" w:type="pct"/>
          </w:tcPr>
          <w:p w14:paraId="33112CAF"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lastRenderedPageBreak/>
              <w:t>2013:</w:t>
            </w:r>
          </w:p>
          <w:p w14:paraId="34EBF3EA" w14:textId="77777777" w:rsidR="000860AB" w:rsidRPr="00A76F56" w:rsidRDefault="000860AB" w:rsidP="00731F75">
            <w:pPr>
              <w:tabs>
                <w:tab w:val="right" w:pos="114"/>
              </w:tabs>
              <w:outlineLvl w:val="0"/>
              <w:rPr>
                <w:rFonts w:ascii="Times New Roman" w:hAnsi="Times New Roman"/>
                <w:bCs/>
                <w:sz w:val="20"/>
                <w:szCs w:val="20"/>
              </w:rPr>
            </w:pPr>
            <w:r w:rsidRPr="00A76F56">
              <w:rPr>
                <w:rFonts w:ascii="Times New Roman" w:hAnsi="Times New Roman"/>
                <w:bCs/>
                <w:sz w:val="20"/>
                <w:szCs w:val="20"/>
              </w:rPr>
              <w:lastRenderedPageBreak/>
              <w:t>None</w:t>
            </w:r>
          </w:p>
        </w:tc>
        <w:tc>
          <w:tcPr>
            <w:tcW w:w="707" w:type="pct"/>
          </w:tcPr>
          <w:p w14:paraId="5AF936A4"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lastRenderedPageBreak/>
              <w:t>2013:</w:t>
            </w:r>
          </w:p>
          <w:p w14:paraId="25B21B3B"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lastRenderedPageBreak/>
              <w:t>None</w:t>
            </w:r>
          </w:p>
        </w:tc>
        <w:tc>
          <w:tcPr>
            <w:tcW w:w="535" w:type="pct"/>
          </w:tcPr>
          <w:p w14:paraId="3CCB5E41" w14:textId="77777777" w:rsidR="000860AB" w:rsidRPr="00A76F56" w:rsidRDefault="000860AB" w:rsidP="00731F75">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lastRenderedPageBreak/>
              <w:t>2013:</w:t>
            </w:r>
          </w:p>
          <w:p w14:paraId="60EBC9D0" w14:textId="77777777" w:rsidR="000860AB" w:rsidRPr="00A76F56" w:rsidRDefault="000860AB" w:rsidP="00731F75">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lastRenderedPageBreak/>
              <w:t>None</w:t>
            </w:r>
          </w:p>
        </w:tc>
      </w:tr>
      <w:tr w:rsidR="000860AB" w:rsidRPr="00A76F56" w14:paraId="18CE749F" w14:textId="77777777" w:rsidTr="00731F75">
        <w:trPr>
          <w:trHeight w:val="494"/>
        </w:trPr>
        <w:tc>
          <w:tcPr>
            <w:tcW w:w="577" w:type="pct"/>
            <w:vMerge w:val="restart"/>
          </w:tcPr>
          <w:p w14:paraId="2AB930E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10" w:name="_Toc369178409"/>
            <w:bookmarkStart w:id="511" w:name="_Toc369183736"/>
            <w:bookmarkStart w:id="512" w:name="_Toc369186224"/>
            <w:bookmarkStart w:id="513" w:name="_Toc370955680"/>
            <w:bookmarkStart w:id="514" w:name="_Toc371331081"/>
            <w:r w:rsidRPr="00A76F56">
              <w:rPr>
                <w:rFonts w:ascii="Times New Roman" w:hAnsi="Times New Roman"/>
                <w:bCs/>
                <w:sz w:val="20"/>
                <w:szCs w:val="20"/>
              </w:rPr>
              <w:lastRenderedPageBreak/>
              <w:t>Sean Coady</w:t>
            </w:r>
            <w:bookmarkEnd w:id="510"/>
            <w:bookmarkEnd w:id="511"/>
            <w:bookmarkEnd w:id="512"/>
            <w:bookmarkEnd w:id="513"/>
            <w:bookmarkEnd w:id="514"/>
          </w:p>
          <w:p w14:paraId="1D96405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15" w:name="_Toc369178410"/>
            <w:bookmarkStart w:id="516" w:name="_Toc369183737"/>
            <w:bookmarkStart w:id="517" w:name="_Toc369186225"/>
            <w:bookmarkStart w:id="518" w:name="_Toc370955681"/>
            <w:bookmarkStart w:id="519" w:name="_Toc371331082"/>
            <w:r w:rsidRPr="00A76F56">
              <w:rPr>
                <w:rFonts w:ascii="Times New Roman" w:hAnsi="Times New Roman"/>
                <w:bCs/>
                <w:i/>
                <w:sz w:val="20"/>
                <w:szCs w:val="20"/>
              </w:rPr>
              <w:t>Ex-Officio</w:t>
            </w:r>
            <w:bookmarkEnd w:id="515"/>
            <w:bookmarkEnd w:id="516"/>
            <w:bookmarkEnd w:id="517"/>
            <w:bookmarkEnd w:id="518"/>
            <w:bookmarkEnd w:id="519"/>
          </w:p>
        </w:tc>
        <w:tc>
          <w:tcPr>
            <w:tcW w:w="996" w:type="pct"/>
            <w:vMerge w:val="restart"/>
          </w:tcPr>
          <w:p w14:paraId="282E764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20" w:name="_Toc369178411"/>
            <w:bookmarkStart w:id="521" w:name="_Toc369183738"/>
            <w:bookmarkStart w:id="522" w:name="_Toc369186226"/>
            <w:bookmarkStart w:id="523" w:name="_Toc370955682"/>
            <w:bookmarkStart w:id="524" w:name="_Toc371331083"/>
            <w:r w:rsidRPr="00A76F56">
              <w:rPr>
                <w:rFonts w:ascii="Times New Roman" w:hAnsi="Times New Roman"/>
                <w:bCs/>
                <w:sz w:val="20"/>
                <w:szCs w:val="20"/>
              </w:rPr>
              <w:t>NHLBI—Statistician</w:t>
            </w:r>
            <w:bookmarkEnd w:id="520"/>
            <w:bookmarkEnd w:id="521"/>
            <w:bookmarkEnd w:id="522"/>
            <w:bookmarkEnd w:id="523"/>
            <w:bookmarkEnd w:id="524"/>
          </w:p>
        </w:tc>
        <w:tc>
          <w:tcPr>
            <w:tcW w:w="739" w:type="pct"/>
          </w:tcPr>
          <w:p w14:paraId="197CA8F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25" w:name="_Toc369178412"/>
            <w:bookmarkStart w:id="526" w:name="_Toc369183739"/>
            <w:bookmarkStart w:id="527" w:name="_Toc369186227"/>
            <w:bookmarkStart w:id="528" w:name="_Toc370955683"/>
            <w:bookmarkStart w:id="529" w:name="_Toc371331084"/>
            <w:r w:rsidRPr="00A76F56">
              <w:rPr>
                <w:rFonts w:ascii="Times New Roman" w:hAnsi="Times New Roman"/>
                <w:b/>
                <w:bCs/>
                <w:sz w:val="20"/>
                <w:szCs w:val="20"/>
              </w:rPr>
              <w:t>2008-2012:</w:t>
            </w:r>
            <w:bookmarkEnd w:id="525"/>
            <w:bookmarkEnd w:id="526"/>
            <w:bookmarkEnd w:id="527"/>
            <w:bookmarkEnd w:id="528"/>
            <w:bookmarkEnd w:id="529"/>
          </w:p>
          <w:p w14:paraId="5E6AA20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30" w:name="_Toc369178413"/>
            <w:bookmarkStart w:id="531" w:name="_Toc369183740"/>
            <w:bookmarkStart w:id="532" w:name="_Toc369186228"/>
            <w:bookmarkStart w:id="533" w:name="_Toc370955684"/>
            <w:bookmarkStart w:id="534" w:name="_Toc371331085"/>
            <w:r w:rsidRPr="00A76F56">
              <w:rPr>
                <w:rFonts w:ascii="Times New Roman" w:hAnsi="Times New Roman"/>
                <w:bCs/>
                <w:sz w:val="20"/>
                <w:szCs w:val="20"/>
              </w:rPr>
              <w:t>None</w:t>
            </w:r>
            <w:bookmarkEnd w:id="530"/>
            <w:bookmarkEnd w:id="531"/>
            <w:bookmarkEnd w:id="532"/>
            <w:bookmarkEnd w:id="533"/>
            <w:bookmarkEnd w:id="534"/>
          </w:p>
        </w:tc>
        <w:tc>
          <w:tcPr>
            <w:tcW w:w="642" w:type="pct"/>
          </w:tcPr>
          <w:p w14:paraId="3BD7F83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35" w:name="_Toc369178414"/>
            <w:bookmarkStart w:id="536" w:name="_Toc369183741"/>
            <w:bookmarkStart w:id="537" w:name="_Toc369186229"/>
            <w:bookmarkStart w:id="538" w:name="_Toc370955685"/>
            <w:bookmarkStart w:id="539" w:name="_Toc371331086"/>
            <w:r w:rsidRPr="00A76F56">
              <w:rPr>
                <w:rFonts w:ascii="Times New Roman" w:hAnsi="Times New Roman"/>
                <w:b/>
                <w:bCs/>
                <w:sz w:val="20"/>
                <w:szCs w:val="20"/>
              </w:rPr>
              <w:t>2008-2012:</w:t>
            </w:r>
            <w:bookmarkEnd w:id="535"/>
            <w:bookmarkEnd w:id="536"/>
            <w:bookmarkEnd w:id="537"/>
            <w:bookmarkEnd w:id="538"/>
            <w:bookmarkEnd w:id="539"/>
          </w:p>
          <w:p w14:paraId="675AE70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40" w:name="_Toc369178415"/>
            <w:bookmarkStart w:id="541" w:name="_Toc369183742"/>
            <w:bookmarkStart w:id="542" w:name="_Toc369186230"/>
            <w:bookmarkStart w:id="543" w:name="_Toc370955686"/>
            <w:bookmarkStart w:id="544" w:name="_Toc371331087"/>
            <w:r w:rsidRPr="00A76F56">
              <w:rPr>
                <w:rFonts w:ascii="Times New Roman" w:hAnsi="Times New Roman"/>
                <w:bCs/>
                <w:sz w:val="20"/>
                <w:szCs w:val="20"/>
              </w:rPr>
              <w:t>None</w:t>
            </w:r>
            <w:bookmarkEnd w:id="540"/>
            <w:bookmarkEnd w:id="541"/>
            <w:bookmarkEnd w:id="542"/>
            <w:bookmarkEnd w:id="543"/>
            <w:bookmarkEnd w:id="544"/>
          </w:p>
        </w:tc>
        <w:tc>
          <w:tcPr>
            <w:tcW w:w="803" w:type="pct"/>
          </w:tcPr>
          <w:p w14:paraId="255D80C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45" w:name="_Toc369178416"/>
            <w:bookmarkStart w:id="546" w:name="_Toc369183743"/>
            <w:bookmarkStart w:id="547" w:name="_Toc369186231"/>
            <w:bookmarkStart w:id="548" w:name="_Toc370955687"/>
            <w:bookmarkStart w:id="549" w:name="_Toc371331088"/>
            <w:r w:rsidRPr="00A76F56">
              <w:rPr>
                <w:rFonts w:ascii="Times New Roman" w:hAnsi="Times New Roman"/>
                <w:b/>
                <w:bCs/>
                <w:sz w:val="20"/>
                <w:szCs w:val="20"/>
              </w:rPr>
              <w:t>2008-2012:</w:t>
            </w:r>
            <w:bookmarkEnd w:id="545"/>
            <w:bookmarkEnd w:id="546"/>
            <w:bookmarkEnd w:id="547"/>
            <w:bookmarkEnd w:id="548"/>
            <w:bookmarkEnd w:id="549"/>
          </w:p>
          <w:p w14:paraId="0F21796E"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50" w:name="_Toc369178417"/>
            <w:bookmarkStart w:id="551" w:name="_Toc369183744"/>
            <w:bookmarkStart w:id="552" w:name="_Toc369186232"/>
            <w:bookmarkStart w:id="553" w:name="_Toc370955688"/>
            <w:bookmarkStart w:id="554" w:name="_Toc371331089"/>
            <w:r w:rsidRPr="00A76F56">
              <w:rPr>
                <w:rFonts w:ascii="Times New Roman" w:hAnsi="Times New Roman"/>
                <w:bCs/>
                <w:sz w:val="20"/>
                <w:szCs w:val="20"/>
              </w:rPr>
              <w:t>None</w:t>
            </w:r>
            <w:bookmarkEnd w:id="550"/>
            <w:bookmarkEnd w:id="551"/>
            <w:bookmarkEnd w:id="552"/>
            <w:bookmarkEnd w:id="553"/>
            <w:bookmarkEnd w:id="554"/>
          </w:p>
        </w:tc>
        <w:tc>
          <w:tcPr>
            <w:tcW w:w="707" w:type="pct"/>
          </w:tcPr>
          <w:p w14:paraId="123C3A7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55" w:name="_Toc369178418"/>
            <w:bookmarkStart w:id="556" w:name="_Toc369183745"/>
            <w:bookmarkStart w:id="557" w:name="_Toc369186233"/>
            <w:bookmarkStart w:id="558" w:name="_Toc370955689"/>
            <w:bookmarkStart w:id="559" w:name="_Toc371331090"/>
            <w:r w:rsidRPr="00A76F56">
              <w:rPr>
                <w:rFonts w:ascii="Times New Roman" w:hAnsi="Times New Roman"/>
                <w:b/>
                <w:bCs/>
                <w:sz w:val="20"/>
                <w:szCs w:val="20"/>
              </w:rPr>
              <w:t>2008-2012:</w:t>
            </w:r>
            <w:bookmarkEnd w:id="555"/>
            <w:bookmarkEnd w:id="556"/>
            <w:bookmarkEnd w:id="557"/>
            <w:bookmarkEnd w:id="558"/>
            <w:bookmarkEnd w:id="559"/>
          </w:p>
          <w:p w14:paraId="2B9BC85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60" w:name="_Toc369178419"/>
            <w:bookmarkStart w:id="561" w:name="_Toc369183746"/>
            <w:bookmarkStart w:id="562" w:name="_Toc369186234"/>
            <w:bookmarkStart w:id="563" w:name="_Toc370955690"/>
            <w:bookmarkStart w:id="564" w:name="_Toc371331091"/>
            <w:r w:rsidRPr="00A76F56">
              <w:rPr>
                <w:rFonts w:ascii="Times New Roman" w:hAnsi="Times New Roman"/>
                <w:bCs/>
                <w:sz w:val="20"/>
                <w:szCs w:val="20"/>
              </w:rPr>
              <w:t>None</w:t>
            </w:r>
            <w:bookmarkEnd w:id="560"/>
            <w:bookmarkEnd w:id="561"/>
            <w:bookmarkEnd w:id="562"/>
            <w:bookmarkEnd w:id="563"/>
            <w:bookmarkEnd w:id="564"/>
          </w:p>
        </w:tc>
        <w:tc>
          <w:tcPr>
            <w:tcW w:w="535" w:type="pct"/>
          </w:tcPr>
          <w:p w14:paraId="126174AB"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65" w:name="_Toc369178420"/>
            <w:bookmarkStart w:id="566" w:name="_Toc369183747"/>
            <w:bookmarkStart w:id="567" w:name="_Toc369186235"/>
            <w:bookmarkStart w:id="568" w:name="_Toc370955691"/>
            <w:bookmarkStart w:id="569" w:name="_Toc371331092"/>
            <w:r w:rsidRPr="00A76F56">
              <w:rPr>
                <w:rFonts w:ascii="Times New Roman" w:hAnsi="Times New Roman"/>
                <w:b/>
                <w:bCs/>
                <w:sz w:val="20"/>
                <w:szCs w:val="20"/>
              </w:rPr>
              <w:t>2008-2012:</w:t>
            </w:r>
            <w:bookmarkEnd w:id="565"/>
            <w:bookmarkEnd w:id="566"/>
            <w:bookmarkEnd w:id="567"/>
            <w:bookmarkEnd w:id="568"/>
            <w:bookmarkEnd w:id="569"/>
          </w:p>
          <w:p w14:paraId="3FC58D6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70" w:name="_Toc369178421"/>
            <w:bookmarkStart w:id="571" w:name="_Toc369183748"/>
            <w:bookmarkStart w:id="572" w:name="_Toc369186236"/>
            <w:bookmarkStart w:id="573" w:name="_Toc370955692"/>
            <w:bookmarkStart w:id="574" w:name="_Toc371331093"/>
            <w:r w:rsidRPr="00A76F56">
              <w:rPr>
                <w:rFonts w:ascii="Times New Roman" w:hAnsi="Times New Roman"/>
                <w:bCs/>
                <w:sz w:val="20"/>
                <w:szCs w:val="20"/>
              </w:rPr>
              <w:t>None</w:t>
            </w:r>
            <w:bookmarkEnd w:id="570"/>
            <w:bookmarkEnd w:id="571"/>
            <w:bookmarkEnd w:id="572"/>
            <w:bookmarkEnd w:id="573"/>
            <w:bookmarkEnd w:id="574"/>
          </w:p>
        </w:tc>
      </w:tr>
      <w:tr w:rsidR="000860AB" w:rsidRPr="00A76F56" w14:paraId="1121011C" w14:textId="77777777" w:rsidTr="00731F75">
        <w:trPr>
          <w:trHeight w:val="431"/>
        </w:trPr>
        <w:tc>
          <w:tcPr>
            <w:tcW w:w="577" w:type="pct"/>
            <w:vMerge/>
          </w:tcPr>
          <w:p w14:paraId="435CC730" w14:textId="77777777" w:rsidR="000860AB" w:rsidRPr="00A76F56" w:rsidRDefault="000860AB" w:rsidP="00731F75">
            <w:pPr>
              <w:tabs>
                <w:tab w:val="center" w:pos="4320"/>
                <w:tab w:val="right" w:pos="8640"/>
              </w:tabs>
              <w:outlineLvl w:val="0"/>
              <w:rPr>
                <w:rFonts w:ascii="Times New Roman" w:hAnsi="Times New Roman"/>
                <w:bCs/>
                <w:i/>
                <w:sz w:val="20"/>
                <w:szCs w:val="20"/>
              </w:rPr>
            </w:pPr>
          </w:p>
        </w:tc>
        <w:tc>
          <w:tcPr>
            <w:tcW w:w="996" w:type="pct"/>
            <w:vMerge/>
          </w:tcPr>
          <w:p w14:paraId="59524498"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441E51F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75" w:name="_Toc369178422"/>
            <w:bookmarkStart w:id="576" w:name="_Toc369183749"/>
            <w:bookmarkStart w:id="577" w:name="_Toc369186237"/>
            <w:bookmarkStart w:id="578" w:name="_Toc370955693"/>
            <w:bookmarkStart w:id="579" w:name="_Toc371331094"/>
            <w:r w:rsidRPr="00A76F56">
              <w:rPr>
                <w:rFonts w:ascii="Times New Roman" w:hAnsi="Times New Roman"/>
                <w:b/>
                <w:bCs/>
                <w:sz w:val="20"/>
                <w:szCs w:val="20"/>
              </w:rPr>
              <w:t>2013:</w:t>
            </w:r>
            <w:bookmarkEnd w:id="575"/>
            <w:bookmarkEnd w:id="576"/>
            <w:bookmarkEnd w:id="577"/>
            <w:bookmarkEnd w:id="578"/>
            <w:bookmarkEnd w:id="579"/>
          </w:p>
          <w:p w14:paraId="5A3C176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80" w:name="_Toc369178423"/>
            <w:bookmarkStart w:id="581" w:name="_Toc369183750"/>
            <w:bookmarkStart w:id="582" w:name="_Toc369186238"/>
            <w:bookmarkStart w:id="583" w:name="_Toc370955694"/>
            <w:bookmarkStart w:id="584" w:name="_Toc371331095"/>
            <w:r w:rsidRPr="00A76F56">
              <w:rPr>
                <w:rFonts w:ascii="Times New Roman" w:hAnsi="Times New Roman"/>
                <w:bCs/>
                <w:sz w:val="20"/>
                <w:szCs w:val="20"/>
              </w:rPr>
              <w:t>None</w:t>
            </w:r>
            <w:bookmarkEnd w:id="580"/>
            <w:bookmarkEnd w:id="581"/>
            <w:bookmarkEnd w:id="582"/>
            <w:bookmarkEnd w:id="583"/>
            <w:bookmarkEnd w:id="584"/>
          </w:p>
        </w:tc>
        <w:tc>
          <w:tcPr>
            <w:tcW w:w="642" w:type="pct"/>
          </w:tcPr>
          <w:p w14:paraId="4E5B7322"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85" w:name="_Toc369178424"/>
            <w:bookmarkStart w:id="586" w:name="_Toc369183751"/>
            <w:bookmarkStart w:id="587" w:name="_Toc369186239"/>
            <w:bookmarkStart w:id="588" w:name="_Toc370955695"/>
            <w:bookmarkStart w:id="589" w:name="_Toc371331096"/>
            <w:r w:rsidRPr="00A76F56">
              <w:rPr>
                <w:rFonts w:ascii="Times New Roman" w:hAnsi="Times New Roman"/>
                <w:b/>
                <w:bCs/>
                <w:sz w:val="20"/>
                <w:szCs w:val="20"/>
              </w:rPr>
              <w:t>2013:</w:t>
            </w:r>
            <w:bookmarkEnd w:id="585"/>
            <w:bookmarkEnd w:id="586"/>
            <w:bookmarkEnd w:id="587"/>
            <w:bookmarkEnd w:id="588"/>
            <w:bookmarkEnd w:id="589"/>
          </w:p>
          <w:p w14:paraId="255CC49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590" w:name="_Toc369178425"/>
            <w:bookmarkStart w:id="591" w:name="_Toc369183752"/>
            <w:bookmarkStart w:id="592" w:name="_Toc369186240"/>
            <w:bookmarkStart w:id="593" w:name="_Toc370955696"/>
            <w:bookmarkStart w:id="594" w:name="_Toc371331097"/>
            <w:r w:rsidRPr="00A76F56">
              <w:rPr>
                <w:rFonts w:ascii="Times New Roman" w:hAnsi="Times New Roman"/>
                <w:bCs/>
                <w:sz w:val="20"/>
                <w:szCs w:val="20"/>
              </w:rPr>
              <w:t>None</w:t>
            </w:r>
            <w:bookmarkEnd w:id="590"/>
            <w:bookmarkEnd w:id="591"/>
            <w:bookmarkEnd w:id="592"/>
            <w:bookmarkEnd w:id="593"/>
            <w:bookmarkEnd w:id="594"/>
          </w:p>
        </w:tc>
        <w:tc>
          <w:tcPr>
            <w:tcW w:w="803" w:type="pct"/>
          </w:tcPr>
          <w:p w14:paraId="72EE4AD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595" w:name="_Toc369178426"/>
            <w:bookmarkStart w:id="596" w:name="_Toc369183753"/>
            <w:bookmarkStart w:id="597" w:name="_Toc369186241"/>
            <w:bookmarkStart w:id="598" w:name="_Toc370955697"/>
            <w:bookmarkStart w:id="599" w:name="_Toc371331098"/>
            <w:r w:rsidRPr="00A76F56">
              <w:rPr>
                <w:rFonts w:ascii="Times New Roman" w:hAnsi="Times New Roman"/>
                <w:b/>
                <w:bCs/>
                <w:sz w:val="20"/>
                <w:szCs w:val="20"/>
              </w:rPr>
              <w:t>2013:</w:t>
            </w:r>
            <w:bookmarkEnd w:id="595"/>
            <w:bookmarkEnd w:id="596"/>
            <w:bookmarkEnd w:id="597"/>
            <w:bookmarkEnd w:id="598"/>
            <w:bookmarkEnd w:id="599"/>
          </w:p>
          <w:p w14:paraId="3AB900B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00" w:name="_Toc369178427"/>
            <w:bookmarkStart w:id="601" w:name="_Toc369183754"/>
            <w:bookmarkStart w:id="602" w:name="_Toc369186242"/>
            <w:bookmarkStart w:id="603" w:name="_Toc370955698"/>
            <w:bookmarkStart w:id="604" w:name="_Toc371331099"/>
            <w:r w:rsidRPr="00A76F56">
              <w:rPr>
                <w:rFonts w:ascii="Times New Roman" w:hAnsi="Times New Roman"/>
                <w:bCs/>
                <w:sz w:val="20"/>
                <w:szCs w:val="20"/>
              </w:rPr>
              <w:t>None</w:t>
            </w:r>
            <w:bookmarkEnd w:id="600"/>
            <w:bookmarkEnd w:id="601"/>
            <w:bookmarkEnd w:id="602"/>
            <w:bookmarkEnd w:id="603"/>
            <w:bookmarkEnd w:id="604"/>
          </w:p>
        </w:tc>
        <w:tc>
          <w:tcPr>
            <w:tcW w:w="707" w:type="pct"/>
          </w:tcPr>
          <w:p w14:paraId="665DC07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05" w:name="_Toc369178428"/>
            <w:bookmarkStart w:id="606" w:name="_Toc369183755"/>
            <w:bookmarkStart w:id="607" w:name="_Toc369186243"/>
            <w:bookmarkStart w:id="608" w:name="_Toc370955699"/>
            <w:bookmarkStart w:id="609" w:name="_Toc371331100"/>
            <w:r w:rsidRPr="00A76F56">
              <w:rPr>
                <w:rFonts w:ascii="Times New Roman" w:hAnsi="Times New Roman"/>
                <w:b/>
                <w:bCs/>
                <w:sz w:val="20"/>
                <w:szCs w:val="20"/>
              </w:rPr>
              <w:t>2013:</w:t>
            </w:r>
            <w:bookmarkEnd w:id="605"/>
            <w:bookmarkEnd w:id="606"/>
            <w:bookmarkEnd w:id="607"/>
            <w:bookmarkEnd w:id="608"/>
            <w:bookmarkEnd w:id="609"/>
          </w:p>
          <w:p w14:paraId="35ACF6A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10" w:name="_Toc369178429"/>
            <w:bookmarkStart w:id="611" w:name="_Toc369183756"/>
            <w:bookmarkStart w:id="612" w:name="_Toc369186244"/>
            <w:bookmarkStart w:id="613" w:name="_Toc370955700"/>
            <w:bookmarkStart w:id="614" w:name="_Toc371331101"/>
            <w:r w:rsidRPr="00A76F56">
              <w:rPr>
                <w:rFonts w:ascii="Times New Roman" w:hAnsi="Times New Roman"/>
                <w:bCs/>
                <w:sz w:val="20"/>
                <w:szCs w:val="20"/>
              </w:rPr>
              <w:t>None</w:t>
            </w:r>
            <w:bookmarkEnd w:id="610"/>
            <w:bookmarkEnd w:id="611"/>
            <w:bookmarkEnd w:id="612"/>
            <w:bookmarkEnd w:id="613"/>
            <w:bookmarkEnd w:id="614"/>
          </w:p>
        </w:tc>
        <w:tc>
          <w:tcPr>
            <w:tcW w:w="535" w:type="pct"/>
          </w:tcPr>
          <w:p w14:paraId="477F870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15" w:name="_Toc369178430"/>
            <w:bookmarkStart w:id="616" w:name="_Toc369183757"/>
            <w:bookmarkStart w:id="617" w:name="_Toc369186245"/>
            <w:bookmarkStart w:id="618" w:name="_Toc370955701"/>
            <w:bookmarkStart w:id="619" w:name="_Toc371331102"/>
            <w:r w:rsidRPr="00A76F56">
              <w:rPr>
                <w:rFonts w:ascii="Times New Roman" w:hAnsi="Times New Roman"/>
                <w:b/>
                <w:bCs/>
                <w:sz w:val="20"/>
                <w:szCs w:val="20"/>
              </w:rPr>
              <w:t>2013:</w:t>
            </w:r>
            <w:bookmarkEnd w:id="615"/>
            <w:bookmarkEnd w:id="616"/>
            <w:bookmarkEnd w:id="617"/>
            <w:bookmarkEnd w:id="618"/>
            <w:bookmarkEnd w:id="619"/>
          </w:p>
          <w:p w14:paraId="026C55B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20" w:name="_Toc369178431"/>
            <w:bookmarkStart w:id="621" w:name="_Toc369183758"/>
            <w:bookmarkStart w:id="622" w:name="_Toc369186246"/>
            <w:bookmarkStart w:id="623" w:name="_Toc370955702"/>
            <w:bookmarkStart w:id="624" w:name="_Toc371331103"/>
            <w:r w:rsidRPr="00A76F56">
              <w:rPr>
                <w:rFonts w:ascii="Times New Roman" w:hAnsi="Times New Roman"/>
                <w:bCs/>
                <w:sz w:val="20"/>
                <w:szCs w:val="20"/>
              </w:rPr>
              <w:t>None</w:t>
            </w:r>
            <w:bookmarkEnd w:id="620"/>
            <w:bookmarkEnd w:id="621"/>
            <w:bookmarkEnd w:id="622"/>
            <w:bookmarkEnd w:id="623"/>
            <w:bookmarkEnd w:id="624"/>
          </w:p>
        </w:tc>
      </w:tr>
      <w:tr w:rsidR="000860AB" w:rsidRPr="00A76F56" w14:paraId="123B6C7F" w14:textId="77777777" w:rsidTr="00731F75">
        <w:trPr>
          <w:trHeight w:val="467"/>
        </w:trPr>
        <w:tc>
          <w:tcPr>
            <w:tcW w:w="577" w:type="pct"/>
            <w:vMerge w:val="restart"/>
          </w:tcPr>
          <w:p w14:paraId="3A34486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25" w:name="_Toc369178432"/>
            <w:bookmarkStart w:id="626" w:name="_Toc369183759"/>
            <w:bookmarkStart w:id="627" w:name="_Toc369186247"/>
            <w:bookmarkStart w:id="628" w:name="_Toc370955703"/>
            <w:bookmarkStart w:id="629" w:name="_Toc371331104"/>
            <w:r w:rsidRPr="00A76F56">
              <w:rPr>
                <w:rFonts w:ascii="Times New Roman" w:hAnsi="Times New Roman"/>
                <w:bCs/>
                <w:sz w:val="20"/>
                <w:szCs w:val="20"/>
              </w:rPr>
              <w:t>Ralph B. D'Agostino</w:t>
            </w:r>
            <w:bookmarkEnd w:id="625"/>
            <w:bookmarkEnd w:id="626"/>
            <w:bookmarkEnd w:id="627"/>
            <w:bookmarkEnd w:id="628"/>
            <w:bookmarkEnd w:id="629"/>
          </w:p>
        </w:tc>
        <w:tc>
          <w:tcPr>
            <w:tcW w:w="996" w:type="pct"/>
            <w:vMerge w:val="restart"/>
          </w:tcPr>
          <w:p w14:paraId="02CB190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30" w:name="_Toc369178433"/>
            <w:bookmarkStart w:id="631" w:name="_Toc369183760"/>
            <w:bookmarkStart w:id="632" w:name="_Toc369186248"/>
            <w:bookmarkStart w:id="633" w:name="_Toc370955704"/>
            <w:bookmarkStart w:id="634" w:name="_Toc371331105"/>
            <w:r w:rsidRPr="00A76F56">
              <w:rPr>
                <w:rFonts w:ascii="Times New Roman" w:hAnsi="Times New Roman"/>
                <w:bCs/>
                <w:sz w:val="20"/>
                <w:szCs w:val="20"/>
              </w:rPr>
              <w:t>Boston University—Professor of Mathematics and Statistics; Mathematics and Statistics Department—Chair</w:t>
            </w:r>
            <w:bookmarkEnd w:id="630"/>
            <w:bookmarkEnd w:id="631"/>
            <w:bookmarkEnd w:id="632"/>
            <w:bookmarkEnd w:id="633"/>
            <w:bookmarkEnd w:id="634"/>
            <w:r w:rsidRPr="00A76F56">
              <w:rPr>
                <w:rFonts w:ascii="Times New Roman" w:hAnsi="Times New Roman"/>
                <w:bCs/>
                <w:sz w:val="20"/>
                <w:szCs w:val="20"/>
              </w:rPr>
              <w:t xml:space="preserve"> </w:t>
            </w:r>
          </w:p>
        </w:tc>
        <w:tc>
          <w:tcPr>
            <w:tcW w:w="739" w:type="pct"/>
          </w:tcPr>
          <w:p w14:paraId="448BC11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35" w:name="_Toc369178434"/>
            <w:bookmarkStart w:id="636" w:name="_Toc369183761"/>
            <w:bookmarkStart w:id="637" w:name="_Toc369186249"/>
            <w:bookmarkStart w:id="638" w:name="_Toc370955705"/>
            <w:bookmarkStart w:id="639" w:name="_Toc371331106"/>
            <w:r w:rsidRPr="00A76F56">
              <w:rPr>
                <w:rFonts w:ascii="Times New Roman" w:hAnsi="Times New Roman"/>
                <w:b/>
                <w:bCs/>
                <w:sz w:val="20"/>
                <w:szCs w:val="20"/>
              </w:rPr>
              <w:t>2008-2012:</w:t>
            </w:r>
            <w:bookmarkEnd w:id="635"/>
            <w:bookmarkEnd w:id="636"/>
            <w:bookmarkEnd w:id="637"/>
            <w:bookmarkEnd w:id="638"/>
            <w:bookmarkEnd w:id="639"/>
          </w:p>
          <w:p w14:paraId="407B54E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40" w:name="_Toc369178435"/>
            <w:bookmarkStart w:id="641" w:name="_Toc369183762"/>
            <w:bookmarkStart w:id="642" w:name="_Toc369186250"/>
            <w:bookmarkStart w:id="643" w:name="_Toc370955706"/>
            <w:bookmarkStart w:id="644" w:name="_Toc371331107"/>
            <w:r w:rsidRPr="00A76F56">
              <w:rPr>
                <w:rFonts w:ascii="Times New Roman" w:hAnsi="Times New Roman"/>
                <w:bCs/>
                <w:sz w:val="20"/>
                <w:szCs w:val="20"/>
              </w:rPr>
              <w:t>None</w:t>
            </w:r>
            <w:bookmarkEnd w:id="640"/>
            <w:bookmarkEnd w:id="641"/>
            <w:bookmarkEnd w:id="642"/>
            <w:bookmarkEnd w:id="643"/>
            <w:bookmarkEnd w:id="644"/>
          </w:p>
        </w:tc>
        <w:tc>
          <w:tcPr>
            <w:tcW w:w="642" w:type="pct"/>
          </w:tcPr>
          <w:p w14:paraId="56748EE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45" w:name="_Toc369178436"/>
            <w:bookmarkStart w:id="646" w:name="_Toc369183763"/>
            <w:bookmarkStart w:id="647" w:name="_Toc369186251"/>
            <w:bookmarkStart w:id="648" w:name="_Toc370955707"/>
            <w:bookmarkStart w:id="649" w:name="_Toc371331108"/>
            <w:r w:rsidRPr="00A76F56">
              <w:rPr>
                <w:rFonts w:ascii="Times New Roman" w:hAnsi="Times New Roman"/>
                <w:b/>
                <w:bCs/>
                <w:sz w:val="20"/>
                <w:szCs w:val="20"/>
              </w:rPr>
              <w:t>2008-2012:</w:t>
            </w:r>
            <w:bookmarkEnd w:id="645"/>
            <w:bookmarkEnd w:id="646"/>
            <w:bookmarkEnd w:id="647"/>
            <w:bookmarkEnd w:id="648"/>
            <w:bookmarkEnd w:id="649"/>
          </w:p>
          <w:p w14:paraId="509A6F0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50" w:name="_Toc369178437"/>
            <w:bookmarkStart w:id="651" w:name="_Toc369183764"/>
            <w:bookmarkStart w:id="652" w:name="_Toc369186252"/>
            <w:bookmarkStart w:id="653" w:name="_Toc370955708"/>
            <w:bookmarkStart w:id="654" w:name="_Toc371331109"/>
            <w:r w:rsidRPr="00A76F56">
              <w:rPr>
                <w:rFonts w:ascii="Times New Roman" w:hAnsi="Times New Roman"/>
                <w:bCs/>
                <w:sz w:val="20"/>
                <w:szCs w:val="20"/>
              </w:rPr>
              <w:t>None</w:t>
            </w:r>
            <w:bookmarkEnd w:id="650"/>
            <w:bookmarkEnd w:id="651"/>
            <w:bookmarkEnd w:id="652"/>
            <w:bookmarkEnd w:id="653"/>
            <w:bookmarkEnd w:id="654"/>
          </w:p>
        </w:tc>
        <w:tc>
          <w:tcPr>
            <w:tcW w:w="803" w:type="pct"/>
          </w:tcPr>
          <w:p w14:paraId="4FA36F0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55" w:name="_Toc369178438"/>
            <w:bookmarkStart w:id="656" w:name="_Toc369183765"/>
            <w:bookmarkStart w:id="657" w:name="_Toc369186253"/>
            <w:bookmarkStart w:id="658" w:name="_Toc370955709"/>
            <w:bookmarkStart w:id="659" w:name="_Toc371331110"/>
            <w:r w:rsidRPr="00A76F56">
              <w:rPr>
                <w:rFonts w:ascii="Times New Roman" w:hAnsi="Times New Roman"/>
                <w:b/>
                <w:bCs/>
                <w:sz w:val="20"/>
                <w:szCs w:val="20"/>
              </w:rPr>
              <w:t>2008-2012:</w:t>
            </w:r>
            <w:bookmarkEnd w:id="655"/>
            <w:bookmarkEnd w:id="656"/>
            <w:bookmarkEnd w:id="657"/>
            <w:bookmarkEnd w:id="658"/>
            <w:bookmarkEnd w:id="659"/>
          </w:p>
          <w:p w14:paraId="4BE87FC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60" w:name="_Toc369178439"/>
            <w:bookmarkStart w:id="661" w:name="_Toc369183766"/>
            <w:bookmarkStart w:id="662" w:name="_Toc369186254"/>
            <w:bookmarkStart w:id="663" w:name="_Toc370955710"/>
            <w:bookmarkStart w:id="664" w:name="_Toc371331111"/>
            <w:r w:rsidRPr="00A76F56">
              <w:rPr>
                <w:rFonts w:ascii="Times New Roman" w:hAnsi="Times New Roman"/>
                <w:bCs/>
                <w:sz w:val="20"/>
                <w:szCs w:val="20"/>
              </w:rPr>
              <w:t>None</w:t>
            </w:r>
            <w:bookmarkEnd w:id="660"/>
            <w:bookmarkEnd w:id="661"/>
            <w:bookmarkEnd w:id="662"/>
            <w:bookmarkEnd w:id="663"/>
            <w:bookmarkEnd w:id="664"/>
          </w:p>
          <w:p w14:paraId="317A82EE" w14:textId="77777777" w:rsidR="000860AB" w:rsidRPr="00A76F56" w:rsidRDefault="000860AB" w:rsidP="00731F75">
            <w:pPr>
              <w:tabs>
                <w:tab w:val="center" w:pos="4320"/>
                <w:tab w:val="right" w:pos="8640"/>
              </w:tabs>
              <w:outlineLvl w:val="0"/>
              <w:rPr>
                <w:rFonts w:ascii="Times New Roman" w:hAnsi="Times New Roman"/>
                <w:b/>
                <w:bCs/>
                <w:sz w:val="20"/>
                <w:szCs w:val="20"/>
              </w:rPr>
            </w:pPr>
          </w:p>
        </w:tc>
        <w:tc>
          <w:tcPr>
            <w:tcW w:w="707" w:type="pct"/>
          </w:tcPr>
          <w:p w14:paraId="43FDC08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65" w:name="_Toc369178440"/>
            <w:bookmarkStart w:id="666" w:name="_Toc369183767"/>
            <w:bookmarkStart w:id="667" w:name="_Toc369186255"/>
            <w:bookmarkStart w:id="668" w:name="_Toc370955711"/>
            <w:bookmarkStart w:id="669" w:name="_Toc371331112"/>
            <w:r w:rsidRPr="00A76F56">
              <w:rPr>
                <w:rFonts w:ascii="Times New Roman" w:hAnsi="Times New Roman"/>
                <w:b/>
                <w:bCs/>
                <w:sz w:val="20"/>
                <w:szCs w:val="20"/>
              </w:rPr>
              <w:t>2008-2012:</w:t>
            </w:r>
            <w:bookmarkEnd w:id="665"/>
            <w:bookmarkEnd w:id="666"/>
            <w:bookmarkEnd w:id="667"/>
            <w:bookmarkEnd w:id="668"/>
            <w:bookmarkEnd w:id="669"/>
          </w:p>
          <w:p w14:paraId="78D09DC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70" w:name="_Toc369178441"/>
            <w:bookmarkStart w:id="671" w:name="_Toc369183768"/>
            <w:bookmarkStart w:id="672" w:name="_Toc369186256"/>
            <w:bookmarkStart w:id="673" w:name="_Toc370955712"/>
            <w:bookmarkStart w:id="674" w:name="_Toc371331113"/>
            <w:r w:rsidRPr="00A76F56">
              <w:rPr>
                <w:rFonts w:ascii="Times New Roman" w:hAnsi="Times New Roman"/>
                <w:bCs/>
                <w:sz w:val="20"/>
                <w:szCs w:val="20"/>
              </w:rPr>
              <w:t>None</w:t>
            </w:r>
            <w:bookmarkEnd w:id="670"/>
            <w:bookmarkEnd w:id="671"/>
            <w:bookmarkEnd w:id="672"/>
            <w:bookmarkEnd w:id="673"/>
            <w:bookmarkEnd w:id="674"/>
          </w:p>
          <w:p w14:paraId="7641390C" w14:textId="77777777" w:rsidR="000860AB" w:rsidRPr="00A76F56" w:rsidRDefault="000860AB" w:rsidP="00731F75">
            <w:pPr>
              <w:tabs>
                <w:tab w:val="center" w:pos="4320"/>
                <w:tab w:val="right" w:pos="8640"/>
              </w:tabs>
              <w:outlineLvl w:val="0"/>
              <w:rPr>
                <w:rFonts w:ascii="Times New Roman" w:hAnsi="Times New Roman"/>
                <w:b/>
                <w:bCs/>
                <w:sz w:val="20"/>
                <w:szCs w:val="20"/>
              </w:rPr>
            </w:pPr>
          </w:p>
        </w:tc>
        <w:tc>
          <w:tcPr>
            <w:tcW w:w="535" w:type="pct"/>
          </w:tcPr>
          <w:p w14:paraId="3F36814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75" w:name="_Toc369178442"/>
            <w:bookmarkStart w:id="676" w:name="_Toc369183769"/>
            <w:bookmarkStart w:id="677" w:name="_Toc369186257"/>
            <w:bookmarkStart w:id="678" w:name="_Toc370955713"/>
            <w:bookmarkStart w:id="679" w:name="_Toc371331114"/>
            <w:r w:rsidRPr="00A76F56">
              <w:rPr>
                <w:rFonts w:ascii="Times New Roman" w:hAnsi="Times New Roman"/>
                <w:b/>
                <w:bCs/>
                <w:sz w:val="20"/>
                <w:szCs w:val="20"/>
              </w:rPr>
              <w:t>2008-2012:</w:t>
            </w:r>
            <w:bookmarkEnd w:id="675"/>
            <w:bookmarkEnd w:id="676"/>
            <w:bookmarkEnd w:id="677"/>
            <w:bookmarkEnd w:id="678"/>
            <w:bookmarkEnd w:id="679"/>
          </w:p>
          <w:p w14:paraId="2909C39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80" w:name="_Toc369178443"/>
            <w:bookmarkStart w:id="681" w:name="_Toc369183770"/>
            <w:bookmarkStart w:id="682" w:name="_Toc369186258"/>
            <w:bookmarkStart w:id="683" w:name="_Toc370955714"/>
            <w:bookmarkStart w:id="684" w:name="_Toc371331115"/>
            <w:r w:rsidRPr="00A76F56">
              <w:rPr>
                <w:rFonts w:ascii="Times New Roman" w:hAnsi="Times New Roman"/>
                <w:bCs/>
                <w:sz w:val="20"/>
                <w:szCs w:val="20"/>
              </w:rPr>
              <w:t>None</w:t>
            </w:r>
            <w:bookmarkEnd w:id="680"/>
            <w:bookmarkEnd w:id="681"/>
            <w:bookmarkEnd w:id="682"/>
            <w:bookmarkEnd w:id="683"/>
            <w:bookmarkEnd w:id="684"/>
          </w:p>
          <w:p w14:paraId="76A0CF3E" w14:textId="77777777" w:rsidR="000860AB" w:rsidRPr="00A76F56" w:rsidRDefault="000860AB" w:rsidP="00731F75">
            <w:pPr>
              <w:tabs>
                <w:tab w:val="center" w:pos="4320"/>
                <w:tab w:val="right" w:pos="8640"/>
              </w:tabs>
              <w:outlineLvl w:val="0"/>
              <w:rPr>
                <w:rFonts w:ascii="Times New Roman" w:hAnsi="Times New Roman"/>
                <w:b/>
                <w:bCs/>
                <w:sz w:val="20"/>
                <w:szCs w:val="20"/>
              </w:rPr>
            </w:pPr>
          </w:p>
        </w:tc>
      </w:tr>
      <w:tr w:rsidR="000860AB" w:rsidRPr="00A76F56" w14:paraId="536EA5AE" w14:textId="77777777" w:rsidTr="00731F75">
        <w:trPr>
          <w:trHeight w:val="242"/>
        </w:trPr>
        <w:tc>
          <w:tcPr>
            <w:tcW w:w="577" w:type="pct"/>
            <w:vMerge/>
          </w:tcPr>
          <w:p w14:paraId="0CBDF811"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6EE252EE"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7B945B7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85" w:name="_Toc369178444"/>
            <w:bookmarkStart w:id="686" w:name="_Toc369183771"/>
            <w:bookmarkStart w:id="687" w:name="_Toc369186259"/>
            <w:bookmarkStart w:id="688" w:name="_Toc370955715"/>
            <w:bookmarkStart w:id="689" w:name="_Toc371331116"/>
            <w:r w:rsidRPr="00A76F56">
              <w:rPr>
                <w:rFonts w:ascii="Times New Roman" w:hAnsi="Times New Roman"/>
                <w:b/>
                <w:bCs/>
                <w:sz w:val="20"/>
                <w:szCs w:val="20"/>
              </w:rPr>
              <w:t>2013:</w:t>
            </w:r>
            <w:bookmarkEnd w:id="685"/>
            <w:bookmarkEnd w:id="686"/>
            <w:bookmarkEnd w:id="687"/>
            <w:bookmarkEnd w:id="688"/>
            <w:bookmarkEnd w:id="689"/>
          </w:p>
          <w:p w14:paraId="05869AF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690" w:name="_Toc369178445"/>
            <w:bookmarkStart w:id="691" w:name="_Toc369183772"/>
            <w:bookmarkStart w:id="692" w:name="_Toc369186260"/>
            <w:bookmarkStart w:id="693" w:name="_Toc370955716"/>
            <w:bookmarkStart w:id="694" w:name="_Toc371331117"/>
            <w:r w:rsidRPr="00A76F56">
              <w:rPr>
                <w:rFonts w:ascii="Times New Roman" w:hAnsi="Times New Roman"/>
                <w:bCs/>
                <w:sz w:val="20"/>
                <w:szCs w:val="20"/>
              </w:rPr>
              <w:t>None</w:t>
            </w:r>
            <w:bookmarkEnd w:id="690"/>
            <w:bookmarkEnd w:id="691"/>
            <w:bookmarkEnd w:id="692"/>
            <w:bookmarkEnd w:id="693"/>
            <w:bookmarkEnd w:id="694"/>
          </w:p>
        </w:tc>
        <w:tc>
          <w:tcPr>
            <w:tcW w:w="642" w:type="pct"/>
          </w:tcPr>
          <w:p w14:paraId="17F38D0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695" w:name="_Toc369178446"/>
            <w:bookmarkStart w:id="696" w:name="_Toc369183773"/>
            <w:bookmarkStart w:id="697" w:name="_Toc369186261"/>
            <w:bookmarkStart w:id="698" w:name="_Toc370955717"/>
            <w:bookmarkStart w:id="699" w:name="_Toc371331118"/>
            <w:r w:rsidRPr="00A76F56">
              <w:rPr>
                <w:rFonts w:ascii="Times New Roman" w:hAnsi="Times New Roman"/>
                <w:b/>
                <w:bCs/>
                <w:sz w:val="20"/>
                <w:szCs w:val="20"/>
              </w:rPr>
              <w:t>2013:</w:t>
            </w:r>
            <w:bookmarkEnd w:id="695"/>
            <w:bookmarkEnd w:id="696"/>
            <w:bookmarkEnd w:id="697"/>
            <w:bookmarkEnd w:id="698"/>
            <w:bookmarkEnd w:id="699"/>
          </w:p>
          <w:p w14:paraId="7576588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00" w:name="_Toc369178447"/>
            <w:bookmarkStart w:id="701" w:name="_Toc369183774"/>
            <w:bookmarkStart w:id="702" w:name="_Toc369186262"/>
            <w:bookmarkStart w:id="703" w:name="_Toc370955718"/>
            <w:bookmarkStart w:id="704" w:name="_Toc371331119"/>
            <w:r w:rsidRPr="00A76F56">
              <w:rPr>
                <w:rFonts w:ascii="Times New Roman" w:hAnsi="Times New Roman"/>
                <w:bCs/>
                <w:sz w:val="20"/>
                <w:szCs w:val="20"/>
              </w:rPr>
              <w:t>None</w:t>
            </w:r>
            <w:bookmarkEnd w:id="700"/>
            <w:bookmarkEnd w:id="701"/>
            <w:bookmarkEnd w:id="702"/>
            <w:bookmarkEnd w:id="703"/>
            <w:bookmarkEnd w:id="704"/>
          </w:p>
        </w:tc>
        <w:tc>
          <w:tcPr>
            <w:tcW w:w="803" w:type="pct"/>
          </w:tcPr>
          <w:p w14:paraId="5830019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05" w:name="_Toc369178448"/>
            <w:bookmarkStart w:id="706" w:name="_Toc369183775"/>
            <w:bookmarkStart w:id="707" w:name="_Toc369186263"/>
            <w:bookmarkStart w:id="708" w:name="_Toc370955719"/>
            <w:bookmarkStart w:id="709" w:name="_Toc371331120"/>
            <w:r w:rsidRPr="00A76F56">
              <w:rPr>
                <w:rFonts w:ascii="Times New Roman" w:hAnsi="Times New Roman"/>
                <w:b/>
                <w:bCs/>
                <w:sz w:val="20"/>
                <w:szCs w:val="20"/>
              </w:rPr>
              <w:t>2013:</w:t>
            </w:r>
            <w:bookmarkEnd w:id="705"/>
            <w:bookmarkEnd w:id="706"/>
            <w:bookmarkEnd w:id="707"/>
            <w:bookmarkEnd w:id="708"/>
            <w:bookmarkEnd w:id="709"/>
          </w:p>
          <w:p w14:paraId="44BA257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10" w:name="_Toc369178449"/>
            <w:bookmarkStart w:id="711" w:name="_Toc369183776"/>
            <w:bookmarkStart w:id="712" w:name="_Toc369186264"/>
            <w:bookmarkStart w:id="713" w:name="_Toc370955720"/>
            <w:bookmarkStart w:id="714" w:name="_Toc371331121"/>
            <w:r w:rsidRPr="00A76F56">
              <w:rPr>
                <w:rFonts w:ascii="Times New Roman" w:hAnsi="Times New Roman"/>
                <w:bCs/>
                <w:sz w:val="20"/>
                <w:szCs w:val="20"/>
              </w:rPr>
              <w:t>None</w:t>
            </w:r>
            <w:bookmarkEnd w:id="710"/>
            <w:bookmarkEnd w:id="711"/>
            <w:bookmarkEnd w:id="712"/>
            <w:bookmarkEnd w:id="713"/>
            <w:bookmarkEnd w:id="714"/>
          </w:p>
        </w:tc>
        <w:tc>
          <w:tcPr>
            <w:tcW w:w="707" w:type="pct"/>
          </w:tcPr>
          <w:p w14:paraId="343C531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15" w:name="_Toc369178450"/>
            <w:bookmarkStart w:id="716" w:name="_Toc369183777"/>
            <w:bookmarkStart w:id="717" w:name="_Toc369186265"/>
            <w:bookmarkStart w:id="718" w:name="_Toc370955721"/>
            <w:bookmarkStart w:id="719" w:name="_Toc371331122"/>
            <w:r w:rsidRPr="00A76F56">
              <w:rPr>
                <w:rFonts w:ascii="Times New Roman" w:hAnsi="Times New Roman"/>
                <w:b/>
                <w:bCs/>
                <w:sz w:val="20"/>
                <w:szCs w:val="20"/>
              </w:rPr>
              <w:t>2013:</w:t>
            </w:r>
            <w:bookmarkEnd w:id="715"/>
            <w:bookmarkEnd w:id="716"/>
            <w:bookmarkEnd w:id="717"/>
            <w:bookmarkEnd w:id="718"/>
            <w:bookmarkEnd w:id="719"/>
          </w:p>
          <w:p w14:paraId="094CAC2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20" w:name="_Toc369178451"/>
            <w:bookmarkStart w:id="721" w:name="_Toc369183778"/>
            <w:bookmarkStart w:id="722" w:name="_Toc369186266"/>
            <w:bookmarkStart w:id="723" w:name="_Toc370955722"/>
            <w:bookmarkStart w:id="724" w:name="_Toc371331123"/>
            <w:r w:rsidRPr="00A76F56">
              <w:rPr>
                <w:rFonts w:ascii="Times New Roman" w:hAnsi="Times New Roman"/>
                <w:bCs/>
                <w:sz w:val="20"/>
                <w:szCs w:val="20"/>
              </w:rPr>
              <w:t>None</w:t>
            </w:r>
            <w:bookmarkEnd w:id="720"/>
            <w:bookmarkEnd w:id="721"/>
            <w:bookmarkEnd w:id="722"/>
            <w:bookmarkEnd w:id="723"/>
            <w:bookmarkEnd w:id="724"/>
          </w:p>
        </w:tc>
        <w:tc>
          <w:tcPr>
            <w:tcW w:w="535" w:type="pct"/>
          </w:tcPr>
          <w:p w14:paraId="5D74B48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25" w:name="_Toc369178452"/>
            <w:bookmarkStart w:id="726" w:name="_Toc369183779"/>
            <w:bookmarkStart w:id="727" w:name="_Toc369186267"/>
            <w:bookmarkStart w:id="728" w:name="_Toc370955723"/>
            <w:bookmarkStart w:id="729" w:name="_Toc371331124"/>
            <w:r w:rsidRPr="00A76F56">
              <w:rPr>
                <w:rFonts w:ascii="Times New Roman" w:hAnsi="Times New Roman"/>
                <w:b/>
                <w:bCs/>
                <w:sz w:val="20"/>
                <w:szCs w:val="20"/>
              </w:rPr>
              <w:t>2013:</w:t>
            </w:r>
            <w:bookmarkEnd w:id="725"/>
            <w:bookmarkEnd w:id="726"/>
            <w:bookmarkEnd w:id="727"/>
            <w:bookmarkEnd w:id="728"/>
            <w:bookmarkEnd w:id="729"/>
          </w:p>
          <w:p w14:paraId="613F460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30" w:name="_Toc369178453"/>
            <w:bookmarkStart w:id="731" w:name="_Toc369183780"/>
            <w:bookmarkStart w:id="732" w:name="_Toc369186268"/>
            <w:bookmarkStart w:id="733" w:name="_Toc370955724"/>
            <w:bookmarkStart w:id="734" w:name="_Toc371331125"/>
            <w:r w:rsidRPr="00A76F56">
              <w:rPr>
                <w:rFonts w:ascii="Times New Roman" w:hAnsi="Times New Roman"/>
                <w:bCs/>
                <w:sz w:val="20"/>
                <w:szCs w:val="20"/>
              </w:rPr>
              <w:t>None</w:t>
            </w:r>
            <w:bookmarkEnd w:id="730"/>
            <w:bookmarkEnd w:id="731"/>
            <w:bookmarkEnd w:id="732"/>
            <w:bookmarkEnd w:id="733"/>
            <w:bookmarkEnd w:id="734"/>
          </w:p>
        </w:tc>
      </w:tr>
      <w:tr w:rsidR="000860AB" w:rsidRPr="00A76F56" w14:paraId="6F37E614" w14:textId="77777777" w:rsidTr="00731F75">
        <w:trPr>
          <w:trHeight w:val="638"/>
        </w:trPr>
        <w:tc>
          <w:tcPr>
            <w:tcW w:w="577" w:type="pct"/>
            <w:vMerge w:val="restart"/>
          </w:tcPr>
          <w:p w14:paraId="56D6D8F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35" w:name="_Toc369178454"/>
            <w:bookmarkStart w:id="736" w:name="_Toc369183781"/>
            <w:bookmarkStart w:id="737" w:name="_Toc369186269"/>
            <w:bookmarkStart w:id="738" w:name="_Toc370955725"/>
            <w:bookmarkStart w:id="739" w:name="_Toc371331126"/>
            <w:r w:rsidRPr="00A76F56">
              <w:rPr>
                <w:rFonts w:ascii="Times New Roman" w:hAnsi="Times New Roman"/>
                <w:bCs/>
                <w:sz w:val="20"/>
                <w:szCs w:val="20"/>
              </w:rPr>
              <w:t>Raymond Gibbons</w:t>
            </w:r>
            <w:bookmarkEnd w:id="735"/>
            <w:bookmarkEnd w:id="736"/>
            <w:bookmarkEnd w:id="737"/>
            <w:bookmarkEnd w:id="738"/>
            <w:bookmarkEnd w:id="739"/>
          </w:p>
        </w:tc>
        <w:tc>
          <w:tcPr>
            <w:tcW w:w="996" w:type="pct"/>
            <w:vMerge w:val="restart"/>
          </w:tcPr>
          <w:p w14:paraId="0B4DF33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40" w:name="_Toc369178455"/>
            <w:bookmarkStart w:id="741" w:name="_Toc369183782"/>
            <w:bookmarkStart w:id="742" w:name="_Toc369186270"/>
            <w:bookmarkStart w:id="743" w:name="_Toc370955726"/>
            <w:bookmarkStart w:id="744" w:name="_Toc371331127"/>
            <w:r w:rsidRPr="00A76F56">
              <w:rPr>
                <w:rFonts w:ascii="Times New Roman" w:hAnsi="Times New Roman"/>
                <w:bCs/>
                <w:sz w:val="20"/>
                <w:szCs w:val="20"/>
              </w:rPr>
              <w:t>Nuclear Cardiology Laboratory Mayo Clinic—Professor of Medicine and Co-Director</w:t>
            </w:r>
            <w:bookmarkEnd w:id="740"/>
            <w:bookmarkEnd w:id="741"/>
            <w:bookmarkEnd w:id="742"/>
            <w:bookmarkEnd w:id="743"/>
            <w:bookmarkEnd w:id="744"/>
          </w:p>
        </w:tc>
        <w:tc>
          <w:tcPr>
            <w:tcW w:w="739" w:type="pct"/>
          </w:tcPr>
          <w:p w14:paraId="48775D8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45" w:name="_Toc369178456"/>
            <w:bookmarkStart w:id="746" w:name="_Toc369183783"/>
            <w:bookmarkStart w:id="747" w:name="_Toc369186271"/>
            <w:bookmarkStart w:id="748" w:name="_Toc370955727"/>
            <w:bookmarkStart w:id="749" w:name="_Toc371331128"/>
            <w:r w:rsidRPr="00A76F56">
              <w:rPr>
                <w:rFonts w:ascii="Times New Roman" w:hAnsi="Times New Roman"/>
                <w:b/>
                <w:bCs/>
                <w:sz w:val="20"/>
                <w:szCs w:val="20"/>
              </w:rPr>
              <w:t>2008-2012:</w:t>
            </w:r>
            <w:bookmarkEnd w:id="745"/>
            <w:bookmarkEnd w:id="746"/>
            <w:bookmarkEnd w:id="747"/>
            <w:bookmarkEnd w:id="748"/>
            <w:bookmarkEnd w:id="749"/>
          </w:p>
          <w:p w14:paraId="264B6C1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50" w:name="_Toc369178457"/>
            <w:bookmarkStart w:id="751" w:name="_Toc369183784"/>
            <w:bookmarkStart w:id="752" w:name="_Toc369186272"/>
            <w:bookmarkStart w:id="753" w:name="_Toc370955728"/>
            <w:bookmarkStart w:id="754" w:name="_Toc371331129"/>
            <w:r w:rsidRPr="00A76F56">
              <w:rPr>
                <w:rFonts w:ascii="Times New Roman" w:hAnsi="Times New Roman"/>
                <w:bCs/>
                <w:sz w:val="20"/>
                <w:szCs w:val="20"/>
              </w:rPr>
              <w:t>None</w:t>
            </w:r>
            <w:bookmarkEnd w:id="750"/>
            <w:bookmarkEnd w:id="751"/>
            <w:bookmarkEnd w:id="752"/>
            <w:bookmarkEnd w:id="753"/>
            <w:bookmarkEnd w:id="754"/>
          </w:p>
        </w:tc>
        <w:tc>
          <w:tcPr>
            <w:tcW w:w="642" w:type="pct"/>
          </w:tcPr>
          <w:p w14:paraId="367D9D3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55" w:name="_Toc369178458"/>
            <w:bookmarkStart w:id="756" w:name="_Toc369183785"/>
            <w:bookmarkStart w:id="757" w:name="_Toc369186273"/>
            <w:bookmarkStart w:id="758" w:name="_Toc370955729"/>
            <w:bookmarkStart w:id="759" w:name="_Toc371331130"/>
            <w:r w:rsidRPr="00A76F56">
              <w:rPr>
                <w:rFonts w:ascii="Times New Roman" w:hAnsi="Times New Roman"/>
                <w:b/>
                <w:bCs/>
                <w:sz w:val="20"/>
                <w:szCs w:val="20"/>
              </w:rPr>
              <w:t>2008-2012:</w:t>
            </w:r>
            <w:bookmarkEnd w:id="755"/>
            <w:bookmarkEnd w:id="756"/>
            <w:bookmarkEnd w:id="757"/>
            <w:bookmarkEnd w:id="758"/>
            <w:bookmarkEnd w:id="759"/>
          </w:p>
          <w:p w14:paraId="0C054D6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60" w:name="_Toc369178459"/>
            <w:bookmarkStart w:id="761" w:name="_Toc369183786"/>
            <w:bookmarkStart w:id="762" w:name="_Toc369186274"/>
            <w:bookmarkStart w:id="763" w:name="_Toc370955730"/>
            <w:bookmarkStart w:id="764" w:name="_Toc371331131"/>
            <w:r w:rsidRPr="00A76F56">
              <w:rPr>
                <w:rFonts w:ascii="Times New Roman" w:hAnsi="Times New Roman"/>
                <w:bCs/>
                <w:sz w:val="20"/>
                <w:szCs w:val="20"/>
              </w:rPr>
              <w:t>None</w:t>
            </w:r>
            <w:bookmarkEnd w:id="760"/>
            <w:bookmarkEnd w:id="761"/>
            <w:bookmarkEnd w:id="762"/>
            <w:bookmarkEnd w:id="763"/>
            <w:bookmarkEnd w:id="764"/>
          </w:p>
        </w:tc>
        <w:tc>
          <w:tcPr>
            <w:tcW w:w="803" w:type="pct"/>
          </w:tcPr>
          <w:p w14:paraId="42773D0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65" w:name="_Toc369178460"/>
            <w:bookmarkStart w:id="766" w:name="_Toc369183787"/>
            <w:bookmarkStart w:id="767" w:name="_Toc369186275"/>
            <w:bookmarkStart w:id="768" w:name="_Toc370955731"/>
            <w:bookmarkStart w:id="769" w:name="_Toc371331132"/>
            <w:r w:rsidRPr="00A76F56">
              <w:rPr>
                <w:rFonts w:ascii="Times New Roman" w:hAnsi="Times New Roman"/>
                <w:b/>
                <w:bCs/>
                <w:sz w:val="20"/>
                <w:szCs w:val="20"/>
              </w:rPr>
              <w:t>2008-2012:</w:t>
            </w:r>
            <w:bookmarkEnd w:id="765"/>
            <w:bookmarkEnd w:id="766"/>
            <w:bookmarkEnd w:id="767"/>
            <w:bookmarkEnd w:id="768"/>
            <w:bookmarkEnd w:id="769"/>
          </w:p>
          <w:p w14:paraId="736C78B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70" w:name="_Toc369178461"/>
            <w:bookmarkStart w:id="771" w:name="_Toc369183788"/>
            <w:bookmarkStart w:id="772" w:name="_Toc369186276"/>
            <w:bookmarkStart w:id="773" w:name="_Toc370955732"/>
            <w:bookmarkStart w:id="774" w:name="_Toc371331133"/>
            <w:r w:rsidRPr="00A76F56">
              <w:rPr>
                <w:rFonts w:ascii="Times New Roman" w:hAnsi="Times New Roman"/>
                <w:bCs/>
                <w:sz w:val="20"/>
                <w:szCs w:val="20"/>
              </w:rPr>
              <w:t>None</w:t>
            </w:r>
            <w:bookmarkEnd w:id="770"/>
            <w:bookmarkEnd w:id="771"/>
            <w:bookmarkEnd w:id="772"/>
            <w:bookmarkEnd w:id="773"/>
            <w:bookmarkEnd w:id="774"/>
          </w:p>
        </w:tc>
        <w:tc>
          <w:tcPr>
            <w:tcW w:w="707" w:type="pct"/>
          </w:tcPr>
          <w:p w14:paraId="235F585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75" w:name="_Toc369178462"/>
            <w:bookmarkStart w:id="776" w:name="_Toc369183789"/>
            <w:bookmarkStart w:id="777" w:name="_Toc369186277"/>
            <w:bookmarkStart w:id="778" w:name="_Toc370955733"/>
            <w:bookmarkStart w:id="779" w:name="_Toc371331134"/>
            <w:r w:rsidRPr="00A76F56">
              <w:rPr>
                <w:rFonts w:ascii="Times New Roman" w:hAnsi="Times New Roman"/>
                <w:b/>
                <w:bCs/>
                <w:sz w:val="20"/>
                <w:szCs w:val="20"/>
              </w:rPr>
              <w:t>2008-2012:</w:t>
            </w:r>
            <w:bookmarkEnd w:id="775"/>
            <w:bookmarkEnd w:id="776"/>
            <w:bookmarkEnd w:id="777"/>
            <w:bookmarkEnd w:id="778"/>
            <w:bookmarkEnd w:id="779"/>
          </w:p>
          <w:p w14:paraId="1BCD28C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80" w:name="_Toc369178463"/>
            <w:bookmarkStart w:id="781" w:name="_Toc369183790"/>
            <w:bookmarkStart w:id="782" w:name="_Toc369186278"/>
            <w:bookmarkStart w:id="783" w:name="_Toc370955734"/>
            <w:bookmarkStart w:id="784" w:name="_Toc371331135"/>
            <w:r w:rsidRPr="00A76F56">
              <w:rPr>
                <w:rFonts w:ascii="Times New Roman" w:hAnsi="Times New Roman"/>
                <w:bCs/>
                <w:sz w:val="20"/>
                <w:szCs w:val="20"/>
              </w:rPr>
              <w:t>None</w:t>
            </w:r>
            <w:bookmarkEnd w:id="780"/>
            <w:bookmarkEnd w:id="781"/>
            <w:bookmarkEnd w:id="782"/>
            <w:bookmarkEnd w:id="783"/>
            <w:bookmarkEnd w:id="784"/>
          </w:p>
        </w:tc>
        <w:tc>
          <w:tcPr>
            <w:tcW w:w="535" w:type="pct"/>
          </w:tcPr>
          <w:p w14:paraId="28A1F0A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85" w:name="_Toc369178464"/>
            <w:bookmarkStart w:id="786" w:name="_Toc369183791"/>
            <w:bookmarkStart w:id="787" w:name="_Toc369186279"/>
            <w:bookmarkStart w:id="788" w:name="_Toc370955735"/>
            <w:bookmarkStart w:id="789" w:name="_Toc371331136"/>
            <w:r w:rsidRPr="00A76F56">
              <w:rPr>
                <w:rFonts w:ascii="Times New Roman" w:hAnsi="Times New Roman"/>
                <w:b/>
                <w:bCs/>
                <w:sz w:val="20"/>
                <w:szCs w:val="20"/>
              </w:rPr>
              <w:t>2008-2012:</w:t>
            </w:r>
            <w:bookmarkEnd w:id="785"/>
            <w:bookmarkEnd w:id="786"/>
            <w:bookmarkEnd w:id="787"/>
            <w:bookmarkEnd w:id="788"/>
            <w:bookmarkEnd w:id="789"/>
          </w:p>
          <w:p w14:paraId="6798E28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790" w:name="_Toc369178465"/>
            <w:bookmarkStart w:id="791" w:name="_Toc369183792"/>
            <w:bookmarkStart w:id="792" w:name="_Toc369186280"/>
            <w:bookmarkStart w:id="793" w:name="_Toc370955736"/>
            <w:bookmarkStart w:id="794" w:name="_Toc371331137"/>
            <w:r w:rsidRPr="00A76F56">
              <w:rPr>
                <w:rFonts w:ascii="Times New Roman" w:hAnsi="Times New Roman"/>
                <w:bCs/>
                <w:sz w:val="20"/>
                <w:szCs w:val="20"/>
              </w:rPr>
              <w:t>None</w:t>
            </w:r>
            <w:bookmarkEnd w:id="790"/>
            <w:bookmarkEnd w:id="791"/>
            <w:bookmarkEnd w:id="792"/>
            <w:bookmarkEnd w:id="793"/>
            <w:bookmarkEnd w:id="794"/>
          </w:p>
        </w:tc>
      </w:tr>
      <w:tr w:rsidR="000860AB" w:rsidRPr="00A76F56" w14:paraId="776A59CB" w14:textId="77777777" w:rsidTr="00731F75">
        <w:tc>
          <w:tcPr>
            <w:tcW w:w="577" w:type="pct"/>
            <w:vMerge/>
          </w:tcPr>
          <w:p w14:paraId="4E828992"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00E48D12"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5B0495A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795" w:name="_Toc369178466"/>
            <w:bookmarkStart w:id="796" w:name="_Toc369183793"/>
            <w:bookmarkStart w:id="797" w:name="_Toc369186281"/>
            <w:bookmarkStart w:id="798" w:name="_Toc370955737"/>
            <w:bookmarkStart w:id="799" w:name="_Toc371331138"/>
            <w:r w:rsidRPr="00A76F56">
              <w:rPr>
                <w:rFonts w:ascii="Times New Roman" w:hAnsi="Times New Roman"/>
                <w:b/>
                <w:bCs/>
                <w:sz w:val="20"/>
                <w:szCs w:val="20"/>
              </w:rPr>
              <w:t>2013:</w:t>
            </w:r>
            <w:bookmarkEnd w:id="795"/>
            <w:bookmarkEnd w:id="796"/>
            <w:bookmarkEnd w:id="797"/>
            <w:bookmarkEnd w:id="798"/>
            <w:bookmarkEnd w:id="799"/>
          </w:p>
          <w:p w14:paraId="59EDDE4A" w14:textId="77777777" w:rsidR="000860AB" w:rsidRPr="00A76F56" w:rsidRDefault="000860AB" w:rsidP="000860AB">
            <w:pPr>
              <w:numPr>
                <w:ilvl w:val="0"/>
                <w:numId w:val="48"/>
              </w:numPr>
              <w:tabs>
                <w:tab w:val="center" w:pos="123"/>
                <w:tab w:val="right" w:pos="8640"/>
              </w:tabs>
              <w:ind w:hanging="720"/>
              <w:outlineLvl w:val="0"/>
              <w:rPr>
                <w:rFonts w:ascii="Times New Roman" w:hAnsi="Times New Roman"/>
                <w:bCs/>
                <w:sz w:val="20"/>
                <w:szCs w:val="20"/>
              </w:rPr>
            </w:pPr>
            <w:bookmarkStart w:id="800" w:name="_Toc369178467"/>
            <w:bookmarkStart w:id="801" w:name="_Toc369183794"/>
            <w:bookmarkStart w:id="802" w:name="_Toc369186282"/>
            <w:bookmarkStart w:id="803" w:name="_Toc370955738"/>
            <w:bookmarkStart w:id="804" w:name="_Toc371331139"/>
            <w:r w:rsidRPr="00A76F56">
              <w:rPr>
                <w:rFonts w:ascii="Times New Roman" w:hAnsi="Times New Roman"/>
                <w:bCs/>
                <w:sz w:val="20"/>
                <w:szCs w:val="20"/>
              </w:rPr>
              <w:t>AstraZeneca</w:t>
            </w:r>
            <w:bookmarkEnd w:id="800"/>
            <w:bookmarkEnd w:id="801"/>
            <w:bookmarkEnd w:id="802"/>
            <w:bookmarkEnd w:id="803"/>
            <w:bookmarkEnd w:id="804"/>
          </w:p>
          <w:p w14:paraId="1575B226" w14:textId="77777777" w:rsidR="000860AB" w:rsidRPr="00A76F56" w:rsidRDefault="000860AB" w:rsidP="000860AB">
            <w:pPr>
              <w:numPr>
                <w:ilvl w:val="0"/>
                <w:numId w:val="48"/>
              </w:numPr>
              <w:tabs>
                <w:tab w:val="center" w:pos="123"/>
                <w:tab w:val="right" w:pos="8640"/>
              </w:tabs>
              <w:ind w:left="116" w:hanging="116"/>
              <w:outlineLvl w:val="0"/>
              <w:rPr>
                <w:rFonts w:ascii="Times New Roman" w:hAnsi="Times New Roman"/>
                <w:bCs/>
                <w:sz w:val="20"/>
                <w:szCs w:val="20"/>
              </w:rPr>
            </w:pPr>
            <w:bookmarkStart w:id="805" w:name="_Toc369178468"/>
            <w:bookmarkStart w:id="806" w:name="_Toc369183795"/>
            <w:bookmarkStart w:id="807" w:name="_Toc369186283"/>
            <w:bookmarkStart w:id="808" w:name="_Toc370955739"/>
            <w:bookmarkStart w:id="809" w:name="_Toc371331140"/>
            <w:r w:rsidRPr="00A76F56">
              <w:rPr>
                <w:rFonts w:ascii="Times New Roman" w:hAnsi="Times New Roman"/>
                <w:bCs/>
                <w:sz w:val="20"/>
                <w:szCs w:val="20"/>
              </w:rPr>
              <w:t>Lantheus Medical Imaging</w:t>
            </w:r>
            <w:bookmarkEnd w:id="805"/>
            <w:bookmarkEnd w:id="806"/>
            <w:bookmarkEnd w:id="807"/>
            <w:bookmarkEnd w:id="808"/>
            <w:bookmarkEnd w:id="809"/>
          </w:p>
        </w:tc>
        <w:tc>
          <w:tcPr>
            <w:tcW w:w="642" w:type="pct"/>
          </w:tcPr>
          <w:p w14:paraId="5F40198B"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10" w:name="_Toc369178469"/>
            <w:bookmarkStart w:id="811" w:name="_Toc369183796"/>
            <w:bookmarkStart w:id="812" w:name="_Toc369186284"/>
            <w:bookmarkStart w:id="813" w:name="_Toc370955740"/>
            <w:bookmarkStart w:id="814" w:name="_Toc371331141"/>
            <w:r w:rsidRPr="00A76F56">
              <w:rPr>
                <w:rFonts w:ascii="Times New Roman" w:hAnsi="Times New Roman"/>
                <w:b/>
                <w:bCs/>
                <w:sz w:val="20"/>
                <w:szCs w:val="20"/>
              </w:rPr>
              <w:t>2013:</w:t>
            </w:r>
            <w:bookmarkEnd w:id="810"/>
            <w:bookmarkEnd w:id="811"/>
            <w:bookmarkEnd w:id="812"/>
            <w:bookmarkEnd w:id="813"/>
            <w:bookmarkEnd w:id="814"/>
          </w:p>
          <w:p w14:paraId="3920DD1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15" w:name="_Toc369178470"/>
            <w:bookmarkStart w:id="816" w:name="_Toc369183797"/>
            <w:bookmarkStart w:id="817" w:name="_Toc369186285"/>
            <w:bookmarkStart w:id="818" w:name="_Toc370955741"/>
            <w:bookmarkStart w:id="819" w:name="_Toc371331142"/>
            <w:r w:rsidRPr="00A76F56">
              <w:rPr>
                <w:rFonts w:ascii="Times New Roman" w:hAnsi="Times New Roman"/>
                <w:bCs/>
                <w:sz w:val="20"/>
                <w:szCs w:val="20"/>
              </w:rPr>
              <w:t>None</w:t>
            </w:r>
            <w:bookmarkEnd w:id="815"/>
            <w:bookmarkEnd w:id="816"/>
            <w:bookmarkEnd w:id="817"/>
            <w:bookmarkEnd w:id="818"/>
            <w:bookmarkEnd w:id="819"/>
          </w:p>
        </w:tc>
        <w:tc>
          <w:tcPr>
            <w:tcW w:w="803" w:type="pct"/>
          </w:tcPr>
          <w:p w14:paraId="3CCF5F6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20" w:name="_Toc369178471"/>
            <w:bookmarkStart w:id="821" w:name="_Toc369183798"/>
            <w:bookmarkStart w:id="822" w:name="_Toc369186286"/>
            <w:bookmarkStart w:id="823" w:name="_Toc370955742"/>
            <w:bookmarkStart w:id="824" w:name="_Toc371331143"/>
            <w:r w:rsidRPr="00A76F56">
              <w:rPr>
                <w:rFonts w:ascii="Times New Roman" w:hAnsi="Times New Roman"/>
                <w:b/>
                <w:bCs/>
                <w:sz w:val="20"/>
                <w:szCs w:val="20"/>
              </w:rPr>
              <w:t>2013:</w:t>
            </w:r>
            <w:bookmarkEnd w:id="820"/>
            <w:bookmarkEnd w:id="821"/>
            <w:bookmarkEnd w:id="822"/>
            <w:bookmarkEnd w:id="823"/>
            <w:bookmarkEnd w:id="824"/>
          </w:p>
          <w:p w14:paraId="7A8CB3C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25" w:name="_Toc369178472"/>
            <w:bookmarkStart w:id="826" w:name="_Toc369183799"/>
            <w:bookmarkStart w:id="827" w:name="_Toc369186287"/>
            <w:bookmarkStart w:id="828" w:name="_Toc370955743"/>
            <w:bookmarkStart w:id="829" w:name="_Toc371331144"/>
            <w:r w:rsidRPr="00A76F56">
              <w:rPr>
                <w:rFonts w:ascii="Times New Roman" w:hAnsi="Times New Roman"/>
                <w:bCs/>
                <w:sz w:val="20"/>
                <w:szCs w:val="20"/>
              </w:rPr>
              <w:t>None</w:t>
            </w:r>
            <w:bookmarkEnd w:id="825"/>
            <w:bookmarkEnd w:id="826"/>
            <w:bookmarkEnd w:id="827"/>
            <w:bookmarkEnd w:id="828"/>
            <w:bookmarkEnd w:id="829"/>
          </w:p>
        </w:tc>
        <w:tc>
          <w:tcPr>
            <w:tcW w:w="707" w:type="pct"/>
          </w:tcPr>
          <w:p w14:paraId="02DA020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30" w:name="_Toc369178473"/>
            <w:bookmarkStart w:id="831" w:name="_Toc369183800"/>
            <w:bookmarkStart w:id="832" w:name="_Toc369186288"/>
            <w:bookmarkStart w:id="833" w:name="_Toc370955744"/>
            <w:bookmarkStart w:id="834" w:name="_Toc371331145"/>
            <w:r w:rsidRPr="00A76F56">
              <w:rPr>
                <w:rFonts w:ascii="Times New Roman" w:hAnsi="Times New Roman"/>
                <w:b/>
                <w:bCs/>
                <w:sz w:val="20"/>
                <w:szCs w:val="20"/>
              </w:rPr>
              <w:t>2013:</w:t>
            </w:r>
            <w:bookmarkEnd w:id="830"/>
            <w:bookmarkEnd w:id="831"/>
            <w:bookmarkEnd w:id="832"/>
            <w:bookmarkEnd w:id="833"/>
            <w:bookmarkEnd w:id="834"/>
          </w:p>
          <w:p w14:paraId="008CC8D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35" w:name="_Toc369178474"/>
            <w:bookmarkStart w:id="836" w:name="_Toc369183801"/>
            <w:bookmarkStart w:id="837" w:name="_Toc369186289"/>
            <w:bookmarkStart w:id="838" w:name="_Toc370955745"/>
            <w:bookmarkStart w:id="839" w:name="_Toc371331146"/>
            <w:r w:rsidRPr="00A76F56">
              <w:rPr>
                <w:rFonts w:ascii="Times New Roman" w:hAnsi="Times New Roman"/>
                <w:bCs/>
                <w:sz w:val="20"/>
                <w:szCs w:val="20"/>
              </w:rPr>
              <w:t>None</w:t>
            </w:r>
            <w:bookmarkEnd w:id="835"/>
            <w:bookmarkEnd w:id="836"/>
            <w:bookmarkEnd w:id="837"/>
            <w:bookmarkEnd w:id="838"/>
            <w:bookmarkEnd w:id="839"/>
          </w:p>
        </w:tc>
        <w:tc>
          <w:tcPr>
            <w:tcW w:w="535" w:type="pct"/>
          </w:tcPr>
          <w:p w14:paraId="3401DB7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40" w:name="_Toc369178475"/>
            <w:bookmarkStart w:id="841" w:name="_Toc369183802"/>
            <w:bookmarkStart w:id="842" w:name="_Toc369186290"/>
            <w:bookmarkStart w:id="843" w:name="_Toc370955746"/>
            <w:bookmarkStart w:id="844" w:name="_Toc371331147"/>
            <w:r w:rsidRPr="00A76F56">
              <w:rPr>
                <w:rFonts w:ascii="Times New Roman" w:hAnsi="Times New Roman"/>
                <w:b/>
                <w:bCs/>
                <w:sz w:val="20"/>
                <w:szCs w:val="20"/>
              </w:rPr>
              <w:t>2013:</w:t>
            </w:r>
            <w:bookmarkEnd w:id="840"/>
            <w:bookmarkEnd w:id="841"/>
            <w:bookmarkEnd w:id="842"/>
            <w:bookmarkEnd w:id="843"/>
            <w:bookmarkEnd w:id="844"/>
          </w:p>
          <w:p w14:paraId="464C47C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45" w:name="_Toc369178476"/>
            <w:bookmarkStart w:id="846" w:name="_Toc369183803"/>
            <w:bookmarkStart w:id="847" w:name="_Toc369186291"/>
            <w:bookmarkStart w:id="848" w:name="_Toc370955747"/>
            <w:bookmarkStart w:id="849" w:name="_Toc371331148"/>
            <w:r w:rsidRPr="00A76F56">
              <w:rPr>
                <w:rFonts w:ascii="Times New Roman" w:hAnsi="Times New Roman"/>
                <w:bCs/>
                <w:sz w:val="20"/>
                <w:szCs w:val="20"/>
              </w:rPr>
              <w:t>None</w:t>
            </w:r>
            <w:bookmarkEnd w:id="845"/>
            <w:bookmarkEnd w:id="846"/>
            <w:bookmarkEnd w:id="847"/>
            <w:bookmarkEnd w:id="848"/>
            <w:bookmarkEnd w:id="849"/>
          </w:p>
        </w:tc>
      </w:tr>
      <w:tr w:rsidR="000860AB" w:rsidRPr="00A76F56" w14:paraId="7810509C" w14:textId="77777777" w:rsidTr="00731F75">
        <w:trPr>
          <w:trHeight w:val="737"/>
        </w:trPr>
        <w:tc>
          <w:tcPr>
            <w:tcW w:w="577" w:type="pct"/>
            <w:vMerge w:val="restart"/>
          </w:tcPr>
          <w:p w14:paraId="4603C79E"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50" w:name="_Toc369178477"/>
            <w:bookmarkStart w:id="851" w:name="_Toc369183804"/>
            <w:bookmarkStart w:id="852" w:name="_Toc369186292"/>
            <w:bookmarkStart w:id="853" w:name="_Toc370955748"/>
            <w:bookmarkStart w:id="854" w:name="_Toc371331149"/>
            <w:r w:rsidRPr="00A76F56">
              <w:rPr>
                <w:rFonts w:ascii="Times New Roman" w:hAnsi="Times New Roman"/>
                <w:bCs/>
                <w:sz w:val="20"/>
                <w:szCs w:val="20"/>
              </w:rPr>
              <w:t>Philip Greenland</w:t>
            </w:r>
            <w:bookmarkEnd w:id="850"/>
            <w:bookmarkEnd w:id="851"/>
            <w:bookmarkEnd w:id="852"/>
            <w:bookmarkEnd w:id="853"/>
            <w:bookmarkEnd w:id="854"/>
          </w:p>
        </w:tc>
        <w:tc>
          <w:tcPr>
            <w:tcW w:w="996" w:type="pct"/>
            <w:vMerge w:val="restart"/>
          </w:tcPr>
          <w:p w14:paraId="1A0DD071" w14:textId="77777777" w:rsidR="000860AB" w:rsidRPr="00A76F56" w:rsidRDefault="000860AB" w:rsidP="00731F75">
            <w:pPr>
              <w:rPr>
                <w:rFonts w:ascii="Times New Roman" w:hAnsi="Times New Roman"/>
                <w:bCs/>
                <w:sz w:val="20"/>
                <w:szCs w:val="20"/>
              </w:rPr>
            </w:pPr>
            <w:r w:rsidRPr="00A76F56">
              <w:rPr>
                <w:rFonts w:ascii="Times New Roman" w:hAnsi="Times New Roman"/>
                <w:bCs/>
                <w:sz w:val="20"/>
                <w:szCs w:val="20"/>
              </w:rPr>
              <w:t>Northwestern University Feinberg School of Medicine—S</w:t>
            </w:r>
            <w:r w:rsidRPr="00A76F56">
              <w:rPr>
                <w:rFonts w:ascii="Times New Roman" w:hAnsi="Times New Roman"/>
                <w:noProof/>
                <w:sz w:val="20"/>
                <w:szCs w:val="20"/>
              </w:rPr>
              <w:t>enior Associate Dean for Clinical and Translational Research; Harry W. Dingman Professor of Medicine</w:t>
            </w:r>
          </w:p>
        </w:tc>
        <w:tc>
          <w:tcPr>
            <w:tcW w:w="739" w:type="pct"/>
          </w:tcPr>
          <w:p w14:paraId="1F0242F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55" w:name="_Toc369178478"/>
            <w:bookmarkStart w:id="856" w:name="_Toc369183805"/>
            <w:bookmarkStart w:id="857" w:name="_Toc369186293"/>
            <w:bookmarkStart w:id="858" w:name="_Toc370955749"/>
            <w:bookmarkStart w:id="859" w:name="_Toc371331150"/>
            <w:r w:rsidRPr="00A76F56">
              <w:rPr>
                <w:rFonts w:ascii="Times New Roman" w:hAnsi="Times New Roman"/>
                <w:b/>
                <w:bCs/>
                <w:sz w:val="20"/>
                <w:szCs w:val="20"/>
              </w:rPr>
              <w:t>2008-2012:</w:t>
            </w:r>
            <w:bookmarkEnd w:id="855"/>
            <w:bookmarkEnd w:id="856"/>
            <w:bookmarkEnd w:id="857"/>
            <w:bookmarkEnd w:id="858"/>
            <w:bookmarkEnd w:id="859"/>
          </w:p>
          <w:p w14:paraId="34CEBA6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60" w:name="_Toc369178479"/>
            <w:bookmarkStart w:id="861" w:name="_Toc369183806"/>
            <w:bookmarkStart w:id="862" w:name="_Toc369186294"/>
            <w:bookmarkStart w:id="863" w:name="_Toc370955750"/>
            <w:bookmarkStart w:id="864" w:name="_Toc371331151"/>
            <w:r w:rsidRPr="00A76F56">
              <w:rPr>
                <w:rFonts w:ascii="Times New Roman" w:hAnsi="Times New Roman"/>
                <w:bCs/>
                <w:sz w:val="20"/>
                <w:szCs w:val="20"/>
              </w:rPr>
              <w:t>None</w:t>
            </w:r>
            <w:bookmarkEnd w:id="860"/>
            <w:bookmarkEnd w:id="861"/>
            <w:bookmarkEnd w:id="862"/>
            <w:bookmarkEnd w:id="863"/>
            <w:bookmarkEnd w:id="864"/>
          </w:p>
        </w:tc>
        <w:tc>
          <w:tcPr>
            <w:tcW w:w="642" w:type="pct"/>
          </w:tcPr>
          <w:p w14:paraId="79D179E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65" w:name="_Toc369178480"/>
            <w:bookmarkStart w:id="866" w:name="_Toc369183807"/>
            <w:bookmarkStart w:id="867" w:name="_Toc369186295"/>
            <w:bookmarkStart w:id="868" w:name="_Toc370955751"/>
            <w:bookmarkStart w:id="869" w:name="_Toc371331152"/>
            <w:r w:rsidRPr="00A76F56">
              <w:rPr>
                <w:rFonts w:ascii="Times New Roman" w:hAnsi="Times New Roman"/>
                <w:b/>
                <w:bCs/>
                <w:sz w:val="20"/>
                <w:szCs w:val="20"/>
              </w:rPr>
              <w:t>2008-2012:</w:t>
            </w:r>
            <w:bookmarkEnd w:id="865"/>
            <w:bookmarkEnd w:id="866"/>
            <w:bookmarkEnd w:id="867"/>
            <w:bookmarkEnd w:id="868"/>
            <w:bookmarkEnd w:id="869"/>
          </w:p>
          <w:p w14:paraId="743F4CA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70" w:name="_Toc369178481"/>
            <w:bookmarkStart w:id="871" w:name="_Toc369183808"/>
            <w:bookmarkStart w:id="872" w:name="_Toc369186296"/>
            <w:bookmarkStart w:id="873" w:name="_Toc370955752"/>
            <w:bookmarkStart w:id="874" w:name="_Toc371331153"/>
            <w:r w:rsidRPr="00A76F56">
              <w:rPr>
                <w:rFonts w:ascii="Times New Roman" w:hAnsi="Times New Roman"/>
                <w:bCs/>
                <w:sz w:val="20"/>
                <w:szCs w:val="20"/>
              </w:rPr>
              <w:t>None</w:t>
            </w:r>
            <w:bookmarkEnd w:id="870"/>
            <w:bookmarkEnd w:id="871"/>
            <w:bookmarkEnd w:id="872"/>
            <w:bookmarkEnd w:id="873"/>
            <w:bookmarkEnd w:id="874"/>
          </w:p>
        </w:tc>
        <w:tc>
          <w:tcPr>
            <w:tcW w:w="803" w:type="pct"/>
          </w:tcPr>
          <w:p w14:paraId="3B6C1DC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75" w:name="_Toc369178482"/>
            <w:bookmarkStart w:id="876" w:name="_Toc369183809"/>
            <w:bookmarkStart w:id="877" w:name="_Toc369186297"/>
            <w:bookmarkStart w:id="878" w:name="_Toc370955753"/>
            <w:bookmarkStart w:id="879" w:name="_Toc371331154"/>
            <w:r w:rsidRPr="00A76F56">
              <w:rPr>
                <w:rFonts w:ascii="Times New Roman" w:hAnsi="Times New Roman"/>
                <w:b/>
                <w:bCs/>
                <w:sz w:val="20"/>
                <w:szCs w:val="20"/>
              </w:rPr>
              <w:t>2008-2012:</w:t>
            </w:r>
            <w:bookmarkEnd w:id="875"/>
            <w:bookmarkEnd w:id="876"/>
            <w:bookmarkEnd w:id="877"/>
            <w:bookmarkEnd w:id="878"/>
            <w:bookmarkEnd w:id="879"/>
          </w:p>
          <w:p w14:paraId="3DBFFC7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80" w:name="_Toc369178483"/>
            <w:bookmarkStart w:id="881" w:name="_Toc369183810"/>
            <w:bookmarkStart w:id="882" w:name="_Toc369186298"/>
            <w:bookmarkStart w:id="883" w:name="_Toc370955754"/>
            <w:bookmarkStart w:id="884" w:name="_Toc371331155"/>
            <w:r w:rsidRPr="00A76F56">
              <w:rPr>
                <w:rFonts w:ascii="Times New Roman" w:hAnsi="Times New Roman"/>
                <w:bCs/>
                <w:sz w:val="20"/>
                <w:szCs w:val="20"/>
              </w:rPr>
              <w:t>None</w:t>
            </w:r>
            <w:bookmarkEnd w:id="880"/>
            <w:bookmarkEnd w:id="881"/>
            <w:bookmarkEnd w:id="882"/>
            <w:bookmarkEnd w:id="883"/>
            <w:bookmarkEnd w:id="884"/>
          </w:p>
        </w:tc>
        <w:tc>
          <w:tcPr>
            <w:tcW w:w="707" w:type="pct"/>
          </w:tcPr>
          <w:p w14:paraId="0944530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85" w:name="_Toc369178484"/>
            <w:bookmarkStart w:id="886" w:name="_Toc369183811"/>
            <w:bookmarkStart w:id="887" w:name="_Toc369186299"/>
            <w:bookmarkStart w:id="888" w:name="_Toc370955755"/>
            <w:bookmarkStart w:id="889" w:name="_Toc371331156"/>
            <w:r w:rsidRPr="00A76F56">
              <w:rPr>
                <w:rFonts w:ascii="Times New Roman" w:hAnsi="Times New Roman"/>
                <w:b/>
                <w:bCs/>
                <w:sz w:val="20"/>
                <w:szCs w:val="20"/>
              </w:rPr>
              <w:t>2008-2012:</w:t>
            </w:r>
            <w:bookmarkEnd w:id="885"/>
            <w:bookmarkEnd w:id="886"/>
            <w:bookmarkEnd w:id="887"/>
            <w:bookmarkEnd w:id="888"/>
            <w:bookmarkEnd w:id="889"/>
          </w:p>
          <w:p w14:paraId="1D31A3B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890" w:name="_Toc369178485"/>
            <w:bookmarkStart w:id="891" w:name="_Toc369183812"/>
            <w:bookmarkStart w:id="892" w:name="_Toc369186300"/>
            <w:bookmarkStart w:id="893" w:name="_Toc370955756"/>
            <w:bookmarkStart w:id="894" w:name="_Toc371331157"/>
            <w:r w:rsidRPr="00A76F56">
              <w:rPr>
                <w:rFonts w:ascii="Times New Roman" w:hAnsi="Times New Roman"/>
                <w:bCs/>
                <w:sz w:val="20"/>
                <w:szCs w:val="20"/>
              </w:rPr>
              <w:t>None</w:t>
            </w:r>
            <w:bookmarkEnd w:id="890"/>
            <w:bookmarkEnd w:id="891"/>
            <w:bookmarkEnd w:id="892"/>
            <w:bookmarkEnd w:id="893"/>
            <w:bookmarkEnd w:id="894"/>
          </w:p>
        </w:tc>
        <w:tc>
          <w:tcPr>
            <w:tcW w:w="535" w:type="pct"/>
          </w:tcPr>
          <w:p w14:paraId="146330A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895" w:name="_Toc369178486"/>
            <w:bookmarkStart w:id="896" w:name="_Toc369183813"/>
            <w:bookmarkStart w:id="897" w:name="_Toc369186301"/>
            <w:bookmarkStart w:id="898" w:name="_Toc370955757"/>
            <w:bookmarkStart w:id="899" w:name="_Toc371331158"/>
            <w:r w:rsidRPr="00A76F56">
              <w:rPr>
                <w:rFonts w:ascii="Times New Roman" w:hAnsi="Times New Roman"/>
                <w:b/>
                <w:bCs/>
                <w:sz w:val="20"/>
                <w:szCs w:val="20"/>
              </w:rPr>
              <w:t>2008-2012:</w:t>
            </w:r>
            <w:bookmarkEnd w:id="895"/>
            <w:bookmarkEnd w:id="896"/>
            <w:bookmarkEnd w:id="897"/>
            <w:bookmarkEnd w:id="898"/>
            <w:bookmarkEnd w:id="899"/>
          </w:p>
          <w:p w14:paraId="3C4D2EF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00" w:name="_Toc369178487"/>
            <w:bookmarkStart w:id="901" w:name="_Toc369183814"/>
            <w:bookmarkStart w:id="902" w:name="_Toc369186302"/>
            <w:bookmarkStart w:id="903" w:name="_Toc370955758"/>
            <w:bookmarkStart w:id="904" w:name="_Toc371331159"/>
            <w:r w:rsidRPr="00A76F56">
              <w:rPr>
                <w:rFonts w:ascii="Times New Roman" w:hAnsi="Times New Roman"/>
                <w:bCs/>
                <w:sz w:val="20"/>
                <w:szCs w:val="20"/>
              </w:rPr>
              <w:t>None</w:t>
            </w:r>
            <w:bookmarkEnd w:id="900"/>
            <w:bookmarkEnd w:id="901"/>
            <w:bookmarkEnd w:id="902"/>
            <w:bookmarkEnd w:id="903"/>
            <w:bookmarkEnd w:id="904"/>
          </w:p>
        </w:tc>
      </w:tr>
      <w:tr w:rsidR="000860AB" w:rsidRPr="00A76F56" w14:paraId="7AC3E762" w14:textId="77777777" w:rsidTr="00731F75">
        <w:trPr>
          <w:trHeight w:val="350"/>
        </w:trPr>
        <w:tc>
          <w:tcPr>
            <w:tcW w:w="577" w:type="pct"/>
            <w:vMerge/>
          </w:tcPr>
          <w:p w14:paraId="24F1736C"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5DE5CEB9" w14:textId="77777777" w:rsidR="000860AB" w:rsidRPr="00A76F56" w:rsidRDefault="000860AB" w:rsidP="00731F75">
            <w:pPr>
              <w:rPr>
                <w:rFonts w:ascii="Times New Roman" w:hAnsi="Times New Roman"/>
                <w:sz w:val="20"/>
                <w:szCs w:val="20"/>
              </w:rPr>
            </w:pPr>
          </w:p>
        </w:tc>
        <w:tc>
          <w:tcPr>
            <w:tcW w:w="739" w:type="pct"/>
          </w:tcPr>
          <w:p w14:paraId="54387CE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05" w:name="_Toc369178488"/>
            <w:bookmarkStart w:id="906" w:name="_Toc369183815"/>
            <w:bookmarkStart w:id="907" w:name="_Toc369186303"/>
            <w:bookmarkStart w:id="908" w:name="_Toc370955759"/>
            <w:bookmarkStart w:id="909" w:name="_Toc371331160"/>
            <w:r w:rsidRPr="00A76F56">
              <w:rPr>
                <w:rFonts w:ascii="Times New Roman" w:hAnsi="Times New Roman"/>
                <w:b/>
                <w:bCs/>
                <w:sz w:val="20"/>
                <w:szCs w:val="20"/>
              </w:rPr>
              <w:t>2013:</w:t>
            </w:r>
            <w:bookmarkEnd w:id="905"/>
            <w:bookmarkEnd w:id="906"/>
            <w:bookmarkEnd w:id="907"/>
            <w:bookmarkEnd w:id="908"/>
            <w:bookmarkEnd w:id="909"/>
          </w:p>
          <w:p w14:paraId="161C80C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10" w:name="_Toc369178489"/>
            <w:bookmarkStart w:id="911" w:name="_Toc369183816"/>
            <w:bookmarkStart w:id="912" w:name="_Toc369186304"/>
            <w:bookmarkStart w:id="913" w:name="_Toc370955760"/>
            <w:bookmarkStart w:id="914" w:name="_Toc371331161"/>
            <w:r w:rsidRPr="00A76F56">
              <w:rPr>
                <w:rFonts w:ascii="Times New Roman" w:hAnsi="Times New Roman"/>
                <w:bCs/>
                <w:sz w:val="20"/>
                <w:szCs w:val="20"/>
              </w:rPr>
              <w:t>None</w:t>
            </w:r>
            <w:bookmarkEnd w:id="910"/>
            <w:bookmarkEnd w:id="911"/>
            <w:bookmarkEnd w:id="912"/>
            <w:bookmarkEnd w:id="913"/>
            <w:bookmarkEnd w:id="914"/>
          </w:p>
        </w:tc>
        <w:tc>
          <w:tcPr>
            <w:tcW w:w="642" w:type="pct"/>
          </w:tcPr>
          <w:p w14:paraId="5E848052"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15" w:name="_Toc369178490"/>
            <w:bookmarkStart w:id="916" w:name="_Toc369183817"/>
            <w:bookmarkStart w:id="917" w:name="_Toc369186305"/>
            <w:bookmarkStart w:id="918" w:name="_Toc370955761"/>
            <w:bookmarkStart w:id="919" w:name="_Toc371331162"/>
            <w:r w:rsidRPr="00A76F56">
              <w:rPr>
                <w:rFonts w:ascii="Times New Roman" w:hAnsi="Times New Roman"/>
                <w:b/>
                <w:bCs/>
                <w:sz w:val="20"/>
                <w:szCs w:val="20"/>
              </w:rPr>
              <w:t>2013:</w:t>
            </w:r>
            <w:bookmarkEnd w:id="915"/>
            <w:bookmarkEnd w:id="916"/>
            <w:bookmarkEnd w:id="917"/>
            <w:bookmarkEnd w:id="918"/>
            <w:bookmarkEnd w:id="919"/>
          </w:p>
          <w:p w14:paraId="1C3BAE9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20" w:name="_Toc369178491"/>
            <w:bookmarkStart w:id="921" w:name="_Toc369183818"/>
            <w:bookmarkStart w:id="922" w:name="_Toc369186306"/>
            <w:bookmarkStart w:id="923" w:name="_Toc370955762"/>
            <w:bookmarkStart w:id="924" w:name="_Toc371331163"/>
            <w:r w:rsidRPr="00A76F56">
              <w:rPr>
                <w:rFonts w:ascii="Times New Roman" w:hAnsi="Times New Roman"/>
                <w:bCs/>
                <w:sz w:val="20"/>
                <w:szCs w:val="20"/>
              </w:rPr>
              <w:t>None</w:t>
            </w:r>
            <w:bookmarkEnd w:id="920"/>
            <w:bookmarkEnd w:id="921"/>
            <w:bookmarkEnd w:id="922"/>
            <w:bookmarkEnd w:id="923"/>
            <w:bookmarkEnd w:id="924"/>
          </w:p>
        </w:tc>
        <w:tc>
          <w:tcPr>
            <w:tcW w:w="803" w:type="pct"/>
          </w:tcPr>
          <w:p w14:paraId="38A4D64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25" w:name="_Toc369178492"/>
            <w:bookmarkStart w:id="926" w:name="_Toc369183819"/>
            <w:bookmarkStart w:id="927" w:name="_Toc369186307"/>
            <w:bookmarkStart w:id="928" w:name="_Toc370955763"/>
            <w:bookmarkStart w:id="929" w:name="_Toc371331164"/>
            <w:r w:rsidRPr="00A76F56">
              <w:rPr>
                <w:rFonts w:ascii="Times New Roman" w:hAnsi="Times New Roman"/>
                <w:b/>
                <w:bCs/>
                <w:sz w:val="20"/>
                <w:szCs w:val="20"/>
              </w:rPr>
              <w:t>2013:</w:t>
            </w:r>
            <w:bookmarkEnd w:id="925"/>
            <w:bookmarkEnd w:id="926"/>
            <w:bookmarkEnd w:id="927"/>
            <w:bookmarkEnd w:id="928"/>
            <w:bookmarkEnd w:id="929"/>
          </w:p>
          <w:p w14:paraId="26BD475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30" w:name="_Toc369178493"/>
            <w:bookmarkStart w:id="931" w:name="_Toc369183820"/>
            <w:bookmarkStart w:id="932" w:name="_Toc369186308"/>
            <w:bookmarkStart w:id="933" w:name="_Toc370955764"/>
            <w:bookmarkStart w:id="934" w:name="_Toc371331165"/>
            <w:r w:rsidRPr="00A76F56">
              <w:rPr>
                <w:rFonts w:ascii="Times New Roman" w:hAnsi="Times New Roman"/>
                <w:bCs/>
                <w:sz w:val="20"/>
                <w:szCs w:val="20"/>
              </w:rPr>
              <w:t>None</w:t>
            </w:r>
            <w:bookmarkEnd w:id="930"/>
            <w:bookmarkEnd w:id="931"/>
            <w:bookmarkEnd w:id="932"/>
            <w:bookmarkEnd w:id="933"/>
            <w:bookmarkEnd w:id="934"/>
          </w:p>
        </w:tc>
        <w:tc>
          <w:tcPr>
            <w:tcW w:w="707" w:type="pct"/>
          </w:tcPr>
          <w:p w14:paraId="4665F35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35" w:name="_Toc369178494"/>
            <w:bookmarkStart w:id="936" w:name="_Toc369183821"/>
            <w:bookmarkStart w:id="937" w:name="_Toc369186309"/>
            <w:bookmarkStart w:id="938" w:name="_Toc370955765"/>
            <w:bookmarkStart w:id="939" w:name="_Toc371331166"/>
            <w:r w:rsidRPr="00A76F56">
              <w:rPr>
                <w:rFonts w:ascii="Times New Roman" w:hAnsi="Times New Roman"/>
                <w:b/>
                <w:bCs/>
                <w:sz w:val="20"/>
                <w:szCs w:val="20"/>
              </w:rPr>
              <w:t>2013:</w:t>
            </w:r>
            <w:bookmarkEnd w:id="935"/>
            <w:bookmarkEnd w:id="936"/>
            <w:bookmarkEnd w:id="937"/>
            <w:bookmarkEnd w:id="938"/>
            <w:bookmarkEnd w:id="939"/>
          </w:p>
          <w:p w14:paraId="5035800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40" w:name="_Toc369178495"/>
            <w:bookmarkStart w:id="941" w:name="_Toc369183822"/>
            <w:bookmarkStart w:id="942" w:name="_Toc369186310"/>
            <w:bookmarkStart w:id="943" w:name="_Toc370955766"/>
            <w:bookmarkStart w:id="944" w:name="_Toc371331167"/>
            <w:r w:rsidRPr="00A76F56">
              <w:rPr>
                <w:rFonts w:ascii="Times New Roman" w:hAnsi="Times New Roman"/>
                <w:bCs/>
                <w:sz w:val="20"/>
                <w:szCs w:val="20"/>
              </w:rPr>
              <w:t>None</w:t>
            </w:r>
            <w:bookmarkEnd w:id="940"/>
            <w:bookmarkEnd w:id="941"/>
            <w:bookmarkEnd w:id="942"/>
            <w:bookmarkEnd w:id="943"/>
            <w:bookmarkEnd w:id="944"/>
          </w:p>
        </w:tc>
        <w:tc>
          <w:tcPr>
            <w:tcW w:w="535" w:type="pct"/>
          </w:tcPr>
          <w:p w14:paraId="2F7CD56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45" w:name="_Toc369178496"/>
            <w:bookmarkStart w:id="946" w:name="_Toc369183823"/>
            <w:bookmarkStart w:id="947" w:name="_Toc369186311"/>
            <w:bookmarkStart w:id="948" w:name="_Toc370955767"/>
            <w:bookmarkStart w:id="949" w:name="_Toc371331168"/>
            <w:r w:rsidRPr="00A76F56">
              <w:rPr>
                <w:rFonts w:ascii="Times New Roman" w:hAnsi="Times New Roman"/>
                <w:b/>
                <w:bCs/>
                <w:sz w:val="20"/>
                <w:szCs w:val="20"/>
              </w:rPr>
              <w:t>2013:</w:t>
            </w:r>
            <w:bookmarkEnd w:id="945"/>
            <w:bookmarkEnd w:id="946"/>
            <w:bookmarkEnd w:id="947"/>
            <w:bookmarkEnd w:id="948"/>
            <w:bookmarkEnd w:id="949"/>
          </w:p>
          <w:p w14:paraId="6313698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50" w:name="_Toc369178497"/>
            <w:bookmarkStart w:id="951" w:name="_Toc369183824"/>
            <w:bookmarkStart w:id="952" w:name="_Toc369186312"/>
            <w:bookmarkStart w:id="953" w:name="_Toc370955768"/>
            <w:bookmarkStart w:id="954" w:name="_Toc371331169"/>
            <w:r w:rsidRPr="00A76F56">
              <w:rPr>
                <w:rFonts w:ascii="Times New Roman" w:hAnsi="Times New Roman"/>
                <w:bCs/>
                <w:sz w:val="20"/>
                <w:szCs w:val="20"/>
              </w:rPr>
              <w:t>None</w:t>
            </w:r>
            <w:bookmarkEnd w:id="950"/>
            <w:bookmarkEnd w:id="951"/>
            <w:bookmarkEnd w:id="952"/>
            <w:bookmarkEnd w:id="953"/>
            <w:bookmarkEnd w:id="954"/>
          </w:p>
        </w:tc>
      </w:tr>
      <w:tr w:rsidR="000860AB" w:rsidRPr="00A76F56" w14:paraId="1339CF1A" w14:textId="77777777" w:rsidTr="00731F75">
        <w:trPr>
          <w:trHeight w:val="566"/>
        </w:trPr>
        <w:tc>
          <w:tcPr>
            <w:tcW w:w="577" w:type="pct"/>
            <w:vMerge w:val="restart"/>
          </w:tcPr>
          <w:p w14:paraId="4890932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55" w:name="_Toc369178520"/>
            <w:bookmarkStart w:id="956" w:name="_Toc369183847"/>
            <w:bookmarkStart w:id="957" w:name="_Toc369186335"/>
            <w:bookmarkStart w:id="958" w:name="_Toc370955769"/>
            <w:bookmarkStart w:id="959" w:name="_Toc371331170"/>
            <w:r w:rsidRPr="00A76F56">
              <w:rPr>
                <w:rFonts w:ascii="Times New Roman" w:hAnsi="Times New Roman"/>
                <w:bCs/>
                <w:sz w:val="20"/>
                <w:szCs w:val="20"/>
              </w:rPr>
              <w:t>Daniel T. Lackland</w:t>
            </w:r>
            <w:bookmarkEnd w:id="955"/>
            <w:bookmarkEnd w:id="956"/>
            <w:bookmarkEnd w:id="957"/>
            <w:bookmarkEnd w:id="958"/>
            <w:bookmarkEnd w:id="959"/>
          </w:p>
        </w:tc>
        <w:tc>
          <w:tcPr>
            <w:tcW w:w="996" w:type="pct"/>
            <w:vMerge w:val="restart"/>
          </w:tcPr>
          <w:p w14:paraId="6D6A6FC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60" w:name="_Toc369178521"/>
            <w:bookmarkStart w:id="961" w:name="_Toc369183848"/>
            <w:bookmarkStart w:id="962" w:name="_Toc369186336"/>
            <w:bookmarkStart w:id="963" w:name="_Toc370955770"/>
            <w:bookmarkStart w:id="964" w:name="_Toc371331171"/>
            <w:r w:rsidRPr="00A76F56">
              <w:rPr>
                <w:rFonts w:ascii="Times New Roman" w:hAnsi="Times New Roman"/>
                <w:bCs/>
                <w:sz w:val="20"/>
                <w:szCs w:val="20"/>
              </w:rPr>
              <w:t>Medical University of South Carolina—Professor of Epidemiology and Medicine</w:t>
            </w:r>
            <w:bookmarkEnd w:id="960"/>
            <w:bookmarkEnd w:id="961"/>
            <w:bookmarkEnd w:id="962"/>
            <w:bookmarkEnd w:id="963"/>
            <w:bookmarkEnd w:id="964"/>
          </w:p>
        </w:tc>
        <w:tc>
          <w:tcPr>
            <w:tcW w:w="739" w:type="pct"/>
          </w:tcPr>
          <w:p w14:paraId="274EDDA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65" w:name="_Toc369178522"/>
            <w:bookmarkStart w:id="966" w:name="_Toc369183849"/>
            <w:bookmarkStart w:id="967" w:name="_Toc369186337"/>
            <w:bookmarkStart w:id="968" w:name="_Toc370955771"/>
            <w:bookmarkStart w:id="969" w:name="_Toc371331172"/>
            <w:r w:rsidRPr="00A76F56">
              <w:rPr>
                <w:rFonts w:ascii="Times New Roman" w:hAnsi="Times New Roman"/>
                <w:b/>
                <w:bCs/>
                <w:sz w:val="20"/>
                <w:szCs w:val="20"/>
              </w:rPr>
              <w:t>2008-2012:</w:t>
            </w:r>
            <w:bookmarkEnd w:id="965"/>
            <w:bookmarkEnd w:id="966"/>
            <w:bookmarkEnd w:id="967"/>
            <w:bookmarkEnd w:id="968"/>
            <w:bookmarkEnd w:id="969"/>
          </w:p>
          <w:p w14:paraId="1799A6D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70" w:name="_Toc369178523"/>
            <w:bookmarkStart w:id="971" w:name="_Toc369183850"/>
            <w:bookmarkStart w:id="972" w:name="_Toc369186338"/>
            <w:bookmarkStart w:id="973" w:name="_Toc370955772"/>
            <w:bookmarkStart w:id="974" w:name="_Toc371331173"/>
            <w:r w:rsidRPr="00A76F56">
              <w:rPr>
                <w:rFonts w:ascii="Times New Roman" w:hAnsi="Times New Roman"/>
                <w:bCs/>
                <w:sz w:val="20"/>
                <w:szCs w:val="20"/>
              </w:rPr>
              <w:t>None</w:t>
            </w:r>
            <w:bookmarkEnd w:id="970"/>
            <w:bookmarkEnd w:id="971"/>
            <w:bookmarkEnd w:id="972"/>
            <w:bookmarkEnd w:id="973"/>
            <w:bookmarkEnd w:id="974"/>
          </w:p>
        </w:tc>
        <w:tc>
          <w:tcPr>
            <w:tcW w:w="642" w:type="pct"/>
          </w:tcPr>
          <w:p w14:paraId="7CA2137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75" w:name="_Toc369178524"/>
            <w:bookmarkStart w:id="976" w:name="_Toc369183851"/>
            <w:bookmarkStart w:id="977" w:name="_Toc369186339"/>
            <w:bookmarkStart w:id="978" w:name="_Toc370955773"/>
            <w:bookmarkStart w:id="979" w:name="_Toc371331174"/>
            <w:r w:rsidRPr="00A76F56">
              <w:rPr>
                <w:rFonts w:ascii="Times New Roman" w:hAnsi="Times New Roman"/>
                <w:b/>
                <w:bCs/>
                <w:sz w:val="20"/>
                <w:szCs w:val="20"/>
              </w:rPr>
              <w:t>2008-2012:</w:t>
            </w:r>
            <w:bookmarkEnd w:id="975"/>
            <w:bookmarkEnd w:id="976"/>
            <w:bookmarkEnd w:id="977"/>
            <w:bookmarkEnd w:id="978"/>
            <w:bookmarkEnd w:id="979"/>
          </w:p>
          <w:p w14:paraId="70D0BCA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80" w:name="_Toc369178525"/>
            <w:bookmarkStart w:id="981" w:name="_Toc369183852"/>
            <w:bookmarkStart w:id="982" w:name="_Toc369186340"/>
            <w:bookmarkStart w:id="983" w:name="_Toc370955774"/>
            <w:bookmarkStart w:id="984" w:name="_Toc371331175"/>
            <w:r w:rsidRPr="00A76F56">
              <w:rPr>
                <w:rFonts w:ascii="Times New Roman" w:hAnsi="Times New Roman"/>
                <w:bCs/>
                <w:sz w:val="20"/>
                <w:szCs w:val="20"/>
              </w:rPr>
              <w:t>None</w:t>
            </w:r>
            <w:bookmarkEnd w:id="980"/>
            <w:bookmarkEnd w:id="981"/>
            <w:bookmarkEnd w:id="982"/>
            <w:bookmarkEnd w:id="983"/>
            <w:bookmarkEnd w:id="984"/>
          </w:p>
        </w:tc>
        <w:tc>
          <w:tcPr>
            <w:tcW w:w="803" w:type="pct"/>
          </w:tcPr>
          <w:p w14:paraId="12E1399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85" w:name="_Toc369178526"/>
            <w:bookmarkStart w:id="986" w:name="_Toc369183853"/>
            <w:bookmarkStart w:id="987" w:name="_Toc369186341"/>
            <w:bookmarkStart w:id="988" w:name="_Toc370955775"/>
            <w:bookmarkStart w:id="989" w:name="_Toc371331176"/>
            <w:r w:rsidRPr="00A76F56">
              <w:rPr>
                <w:rFonts w:ascii="Times New Roman" w:hAnsi="Times New Roman"/>
                <w:b/>
                <w:bCs/>
                <w:sz w:val="20"/>
                <w:szCs w:val="20"/>
              </w:rPr>
              <w:t>2008-2012:</w:t>
            </w:r>
            <w:bookmarkEnd w:id="985"/>
            <w:bookmarkEnd w:id="986"/>
            <w:bookmarkEnd w:id="987"/>
            <w:bookmarkEnd w:id="988"/>
            <w:bookmarkEnd w:id="989"/>
          </w:p>
          <w:p w14:paraId="656B2C3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990" w:name="_Toc369178527"/>
            <w:bookmarkStart w:id="991" w:name="_Toc369183854"/>
            <w:bookmarkStart w:id="992" w:name="_Toc369186342"/>
            <w:bookmarkStart w:id="993" w:name="_Toc370955776"/>
            <w:bookmarkStart w:id="994" w:name="_Toc371331177"/>
            <w:r w:rsidRPr="00A76F56">
              <w:rPr>
                <w:rFonts w:ascii="Times New Roman" w:hAnsi="Times New Roman"/>
                <w:bCs/>
                <w:sz w:val="20"/>
                <w:szCs w:val="20"/>
              </w:rPr>
              <w:t>None</w:t>
            </w:r>
            <w:bookmarkEnd w:id="990"/>
            <w:bookmarkEnd w:id="991"/>
            <w:bookmarkEnd w:id="992"/>
            <w:bookmarkEnd w:id="993"/>
            <w:bookmarkEnd w:id="994"/>
          </w:p>
        </w:tc>
        <w:tc>
          <w:tcPr>
            <w:tcW w:w="707" w:type="pct"/>
          </w:tcPr>
          <w:p w14:paraId="5B8D574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995" w:name="_Toc369178528"/>
            <w:bookmarkStart w:id="996" w:name="_Toc369183855"/>
            <w:bookmarkStart w:id="997" w:name="_Toc369186343"/>
            <w:bookmarkStart w:id="998" w:name="_Toc370955777"/>
            <w:bookmarkStart w:id="999" w:name="_Toc371331178"/>
            <w:r w:rsidRPr="00A76F56">
              <w:rPr>
                <w:rFonts w:ascii="Times New Roman" w:hAnsi="Times New Roman"/>
                <w:b/>
                <w:bCs/>
                <w:sz w:val="20"/>
                <w:szCs w:val="20"/>
              </w:rPr>
              <w:t>2008-2012:</w:t>
            </w:r>
            <w:bookmarkEnd w:id="995"/>
            <w:bookmarkEnd w:id="996"/>
            <w:bookmarkEnd w:id="997"/>
            <w:bookmarkEnd w:id="998"/>
            <w:bookmarkEnd w:id="999"/>
          </w:p>
          <w:p w14:paraId="585A62A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00" w:name="_Toc369178529"/>
            <w:bookmarkStart w:id="1001" w:name="_Toc369183856"/>
            <w:bookmarkStart w:id="1002" w:name="_Toc369186344"/>
            <w:bookmarkStart w:id="1003" w:name="_Toc370955778"/>
            <w:bookmarkStart w:id="1004" w:name="_Toc371331179"/>
            <w:r w:rsidRPr="00A76F56">
              <w:rPr>
                <w:rFonts w:ascii="Times New Roman" w:hAnsi="Times New Roman"/>
                <w:bCs/>
                <w:sz w:val="20"/>
                <w:szCs w:val="20"/>
              </w:rPr>
              <w:t>None</w:t>
            </w:r>
            <w:bookmarkEnd w:id="1000"/>
            <w:bookmarkEnd w:id="1001"/>
            <w:bookmarkEnd w:id="1002"/>
            <w:bookmarkEnd w:id="1003"/>
            <w:bookmarkEnd w:id="1004"/>
          </w:p>
        </w:tc>
        <w:tc>
          <w:tcPr>
            <w:tcW w:w="535" w:type="pct"/>
          </w:tcPr>
          <w:p w14:paraId="1E87D0C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05" w:name="_Toc369178530"/>
            <w:bookmarkStart w:id="1006" w:name="_Toc369183857"/>
            <w:bookmarkStart w:id="1007" w:name="_Toc369186345"/>
            <w:bookmarkStart w:id="1008" w:name="_Toc370955779"/>
            <w:bookmarkStart w:id="1009" w:name="_Toc371331180"/>
            <w:r w:rsidRPr="00A76F56">
              <w:rPr>
                <w:rFonts w:ascii="Times New Roman" w:hAnsi="Times New Roman"/>
                <w:b/>
                <w:bCs/>
                <w:sz w:val="20"/>
                <w:szCs w:val="20"/>
              </w:rPr>
              <w:t>2008-2012:</w:t>
            </w:r>
            <w:bookmarkEnd w:id="1005"/>
            <w:bookmarkEnd w:id="1006"/>
            <w:bookmarkEnd w:id="1007"/>
            <w:bookmarkEnd w:id="1008"/>
            <w:bookmarkEnd w:id="1009"/>
          </w:p>
          <w:p w14:paraId="5B602A0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10" w:name="_Toc369178531"/>
            <w:bookmarkStart w:id="1011" w:name="_Toc369183858"/>
            <w:bookmarkStart w:id="1012" w:name="_Toc369186346"/>
            <w:bookmarkStart w:id="1013" w:name="_Toc370955780"/>
            <w:bookmarkStart w:id="1014" w:name="_Toc371331181"/>
            <w:r w:rsidRPr="00A76F56">
              <w:rPr>
                <w:rFonts w:ascii="Times New Roman" w:hAnsi="Times New Roman"/>
                <w:bCs/>
                <w:sz w:val="20"/>
                <w:szCs w:val="20"/>
              </w:rPr>
              <w:t>None</w:t>
            </w:r>
            <w:bookmarkEnd w:id="1010"/>
            <w:bookmarkEnd w:id="1011"/>
            <w:bookmarkEnd w:id="1012"/>
            <w:bookmarkEnd w:id="1013"/>
            <w:bookmarkEnd w:id="1014"/>
          </w:p>
        </w:tc>
      </w:tr>
      <w:tr w:rsidR="000860AB" w:rsidRPr="00A76F56" w14:paraId="4A69ABBF" w14:textId="77777777" w:rsidTr="00731F75">
        <w:trPr>
          <w:trHeight w:val="530"/>
        </w:trPr>
        <w:tc>
          <w:tcPr>
            <w:tcW w:w="577" w:type="pct"/>
            <w:vMerge/>
          </w:tcPr>
          <w:p w14:paraId="2BCAC986"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1DA1F28C"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68E2A8AB"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15" w:name="_Toc369178532"/>
            <w:bookmarkStart w:id="1016" w:name="_Toc369183859"/>
            <w:bookmarkStart w:id="1017" w:name="_Toc369186347"/>
            <w:bookmarkStart w:id="1018" w:name="_Toc370955781"/>
            <w:bookmarkStart w:id="1019" w:name="_Toc371331182"/>
            <w:r w:rsidRPr="00A76F56">
              <w:rPr>
                <w:rFonts w:ascii="Times New Roman" w:hAnsi="Times New Roman"/>
                <w:b/>
                <w:bCs/>
                <w:sz w:val="20"/>
                <w:szCs w:val="20"/>
              </w:rPr>
              <w:t>2013:</w:t>
            </w:r>
            <w:bookmarkEnd w:id="1015"/>
            <w:bookmarkEnd w:id="1016"/>
            <w:bookmarkEnd w:id="1017"/>
            <w:bookmarkEnd w:id="1018"/>
            <w:bookmarkEnd w:id="1019"/>
          </w:p>
          <w:p w14:paraId="5A6D90B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20" w:name="_Toc369178533"/>
            <w:bookmarkStart w:id="1021" w:name="_Toc369183860"/>
            <w:bookmarkStart w:id="1022" w:name="_Toc369186348"/>
            <w:bookmarkStart w:id="1023" w:name="_Toc370955782"/>
            <w:bookmarkStart w:id="1024" w:name="_Toc371331183"/>
            <w:r w:rsidRPr="00A76F56">
              <w:rPr>
                <w:rFonts w:ascii="Times New Roman" w:hAnsi="Times New Roman"/>
                <w:bCs/>
                <w:sz w:val="20"/>
                <w:szCs w:val="20"/>
              </w:rPr>
              <w:t>None</w:t>
            </w:r>
            <w:bookmarkEnd w:id="1020"/>
            <w:bookmarkEnd w:id="1021"/>
            <w:bookmarkEnd w:id="1022"/>
            <w:bookmarkEnd w:id="1023"/>
            <w:bookmarkEnd w:id="1024"/>
          </w:p>
        </w:tc>
        <w:tc>
          <w:tcPr>
            <w:tcW w:w="642" w:type="pct"/>
          </w:tcPr>
          <w:p w14:paraId="3855D29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25" w:name="_Toc369178534"/>
            <w:bookmarkStart w:id="1026" w:name="_Toc369183861"/>
            <w:bookmarkStart w:id="1027" w:name="_Toc369186349"/>
            <w:bookmarkStart w:id="1028" w:name="_Toc370955783"/>
            <w:bookmarkStart w:id="1029" w:name="_Toc371331184"/>
            <w:r w:rsidRPr="00A76F56">
              <w:rPr>
                <w:rFonts w:ascii="Times New Roman" w:hAnsi="Times New Roman"/>
                <w:b/>
                <w:bCs/>
                <w:sz w:val="20"/>
                <w:szCs w:val="20"/>
              </w:rPr>
              <w:t>2013:</w:t>
            </w:r>
            <w:bookmarkEnd w:id="1025"/>
            <w:bookmarkEnd w:id="1026"/>
            <w:bookmarkEnd w:id="1027"/>
            <w:bookmarkEnd w:id="1028"/>
            <w:bookmarkEnd w:id="1029"/>
          </w:p>
          <w:p w14:paraId="4F7BB17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30" w:name="_Toc369178535"/>
            <w:bookmarkStart w:id="1031" w:name="_Toc369183862"/>
            <w:bookmarkStart w:id="1032" w:name="_Toc369186350"/>
            <w:bookmarkStart w:id="1033" w:name="_Toc370955784"/>
            <w:bookmarkStart w:id="1034" w:name="_Toc371331185"/>
            <w:r w:rsidRPr="00A76F56">
              <w:rPr>
                <w:rFonts w:ascii="Times New Roman" w:hAnsi="Times New Roman"/>
                <w:bCs/>
                <w:sz w:val="20"/>
                <w:szCs w:val="20"/>
              </w:rPr>
              <w:t>None</w:t>
            </w:r>
            <w:bookmarkEnd w:id="1030"/>
            <w:bookmarkEnd w:id="1031"/>
            <w:bookmarkEnd w:id="1032"/>
            <w:bookmarkEnd w:id="1033"/>
            <w:bookmarkEnd w:id="1034"/>
          </w:p>
        </w:tc>
        <w:tc>
          <w:tcPr>
            <w:tcW w:w="803" w:type="pct"/>
          </w:tcPr>
          <w:p w14:paraId="5754AD5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35" w:name="_Toc369178536"/>
            <w:bookmarkStart w:id="1036" w:name="_Toc369183863"/>
            <w:bookmarkStart w:id="1037" w:name="_Toc369186351"/>
            <w:bookmarkStart w:id="1038" w:name="_Toc370955785"/>
            <w:bookmarkStart w:id="1039" w:name="_Toc371331186"/>
            <w:r w:rsidRPr="00A76F56">
              <w:rPr>
                <w:rFonts w:ascii="Times New Roman" w:hAnsi="Times New Roman"/>
                <w:b/>
                <w:bCs/>
                <w:sz w:val="20"/>
                <w:szCs w:val="20"/>
              </w:rPr>
              <w:t>2013:</w:t>
            </w:r>
            <w:bookmarkEnd w:id="1035"/>
            <w:bookmarkEnd w:id="1036"/>
            <w:bookmarkEnd w:id="1037"/>
            <w:bookmarkEnd w:id="1038"/>
            <w:bookmarkEnd w:id="1039"/>
          </w:p>
          <w:p w14:paraId="668B1E39" w14:textId="77777777" w:rsidR="000860AB" w:rsidRPr="00A76F56" w:rsidRDefault="000860AB" w:rsidP="00731F75">
            <w:pPr>
              <w:tabs>
                <w:tab w:val="left" w:pos="114"/>
                <w:tab w:val="right" w:pos="143"/>
              </w:tabs>
              <w:outlineLvl w:val="0"/>
              <w:rPr>
                <w:rFonts w:ascii="Times New Roman" w:hAnsi="Times New Roman"/>
                <w:bCs/>
                <w:sz w:val="20"/>
                <w:szCs w:val="20"/>
              </w:rPr>
            </w:pPr>
            <w:bookmarkStart w:id="1040" w:name="_Toc369178537"/>
            <w:bookmarkStart w:id="1041" w:name="_Toc369183864"/>
            <w:bookmarkStart w:id="1042" w:name="_Toc369186352"/>
            <w:bookmarkStart w:id="1043" w:name="_Toc370955786"/>
            <w:bookmarkStart w:id="1044" w:name="_Toc371331187"/>
            <w:r w:rsidRPr="00A76F56">
              <w:rPr>
                <w:rFonts w:ascii="Times New Roman" w:hAnsi="Times New Roman"/>
                <w:sz w:val="20"/>
                <w:szCs w:val="20"/>
              </w:rPr>
              <w:t>None</w:t>
            </w:r>
            <w:bookmarkEnd w:id="1040"/>
            <w:bookmarkEnd w:id="1041"/>
            <w:bookmarkEnd w:id="1042"/>
            <w:bookmarkEnd w:id="1043"/>
            <w:bookmarkEnd w:id="1044"/>
          </w:p>
        </w:tc>
        <w:tc>
          <w:tcPr>
            <w:tcW w:w="707" w:type="pct"/>
          </w:tcPr>
          <w:p w14:paraId="02136A52"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45" w:name="_Toc369178538"/>
            <w:bookmarkStart w:id="1046" w:name="_Toc369183865"/>
            <w:bookmarkStart w:id="1047" w:name="_Toc369186353"/>
            <w:bookmarkStart w:id="1048" w:name="_Toc370955787"/>
            <w:bookmarkStart w:id="1049" w:name="_Toc371331188"/>
            <w:r w:rsidRPr="00A76F56">
              <w:rPr>
                <w:rFonts w:ascii="Times New Roman" w:hAnsi="Times New Roman"/>
                <w:b/>
                <w:bCs/>
                <w:sz w:val="20"/>
                <w:szCs w:val="20"/>
              </w:rPr>
              <w:t>2013:</w:t>
            </w:r>
            <w:bookmarkEnd w:id="1045"/>
            <w:bookmarkEnd w:id="1046"/>
            <w:bookmarkEnd w:id="1047"/>
            <w:bookmarkEnd w:id="1048"/>
            <w:bookmarkEnd w:id="1049"/>
          </w:p>
          <w:p w14:paraId="3DE277B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50" w:name="_Toc369178539"/>
            <w:bookmarkStart w:id="1051" w:name="_Toc369183866"/>
            <w:bookmarkStart w:id="1052" w:name="_Toc369186354"/>
            <w:bookmarkStart w:id="1053" w:name="_Toc370955788"/>
            <w:bookmarkStart w:id="1054" w:name="_Toc371331189"/>
            <w:r w:rsidRPr="00A76F56">
              <w:rPr>
                <w:rFonts w:ascii="Times New Roman" w:hAnsi="Times New Roman"/>
                <w:bCs/>
                <w:sz w:val="20"/>
                <w:szCs w:val="20"/>
              </w:rPr>
              <w:t>None</w:t>
            </w:r>
            <w:bookmarkEnd w:id="1050"/>
            <w:bookmarkEnd w:id="1051"/>
            <w:bookmarkEnd w:id="1052"/>
            <w:bookmarkEnd w:id="1053"/>
            <w:bookmarkEnd w:id="1054"/>
          </w:p>
        </w:tc>
        <w:tc>
          <w:tcPr>
            <w:tcW w:w="535" w:type="pct"/>
          </w:tcPr>
          <w:p w14:paraId="3416D27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55" w:name="_Toc369178540"/>
            <w:bookmarkStart w:id="1056" w:name="_Toc369183867"/>
            <w:bookmarkStart w:id="1057" w:name="_Toc369186355"/>
            <w:bookmarkStart w:id="1058" w:name="_Toc370955789"/>
            <w:bookmarkStart w:id="1059" w:name="_Toc371331190"/>
            <w:r w:rsidRPr="00A76F56">
              <w:rPr>
                <w:rFonts w:ascii="Times New Roman" w:hAnsi="Times New Roman"/>
                <w:b/>
                <w:bCs/>
                <w:sz w:val="20"/>
                <w:szCs w:val="20"/>
              </w:rPr>
              <w:t>2013:</w:t>
            </w:r>
            <w:bookmarkEnd w:id="1055"/>
            <w:bookmarkEnd w:id="1056"/>
            <w:bookmarkEnd w:id="1057"/>
            <w:bookmarkEnd w:id="1058"/>
            <w:bookmarkEnd w:id="1059"/>
          </w:p>
          <w:p w14:paraId="6A93FD4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60" w:name="_Toc369178541"/>
            <w:bookmarkStart w:id="1061" w:name="_Toc369183868"/>
            <w:bookmarkStart w:id="1062" w:name="_Toc369186356"/>
            <w:bookmarkStart w:id="1063" w:name="_Toc370955790"/>
            <w:bookmarkStart w:id="1064" w:name="_Toc371331191"/>
            <w:r w:rsidRPr="00A76F56">
              <w:rPr>
                <w:rFonts w:ascii="Times New Roman" w:hAnsi="Times New Roman"/>
                <w:bCs/>
                <w:sz w:val="20"/>
                <w:szCs w:val="20"/>
              </w:rPr>
              <w:t>None</w:t>
            </w:r>
            <w:bookmarkEnd w:id="1060"/>
            <w:bookmarkEnd w:id="1061"/>
            <w:bookmarkEnd w:id="1062"/>
            <w:bookmarkEnd w:id="1063"/>
            <w:bookmarkEnd w:id="1064"/>
          </w:p>
        </w:tc>
      </w:tr>
      <w:tr w:rsidR="000860AB" w:rsidRPr="00A76F56" w14:paraId="3EC6DFCD" w14:textId="77777777" w:rsidTr="00731F75">
        <w:trPr>
          <w:trHeight w:val="386"/>
        </w:trPr>
        <w:tc>
          <w:tcPr>
            <w:tcW w:w="577" w:type="pct"/>
            <w:vMerge w:val="restart"/>
          </w:tcPr>
          <w:p w14:paraId="52EE9561" w14:textId="77777777" w:rsidR="000860AB" w:rsidRPr="00A76F56" w:rsidRDefault="000860AB" w:rsidP="00731F75">
            <w:pPr>
              <w:rPr>
                <w:rFonts w:ascii="Times New Roman" w:hAnsi="Times New Roman"/>
                <w:sz w:val="20"/>
                <w:szCs w:val="20"/>
              </w:rPr>
            </w:pPr>
            <w:r w:rsidRPr="00A76F56">
              <w:rPr>
                <w:rFonts w:ascii="Times New Roman" w:hAnsi="Times New Roman"/>
                <w:sz w:val="20"/>
                <w:szCs w:val="20"/>
              </w:rPr>
              <w:t>Daniel Levy</w:t>
            </w:r>
          </w:p>
          <w:p w14:paraId="25E57FA9" w14:textId="77777777" w:rsidR="000860AB" w:rsidRPr="00A76F56" w:rsidRDefault="000860AB" w:rsidP="00731F75">
            <w:pPr>
              <w:rPr>
                <w:rFonts w:ascii="Times New Roman" w:hAnsi="Times New Roman"/>
                <w:sz w:val="20"/>
                <w:szCs w:val="20"/>
              </w:rPr>
            </w:pPr>
            <w:r w:rsidRPr="00A76F56">
              <w:rPr>
                <w:rFonts w:ascii="Times New Roman" w:hAnsi="Times New Roman"/>
                <w:i/>
                <w:sz w:val="20"/>
                <w:szCs w:val="20"/>
              </w:rPr>
              <w:t>Ex-Officio</w:t>
            </w:r>
          </w:p>
        </w:tc>
        <w:tc>
          <w:tcPr>
            <w:tcW w:w="996" w:type="pct"/>
            <w:vMerge w:val="restart"/>
          </w:tcPr>
          <w:p w14:paraId="705F2C9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65" w:name="_Toc369178542"/>
            <w:bookmarkStart w:id="1066" w:name="_Toc369183869"/>
            <w:bookmarkStart w:id="1067" w:name="_Toc369186357"/>
            <w:bookmarkStart w:id="1068" w:name="_Toc370955791"/>
            <w:bookmarkStart w:id="1069" w:name="_Toc371331192"/>
            <w:r w:rsidRPr="00A76F56">
              <w:rPr>
                <w:rFonts w:ascii="Times New Roman" w:hAnsi="Times New Roman"/>
                <w:bCs/>
                <w:sz w:val="20"/>
                <w:szCs w:val="20"/>
              </w:rPr>
              <w:t>NHLBI—Framingham Heart Study, Director</w:t>
            </w:r>
            <w:bookmarkEnd w:id="1065"/>
            <w:bookmarkEnd w:id="1066"/>
            <w:bookmarkEnd w:id="1067"/>
            <w:bookmarkEnd w:id="1068"/>
            <w:bookmarkEnd w:id="1069"/>
          </w:p>
        </w:tc>
        <w:tc>
          <w:tcPr>
            <w:tcW w:w="739" w:type="pct"/>
          </w:tcPr>
          <w:p w14:paraId="0E3D9D0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70" w:name="_Toc369178543"/>
            <w:bookmarkStart w:id="1071" w:name="_Toc369183870"/>
            <w:bookmarkStart w:id="1072" w:name="_Toc369186358"/>
            <w:bookmarkStart w:id="1073" w:name="_Toc370955792"/>
            <w:bookmarkStart w:id="1074" w:name="_Toc371331193"/>
            <w:r w:rsidRPr="00A76F56">
              <w:rPr>
                <w:rFonts w:ascii="Times New Roman" w:hAnsi="Times New Roman"/>
                <w:b/>
                <w:bCs/>
                <w:sz w:val="20"/>
                <w:szCs w:val="20"/>
              </w:rPr>
              <w:t>2008-2012:</w:t>
            </w:r>
            <w:bookmarkEnd w:id="1070"/>
            <w:bookmarkEnd w:id="1071"/>
            <w:bookmarkEnd w:id="1072"/>
            <w:bookmarkEnd w:id="1073"/>
            <w:bookmarkEnd w:id="1074"/>
          </w:p>
          <w:p w14:paraId="6CBDF42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75" w:name="_Toc369178544"/>
            <w:bookmarkStart w:id="1076" w:name="_Toc369183871"/>
            <w:bookmarkStart w:id="1077" w:name="_Toc369186359"/>
            <w:bookmarkStart w:id="1078" w:name="_Toc370955793"/>
            <w:bookmarkStart w:id="1079" w:name="_Toc371331194"/>
            <w:r w:rsidRPr="00A76F56">
              <w:rPr>
                <w:rFonts w:ascii="Times New Roman" w:hAnsi="Times New Roman"/>
                <w:bCs/>
                <w:sz w:val="20"/>
                <w:szCs w:val="20"/>
              </w:rPr>
              <w:t>None</w:t>
            </w:r>
            <w:bookmarkEnd w:id="1075"/>
            <w:bookmarkEnd w:id="1076"/>
            <w:bookmarkEnd w:id="1077"/>
            <w:bookmarkEnd w:id="1078"/>
            <w:bookmarkEnd w:id="1079"/>
          </w:p>
        </w:tc>
        <w:tc>
          <w:tcPr>
            <w:tcW w:w="642" w:type="pct"/>
          </w:tcPr>
          <w:p w14:paraId="4E4D4BF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80" w:name="_Toc369178545"/>
            <w:bookmarkStart w:id="1081" w:name="_Toc369183872"/>
            <w:bookmarkStart w:id="1082" w:name="_Toc369186360"/>
            <w:bookmarkStart w:id="1083" w:name="_Toc370955794"/>
            <w:bookmarkStart w:id="1084" w:name="_Toc371331195"/>
            <w:r w:rsidRPr="00A76F56">
              <w:rPr>
                <w:rFonts w:ascii="Times New Roman" w:hAnsi="Times New Roman"/>
                <w:b/>
                <w:bCs/>
                <w:sz w:val="20"/>
                <w:szCs w:val="20"/>
              </w:rPr>
              <w:t>2008-2012:</w:t>
            </w:r>
            <w:bookmarkEnd w:id="1080"/>
            <w:bookmarkEnd w:id="1081"/>
            <w:bookmarkEnd w:id="1082"/>
            <w:bookmarkEnd w:id="1083"/>
            <w:bookmarkEnd w:id="1084"/>
          </w:p>
          <w:p w14:paraId="066953F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85" w:name="_Toc369178546"/>
            <w:bookmarkStart w:id="1086" w:name="_Toc369183873"/>
            <w:bookmarkStart w:id="1087" w:name="_Toc369186361"/>
            <w:bookmarkStart w:id="1088" w:name="_Toc370955795"/>
            <w:bookmarkStart w:id="1089" w:name="_Toc371331196"/>
            <w:r w:rsidRPr="00A76F56">
              <w:rPr>
                <w:rFonts w:ascii="Times New Roman" w:hAnsi="Times New Roman"/>
                <w:bCs/>
                <w:sz w:val="20"/>
                <w:szCs w:val="20"/>
              </w:rPr>
              <w:t>None</w:t>
            </w:r>
            <w:bookmarkEnd w:id="1085"/>
            <w:bookmarkEnd w:id="1086"/>
            <w:bookmarkEnd w:id="1087"/>
            <w:bookmarkEnd w:id="1088"/>
            <w:bookmarkEnd w:id="1089"/>
          </w:p>
        </w:tc>
        <w:tc>
          <w:tcPr>
            <w:tcW w:w="803" w:type="pct"/>
          </w:tcPr>
          <w:p w14:paraId="11C7453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090" w:name="_Toc369178547"/>
            <w:bookmarkStart w:id="1091" w:name="_Toc369183874"/>
            <w:bookmarkStart w:id="1092" w:name="_Toc369186362"/>
            <w:bookmarkStart w:id="1093" w:name="_Toc370955796"/>
            <w:bookmarkStart w:id="1094" w:name="_Toc371331197"/>
            <w:r w:rsidRPr="00A76F56">
              <w:rPr>
                <w:rFonts w:ascii="Times New Roman" w:hAnsi="Times New Roman"/>
                <w:b/>
                <w:bCs/>
                <w:sz w:val="20"/>
                <w:szCs w:val="20"/>
              </w:rPr>
              <w:t>2008-2012:</w:t>
            </w:r>
            <w:bookmarkEnd w:id="1090"/>
            <w:bookmarkEnd w:id="1091"/>
            <w:bookmarkEnd w:id="1092"/>
            <w:bookmarkEnd w:id="1093"/>
            <w:bookmarkEnd w:id="1094"/>
          </w:p>
          <w:p w14:paraId="24B7D71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095" w:name="_Toc369178548"/>
            <w:bookmarkStart w:id="1096" w:name="_Toc369183875"/>
            <w:bookmarkStart w:id="1097" w:name="_Toc369186363"/>
            <w:bookmarkStart w:id="1098" w:name="_Toc370955797"/>
            <w:bookmarkStart w:id="1099" w:name="_Toc371331198"/>
            <w:r w:rsidRPr="00A76F56">
              <w:rPr>
                <w:rFonts w:ascii="Times New Roman" w:hAnsi="Times New Roman"/>
                <w:bCs/>
                <w:sz w:val="20"/>
                <w:szCs w:val="20"/>
              </w:rPr>
              <w:t>None</w:t>
            </w:r>
            <w:bookmarkEnd w:id="1095"/>
            <w:bookmarkEnd w:id="1096"/>
            <w:bookmarkEnd w:id="1097"/>
            <w:bookmarkEnd w:id="1098"/>
            <w:bookmarkEnd w:id="1099"/>
          </w:p>
        </w:tc>
        <w:tc>
          <w:tcPr>
            <w:tcW w:w="707" w:type="pct"/>
          </w:tcPr>
          <w:p w14:paraId="3BC3E52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00" w:name="_Toc369178549"/>
            <w:bookmarkStart w:id="1101" w:name="_Toc369183876"/>
            <w:bookmarkStart w:id="1102" w:name="_Toc369186364"/>
            <w:bookmarkStart w:id="1103" w:name="_Toc370955798"/>
            <w:bookmarkStart w:id="1104" w:name="_Toc371331199"/>
            <w:r w:rsidRPr="00A76F56">
              <w:rPr>
                <w:rFonts w:ascii="Times New Roman" w:hAnsi="Times New Roman"/>
                <w:b/>
                <w:bCs/>
                <w:sz w:val="20"/>
                <w:szCs w:val="20"/>
              </w:rPr>
              <w:t>2008-2012:</w:t>
            </w:r>
            <w:bookmarkEnd w:id="1100"/>
            <w:bookmarkEnd w:id="1101"/>
            <w:bookmarkEnd w:id="1102"/>
            <w:bookmarkEnd w:id="1103"/>
            <w:bookmarkEnd w:id="1104"/>
          </w:p>
          <w:p w14:paraId="653AC170" w14:textId="77777777" w:rsidR="000860AB" w:rsidRPr="00A76F56" w:rsidRDefault="000860AB" w:rsidP="000860AB">
            <w:pPr>
              <w:numPr>
                <w:ilvl w:val="0"/>
                <w:numId w:val="47"/>
              </w:numPr>
              <w:tabs>
                <w:tab w:val="center" w:pos="128"/>
                <w:tab w:val="right" w:pos="8640"/>
              </w:tabs>
              <w:ind w:hanging="772"/>
              <w:outlineLvl w:val="0"/>
              <w:rPr>
                <w:rFonts w:ascii="Times New Roman" w:hAnsi="Times New Roman"/>
                <w:bCs/>
                <w:sz w:val="20"/>
                <w:szCs w:val="20"/>
              </w:rPr>
            </w:pPr>
            <w:bookmarkStart w:id="1105" w:name="_Toc369178550"/>
            <w:bookmarkStart w:id="1106" w:name="_Toc369183877"/>
            <w:bookmarkStart w:id="1107" w:name="_Toc369186365"/>
            <w:bookmarkStart w:id="1108" w:name="_Toc370955799"/>
            <w:bookmarkStart w:id="1109" w:name="_Toc371331200"/>
            <w:r w:rsidRPr="00A76F56">
              <w:rPr>
                <w:rFonts w:ascii="Times New Roman" w:hAnsi="Times New Roman"/>
                <w:bCs/>
                <w:sz w:val="20"/>
                <w:szCs w:val="20"/>
              </w:rPr>
              <w:t>BG Medicine</w:t>
            </w:r>
            <w:bookmarkEnd w:id="1105"/>
            <w:bookmarkEnd w:id="1106"/>
            <w:bookmarkEnd w:id="1107"/>
            <w:bookmarkEnd w:id="1108"/>
            <w:bookmarkEnd w:id="1109"/>
          </w:p>
        </w:tc>
        <w:tc>
          <w:tcPr>
            <w:tcW w:w="535" w:type="pct"/>
          </w:tcPr>
          <w:p w14:paraId="1A1BCF5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10" w:name="_Toc369178551"/>
            <w:bookmarkStart w:id="1111" w:name="_Toc369183878"/>
            <w:bookmarkStart w:id="1112" w:name="_Toc369186366"/>
            <w:bookmarkStart w:id="1113" w:name="_Toc370955800"/>
            <w:bookmarkStart w:id="1114" w:name="_Toc371331201"/>
            <w:r w:rsidRPr="00A76F56">
              <w:rPr>
                <w:rFonts w:ascii="Times New Roman" w:hAnsi="Times New Roman"/>
                <w:b/>
                <w:bCs/>
                <w:sz w:val="20"/>
                <w:szCs w:val="20"/>
              </w:rPr>
              <w:t>2008-2012:</w:t>
            </w:r>
            <w:bookmarkEnd w:id="1110"/>
            <w:bookmarkEnd w:id="1111"/>
            <w:bookmarkEnd w:id="1112"/>
            <w:bookmarkEnd w:id="1113"/>
            <w:bookmarkEnd w:id="1114"/>
          </w:p>
          <w:p w14:paraId="37EDF46E"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15" w:name="_Toc369178552"/>
            <w:bookmarkStart w:id="1116" w:name="_Toc369183879"/>
            <w:bookmarkStart w:id="1117" w:name="_Toc369186367"/>
            <w:bookmarkStart w:id="1118" w:name="_Toc370955801"/>
            <w:bookmarkStart w:id="1119" w:name="_Toc371331202"/>
            <w:r w:rsidRPr="00A76F56">
              <w:rPr>
                <w:rFonts w:ascii="Times New Roman" w:hAnsi="Times New Roman"/>
                <w:bCs/>
                <w:sz w:val="20"/>
                <w:szCs w:val="20"/>
              </w:rPr>
              <w:t>None</w:t>
            </w:r>
            <w:bookmarkEnd w:id="1115"/>
            <w:bookmarkEnd w:id="1116"/>
            <w:bookmarkEnd w:id="1117"/>
            <w:bookmarkEnd w:id="1118"/>
            <w:bookmarkEnd w:id="1119"/>
          </w:p>
        </w:tc>
      </w:tr>
      <w:tr w:rsidR="000860AB" w:rsidRPr="00A76F56" w14:paraId="0AE3C453" w14:textId="77777777" w:rsidTr="00731F75">
        <w:trPr>
          <w:trHeight w:val="350"/>
        </w:trPr>
        <w:tc>
          <w:tcPr>
            <w:tcW w:w="577" w:type="pct"/>
            <w:vMerge/>
          </w:tcPr>
          <w:p w14:paraId="6E848C05" w14:textId="77777777" w:rsidR="000860AB" w:rsidRPr="00A76F56" w:rsidRDefault="000860AB" w:rsidP="00731F75">
            <w:pPr>
              <w:rPr>
                <w:rFonts w:ascii="Times New Roman" w:hAnsi="Times New Roman"/>
                <w:i/>
                <w:sz w:val="20"/>
                <w:szCs w:val="20"/>
              </w:rPr>
            </w:pPr>
          </w:p>
        </w:tc>
        <w:tc>
          <w:tcPr>
            <w:tcW w:w="996" w:type="pct"/>
            <w:vMerge/>
          </w:tcPr>
          <w:p w14:paraId="6DFC7FC5"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0ABE8E6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20" w:name="_Toc369178553"/>
            <w:bookmarkStart w:id="1121" w:name="_Toc369183880"/>
            <w:bookmarkStart w:id="1122" w:name="_Toc369186368"/>
            <w:bookmarkStart w:id="1123" w:name="_Toc370955802"/>
            <w:bookmarkStart w:id="1124" w:name="_Toc371331203"/>
            <w:r w:rsidRPr="00A76F56">
              <w:rPr>
                <w:rFonts w:ascii="Times New Roman" w:hAnsi="Times New Roman"/>
                <w:b/>
                <w:bCs/>
                <w:sz w:val="20"/>
                <w:szCs w:val="20"/>
              </w:rPr>
              <w:t>2013:</w:t>
            </w:r>
            <w:bookmarkEnd w:id="1120"/>
            <w:bookmarkEnd w:id="1121"/>
            <w:bookmarkEnd w:id="1122"/>
            <w:bookmarkEnd w:id="1123"/>
            <w:bookmarkEnd w:id="1124"/>
          </w:p>
          <w:p w14:paraId="4B698CD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25" w:name="_Toc369178554"/>
            <w:bookmarkStart w:id="1126" w:name="_Toc369183881"/>
            <w:bookmarkStart w:id="1127" w:name="_Toc369186369"/>
            <w:bookmarkStart w:id="1128" w:name="_Toc370955803"/>
            <w:bookmarkStart w:id="1129" w:name="_Toc371331204"/>
            <w:r w:rsidRPr="00A76F56">
              <w:rPr>
                <w:rFonts w:ascii="Times New Roman" w:hAnsi="Times New Roman"/>
                <w:bCs/>
                <w:sz w:val="20"/>
                <w:szCs w:val="20"/>
              </w:rPr>
              <w:t>None</w:t>
            </w:r>
            <w:bookmarkEnd w:id="1125"/>
            <w:bookmarkEnd w:id="1126"/>
            <w:bookmarkEnd w:id="1127"/>
            <w:bookmarkEnd w:id="1128"/>
            <w:bookmarkEnd w:id="1129"/>
          </w:p>
        </w:tc>
        <w:tc>
          <w:tcPr>
            <w:tcW w:w="642" w:type="pct"/>
          </w:tcPr>
          <w:p w14:paraId="2B4CC6E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30" w:name="_Toc369178555"/>
            <w:bookmarkStart w:id="1131" w:name="_Toc369183882"/>
            <w:bookmarkStart w:id="1132" w:name="_Toc369186370"/>
            <w:bookmarkStart w:id="1133" w:name="_Toc370955804"/>
            <w:bookmarkStart w:id="1134" w:name="_Toc371331205"/>
            <w:r w:rsidRPr="00A76F56">
              <w:rPr>
                <w:rFonts w:ascii="Times New Roman" w:hAnsi="Times New Roman"/>
                <w:b/>
                <w:bCs/>
                <w:sz w:val="20"/>
                <w:szCs w:val="20"/>
              </w:rPr>
              <w:t>2013:</w:t>
            </w:r>
            <w:bookmarkEnd w:id="1130"/>
            <w:bookmarkEnd w:id="1131"/>
            <w:bookmarkEnd w:id="1132"/>
            <w:bookmarkEnd w:id="1133"/>
            <w:bookmarkEnd w:id="1134"/>
          </w:p>
          <w:p w14:paraId="3B7791F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35" w:name="_Toc369178556"/>
            <w:bookmarkStart w:id="1136" w:name="_Toc369183883"/>
            <w:bookmarkStart w:id="1137" w:name="_Toc369186371"/>
            <w:bookmarkStart w:id="1138" w:name="_Toc370955805"/>
            <w:bookmarkStart w:id="1139" w:name="_Toc371331206"/>
            <w:r w:rsidRPr="00A76F56">
              <w:rPr>
                <w:rFonts w:ascii="Times New Roman" w:hAnsi="Times New Roman"/>
                <w:bCs/>
                <w:sz w:val="20"/>
                <w:szCs w:val="20"/>
              </w:rPr>
              <w:t>None</w:t>
            </w:r>
            <w:bookmarkEnd w:id="1135"/>
            <w:bookmarkEnd w:id="1136"/>
            <w:bookmarkEnd w:id="1137"/>
            <w:bookmarkEnd w:id="1138"/>
            <w:bookmarkEnd w:id="1139"/>
          </w:p>
        </w:tc>
        <w:tc>
          <w:tcPr>
            <w:tcW w:w="803" w:type="pct"/>
          </w:tcPr>
          <w:p w14:paraId="752788D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40" w:name="_Toc369178557"/>
            <w:bookmarkStart w:id="1141" w:name="_Toc369183884"/>
            <w:bookmarkStart w:id="1142" w:name="_Toc369186372"/>
            <w:bookmarkStart w:id="1143" w:name="_Toc370955806"/>
            <w:bookmarkStart w:id="1144" w:name="_Toc371331207"/>
            <w:r w:rsidRPr="00A76F56">
              <w:rPr>
                <w:rFonts w:ascii="Times New Roman" w:hAnsi="Times New Roman"/>
                <w:b/>
                <w:bCs/>
                <w:sz w:val="20"/>
                <w:szCs w:val="20"/>
              </w:rPr>
              <w:t>2013:</w:t>
            </w:r>
            <w:bookmarkEnd w:id="1140"/>
            <w:bookmarkEnd w:id="1141"/>
            <w:bookmarkEnd w:id="1142"/>
            <w:bookmarkEnd w:id="1143"/>
            <w:bookmarkEnd w:id="1144"/>
          </w:p>
          <w:p w14:paraId="08B9B7B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45" w:name="_Toc369178558"/>
            <w:bookmarkStart w:id="1146" w:name="_Toc369183885"/>
            <w:bookmarkStart w:id="1147" w:name="_Toc369186373"/>
            <w:bookmarkStart w:id="1148" w:name="_Toc370955807"/>
            <w:bookmarkStart w:id="1149" w:name="_Toc371331208"/>
            <w:r w:rsidRPr="00A76F56">
              <w:rPr>
                <w:rFonts w:ascii="Times New Roman" w:hAnsi="Times New Roman"/>
                <w:bCs/>
                <w:sz w:val="20"/>
                <w:szCs w:val="20"/>
              </w:rPr>
              <w:t>None</w:t>
            </w:r>
            <w:bookmarkEnd w:id="1145"/>
            <w:bookmarkEnd w:id="1146"/>
            <w:bookmarkEnd w:id="1147"/>
            <w:bookmarkEnd w:id="1148"/>
            <w:bookmarkEnd w:id="1149"/>
          </w:p>
        </w:tc>
        <w:tc>
          <w:tcPr>
            <w:tcW w:w="707" w:type="pct"/>
          </w:tcPr>
          <w:p w14:paraId="57C8A01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50" w:name="_Toc369178559"/>
            <w:bookmarkStart w:id="1151" w:name="_Toc369183886"/>
            <w:bookmarkStart w:id="1152" w:name="_Toc369186374"/>
            <w:bookmarkStart w:id="1153" w:name="_Toc370955808"/>
            <w:bookmarkStart w:id="1154" w:name="_Toc371331209"/>
            <w:r w:rsidRPr="00A76F56">
              <w:rPr>
                <w:rFonts w:ascii="Times New Roman" w:hAnsi="Times New Roman"/>
                <w:b/>
                <w:bCs/>
                <w:sz w:val="20"/>
                <w:szCs w:val="20"/>
              </w:rPr>
              <w:t>2013:</w:t>
            </w:r>
            <w:bookmarkEnd w:id="1150"/>
            <w:bookmarkEnd w:id="1151"/>
            <w:bookmarkEnd w:id="1152"/>
            <w:bookmarkEnd w:id="1153"/>
            <w:bookmarkEnd w:id="1154"/>
          </w:p>
          <w:p w14:paraId="46B2ABA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55" w:name="_Toc369178560"/>
            <w:bookmarkStart w:id="1156" w:name="_Toc369183887"/>
            <w:bookmarkStart w:id="1157" w:name="_Toc369186375"/>
            <w:bookmarkStart w:id="1158" w:name="_Toc370955809"/>
            <w:bookmarkStart w:id="1159" w:name="_Toc371331210"/>
            <w:r w:rsidRPr="00A76F56">
              <w:rPr>
                <w:rFonts w:ascii="Times New Roman" w:hAnsi="Times New Roman"/>
                <w:bCs/>
                <w:sz w:val="20"/>
                <w:szCs w:val="20"/>
              </w:rPr>
              <w:t>None</w:t>
            </w:r>
            <w:bookmarkEnd w:id="1155"/>
            <w:bookmarkEnd w:id="1156"/>
            <w:bookmarkEnd w:id="1157"/>
            <w:bookmarkEnd w:id="1158"/>
            <w:bookmarkEnd w:id="1159"/>
          </w:p>
        </w:tc>
        <w:tc>
          <w:tcPr>
            <w:tcW w:w="535" w:type="pct"/>
          </w:tcPr>
          <w:p w14:paraId="4F703E4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60" w:name="_Toc369178561"/>
            <w:bookmarkStart w:id="1161" w:name="_Toc369183888"/>
            <w:bookmarkStart w:id="1162" w:name="_Toc369186376"/>
            <w:bookmarkStart w:id="1163" w:name="_Toc370955810"/>
            <w:bookmarkStart w:id="1164" w:name="_Toc371331211"/>
            <w:r w:rsidRPr="00A76F56">
              <w:rPr>
                <w:rFonts w:ascii="Times New Roman" w:hAnsi="Times New Roman"/>
                <w:b/>
                <w:bCs/>
                <w:sz w:val="20"/>
                <w:szCs w:val="20"/>
              </w:rPr>
              <w:t>2013:</w:t>
            </w:r>
            <w:bookmarkEnd w:id="1160"/>
            <w:bookmarkEnd w:id="1161"/>
            <w:bookmarkEnd w:id="1162"/>
            <w:bookmarkEnd w:id="1163"/>
            <w:bookmarkEnd w:id="1164"/>
          </w:p>
          <w:p w14:paraId="2012C38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65" w:name="_Toc369178562"/>
            <w:bookmarkStart w:id="1166" w:name="_Toc369183889"/>
            <w:bookmarkStart w:id="1167" w:name="_Toc369186377"/>
            <w:bookmarkStart w:id="1168" w:name="_Toc370955811"/>
            <w:bookmarkStart w:id="1169" w:name="_Toc371331212"/>
            <w:r w:rsidRPr="00A76F56">
              <w:rPr>
                <w:rFonts w:ascii="Times New Roman" w:hAnsi="Times New Roman"/>
                <w:bCs/>
                <w:sz w:val="20"/>
                <w:szCs w:val="20"/>
              </w:rPr>
              <w:t>None</w:t>
            </w:r>
            <w:bookmarkEnd w:id="1165"/>
            <w:bookmarkEnd w:id="1166"/>
            <w:bookmarkEnd w:id="1167"/>
            <w:bookmarkEnd w:id="1168"/>
            <w:bookmarkEnd w:id="1169"/>
          </w:p>
        </w:tc>
      </w:tr>
      <w:tr w:rsidR="000860AB" w:rsidRPr="00A76F56" w14:paraId="639313C1" w14:textId="77777777" w:rsidTr="00731F75">
        <w:trPr>
          <w:trHeight w:val="350"/>
        </w:trPr>
        <w:tc>
          <w:tcPr>
            <w:tcW w:w="577" w:type="pct"/>
            <w:vMerge w:val="restart"/>
          </w:tcPr>
          <w:p w14:paraId="5EEF530E"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70" w:name="_Toc369178563"/>
            <w:bookmarkStart w:id="1171" w:name="_Toc369183890"/>
            <w:bookmarkStart w:id="1172" w:name="_Toc369186378"/>
            <w:bookmarkStart w:id="1173" w:name="_Toc370955812"/>
            <w:bookmarkStart w:id="1174" w:name="_Toc371331213"/>
            <w:r w:rsidRPr="00A76F56">
              <w:rPr>
                <w:rFonts w:ascii="Times New Roman" w:hAnsi="Times New Roman"/>
                <w:bCs/>
                <w:sz w:val="20"/>
                <w:szCs w:val="20"/>
              </w:rPr>
              <w:t>Christopher O'Donnell</w:t>
            </w:r>
            <w:bookmarkEnd w:id="1170"/>
            <w:bookmarkEnd w:id="1171"/>
            <w:bookmarkEnd w:id="1172"/>
            <w:bookmarkEnd w:id="1173"/>
            <w:bookmarkEnd w:id="1174"/>
          </w:p>
          <w:p w14:paraId="1E52350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75" w:name="_Toc369178564"/>
            <w:bookmarkStart w:id="1176" w:name="_Toc369183891"/>
            <w:bookmarkStart w:id="1177" w:name="_Toc369186379"/>
            <w:bookmarkStart w:id="1178" w:name="_Toc370955813"/>
            <w:bookmarkStart w:id="1179" w:name="_Toc371331214"/>
            <w:r w:rsidRPr="00A76F56">
              <w:rPr>
                <w:rFonts w:ascii="Times New Roman" w:hAnsi="Times New Roman"/>
                <w:bCs/>
                <w:i/>
                <w:sz w:val="20"/>
                <w:szCs w:val="20"/>
              </w:rPr>
              <w:t>Ex-Officio</w:t>
            </w:r>
            <w:bookmarkEnd w:id="1175"/>
            <w:bookmarkEnd w:id="1176"/>
            <w:bookmarkEnd w:id="1177"/>
            <w:bookmarkEnd w:id="1178"/>
            <w:bookmarkEnd w:id="1179"/>
          </w:p>
        </w:tc>
        <w:tc>
          <w:tcPr>
            <w:tcW w:w="996" w:type="pct"/>
            <w:vMerge w:val="restart"/>
          </w:tcPr>
          <w:p w14:paraId="52C9FBF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80" w:name="_Toc369178565"/>
            <w:bookmarkStart w:id="1181" w:name="_Toc369183892"/>
            <w:bookmarkStart w:id="1182" w:name="_Toc369186380"/>
            <w:bookmarkStart w:id="1183" w:name="_Toc370955814"/>
            <w:bookmarkStart w:id="1184" w:name="_Toc371331215"/>
            <w:r w:rsidRPr="00A76F56">
              <w:rPr>
                <w:rFonts w:ascii="Times New Roman" w:hAnsi="Times New Roman"/>
                <w:bCs/>
                <w:sz w:val="20"/>
                <w:szCs w:val="20"/>
              </w:rPr>
              <w:t>NHLBI—Associate Director and Senior Investigator</w:t>
            </w:r>
            <w:bookmarkEnd w:id="1180"/>
            <w:bookmarkEnd w:id="1181"/>
            <w:bookmarkEnd w:id="1182"/>
            <w:bookmarkEnd w:id="1183"/>
            <w:bookmarkEnd w:id="1184"/>
          </w:p>
        </w:tc>
        <w:tc>
          <w:tcPr>
            <w:tcW w:w="739" w:type="pct"/>
          </w:tcPr>
          <w:p w14:paraId="29D39D6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85" w:name="_Toc369178566"/>
            <w:bookmarkStart w:id="1186" w:name="_Toc369183893"/>
            <w:bookmarkStart w:id="1187" w:name="_Toc369186381"/>
            <w:bookmarkStart w:id="1188" w:name="_Toc370955815"/>
            <w:bookmarkStart w:id="1189" w:name="_Toc371331216"/>
            <w:r w:rsidRPr="00A76F56">
              <w:rPr>
                <w:rFonts w:ascii="Times New Roman" w:hAnsi="Times New Roman"/>
                <w:b/>
                <w:bCs/>
                <w:sz w:val="20"/>
                <w:szCs w:val="20"/>
              </w:rPr>
              <w:t>2008-2012:</w:t>
            </w:r>
            <w:bookmarkEnd w:id="1185"/>
            <w:bookmarkEnd w:id="1186"/>
            <w:bookmarkEnd w:id="1187"/>
            <w:bookmarkEnd w:id="1188"/>
            <w:bookmarkEnd w:id="1189"/>
          </w:p>
          <w:p w14:paraId="36494EA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190" w:name="_Toc369178567"/>
            <w:bookmarkStart w:id="1191" w:name="_Toc369183894"/>
            <w:bookmarkStart w:id="1192" w:name="_Toc369186382"/>
            <w:bookmarkStart w:id="1193" w:name="_Toc370955816"/>
            <w:bookmarkStart w:id="1194" w:name="_Toc371331217"/>
            <w:r w:rsidRPr="00A76F56">
              <w:rPr>
                <w:rFonts w:ascii="Times New Roman" w:hAnsi="Times New Roman"/>
                <w:bCs/>
                <w:sz w:val="20"/>
                <w:szCs w:val="20"/>
              </w:rPr>
              <w:t>None</w:t>
            </w:r>
            <w:bookmarkEnd w:id="1190"/>
            <w:bookmarkEnd w:id="1191"/>
            <w:bookmarkEnd w:id="1192"/>
            <w:bookmarkEnd w:id="1193"/>
            <w:bookmarkEnd w:id="1194"/>
          </w:p>
        </w:tc>
        <w:tc>
          <w:tcPr>
            <w:tcW w:w="642" w:type="pct"/>
          </w:tcPr>
          <w:p w14:paraId="355A5FC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195" w:name="_Toc369178568"/>
            <w:bookmarkStart w:id="1196" w:name="_Toc369183895"/>
            <w:bookmarkStart w:id="1197" w:name="_Toc369186383"/>
            <w:bookmarkStart w:id="1198" w:name="_Toc370955817"/>
            <w:bookmarkStart w:id="1199" w:name="_Toc371331218"/>
            <w:r w:rsidRPr="00A76F56">
              <w:rPr>
                <w:rFonts w:ascii="Times New Roman" w:hAnsi="Times New Roman"/>
                <w:b/>
                <w:bCs/>
                <w:sz w:val="20"/>
                <w:szCs w:val="20"/>
              </w:rPr>
              <w:t>2008-2012:</w:t>
            </w:r>
            <w:bookmarkEnd w:id="1195"/>
            <w:bookmarkEnd w:id="1196"/>
            <w:bookmarkEnd w:id="1197"/>
            <w:bookmarkEnd w:id="1198"/>
            <w:bookmarkEnd w:id="1199"/>
          </w:p>
          <w:p w14:paraId="67189D8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00" w:name="_Toc369178569"/>
            <w:bookmarkStart w:id="1201" w:name="_Toc369183896"/>
            <w:bookmarkStart w:id="1202" w:name="_Toc369186384"/>
            <w:bookmarkStart w:id="1203" w:name="_Toc370955818"/>
            <w:bookmarkStart w:id="1204" w:name="_Toc371331219"/>
            <w:r w:rsidRPr="00A76F56">
              <w:rPr>
                <w:rFonts w:ascii="Times New Roman" w:hAnsi="Times New Roman"/>
                <w:bCs/>
                <w:sz w:val="20"/>
                <w:szCs w:val="20"/>
              </w:rPr>
              <w:t>None</w:t>
            </w:r>
            <w:bookmarkEnd w:id="1200"/>
            <w:bookmarkEnd w:id="1201"/>
            <w:bookmarkEnd w:id="1202"/>
            <w:bookmarkEnd w:id="1203"/>
            <w:bookmarkEnd w:id="1204"/>
          </w:p>
        </w:tc>
        <w:tc>
          <w:tcPr>
            <w:tcW w:w="803" w:type="pct"/>
          </w:tcPr>
          <w:p w14:paraId="3660D84E"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05" w:name="_Toc369178570"/>
            <w:bookmarkStart w:id="1206" w:name="_Toc369183897"/>
            <w:bookmarkStart w:id="1207" w:name="_Toc369186385"/>
            <w:bookmarkStart w:id="1208" w:name="_Toc370955819"/>
            <w:bookmarkStart w:id="1209" w:name="_Toc371331220"/>
            <w:r w:rsidRPr="00A76F56">
              <w:rPr>
                <w:rFonts w:ascii="Times New Roman" w:hAnsi="Times New Roman"/>
                <w:b/>
                <w:bCs/>
                <w:sz w:val="20"/>
                <w:szCs w:val="20"/>
              </w:rPr>
              <w:t>2008-2012:</w:t>
            </w:r>
            <w:bookmarkEnd w:id="1205"/>
            <w:bookmarkEnd w:id="1206"/>
            <w:bookmarkEnd w:id="1207"/>
            <w:bookmarkEnd w:id="1208"/>
            <w:bookmarkEnd w:id="1209"/>
          </w:p>
          <w:p w14:paraId="3C56F70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10" w:name="_Toc369178571"/>
            <w:bookmarkStart w:id="1211" w:name="_Toc369183898"/>
            <w:bookmarkStart w:id="1212" w:name="_Toc369186386"/>
            <w:bookmarkStart w:id="1213" w:name="_Toc370955820"/>
            <w:bookmarkStart w:id="1214" w:name="_Toc371331221"/>
            <w:r w:rsidRPr="00A76F56">
              <w:rPr>
                <w:rFonts w:ascii="Times New Roman" w:hAnsi="Times New Roman"/>
                <w:bCs/>
                <w:sz w:val="20"/>
                <w:szCs w:val="20"/>
              </w:rPr>
              <w:t>None</w:t>
            </w:r>
            <w:bookmarkEnd w:id="1210"/>
            <w:bookmarkEnd w:id="1211"/>
            <w:bookmarkEnd w:id="1212"/>
            <w:bookmarkEnd w:id="1213"/>
            <w:bookmarkEnd w:id="1214"/>
          </w:p>
        </w:tc>
        <w:tc>
          <w:tcPr>
            <w:tcW w:w="707" w:type="pct"/>
          </w:tcPr>
          <w:p w14:paraId="6F4EFD4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15" w:name="_Toc369178572"/>
            <w:bookmarkStart w:id="1216" w:name="_Toc369183899"/>
            <w:bookmarkStart w:id="1217" w:name="_Toc369186387"/>
            <w:bookmarkStart w:id="1218" w:name="_Toc370955821"/>
            <w:bookmarkStart w:id="1219" w:name="_Toc371331222"/>
            <w:r w:rsidRPr="00A76F56">
              <w:rPr>
                <w:rFonts w:ascii="Times New Roman" w:hAnsi="Times New Roman"/>
                <w:b/>
                <w:bCs/>
                <w:sz w:val="20"/>
                <w:szCs w:val="20"/>
              </w:rPr>
              <w:t>2008-2012:</w:t>
            </w:r>
            <w:bookmarkEnd w:id="1215"/>
            <w:bookmarkEnd w:id="1216"/>
            <w:bookmarkEnd w:id="1217"/>
            <w:bookmarkEnd w:id="1218"/>
            <w:bookmarkEnd w:id="1219"/>
          </w:p>
          <w:p w14:paraId="4457D97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20" w:name="_Toc369178573"/>
            <w:bookmarkStart w:id="1221" w:name="_Toc369183900"/>
            <w:bookmarkStart w:id="1222" w:name="_Toc369186388"/>
            <w:bookmarkStart w:id="1223" w:name="_Toc370955822"/>
            <w:bookmarkStart w:id="1224" w:name="_Toc371331223"/>
            <w:r w:rsidRPr="00A76F56">
              <w:rPr>
                <w:rFonts w:ascii="Times New Roman" w:hAnsi="Times New Roman"/>
                <w:bCs/>
                <w:sz w:val="20"/>
                <w:szCs w:val="20"/>
              </w:rPr>
              <w:t>None</w:t>
            </w:r>
            <w:bookmarkEnd w:id="1220"/>
            <w:bookmarkEnd w:id="1221"/>
            <w:bookmarkEnd w:id="1222"/>
            <w:bookmarkEnd w:id="1223"/>
            <w:bookmarkEnd w:id="1224"/>
          </w:p>
        </w:tc>
        <w:tc>
          <w:tcPr>
            <w:tcW w:w="535" w:type="pct"/>
          </w:tcPr>
          <w:p w14:paraId="793FC04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25" w:name="_Toc369178574"/>
            <w:bookmarkStart w:id="1226" w:name="_Toc369183901"/>
            <w:bookmarkStart w:id="1227" w:name="_Toc369186389"/>
            <w:bookmarkStart w:id="1228" w:name="_Toc370955823"/>
            <w:bookmarkStart w:id="1229" w:name="_Toc371331224"/>
            <w:r w:rsidRPr="00A76F56">
              <w:rPr>
                <w:rFonts w:ascii="Times New Roman" w:hAnsi="Times New Roman"/>
                <w:b/>
                <w:bCs/>
                <w:sz w:val="20"/>
                <w:szCs w:val="20"/>
              </w:rPr>
              <w:t>2008-2012:</w:t>
            </w:r>
            <w:bookmarkEnd w:id="1225"/>
            <w:bookmarkEnd w:id="1226"/>
            <w:bookmarkEnd w:id="1227"/>
            <w:bookmarkEnd w:id="1228"/>
            <w:bookmarkEnd w:id="1229"/>
          </w:p>
          <w:p w14:paraId="1DBFD67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30" w:name="_Toc369178575"/>
            <w:bookmarkStart w:id="1231" w:name="_Toc369183902"/>
            <w:bookmarkStart w:id="1232" w:name="_Toc369186390"/>
            <w:bookmarkStart w:id="1233" w:name="_Toc370955824"/>
            <w:bookmarkStart w:id="1234" w:name="_Toc371331225"/>
            <w:r w:rsidRPr="00A76F56">
              <w:rPr>
                <w:rFonts w:ascii="Times New Roman" w:hAnsi="Times New Roman"/>
                <w:bCs/>
                <w:sz w:val="20"/>
                <w:szCs w:val="20"/>
              </w:rPr>
              <w:t>None</w:t>
            </w:r>
            <w:bookmarkEnd w:id="1230"/>
            <w:bookmarkEnd w:id="1231"/>
            <w:bookmarkEnd w:id="1232"/>
            <w:bookmarkEnd w:id="1233"/>
            <w:bookmarkEnd w:id="1234"/>
          </w:p>
        </w:tc>
      </w:tr>
      <w:tr w:rsidR="000860AB" w:rsidRPr="00A76F56" w14:paraId="33C64FFF" w14:textId="77777777" w:rsidTr="00731F75">
        <w:trPr>
          <w:trHeight w:val="47"/>
        </w:trPr>
        <w:tc>
          <w:tcPr>
            <w:tcW w:w="577" w:type="pct"/>
            <w:vMerge/>
          </w:tcPr>
          <w:p w14:paraId="1C69B75F" w14:textId="77777777" w:rsidR="000860AB" w:rsidRPr="00A76F56" w:rsidRDefault="000860AB" w:rsidP="00731F75">
            <w:pPr>
              <w:tabs>
                <w:tab w:val="center" w:pos="4320"/>
                <w:tab w:val="right" w:pos="8640"/>
              </w:tabs>
              <w:outlineLvl w:val="0"/>
              <w:rPr>
                <w:rFonts w:ascii="Times New Roman" w:hAnsi="Times New Roman"/>
                <w:bCs/>
                <w:i/>
                <w:sz w:val="20"/>
                <w:szCs w:val="20"/>
              </w:rPr>
            </w:pPr>
          </w:p>
        </w:tc>
        <w:tc>
          <w:tcPr>
            <w:tcW w:w="996" w:type="pct"/>
            <w:vMerge/>
          </w:tcPr>
          <w:p w14:paraId="1EAC6C57"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57C4FB4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35" w:name="_Toc369178576"/>
            <w:bookmarkStart w:id="1236" w:name="_Toc369183903"/>
            <w:bookmarkStart w:id="1237" w:name="_Toc369186391"/>
            <w:bookmarkStart w:id="1238" w:name="_Toc370955825"/>
            <w:bookmarkStart w:id="1239" w:name="_Toc371331226"/>
            <w:r w:rsidRPr="00A76F56">
              <w:rPr>
                <w:rFonts w:ascii="Times New Roman" w:hAnsi="Times New Roman"/>
                <w:b/>
                <w:bCs/>
                <w:sz w:val="20"/>
                <w:szCs w:val="20"/>
              </w:rPr>
              <w:t>2013:</w:t>
            </w:r>
            <w:bookmarkEnd w:id="1235"/>
            <w:bookmarkEnd w:id="1236"/>
            <w:bookmarkEnd w:id="1237"/>
            <w:bookmarkEnd w:id="1238"/>
            <w:bookmarkEnd w:id="1239"/>
          </w:p>
          <w:p w14:paraId="3AE7C88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40" w:name="_Toc369178577"/>
            <w:bookmarkStart w:id="1241" w:name="_Toc369183904"/>
            <w:bookmarkStart w:id="1242" w:name="_Toc369186392"/>
            <w:bookmarkStart w:id="1243" w:name="_Toc370955826"/>
            <w:bookmarkStart w:id="1244" w:name="_Toc371331227"/>
            <w:r w:rsidRPr="00A76F56">
              <w:rPr>
                <w:rFonts w:ascii="Times New Roman" w:hAnsi="Times New Roman"/>
                <w:bCs/>
                <w:sz w:val="20"/>
                <w:szCs w:val="20"/>
              </w:rPr>
              <w:t>None</w:t>
            </w:r>
            <w:bookmarkEnd w:id="1240"/>
            <w:bookmarkEnd w:id="1241"/>
            <w:bookmarkEnd w:id="1242"/>
            <w:bookmarkEnd w:id="1243"/>
            <w:bookmarkEnd w:id="1244"/>
          </w:p>
        </w:tc>
        <w:tc>
          <w:tcPr>
            <w:tcW w:w="642" w:type="pct"/>
          </w:tcPr>
          <w:p w14:paraId="69059E3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45" w:name="_Toc369178578"/>
            <w:bookmarkStart w:id="1246" w:name="_Toc369183905"/>
            <w:bookmarkStart w:id="1247" w:name="_Toc369186393"/>
            <w:bookmarkStart w:id="1248" w:name="_Toc370955827"/>
            <w:bookmarkStart w:id="1249" w:name="_Toc371331228"/>
            <w:r w:rsidRPr="00A76F56">
              <w:rPr>
                <w:rFonts w:ascii="Times New Roman" w:hAnsi="Times New Roman"/>
                <w:b/>
                <w:bCs/>
                <w:sz w:val="20"/>
                <w:szCs w:val="20"/>
              </w:rPr>
              <w:t>2013:</w:t>
            </w:r>
            <w:bookmarkEnd w:id="1245"/>
            <w:bookmarkEnd w:id="1246"/>
            <w:bookmarkEnd w:id="1247"/>
            <w:bookmarkEnd w:id="1248"/>
            <w:bookmarkEnd w:id="1249"/>
          </w:p>
          <w:p w14:paraId="179296E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50" w:name="_Toc369178579"/>
            <w:bookmarkStart w:id="1251" w:name="_Toc369183906"/>
            <w:bookmarkStart w:id="1252" w:name="_Toc369186394"/>
            <w:bookmarkStart w:id="1253" w:name="_Toc370955828"/>
            <w:bookmarkStart w:id="1254" w:name="_Toc371331229"/>
            <w:r w:rsidRPr="00A76F56">
              <w:rPr>
                <w:rFonts w:ascii="Times New Roman" w:hAnsi="Times New Roman"/>
                <w:bCs/>
                <w:sz w:val="20"/>
                <w:szCs w:val="20"/>
              </w:rPr>
              <w:t>None</w:t>
            </w:r>
            <w:bookmarkEnd w:id="1250"/>
            <w:bookmarkEnd w:id="1251"/>
            <w:bookmarkEnd w:id="1252"/>
            <w:bookmarkEnd w:id="1253"/>
            <w:bookmarkEnd w:id="1254"/>
          </w:p>
        </w:tc>
        <w:tc>
          <w:tcPr>
            <w:tcW w:w="803" w:type="pct"/>
          </w:tcPr>
          <w:p w14:paraId="6DB3818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55" w:name="_Toc369178580"/>
            <w:bookmarkStart w:id="1256" w:name="_Toc369183907"/>
            <w:bookmarkStart w:id="1257" w:name="_Toc369186395"/>
            <w:bookmarkStart w:id="1258" w:name="_Toc370955829"/>
            <w:bookmarkStart w:id="1259" w:name="_Toc371331230"/>
            <w:r w:rsidRPr="00A76F56">
              <w:rPr>
                <w:rFonts w:ascii="Times New Roman" w:hAnsi="Times New Roman"/>
                <w:b/>
                <w:bCs/>
                <w:sz w:val="20"/>
                <w:szCs w:val="20"/>
              </w:rPr>
              <w:t>2013:</w:t>
            </w:r>
            <w:bookmarkEnd w:id="1255"/>
            <w:bookmarkEnd w:id="1256"/>
            <w:bookmarkEnd w:id="1257"/>
            <w:bookmarkEnd w:id="1258"/>
            <w:bookmarkEnd w:id="1259"/>
          </w:p>
          <w:p w14:paraId="1A7D8DB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60" w:name="_Toc369178581"/>
            <w:bookmarkStart w:id="1261" w:name="_Toc369183908"/>
            <w:bookmarkStart w:id="1262" w:name="_Toc369186396"/>
            <w:bookmarkStart w:id="1263" w:name="_Toc370955830"/>
            <w:bookmarkStart w:id="1264" w:name="_Toc371331231"/>
            <w:r w:rsidRPr="00A76F56">
              <w:rPr>
                <w:rFonts w:ascii="Times New Roman" w:hAnsi="Times New Roman"/>
                <w:bCs/>
                <w:sz w:val="20"/>
                <w:szCs w:val="20"/>
              </w:rPr>
              <w:t>None</w:t>
            </w:r>
            <w:bookmarkEnd w:id="1260"/>
            <w:bookmarkEnd w:id="1261"/>
            <w:bookmarkEnd w:id="1262"/>
            <w:bookmarkEnd w:id="1263"/>
            <w:bookmarkEnd w:id="1264"/>
          </w:p>
        </w:tc>
        <w:tc>
          <w:tcPr>
            <w:tcW w:w="707" w:type="pct"/>
          </w:tcPr>
          <w:p w14:paraId="5DB32FD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65" w:name="_Toc369178582"/>
            <w:bookmarkStart w:id="1266" w:name="_Toc369183909"/>
            <w:bookmarkStart w:id="1267" w:name="_Toc369186397"/>
            <w:bookmarkStart w:id="1268" w:name="_Toc370955831"/>
            <w:bookmarkStart w:id="1269" w:name="_Toc371331232"/>
            <w:r w:rsidRPr="00A76F56">
              <w:rPr>
                <w:rFonts w:ascii="Times New Roman" w:hAnsi="Times New Roman"/>
                <w:b/>
                <w:bCs/>
                <w:sz w:val="20"/>
                <w:szCs w:val="20"/>
              </w:rPr>
              <w:t>2013:</w:t>
            </w:r>
            <w:bookmarkEnd w:id="1265"/>
            <w:bookmarkEnd w:id="1266"/>
            <w:bookmarkEnd w:id="1267"/>
            <w:bookmarkEnd w:id="1268"/>
            <w:bookmarkEnd w:id="1269"/>
          </w:p>
          <w:p w14:paraId="3E3F8DC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70" w:name="_Toc369178583"/>
            <w:bookmarkStart w:id="1271" w:name="_Toc369183910"/>
            <w:bookmarkStart w:id="1272" w:name="_Toc369186398"/>
            <w:bookmarkStart w:id="1273" w:name="_Toc370955832"/>
            <w:bookmarkStart w:id="1274" w:name="_Toc371331233"/>
            <w:r w:rsidRPr="00A76F56">
              <w:rPr>
                <w:rFonts w:ascii="Times New Roman" w:hAnsi="Times New Roman"/>
                <w:bCs/>
                <w:sz w:val="20"/>
                <w:szCs w:val="20"/>
              </w:rPr>
              <w:t>None</w:t>
            </w:r>
            <w:bookmarkEnd w:id="1270"/>
            <w:bookmarkEnd w:id="1271"/>
            <w:bookmarkEnd w:id="1272"/>
            <w:bookmarkEnd w:id="1273"/>
            <w:bookmarkEnd w:id="1274"/>
          </w:p>
        </w:tc>
        <w:tc>
          <w:tcPr>
            <w:tcW w:w="535" w:type="pct"/>
          </w:tcPr>
          <w:p w14:paraId="272E94A9"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75" w:name="_Toc369178584"/>
            <w:bookmarkStart w:id="1276" w:name="_Toc369183911"/>
            <w:bookmarkStart w:id="1277" w:name="_Toc369186399"/>
            <w:bookmarkStart w:id="1278" w:name="_Toc370955833"/>
            <w:bookmarkStart w:id="1279" w:name="_Toc371331234"/>
            <w:r w:rsidRPr="00A76F56">
              <w:rPr>
                <w:rFonts w:ascii="Times New Roman" w:hAnsi="Times New Roman"/>
                <w:b/>
                <w:bCs/>
                <w:sz w:val="20"/>
                <w:szCs w:val="20"/>
              </w:rPr>
              <w:t>2013:</w:t>
            </w:r>
            <w:bookmarkEnd w:id="1275"/>
            <w:bookmarkEnd w:id="1276"/>
            <w:bookmarkEnd w:id="1277"/>
            <w:bookmarkEnd w:id="1278"/>
            <w:bookmarkEnd w:id="1279"/>
          </w:p>
          <w:p w14:paraId="4109E5E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80" w:name="_Toc369178585"/>
            <w:bookmarkStart w:id="1281" w:name="_Toc369183912"/>
            <w:bookmarkStart w:id="1282" w:name="_Toc369186400"/>
            <w:bookmarkStart w:id="1283" w:name="_Toc370955834"/>
            <w:bookmarkStart w:id="1284" w:name="_Toc371331235"/>
            <w:r w:rsidRPr="00A76F56">
              <w:rPr>
                <w:rFonts w:ascii="Times New Roman" w:hAnsi="Times New Roman"/>
                <w:bCs/>
                <w:sz w:val="20"/>
                <w:szCs w:val="20"/>
              </w:rPr>
              <w:t>None</w:t>
            </w:r>
            <w:bookmarkEnd w:id="1280"/>
            <w:bookmarkEnd w:id="1281"/>
            <w:bookmarkEnd w:id="1282"/>
            <w:bookmarkEnd w:id="1283"/>
            <w:bookmarkEnd w:id="1284"/>
          </w:p>
        </w:tc>
      </w:tr>
      <w:tr w:rsidR="000860AB" w:rsidRPr="00A76F56" w14:paraId="1552385D" w14:textId="77777777" w:rsidTr="00731F75">
        <w:trPr>
          <w:trHeight w:val="3221"/>
        </w:trPr>
        <w:tc>
          <w:tcPr>
            <w:tcW w:w="577" w:type="pct"/>
            <w:vMerge w:val="restart"/>
          </w:tcPr>
          <w:p w14:paraId="59F7CB7E"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85" w:name="_Toc369178586"/>
            <w:bookmarkStart w:id="1286" w:name="_Toc369183913"/>
            <w:bookmarkStart w:id="1287" w:name="_Toc369186401"/>
            <w:bookmarkStart w:id="1288" w:name="_Toc370955835"/>
            <w:bookmarkStart w:id="1289" w:name="_Toc371331236"/>
            <w:r w:rsidRPr="00A76F56">
              <w:rPr>
                <w:rFonts w:ascii="Times New Roman" w:hAnsi="Times New Roman"/>
                <w:bCs/>
                <w:sz w:val="20"/>
                <w:szCs w:val="20"/>
              </w:rPr>
              <w:lastRenderedPageBreak/>
              <w:t>Jennifer Robinson</w:t>
            </w:r>
            <w:bookmarkEnd w:id="1285"/>
            <w:bookmarkEnd w:id="1286"/>
            <w:bookmarkEnd w:id="1287"/>
            <w:bookmarkEnd w:id="1288"/>
            <w:bookmarkEnd w:id="1289"/>
          </w:p>
        </w:tc>
        <w:tc>
          <w:tcPr>
            <w:tcW w:w="996" w:type="pct"/>
            <w:vMerge w:val="restart"/>
          </w:tcPr>
          <w:p w14:paraId="1246832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290" w:name="_Toc369178587"/>
            <w:bookmarkStart w:id="1291" w:name="_Toc369183914"/>
            <w:bookmarkStart w:id="1292" w:name="_Toc369186402"/>
            <w:bookmarkStart w:id="1293" w:name="_Toc370955836"/>
            <w:bookmarkStart w:id="1294" w:name="_Toc371331237"/>
            <w:r w:rsidRPr="00A76F56">
              <w:rPr>
                <w:rFonts w:ascii="Times New Roman" w:hAnsi="Times New Roman"/>
                <w:bCs/>
                <w:sz w:val="20"/>
                <w:szCs w:val="20"/>
              </w:rPr>
              <w:t>University of Iowa—Professor of Epidemiology and Medicine; Director, Prevention Intervention Center</w:t>
            </w:r>
            <w:bookmarkEnd w:id="1290"/>
            <w:bookmarkEnd w:id="1291"/>
            <w:bookmarkEnd w:id="1292"/>
            <w:bookmarkEnd w:id="1293"/>
            <w:bookmarkEnd w:id="1294"/>
          </w:p>
        </w:tc>
        <w:tc>
          <w:tcPr>
            <w:tcW w:w="739" w:type="pct"/>
          </w:tcPr>
          <w:p w14:paraId="36225BF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295" w:name="_Toc369178588"/>
            <w:bookmarkStart w:id="1296" w:name="_Toc369183915"/>
            <w:bookmarkStart w:id="1297" w:name="_Toc369186403"/>
            <w:bookmarkStart w:id="1298" w:name="_Toc370955837"/>
            <w:bookmarkStart w:id="1299" w:name="_Toc371331238"/>
            <w:r w:rsidRPr="00A76F56">
              <w:rPr>
                <w:rFonts w:ascii="Times New Roman" w:hAnsi="Times New Roman"/>
                <w:b/>
                <w:bCs/>
                <w:sz w:val="20"/>
                <w:szCs w:val="20"/>
              </w:rPr>
              <w:t>2008-2012:</w:t>
            </w:r>
            <w:bookmarkEnd w:id="1295"/>
            <w:bookmarkEnd w:id="1296"/>
            <w:bookmarkEnd w:id="1297"/>
            <w:bookmarkEnd w:id="1298"/>
            <w:bookmarkEnd w:id="1299"/>
          </w:p>
          <w:p w14:paraId="5F2EE2A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300" w:name="_Toc369178589"/>
            <w:bookmarkStart w:id="1301" w:name="_Toc369183916"/>
            <w:bookmarkStart w:id="1302" w:name="_Toc369186404"/>
            <w:bookmarkStart w:id="1303" w:name="_Toc370955838"/>
            <w:bookmarkStart w:id="1304" w:name="_Toc371331239"/>
            <w:r w:rsidRPr="00A76F56">
              <w:rPr>
                <w:rFonts w:ascii="Times New Roman" w:hAnsi="Times New Roman"/>
                <w:bCs/>
                <w:sz w:val="20"/>
                <w:szCs w:val="20"/>
              </w:rPr>
              <w:t>None</w:t>
            </w:r>
            <w:bookmarkEnd w:id="1300"/>
            <w:bookmarkEnd w:id="1301"/>
            <w:bookmarkEnd w:id="1302"/>
            <w:bookmarkEnd w:id="1303"/>
            <w:bookmarkEnd w:id="1304"/>
          </w:p>
          <w:p w14:paraId="24BAFFC9" w14:textId="77777777" w:rsidR="000860AB" w:rsidRPr="00A76F56" w:rsidRDefault="000860AB" w:rsidP="00731F75">
            <w:pPr>
              <w:tabs>
                <w:tab w:val="center" w:pos="4320"/>
                <w:tab w:val="right" w:pos="8640"/>
              </w:tabs>
              <w:outlineLvl w:val="0"/>
              <w:rPr>
                <w:rFonts w:ascii="Times New Roman" w:hAnsi="Times New Roman"/>
                <w:bCs/>
                <w:sz w:val="20"/>
                <w:szCs w:val="20"/>
              </w:rPr>
            </w:pPr>
          </w:p>
          <w:p w14:paraId="34F37BF1" w14:textId="77777777" w:rsidR="000860AB" w:rsidRPr="00A76F56" w:rsidRDefault="000860AB" w:rsidP="00731F75">
            <w:pPr>
              <w:tabs>
                <w:tab w:val="center" w:pos="4320"/>
                <w:tab w:val="right" w:pos="8640"/>
              </w:tabs>
              <w:outlineLvl w:val="0"/>
              <w:rPr>
                <w:rFonts w:ascii="Times New Roman" w:hAnsi="Times New Roman"/>
                <w:b/>
                <w:bCs/>
                <w:sz w:val="20"/>
                <w:szCs w:val="20"/>
              </w:rPr>
            </w:pPr>
          </w:p>
        </w:tc>
        <w:tc>
          <w:tcPr>
            <w:tcW w:w="642" w:type="pct"/>
          </w:tcPr>
          <w:p w14:paraId="7BE68FA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305" w:name="_Toc369178590"/>
            <w:bookmarkStart w:id="1306" w:name="_Toc369183917"/>
            <w:bookmarkStart w:id="1307" w:name="_Toc369186405"/>
            <w:bookmarkStart w:id="1308" w:name="_Toc370955839"/>
            <w:bookmarkStart w:id="1309" w:name="_Toc371331240"/>
            <w:r w:rsidRPr="00A76F56">
              <w:rPr>
                <w:rFonts w:ascii="Times New Roman" w:hAnsi="Times New Roman"/>
                <w:b/>
                <w:bCs/>
                <w:sz w:val="20"/>
                <w:szCs w:val="20"/>
              </w:rPr>
              <w:t>2008-2012:</w:t>
            </w:r>
            <w:bookmarkEnd w:id="1305"/>
            <w:bookmarkEnd w:id="1306"/>
            <w:bookmarkEnd w:id="1307"/>
            <w:bookmarkEnd w:id="1308"/>
            <w:bookmarkEnd w:id="1309"/>
          </w:p>
          <w:p w14:paraId="5723232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310" w:name="_Toc369178591"/>
            <w:bookmarkStart w:id="1311" w:name="_Toc369183918"/>
            <w:bookmarkStart w:id="1312" w:name="_Toc369186406"/>
            <w:bookmarkStart w:id="1313" w:name="_Toc370955840"/>
            <w:bookmarkStart w:id="1314" w:name="_Toc371331241"/>
            <w:r w:rsidRPr="00A76F56">
              <w:rPr>
                <w:rFonts w:ascii="Times New Roman" w:hAnsi="Times New Roman"/>
                <w:bCs/>
                <w:sz w:val="20"/>
                <w:szCs w:val="20"/>
              </w:rPr>
              <w:t>None</w:t>
            </w:r>
            <w:bookmarkEnd w:id="1310"/>
            <w:bookmarkEnd w:id="1311"/>
            <w:bookmarkEnd w:id="1312"/>
            <w:bookmarkEnd w:id="1313"/>
            <w:bookmarkEnd w:id="1314"/>
          </w:p>
          <w:p w14:paraId="7A09B097" w14:textId="77777777" w:rsidR="000860AB" w:rsidRPr="00A76F56" w:rsidRDefault="000860AB" w:rsidP="00731F75">
            <w:pPr>
              <w:tabs>
                <w:tab w:val="center" w:pos="4320"/>
                <w:tab w:val="right" w:pos="8640"/>
              </w:tabs>
              <w:outlineLvl w:val="0"/>
              <w:rPr>
                <w:rFonts w:ascii="Times New Roman" w:hAnsi="Times New Roman"/>
                <w:bCs/>
                <w:sz w:val="20"/>
                <w:szCs w:val="20"/>
              </w:rPr>
            </w:pPr>
          </w:p>
          <w:p w14:paraId="60C88DFC"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803" w:type="pct"/>
          </w:tcPr>
          <w:p w14:paraId="08FBE39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315" w:name="_Toc369178592"/>
            <w:bookmarkStart w:id="1316" w:name="_Toc369183919"/>
            <w:bookmarkStart w:id="1317" w:name="_Toc369186407"/>
            <w:bookmarkStart w:id="1318" w:name="_Toc370955841"/>
            <w:bookmarkStart w:id="1319" w:name="_Toc371331242"/>
            <w:r w:rsidRPr="00A76F56">
              <w:rPr>
                <w:rFonts w:ascii="Times New Roman" w:hAnsi="Times New Roman"/>
                <w:b/>
                <w:bCs/>
                <w:sz w:val="20"/>
                <w:szCs w:val="20"/>
              </w:rPr>
              <w:t>2008-2012:</w:t>
            </w:r>
            <w:bookmarkEnd w:id="1315"/>
            <w:bookmarkEnd w:id="1316"/>
            <w:bookmarkEnd w:id="1317"/>
            <w:bookmarkEnd w:id="1318"/>
            <w:bookmarkEnd w:id="1319"/>
          </w:p>
          <w:p w14:paraId="42564EE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320" w:name="_Toc369178593"/>
            <w:bookmarkStart w:id="1321" w:name="_Toc369183920"/>
            <w:bookmarkStart w:id="1322" w:name="_Toc369186408"/>
            <w:bookmarkStart w:id="1323" w:name="_Toc370955842"/>
            <w:bookmarkStart w:id="1324" w:name="_Toc371331243"/>
            <w:r w:rsidRPr="00A76F56">
              <w:rPr>
                <w:rFonts w:ascii="Times New Roman" w:hAnsi="Times New Roman"/>
                <w:bCs/>
                <w:sz w:val="20"/>
                <w:szCs w:val="20"/>
              </w:rPr>
              <w:t>None</w:t>
            </w:r>
            <w:bookmarkEnd w:id="1320"/>
            <w:bookmarkEnd w:id="1321"/>
            <w:bookmarkEnd w:id="1322"/>
            <w:bookmarkEnd w:id="1323"/>
            <w:bookmarkEnd w:id="1324"/>
          </w:p>
          <w:p w14:paraId="041CC45D" w14:textId="77777777" w:rsidR="000860AB" w:rsidRPr="00A76F56" w:rsidRDefault="000860AB" w:rsidP="00731F75">
            <w:pPr>
              <w:tabs>
                <w:tab w:val="center" w:pos="4320"/>
                <w:tab w:val="right" w:pos="8640"/>
              </w:tabs>
              <w:outlineLvl w:val="0"/>
              <w:rPr>
                <w:rFonts w:ascii="Times New Roman" w:hAnsi="Times New Roman"/>
                <w:bCs/>
                <w:sz w:val="20"/>
                <w:szCs w:val="20"/>
              </w:rPr>
            </w:pPr>
          </w:p>
          <w:p w14:paraId="5EA5E738" w14:textId="77777777" w:rsidR="000860AB" w:rsidRPr="00A76F56" w:rsidRDefault="000860AB" w:rsidP="00731F75">
            <w:pPr>
              <w:tabs>
                <w:tab w:val="center" w:pos="4320"/>
                <w:tab w:val="right" w:pos="8640"/>
              </w:tabs>
              <w:outlineLvl w:val="0"/>
              <w:rPr>
                <w:rFonts w:ascii="Times New Roman" w:hAnsi="Times New Roman"/>
                <w:b/>
                <w:bCs/>
                <w:sz w:val="20"/>
                <w:szCs w:val="20"/>
              </w:rPr>
            </w:pPr>
          </w:p>
        </w:tc>
        <w:tc>
          <w:tcPr>
            <w:tcW w:w="707" w:type="pct"/>
          </w:tcPr>
          <w:p w14:paraId="1DA43B7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325" w:name="_Toc369178594"/>
            <w:bookmarkStart w:id="1326" w:name="_Toc369183921"/>
            <w:bookmarkStart w:id="1327" w:name="_Toc369186409"/>
            <w:bookmarkStart w:id="1328" w:name="_Toc370955843"/>
            <w:bookmarkStart w:id="1329" w:name="_Toc371331244"/>
            <w:r w:rsidRPr="00A76F56">
              <w:rPr>
                <w:rFonts w:ascii="Times New Roman" w:hAnsi="Times New Roman"/>
                <w:b/>
                <w:bCs/>
                <w:sz w:val="20"/>
                <w:szCs w:val="20"/>
              </w:rPr>
              <w:t>2008-2012:</w:t>
            </w:r>
            <w:bookmarkEnd w:id="1325"/>
            <w:bookmarkEnd w:id="1326"/>
            <w:bookmarkEnd w:id="1327"/>
            <w:bookmarkEnd w:id="1328"/>
            <w:bookmarkEnd w:id="1329"/>
          </w:p>
          <w:p w14:paraId="408A2231"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30" w:name="_Toc369178595"/>
            <w:bookmarkStart w:id="1331" w:name="_Toc369183922"/>
            <w:bookmarkStart w:id="1332" w:name="_Toc369186410"/>
            <w:bookmarkStart w:id="1333" w:name="_Toc370955844"/>
            <w:bookmarkStart w:id="1334" w:name="_Toc371331245"/>
            <w:r w:rsidRPr="00A76F56">
              <w:rPr>
                <w:rFonts w:ascii="Times New Roman" w:hAnsi="Times New Roman"/>
                <w:bCs/>
                <w:sz w:val="20"/>
                <w:szCs w:val="20"/>
              </w:rPr>
              <w:t>Aegerion</w:t>
            </w:r>
            <w:bookmarkEnd w:id="1330"/>
            <w:bookmarkEnd w:id="1331"/>
            <w:bookmarkEnd w:id="1332"/>
            <w:bookmarkEnd w:id="1333"/>
            <w:bookmarkEnd w:id="1334"/>
          </w:p>
          <w:p w14:paraId="0E4E831A"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35" w:name="_Toc369178596"/>
            <w:bookmarkStart w:id="1336" w:name="_Toc369183923"/>
            <w:bookmarkStart w:id="1337" w:name="_Toc369186411"/>
            <w:bookmarkStart w:id="1338" w:name="_Toc370955845"/>
            <w:bookmarkStart w:id="1339" w:name="_Toc371331246"/>
            <w:r w:rsidRPr="00A76F56">
              <w:rPr>
                <w:rFonts w:ascii="Times New Roman" w:hAnsi="Times New Roman"/>
                <w:bCs/>
                <w:sz w:val="20"/>
                <w:szCs w:val="20"/>
              </w:rPr>
              <w:t>Amarin*</w:t>
            </w:r>
            <w:bookmarkEnd w:id="1335"/>
            <w:bookmarkEnd w:id="1336"/>
            <w:bookmarkEnd w:id="1337"/>
            <w:bookmarkEnd w:id="1338"/>
            <w:bookmarkEnd w:id="1339"/>
          </w:p>
          <w:p w14:paraId="750832FD"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40" w:name="_Toc369178597"/>
            <w:bookmarkStart w:id="1341" w:name="_Toc369183924"/>
            <w:bookmarkStart w:id="1342" w:name="_Toc369186412"/>
            <w:bookmarkStart w:id="1343" w:name="_Toc370955846"/>
            <w:bookmarkStart w:id="1344" w:name="_Toc371331247"/>
            <w:r w:rsidRPr="00A76F56">
              <w:rPr>
                <w:rFonts w:ascii="Times New Roman" w:hAnsi="Times New Roman"/>
                <w:bCs/>
                <w:sz w:val="20"/>
                <w:szCs w:val="20"/>
              </w:rPr>
              <w:t>Amgen*</w:t>
            </w:r>
            <w:bookmarkEnd w:id="1340"/>
            <w:bookmarkEnd w:id="1341"/>
            <w:bookmarkEnd w:id="1342"/>
            <w:bookmarkEnd w:id="1343"/>
            <w:bookmarkEnd w:id="1344"/>
          </w:p>
          <w:p w14:paraId="56991D1A"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45" w:name="_Toc369178598"/>
            <w:bookmarkStart w:id="1346" w:name="_Toc369183925"/>
            <w:bookmarkStart w:id="1347" w:name="_Toc369186413"/>
            <w:bookmarkStart w:id="1348" w:name="_Toc370955847"/>
            <w:bookmarkStart w:id="1349" w:name="_Toc371331248"/>
            <w:r w:rsidRPr="00A76F56">
              <w:rPr>
                <w:rFonts w:ascii="Times New Roman" w:hAnsi="Times New Roman"/>
                <w:bCs/>
                <w:sz w:val="20"/>
                <w:szCs w:val="20"/>
              </w:rPr>
              <w:t>AstraZeneca*</w:t>
            </w:r>
            <w:bookmarkEnd w:id="1345"/>
            <w:bookmarkEnd w:id="1346"/>
            <w:bookmarkEnd w:id="1347"/>
            <w:bookmarkEnd w:id="1348"/>
            <w:bookmarkEnd w:id="1349"/>
          </w:p>
          <w:p w14:paraId="4AFE5EC3"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50" w:name="_Toc369178599"/>
            <w:bookmarkStart w:id="1351" w:name="_Toc369183926"/>
            <w:bookmarkStart w:id="1352" w:name="_Toc369186414"/>
            <w:bookmarkStart w:id="1353" w:name="_Toc370955848"/>
            <w:bookmarkStart w:id="1354" w:name="_Toc371331249"/>
            <w:r w:rsidRPr="00A76F56">
              <w:rPr>
                <w:rFonts w:ascii="Times New Roman" w:hAnsi="Times New Roman"/>
                <w:bCs/>
                <w:sz w:val="20"/>
                <w:szCs w:val="20"/>
              </w:rPr>
              <w:t>Daiichi-Sankyo*</w:t>
            </w:r>
            <w:bookmarkEnd w:id="1350"/>
            <w:bookmarkEnd w:id="1351"/>
            <w:bookmarkEnd w:id="1352"/>
            <w:bookmarkEnd w:id="1353"/>
            <w:bookmarkEnd w:id="1354"/>
          </w:p>
          <w:p w14:paraId="1B864365"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55" w:name="_Toc369178600"/>
            <w:bookmarkStart w:id="1356" w:name="_Toc369183927"/>
            <w:bookmarkStart w:id="1357" w:name="_Toc369186415"/>
            <w:bookmarkStart w:id="1358" w:name="_Toc370955849"/>
            <w:bookmarkStart w:id="1359" w:name="_Toc371331250"/>
            <w:r w:rsidRPr="00A76F56">
              <w:rPr>
                <w:rFonts w:ascii="Times New Roman" w:hAnsi="Times New Roman"/>
                <w:bCs/>
                <w:sz w:val="20"/>
                <w:szCs w:val="20"/>
              </w:rPr>
              <w:t>Esperion</w:t>
            </w:r>
            <w:bookmarkEnd w:id="1355"/>
            <w:bookmarkEnd w:id="1356"/>
            <w:bookmarkEnd w:id="1357"/>
            <w:bookmarkEnd w:id="1358"/>
            <w:bookmarkEnd w:id="1359"/>
          </w:p>
          <w:p w14:paraId="08D44A65"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60" w:name="_Toc369178601"/>
            <w:bookmarkStart w:id="1361" w:name="_Toc369183928"/>
            <w:bookmarkStart w:id="1362" w:name="_Toc369186416"/>
            <w:bookmarkStart w:id="1363" w:name="_Toc370955850"/>
            <w:bookmarkStart w:id="1364" w:name="_Toc371331251"/>
            <w:r w:rsidRPr="00A76F56">
              <w:rPr>
                <w:rFonts w:ascii="Times New Roman" w:hAnsi="Times New Roman"/>
                <w:bCs/>
                <w:sz w:val="20"/>
                <w:szCs w:val="20"/>
              </w:rPr>
              <w:t>Genentech/Hoffman LaRoche*</w:t>
            </w:r>
            <w:bookmarkEnd w:id="1360"/>
            <w:bookmarkEnd w:id="1361"/>
            <w:bookmarkEnd w:id="1362"/>
            <w:bookmarkEnd w:id="1363"/>
            <w:bookmarkEnd w:id="1364"/>
          </w:p>
          <w:p w14:paraId="5336A9DB"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65" w:name="_Toc369178602"/>
            <w:bookmarkStart w:id="1366" w:name="_Toc369183929"/>
            <w:bookmarkStart w:id="1367" w:name="_Toc369186417"/>
            <w:bookmarkStart w:id="1368" w:name="_Toc370955851"/>
            <w:bookmarkStart w:id="1369" w:name="_Toc371331252"/>
            <w:r w:rsidRPr="00A76F56">
              <w:rPr>
                <w:rFonts w:ascii="Times New Roman" w:hAnsi="Times New Roman"/>
                <w:bCs/>
                <w:sz w:val="20"/>
                <w:szCs w:val="20"/>
              </w:rPr>
              <w:t>GlaxoSmithKline*</w:t>
            </w:r>
            <w:bookmarkEnd w:id="1365"/>
            <w:bookmarkEnd w:id="1366"/>
            <w:bookmarkEnd w:id="1367"/>
            <w:bookmarkEnd w:id="1368"/>
            <w:bookmarkEnd w:id="1369"/>
          </w:p>
          <w:p w14:paraId="731F13FE"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70" w:name="_Toc369178603"/>
            <w:bookmarkStart w:id="1371" w:name="_Toc369183930"/>
            <w:bookmarkStart w:id="1372" w:name="_Toc369186418"/>
            <w:bookmarkStart w:id="1373" w:name="_Toc370955852"/>
            <w:bookmarkStart w:id="1374" w:name="_Toc371331253"/>
            <w:r w:rsidRPr="00A76F56">
              <w:rPr>
                <w:rFonts w:ascii="Times New Roman" w:hAnsi="Times New Roman"/>
                <w:bCs/>
                <w:sz w:val="20"/>
                <w:szCs w:val="20"/>
              </w:rPr>
              <w:t>Merck*</w:t>
            </w:r>
            <w:bookmarkEnd w:id="1370"/>
            <w:bookmarkEnd w:id="1371"/>
            <w:bookmarkEnd w:id="1372"/>
            <w:bookmarkEnd w:id="1373"/>
            <w:bookmarkEnd w:id="1374"/>
          </w:p>
          <w:p w14:paraId="0A4EE486" w14:textId="77777777" w:rsidR="000860AB" w:rsidRPr="00A76F56" w:rsidRDefault="000860AB" w:rsidP="000860AB">
            <w:pPr>
              <w:numPr>
                <w:ilvl w:val="0"/>
                <w:numId w:val="44"/>
              </w:numPr>
              <w:tabs>
                <w:tab w:val="num" w:pos="130"/>
                <w:tab w:val="center" w:pos="4320"/>
                <w:tab w:val="right" w:pos="8640"/>
              </w:tabs>
              <w:ind w:left="130" w:hanging="130"/>
              <w:outlineLvl w:val="0"/>
              <w:rPr>
                <w:rFonts w:ascii="Times New Roman" w:hAnsi="Times New Roman"/>
                <w:bCs/>
                <w:sz w:val="20"/>
                <w:szCs w:val="20"/>
              </w:rPr>
            </w:pPr>
            <w:bookmarkStart w:id="1375" w:name="_Toc369178604"/>
            <w:bookmarkStart w:id="1376" w:name="_Toc369183931"/>
            <w:bookmarkStart w:id="1377" w:name="_Toc369186419"/>
            <w:bookmarkStart w:id="1378" w:name="_Toc370955853"/>
            <w:bookmarkStart w:id="1379" w:name="_Toc371331254"/>
            <w:r w:rsidRPr="00A76F56">
              <w:rPr>
                <w:rFonts w:ascii="Times New Roman" w:hAnsi="Times New Roman"/>
                <w:bCs/>
                <w:sz w:val="20"/>
                <w:szCs w:val="20"/>
              </w:rPr>
              <w:t>Sanofi-aventis/Regeneron*</w:t>
            </w:r>
            <w:bookmarkEnd w:id="1375"/>
            <w:bookmarkEnd w:id="1376"/>
            <w:bookmarkEnd w:id="1377"/>
            <w:bookmarkEnd w:id="1378"/>
            <w:bookmarkEnd w:id="1379"/>
          </w:p>
        </w:tc>
        <w:tc>
          <w:tcPr>
            <w:tcW w:w="535" w:type="pct"/>
          </w:tcPr>
          <w:p w14:paraId="0FA195D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380" w:name="_Toc369178605"/>
            <w:bookmarkStart w:id="1381" w:name="_Toc369183932"/>
            <w:bookmarkStart w:id="1382" w:name="_Toc369186420"/>
            <w:bookmarkStart w:id="1383" w:name="_Toc370955854"/>
            <w:bookmarkStart w:id="1384" w:name="_Toc371331255"/>
            <w:r w:rsidRPr="00A76F56">
              <w:rPr>
                <w:rFonts w:ascii="Times New Roman" w:hAnsi="Times New Roman"/>
                <w:b/>
                <w:bCs/>
                <w:sz w:val="20"/>
                <w:szCs w:val="20"/>
              </w:rPr>
              <w:t>2008-2012:</w:t>
            </w:r>
            <w:bookmarkEnd w:id="1380"/>
            <w:bookmarkEnd w:id="1381"/>
            <w:bookmarkEnd w:id="1382"/>
            <w:bookmarkEnd w:id="1383"/>
            <w:bookmarkEnd w:id="1384"/>
          </w:p>
          <w:p w14:paraId="44FF071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385" w:name="_Toc369178606"/>
            <w:bookmarkStart w:id="1386" w:name="_Toc369183933"/>
            <w:bookmarkStart w:id="1387" w:name="_Toc369186421"/>
            <w:bookmarkStart w:id="1388" w:name="_Toc370955855"/>
            <w:bookmarkStart w:id="1389" w:name="_Toc371331256"/>
            <w:r w:rsidRPr="00A76F56">
              <w:rPr>
                <w:rFonts w:ascii="Times New Roman" w:hAnsi="Times New Roman"/>
                <w:bCs/>
                <w:sz w:val="20"/>
                <w:szCs w:val="20"/>
              </w:rPr>
              <w:t>None</w:t>
            </w:r>
            <w:bookmarkEnd w:id="1385"/>
            <w:bookmarkEnd w:id="1386"/>
            <w:bookmarkEnd w:id="1387"/>
            <w:bookmarkEnd w:id="1388"/>
            <w:bookmarkEnd w:id="1389"/>
          </w:p>
          <w:p w14:paraId="06BEF178" w14:textId="77777777" w:rsidR="000860AB" w:rsidRPr="00A76F56" w:rsidRDefault="000860AB" w:rsidP="00731F75">
            <w:pPr>
              <w:tabs>
                <w:tab w:val="center" w:pos="4320"/>
                <w:tab w:val="right" w:pos="8640"/>
              </w:tabs>
              <w:outlineLvl w:val="0"/>
              <w:rPr>
                <w:rFonts w:ascii="Times New Roman" w:hAnsi="Times New Roman"/>
                <w:bCs/>
                <w:sz w:val="20"/>
                <w:szCs w:val="20"/>
              </w:rPr>
            </w:pPr>
          </w:p>
          <w:p w14:paraId="66423759" w14:textId="77777777" w:rsidR="000860AB" w:rsidRPr="00A76F56" w:rsidRDefault="000860AB" w:rsidP="00731F75">
            <w:pPr>
              <w:tabs>
                <w:tab w:val="center" w:pos="4320"/>
                <w:tab w:val="right" w:pos="8640"/>
              </w:tabs>
              <w:outlineLvl w:val="0"/>
              <w:rPr>
                <w:rFonts w:ascii="Times New Roman" w:hAnsi="Times New Roman"/>
                <w:b/>
                <w:bCs/>
                <w:sz w:val="20"/>
                <w:szCs w:val="20"/>
              </w:rPr>
            </w:pPr>
          </w:p>
        </w:tc>
      </w:tr>
      <w:tr w:rsidR="000860AB" w:rsidRPr="00A76F56" w14:paraId="04EBF0E0" w14:textId="77777777" w:rsidTr="00731F75">
        <w:trPr>
          <w:trHeight w:val="350"/>
        </w:trPr>
        <w:tc>
          <w:tcPr>
            <w:tcW w:w="577" w:type="pct"/>
            <w:vMerge/>
          </w:tcPr>
          <w:p w14:paraId="0E48F1E6"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1F74BB2E"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5C3D972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390" w:name="_Toc369178607"/>
            <w:bookmarkStart w:id="1391" w:name="_Toc369183934"/>
            <w:bookmarkStart w:id="1392" w:name="_Toc369186422"/>
            <w:bookmarkStart w:id="1393" w:name="_Toc370955856"/>
            <w:bookmarkStart w:id="1394" w:name="_Toc371331257"/>
            <w:r w:rsidRPr="00A76F56">
              <w:rPr>
                <w:rFonts w:ascii="Times New Roman" w:hAnsi="Times New Roman"/>
                <w:b/>
                <w:bCs/>
                <w:sz w:val="20"/>
                <w:szCs w:val="20"/>
              </w:rPr>
              <w:t>2013:</w:t>
            </w:r>
            <w:bookmarkEnd w:id="1390"/>
            <w:bookmarkEnd w:id="1391"/>
            <w:bookmarkEnd w:id="1392"/>
            <w:bookmarkEnd w:id="1393"/>
            <w:bookmarkEnd w:id="1394"/>
          </w:p>
          <w:p w14:paraId="41DC529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395" w:name="_Toc369178608"/>
            <w:bookmarkStart w:id="1396" w:name="_Toc369183935"/>
            <w:bookmarkStart w:id="1397" w:name="_Toc369186423"/>
            <w:bookmarkStart w:id="1398" w:name="_Toc370955857"/>
            <w:bookmarkStart w:id="1399" w:name="_Toc371331258"/>
            <w:r w:rsidRPr="00A76F56">
              <w:rPr>
                <w:rFonts w:ascii="Times New Roman" w:hAnsi="Times New Roman"/>
                <w:bCs/>
                <w:sz w:val="20"/>
                <w:szCs w:val="20"/>
              </w:rPr>
              <w:t>None</w:t>
            </w:r>
            <w:bookmarkEnd w:id="1395"/>
            <w:bookmarkEnd w:id="1396"/>
            <w:bookmarkEnd w:id="1397"/>
            <w:bookmarkEnd w:id="1398"/>
            <w:bookmarkEnd w:id="1399"/>
          </w:p>
        </w:tc>
        <w:tc>
          <w:tcPr>
            <w:tcW w:w="642" w:type="pct"/>
          </w:tcPr>
          <w:p w14:paraId="3C583C4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400" w:name="_Toc369178609"/>
            <w:bookmarkStart w:id="1401" w:name="_Toc369183936"/>
            <w:bookmarkStart w:id="1402" w:name="_Toc369186424"/>
            <w:bookmarkStart w:id="1403" w:name="_Toc370955858"/>
            <w:bookmarkStart w:id="1404" w:name="_Toc371331259"/>
            <w:r w:rsidRPr="00A76F56">
              <w:rPr>
                <w:rFonts w:ascii="Times New Roman" w:hAnsi="Times New Roman"/>
                <w:b/>
                <w:bCs/>
                <w:sz w:val="20"/>
                <w:szCs w:val="20"/>
              </w:rPr>
              <w:t>2013:</w:t>
            </w:r>
            <w:bookmarkEnd w:id="1400"/>
            <w:bookmarkEnd w:id="1401"/>
            <w:bookmarkEnd w:id="1402"/>
            <w:bookmarkEnd w:id="1403"/>
            <w:bookmarkEnd w:id="1404"/>
          </w:p>
          <w:p w14:paraId="200D1AB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405" w:name="_Toc369178610"/>
            <w:bookmarkStart w:id="1406" w:name="_Toc369183937"/>
            <w:bookmarkStart w:id="1407" w:name="_Toc369186425"/>
            <w:bookmarkStart w:id="1408" w:name="_Toc370955859"/>
            <w:bookmarkStart w:id="1409" w:name="_Toc371331260"/>
            <w:r w:rsidRPr="00A76F56">
              <w:rPr>
                <w:rFonts w:ascii="Times New Roman" w:hAnsi="Times New Roman"/>
                <w:bCs/>
                <w:sz w:val="20"/>
                <w:szCs w:val="20"/>
              </w:rPr>
              <w:t>None</w:t>
            </w:r>
            <w:bookmarkEnd w:id="1405"/>
            <w:bookmarkEnd w:id="1406"/>
            <w:bookmarkEnd w:id="1407"/>
            <w:bookmarkEnd w:id="1408"/>
            <w:bookmarkEnd w:id="1409"/>
          </w:p>
        </w:tc>
        <w:tc>
          <w:tcPr>
            <w:tcW w:w="803" w:type="pct"/>
          </w:tcPr>
          <w:p w14:paraId="31C72E7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410" w:name="_Toc369178611"/>
            <w:bookmarkStart w:id="1411" w:name="_Toc369183938"/>
            <w:bookmarkStart w:id="1412" w:name="_Toc369186426"/>
            <w:bookmarkStart w:id="1413" w:name="_Toc370955860"/>
            <w:bookmarkStart w:id="1414" w:name="_Toc371331261"/>
            <w:r w:rsidRPr="00A76F56">
              <w:rPr>
                <w:rFonts w:ascii="Times New Roman" w:hAnsi="Times New Roman"/>
                <w:b/>
                <w:bCs/>
                <w:sz w:val="20"/>
                <w:szCs w:val="20"/>
              </w:rPr>
              <w:t>2013:</w:t>
            </w:r>
            <w:bookmarkEnd w:id="1410"/>
            <w:bookmarkEnd w:id="1411"/>
            <w:bookmarkEnd w:id="1412"/>
            <w:bookmarkEnd w:id="1413"/>
            <w:bookmarkEnd w:id="1414"/>
          </w:p>
          <w:p w14:paraId="414F078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415" w:name="_Toc369178612"/>
            <w:bookmarkStart w:id="1416" w:name="_Toc369183939"/>
            <w:bookmarkStart w:id="1417" w:name="_Toc369186427"/>
            <w:bookmarkStart w:id="1418" w:name="_Toc370955861"/>
            <w:bookmarkStart w:id="1419" w:name="_Toc371331262"/>
            <w:r w:rsidRPr="00A76F56">
              <w:rPr>
                <w:rFonts w:ascii="Times New Roman" w:hAnsi="Times New Roman"/>
                <w:bCs/>
                <w:sz w:val="20"/>
                <w:szCs w:val="20"/>
              </w:rPr>
              <w:t>None</w:t>
            </w:r>
            <w:bookmarkEnd w:id="1415"/>
            <w:bookmarkEnd w:id="1416"/>
            <w:bookmarkEnd w:id="1417"/>
            <w:bookmarkEnd w:id="1418"/>
            <w:bookmarkEnd w:id="1419"/>
          </w:p>
        </w:tc>
        <w:tc>
          <w:tcPr>
            <w:tcW w:w="707" w:type="pct"/>
          </w:tcPr>
          <w:p w14:paraId="0FE01CD6" w14:textId="77777777" w:rsidR="000860AB" w:rsidRPr="00A76F56" w:rsidRDefault="000860AB" w:rsidP="00731F75">
            <w:pPr>
              <w:tabs>
                <w:tab w:val="center" w:pos="201"/>
                <w:tab w:val="right" w:pos="8640"/>
              </w:tabs>
              <w:outlineLvl w:val="0"/>
              <w:rPr>
                <w:rFonts w:ascii="Times New Roman" w:hAnsi="Times New Roman"/>
                <w:b/>
                <w:bCs/>
                <w:sz w:val="20"/>
                <w:szCs w:val="20"/>
              </w:rPr>
            </w:pPr>
            <w:bookmarkStart w:id="1420" w:name="_Toc369178613"/>
            <w:bookmarkStart w:id="1421" w:name="_Toc369183940"/>
            <w:bookmarkStart w:id="1422" w:name="_Toc369186428"/>
            <w:bookmarkStart w:id="1423" w:name="_Toc370955862"/>
            <w:bookmarkStart w:id="1424" w:name="_Toc371331263"/>
            <w:r w:rsidRPr="00A76F56">
              <w:rPr>
                <w:rFonts w:ascii="Times New Roman" w:hAnsi="Times New Roman"/>
                <w:b/>
                <w:bCs/>
                <w:sz w:val="20"/>
                <w:szCs w:val="20"/>
              </w:rPr>
              <w:t>2013:</w:t>
            </w:r>
            <w:bookmarkEnd w:id="1420"/>
            <w:bookmarkEnd w:id="1421"/>
            <w:bookmarkEnd w:id="1422"/>
            <w:bookmarkEnd w:id="1423"/>
            <w:bookmarkEnd w:id="1424"/>
          </w:p>
          <w:p w14:paraId="23BEF4F7"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25" w:name="_Toc369178614"/>
            <w:bookmarkStart w:id="1426" w:name="_Toc369183941"/>
            <w:bookmarkStart w:id="1427" w:name="_Toc369186429"/>
            <w:bookmarkStart w:id="1428" w:name="_Toc370955863"/>
            <w:bookmarkStart w:id="1429" w:name="_Toc371331264"/>
            <w:r w:rsidRPr="00A76F56">
              <w:rPr>
                <w:rFonts w:ascii="Times New Roman" w:hAnsi="Times New Roman"/>
                <w:bCs/>
                <w:sz w:val="20"/>
                <w:szCs w:val="20"/>
              </w:rPr>
              <w:t>Amarin*</w:t>
            </w:r>
            <w:bookmarkEnd w:id="1425"/>
            <w:bookmarkEnd w:id="1426"/>
            <w:bookmarkEnd w:id="1427"/>
            <w:bookmarkEnd w:id="1428"/>
            <w:bookmarkEnd w:id="1429"/>
          </w:p>
          <w:p w14:paraId="6FC87C8C"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30" w:name="_Toc369178615"/>
            <w:bookmarkStart w:id="1431" w:name="_Toc369183942"/>
            <w:bookmarkStart w:id="1432" w:name="_Toc369186430"/>
            <w:bookmarkStart w:id="1433" w:name="_Toc370955864"/>
            <w:bookmarkStart w:id="1434" w:name="_Toc371331265"/>
            <w:r w:rsidRPr="00A76F56">
              <w:rPr>
                <w:rFonts w:ascii="Times New Roman" w:hAnsi="Times New Roman"/>
                <w:bCs/>
                <w:sz w:val="20"/>
                <w:szCs w:val="20"/>
              </w:rPr>
              <w:t>Amgen*</w:t>
            </w:r>
            <w:bookmarkEnd w:id="1430"/>
            <w:bookmarkEnd w:id="1431"/>
            <w:bookmarkEnd w:id="1432"/>
            <w:bookmarkEnd w:id="1433"/>
            <w:bookmarkEnd w:id="1434"/>
          </w:p>
          <w:p w14:paraId="795EF85F"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35" w:name="_Toc369178616"/>
            <w:bookmarkStart w:id="1436" w:name="_Toc369183943"/>
            <w:bookmarkStart w:id="1437" w:name="_Toc369186431"/>
            <w:bookmarkStart w:id="1438" w:name="_Toc370955865"/>
            <w:bookmarkStart w:id="1439" w:name="_Toc371331266"/>
            <w:r w:rsidRPr="00A76F56">
              <w:rPr>
                <w:rFonts w:ascii="Times New Roman" w:hAnsi="Times New Roman"/>
                <w:bCs/>
                <w:sz w:val="20"/>
                <w:szCs w:val="20"/>
              </w:rPr>
              <w:t>AstraZeneca*</w:t>
            </w:r>
            <w:bookmarkEnd w:id="1435"/>
            <w:bookmarkEnd w:id="1436"/>
            <w:bookmarkEnd w:id="1437"/>
            <w:bookmarkEnd w:id="1438"/>
            <w:bookmarkEnd w:id="1439"/>
          </w:p>
          <w:p w14:paraId="4B6B5BE8"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40" w:name="_Toc369178617"/>
            <w:bookmarkStart w:id="1441" w:name="_Toc369183944"/>
            <w:bookmarkStart w:id="1442" w:name="_Toc369186432"/>
            <w:bookmarkStart w:id="1443" w:name="_Toc370955866"/>
            <w:bookmarkStart w:id="1444" w:name="_Toc371331267"/>
            <w:r w:rsidRPr="00A76F56">
              <w:rPr>
                <w:rFonts w:ascii="Times New Roman" w:hAnsi="Times New Roman"/>
                <w:bCs/>
                <w:sz w:val="20"/>
                <w:szCs w:val="20"/>
              </w:rPr>
              <w:t>Daiichi-Sankyo*</w:t>
            </w:r>
            <w:bookmarkEnd w:id="1440"/>
            <w:bookmarkEnd w:id="1441"/>
            <w:bookmarkEnd w:id="1442"/>
            <w:bookmarkEnd w:id="1443"/>
            <w:bookmarkEnd w:id="1444"/>
          </w:p>
          <w:p w14:paraId="70B1B5CF"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45" w:name="_Toc369178618"/>
            <w:bookmarkStart w:id="1446" w:name="_Toc369183945"/>
            <w:bookmarkStart w:id="1447" w:name="_Toc369186433"/>
            <w:bookmarkStart w:id="1448" w:name="_Toc370955867"/>
            <w:bookmarkStart w:id="1449" w:name="_Toc371331268"/>
            <w:r w:rsidRPr="00A76F56">
              <w:rPr>
                <w:rFonts w:ascii="Times New Roman" w:hAnsi="Times New Roman"/>
                <w:bCs/>
                <w:sz w:val="20"/>
                <w:szCs w:val="20"/>
              </w:rPr>
              <w:t>Genentech/Hoffman LaRoche*</w:t>
            </w:r>
            <w:bookmarkEnd w:id="1445"/>
            <w:bookmarkEnd w:id="1446"/>
            <w:bookmarkEnd w:id="1447"/>
            <w:bookmarkEnd w:id="1448"/>
            <w:bookmarkEnd w:id="1449"/>
          </w:p>
          <w:p w14:paraId="6C98C0EE"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50" w:name="_Toc369178619"/>
            <w:bookmarkStart w:id="1451" w:name="_Toc369183946"/>
            <w:bookmarkStart w:id="1452" w:name="_Toc369186434"/>
            <w:bookmarkStart w:id="1453" w:name="_Toc370955868"/>
            <w:bookmarkStart w:id="1454" w:name="_Toc371331269"/>
            <w:r w:rsidRPr="00A76F56">
              <w:rPr>
                <w:rFonts w:ascii="Times New Roman" w:hAnsi="Times New Roman"/>
                <w:bCs/>
                <w:sz w:val="20"/>
                <w:szCs w:val="20"/>
              </w:rPr>
              <w:t>GlaxoSmithKline*</w:t>
            </w:r>
            <w:bookmarkEnd w:id="1450"/>
            <w:bookmarkEnd w:id="1451"/>
            <w:bookmarkEnd w:id="1452"/>
            <w:bookmarkEnd w:id="1453"/>
            <w:bookmarkEnd w:id="1454"/>
          </w:p>
          <w:p w14:paraId="3B2E58AE"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55" w:name="_Toc369178620"/>
            <w:bookmarkStart w:id="1456" w:name="_Toc369183947"/>
            <w:bookmarkStart w:id="1457" w:name="_Toc369186435"/>
            <w:bookmarkStart w:id="1458" w:name="_Toc370955869"/>
            <w:bookmarkStart w:id="1459" w:name="_Toc371331270"/>
            <w:r w:rsidRPr="00A76F56">
              <w:rPr>
                <w:rFonts w:ascii="Times New Roman" w:hAnsi="Times New Roman"/>
                <w:bCs/>
                <w:sz w:val="20"/>
                <w:szCs w:val="20"/>
              </w:rPr>
              <w:t>Merck*</w:t>
            </w:r>
            <w:bookmarkEnd w:id="1455"/>
            <w:bookmarkEnd w:id="1456"/>
            <w:bookmarkEnd w:id="1457"/>
            <w:bookmarkEnd w:id="1458"/>
            <w:bookmarkEnd w:id="1459"/>
          </w:p>
          <w:p w14:paraId="7C0CEC8A" w14:textId="77777777" w:rsidR="000860AB" w:rsidRPr="00A76F56" w:rsidRDefault="000860AB" w:rsidP="000860AB">
            <w:pPr>
              <w:numPr>
                <w:ilvl w:val="0"/>
                <w:numId w:val="46"/>
              </w:numPr>
              <w:tabs>
                <w:tab w:val="center" w:pos="128"/>
                <w:tab w:val="right" w:pos="8640"/>
              </w:tabs>
              <w:ind w:left="128" w:hanging="180"/>
              <w:outlineLvl w:val="0"/>
              <w:rPr>
                <w:rFonts w:ascii="Times New Roman" w:hAnsi="Times New Roman"/>
                <w:bCs/>
                <w:sz w:val="20"/>
                <w:szCs w:val="20"/>
              </w:rPr>
            </w:pPr>
            <w:bookmarkStart w:id="1460" w:name="_Toc369178621"/>
            <w:bookmarkStart w:id="1461" w:name="_Toc369183948"/>
            <w:bookmarkStart w:id="1462" w:name="_Toc369186436"/>
            <w:bookmarkStart w:id="1463" w:name="_Toc370955870"/>
            <w:bookmarkStart w:id="1464" w:name="_Toc371331271"/>
            <w:r w:rsidRPr="00A76F56">
              <w:rPr>
                <w:rFonts w:ascii="Times New Roman" w:hAnsi="Times New Roman"/>
                <w:bCs/>
                <w:sz w:val="20"/>
                <w:szCs w:val="20"/>
              </w:rPr>
              <w:t>Sanofi-aventis/Regeneron*</w:t>
            </w:r>
            <w:bookmarkEnd w:id="1460"/>
            <w:bookmarkEnd w:id="1461"/>
            <w:bookmarkEnd w:id="1462"/>
            <w:bookmarkEnd w:id="1463"/>
            <w:bookmarkEnd w:id="1464"/>
          </w:p>
        </w:tc>
        <w:tc>
          <w:tcPr>
            <w:tcW w:w="535" w:type="pct"/>
          </w:tcPr>
          <w:p w14:paraId="16DB687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465" w:name="_Toc369178622"/>
            <w:bookmarkStart w:id="1466" w:name="_Toc369183949"/>
            <w:bookmarkStart w:id="1467" w:name="_Toc369186437"/>
            <w:bookmarkStart w:id="1468" w:name="_Toc370955871"/>
            <w:bookmarkStart w:id="1469" w:name="_Toc371331272"/>
            <w:r w:rsidRPr="00A76F56">
              <w:rPr>
                <w:rFonts w:ascii="Times New Roman" w:hAnsi="Times New Roman"/>
                <w:b/>
                <w:bCs/>
                <w:sz w:val="20"/>
                <w:szCs w:val="20"/>
              </w:rPr>
              <w:t>2013:</w:t>
            </w:r>
            <w:bookmarkEnd w:id="1465"/>
            <w:bookmarkEnd w:id="1466"/>
            <w:bookmarkEnd w:id="1467"/>
            <w:bookmarkEnd w:id="1468"/>
            <w:bookmarkEnd w:id="1469"/>
          </w:p>
          <w:p w14:paraId="7A435A4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470" w:name="_Toc369178623"/>
            <w:bookmarkStart w:id="1471" w:name="_Toc369183950"/>
            <w:bookmarkStart w:id="1472" w:name="_Toc369186438"/>
            <w:bookmarkStart w:id="1473" w:name="_Toc370955872"/>
            <w:bookmarkStart w:id="1474" w:name="_Toc371331273"/>
            <w:r w:rsidRPr="00A76F56">
              <w:rPr>
                <w:rFonts w:ascii="Times New Roman" w:hAnsi="Times New Roman"/>
                <w:bCs/>
                <w:sz w:val="20"/>
                <w:szCs w:val="20"/>
              </w:rPr>
              <w:t>None</w:t>
            </w:r>
            <w:bookmarkEnd w:id="1470"/>
            <w:bookmarkEnd w:id="1471"/>
            <w:bookmarkEnd w:id="1472"/>
            <w:bookmarkEnd w:id="1473"/>
            <w:bookmarkEnd w:id="1474"/>
          </w:p>
        </w:tc>
      </w:tr>
      <w:tr w:rsidR="000860AB" w:rsidRPr="00A76F56" w14:paraId="6AF1583C" w14:textId="77777777" w:rsidTr="00731F75">
        <w:trPr>
          <w:trHeight w:val="566"/>
        </w:trPr>
        <w:tc>
          <w:tcPr>
            <w:tcW w:w="577" w:type="pct"/>
            <w:vMerge w:val="restart"/>
          </w:tcPr>
          <w:p w14:paraId="6A847E2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475" w:name="_Toc369178624"/>
            <w:bookmarkStart w:id="1476" w:name="_Toc369183951"/>
            <w:bookmarkStart w:id="1477" w:name="_Toc369186439"/>
            <w:bookmarkStart w:id="1478" w:name="_Toc370955873"/>
            <w:bookmarkStart w:id="1479" w:name="_Toc371331274"/>
            <w:r w:rsidRPr="00A76F56">
              <w:rPr>
                <w:rFonts w:ascii="Times New Roman" w:hAnsi="Times New Roman"/>
                <w:bCs/>
                <w:sz w:val="20"/>
                <w:szCs w:val="20"/>
              </w:rPr>
              <w:t>J. Sanford Schwartz</w:t>
            </w:r>
            <w:bookmarkEnd w:id="1475"/>
            <w:bookmarkEnd w:id="1476"/>
            <w:bookmarkEnd w:id="1477"/>
            <w:bookmarkEnd w:id="1478"/>
            <w:bookmarkEnd w:id="1479"/>
          </w:p>
        </w:tc>
        <w:tc>
          <w:tcPr>
            <w:tcW w:w="996" w:type="pct"/>
            <w:vMerge w:val="restart"/>
          </w:tcPr>
          <w:p w14:paraId="77E810D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480" w:name="_Toc369178625"/>
            <w:bookmarkStart w:id="1481" w:name="_Toc369183952"/>
            <w:bookmarkStart w:id="1482" w:name="_Toc369186440"/>
            <w:bookmarkStart w:id="1483" w:name="_Toc370955874"/>
            <w:bookmarkStart w:id="1484" w:name="_Toc371331275"/>
            <w:r w:rsidRPr="00A76F56">
              <w:rPr>
                <w:rFonts w:ascii="Times New Roman" w:hAnsi="Times New Roman"/>
                <w:bCs/>
                <w:sz w:val="20"/>
                <w:szCs w:val="20"/>
              </w:rPr>
              <w:t>University of Pennsylvania—Leon Hess Professor of Internal Medicine, Health Management and Economics</w:t>
            </w:r>
            <w:bookmarkEnd w:id="1480"/>
            <w:bookmarkEnd w:id="1481"/>
            <w:bookmarkEnd w:id="1482"/>
            <w:bookmarkEnd w:id="1483"/>
            <w:bookmarkEnd w:id="1484"/>
          </w:p>
        </w:tc>
        <w:tc>
          <w:tcPr>
            <w:tcW w:w="739" w:type="pct"/>
          </w:tcPr>
          <w:p w14:paraId="1CDA887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485" w:name="_Toc369178626"/>
            <w:bookmarkStart w:id="1486" w:name="_Toc369183953"/>
            <w:bookmarkStart w:id="1487" w:name="_Toc369186441"/>
            <w:bookmarkStart w:id="1488" w:name="_Toc370955875"/>
            <w:bookmarkStart w:id="1489" w:name="_Toc371331276"/>
            <w:r w:rsidRPr="00A76F56">
              <w:rPr>
                <w:rFonts w:ascii="Times New Roman" w:hAnsi="Times New Roman"/>
                <w:b/>
                <w:bCs/>
                <w:sz w:val="20"/>
                <w:szCs w:val="20"/>
              </w:rPr>
              <w:t>2008-2012:</w:t>
            </w:r>
            <w:bookmarkEnd w:id="1485"/>
            <w:bookmarkEnd w:id="1486"/>
            <w:bookmarkEnd w:id="1487"/>
            <w:bookmarkEnd w:id="1488"/>
            <w:bookmarkEnd w:id="1489"/>
          </w:p>
          <w:p w14:paraId="06B2AD1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490" w:name="_Toc369178627"/>
            <w:bookmarkStart w:id="1491" w:name="_Toc369183954"/>
            <w:bookmarkStart w:id="1492" w:name="_Toc369186442"/>
            <w:bookmarkStart w:id="1493" w:name="_Toc370955876"/>
            <w:bookmarkStart w:id="1494" w:name="_Toc371331277"/>
            <w:r w:rsidRPr="00A76F56">
              <w:rPr>
                <w:rFonts w:ascii="Times New Roman" w:hAnsi="Times New Roman"/>
                <w:bCs/>
                <w:sz w:val="20"/>
                <w:szCs w:val="20"/>
              </w:rPr>
              <w:t>None</w:t>
            </w:r>
            <w:bookmarkEnd w:id="1490"/>
            <w:bookmarkEnd w:id="1491"/>
            <w:bookmarkEnd w:id="1492"/>
            <w:bookmarkEnd w:id="1493"/>
            <w:bookmarkEnd w:id="1494"/>
          </w:p>
        </w:tc>
        <w:tc>
          <w:tcPr>
            <w:tcW w:w="642" w:type="pct"/>
          </w:tcPr>
          <w:p w14:paraId="0FA69C4E"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495" w:name="_Toc369178628"/>
            <w:bookmarkStart w:id="1496" w:name="_Toc369183955"/>
            <w:bookmarkStart w:id="1497" w:name="_Toc369186443"/>
            <w:bookmarkStart w:id="1498" w:name="_Toc370955877"/>
            <w:bookmarkStart w:id="1499" w:name="_Toc371331278"/>
            <w:r w:rsidRPr="00A76F56">
              <w:rPr>
                <w:rFonts w:ascii="Times New Roman" w:hAnsi="Times New Roman"/>
                <w:b/>
                <w:bCs/>
                <w:sz w:val="20"/>
                <w:szCs w:val="20"/>
              </w:rPr>
              <w:t>2008-2012:</w:t>
            </w:r>
            <w:bookmarkEnd w:id="1495"/>
            <w:bookmarkEnd w:id="1496"/>
            <w:bookmarkEnd w:id="1497"/>
            <w:bookmarkEnd w:id="1498"/>
            <w:bookmarkEnd w:id="1499"/>
          </w:p>
          <w:p w14:paraId="05C70D1E"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00" w:name="_Toc369178629"/>
            <w:bookmarkStart w:id="1501" w:name="_Toc369183956"/>
            <w:bookmarkStart w:id="1502" w:name="_Toc369186444"/>
            <w:bookmarkStart w:id="1503" w:name="_Toc370955878"/>
            <w:bookmarkStart w:id="1504" w:name="_Toc371331279"/>
            <w:r w:rsidRPr="00A76F56">
              <w:rPr>
                <w:rFonts w:ascii="Times New Roman" w:hAnsi="Times New Roman"/>
                <w:bCs/>
                <w:sz w:val="20"/>
                <w:szCs w:val="20"/>
              </w:rPr>
              <w:t>None</w:t>
            </w:r>
            <w:bookmarkEnd w:id="1500"/>
            <w:bookmarkEnd w:id="1501"/>
            <w:bookmarkEnd w:id="1502"/>
            <w:bookmarkEnd w:id="1503"/>
            <w:bookmarkEnd w:id="1504"/>
          </w:p>
        </w:tc>
        <w:tc>
          <w:tcPr>
            <w:tcW w:w="803" w:type="pct"/>
          </w:tcPr>
          <w:p w14:paraId="404EF4E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05" w:name="_Toc369178630"/>
            <w:bookmarkStart w:id="1506" w:name="_Toc369183957"/>
            <w:bookmarkStart w:id="1507" w:name="_Toc369186445"/>
            <w:bookmarkStart w:id="1508" w:name="_Toc370955879"/>
            <w:bookmarkStart w:id="1509" w:name="_Toc371331280"/>
            <w:r w:rsidRPr="00A76F56">
              <w:rPr>
                <w:rFonts w:ascii="Times New Roman" w:hAnsi="Times New Roman"/>
                <w:b/>
                <w:bCs/>
                <w:sz w:val="20"/>
                <w:szCs w:val="20"/>
              </w:rPr>
              <w:t>2008-2012:</w:t>
            </w:r>
            <w:bookmarkEnd w:id="1505"/>
            <w:bookmarkEnd w:id="1506"/>
            <w:bookmarkEnd w:id="1507"/>
            <w:bookmarkEnd w:id="1508"/>
            <w:bookmarkEnd w:id="1509"/>
          </w:p>
          <w:p w14:paraId="3015A32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10" w:name="_Toc369178631"/>
            <w:bookmarkStart w:id="1511" w:name="_Toc369183958"/>
            <w:bookmarkStart w:id="1512" w:name="_Toc369186446"/>
            <w:bookmarkStart w:id="1513" w:name="_Toc370955880"/>
            <w:bookmarkStart w:id="1514" w:name="_Toc371331281"/>
            <w:r w:rsidRPr="00A76F56">
              <w:rPr>
                <w:rFonts w:ascii="Times New Roman" w:hAnsi="Times New Roman"/>
                <w:bCs/>
                <w:sz w:val="20"/>
                <w:szCs w:val="20"/>
              </w:rPr>
              <w:t>None</w:t>
            </w:r>
            <w:bookmarkEnd w:id="1510"/>
            <w:bookmarkEnd w:id="1511"/>
            <w:bookmarkEnd w:id="1512"/>
            <w:bookmarkEnd w:id="1513"/>
            <w:bookmarkEnd w:id="1514"/>
          </w:p>
        </w:tc>
        <w:tc>
          <w:tcPr>
            <w:tcW w:w="707" w:type="pct"/>
          </w:tcPr>
          <w:p w14:paraId="491FC35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15" w:name="_Toc369178632"/>
            <w:bookmarkStart w:id="1516" w:name="_Toc369183959"/>
            <w:bookmarkStart w:id="1517" w:name="_Toc369186447"/>
            <w:bookmarkStart w:id="1518" w:name="_Toc370955881"/>
            <w:bookmarkStart w:id="1519" w:name="_Toc371331282"/>
            <w:r w:rsidRPr="00A76F56">
              <w:rPr>
                <w:rFonts w:ascii="Times New Roman" w:hAnsi="Times New Roman"/>
                <w:b/>
                <w:bCs/>
                <w:sz w:val="20"/>
                <w:szCs w:val="20"/>
              </w:rPr>
              <w:t>2008-2012:</w:t>
            </w:r>
            <w:bookmarkEnd w:id="1515"/>
            <w:bookmarkEnd w:id="1516"/>
            <w:bookmarkEnd w:id="1517"/>
            <w:bookmarkEnd w:id="1518"/>
            <w:bookmarkEnd w:id="1519"/>
          </w:p>
          <w:p w14:paraId="62969E3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20" w:name="_Toc369178633"/>
            <w:bookmarkStart w:id="1521" w:name="_Toc369183960"/>
            <w:bookmarkStart w:id="1522" w:name="_Toc369186448"/>
            <w:bookmarkStart w:id="1523" w:name="_Toc370955882"/>
            <w:bookmarkStart w:id="1524" w:name="_Toc371331283"/>
            <w:r w:rsidRPr="00A76F56">
              <w:rPr>
                <w:rFonts w:ascii="Times New Roman" w:hAnsi="Times New Roman"/>
                <w:bCs/>
                <w:sz w:val="20"/>
                <w:szCs w:val="20"/>
              </w:rPr>
              <w:t>None</w:t>
            </w:r>
            <w:bookmarkEnd w:id="1520"/>
            <w:bookmarkEnd w:id="1521"/>
            <w:bookmarkEnd w:id="1522"/>
            <w:bookmarkEnd w:id="1523"/>
            <w:bookmarkEnd w:id="1524"/>
          </w:p>
        </w:tc>
        <w:tc>
          <w:tcPr>
            <w:tcW w:w="535" w:type="pct"/>
          </w:tcPr>
          <w:p w14:paraId="4740EFE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25" w:name="_Toc369178634"/>
            <w:bookmarkStart w:id="1526" w:name="_Toc369183961"/>
            <w:bookmarkStart w:id="1527" w:name="_Toc369186449"/>
            <w:bookmarkStart w:id="1528" w:name="_Toc370955883"/>
            <w:bookmarkStart w:id="1529" w:name="_Toc371331284"/>
            <w:r w:rsidRPr="00A76F56">
              <w:rPr>
                <w:rFonts w:ascii="Times New Roman" w:hAnsi="Times New Roman"/>
                <w:b/>
                <w:bCs/>
                <w:sz w:val="20"/>
                <w:szCs w:val="20"/>
              </w:rPr>
              <w:t>2008-2012:</w:t>
            </w:r>
            <w:bookmarkEnd w:id="1525"/>
            <w:bookmarkEnd w:id="1526"/>
            <w:bookmarkEnd w:id="1527"/>
            <w:bookmarkEnd w:id="1528"/>
            <w:bookmarkEnd w:id="1529"/>
          </w:p>
          <w:p w14:paraId="21418E0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30" w:name="_Toc369178635"/>
            <w:bookmarkStart w:id="1531" w:name="_Toc369183962"/>
            <w:bookmarkStart w:id="1532" w:name="_Toc369186450"/>
            <w:bookmarkStart w:id="1533" w:name="_Toc370955884"/>
            <w:bookmarkStart w:id="1534" w:name="_Toc371331285"/>
            <w:r w:rsidRPr="00A76F56">
              <w:rPr>
                <w:rFonts w:ascii="Times New Roman" w:hAnsi="Times New Roman"/>
                <w:bCs/>
                <w:sz w:val="20"/>
                <w:szCs w:val="20"/>
              </w:rPr>
              <w:t>None</w:t>
            </w:r>
            <w:bookmarkEnd w:id="1530"/>
            <w:bookmarkEnd w:id="1531"/>
            <w:bookmarkEnd w:id="1532"/>
            <w:bookmarkEnd w:id="1533"/>
            <w:bookmarkEnd w:id="1534"/>
          </w:p>
        </w:tc>
      </w:tr>
      <w:tr w:rsidR="000860AB" w:rsidRPr="00A76F56" w14:paraId="649A0ED6" w14:textId="77777777" w:rsidTr="00731F75">
        <w:trPr>
          <w:trHeight w:val="64"/>
        </w:trPr>
        <w:tc>
          <w:tcPr>
            <w:tcW w:w="577" w:type="pct"/>
            <w:vMerge/>
          </w:tcPr>
          <w:p w14:paraId="47D2E584"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00BBCC34"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3F9592C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35" w:name="_Toc369178636"/>
            <w:bookmarkStart w:id="1536" w:name="_Toc369183963"/>
            <w:bookmarkStart w:id="1537" w:name="_Toc369186451"/>
            <w:bookmarkStart w:id="1538" w:name="_Toc370955885"/>
            <w:bookmarkStart w:id="1539" w:name="_Toc371331286"/>
            <w:r w:rsidRPr="00A76F56">
              <w:rPr>
                <w:rFonts w:ascii="Times New Roman" w:hAnsi="Times New Roman"/>
                <w:b/>
                <w:bCs/>
                <w:sz w:val="20"/>
                <w:szCs w:val="20"/>
              </w:rPr>
              <w:t>2013:</w:t>
            </w:r>
            <w:bookmarkEnd w:id="1535"/>
            <w:bookmarkEnd w:id="1536"/>
            <w:bookmarkEnd w:id="1537"/>
            <w:bookmarkEnd w:id="1538"/>
            <w:bookmarkEnd w:id="1539"/>
          </w:p>
          <w:p w14:paraId="682D86E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40" w:name="_Toc369178637"/>
            <w:bookmarkStart w:id="1541" w:name="_Toc369183964"/>
            <w:bookmarkStart w:id="1542" w:name="_Toc369186452"/>
            <w:bookmarkStart w:id="1543" w:name="_Toc370955886"/>
            <w:bookmarkStart w:id="1544" w:name="_Toc371331287"/>
            <w:r w:rsidRPr="00A76F56">
              <w:rPr>
                <w:rFonts w:ascii="Times New Roman" w:hAnsi="Times New Roman"/>
                <w:bCs/>
                <w:sz w:val="20"/>
                <w:szCs w:val="20"/>
              </w:rPr>
              <w:t>None</w:t>
            </w:r>
            <w:bookmarkEnd w:id="1540"/>
            <w:bookmarkEnd w:id="1541"/>
            <w:bookmarkEnd w:id="1542"/>
            <w:bookmarkEnd w:id="1543"/>
            <w:bookmarkEnd w:id="1544"/>
          </w:p>
        </w:tc>
        <w:tc>
          <w:tcPr>
            <w:tcW w:w="642" w:type="pct"/>
          </w:tcPr>
          <w:p w14:paraId="359C6B3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45" w:name="_Toc369178638"/>
            <w:bookmarkStart w:id="1546" w:name="_Toc369183965"/>
            <w:bookmarkStart w:id="1547" w:name="_Toc369186453"/>
            <w:bookmarkStart w:id="1548" w:name="_Toc370955887"/>
            <w:bookmarkStart w:id="1549" w:name="_Toc371331288"/>
            <w:r w:rsidRPr="00A76F56">
              <w:rPr>
                <w:rFonts w:ascii="Times New Roman" w:hAnsi="Times New Roman"/>
                <w:b/>
                <w:bCs/>
                <w:sz w:val="20"/>
                <w:szCs w:val="20"/>
              </w:rPr>
              <w:t>2013:</w:t>
            </w:r>
            <w:bookmarkEnd w:id="1545"/>
            <w:bookmarkEnd w:id="1546"/>
            <w:bookmarkEnd w:id="1547"/>
            <w:bookmarkEnd w:id="1548"/>
            <w:bookmarkEnd w:id="1549"/>
          </w:p>
          <w:p w14:paraId="4CC8D72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50" w:name="_Toc369178639"/>
            <w:bookmarkStart w:id="1551" w:name="_Toc369183966"/>
            <w:bookmarkStart w:id="1552" w:name="_Toc369186454"/>
            <w:bookmarkStart w:id="1553" w:name="_Toc370955888"/>
            <w:bookmarkStart w:id="1554" w:name="_Toc371331289"/>
            <w:r w:rsidRPr="00A76F56">
              <w:rPr>
                <w:rFonts w:ascii="Times New Roman" w:hAnsi="Times New Roman"/>
                <w:bCs/>
                <w:sz w:val="20"/>
                <w:szCs w:val="20"/>
              </w:rPr>
              <w:t>None</w:t>
            </w:r>
            <w:bookmarkEnd w:id="1550"/>
            <w:bookmarkEnd w:id="1551"/>
            <w:bookmarkEnd w:id="1552"/>
            <w:bookmarkEnd w:id="1553"/>
            <w:bookmarkEnd w:id="1554"/>
          </w:p>
        </w:tc>
        <w:tc>
          <w:tcPr>
            <w:tcW w:w="803" w:type="pct"/>
          </w:tcPr>
          <w:p w14:paraId="4FF3787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55" w:name="_Toc369178640"/>
            <w:bookmarkStart w:id="1556" w:name="_Toc369183967"/>
            <w:bookmarkStart w:id="1557" w:name="_Toc369186455"/>
            <w:bookmarkStart w:id="1558" w:name="_Toc370955889"/>
            <w:bookmarkStart w:id="1559" w:name="_Toc371331290"/>
            <w:r w:rsidRPr="00A76F56">
              <w:rPr>
                <w:rFonts w:ascii="Times New Roman" w:hAnsi="Times New Roman"/>
                <w:b/>
                <w:bCs/>
                <w:sz w:val="20"/>
                <w:szCs w:val="20"/>
              </w:rPr>
              <w:t>2013:</w:t>
            </w:r>
            <w:bookmarkEnd w:id="1555"/>
            <w:bookmarkEnd w:id="1556"/>
            <w:bookmarkEnd w:id="1557"/>
            <w:bookmarkEnd w:id="1558"/>
            <w:bookmarkEnd w:id="1559"/>
          </w:p>
          <w:p w14:paraId="4A606F8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60" w:name="_Toc369178641"/>
            <w:bookmarkStart w:id="1561" w:name="_Toc369183968"/>
            <w:bookmarkStart w:id="1562" w:name="_Toc369186456"/>
            <w:bookmarkStart w:id="1563" w:name="_Toc370955890"/>
            <w:bookmarkStart w:id="1564" w:name="_Toc371331291"/>
            <w:r w:rsidRPr="00A76F56">
              <w:rPr>
                <w:rFonts w:ascii="Times New Roman" w:hAnsi="Times New Roman"/>
                <w:bCs/>
                <w:sz w:val="20"/>
                <w:szCs w:val="20"/>
              </w:rPr>
              <w:t>None</w:t>
            </w:r>
            <w:bookmarkEnd w:id="1560"/>
            <w:bookmarkEnd w:id="1561"/>
            <w:bookmarkEnd w:id="1562"/>
            <w:bookmarkEnd w:id="1563"/>
            <w:bookmarkEnd w:id="1564"/>
          </w:p>
        </w:tc>
        <w:tc>
          <w:tcPr>
            <w:tcW w:w="707" w:type="pct"/>
          </w:tcPr>
          <w:p w14:paraId="70A2634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65" w:name="_Toc369178642"/>
            <w:bookmarkStart w:id="1566" w:name="_Toc369183969"/>
            <w:bookmarkStart w:id="1567" w:name="_Toc369186457"/>
            <w:bookmarkStart w:id="1568" w:name="_Toc370955891"/>
            <w:bookmarkStart w:id="1569" w:name="_Toc371331292"/>
            <w:r w:rsidRPr="00A76F56">
              <w:rPr>
                <w:rFonts w:ascii="Times New Roman" w:hAnsi="Times New Roman"/>
                <w:b/>
                <w:bCs/>
                <w:sz w:val="20"/>
                <w:szCs w:val="20"/>
              </w:rPr>
              <w:t>2013:</w:t>
            </w:r>
            <w:bookmarkEnd w:id="1565"/>
            <w:bookmarkEnd w:id="1566"/>
            <w:bookmarkEnd w:id="1567"/>
            <w:bookmarkEnd w:id="1568"/>
            <w:bookmarkEnd w:id="1569"/>
          </w:p>
          <w:p w14:paraId="20C79C9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70" w:name="_Toc369178643"/>
            <w:bookmarkStart w:id="1571" w:name="_Toc369183970"/>
            <w:bookmarkStart w:id="1572" w:name="_Toc369186458"/>
            <w:bookmarkStart w:id="1573" w:name="_Toc370955892"/>
            <w:bookmarkStart w:id="1574" w:name="_Toc371331293"/>
            <w:r w:rsidRPr="00A76F56">
              <w:rPr>
                <w:rFonts w:ascii="Times New Roman" w:hAnsi="Times New Roman"/>
                <w:bCs/>
                <w:sz w:val="20"/>
                <w:szCs w:val="20"/>
              </w:rPr>
              <w:t>None</w:t>
            </w:r>
            <w:bookmarkEnd w:id="1570"/>
            <w:bookmarkEnd w:id="1571"/>
            <w:bookmarkEnd w:id="1572"/>
            <w:bookmarkEnd w:id="1573"/>
            <w:bookmarkEnd w:id="1574"/>
          </w:p>
        </w:tc>
        <w:tc>
          <w:tcPr>
            <w:tcW w:w="535" w:type="pct"/>
          </w:tcPr>
          <w:p w14:paraId="24CE579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75" w:name="_Toc369178644"/>
            <w:bookmarkStart w:id="1576" w:name="_Toc369183971"/>
            <w:bookmarkStart w:id="1577" w:name="_Toc369186459"/>
            <w:bookmarkStart w:id="1578" w:name="_Toc370955893"/>
            <w:bookmarkStart w:id="1579" w:name="_Toc371331294"/>
            <w:r w:rsidRPr="00A76F56">
              <w:rPr>
                <w:rFonts w:ascii="Times New Roman" w:hAnsi="Times New Roman"/>
                <w:b/>
                <w:bCs/>
                <w:sz w:val="20"/>
                <w:szCs w:val="20"/>
              </w:rPr>
              <w:t>2013:</w:t>
            </w:r>
            <w:bookmarkEnd w:id="1575"/>
            <w:bookmarkEnd w:id="1576"/>
            <w:bookmarkEnd w:id="1577"/>
            <w:bookmarkEnd w:id="1578"/>
            <w:bookmarkEnd w:id="1579"/>
          </w:p>
          <w:p w14:paraId="1B0331C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80" w:name="_Toc369178645"/>
            <w:bookmarkStart w:id="1581" w:name="_Toc369183972"/>
            <w:bookmarkStart w:id="1582" w:name="_Toc369186460"/>
            <w:bookmarkStart w:id="1583" w:name="_Toc370955894"/>
            <w:bookmarkStart w:id="1584" w:name="_Toc371331295"/>
            <w:r w:rsidRPr="00A76F56">
              <w:rPr>
                <w:rFonts w:ascii="Times New Roman" w:hAnsi="Times New Roman"/>
                <w:bCs/>
                <w:sz w:val="20"/>
                <w:szCs w:val="20"/>
              </w:rPr>
              <w:t>None</w:t>
            </w:r>
            <w:bookmarkEnd w:id="1580"/>
            <w:bookmarkEnd w:id="1581"/>
            <w:bookmarkEnd w:id="1582"/>
            <w:bookmarkEnd w:id="1583"/>
            <w:bookmarkEnd w:id="1584"/>
          </w:p>
        </w:tc>
      </w:tr>
      <w:tr w:rsidR="00DC29E5" w:rsidRPr="00A76F56" w14:paraId="38B4BFF5" w14:textId="77777777" w:rsidTr="007153D8">
        <w:trPr>
          <w:trHeight w:val="557"/>
        </w:trPr>
        <w:tc>
          <w:tcPr>
            <w:tcW w:w="577" w:type="pct"/>
            <w:vMerge w:val="restart"/>
          </w:tcPr>
          <w:p w14:paraId="05381CA2" w14:textId="77777777" w:rsidR="00DC29E5" w:rsidRDefault="00DC29E5" w:rsidP="007153D8">
            <w:pPr>
              <w:tabs>
                <w:tab w:val="center" w:pos="4320"/>
                <w:tab w:val="right" w:pos="8640"/>
              </w:tabs>
              <w:outlineLvl w:val="0"/>
              <w:rPr>
                <w:rFonts w:ascii="Times New Roman" w:hAnsi="Times New Roman"/>
                <w:bCs/>
                <w:sz w:val="20"/>
                <w:szCs w:val="20"/>
              </w:rPr>
            </w:pPr>
            <w:r w:rsidRPr="00CE6EE1">
              <w:rPr>
                <w:rFonts w:ascii="Times New Roman" w:hAnsi="Times New Roman"/>
                <w:bCs/>
                <w:sz w:val="20"/>
                <w:szCs w:val="20"/>
              </w:rPr>
              <w:t>Susan T. Shero</w:t>
            </w:r>
          </w:p>
          <w:p w14:paraId="54AF341D" w14:textId="77777777" w:rsidR="00DC29E5" w:rsidRPr="00CE6EE1"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i/>
                <w:sz w:val="20"/>
                <w:szCs w:val="20"/>
              </w:rPr>
              <w:t>Ex-Officio</w:t>
            </w:r>
          </w:p>
        </w:tc>
        <w:tc>
          <w:tcPr>
            <w:tcW w:w="996" w:type="pct"/>
            <w:vMerge w:val="restart"/>
          </w:tcPr>
          <w:p w14:paraId="606F1E64"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NHLBI—</w:t>
            </w:r>
            <w:r>
              <w:rPr>
                <w:rFonts w:ascii="Times New Roman" w:hAnsi="Times New Roman"/>
                <w:bCs/>
                <w:sz w:val="20"/>
                <w:szCs w:val="20"/>
              </w:rPr>
              <w:t>Public Health Advisor</w:t>
            </w:r>
          </w:p>
        </w:tc>
        <w:tc>
          <w:tcPr>
            <w:tcW w:w="739" w:type="pct"/>
          </w:tcPr>
          <w:p w14:paraId="21EDC4B6"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39A0408D"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642" w:type="pct"/>
          </w:tcPr>
          <w:p w14:paraId="53D9312C"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4E40378E"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803" w:type="pct"/>
          </w:tcPr>
          <w:p w14:paraId="10A022DF"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6A668825"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707" w:type="pct"/>
          </w:tcPr>
          <w:p w14:paraId="7A81EA0D"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64FCE32A"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535" w:type="pct"/>
          </w:tcPr>
          <w:p w14:paraId="54A3B892"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2008-2012:</w:t>
            </w:r>
          </w:p>
          <w:p w14:paraId="27EC8B9D"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r>
      <w:tr w:rsidR="00DC29E5" w:rsidRPr="00A76F56" w14:paraId="5EEDFA98" w14:textId="77777777" w:rsidTr="00731F75">
        <w:trPr>
          <w:trHeight w:val="557"/>
        </w:trPr>
        <w:tc>
          <w:tcPr>
            <w:tcW w:w="577" w:type="pct"/>
            <w:vMerge/>
          </w:tcPr>
          <w:p w14:paraId="0934DD25" w14:textId="77777777" w:rsidR="00DC29E5" w:rsidRPr="00A76F56" w:rsidRDefault="00DC29E5" w:rsidP="00731F75">
            <w:pPr>
              <w:tabs>
                <w:tab w:val="center" w:pos="4320"/>
                <w:tab w:val="right" w:pos="8640"/>
              </w:tabs>
              <w:outlineLvl w:val="0"/>
              <w:rPr>
                <w:rFonts w:ascii="Times New Roman" w:hAnsi="Times New Roman"/>
                <w:bCs/>
                <w:sz w:val="20"/>
                <w:szCs w:val="20"/>
              </w:rPr>
            </w:pPr>
          </w:p>
        </w:tc>
        <w:tc>
          <w:tcPr>
            <w:tcW w:w="996" w:type="pct"/>
            <w:vMerge/>
          </w:tcPr>
          <w:p w14:paraId="4C147E53" w14:textId="77777777" w:rsidR="00DC29E5" w:rsidRPr="00A76F56" w:rsidRDefault="00DC29E5" w:rsidP="00731F75">
            <w:pPr>
              <w:tabs>
                <w:tab w:val="center" w:pos="4320"/>
                <w:tab w:val="right" w:pos="8640"/>
              </w:tabs>
              <w:outlineLvl w:val="0"/>
              <w:rPr>
                <w:rFonts w:ascii="Times New Roman" w:hAnsi="Times New Roman"/>
                <w:bCs/>
                <w:sz w:val="20"/>
                <w:szCs w:val="20"/>
              </w:rPr>
            </w:pPr>
          </w:p>
        </w:tc>
        <w:tc>
          <w:tcPr>
            <w:tcW w:w="739" w:type="pct"/>
          </w:tcPr>
          <w:p w14:paraId="493F2499"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2013:</w:t>
            </w:r>
          </w:p>
          <w:p w14:paraId="166BD162"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642" w:type="pct"/>
          </w:tcPr>
          <w:p w14:paraId="414C613C"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2013:</w:t>
            </w:r>
          </w:p>
          <w:p w14:paraId="2A3B2353"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803" w:type="pct"/>
          </w:tcPr>
          <w:p w14:paraId="39C6E98A"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2013:</w:t>
            </w:r>
          </w:p>
          <w:p w14:paraId="1EFA2A6D"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707" w:type="pct"/>
          </w:tcPr>
          <w:p w14:paraId="7E3A6286"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2013:</w:t>
            </w:r>
          </w:p>
          <w:p w14:paraId="20E2A119"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c>
          <w:tcPr>
            <w:tcW w:w="535" w:type="pct"/>
          </w:tcPr>
          <w:p w14:paraId="314AFDA5" w14:textId="77777777" w:rsidR="00DC29E5" w:rsidRPr="00A76F56" w:rsidRDefault="00DC29E5" w:rsidP="007153D8">
            <w:pPr>
              <w:tabs>
                <w:tab w:val="center" w:pos="4320"/>
                <w:tab w:val="right" w:pos="8640"/>
              </w:tabs>
              <w:outlineLvl w:val="0"/>
              <w:rPr>
                <w:rFonts w:ascii="Times New Roman" w:hAnsi="Times New Roman"/>
                <w:b/>
                <w:bCs/>
                <w:sz w:val="20"/>
                <w:szCs w:val="20"/>
              </w:rPr>
            </w:pPr>
            <w:r w:rsidRPr="00A76F56">
              <w:rPr>
                <w:rFonts w:ascii="Times New Roman" w:hAnsi="Times New Roman"/>
                <w:b/>
                <w:bCs/>
                <w:sz w:val="20"/>
                <w:szCs w:val="20"/>
              </w:rPr>
              <w:t>2013:</w:t>
            </w:r>
          </w:p>
          <w:p w14:paraId="24F17A4F" w14:textId="77777777" w:rsidR="00DC29E5" w:rsidRPr="00A76F56" w:rsidRDefault="00DC29E5" w:rsidP="007153D8">
            <w:pPr>
              <w:tabs>
                <w:tab w:val="center" w:pos="4320"/>
                <w:tab w:val="right" w:pos="8640"/>
              </w:tabs>
              <w:outlineLvl w:val="0"/>
              <w:rPr>
                <w:rFonts w:ascii="Times New Roman" w:hAnsi="Times New Roman"/>
                <w:bCs/>
                <w:sz w:val="20"/>
                <w:szCs w:val="20"/>
              </w:rPr>
            </w:pPr>
            <w:r w:rsidRPr="00A76F56">
              <w:rPr>
                <w:rFonts w:ascii="Times New Roman" w:hAnsi="Times New Roman"/>
                <w:bCs/>
                <w:sz w:val="20"/>
                <w:szCs w:val="20"/>
              </w:rPr>
              <w:t>None</w:t>
            </w:r>
          </w:p>
        </w:tc>
      </w:tr>
      <w:tr w:rsidR="000860AB" w:rsidRPr="00A76F56" w14:paraId="3BF4882A" w14:textId="77777777" w:rsidTr="00731F75">
        <w:trPr>
          <w:trHeight w:val="557"/>
        </w:trPr>
        <w:tc>
          <w:tcPr>
            <w:tcW w:w="577" w:type="pct"/>
            <w:vMerge w:val="restart"/>
          </w:tcPr>
          <w:p w14:paraId="6AB3878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85" w:name="_Toc369178646"/>
            <w:bookmarkStart w:id="1586" w:name="_Toc369183973"/>
            <w:bookmarkStart w:id="1587" w:name="_Toc369186461"/>
            <w:bookmarkStart w:id="1588" w:name="_Toc370955895"/>
            <w:bookmarkStart w:id="1589" w:name="_Toc371331296"/>
            <w:r w:rsidRPr="00A76F56">
              <w:rPr>
                <w:rFonts w:ascii="Times New Roman" w:hAnsi="Times New Roman"/>
                <w:bCs/>
                <w:sz w:val="20"/>
                <w:szCs w:val="20"/>
              </w:rPr>
              <w:t>Sidney C. Smith, Jr</w:t>
            </w:r>
            <w:bookmarkEnd w:id="1585"/>
            <w:bookmarkEnd w:id="1586"/>
            <w:bookmarkEnd w:id="1587"/>
            <w:bookmarkEnd w:id="1588"/>
            <w:bookmarkEnd w:id="1589"/>
          </w:p>
        </w:tc>
        <w:tc>
          <w:tcPr>
            <w:tcW w:w="996" w:type="pct"/>
            <w:vMerge w:val="restart"/>
          </w:tcPr>
          <w:p w14:paraId="046294D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590" w:name="_Toc369178647"/>
            <w:bookmarkStart w:id="1591" w:name="_Toc369183974"/>
            <w:bookmarkStart w:id="1592" w:name="_Toc369186462"/>
            <w:bookmarkStart w:id="1593" w:name="_Toc370955896"/>
            <w:bookmarkStart w:id="1594" w:name="_Toc371331297"/>
            <w:r w:rsidRPr="00A76F56">
              <w:rPr>
                <w:rFonts w:ascii="Times New Roman" w:hAnsi="Times New Roman"/>
                <w:bCs/>
                <w:sz w:val="20"/>
                <w:szCs w:val="20"/>
              </w:rPr>
              <w:t>University of North Carolina—Professor of Medicine; Center for Cardiovascular Science and Medicine—Director</w:t>
            </w:r>
            <w:bookmarkEnd w:id="1590"/>
            <w:bookmarkEnd w:id="1591"/>
            <w:bookmarkEnd w:id="1592"/>
            <w:bookmarkEnd w:id="1593"/>
            <w:bookmarkEnd w:id="1594"/>
          </w:p>
        </w:tc>
        <w:tc>
          <w:tcPr>
            <w:tcW w:w="739" w:type="pct"/>
          </w:tcPr>
          <w:p w14:paraId="54F3E2C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595" w:name="_Toc369178648"/>
            <w:bookmarkStart w:id="1596" w:name="_Toc369183975"/>
            <w:bookmarkStart w:id="1597" w:name="_Toc369186463"/>
            <w:bookmarkStart w:id="1598" w:name="_Toc370955897"/>
            <w:bookmarkStart w:id="1599" w:name="_Toc371331298"/>
            <w:r w:rsidRPr="00A76F56">
              <w:rPr>
                <w:rFonts w:ascii="Times New Roman" w:hAnsi="Times New Roman"/>
                <w:b/>
                <w:bCs/>
                <w:sz w:val="20"/>
                <w:szCs w:val="20"/>
              </w:rPr>
              <w:t>2008-2012:</w:t>
            </w:r>
            <w:bookmarkEnd w:id="1595"/>
            <w:bookmarkEnd w:id="1596"/>
            <w:bookmarkEnd w:id="1597"/>
            <w:bookmarkEnd w:id="1598"/>
            <w:bookmarkEnd w:id="1599"/>
          </w:p>
          <w:p w14:paraId="2B50BA4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00" w:name="_Toc369178649"/>
            <w:bookmarkStart w:id="1601" w:name="_Toc369183976"/>
            <w:bookmarkStart w:id="1602" w:name="_Toc369186464"/>
            <w:bookmarkStart w:id="1603" w:name="_Toc370955898"/>
            <w:bookmarkStart w:id="1604" w:name="_Toc371331299"/>
            <w:r w:rsidRPr="00A76F56">
              <w:rPr>
                <w:rFonts w:ascii="Times New Roman" w:hAnsi="Times New Roman"/>
                <w:bCs/>
                <w:sz w:val="20"/>
                <w:szCs w:val="20"/>
              </w:rPr>
              <w:t>None</w:t>
            </w:r>
            <w:bookmarkEnd w:id="1600"/>
            <w:bookmarkEnd w:id="1601"/>
            <w:bookmarkEnd w:id="1602"/>
            <w:bookmarkEnd w:id="1603"/>
            <w:bookmarkEnd w:id="1604"/>
          </w:p>
        </w:tc>
        <w:tc>
          <w:tcPr>
            <w:tcW w:w="642" w:type="pct"/>
          </w:tcPr>
          <w:p w14:paraId="5305F2AE"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05" w:name="_Toc369178650"/>
            <w:bookmarkStart w:id="1606" w:name="_Toc369183977"/>
            <w:bookmarkStart w:id="1607" w:name="_Toc369186465"/>
            <w:bookmarkStart w:id="1608" w:name="_Toc370955899"/>
            <w:bookmarkStart w:id="1609" w:name="_Toc371331300"/>
            <w:r w:rsidRPr="00A76F56">
              <w:rPr>
                <w:rFonts w:ascii="Times New Roman" w:hAnsi="Times New Roman"/>
                <w:b/>
                <w:bCs/>
                <w:sz w:val="20"/>
                <w:szCs w:val="20"/>
              </w:rPr>
              <w:t>2008-2012:</w:t>
            </w:r>
            <w:bookmarkEnd w:id="1605"/>
            <w:bookmarkEnd w:id="1606"/>
            <w:bookmarkEnd w:id="1607"/>
            <w:bookmarkEnd w:id="1608"/>
            <w:bookmarkEnd w:id="1609"/>
          </w:p>
          <w:p w14:paraId="263BD75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10" w:name="_Toc369178651"/>
            <w:bookmarkStart w:id="1611" w:name="_Toc369183978"/>
            <w:bookmarkStart w:id="1612" w:name="_Toc369186466"/>
            <w:bookmarkStart w:id="1613" w:name="_Toc370955900"/>
            <w:bookmarkStart w:id="1614" w:name="_Toc371331301"/>
            <w:r w:rsidRPr="00A76F56">
              <w:rPr>
                <w:rFonts w:ascii="Times New Roman" w:hAnsi="Times New Roman"/>
                <w:bCs/>
                <w:sz w:val="20"/>
                <w:szCs w:val="20"/>
              </w:rPr>
              <w:t>None</w:t>
            </w:r>
            <w:bookmarkEnd w:id="1610"/>
            <w:bookmarkEnd w:id="1611"/>
            <w:bookmarkEnd w:id="1612"/>
            <w:bookmarkEnd w:id="1613"/>
            <w:bookmarkEnd w:id="1614"/>
          </w:p>
        </w:tc>
        <w:tc>
          <w:tcPr>
            <w:tcW w:w="803" w:type="pct"/>
          </w:tcPr>
          <w:p w14:paraId="60C15EE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15" w:name="_Toc369178652"/>
            <w:bookmarkStart w:id="1616" w:name="_Toc369183979"/>
            <w:bookmarkStart w:id="1617" w:name="_Toc369186467"/>
            <w:bookmarkStart w:id="1618" w:name="_Toc370955901"/>
            <w:bookmarkStart w:id="1619" w:name="_Toc371331302"/>
            <w:r w:rsidRPr="00A76F56">
              <w:rPr>
                <w:rFonts w:ascii="Times New Roman" w:hAnsi="Times New Roman"/>
                <w:b/>
                <w:bCs/>
                <w:sz w:val="20"/>
                <w:szCs w:val="20"/>
              </w:rPr>
              <w:t>2008-2012:</w:t>
            </w:r>
            <w:bookmarkEnd w:id="1615"/>
            <w:bookmarkEnd w:id="1616"/>
            <w:bookmarkEnd w:id="1617"/>
            <w:bookmarkEnd w:id="1618"/>
            <w:bookmarkEnd w:id="1619"/>
          </w:p>
          <w:p w14:paraId="7561A6A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20" w:name="_Toc369178653"/>
            <w:bookmarkStart w:id="1621" w:name="_Toc369183980"/>
            <w:bookmarkStart w:id="1622" w:name="_Toc369186468"/>
            <w:bookmarkStart w:id="1623" w:name="_Toc370955902"/>
            <w:bookmarkStart w:id="1624" w:name="_Toc371331303"/>
            <w:r w:rsidRPr="00A76F56">
              <w:rPr>
                <w:rFonts w:ascii="Times New Roman" w:hAnsi="Times New Roman"/>
                <w:bCs/>
                <w:sz w:val="20"/>
                <w:szCs w:val="20"/>
              </w:rPr>
              <w:t>None</w:t>
            </w:r>
            <w:bookmarkEnd w:id="1620"/>
            <w:bookmarkEnd w:id="1621"/>
            <w:bookmarkEnd w:id="1622"/>
            <w:bookmarkEnd w:id="1623"/>
            <w:bookmarkEnd w:id="1624"/>
          </w:p>
        </w:tc>
        <w:tc>
          <w:tcPr>
            <w:tcW w:w="707" w:type="pct"/>
          </w:tcPr>
          <w:p w14:paraId="3E42D7A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25" w:name="_Toc369178654"/>
            <w:bookmarkStart w:id="1626" w:name="_Toc369183981"/>
            <w:bookmarkStart w:id="1627" w:name="_Toc369186469"/>
            <w:bookmarkStart w:id="1628" w:name="_Toc370955903"/>
            <w:bookmarkStart w:id="1629" w:name="_Toc371331304"/>
            <w:r w:rsidRPr="00A76F56">
              <w:rPr>
                <w:rFonts w:ascii="Times New Roman" w:hAnsi="Times New Roman"/>
                <w:b/>
                <w:bCs/>
                <w:sz w:val="20"/>
                <w:szCs w:val="20"/>
              </w:rPr>
              <w:t>2008-2012:</w:t>
            </w:r>
            <w:bookmarkEnd w:id="1625"/>
            <w:bookmarkEnd w:id="1626"/>
            <w:bookmarkEnd w:id="1627"/>
            <w:bookmarkEnd w:id="1628"/>
            <w:bookmarkEnd w:id="1629"/>
          </w:p>
          <w:p w14:paraId="255878C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30" w:name="_Toc369178655"/>
            <w:bookmarkStart w:id="1631" w:name="_Toc369183982"/>
            <w:bookmarkStart w:id="1632" w:name="_Toc369186470"/>
            <w:bookmarkStart w:id="1633" w:name="_Toc370955904"/>
            <w:bookmarkStart w:id="1634" w:name="_Toc371331305"/>
            <w:r w:rsidRPr="00A76F56">
              <w:rPr>
                <w:rFonts w:ascii="Times New Roman" w:hAnsi="Times New Roman"/>
                <w:bCs/>
                <w:sz w:val="20"/>
                <w:szCs w:val="20"/>
              </w:rPr>
              <w:t>None</w:t>
            </w:r>
            <w:bookmarkEnd w:id="1630"/>
            <w:bookmarkEnd w:id="1631"/>
            <w:bookmarkEnd w:id="1632"/>
            <w:bookmarkEnd w:id="1633"/>
            <w:bookmarkEnd w:id="1634"/>
          </w:p>
        </w:tc>
        <w:tc>
          <w:tcPr>
            <w:tcW w:w="535" w:type="pct"/>
          </w:tcPr>
          <w:p w14:paraId="4E1EA3A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35" w:name="_Toc369178656"/>
            <w:bookmarkStart w:id="1636" w:name="_Toc369183983"/>
            <w:bookmarkStart w:id="1637" w:name="_Toc369186471"/>
            <w:bookmarkStart w:id="1638" w:name="_Toc370955905"/>
            <w:bookmarkStart w:id="1639" w:name="_Toc371331306"/>
            <w:r w:rsidRPr="00A76F56">
              <w:rPr>
                <w:rFonts w:ascii="Times New Roman" w:hAnsi="Times New Roman"/>
                <w:b/>
                <w:bCs/>
                <w:sz w:val="20"/>
                <w:szCs w:val="20"/>
              </w:rPr>
              <w:t>2008-2012:</w:t>
            </w:r>
            <w:bookmarkEnd w:id="1635"/>
            <w:bookmarkEnd w:id="1636"/>
            <w:bookmarkEnd w:id="1637"/>
            <w:bookmarkEnd w:id="1638"/>
            <w:bookmarkEnd w:id="1639"/>
          </w:p>
          <w:p w14:paraId="0879992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40" w:name="_Toc369178657"/>
            <w:bookmarkStart w:id="1641" w:name="_Toc369183984"/>
            <w:bookmarkStart w:id="1642" w:name="_Toc369186472"/>
            <w:bookmarkStart w:id="1643" w:name="_Toc370955906"/>
            <w:bookmarkStart w:id="1644" w:name="_Toc371331307"/>
            <w:r w:rsidRPr="00A76F56">
              <w:rPr>
                <w:rFonts w:ascii="Times New Roman" w:hAnsi="Times New Roman"/>
                <w:bCs/>
                <w:sz w:val="20"/>
                <w:szCs w:val="20"/>
              </w:rPr>
              <w:t>None</w:t>
            </w:r>
            <w:bookmarkEnd w:id="1640"/>
            <w:bookmarkEnd w:id="1641"/>
            <w:bookmarkEnd w:id="1642"/>
            <w:bookmarkEnd w:id="1643"/>
            <w:bookmarkEnd w:id="1644"/>
          </w:p>
        </w:tc>
      </w:tr>
      <w:tr w:rsidR="000860AB" w:rsidRPr="00A76F56" w14:paraId="5E29758C" w14:textId="77777777" w:rsidTr="00731F75">
        <w:trPr>
          <w:trHeight w:val="539"/>
        </w:trPr>
        <w:tc>
          <w:tcPr>
            <w:tcW w:w="577" w:type="pct"/>
            <w:vMerge/>
          </w:tcPr>
          <w:p w14:paraId="2F1892CB"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5CC43FEC"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6FD53A3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45" w:name="_Toc369178658"/>
            <w:bookmarkStart w:id="1646" w:name="_Toc369183985"/>
            <w:bookmarkStart w:id="1647" w:name="_Toc369186473"/>
            <w:bookmarkStart w:id="1648" w:name="_Toc370955907"/>
            <w:bookmarkStart w:id="1649" w:name="_Toc371331308"/>
            <w:r w:rsidRPr="00A76F56">
              <w:rPr>
                <w:rFonts w:ascii="Times New Roman" w:hAnsi="Times New Roman"/>
                <w:b/>
                <w:bCs/>
                <w:sz w:val="20"/>
                <w:szCs w:val="20"/>
              </w:rPr>
              <w:t>2013:</w:t>
            </w:r>
            <w:bookmarkEnd w:id="1645"/>
            <w:bookmarkEnd w:id="1646"/>
            <w:bookmarkEnd w:id="1647"/>
            <w:bookmarkEnd w:id="1648"/>
            <w:bookmarkEnd w:id="1649"/>
          </w:p>
          <w:p w14:paraId="6226547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50" w:name="_Toc369178659"/>
            <w:bookmarkStart w:id="1651" w:name="_Toc369183986"/>
            <w:bookmarkStart w:id="1652" w:name="_Toc369186474"/>
            <w:bookmarkStart w:id="1653" w:name="_Toc370955908"/>
            <w:bookmarkStart w:id="1654" w:name="_Toc371331309"/>
            <w:r w:rsidRPr="00A76F56">
              <w:rPr>
                <w:rFonts w:ascii="Times New Roman" w:hAnsi="Times New Roman"/>
                <w:bCs/>
                <w:sz w:val="20"/>
                <w:szCs w:val="20"/>
              </w:rPr>
              <w:t>None</w:t>
            </w:r>
            <w:bookmarkEnd w:id="1650"/>
            <w:bookmarkEnd w:id="1651"/>
            <w:bookmarkEnd w:id="1652"/>
            <w:bookmarkEnd w:id="1653"/>
            <w:bookmarkEnd w:id="1654"/>
          </w:p>
        </w:tc>
        <w:tc>
          <w:tcPr>
            <w:tcW w:w="642" w:type="pct"/>
          </w:tcPr>
          <w:p w14:paraId="73847F2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55" w:name="_Toc369178660"/>
            <w:bookmarkStart w:id="1656" w:name="_Toc369183987"/>
            <w:bookmarkStart w:id="1657" w:name="_Toc369186475"/>
            <w:bookmarkStart w:id="1658" w:name="_Toc370955909"/>
            <w:bookmarkStart w:id="1659" w:name="_Toc371331310"/>
            <w:r w:rsidRPr="00A76F56">
              <w:rPr>
                <w:rFonts w:ascii="Times New Roman" w:hAnsi="Times New Roman"/>
                <w:b/>
                <w:bCs/>
                <w:sz w:val="20"/>
                <w:szCs w:val="20"/>
              </w:rPr>
              <w:t>2013:</w:t>
            </w:r>
            <w:bookmarkEnd w:id="1655"/>
            <w:bookmarkEnd w:id="1656"/>
            <w:bookmarkEnd w:id="1657"/>
            <w:bookmarkEnd w:id="1658"/>
            <w:bookmarkEnd w:id="1659"/>
          </w:p>
          <w:p w14:paraId="3D0ECE0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60" w:name="_Toc369178661"/>
            <w:bookmarkStart w:id="1661" w:name="_Toc369183988"/>
            <w:bookmarkStart w:id="1662" w:name="_Toc369186476"/>
            <w:bookmarkStart w:id="1663" w:name="_Toc370955910"/>
            <w:bookmarkStart w:id="1664" w:name="_Toc371331311"/>
            <w:r w:rsidRPr="00A76F56">
              <w:rPr>
                <w:rFonts w:ascii="Times New Roman" w:hAnsi="Times New Roman"/>
                <w:bCs/>
                <w:sz w:val="20"/>
                <w:szCs w:val="20"/>
              </w:rPr>
              <w:t>None</w:t>
            </w:r>
            <w:bookmarkEnd w:id="1660"/>
            <w:bookmarkEnd w:id="1661"/>
            <w:bookmarkEnd w:id="1662"/>
            <w:bookmarkEnd w:id="1663"/>
            <w:bookmarkEnd w:id="1664"/>
          </w:p>
        </w:tc>
        <w:tc>
          <w:tcPr>
            <w:tcW w:w="803" w:type="pct"/>
          </w:tcPr>
          <w:p w14:paraId="7C032B92"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65" w:name="_Toc369178662"/>
            <w:bookmarkStart w:id="1666" w:name="_Toc369183989"/>
            <w:bookmarkStart w:id="1667" w:name="_Toc369186477"/>
            <w:bookmarkStart w:id="1668" w:name="_Toc370955911"/>
            <w:bookmarkStart w:id="1669" w:name="_Toc371331312"/>
            <w:r w:rsidRPr="00A76F56">
              <w:rPr>
                <w:rFonts w:ascii="Times New Roman" w:hAnsi="Times New Roman"/>
                <w:b/>
                <w:bCs/>
                <w:sz w:val="20"/>
                <w:szCs w:val="20"/>
              </w:rPr>
              <w:t>2013:</w:t>
            </w:r>
            <w:bookmarkEnd w:id="1665"/>
            <w:bookmarkEnd w:id="1666"/>
            <w:bookmarkEnd w:id="1667"/>
            <w:bookmarkEnd w:id="1668"/>
            <w:bookmarkEnd w:id="1669"/>
          </w:p>
          <w:p w14:paraId="20AB8D5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70" w:name="_Toc369178663"/>
            <w:bookmarkStart w:id="1671" w:name="_Toc369183990"/>
            <w:bookmarkStart w:id="1672" w:name="_Toc369186478"/>
            <w:bookmarkStart w:id="1673" w:name="_Toc370955912"/>
            <w:bookmarkStart w:id="1674" w:name="_Toc371331313"/>
            <w:r w:rsidRPr="00A76F56">
              <w:rPr>
                <w:rFonts w:ascii="Times New Roman" w:hAnsi="Times New Roman"/>
                <w:bCs/>
                <w:sz w:val="20"/>
                <w:szCs w:val="20"/>
              </w:rPr>
              <w:t>None</w:t>
            </w:r>
            <w:bookmarkEnd w:id="1670"/>
            <w:bookmarkEnd w:id="1671"/>
            <w:bookmarkEnd w:id="1672"/>
            <w:bookmarkEnd w:id="1673"/>
            <w:bookmarkEnd w:id="1674"/>
          </w:p>
        </w:tc>
        <w:tc>
          <w:tcPr>
            <w:tcW w:w="707" w:type="pct"/>
          </w:tcPr>
          <w:p w14:paraId="705AA5B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75" w:name="_Toc369178664"/>
            <w:bookmarkStart w:id="1676" w:name="_Toc369183991"/>
            <w:bookmarkStart w:id="1677" w:name="_Toc369186479"/>
            <w:bookmarkStart w:id="1678" w:name="_Toc370955913"/>
            <w:bookmarkStart w:id="1679" w:name="_Toc371331314"/>
            <w:r w:rsidRPr="00A76F56">
              <w:rPr>
                <w:rFonts w:ascii="Times New Roman" w:hAnsi="Times New Roman"/>
                <w:b/>
                <w:bCs/>
                <w:sz w:val="20"/>
                <w:szCs w:val="20"/>
              </w:rPr>
              <w:t>2013:</w:t>
            </w:r>
            <w:bookmarkEnd w:id="1675"/>
            <w:bookmarkEnd w:id="1676"/>
            <w:bookmarkEnd w:id="1677"/>
            <w:bookmarkEnd w:id="1678"/>
            <w:bookmarkEnd w:id="1679"/>
          </w:p>
          <w:p w14:paraId="6094262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80" w:name="_Toc369178665"/>
            <w:bookmarkStart w:id="1681" w:name="_Toc369183992"/>
            <w:bookmarkStart w:id="1682" w:name="_Toc369186480"/>
            <w:bookmarkStart w:id="1683" w:name="_Toc370955914"/>
            <w:bookmarkStart w:id="1684" w:name="_Toc371331315"/>
            <w:r w:rsidRPr="00A76F56">
              <w:rPr>
                <w:rFonts w:ascii="Times New Roman" w:hAnsi="Times New Roman"/>
                <w:bCs/>
                <w:sz w:val="20"/>
                <w:szCs w:val="20"/>
              </w:rPr>
              <w:t>None</w:t>
            </w:r>
            <w:bookmarkEnd w:id="1680"/>
            <w:bookmarkEnd w:id="1681"/>
            <w:bookmarkEnd w:id="1682"/>
            <w:bookmarkEnd w:id="1683"/>
            <w:bookmarkEnd w:id="1684"/>
          </w:p>
        </w:tc>
        <w:tc>
          <w:tcPr>
            <w:tcW w:w="535" w:type="pct"/>
          </w:tcPr>
          <w:p w14:paraId="2E88D43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685" w:name="_Toc369178666"/>
            <w:bookmarkStart w:id="1686" w:name="_Toc369183993"/>
            <w:bookmarkStart w:id="1687" w:name="_Toc369186481"/>
            <w:bookmarkStart w:id="1688" w:name="_Toc370955915"/>
            <w:bookmarkStart w:id="1689" w:name="_Toc371331316"/>
            <w:r w:rsidRPr="00A76F56">
              <w:rPr>
                <w:rFonts w:ascii="Times New Roman" w:hAnsi="Times New Roman"/>
                <w:b/>
                <w:bCs/>
                <w:sz w:val="20"/>
                <w:szCs w:val="20"/>
              </w:rPr>
              <w:t>2013:</w:t>
            </w:r>
            <w:bookmarkEnd w:id="1685"/>
            <w:bookmarkEnd w:id="1686"/>
            <w:bookmarkEnd w:id="1687"/>
            <w:bookmarkEnd w:id="1688"/>
            <w:bookmarkEnd w:id="1689"/>
          </w:p>
          <w:p w14:paraId="52428D0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90" w:name="_Toc369178667"/>
            <w:bookmarkStart w:id="1691" w:name="_Toc369183994"/>
            <w:bookmarkStart w:id="1692" w:name="_Toc369186482"/>
            <w:bookmarkStart w:id="1693" w:name="_Toc370955916"/>
            <w:bookmarkStart w:id="1694" w:name="_Toc371331317"/>
            <w:r w:rsidRPr="00A76F56">
              <w:rPr>
                <w:rFonts w:ascii="Times New Roman" w:hAnsi="Times New Roman"/>
                <w:bCs/>
                <w:sz w:val="20"/>
                <w:szCs w:val="20"/>
              </w:rPr>
              <w:t>None</w:t>
            </w:r>
            <w:bookmarkEnd w:id="1690"/>
            <w:bookmarkEnd w:id="1691"/>
            <w:bookmarkEnd w:id="1692"/>
            <w:bookmarkEnd w:id="1693"/>
            <w:bookmarkEnd w:id="1694"/>
          </w:p>
        </w:tc>
      </w:tr>
      <w:tr w:rsidR="000860AB" w:rsidRPr="00A76F56" w14:paraId="6402E145" w14:textId="77777777" w:rsidTr="00731F75">
        <w:trPr>
          <w:trHeight w:val="440"/>
        </w:trPr>
        <w:tc>
          <w:tcPr>
            <w:tcW w:w="577" w:type="pct"/>
            <w:vMerge w:val="restart"/>
          </w:tcPr>
          <w:p w14:paraId="778F6F8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695" w:name="_Toc369178668"/>
            <w:bookmarkStart w:id="1696" w:name="_Toc369183995"/>
            <w:bookmarkStart w:id="1697" w:name="_Toc369186483"/>
            <w:bookmarkStart w:id="1698" w:name="_Toc370955917"/>
            <w:bookmarkStart w:id="1699" w:name="_Toc371331318"/>
            <w:r w:rsidRPr="00A76F56">
              <w:rPr>
                <w:rFonts w:ascii="Times New Roman" w:hAnsi="Times New Roman"/>
                <w:bCs/>
                <w:sz w:val="20"/>
                <w:szCs w:val="20"/>
              </w:rPr>
              <w:lastRenderedPageBreak/>
              <w:t>Paul Sorlie</w:t>
            </w:r>
            <w:bookmarkEnd w:id="1695"/>
            <w:bookmarkEnd w:id="1696"/>
            <w:bookmarkEnd w:id="1697"/>
            <w:bookmarkEnd w:id="1698"/>
            <w:bookmarkEnd w:id="1699"/>
          </w:p>
          <w:p w14:paraId="54B73915"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00" w:name="_Toc369178669"/>
            <w:bookmarkStart w:id="1701" w:name="_Toc369183996"/>
            <w:bookmarkStart w:id="1702" w:name="_Toc369186484"/>
            <w:bookmarkStart w:id="1703" w:name="_Toc370955918"/>
            <w:bookmarkStart w:id="1704" w:name="_Toc371331319"/>
            <w:r w:rsidRPr="00A76F56">
              <w:rPr>
                <w:rFonts w:ascii="Times New Roman" w:hAnsi="Times New Roman"/>
                <w:bCs/>
                <w:i/>
                <w:sz w:val="20"/>
                <w:szCs w:val="20"/>
              </w:rPr>
              <w:t>Ex-Officio</w:t>
            </w:r>
            <w:bookmarkEnd w:id="1700"/>
            <w:bookmarkEnd w:id="1701"/>
            <w:bookmarkEnd w:id="1702"/>
            <w:bookmarkEnd w:id="1703"/>
            <w:bookmarkEnd w:id="1704"/>
          </w:p>
        </w:tc>
        <w:tc>
          <w:tcPr>
            <w:tcW w:w="996" w:type="pct"/>
            <w:vMerge w:val="restart"/>
          </w:tcPr>
          <w:p w14:paraId="1415B1C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05" w:name="_Toc369178670"/>
            <w:bookmarkStart w:id="1706" w:name="_Toc369183997"/>
            <w:bookmarkStart w:id="1707" w:name="_Toc369186485"/>
            <w:bookmarkStart w:id="1708" w:name="_Toc370955919"/>
            <w:bookmarkStart w:id="1709" w:name="_Toc371331320"/>
            <w:r w:rsidRPr="00A76F56">
              <w:rPr>
                <w:rFonts w:ascii="Times New Roman" w:hAnsi="Times New Roman"/>
                <w:bCs/>
                <w:sz w:val="20"/>
                <w:szCs w:val="20"/>
              </w:rPr>
              <w:t>NHLBI—Chief of Division of Epidemiology and Clinical Applications</w:t>
            </w:r>
            <w:bookmarkEnd w:id="1705"/>
            <w:bookmarkEnd w:id="1706"/>
            <w:bookmarkEnd w:id="1707"/>
            <w:bookmarkEnd w:id="1708"/>
            <w:bookmarkEnd w:id="1709"/>
          </w:p>
        </w:tc>
        <w:tc>
          <w:tcPr>
            <w:tcW w:w="739" w:type="pct"/>
          </w:tcPr>
          <w:p w14:paraId="1F51B5EC"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10" w:name="_Toc369178671"/>
            <w:bookmarkStart w:id="1711" w:name="_Toc369183998"/>
            <w:bookmarkStart w:id="1712" w:name="_Toc369186486"/>
            <w:bookmarkStart w:id="1713" w:name="_Toc370955920"/>
            <w:bookmarkStart w:id="1714" w:name="_Toc371331321"/>
            <w:r w:rsidRPr="00A76F56">
              <w:rPr>
                <w:rFonts w:ascii="Times New Roman" w:hAnsi="Times New Roman"/>
                <w:b/>
                <w:bCs/>
                <w:sz w:val="20"/>
                <w:szCs w:val="20"/>
              </w:rPr>
              <w:t>2008-2012:</w:t>
            </w:r>
            <w:bookmarkEnd w:id="1710"/>
            <w:bookmarkEnd w:id="1711"/>
            <w:bookmarkEnd w:id="1712"/>
            <w:bookmarkEnd w:id="1713"/>
            <w:bookmarkEnd w:id="1714"/>
          </w:p>
          <w:p w14:paraId="1CBCF30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15" w:name="_Toc369178672"/>
            <w:bookmarkStart w:id="1716" w:name="_Toc369183999"/>
            <w:bookmarkStart w:id="1717" w:name="_Toc369186487"/>
            <w:bookmarkStart w:id="1718" w:name="_Toc370955921"/>
            <w:bookmarkStart w:id="1719" w:name="_Toc371331322"/>
            <w:r w:rsidRPr="00A76F56">
              <w:rPr>
                <w:rFonts w:ascii="Times New Roman" w:hAnsi="Times New Roman"/>
                <w:bCs/>
                <w:sz w:val="20"/>
                <w:szCs w:val="20"/>
              </w:rPr>
              <w:t>None</w:t>
            </w:r>
            <w:bookmarkEnd w:id="1715"/>
            <w:bookmarkEnd w:id="1716"/>
            <w:bookmarkEnd w:id="1717"/>
            <w:bookmarkEnd w:id="1718"/>
            <w:bookmarkEnd w:id="1719"/>
          </w:p>
        </w:tc>
        <w:tc>
          <w:tcPr>
            <w:tcW w:w="642" w:type="pct"/>
          </w:tcPr>
          <w:p w14:paraId="17C43AA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20" w:name="_Toc369178673"/>
            <w:bookmarkStart w:id="1721" w:name="_Toc369184000"/>
            <w:bookmarkStart w:id="1722" w:name="_Toc369186488"/>
            <w:bookmarkStart w:id="1723" w:name="_Toc370955922"/>
            <w:bookmarkStart w:id="1724" w:name="_Toc371331323"/>
            <w:r w:rsidRPr="00A76F56">
              <w:rPr>
                <w:rFonts w:ascii="Times New Roman" w:hAnsi="Times New Roman"/>
                <w:b/>
                <w:bCs/>
                <w:sz w:val="20"/>
                <w:szCs w:val="20"/>
              </w:rPr>
              <w:t>2008-2012:</w:t>
            </w:r>
            <w:bookmarkEnd w:id="1720"/>
            <w:bookmarkEnd w:id="1721"/>
            <w:bookmarkEnd w:id="1722"/>
            <w:bookmarkEnd w:id="1723"/>
            <w:bookmarkEnd w:id="1724"/>
          </w:p>
          <w:p w14:paraId="5E0AA36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25" w:name="_Toc369178674"/>
            <w:bookmarkStart w:id="1726" w:name="_Toc369184001"/>
            <w:bookmarkStart w:id="1727" w:name="_Toc369186489"/>
            <w:bookmarkStart w:id="1728" w:name="_Toc370955923"/>
            <w:bookmarkStart w:id="1729" w:name="_Toc371331324"/>
            <w:r w:rsidRPr="00A76F56">
              <w:rPr>
                <w:rFonts w:ascii="Times New Roman" w:hAnsi="Times New Roman"/>
                <w:bCs/>
                <w:sz w:val="20"/>
                <w:szCs w:val="20"/>
              </w:rPr>
              <w:t>None</w:t>
            </w:r>
            <w:bookmarkEnd w:id="1725"/>
            <w:bookmarkEnd w:id="1726"/>
            <w:bookmarkEnd w:id="1727"/>
            <w:bookmarkEnd w:id="1728"/>
            <w:bookmarkEnd w:id="1729"/>
          </w:p>
        </w:tc>
        <w:tc>
          <w:tcPr>
            <w:tcW w:w="803" w:type="pct"/>
          </w:tcPr>
          <w:p w14:paraId="592ABF7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30" w:name="_Toc369178675"/>
            <w:bookmarkStart w:id="1731" w:name="_Toc369184002"/>
            <w:bookmarkStart w:id="1732" w:name="_Toc369186490"/>
            <w:bookmarkStart w:id="1733" w:name="_Toc370955924"/>
            <w:bookmarkStart w:id="1734" w:name="_Toc371331325"/>
            <w:r w:rsidRPr="00A76F56">
              <w:rPr>
                <w:rFonts w:ascii="Times New Roman" w:hAnsi="Times New Roman"/>
                <w:b/>
                <w:bCs/>
                <w:sz w:val="20"/>
                <w:szCs w:val="20"/>
              </w:rPr>
              <w:t>2008-2012:</w:t>
            </w:r>
            <w:bookmarkEnd w:id="1730"/>
            <w:bookmarkEnd w:id="1731"/>
            <w:bookmarkEnd w:id="1732"/>
            <w:bookmarkEnd w:id="1733"/>
            <w:bookmarkEnd w:id="1734"/>
          </w:p>
          <w:p w14:paraId="5800226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35" w:name="_Toc369178676"/>
            <w:bookmarkStart w:id="1736" w:name="_Toc369184003"/>
            <w:bookmarkStart w:id="1737" w:name="_Toc369186491"/>
            <w:bookmarkStart w:id="1738" w:name="_Toc370955925"/>
            <w:bookmarkStart w:id="1739" w:name="_Toc371331326"/>
            <w:r w:rsidRPr="00A76F56">
              <w:rPr>
                <w:rFonts w:ascii="Times New Roman" w:hAnsi="Times New Roman"/>
                <w:bCs/>
                <w:sz w:val="20"/>
                <w:szCs w:val="20"/>
              </w:rPr>
              <w:t>None</w:t>
            </w:r>
            <w:bookmarkEnd w:id="1735"/>
            <w:bookmarkEnd w:id="1736"/>
            <w:bookmarkEnd w:id="1737"/>
            <w:bookmarkEnd w:id="1738"/>
            <w:bookmarkEnd w:id="1739"/>
          </w:p>
        </w:tc>
        <w:tc>
          <w:tcPr>
            <w:tcW w:w="707" w:type="pct"/>
          </w:tcPr>
          <w:p w14:paraId="1834B20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40" w:name="_Toc369178677"/>
            <w:bookmarkStart w:id="1741" w:name="_Toc369184004"/>
            <w:bookmarkStart w:id="1742" w:name="_Toc369186492"/>
            <w:bookmarkStart w:id="1743" w:name="_Toc370955926"/>
            <w:bookmarkStart w:id="1744" w:name="_Toc371331327"/>
            <w:r w:rsidRPr="00A76F56">
              <w:rPr>
                <w:rFonts w:ascii="Times New Roman" w:hAnsi="Times New Roman"/>
                <w:b/>
                <w:bCs/>
                <w:sz w:val="20"/>
                <w:szCs w:val="20"/>
              </w:rPr>
              <w:t>2008-2012:</w:t>
            </w:r>
            <w:bookmarkEnd w:id="1740"/>
            <w:bookmarkEnd w:id="1741"/>
            <w:bookmarkEnd w:id="1742"/>
            <w:bookmarkEnd w:id="1743"/>
            <w:bookmarkEnd w:id="1744"/>
          </w:p>
          <w:p w14:paraId="389E332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45" w:name="_Toc369178678"/>
            <w:bookmarkStart w:id="1746" w:name="_Toc369184005"/>
            <w:bookmarkStart w:id="1747" w:name="_Toc369186493"/>
            <w:bookmarkStart w:id="1748" w:name="_Toc370955927"/>
            <w:bookmarkStart w:id="1749" w:name="_Toc371331328"/>
            <w:r w:rsidRPr="00A76F56">
              <w:rPr>
                <w:rFonts w:ascii="Times New Roman" w:hAnsi="Times New Roman"/>
                <w:bCs/>
                <w:sz w:val="20"/>
                <w:szCs w:val="20"/>
              </w:rPr>
              <w:t>None</w:t>
            </w:r>
            <w:bookmarkEnd w:id="1745"/>
            <w:bookmarkEnd w:id="1746"/>
            <w:bookmarkEnd w:id="1747"/>
            <w:bookmarkEnd w:id="1748"/>
            <w:bookmarkEnd w:id="1749"/>
          </w:p>
        </w:tc>
        <w:tc>
          <w:tcPr>
            <w:tcW w:w="535" w:type="pct"/>
          </w:tcPr>
          <w:p w14:paraId="281DF22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50" w:name="_Toc369178679"/>
            <w:bookmarkStart w:id="1751" w:name="_Toc369184006"/>
            <w:bookmarkStart w:id="1752" w:name="_Toc369186494"/>
            <w:bookmarkStart w:id="1753" w:name="_Toc370955928"/>
            <w:bookmarkStart w:id="1754" w:name="_Toc371331329"/>
            <w:r w:rsidRPr="00A76F56">
              <w:rPr>
                <w:rFonts w:ascii="Times New Roman" w:hAnsi="Times New Roman"/>
                <w:b/>
                <w:bCs/>
                <w:sz w:val="20"/>
                <w:szCs w:val="20"/>
              </w:rPr>
              <w:t>2008-2012:</w:t>
            </w:r>
            <w:bookmarkEnd w:id="1750"/>
            <w:bookmarkEnd w:id="1751"/>
            <w:bookmarkEnd w:id="1752"/>
            <w:bookmarkEnd w:id="1753"/>
            <w:bookmarkEnd w:id="1754"/>
          </w:p>
          <w:p w14:paraId="1FDFB3D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55" w:name="_Toc369178680"/>
            <w:bookmarkStart w:id="1756" w:name="_Toc369184007"/>
            <w:bookmarkStart w:id="1757" w:name="_Toc369186495"/>
            <w:bookmarkStart w:id="1758" w:name="_Toc370955929"/>
            <w:bookmarkStart w:id="1759" w:name="_Toc371331330"/>
            <w:r w:rsidRPr="00A76F56">
              <w:rPr>
                <w:rFonts w:ascii="Times New Roman" w:hAnsi="Times New Roman"/>
                <w:bCs/>
                <w:sz w:val="20"/>
                <w:szCs w:val="20"/>
              </w:rPr>
              <w:t>None</w:t>
            </w:r>
            <w:bookmarkEnd w:id="1755"/>
            <w:bookmarkEnd w:id="1756"/>
            <w:bookmarkEnd w:id="1757"/>
            <w:bookmarkEnd w:id="1758"/>
            <w:bookmarkEnd w:id="1759"/>
          </w:p>
        </w:tc>
      </w:tr>
      <w:tr w:rsidR="000860AB" w:rsidRPr="00A76F56" w14:paraId="31A5FD55" w14:textId="77777777" w:rsidTr="00731F75">
        <w:trPr>
          <w:trHeight w:val="422"/>
        </w:trPr>
        <w:tc>
          <w:tcPr>
            <w:tcW w:w="577" w:type="pct"/>
            <w:vMerge/>
          </w:tcPr>
          <w:p w14:paraId="5D890DAC" w14:textId="77777777" w:rsidR="000860AB" w:rsidRPr="00A76F56" w:rsidRDefault="000860AB" w:rsidP="00731F75">
            <w:pPr>
              <w:tabs>
                <w:tab w:val="center" w:pos="4320"/>
                <w:tab w:val="right" w:pos="8640"/>
              </w:tabs>
              <w:outlineLvl w:val="0"/>
              <w:rPr>
                <w:rFonts w:ascii="Times New Roman" w:hAnsi="Times New Roman"/>
                <w:bCs/>
                <w:i/>
                <w:sz w:val="20"/>
                <w:szCs w:val="20"/>
              </w:rPr>
            </w:pPr>
          </w:p>
        </w:tc>
        <w:tc>
          <w:tcPr>
            <w:tcW w:w="996" w:type="pct"/>
            <w:vMerge/>
          </w:tcPr>
          <w:p w14:paraId="6DDE781E"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0AB301A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60" w:name="_Toc369178681"/>
            <w:bookmarkStart w:id="1761" w:name="_Toc369184008"/>
            <w:bookmarkStart w:id="1762" w:name="_Toc369186496"/>
            <w:bookmarkStart w:id="1763" w:name="_Toc370955930"/>
            <w:bookmarkStart w:id="1764" w:name="_Toc371331331"/>
            <w:r w:rsidRPr="00A76F56">
              <w:rPr>
                <w:rFonts w:ascii="Times New Roman" w:hAnsi="Times New Roman"/>
                <w:b/>
                <w:bCs/>
                <w:sz w:val="20"/>
                <w:szCs w:val="20"/>
              </w:rPr>
              <w:t>2013:</w:t>
            </w:r>
            <w:bookmarkEnd w:id="1760"/>
            <w:bookmarkEnd w:id="1761"/>
            <w:bookmarkEnd w:id="1762"/>
            <w:bookmarkEnd w:id="1763"/>
            <w:bookmarkEnd w:id="1764"/>
          </w:p>
          <w:p w14:paraId="1053F72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65" w:name="_Toc369178682"/>
            <w:bookmarkStart w:id="1766" w:name="_Toc369184009"/>
            <w:bookmarkStart w:id="1767" w:name="_Toc369186497"/>
            <w:bookmarkStart w:id="1768" w:name="_Toc370955931"/>
            <w:bookmarkStart w:id="1769" w:name="_Toc371331332"/>
            <w:r w:rsidRPr="00A76F56">
              <w:rPr>
                <w:rFonts w:ascii="Times New Roman" w:hAnsi="Times New Roman"/>
                <w:bCs/>
                <w:sz w:val="20"/>
                <w:szCs w:val="20"/>
              </w:rPr>
              <w:t>None</w:t>
            </w:r>
            <w:bookmarkEnd w:id="1765"/>
            <w:bookmarkEnd w:id="1766"/>
            <w:bookmarkEnd w:id="1767"/>
            <w:bookmarkEnd w:id="1768"/>
            <w:bookmarkEnd w:id="1769"/>
          </w:p>
        </w:tc>
        <w:tc>
          <w:tcPr>
            <w:tcW w:w="642" w:type="pct"/>
          </w:tcPr>
          <w:p w14:paraId="003E756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70" w:name="_Toc369178683"/>
            <w:bookmarkStart w:id="1771" w:name="_Toc369184010"/>
            <w:bookmarkStart w:id="1772" w:name="_Toc369186498"/>
            <w:bookmarkStart w:id="1773" w:name="_Toc370955932"/>
            <w:bookmarkStart w:id="1774" w:name="_Toc371331333"/>
            <w:r w:rsidRPr="00A76F56">
              <w:rPr>
                <w:rFonts w:ascii="Times New Roman" w:hAnsi="Times New Roman"/>
                <w:b/>
                <w:bCs/>
                <w:sz w:val="20"/>
                <w:szCs w:val="20"/>
              </w:rPr>
              <w:t>2013:</w:t>
            </w:r>
            <w:bookmarkEnd w:id="1770"/>
            <w:bookmarkEnd w:id="1771"/>
            <w:bookmarkEnd w:id="1772"/>
            <w:bookmarkEnd w:id="1773"/>
            <w:bookmarkEnd w:id="1774"/>
          </w:p>
          <w:p w14:paraId="772BCF0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75" w:name="_Toc369178684"/>
            <w:bookmarkStart w:id="1776" w:name="_Toc369184011"/>
            <w:bookmarkStart w:id="1777" w:name="_Toc369186499"/>
            <w:bookmarkStart w:id="1778" w:name="_Toc370955933"/>
            <w:bookmarkStart w:id="1779" w:name="_Toc371331334"/>
            <w:r w:rsidRPr="00A76F56">
              <w:rPr>
                <w:rFonts w:ascii="Times New Roman" w:hAnsi="Times New Roman"/>
                <w:bCs/>
                <w:sz w:val="20"/>
                <w:szCs w:val="20"/>
              </w:rPr>
              <w:t>None</w:t>
            </w:r>
            <w:bookmarkEnd w:id="1775"/>
            <w:bookmarkEnd w:id="1776"/>
            <w:bookmarkEnd w:id="1777"/>
            <w:bookmarkEnd w:id="1778"/>
            <w:bookmarkEnd w:id="1779"/>
          </w:p>
        </w:tc>
        <w:tc>
          <w:tcPr>
            <w:tcW w:w="803" w:type="pct"/>
          </w:tcPr>
          <w:p w14:paraId="66B1559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80" w:name="_Toc369178685"/>
            <w:bookmarkStart w:id="1781" w:name="_Toc369184012"/>
            <w:bookmarkStart w:id="1782" w:name="_Toc369186500"/>
            <w:bookmarkStart w:id="1783" w:name="_Toc370955934"/>
            <w:bookmarkStart w:id="1784" w:name="_Toc371331335"/>
            <w:r w:rsidRPr="00A76F56">
              <w:rPr>
                <w:rFonts w:ascii="Times New Roman" w:hAnsi="Times New Roman"/>
                <w:b/>
                <w:bCs/>
                <w:sz w:val="20"/>
                <w:szCs w:val="20"/>
              </w:rPr>
              <w:t>2013:</w:t>
            </w:r>
            <w:bookmarkEnd w:id="1780"/>
            <w:bookmarkEnd w:id="1781"/>
            <w:bookmarkEnd w:id="1782"/>
            <w:bookmarkEnd w:id="1783"/>
            <w:bookmarkEnd w:id="1784"/>
          </w:p>
          <w:p w14:paraId="3C2D969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85" w:name="_Toc369178686"/>
            <w:bookmarkStart w:id="1786" w:name="_Toc369184013"/>
            <w:bookmarkStart w:id="1787" w:name="_Toc369186501"/>
            <w:bookmarkStart w:id="1788" w:name="_Toc370955935"/>
            <w:bookmarkStart w:id="1789" w:name="_Toc371331336"/>
            <w:r w:rsidRPr="00A76F56">
              <w:rPr>
                <w:rFonts w:ascii="Times New Roman" w:hAnsi="Times New Roman"/>
                <w:bCs/>
                <w:sz w:val="20"/>
                <w:szCs w:val="20"/>
              </w:rPr>
              <w:t>None</w:t>
            </w:r>
            <w:bookmarkEnd w:id="1785"/>
            <w:bookmarkEnd w:id="1786"/>
            <w:bookmarkEnd w:id="1787"/>
            <w:bookmarkEnd w:id="1788"/>
            <w:bookmarkEnd w:id="1789"/>
          </w:p>
        </w:tc>
        <w:tc>
          <w:tcPr>
            <w:tcW w:w="707" w:type="pct"/>
          </w:tcPr>
          <w:p w14:paraId="3BF6E7B0"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790" w:name="_Toc369178687"/>
            <w:bookmarkStart w:id="1791" w:name="_Toc369184014"/>
            <w:bookmarkStart w:id="1792" w:name="_Toc369186502"/>
            <w:bookmarkStart w:id="1793" w:name="_Toc370955936"/>
            <w:bookmarkStart w:id="1794" w:name="_Toc371331337"/>
            <w:r w:rsidRPr="00A76F56">
              <w:rPr>
                <w:rFonts w:ascii="Times New Roman" w:hAnsi="Times New Roman"/>
                <w:b/>
                <w:bCs/>
                <w:sz w:val="20"/>
                <w:szCs w:val="20"/>
              </w:rPr>
              <w:t>2013:</w:t>
            </w:r>
            <w:bookmarkEnd w:id="1790"/>
            <w:bookmarkEnd w:id="1791"/>
            <w:bookmarkEnd w:id="1792"/>
            <w:bookmarkEnd w:id="1793"/>
            <w:bookmarkEnd w:id="1794"/>
          </w:p>
          <w:p w14:paraId="0A2313B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795" w:name="_Toc369178688"/>
            <w:bookmarkStart w:id="1796" w:name="_Toc369184015"/>
            <w:bookmarkStart w:id="1797" w:name="_Toc369186503"/>
            <w:bookmarkStart w:id="1798" w:name="_Toc370955937"/>
            <w:bookmarkStart w:id="1799" w:name="_Toc371331338"/>
            <w:r w:rsidRPr="00A76F56">
              <w:rPr>
                <w:rFonts w:ascii="Times New Roman" w:hAnsi="Times New Roman"/>
                <w:bCs/>
                <w:sz w:val="20"/>
                <w:szCs w:val="20"/>
              </w:rPr>
              <w:t>None</w:t>
            </w:r>
            <w:bookmarkEnd w:id="1795"/>
            <w:bookmarkEnd w:id="1796"/>
            <w:bookmarkEnd w:id="1797"/>
            <w:bookmarkEnd w:id="1798"/>
            <w:bookmarkEnd w:id="1799"/>
          </w:p>
        </w:tc>
        <w:tc>
          <w:tcPr>
            <w:tcW w:w="535" w:type="pct"/>
          </w:tcPr>
          <w:p w14:paraId="7EB7557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00" w:name="_Toc369178689"/>
            <w:bookmarkStart w:id="1801" w:name="_Toc369184016"/>
            <w:bookmarkStart w:id="1802" w:name="_Toc369186504"/>
            <w:bookmarkStart w:id="1803" w:name="_Toc370955938"/>
            <w:bookmarkStart w:id="1804" w:name="_Toc371331339"/>
            <w:r w:rsidRPr="00A76F56">
              <w:rPr>
                <w:rFonts w:ascii="Times New Roman" w:hAnsi="Times New Roman"/>
                <w:b/>
                <w:bCs/>
                <w:sz w:val="20"/>
                <w:szCs w:val="20"/>
              </w:rPr>
              <w:t>2013:</w:t>
            </w:r>
            <w:bookmarkEnd w:id="1800"/>
            <w:bookmarkEnd w:id="1801"/>
            <w:bookmarkEnd w:id="1802"/>
            <w:bookmarkEnd w:id="1803"/>
            <w:bookmarkEnd w:id="1804"/>
          </w:p>
          <w:p w14:paraId="5A56090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05" w:name="_Toc369178690"/>
            <w:bookmarkStart w:id="1806" w:name="_Toc369184017"/>
            <w:bookmarkStart w:id="1807" w:name="_Toc369186505"/>
            <w:bookmarkStart w:id="1808" w:name="_Toc370955939"/>
            <w:bookmarkStart w:id="1809" w:name="_Toc371331340"/>
            <w:r w:rsidRPr="00A76F56">
              <w:rPr>
                <w:rFonts w:ascii="Times New Roman" w:hAnsi="Times New Roman"/>
                <w:bCs/>
                <w:sz w:val="20"/>
                <w:szCs w:val="20"/>
              </w:rPr>
              <w:t>None</w:t>
            </w:r>
            <w:bookmarkEnd w:id="1805"/>
            <w:bookmarkEnd w:id="1806"/>
            <w:bookmarkEnd w:id="1807"/>
            <w:bookmarkEnd w:id="1808"/>
            <w:bookmarkEnd w:id="1809"/>
          </w:p>
        </w:tc>
      </w:tr>
      <w:tr w:rsidR="000860AB" w:rsidRPr="00A76F56" w14:paraId="0614CE90" w14:textId="77777777" w:rsidTr="00731F75">
        <w:trPr>
          <w:trHeight w:val="521"/>
        </w:trPr>
        <w:tc>
          <w:tcPr>
            <w:tcW w:w="577" w:type="pct"/>
            <w:vMerge w:val="restart"/>
          </w:tcPr>
          <w:p w14:paraId="47F475E7"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10" w:name="_Toc369178691"/>
            <w:bookmarkStart w:id="1811" w:name="_Toc369184018"/>
            <w:bookmarkStart w:id="1812" w:name="_Toc369186506"/>
            <w:bookmarkStart w:id="1813" w:name="_Toc370955963"/>
            <w:bookmarkStart w:id="1814" w:name="_Toc371331364"/>
            <w:r w:rsidRPr="00A76F56">
              <w:rPr>
                <w:rFonts w:ascii="Times New Roman" w:hAnsi="Times New Roman"/>
                <w:bCs/>
                <w:sz w:val="20"/>
                <w:szCs w:val="20"/>
              </w:rPr>
              <w:t>Neil J. Stone</w:t>
            </w:r>
            <w:bookmarkEnd w:id="1810"/>
            <w:bookmarkEnd w:id="1811"/>
            <w:bookmarkEnd w:id="1812"/>
            <w:bookmarkEnd w:id="1813"/>
            <w:bookmarkEnd w:id="1814"/>
          </w:p>
        </w:tc>
        <w:tc>
          <w:tcPr>
            <w:tcW w:w="996" w:type="pct"/>
            <w:vMerge w:val="restart"/>
          </w:tcPr>
          <w:p w14:paraId="085BF87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15" w:name="_Toc370955964"/>
            <w:bookmarkStart w:id="1816" w:name="_Toc371331365"/>
            <w:r w:rsidRPr="00953493">
              <w:rPr>
                <w:rFonts w:ascii="Times New Roman" w:hAnsi="Times New Roman"/>
                <w:bCs/>
                <w:sz w:val="20"/>
                <w:szCs w:val="20"/>
              </w:rPr>
              <w:t>Northwestern Memorial Hospital—Bonow Professor of Medicine, Feinberg School of  Medicine, Northwestern University</w:t>
            </w:r>
            <w:bookmarkEnd w:id="1815"/>
            <w:bookmarkEnd w:id="1816"/>
          </w:p>
        </w:tc>
        <w:tc>
          <w:tcPr>
            <w:tcW w:w="739" w:type="pct"/>
          </w:tcPr>
          <w:p w14:paraId="4B577CA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17" w:name="_Toc369178693"/>
            <w:bookmarkStart w:id="1818" w:name="_Toc369184020"/>
            <w:bookmarkStart w:id="1819" w:name="_Toc369186508"/>
            <w:bookmarkStart w:id="1820" w:name="_Toc370955965"/>
            <w:bookmarkStart w:id="1821" w:name="_Toc371331366"/>
            <w:r w:rsidRPr="00A76F56">
              <w:rPr>
                <w:rFonts w:ascii="Times New Roman" w:hAnsi="Times New Roman"/>
                <w:b/>
                <w:bCs/>
                <w:sz w:val="20"/>
                <w:szCs w:val="20"/>
              </w:rPr>
              <w:t>2008-2012:</w:t>
            </w:r>
            <w:bookmarkEnd w:id="1817"/>
            <w:bookmarkEnd w:id="1818"/>
            <w:bookmarkEnd w:id="1819"/>
            <w:bookmarkEnd w:id="1820"/>
            <w:bookmarkEnd w:id="1821"/>
          </w:p>
          <w:p w14:paraId="76566FA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22" w:name="_Toc369178694"/>
            <w:bookmarkStart w:id="1823" w:name="_Toc369184021"/>
            <w:bookmarkStart w:id="1824" w:name="_Toc369186509"/>
            <w:bookmarkStart w:id="1825" w:name="_Toc370955966"/>
            <w:bookmarkStart w:id="1826" w:name="_Toc371331367"/>
            <w:r w:rsidRPr="00A76F56">
              <w:rPr>
                <w:rFonts w:ascii="Times New Roman" w:hAnsi="Times New Roman"/>
                <w:bCs/>
                <w:sz w:val="20"/>
                <w:szCs w:val="20"/>
              </w:rPr>
              <w:t>None</w:t>
            </w:r>
            <w:bookmarkEnd w:id="1822"/>
            <w:bookmarkEnd w:id="1823"/>
            <w:bookmarkEnd w:id="1824"/>
            <w:bookmarkEnd w:id="1825"/>
            <w:bookmarkEnd w:id="1826"/>
          </w:p>
        </w:tc>
        <w:tc>
          <w:tcPr>
            <w:tcW w:w="642" w:type="pct"/>
          </w:tcPr>
          <w:p w14:paraId="6D056693"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27" w:name="_Toc369178695"/>
            <w:bookmarkStart w:id="1828" w:name="_Toc369184022"/>
            <w:bookmarkStart w:id="1829" w:name="_Toc369186510"/>
            <w:bookmarkStart w:id="1830" w:name="_Toc370955967"/>
            <w:bookmarkStart w:id="1831" w:name="_Toc371331368"/>
            <w:r w:rsidRPr="00A76F56">
              <w:rPr>
                <w:rFonts w:ascii="Times New Roman" w:hAnsi="Times New Roman"/>
                <w:b/>
                <w:bCs/>
                <w:sz w:val="20"/>
                <w:szCs w:val="20"/>
              </w:rPr>
              <w:t>2008-2012:</w:t>
            </w:r>
            <w:bookmarkEnd w:id="1827"/>
            <w:bookmarkEnd w:id="1828"/>
            <w:bookmarkEnd w:id="1829"/>
            <w:bookmarkEnd w:id="1830"/>
            <w:bookmarkEnd w:id="1831"/>
          </w:p>
          <w:p w14:paraId="033D159C"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32" w:name="_Toc369178696"/>
            <w:bookmarkStart w:id="1833" w:name="_Toc369184023"/>
            <w:bookmarkStart w:id="1834" w:name="_Toc369186511"/>
            <w:bookmarkStart w:id="1835" w:name="_Toc370955968"/>
            <w:bookmarkStart w:id="1836" w:name="_Toc371331369"/>
            <w:r w:rsidRPr="00A76F56">
              <w:rPr>
                <w:rFonts w:ascii="Times New Roman" w:hAnsi="Times New Roman"/>
                <w:bCs/>
                <w:sz w:val="20"/>
                <w:szCs w:val="20"/>
              </w:rPr>
              <w:t>None</w:t>
            </w:r>
            <w:bookmarkEnd w:id="1832"/>
            <w:bookmarkEnd w:id="1833"/>
            <w:bookmarkEnd w:id="1834"/>
            <w:bookmarkEnd w:id="1835"/>
            <w:bookmarkEnd w:id="1836"/>
          </w:p>
        </w:tc>
        <w:tc>
          <w:tcPr>
            <w:tcW w:w="803" w:type="pct"/>
          </w:tcPr>
          <w:p w14:paraId="5972AD0E"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37" w:name="_Toc369178697"/>
            <w:bookmarkStart w:id="1838" w:name="_Toc369184024"/>
            <w:bookmarkStart w:id="1839" w:name="_Toc369186512"/>
            <w:bookmarkStart w:id="1840" w:name="_Toc370955969"/>
            <w:bookmarkStart w:id="1841" w:name="_Toc371331370"/>
            <w:r w:rsidRPr="00A76F56">
              <w:rPr>
                <w:rFonts w:ascii="Times New Roman" w:hAnsi="Times New Roman"/>
                <w:b/>
                <w:bCs/>
                <w:sz w:val="20"/>
                <w:szCs w:val="20"/>
              </w:rPr>
              <w:t>2008-2012:</w:t>
            </w:r>
            <w:bookmarkEnd w:id="1837"/>
            <w:bookmarkEnd w:id="1838"/>
            <w:bookmarkEnd w:id="1839"/>
            <w:bookmarkEnd w:id="1840"/>
            <w:bookmarkEnd w:id="1841"/>
          </w:p>
          <w:p w14:paraId="1F65D27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42" w:name="_Toc369178698"/>
            <w:bookmarkStart w:id="1843" w:name="_Toc369184025"/>
            <w:bookmarkStart w:id="1844" w:name="_Toc369186513"/>
            <w:bookmarkStart w:id="1845" w:name="_Toc370955970"/>
            <w:bookmarkStart w:id="1846" w:name="_Toc371331371"/>
            <w:r w:rsidRPr="00A76F56">
              <w:rPr>
                <w:rFonts w:ascii="Times New Roman" w:hAnsi="Times New Roman"/>
                <w:bCs/>
                <w:sz w:val="20"/>
                <w:szCs w:val="20"/>
              </w:rPr>
              <w:t>None</w:t>
            </w:r>
            <w:bookmarkEnd w:id="1842"/>
            <w:bookmarkEnd w:id="1843"/>
            <w:bookmarkEnd w:id="1844"/>
            <w:bookmarkEnd w:id="1845"/>
            <w:bookmarkEnd w:id="1846"/>
          </w:p>
        </w:tc>
        <w:tc>
          <w:tcPr>
            <w:tcW w:w="707" w:type="pct"/>
          </w:tcPr>
          <w:p w14:paraId="20474086"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47" w:name="_Toc369178699"/>
            <w:bookmarkStart w:id="1848" w:name="_Toc369184026"/>
            <w:bookmarkStart w:id="1849" w:name="_Toc369186514"/>
            <w:bookmarkStart w:id="1850" w:name="_Toc370955971"/>
            <w:bookmarkStart w:id="1851" w:name="_Toc371331372"/>
            <w:r w:rsidRPr="00A76F56">
              <w:rPr>
                <w:rFonts w:ascii="Times New Roman" w:hAnsi="Times New Roman"/>
                <w:b/>
                <w:bCs/>
                <w:sz w:val="20"/>
                <w:szCs w:val="20"/>
              </w:rPr>
              <w:t>2008-2012:</w:t>
            </w:r>
            <w:bookmarkEnd w:id="1847"/>
            <w:bookmarkEnd w:id="1848"/>
            <w:bookmarkEnd w:id="1849"/>
            <w:bookmarkEnd w:id="1850"/>
            <w:bookmarkEnd w:id="1851"/>
          </w:p>
          <w:p w14:paraId="688317B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52" w:name="_Toc369178700"/>
            <w:bookmarkStart w:id="1853" w:name="_Toc369184027"/>
            <w:bookmarkStart w:id="1854" w:name="_Toc369186515"/>
            <w:bookmarkStart w:id="1855" w:name="_Toc370955972"/>
            <w:bookmarkStart w:id="1856" w:name="_Toc371331373"/>
            <w:r w:rsidRPr="00A76F56">
              <w:rPr>
                <w:rFonts w:ascii="Times New Roman" w:hAnsi="Times New Roman"/>
                <w:bCs/>
                <w:sz w:val="20"/>
                <w:szCs w:val="20"/>
              </w:rPr>
              <w:t>None</w:t>
            </w:r>
            <w:bookmarkEnd w:id="1852"/>
            <w:bookmarkEnd w:id="1853"/>
            <w:bookmarkEnd w:id="1854"/>
            <w:bookmarkEnd w:id="1855"/>
            <w:bookmarkEnd w:id="1856"/>
          </w:p>
        </w:tc>
        <w:tc>
          <w:tcPr>
            <w:tcW w:w="535" w:type="pct"/>
          </w:tcPr>
          <w:p w14:paraId="08329D4F"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57" w:name="_Toc369178701"/>
            <w:bookmarkStart w:id="1858" w:name="_Toc369184028"/>
            <w:bookmarkStart w:id="1859" w:name="_Toc369186516"/>
            <w:bookmarkStart w:id="1860" w:name="_Toc370955973"/>
            <w:bookmarkStart w:id="1861" w:name="_Toc371331374"/>
            <w:r w:rsidRPr="00A76F56">
              <w:rPr>
                <w:rFonts w:ascii="Times New Roman" w:hAnsi="Times New Roman"/>
                <w:b/>
                <w:bCs/>
                <w:sz w:val="20"/>
                <w:szCs w:val="20"/>
              </w:rPr>
              <w:t>2008-2012:</w:t>
            </w:r>
            <w:bookmarkEnd w:id="1857"/>
            <w:bookmarkEnd w:id="1858"/>
            <w:bookmarkEnd w:id="1859"/>
            <w:bookmarkEnd w:id="1860"/>
            <w:bookmarkEnd w:id="1861"/>
          </w:p>
          <w:p w14:paraId="18C9858A"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62" w:name="_Toc369178702"/>
            <w:bookmarkStart w:id="1863" w:name="_Toc369184029"/>
            <w:bookmarkStart w:id="1864" w:name="_Toc369186517"/>
            <w:bookmarkStart w:id="1865" w:name="_Toc370955974"/>
            <w:bookmarkStart w:id="1866" w:name="_Toc371331375"/>
            <w:r w:rsidRPr="00A76F56">
              <w:rPr>
                <w:rFonts w:ascii="Times New Roman" w:hAnsi="Times New Roman"/>
                <w:bCs/>
                <w:sz w:val="20"/>
                <w:szCs w:val="20"/>
              </w:rPr>
              <w:t>None</w:t>
            </w:r>
            <w:bookmarkEnd w:id="1862"/>
            <w:bookmarkEnd w:id="1863"/>
            <w:bookmarkEnd w:id="1864"/>
            <w:bookmarkEnd w:id="1865"/>
            <w:bookmarkEnd w:id="1866"/>
          </w:p>
        </w:tc>
      </w:tr>
      <w:tr w:rsidR="000860AB" w:rsidRPr="00A76F56" w14:paraId="6C9EFC55" w14:textId="77777777" w:rsidTr="00731F75">
        <w:trPr>
          <w:trHeight w:val="440"/>
        </w:trPr>
        <w:tc>
          <w:tcPr>
            <w:tcW w:w="577" w:type="pct"/>
            <w:vMerge/>
          </w:tcPr>
          <w:p w14:paraId="67450C1A"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996" w:type="pct"/>
            <w:vMerge/>
          </w:tcPr>
          <w:p w14:paraId="5EEE3E93"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74E3744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67" w:name="_Toc369178703"/>
            <w:bookmarkStart w:id="1868" w:name="_Toc369184030"/>
            <w:bookmarkStart w:id="1869" w:name="_Toc369186518"/>
            <w:bookmarkStart w:id="1870" w:name="_Toc370955975"/>
            <w:bookmarkStart w:id="1871" w:name="_Toc371331376"/>
            <w:r w:rsidRPr="00A76F56">
              <w:rPr>
                <w:rFonts w:ascii="Times New Roman" w:hAnsi="Times New Roman"/>
                <w:b/>
                <w:bCs/>
                <w:sz w:val="20"/>
                <w:szCs w:val="20"/>
              </w:rPr>
              <w:t>2013:</w:t>
            </w:r>
            <w:bookmarkEnd w:id="1867"/>
            <w:bookmarkEnd w:id="1868"/>
            <w:bookmarkEnd w:id="1869"/>
            <w:bookmarkEnd w:id="1870"/>
            <w:bookmarkEnd w:id="1871"/>
          </w:p>
          <w:p w14:paraId="54F0B0B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72" w:name="_Toc369178704"/>
            <w:bookmarkStart w:id="1873" w:name="_Toc369184031"/>
            <w:bookmarkStart w:id="1874" w:name="_Toc369186519"/>
            <w:bookmarkStart w:id="1875" w:name="_Toc370955976"/>
            <w:bookmarkStart w:id="1876" w:name="_Toc371331377"/>
            <w:r w:rsidRPr="00A76F56">
              <w:rPr>
                <w:rFonts w:ascii="Times New Roman" w:hAnsi="Times New Roman"/>
                <w:bCs/>
                <w:sz w:val="20"/>
                <w:szCs w:val="20"/>
              </w:rPr>
              <w:t>None</w:t>
            </w:r>
            <w:bookmarkEnd w:id="1872"/>
            <w:bookmarkEnd w:id="1873"/>
            <w:bookmarkEnd w:id="1874"/>
            <w:bookmarkEnd w:id="1875"/>
            <w:bookmarkEnd w:id="1876"/>
          </w:p>
        </w:tc>
        <w:tc>
          <w:tcPr>
            <w:tcW w:w="642" w:type="pct"/>
          </w:tcPr>
          <w:p w14:paraId="30B75B88"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77" w:name="_Toc369178705"/>
            <w:bookmarkStart w:id="1878" w:name="_Toc369184032"/>
            <w:bookmarkStart w:id="1879" w:name="_Toc369186520"/>
            <w:bookmarkStart w:id="1880" w:name="_Toc370955977"/>
            <w:bookmarkStart w:id="1881" w:name="_Toc371331378"/>
            <w:r w:rsidRPr="00A76F56">
              <w:rPr>
                <w:rFonts w:ascii="Times New Roman" w:hAnsi="Times New Roman"/>
                <w:b/>
                <w:bCs/>
                <w:sz w:val="20"/>
                <w:szCs w:val="20"/>
              </w:rPr>
              <w:t>2013:</w:t>
            </w:r>
            <w:bookmarkEnd w:id="1877"/>
            <w:bookmarkEnd w:id="1878"/>
            <w:bookmarkEnd w:id="1879"/>
            <w:bookmarkEnd w:id="1880"/>
            <w:bookmarkEnd w:id="1881"/>
          </w:p>
          <w:p w14:paraId="053F331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82" w:name="_Toc369178706"/>
            <w:bookmarkStart w:id="1883" w:name="_Toc369184033"/>
            <w:bookmarkStart w:id="1884" w:name="_Toc369186521"/>
            <w:bookmarkStart w:id="1885" w:name="_Toc370955978"/>
            <w:bookmarkStart w:id="1886" w:name="_Toc371331379"/>
            <w:r w:rsidRPr="00A76F56">
              <w:rPr>
                <w:rFonts w:ascii="Times New Roman" w:hAnsi="Times New Roman"/>
                <w:bCs/>
                <w:sz w:val="20"/>
                <w:szCs w:val="20"/>
              </w:rPr>
              <w:t>None</w:t>
            </w:r>
            <w:bookmarkEnd w:id="1882"/>
            <w:bookmarkEnd w:id="1883"/>
            <w:bookmarkEnd w:id="1884"/>
            <w:bookmarkEnd w:id="1885"/>
            <w:bookmarkEnd w:id="1886"/>
          </w:p>
        </w:tc>
        <w:tc>
          <w:tcPr>
            <w:tcW w:w="803" w:type="pct"/>
          </w:tcPr>
          <w:p w14:paraId="6497EC8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87" w:name="_Toc369178707"/>
            <w:bookmarkStart w:id="1888" w:name="_Toc369184034"/>
            <w:bookmarkStart w:id="1889" w:name="_Toc369186522"/>
            <w:bookmarkStart w:id="1890" w:name="_Toc370955979"/>
            <w:bookmarkStart w:id="1891" w:name="_Toc371331380"/>
            <w:r w:rsidRPr="00A76F56">
              <w:rPr>
                <w:rFonts w:ascii="Times New Roman" w:hAnsi="Times New Roman"/>
                <w:b/>
                <w:bCs/>
                <w:sz w:val="20"/>
                <w:szCs w:val="20"/>
              </w:rPr>
              <w:t>2013:</w:t>
            </w:r>
            <w:bookmarkEnd w:id="1887"/>
            <w:bookmarkEnd w:id="1888"/>
            <w:bookmarkEnd w:id="1889"/>
            <w:bookmarkEnd w:id="1890"/>
            <w:bookmarkEnd w:id="1891"/>
          </w:p>
          <w:p w14:paraId="33598B20"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892" w:name="_Toc369178708"/>
            <w:bookmarkStart w:id="1893" w:name="_Toc369184035"/>
            <w:bookmarkStart w:id="1894" w:name="_Toc369186523"/>
            <w:bookmarkStart w:id="1895" w:name="_Toc370955980"/>
            <w:bookmarkStart w:id="1896" w:name="_Toc371331381"/>
            <w:r w:rsidRPr="00A76F56">
              <w:rPr>
                <w:rFonts w:ascii="Times New Roman" w:hAnsi="Times New Roman"/>
                <w:bCs/>
                <w:sz w:val="20"/>
                <w:szCs w:val="20"/>
              </w:rPr>
              <w:t>None</w:t>
            </w:r>
            <w:bookmarkEnd w:id="1892"/>
            <w:bookmarkEnd w:id="1893"/>
            <w:bookmarkEnd w:id="1894"/>
            <w:bookmarkEnd w:id="1895"/>
            <w:bookmarkEnd w:id="1896"/>
          </w:p>
        </w:tc>
        <w:tc>
          <w:tcPr>
            <w:tcW w:w="707" w:type="pct"/>
          </w:tcPr>
          <w:p w14:paraId="0D3B182E"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897" w:name="_Toc369178709"/>
            <w:bookmarkStart w:id="1898" w:name="_Toc369184036"/>
            <w:bookmarkStart w:id="1899" w:name="_Toc369186524"/>
            <w:bookmarkStart w:id="1900" w:name="_Toc370955981"/>
            <w:bookmarkStart w:id="1901" w:name="_Toc371331382"/>
            <w:r w:rsidRPr="00A76F56">
              <w:rPr>
                <w:rFonts w:ascii="Times New Roman" w:hAnsi="Times New Roman"/>
                <w:b/>
                <w:bCs/>
                <w:sz w:val="20"/>
                <w:szCs w:val="20"/>
              </w:rPr>
              <w:t>2013:</w:t>
            </w:r>
            <w:bookmarkEnd w:id="1897"/>
            <w:bookmarkEnd w:id="1898"/>
            <w:bookmarkEnd w:id="1899"/>
            <w:bookmarkEnd w:id="1900"/>
            <w:bookmarkEnd w:id="1901"/>
          </w:p>
          <w:p w14:paraId="2F1B501D"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02" w:name="_Toc369178710"/>
            <w:bookmarkStart w:id="1903" w:name="_Toc369184037"/>
            <w:bookmarkStart w:id="1904" w:name="_Toc369186525"/>
            <w:bookmarkStart w:id="1905" w:name="_Toc370955982"/>
            <w:bookmarkStart w:id="1906" w:name="_Toc371331383"/>
            <w:r w:rsidRPr="00A76F56">
              <w:rPr>
                <w:rFonts w:ascii="Times New Roman" w:hAnsi="Times New Roman"/>
                <w:bCs/>
                <w:sz w:val="20"/>
                <w:szCs w:val="20"/>
              </w:rPr>
              <w:t>None</w:t>
            </w:r>
            <w:bookmarkEnd w:id="1902"/>
            <w:bookmarkEnd w:id="1903"/>
            <w:bookmarkEnd w:id="1904"/>
            <w:bookmarkEnd w:id="1905"/>
            <w:bookmarkEnd w:id="1906"/>
          </w:p>
        </w:tc>
        <w:tc>
          <w:tcPr>
            <w:tcW w:w="535" w:type="pct"/>
          </w:tcPr>
          <w:p w14:paraId="45DD333D"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07" w:name="_Toc369178711"/>
            <w:bookmarkStart w:id="1908" w:name="_Toc369184038"/>
            <w:bookmarkStart w:id="1909" w:name="_Toc369186526"/>
            <w:bookmarkStart w:id="1910" w:name="_Toc370955983"/>
            <w:bookmarkStart w:id="1911" w:name="_Toc371331384"/>
            <w:r w:rsidRPr="00A76F56">
              <w:rPr>
                <w:rFonts w:ascii="Times New Roman" w:hAnsi="Times New Roman"/>
                <w:b/>
                <w:bCs/>
                <w:sz w:val="20"/>
                <w:szCs w:val="20"/>
              </w:rPr>
              <w:t>2013:</w:t>
            </w:r>
            <w:bookmarkEnd w:id="1907"/>
            <w:bookmarkEnd w:id="1908"/>
            <w:bookmarkEnd w:id="1909"/>
            <w:bookmarkEnd w:id="1910"/>
            <w:bookmarkEnd w:id="1911"/>
          </w:p>
          <w:p w14:paraId="520388AB"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12" w:name="_Toc369178712"/>
            <w:bookmarkStart w:id="1913" w:name="_Toc369184039"/>
            <w:bookmarkStart w:id="1914" w:name="_Toc369186527"/>
            <w:bookmarkStart w:id="1915" w:name="_Toc370955984"/>
            <w:bookmarkStart w:id="1916" w:name="_Toc371331385"/>
            <w:r w:rsidRPr="00A76F56">
              <w:rPr>
                <w:rFonts w:ascii="Times New Roman" w:hAnsi="Times New Roman"/>
                <w:bCs/>
                <w:sz w:val="20"/>
                <w:szCs w:val="20"/>
              </w:rPr>
              <w:t>None</w:t>
            </w:r>
            <w:bookmarkEnd w:id="1912"/>
            <w:bookmarkEnd w:id="1913"/>
            <w:bookmarkEnd w:id="1914"/>
            <w:bookmarkEnd w:id="1915"/>
            <w:bookmarkEnd w:id="1916"/>
          </w:p>
        </w:tc>
      </w:tr>
      <w:tr w:rsidR="000860AB" w:rsidRPr="00A76F56" w14:paraId="6C566075" w14:textId="77777777" w:rsidTr="00731F75">
        <w:trPr>
          <w:trHeight w:val="422"/>
        </w:trPr>
        <w:tc>
          <w:tcPr>
            <w:tcW w:w="577" w:type="pct"/>
            <w:vMerge w:val="restart"/>
          </w:tcPr>
          <w:p w14:paraId="2A433E85" w14:textId="77777777" w:rsidR="000860AB" w:rsidRPr="00A76F56" w:rsidRDefault="000860AB" w:rsidP="00731F75">
            <w:pPr>
              <w:rPr>
                <w:rFonts w:ascii="Times New Roman" w:hAnsi="Times New Roman"/>
                <w:sz w:val="20"/>
                <w:szCs w:val="20"/>
              </w:rPr>
            </w:pPr>
            <w:r w:rsidRPr="00A76F56">
              <w:rPr>
                <w:rFonts w:ascii="Times New Roman" w:hAnsi="Times New Roman"/>
                <w:sz w:val="20"/>
                <w:szCs w:val="20"/>
              </w:rPr>
              <w:t>Peter W.F. Wilson</w:t>
            </w:r>
          </w:p>
        </w:tc>
        <w:tc>
          <w:tcPr>
            <w:tcW w:w="996" w:type="pct"/>
            <w:vMerge w:val="restart"/>
          </w:tcPr>
          <w:p w14:paraId="70C22EAF"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17" w:name="_Toc369178713"/>
            <w:bookmarkStart w:id="1918" w:name="_Toc369184040"/>
            <w:bookmarkStart w:id="1919" w:name="_Toc369186528"/>
            <w:bookmarkStart w:id="1920" w:name="_Toc370955985"/>
            <w:bookmarkStart w:id="1921" w:name="_Toc371331386"/>
            <w:r w:rsidRPr="00A76F56">
              <w:rPr>
                <w:rFonts w:ascii="Times New Roman" w:hAnsi="Times New Roman"/>
                <w:bCs/>
                <w:sz w:val="20"/>
                <w:szCs w:val="20"/>
              </w:rPr>
              <w:t>Emory Clinical Cardiovascular Research Institute—Professor of Medicine</w:t>
            </w:r>
            <w:bookmarkEnd w:id="1917"/>
            <w:bookmarkEnd w:id="1918"/>
            <w:bookmarkEnd w:id="1919"/>
            <w:bookmarkEnd w:id="1920"/>
            <w:bookmarkEnd w:id="1921"/>
            <w:r w:rsidRPr="00A76F56">
              <w:rPr>
                <w:rFonts w:ascii="Times New Roman" w:hAnsi="Times New Roman"/>
                <w:bCs/>
                <w:sz w:val="20"/>
                <w:szCs w:val="20"/>
              </w:rPr>
              <w:t xml:space="preserve"> </w:t>
            </w:r>
          </w:p>
        </w:tc>
        <w:tc>
          <w:tcPr>
            <w:tcW w:w="739" w:type="pct"/>
          </w:tcPr>
          <w:p w14:paraId="6485DC8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22" w:name="_Toc369178714"/>
            <w:bookmarkStart w:id="1923" w:name="_Toc369184041"/>
            <w:bookmarkStart w:id="1924" w:name="_Toc369186529"/>
            <w:bookmarkStart w:id="1925" w:name="_Toc370955986"/>
            <w:bookmarkStart w:id="1926" w:name="_Toc371331387"/>
            <w:r w:rsidRPr="00A76F56">
              <w:rPr>
                <w:rFonts w:ascii="Times New Roman" w:hAnsi="Times New Roman"/>
                <w:b/>
                <w:bCs/>
                <w:sz w:val="20"/>
                <w:szCs w:val="20"/>
              </w:rPr>
              <w:t>2008-2012:</w:t>
            </w:r>
            <w:bookmarkEnd w:id="1922"/>
            <w:bookmarkEnd w:id="1923"/>
            <w:bookmarkEnd w:id="1924"/>
            <w:bookmarkEnd w:id="1925"/>
            <w:bookmarkEnd w:id="1926"/>
          </w:p>
          <w:p w14:paraId="7E69B859" w14:textId="77777777" w:rsidR="000860AB" w:rsidRPr="00A76F56" w:rsidRDefault="000860AB" w:rsidP="000860AB">
            <w:pPr>
              <w:numPr>
                <w:ilvl w:val="0"/>
                <w:numId w:val="49"/>
              </w:numPr>
              <w:tabs>
                <w:tab w:val="center" w:pos="206"/>
                <w:tab w:val="right" w:pos="8640"/>
              </w:tabs>
              <w:ind w:hanging="694"/>
              <w:outlineLvl w:val="0"/>
              <w:rPr>
                <w:rFonts w:ascii="Times New Roman" w:hAnsi="Times New Roman"/>
                <w:bCs/>
                <w:sz w:val="20"/>
                <w:szCs w:val="20"/>
              </w:rPr>
            </w:pPr>
            <w:bookmarkStart w:id="1927" w:name="_Toc369178715"/>
            <w:bookmarkStart w:id="1928" w:name="_Toc369184042"/>
            <w:bookmarkStart w:id="1929" w:name="_Toc369186530"/>
            <w:bookmarkStart w:id="1930" w:name="_Toc370955987"/>
            <w:bookmarkStart w:id="1931" w:name="_Toc371331388"/>
            <w:r w:rsidRPr="00A76F56">
              <w:rPr>
                <w:rFonts w:ascii="Times New Roman" w:hAnsi="Times New Roman"/>
                <w:bCs/>
                <w:sz w:val="20"/>
                <w:szCs w:val="20"/>
              </w:rPr>
              <w:t>Merck</w:t>
            </w:r>
            <w:bookmarkEnd w:id="1927"/>
            <w:bookmarkEnd w:id="1928"/>
            <w:bookmarkEnd w:id="1929"/>
            <w:bookmarkEnd w:id="1930"/>
            <w:bookmarkEnd w:id="1931"/>
          </w:p>
          <w:p w14:paraId="38D22CF6" w14:textId="77777777" w:rsidR="000860AB" w:rsidRPr="00A76F56" w:rsidRDefault="000860AB" w:rsidP="000860AB">
            <w:pPr>
              <w:numPr>
                <w:ilvl w:val="0"/>
                <w:numId w:val="49"/>
              </w:numPr>
              <w:tabs>
                <w:tab w:val="center" w:pos="206"/>
                <w:tab w:val="right" w:pos="8640"/>
              </w:tabs>
              <w:ind w:hanging="694"/>
              <w:outlineLvl w:val="0"/>
              <w:rPr>
                <w:rFonts w:ascii="Times New Roman" w:hAnsi="Times New Roman"/>
                <w:bCs/>
                <w:sz w:val="20"/>
                <w:szCs w:val="20"/>
              </w:rPr>
            </w:pPr>
            <w:bookmarkStart w:id="1932" w:name="_Toc369178716"/>
            <w:bookmarkStart w:id="1933" w:name="_Toc369184043"/>
            <w:bookmarkStart w:id="1934" w:name="_Toc369186531"/>
            <w:bookmarkStart w:id="1935" w:name="_Toc370955988"/>
            <w:bookmarkStart w:id="1936" w:name="_Toc371331389"/>
            <w:r w:rsidRPr="00A76F56">
              <w:rPr>
                <w:rFonts w:ascii="Times New Roman" w:hAnsi="Times New Roman"/>
                <w:bCs/>
                <w:sz w:val="20"/>
                <w:szCs w:val="20"/>
              </w:rPr>
              <w:t>XZK</w:t>
            </w:r>
            <w:bookmarkEnd w:id="1932"/>
            <w:bookmarkEnd w:id="1933"/>
            <w:bookmarkEnd w:id="1934"/>
            <w:bookmarkEnd w:id="1935"/>
            <w:bookmarkEnd w:id="1936"/>
          </w:p>
        </w:tc>
        <w:tc>
          <w:tcPr>
            <w:tcW w:w="642" w:type="pct"/>
          </w:tcPr>
          <w:p w14:paraId="7213B24E"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37" w:name="_Toc369178717"/>
            <w:bookmarkStart w:id="1938" w:name="_Toc369184044"/>
            <w:bookmarkStart w:id="1939" w:name="_Toc369186532"/>
            <w:bookmarkStart w:id="1940" w:name="_Toc370955989"/>
            <w:bookmarkStart w:id="1941" w:name="_Toc371331390"/>
            <w:r w:rsidRPr="00A76F56">
              <w:rPr>
                <w:rFonts w:ascii="Times New Roman" w:hAnsi="Times New Roman"/>
                <w:b/>
                <w:bCs/>
                <w:sz w:val="20"/>
                <w:szCs w:val="20"/>
              </w:rPr>
              <w:t>2008-2012:</w:t>
            </w:r>
            <w:bookmarkEnd w:id="1937"/>
            <w:bookmarkEnd w:id="1938"/>
            <w:bookmarkEnd w:id="1939"/>
            <w:bookmarkEnd w:id="1940"/>
            <w:bookmarkEnd w:id="1941"/>
          </w:p>
          <w:p w14:paraId="78AC4B79"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42" w:name="_Toc369178718"/>
            <w:bookmarkStart w:id="1943" w:name="_Toc369184045"/>
            <w:bookmarkStart w:id="1944" w:name="_Toc369186533"/>
            <w:bookmarkStart w:id="1945" w:name="_Toc370955990"/>
            <w:bookmarkStart w:id="1946" w:name="_Toc371331391"/>
            <w:r w:rsidRPr="00A76F56">
              <w:rPr>
                <w:rFonts w:ascii="Times New Roman" w:hAnsi="Times New Roman"/>
                <w:bCs/>
                <w:sz w:val="20"/>
                <w:szCs w:val="20"/>
              </w:rPr>
              <w:t>None</w:t>
            </w:r>
            <w:bookmarkEnd w:id="1942"/>
            <w:bookmarkEnd w:id="1943"/>
            <w:bookmarkEnd w:id="1944"/>
            <w:bookmarkEnd w:id="1945"/>
            <w:bookmarkEnd w:id="1946"/>
          </w:p>
        </w:tc>
        <w:tc>
          <w:tcPr>
            <w:tcW w:w="803" w:type="pct"/>
          </w:tcPr>
          <w:p w14:paraId="04D86BF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47" w:name="_Toc369178719"/>
            <w:bookmarkStart w:id="1948" w:name="_Toc369184046"/>
            <w:bookmarkStart w:id="1949" w:name="_Toc369186534"/>
            <w:bookmarkStart w:id="1950" w:name="_Toc370955991"/>
            <w:bookmarkStart w:id="1951" w:name="_Toc371331392"/>
            <w:r w:rsidRPr="00A76F56">
              <w:rPr>
                <w:rFonts w:ascii="Times New Roman" w:hAnsi="Times New Roman"/>
                <w:b/>
                <w:bCs/>
                <w:sz w:val="20"/>
                <w:szCs w:val="20"/>
              </w:rPr>
              <w:t>2008-2012:</w:t>
            </w:r>
            <w:bookmarkEnd w:id="1947"/>
            <w:bookmarkEnd w:id="1948"/>
            <w:bookmarkEnd w:id="1949"/>
            <w:bookmarkEnd w:id="1950"/>
            <w:bookmarkEnd w:id="1951"/>
          </w:p>
          <w:p w14:paraId="7DB22104"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52" w:name="_Toc369178720"/>
            <w:bookmarkStart w:id="1953" w:name="_Toc369184047"/>
            <w:bookmarkStart w:id="1954" w:name="_Toc369186535"/>
            <w:bookmarkStart w:id="1955" w:name="_Toc370955992"/>
            <w:bookmarkStart w:id="1956" w:name="_Toc371331393"/>
            <w:r w:rsidRPr="00A76F56">
              <w:rPr>
                <w:rFonts w:ascii="Times New Roman" w:hAnsi="Times New Roman"/>
                <w:bCs/>
                <w:sz w:val="20"/>
                <w:szCs w:val="20"/>
              </w:rPr>
              <w:t>None</w:t>
            </w:r>
            <w:bookmarkEnd w:id="1952"/>
            <w:bookmarkEnd w:id="1953"/>
            <w:bookmarkEnd w:id="1954"/>
            <w:bookmarkEnd w:id="1955"/>
            <w:bookmarkEnd w:id="1956"/>
          </w:p>
        </w:tc>
        <w:tc>
          <w:tcPr>
            <w:tcW w:w="707" w:type="pct"/>
          </w:tcPr>
          <w:p w14:paraId="35A98B31"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57" w:name="_Toc369178721"/>
            <w:bookmarkStart w:id="1958" w:name="_Toc369184048"/>
            <w:bookmarkStart w:id="1959" w:name="_Toc369186536"/>
            <w:bookmarkStart w:id="1960" w:name="_Toc370955993"/>
            <w:bookmarkStart w:id="1961" w:name="_Toc371331394"/>
            <w:r w:rsidRPr="00A76F56">
              <w:rPr>
                <w:rFonts w:ascii="Times New Roman" w:hAnsi="Times New Roman"/>
                <w:b/>
                <w:bCs/>
                <w:sz w:val="20"/>
                <w:szCs w:val="20"/>
              </w:rPr>
              <w:t>2008-2012:</w:t>
            </w:r>
            <w:bookmarkEnd w:id="1957"/>
            <w:bookmarkEnd w:id="1958"/>
            <w:bookmarkEnd w:id="1959"/>
            <w:bookmarkEnd w:id="1960"/>
            <w:bookmarkEnd w:id="1961"/>
          </w:p>
          <w:p w14:paraId="444DB0A4" w14:textId="77777777" w:rsidR="000860AB" w:rsidRPr="00A76F56" w:rsidRDefault="000860AB" w:rsidP="000860AB">
            <w:pPr>
              <w:numPr>
                <w:ilvl w:val="0"/>
                <w:numId w:val="49"/>
              </w:numPr>
              <w:tabs>
                <w:tab w:val="center" w:pos="128"/>
                <w:tab w:val="right" w:pos="8640"/>
              </w:tabs>
              <w:ind w:hanging="772"/>
              <w:outlineLvl w:val="0"/>
              <w:rPr>
                <w:rFonts w:ascii="Times New Roman" w:hAnsi="Times New Roman"/>
                <w:bCs/>
                <w:sz w:val="20"/>
                <w:szCs w:val="20"/>
              </w:rPr>
            </w:pPr>
            <w:bookmarkStart w:id="1962" w:name="_Toc369178722"/>
            <w:bookmarkStart w:id="1963" w:name="_Toc369184049"/>
            <w:bookmarkStart w:id="1964" w:name="_Toc369186537"/>
            <w:bookmarkStart w:id="1965" w:name="_Toc370955994"/>
            <w:bookmarkStart w:id="1966" w:name="_Toc371331395"/>
            <w:r w:rsidRPr="00A76F56">
              <w:rPr>
                <w:rFonts w:ascii="Times New Roman" w:hAnsi="Times New Roman"/>
                <w:bCs/>
                <w:sz w:val="20"/>
                <w:szCs w:val="20"/>
              </w:rPr>
              <w:t>Merck</w:t>
            </w:r>
            <w:bookmarkEnd w:id="1962"/>
            <w:bookmarkEnd w:id="1963"/>
            <w:bookmarkEnd w:id="1964"/>
            <w:bookmarkEnd w:id="1965"/>
            <w:bookmarkEnd w:id="1966"/>
          </w:p>
          <w:p w14:paraId="737E553F" w14:textId="77777777" w:rsidR="000860AB" w:rsidRPr="00A76F56" w:rsidRDefault="000860AB" w:rsidP="000860AB">
            <w:pPr>
              <w:numPr>
                <w:ilvl w:val="0"/>
                <w:numId w:val="49"/>
              </w:numPr>
              <w:tabs>
                <w:tab w:val="center" w:pos="128"/>
                <w:tab w:val="right" w:pos="8640"/>
              </w:tabs>
              <w:ind w:hanging="772"/>
              <w:outlineLvl w:val="0"/>
              <w:rPr>
                <w:rFonts w:ascii="Times New Roman" w:hAnsi="Times New Roman"/>
                <w:bCs/>
                <w:sz w:val="20"/>
                <w:szCs w:val="20"/>
              </w:rPr>
            </w:pPr>
            <w:bookmarkStart w:id="1967" w:name="_Toc369178723"/>
            <w:bookmarkStart w:id="1968" w:name="_Toc369184050"/>
            <w:bookmarkStart w:id="1969" w:name="_Toc369186538"/>
            <w:bookmarkStart w:id="1970" w:name="_Toc370955995"/>
            <w:bookmarkStart w:id="1971" w:name="_Toc371331396"/>
            <w:r w:rsidRPr="00A76F56">
              <w:rPr>
                <w:rFonts w:ascii="Times New Roman" w:hAnsi="Times New Roman"/>
                <w:bCs/>
                <w:sz w:val="20"/>
                <w:szCs w:val="20"/>
              </w:rPr>
              <w:t>LipoScience</w:t>
            </w:r>
            <w:bookmarkEnd w:id="1967"/>
            <w:bookmarkEnd w:id="1968"/>
            <w:bookmarkEnd w:id="1969"/>
            <w:bookmarkEnd w:id="1970"/>
            <w:bookmarkEnd w:id="1971"/>
          </w:p>
        </w:tc>
        <w:tc>
          <w:tcPr>
            <w:tcW w:w="535" w:type="pct"/>
          </w:tcPr>
          <w:p w14:paraId="509951A4"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72" w:name="_Toc369178724"/>
            <w:bookmarkStart w:id="1973" w:name="_Toc369184051"/>
            <w:bookmarkStart w:id="1974" w:name="_Toc369186539"/>
            <w:bookmarkStart w:id="1975" w:name="_Toc370955996"/>
            <w:bookmarkStart w:id="1976" w:name="_Toc371331397"/>
            <w:r w:rsidRPr="00A76F56">
              <w:rPr>
                <w:rFonts w:ascii="Times New Roman" w:hAnsi="Times New Roman"/>
                <w:b/>
                <w:bCs/>
                <w:sz w:val="20"/>
                <w:szCs w:val="20"/>
              </w:rPr>
              <w:t>2008-2012:</w:t>
            </w:r>
            <w:bookmarkEnd w:id="1972"/>
            <w:bookmarkEnd w:id="1973"/>
            <w:bookmarkEnd w:id="1974"/>
            <w:bookmarkEnd w:id="1975"/>
            <w:bookmarkEnd w:id="1976"/>
          </w:p>
          <w:p w14:paraId="24DDCEE1"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77" w:name="_Toc369178725"/>
            <w:bookmarkStart w:id="1978" w:name="_Toc369184052"/>
            <w:bookmarkStart w:id="1979" w:name="_Toc369186540"/>
            <w:bookmarkStart w:id="1980" w:name="_Toc370955997"/>
            <w:bookmarkStart w:id="1981" w:name="_Toc371331398"/>
            <w:r w:rsidRPr="00A76F56">
              <w:rPr>
                <w:rFonts w:ascii="Times New Roman" w:hAnsi="Times New Roman"/>
                <w:bCs/>
                <w:sz w:val="20"/>
                <w:szCs w:val="20"/>
              </w:rPr>
              <w:t>None</w:t>
            </w:r>
            <w:bookmarkEnd w:id="1977"/>
            <w:bookmarkEnd w:id="1978"/>
            <w:bookmarkEnd w:id="1979"/>
            <w:bookmarkEnd w:id="1980"/>
            <w:bookmarkEnd w:id="1981"/>
          </w:p>
        </w:tc>
      </w:tr>
      <w:tr w:rsidR="000860AB" w:rsidRPr="00A76F56" w14:paraId="3E7A6A6D" w14:textId="77777777" w:rsidTr="00731F75">
        <w:trPr>
          <w:trHeight w:val="314"/>
        </w:trPr>
        <w:tc>
          <w:tcPr>
            <w:tcW w:w="577" w:type="pct"/>
            <w:vMerge/>
          </w:tcPr>
          <w:p w14:paraId="48BF56B9" w14:textId="77777777" w:rsidR="000860AB" w:rsidRPr="00A76F56" w:rsidRDefault="000860AB" w:rsidP="00731F75">
            <w:pPr>
              <w:rPr>
                <w:rFonts w:ascii="Times New Roman" w:hAnsi="Times New Roman"/>
                <w:sz w:val="20"/>
                <w:szCs w:val="20"/>
              </w:rPr>
            </w:pPr>
          </w:p>
        </w:tc>
        <w:tc>
          <w:tcPr>
            <w:tcW w:w="996" w:type="pct"/>
            <w:vMerge/>
          </w:tcPr>
          <w:p w14:paraId="6F6ED889" w14:textId="77777777" w:rsidR="000860AB" w:rsidRPr="00A76F56" w:rsidRDefault="000860AB" w:rsidP="00731F75">
            <w:pPr>
              <w:tabs>
                <w:tab w:val="center" w:pos="4320"/>
                <w:tab w:val="right" w:pos="8640"/>
              </w:tabs>
              <w:outlineLvl w:val="0"/>
              <w:rPr>
                <w:rFonts w:ascii="Times New Roman" w:hAnsi="Times New Roman"/>
                <w:bCs/>
                <w:sz w:val="20"/>
                <w:szCs w:val="20"/>
              </w:rPr>
            </w:pPr>
          </w:p>
        </w:tc>
        <w:tc>
          <w:tcPr>
            <w:tcW w:w="739" w:type="pct"/>
          </w:tcPr>
          <w:p w14:paraId="0A75FE1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82" w:name="_Toc369178726"/>
            <w:bookmarkStart w:id="1983" w:name="_Toc369184053"/>
            <w:bookmarkStart w:id="1984" w:name="_Toc369186541"/>
            <w:bookmarkStart w:id="1985" w:name="_Toc370955998"/>
            <w:bookmarkStart w:id="1986" w:name="_Toc371331399"/>
            <w:r w:rsidRPr="00A76F56">
              <w:rPr>
                <w:rFonts w:ascii="Times New Roman" w:hAnsi="Times New Roman"/>
                <w:b/>
                <w:bCs/>
                <w:sz w:val="20"/>
                <w:szCs w:val="20"/>
              </w:rPr>
              <w:t>2013:</w:t>
            </w:r>
            <w:bookmarkEnd w:id="1982"/>
            <w:bookmarkEnd w:id="1983"/>
            <w:bookmarkEnd w:id="1984"/>
            <w:bookmarkEnd w:id="1985"/>
            <w:bookmarkEnd w:id="1986"/>
          </w:p>
          <w:p w14:paraId="6BA1E882"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87" w:name="_Toc369178727"/>
            <w:bookmarkStart w:id="1988" w:name="_Toc369184054"/>
            <w:bookmarkStart w:id="1989" w:name="_Toc369186542"/>
            <w:bookmarkStart w:id="1990" w:name="_Toc370955999"/>
            <w:bookmarkStart w:id="1991" w:name="_Toc371331400"/>
            <w:r w:rsidRPr="00A76F56">
              <w:rPr>
                <w:rFonts w:ascii="Times New Roman" w:hAnsi="Times New Roman"/>
                <w:bCs/>
                <w:sz w:val="20"/>
                <w:szCs w:val="20"/>
              </w:rPr>
              <w:t>None</w:t>
            </w:r>
            <w:bookmarkEnd w:id="1987"/>
            <w:bookmarkEnd w:id="1988"/>
            <w:bookmarkEnd w:id="1989"/>
            <w:bookmarkEnd w:id="1990"/>
            <w:bookmarkEnd w:id="1991"/>
          </w:p>
        </w:tc>
        <w:tc>
          <w:tcPr>
            <w:tcW w:w="642" w:type="pct"/>
          </w:tcPr>
          <w:p w14:paraId="3D61C4D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1992" w:name="_Toc369178728"/>
            <w:bookmarkStart w:id="1993" w:name="_Toc369184055"/>
            <w:bookmarkStart w:id="1994" w:name="_Toc369186543"/>
            <w:bookmarkStart w:id="1995" w:name="_Toc370956000"/>
            <w:bookmarkStart w:id="1996" w:name="_Toc371331401"/>
            <w:r w:rsidRPr="00A76F56">
              <w:rPr>
                <w:rFonts w:ascii="Times New Roman" w:hAnsi="Times New Roman"/>
                <w:b/>
                <w:bCs/>
                <w:sz w:val="20"/>
                <w:szCs w:val="20"/>
              </w:rPr>
              <w:t>2013:</w:t>
            </w:r>
            <w:bookmarkEnd w:id="1992"/>
            <w:bookmarkEnd w:id="1993"/>
            <w:bookmarkEnd w:id="1994"/>
            <w:bookmarkEnd w:id="1995"/>
            <w:bookmarkEnd w:id="1996"/>
          </w:p>
          <w:p w14:paraId="6AC9C25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1997" w:name="_Toc369178729"/>
            <w:bookmarkStart w:id="1998" w:name="_Toc369184056"/>
            <w:bookmarkStart w:id="1999" w:name="_Toc369186544"/>
            <w:bookmarkStart w:id="2000" w:name="_Toc370956001"/>
            <w:bookmarkStart w:id="2001" w:name="_Toc371331402"/>
            <w:r w:rsidRPr="00A76F56">
              <w:rPr>
                <w:rFonts w:ascii="Times New Roman" w:hAnsi="Times New Roman"/>
                <w:bCs/>
                <w:sz w:val="20"/>
                <w:szCs w:val="20"/>
              </w:rPr>
              <w:t>None</w:t>
            </w:r>
            <w:bookmarkEnd w:id="1997"/>
            <w:bookmarkEnd w:id="1998"/>
            <w:bookmarkEnd w:id="1999"/>
            <w:bookmarkEnd w:id="2000"/>
            <w:bookmarkEnd w:id="2001"/>
          </w:p>
        </w:tc>
        <w:tc>
          <w:tcPr>
            <w:tcW w:w="803" w:type="pct"/>
          </w:tcPr>
          <w:p w14:paraId="5930CFE7"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2002" w:name="_Toc369178730"/>
            <w:bookmarkStart w:id="2003" w:name="_Toc369184057"/>
            <w:bookmarkStart w:id="2004" w:name="_Toc369186545"/>
            <w:bookmarkStart w:id="2005" w:name="_Toc370956002"/>
            <w:bookmarkStart w:id="2006" w:name="_Toc371331403"/>
            <w:r w:rsidRPr="00A76F56">
              <w:rPr>
                <w:rFonts w:ascii="Times New Roman" w:hAnsi="Times New Roman"/>
                <w:b/>
                <w:bCs/>
                <w:sz w:val="20"/>
                <w:szCs w:val="20"/>
              </w:rPr>
              <w:t>2013:</w:t>
            </w:r>
            <w:bookmarkEnd w:id="2002"/>
            <w:bookmarkEnd w:id="2003"/>
            <w:bookmarkEnd w:id="2004"/>
            <w:bookmarkEnd w:id="2005"/>
            <w:bookmarkEnd w:id="2006"/>
          </w:p>
          <w:p w14:paraId="40A4C488"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2007" w:name="_Toc369178731"/>
            <w:bookmarkStart w:id="2008" w:name="_Toc369184058"/>
            <w:bookmarkStart w:id="2009" w:name="_Toc369186546"/>
            <w:bookmarkStart w:id="2010" w:name="_Toc370956003"/>
            <w:bookmarkStart w:id="2011" w:name="_Toc371331404"/>
            <w:r w:rsidRPr="00A76F56">
              <w:rPr>
                <w:rFonts w:ascii="Times New Roman" w:hAnsi="Times New Roman"/>
                <w:bCs/>
                <w:sz w:val="20"/>
                <w:szCs w:val="20"/>
              </w:rPr>
              <w:t>None</w:t>
            </w:r>
            <w:bookmarkEnd w:id="2007"/>
            <w:bookmarkEnd w:id="2008"/>
            <w:bookmarkEnd w:id="2009"/>
            <w:bookmarkEnd w:id="2010"/>
            <w:bookmarkEnd w:id="2011"/>
          </w:p>
        </w:tc>
        <w:tc>
          <w:tcPr>
            <w:tcW w:w="707" w:type="pct"/>
          </w:tcPr>
          <w:p w14:paraId="0C1479AA"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2012" w:name="_Toc369178732"/>
            <w:bookmarkStart w:id="2013" w:name="_Toc369184059"/>
            <w:bookmarkStart w:id="2014" w:name="_Toc369186547"/>
            <w:bookmarkStart w:id="2015" w:name="_Toc370956004"/>
            <w:bookmarkStart w:id="2016" w:name="_Toc371331405"/>
            <w:r w:rsidRPr="00A76F56">
              <w:rPr>
                <w:rFonts w:ascii="Times New Roman" w:hAnsi="Times New Roman"/>
                <w:b/>
                <w:bCs/>
                <w:sz w:val="20"/>
                <w:szCs w:val="20"/>
              </w:rPr>
              <w:t>2013:</w:t>
            </w:r>
            <w:bookmarkEnd w:id="2012"/>
            <w:bookmarkEnd w:id="2013"/>
            <w:bookmarkEnd w:id="2014"/>
            <w:bookmarkEnd w:id="2015"/>
            <w:bookmarkEnd w:id="2016"/>
          </w:p>
          <w:p w14:paraId="088C2396"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2017" w:name="_Toc369178733"/>
            <w:bookmarkStart w:id="2018" w:name="_Toc369184060"/>
            <w:bookmarkStart w:id="2019" w:name="_Toc369186548"/>
            <w:bookmarkStart w:id="2020" w:name="_Toc370956005"/>
            <w:bookmarkStart w:id="2021" w:name="_Toc371331406"/>
            <w:r w:rsidRPr="00A76F56">
              <w:rPr>
                <w:rFonts w:ascii="Times New Roman" w:hAnsi="Times New Roman"/>
                <w:bCs/>
                <w:sz w:val="20"/>
                <w:szCs w:val="20"/>
              </w:rPr>
              <w:t>None</w:t>
            </w:r>
            <w:bookmarkEnd w:id="2017"/>
            <w:bookmarkEnd w:id="2018"/>
            <w:bookmarkEnd w:id="2019"/>
            <w:bookmarkEnd w:id="2020"/>
            <w:bookmarkEnd w:id="2021"/>
          </w:p>
        </w:tc>
        <w:tc>
          <w:tcPr>
            <w:tcW w:w="535" w:type="pct"/>
          </w:tcPr>
          <w:p w14:paraId="033DE725" w14:textId="77777777" w:rsidR="000860AB" w:rsidRPr="00A76F56" w:rsidRDefault="000860AB" w:rsidP="00731F75">
            <w:pPr>
              <w:tabs>
                <w:tab w:val="center" w:pos="4320"/>
                <w:tab w:val="right" w:pos="8640"/>
              </w:tabs>
              <w:outlineLvl w:val="0"/>
              <w:rPr>
                <w:rFonts w:ascii="Times New Roman" w:hAnsi="Times New Roman"/>
                <w:b/>
                <w:bCs/>
                <w:sz w:val="20"/>
                <w:szCs w:val="20"/>
              </w:rPr>
            </w:pPr>
            <w:bookmarkStart w:id="2022" w:name="_Toc369178734"/>
            <w:bookmarkStart w:id="2023" w:name="_Toc369184061"/>
            <w:bookmarkStart w:id="2024" w:name="_Toc369186549"/>
            <w:bookmarkStart w:id="2025" w:name="_Toc370956006"/>
            <w:bookmarkStart w:id="2026" w:name="_Toc371331407"/>
            <w:r w:rsidRPr="00A76F56">
              <w:rPr>
                <w:rFonts w:ascii="Times New Roman" w:hAnsi="Times New Roman"/>
                <w:b/>
                <w:bCs/>
                <w:sz w:val="20"/>
                <w:szCs w:val="20"/>
              </w:rPr>
              <w:t>2013:</w:t>
            </w:r>
            <w:bookmarkEnd w:id="2022"/>
            <w:bookmarkEnd w:id="2023"/>
            <w:bookmarkEnd w:id="2024"/>
            <w:bookmarkEnd w:id="2025"/>
            <w:bookmarkEnd w:id="2026"/>
          </w:p>
          <w:p w14:paraId="78D92C03" w14:textId="77777777" w:rsidR="000860AB" w:rsidRPr="00A76F56" w:rsidRDefault="000860AB" w:rsidP="00731F75">
            <w:pPr>
              <w:tabs>
                <w:tab w:val="center" w:pos="4320"/>
                <w:tab w:val="right" w:pos="8640"/>
              </w:tabs>
              <w:outlineLvl w:val="0"/>
              <w:rPr>
                <w:rFonts w:ascii="Times New Roman" w:hAnsi="Times New Roman"/>
                <w:bCs/>
                <w:sz w:val="20"/>
                <w:szCs w:val="20"/>
              </w:rPr>
            </w:pPr>
            <w:bookmarkStart w:id="2027" w:name="_Toc369178735"/>
            <w:bookmarkStart w:id="2028" w:name="_Toc369184062"/>
            <w:bookmarkStart w:id="2029" w:name="_Toc369186550"/>
            <w:bookmarkStart w:id="2030" w:name="_Toc370956007"/>
            <w:bookmarkStart w:id="2031" w:name="_Toc371331408"/>
            <w:r w:rsidRPr="00A76F56">
              <w:rPr>
                <w:rFonts w:ascii="Times New Roman" w:hAnsi="Times New Roman"/>
                <w:bCs/>
                <w:sz w:val="20"/>
                <w:szCs w:val="20"/>
              </w:rPr>
              <w:t>None</w:t>
            </w:r>
            <w:bookmarkEnd w:id="2027"/>
            <w:bookmarkEnd w:id="2028"/>
            <w:bookmarkEnd w:id="2029"/>
            <w:bookmarkEnd w:id="2030"/>
            <w:bookmarkEnd w:id="2031"/>
          </w:p>
        </w:tc>
      </w:tr>
    </w:tbl>
    <w:p w14:paraId="7951A166" w14:textId="77777777" w:rsidR="00A76F56" w:rsidRPr="00A76F56" w:rsidRDefault="00A76F56" w:rsidP="00A76F56">
      <w:pPr>
        <w:ind w:left="-90"/>
        <w:rPr>
          <w:rFonts w:ascii="Times New Roman" w:hAnsi="Times New Roman"/>
          <w:sz w:val="20"/>
          <w:szCs w:val="20"/>
        </w:rPr>
      </w:pPr>
      <w:r w:rsidRPr="00A76F56">
        <w:rPr>
          <w:rFonts w:ascii="Times New Roman" w:hAnsi="Times New Roman"/>
          <w:sz w:val="20"/>
          <w:szCs w:val="20"/>
        </w:rPr>
        <w:t xml:space="preserve">This table reflects </w:t>
      </w:r>
      <w:r w:rsidRPr="00A76F56">
        <w:rPr>
          <w:rFonts w:ascii="Times New Roman" w:hAnsi="Times New Roman"/>
          <w:color w:val="000000"/>
          <w:sz w:val="20"/>
          <w:szCs w:val="20"/>
        </w:rPr>
        <w:t>the relevant</w:t>
      </w:r>
      <w:r w:rsidRPr="00A76F56">
        <w:rPr>
          <w:rFonts w:ascii="Times New Roman" w:hAnsi="Times New Roman"/>
          <w:sz w:val="20"/>
          <w:szCs w:val="20"/>
        </w:rPr>
        <w:t xml:space="preserve"> healthcare-related relationships of </w:t>
      </w:r>
      <w:r w:rsidRPr="00A76F56">
        <w:rPr>
          <w:rFonts w:ascii="Times New Roman" w:hAnsi="Times New Roman"/>
          <w:color w:val="000000"/>
          <w:sz w:val="20"/>
          <w:szCs w:val="20"/>
        </w:rPr>
        <w:t>authors</w:t>
      </w:r>
      <w:r w:rsidRPr="00A76F56">
        <w:rPr>
          <w:rFonts w:ascii="Times New Roman" w:hAnsi="Times New Roman"/>
          <w:sz w:val="20"/>
          <w:szCs w:val="20"/>
        </w:rPr>
        <w:t xml:space="preserve"> with industry and other entities (RWI) provided by the panels during the document development process (2008-2012). Both compensated and uncompensated relationships are reported. These relationships were reviewed and updated in conjunction with all meetings and/or conference calls of the </w:t>
      </w:r>
      <w:r w:rsidRPr="00A76F56">
        <w:rPr>
          <w:rFonts w:ascii="Times New Roman" w:hAnsi="Times New Roman"/>
          <w:color w:val="000000"/>
          <w:sz w:val="20"/>
          <w:szCs w:val="20"/>
        </w:rPr>
        <w:t>expert panel</w:t>
      </w:r>
      <w:r w:rsidRPr="00A76F56">
        <w:rPr>
          <w:rFonts w:ascii="Times New Roman" w:hAnsi="Times New Roman"/>
          <w:sz w:val="20"/>
          <w:szCs w:val="20"/>
        </w:rPr>
        <w:t xml:space="preserve"> during the document development process. Authors with relevant relationships during the document development process recused themselves from voting on recommendations relevant to their RWI. In the spirit of full transparency, the ACC</w:t>
      </w:r>
      <w:r w:rsidRPr="00A76F56">
        <w:rPr>
          <w:rFonts w:ascii="Times New Roman" w:hAnsi="Times New Roman"/>
          <w:color w:val="000000"/>
          <w:sz w:val="20"/>
          <w:szCs w:val="20"/>
        </w:rPr>
        <w:t xml:space="preserve"> and</w:t>
      </w:r>
      <w:r w:rsidRPr="00A76F56">
        <w:rPr>
          <w:rFonts w:ascii="Times New Roman" w:hAnsi="Times New Roman"/>
          <w:sz w:val="20"/>
          <w:szCs w:val="20"/>
        </w:rPr>
        <w:t xml:space="preserve"> AHA</w:t>
      </w:r>
      <w:r w:rsidRPr="00A76F56">
        <w:rPr>
          <w:rFonts w:ascii="Times New Roman" w:hAnsi="Times New Roman"/>
          <w:color w:val="000000"/>
          <w:sz w:val="20"/>
          <w:szCs w:val="20"/>
        </w:rPr>
        <w:t xml:space="preserve"> asked expert panel members to provide updates and approve the final version of this table which includes current relevant relationships (2013).</w:t>
      </w:r>
    </w:p>
    <w:p w14:paraId="4BA9C309" w14:textId="77777777" w:rsidR="00A76F56" w:rsidRPr="00A76F56" w:rsidRDefault="00A76F56" w:rsidP="00A76F56">
      <w:pPr>
        <w:ind w:left="-90"/>
        <w:rPr>
          <w:rFonts w:ascii="Times New Roman" w:hAnsi="Times New Roman"/>
          <w:color w:val="000000"/>
          <w:sz w:val="20"/>
          <w:szCs w:val="20"/>
        </w:rPr>
      </w:pPr>
    </w:p>
    <w:p w14:paraId="4AAC0936" w14:textId="77777777" w:rsidR="00A76F56" w:rsidRPr="00A76F56" w:rsidRDefault="00A76F56" w:rsidP="00A76F56">
      <w:pPr>
        <w:ind w:left="-90"/>
        <w:rPr>
          <w:rFonts w:ascii="Times New Roman" w:hAnsi="Times New Roman"/>
          <w:sz w:val="20"/>
          <w:szCs w:val="20"/>
        </w:rPr>
      </w:pPr>
      <w:r w:rsidRPr="00A76F56">
        <w:rPr>
          <w:rFonts w:ascii="Times New Roman" w:hAnsi="Times New Roman"/>
          <w:sz w:val="20"/>
          <w:szCs w:val="20"/>
        </w:rPr>
        <w:t xml:space="preserve">To review the NHLBI and ACC/AHA’s current comprehensive policies for managing RWI, please refer to </w:t>
      </w:r>
      <w:hyperlink r:id="rId57" w:history="1">
        <w:r w:rsidRPr="00A76F56">
          <w:rPr>
            <w:rFonts w:ascii="Times New Roman" w:hAnsi="Times New Roman"/>
            <w:color w:val="0000FF"/>
            <w:sz w:val="20"/>
            <w:szCs w:val="20"/>
            <w:u w:val="single"/>
          </w:rPr>
          <w:t>http://www.nhlbi.nih.gov/guidelines/cvd_adult/coi-rwi_policy.htm</w:t>
        </w:r>
      </w:hyperlink>
      <w:r w:rsidRPr="00A76F56">
        <w:rPr>
          <w:rFonts w:ascii="Times New Roman" w:hAnsi="Times New Roman"/>
          <w:sz w:val="20"/>
          <w:szCs w:val="20"/>
        </w:rPr>
        <w:t xml:space="preserve"> and </w:t>
      </w:r>
      <w:hyperlink r:id="rId58" w:history="1">
        <w:r w:rsidRPr="00A76F56">
          <w:rPr>
            <w:rFonts w:ascii="Times New Roman" w:hAnsi="Times New Roman"/>
            <w:color w:val="0000FF"/>
            <w:sz w:val="20"/>
            <w:szCs w:val="20"/>
            <w:u w:val="single"/>
          </w:rPr>
          <w:t>http://www.cardiosource.org/Science-And-Quality/Practice-Guidelines-and-Quality-Standards/Relationships-With-Industry-Policy.aspx.</w:t>
        </w:r>
      </w:hyperlink>
      <w:r w:rsidRPr="00A76F56">
        <w:rPr>
          <w:rFonts w:ascii="Times New Roman" w:hAnsi="Times New Roman"/>
          <w:sz w:val="20"/>
          <w:szCs w:val="20"/>
        </w:rPr>
        <w:t xml:space="preserve"> </w:t>
      </w:r>
    </w:p>
    <w:p w14:paraId="44EA2765" w14:textId="77777777" w:rsidR="00A76F56" w:rsidRPr="00A76F56" w:rsidRDefault="00A76F56" w:rsidP="00A76F56">
      <w:pPr>
        <w:ind w:left="-90"/>
        <w:rPr>
          <w:rFonts w:ascii="Times New Roman" w:hAnsi="Times New Roman"/>
          <w:sz w:val="20"/>
          <w:szCs w:val="20"/>
        </w:rPr>
      </w:pPr>
    </w:p>
    <w:p w14:paraId="65F6322B" w14:textId="77777777" w:rsidR="00A76F56" w:rsidRPr="00A76F56" w:rsidRDefault="00A76F56" w:rsidP="00A76F56">
      <w:pPr>
        <w:ind w:left="-90"/>
        <w:rPr>
          <w:rFonts w:ascii="Times New Roman" w:hAnsi="Times New Roman"/>
          <w:i/>
          <w:iCs/>
          <w:sz w:val="20"/>
          <w:szCs w:val="20"/>
        </w:rPr>
      </w:pPr>
      <w:r w:rsidRPr="00A76F56">
        <w:rPr>
          <w:rFonts w:ascii="Times New Roman" w:hAnsi="Times New Roman"/>
          <w:i/>
          <w:iCs/>
          <w:sz w:val="20"/>
          <w:szCs w:val="20"/>
        </w:rPr>
        <w:t>Per ACC/AHA policy:</w:t>
      </w:r>
    </w:p>
    <w:p w14:paraId="30EF8BB7" w14:textId="77777777" w:rsidR="00A76F56" w:rsidRPr="00A76F56" w:rsidRDefault="00A76F56" w:rsidP="00A76F56">
      <w:pPr>
        <w:ind w:left="-90"/>
        <w:rPr>
          <w:rFonts w:ascii="Times New Roman" w:hAnsi="Times New Roman"/>
          <w:sz w:val="20"/>
          <w:szCs w:val="20"/>
        </w:rPr>
      </w:pPr>
      <w:r w:rsidRPr="00A76F56">
        <w:rPr>
          <w:rFonts w:ascii="Times New Roman" w:hAnsi="Times New Roman"/>
          <w:sz w:val="20"/>
          <w:szCs w:val="20"/>
        </w:rPr>
        <w:t xml:space="preserve">A person is deemed to have a significant interest in a business if the interest represents ownership of ≥5% of the voting stock or share of the business entity, or ownership of ≥$10,000 of the fair market value of the business entity; or if funds received by the person from the business entity exceed 5% of the person’s gross income for the previous year. Relationships that exist with no financial benefit are also included for the purpose of transparency. Relationships in this table are modest unless otherwise noted. </w:t>
      </w:r>
    </w:p>
    <w:p w14:paraId="70CFBB20" w14:textId="77777777" w:rsidR="00A76F56" w:rsidRPr="00A76F56" w:rsidRDefault="00A76F56" w:rsidP="00A76F56">
      <w:pPr>
        <w:ind w:left="-90"/>
        <w:rPr>
          <w:rFonts w:ascii="Times New Roman" w:hAnsi="Times New Roman"/>
          <w:sz w:val="20"/>
          <w:szCs w:val="20"/>
        </w:rPr>
      </w:pPr>
    </w:p>
    <w:p w14:paraId="6C4ABE0C" w14:textId="77777777" w:rsidR="000860AB" w:rsidRDefault="00A76F56" w:rsidP="00A76F56">
      <w:pPr>
        <w:ind w:left="-90"/>
        <w:rPr>
          <w:rFonts w:ascii="Times New Roman" w:hAnsi="Times New Roman"/>
          <w:sz w:val="20"/>
          <w:szCs w:val="20"/>
        </w:rPr>
      </w:pPr>
      <w:r w:rsidRPr="00A76F56">
        <w:rPr>
          <w:rFonts w:ascii="Times New Roman" w:hAnsi="Times New Roman"/>
          <w:sz w:val="20"/>
          <w:szCs w:val="20"/>
        </w:rPr>
        <w:t xml:space="preserve">*Significant relationship. </w:t>
      </w:r>
    </w:p>
    <w:p w14:paraId="0A69C348" w14:textId="77777777" w:rsidR="00A76F56" w:rsidRPr="00A76F56" w:rsidRDefault="00A76F56" w:rsidP="00A76F56">
      <w:pPr>
        <w:ind w:left="-90"/>
        <w:rPr>
          <w:rFonts w:ascii="Times New Roman" w:hAnsi="Times New Roman"/>
          <w:sz w:val="20"/>
          <w:szCs w:val="20"/>
        </w:rPr>
      </w:pPr>
      <w:r w:rsidRPr="00A76F56">
        <w:rPr>
          <w:rFonts w:ascii="Times New Roman" w:hAnsi="Times New Roman"/>
          <w:sz w:val="20"/>
          <w:szCs w:val="20"/>
        </w:rPr>
        <w:t xml:space="preserve">NHLBI indicates </w:t>
      </w:r>
      <w:r w:rsidRPr="00A76F56">
        <w:rPr>
          <w:rFonts w:ascii="Times New Roman" w:hAnsi="Times New Roman"/>
          <w:sz w:val="20"/>
          <w:szCs w:val="20"/>
          <w:lang w:val="en"/>
        </w:rPr>
        <w:t>National Heart, Lung, and Blood Institute</w:t>
      </w:r>
      <w:r w:rsidRPr="00A76F56">
        <w:rPr>
          <w:rFonts w:ascii="Times New Roman" w:hAnsi="Times New Roman"/>
          <w:sz w:val="20"/>
          <w:szCs w:val="20"/>
        </w:rPr>
        <w:t>.</w:t>
      </w:r>
    </w:p>
    <w:p w14:paraId="16754A72" w14:textId="77777777" w:rsidR="00A76F56" w:rsidRPr="00A76F56" w:rsidRDefault="00A76F56" w:rsidP="00A76F56"/>
    <w:p w14:paraId="2CB5AE1D" w14:textId="77777777" w:rsidR="00A76F56" w:rsidRPr="002D18D4" w:rsidRDefault="00A76F56" w:rsidP="00633262">
      <w:pPr>
        <w:rPr>
          <w:rFonts w:cs="Calibri"/>
        </w:rPr>
        <w:sectPr w:rsidR="00A76F56" w:rsidRPr="002D18D4" w:rsidSect="004B21A0">
          <w:headerReference w:type="even" r:id="rId59"/>
          <w:footerReference w:type="even" r:id="rId60"/>
          <w:pgSz w:w="15840" w:h="12240" w:orient="landscape" w:code="1"/>
          <w:pgMar w:top="1440" w:right="1440" w:bottom="1440" w:left="1440" w:header="720" w:footer="720" w:gutter="0"/>
          <w:cols w:space="720"/>
          <w:docGrid w:linePitch="360"/>
        </w:sectPr>
      </w:pPr>
      <w:r>
        <w:rPr>
          <w:rFonts w:cs="Calibri"/>
        </w:rPr>
        <w:t xml:space="preserve"> </w:t>
      </w:r>
    </w:p>
    <w:p w14:paraId="50E558F0" w14:textId="77777777" w:rsidR="00E40FF1" w:rsidRDefault="00E40FF1" w:rsidP="002947E8">
      <w:pPr>
        <w:pStyle w:val="NHLBIChapterTitle"/>
      </w:pPr>
      <w:bookmarkStart w:id="2032" w:name="_Toc371409088"/>
      <w:r>
        <w:lastRenderedPageBreak/>
        <w:t>References</w:t>
      </w:r>
      <w:bookmarkEnd w:id="2032"/>
    </w:p>
    <w:p w14:paraId="0991D731" w14:textId="77777777" w:rsidR="00A86609" w:rsidRPr="00A86609" w:rsidRDefault="000A14E9" w:rsidP="00A86609">
      <w:pPr>
        <w:ind w:left="720" w:hanging="720"/>
        <w:rPr>
          <w:rFonts w:ascii="Times New Roman" w:hAnsi="Times New Roman"/>
          <w:noProof/>
          <w:sz w:val="20"/>
          <w:szCs w:val="20"/>
        </w:rPr>
      </w:pPr>
      <w:r w:rsidRPr="00A86609">
        <w:rPr>
          <w:rFonts w:ascii="Times New Roman" w:hAnsi="Times New Roman"/>
          <w:sz w:val="20"/>
          <w:szCs w:val="20"/>
        </w:rPr>
        <w:fldChar w:fldCharType="begin"/>
      </w:r>
      <w:r w:rsidRPr="00A86609">
        <w:rPr>
          <w:rFonts w:ascii="Times New Roman" w:hAnsi="Times New Roman"/>
          <w:sz w:val="20"/>
          <w:szCs w:val="20"/>
        </w:rPr>
        <w:instrText xml:space="preserve"> ADDIN EN.REFLIST </w:instrText>
      </w:r>
      <w:r w:rsidRPr="00A86609">
        <w:rPr>
          <w:rFonts w:ascii="Times New Roman" w:hAnsi="Times New Roman"/>
          <w:sz w:val="20"/>
          <w:szCs w:val="20"/>
        </w:rPr>
        <w:fldChar w:fldCharType="separate"/>
      </w:r>
      <w:bookmarkStart w:id="2033" w:name="_ENREF_1"/>
      <w:r w:rsidR="00A86609" w:rsidRPr="00A86609">
        <w:rPr>
          <w:rFonts w:ascii="Times New Roman" w:hAnsi="Times New Roman"/>
          <w:noProof/>
          <w:sz w:val="20"/>
          <w:szCs w:val="20"/>
        </w:rPr>
        <w:t>1.</w:t>
      </w:r>
      <w:r w:rsidR="00A86609" w:rsidRPr="00A86609">
        <w:rPr>
          <w:rFonts w:ascii="Times New Roman" w:hAnsi="Times New Roman"/>
          <w:noProof/>
          <w:sz w:val="20"/>
          <w:szCs w:val="20"/>
        </w:rPr>
        <w:tab/>
        <w:t>Committee on Standards for Developing Trustworthy Clinical Practice Guidelines, Institute of Medicine. Clinical Practice Guidelines We Can Trust: The National Academies Press, 2011.</w:t>
      </w:r>
      <w:bookmarkEnd w:id="2033"/>
    </w:p>
    <w:p w14:paraId="3AF92AC6" w14:textId="77777777" w:rsidR="00A86609" w:rsidRPr="00A86609" w:rsidRDefault="00A86609" w:rsidP="00A86609">
      <w:pPr>
        <w:ind w:left="720" w:hanging="720"/>
        <w:rPr>
          <w:rFonts w:ascii="Times New Roman" w:hAnsi="Times New Roman"/>
          <w:noProof/>
          <w:sz w:val="20"/>
          <w:szCs w:val="20"/>
        </w:rPr>
      </w:pPr>
      <w:bookmarkStart w:id="2034" w:name="_ENREF_2"/>
      <w:r w:rsidRPr="00A86609">
        <w:rPr>
          <w:rFonts w:ascii="Times New Roman" w:hAnsi="Times New Roman"/>
          <w:noProof/>
          <w:sz w:val="20"/>
          <w:szCs w:val="20"/>
        </w:rPr>
        <w:t>2.</w:t>
      </w:r>
      <w:r w:rsidRPr="00A86609">
        <w:rPr>
          <w:rFonts w:ascii="Times New Roman" w:hAnsi="Times New Roman"/>
          <w:noProof/>
          <w:sz w:val="20"/>
          <w:szCs w:val="20"/>
        </w:rPr>
        <w:tab/>
        <w:t>Gibbons GH, Harold JG, Jessup M, Robertson RM, Oetgen WJ. The Next Steps in Developing Clinical Practice Guidelines for Prevention. Journal of the American College of Cardiology 2013;62:1399-1400.</w:t>
      </w:r>
      <w:bookmarkEnd w:id="2034"/>
    </w:p>
    <w:p w14:paraId="03EABBB6" w14:textId="77777777" w:rsidR="00A86609" w:rsidRPr="00A86609" w:rsidRDefault="00A86609" w:rsidP="00A86609">
      <w:pPr>
        <w:ind w:left="720" w:hanging="720"/>
        <w:rPr>
          <w:rFonts w:ascii="Times New Roman" w:hAnsi="Times New Roman"/>
          <w:noProof/>
          <w:sz w:val="20"/>
          <w:szCs w:val="20"/>
        </w:rPr>
      </w:pPr>
      <w:bookmarkStart w:id="2035" w:name="_ENREF_3"/>
      <w:r w:rsidRPr="00A86609">
        <w:rPr>
          <w:rFonts w:ascii="Times New Roman" w:hAnsi="Times New Roman"/>
          <w:noProof/>
          <w:sz w:val="20"/>
          <w:szCs w:val="20"/>
        </w:rPr>
        <w:t>3.</w:t>
      </w:r>
      <w:r w:rsidRPr="00A86609">
        <w:rPr>
          <w:rFonts w:ascii="Times New Roman" w:hAnsi="Times New Roman"/>
          <w:noProof/>
          <w:sz w:val="20"/>
          <w:szCs w:val="20"/>
        </w:rPr>
        <w:tab/>
        <w:t>Gibbons GH, Shurin SB, Mensah GA, Lauer MS. Refocusing the Agenda on Cardiovascular Guidelines: An Announcement From the National Heart, Lung, and Blood Institute. Journal of the American College of Cardiology 2013;62:1396-1398.</w:t>
      </w:r>
      <w:bookmarkEnd w:id="2035"/>
    </w:p>
    <w:p w14:paraId="5F2FD70F" w14:textId="77777777" w:rsidR="00A86609" w:rsidRPr="00A86609" w:rsidRDefault="00A86609" w:rsidP="00A86609">
      <w:pPr>
        <w:ind w:left="720" w:hanging="720"/>
        <w:rPr>
          <w:rFonts w:ascii="Times New Roman" w:hAnsi="Times New Roman"/>
          <w:noProof/>
          <w:sz w:val="20"/>
          <w:szCs w:val="20"/>
        </w:rPr>
      </w:pPr>
      <w:bookmarkStart w:id="2036" w:name="_ENREF_4"/>
      <w:r w:rsidRPr="00A86609">
        <w:rPr>
          <w:rFonts w:ascii="Times New Roman" w:hAnsi="Times New Roman"/>
          <w:noProof/>
          <w:sz w:val="20"/>
          <w:szCs w:val="20"/>
        </w:rPr>
        <w:t>4.</w:t>
      </w:r>
      <w:r w:rsidRPr="00A86609">
        <w:rPr>
          <w:rFonts w:ascii="Times New Roman" w:hAnsi="Times New Roman"/>
          <w:noProof/>
          <w:sz w:val="20"/>
          <w:szCs w:val="20"/>
        </w:rPr>
        <w:tab/>
        <w:t>National Cholesterol Education Program, National Heart, Lung, and Blood Institute, National Institutes of Health. Detection, Evaluation, and Treatment of High Blood Cholesterol in Adults (Adult Treatment Panel III) Final Report. NIH Publication No. 02-5215. Bethesda, MD: National Cholesterol Education Program, National Heart, Lung, and Blood Institute, National Institutes of Health, 2002.</w:t>
      </w:r>
      <w:bookmarkEnd w:id="2036"/>
    </w:p>
    <w:p w14:paraId="495A3F27" w14:textId="77777777" w:rsidR="00A86609" w:rsidRPr="00A86609" w:rsidRDefault="00A86609" w:rsidP="00A86609">
      <w:pPr>
        <w:ind w:left="720" w:hanging="720"/>
        <w:rPr>
          <w:rFonts w:ascii="Times New Roman" w:hAnsi="Times New Roman"/>
          <w:noProof/>
          <w:sz w:val="20"/>
          <w:szCs w:val="20"/>
        </w:rPr>
      </w:pPr>
      <w:bookmarkStart w:id="2037" w:name="_ENREF_5"/>
      <w:r w:rsidRPr="00A86609">
        <w:rPr>
          <w:rFonts w:ascii="Times New Roman" w:hAnsi="Times New Roman"/>
          <w:noProof/>
          <w:sz w:val="20"/>
          <w:szCs w:val="20"/>
        </w:rPr>
        <w:t>5.</w:t>
      </w:r>
      <w:r w:rsidRPr="00A86609">
        <w:rPr>
          <w:rFonts w:ascii="Times New Roman" w:hAnsi="Times New Roman"/>
          <w:noProof/>
          <w:sz w:val="20"/>
          <w:szCs w:val="20"/>
        </w:rPr>
        <w:tab/>
        <w:t>Chobanian AV, Bakris GL, Black HR et al. Seventh Report of the Joint National Committee on Prevention, Detection, Evaluation, and Treatment of High Blood Pressure. Hypertension 2003;42:1206-1252.</w:t>
      </w:r>
      <w:bookmarkEnd w:id="2037"/>
    </w:p>
    <w:p w14:paraId="263599CE" w14:textId="77777777" w:rsidR="00A86609" w:rsidRPr="00A86609" w:rsidRDefault="00A86609" w:rsidP="00A86609">
      <w:pPr>
        <w:ind w:left="720" w:hanging="720"/>
        <w:rPr>
          <w:rFonts w:ascii="Times New Roman" w:hAnsi="Times New Roman"/>
          <w:noProof/>
          <w:sz w:val="20"/>
          <w:szCs w:val="20"/>
        </w:rPr>
      </w:pPr>
      <w:bookmarkStart w:id="2038" w:name="_ENREF_6"/>
      <w:r w:rsidRPr="00A86609">
        <w:rPr>
          <w:rFonts w:ascii="Times New Roman" w:hAnsi="Times New Roman"/>
          <w:noProof/>
          <w:sz w:val="20"/>
          <w:szCs w:val="20"/>
        </w:rPr>
        <w:t>6.</w:t>
      </w:r>
      <w:r w:rsidRPr="00A86609">
        <w:rPr>
          <w:rFonts w:ascii="Times New Roman" w:hAnsi="Times New Roman"/>
          <w:noProof/>
          <w:sz w:val="20"/>
          <w:szCs w:val="20"/>
        </w:rPr>
        <w:tab/>
        <w:t>National Heart L, and Blood Institute. Clinical Guidelines on the Identification, Evaluation, and Treatment of Overweight and Obesity in Adults. Bethesda, MD: National Institutes of Health, 1998.</w:t>
      </w:r>
      <w:bookmarkEnd w:id="2038"/>
    </w:p>
    <w:p w14:paraId="715A371E" w14:textId="77777777" w:rsidR="00A86609" w:rsidRPr="00A86609" w:rsidRDefault="00A86609" w:rsidP="00A86609">
      <w:pPr>
        <w:ind w:left="720" w:hanging="720"/>
        <w:rPr>
          <w:rFonts w:ascii="Times New Roman" w:hAnsi="Times New Roman"/>
          <w:noProof/>
          <w:sz w:val="20"/>
          <w:szCs w:val="20"/>
        </w:rPr>
      </w:pPr>
      <w:bookmarkStart w:id="2039" w:name="_ENREF_7"/>
      <w:r w:rsidRPr="00A86609">
        <w:rPr>
          <w:rFonts w:ascii="Times New Roman" w:hAnsi="Times New Roman"/>
          <w:noProof/>
          <w:sz w:val="20"/>
          <w:szCs w:val="20"/>
        </w:rPr>
        <w:t>7.</w:t>
      </w:r>
      <w:r w:rsidRPr="00A86609">
        <w:rPr>
          <w:rFonts w:ascii="Times New Roman" w:hAnsi="Times New Roman"/>
          <w:noProof/>
          <w:sz w:val="20"/>
          <w:szCs w:val="20"/>
        </w:rPr>
        <w:tab/>
        <w:t>Clinical Practice Guidelines We Can Trust: The National Academies Press, 2011.</w:t>
      </w:r>
      <w:bookmarkEnd w:id="2039"/>
    </w:p>
    <w:p w14:paraId="2D017E73" w14:textId="77777777" w:rsidR="00A86609" w:rsidRPr="00A86609" w:rsidRDefault="00A86609" w:rsidP="00A86609">
      <w:pPr>
        <w:ind w:left="720" w:hanging="720"/>
        <w:rPr>
          <w:rFonts w:ascii="Times New Roman" w:hAnsi="Times New Roman"/>
          <w:noProof/>
          <w:sz w:val="20"/>
          <w:szCs w:val="20"/>
        </w:rPr>
      </w:pPr>
      <w:bookmarkStart w:id="2040" w:name="_ENREF_8"/>
      <w:r w:rsidRPr="00A86609">
        <w:rPr>
          <w:rFonts w:ascii="Times New Roman" w:hAnsi="Times New Roman"/>
          <w:noProof/>
          <w:sz w:val="20"/>
          <w:szCs w:val="20"/>
        </w:rPr>
        <w:t>8.</w:t>
      </w:r>
      <w:r w:rsidRPr="00A86609">
        <w:rPr>
          <w:rFonts w:ascii="Times New Roman" w:hAnsi="Times New Roman"/>
          <w:noProof/>
          <w:sz w:val="20"/>
          <w:szCs w:val="20"/>
        </w:rPr>
        <w:tab/>
        <w:t>Third Report of the National Cholesterol Education Program (NCEP) Expert Panel on Detection, Evaluation, and Treatment of High Blood Cholesterol in Adults (Adult Treatment Panel III) Final Report. Circulation 2002;106:3143-3421.</w:t>
      </w:r>
      <w:bookmarkEnd w:id="2040"/>
    </w:p>
    <w:p w14:paraId="2D5CC1B1" w14:textId="77777777" w:rsidR="00A86609" w:rsidRPr="00A86609" w:rsidRDefault="00A86609" w:rsidP="00A86609">
      <w:pPr>
        <w:ind w:left="720" w:hanging="720"/>
        <w:rPr>
          <w:rFonts w:ascii="Times New Roman" w:hAnsi="Times New Roman"/>
          <w:noProof/>
          <w:sz w:val="20"/>
          <w:szCs w:val="20"/>
        </w:rPr>
      </w:pPr>
      <w:bookmarkStart w:id="2041" w:name="_ENREF_9"/>
      <w:r w:rsidRPr="00A86609">
        <w:rPr>
          <w:rFonts w:ascii="Times New Roman" w:hAnsi="Times New Roman"/>
          <w:noProof/>
          <w:sz w:val="20"/>
          <w:szCs w:val="20"/>
        </w:rPr>
        <w:t>9.</w:t>
      </w:r>
      <w:r w:rsidRPr="00A86609">
        <w:rPr>
          <w:rFonts w:ascii="Times New Roman" w:hAnsi="Times New Roman"/>
          <w:noProof/>
          <w:sz w:val="20"/>
          <w:szCs w:val="20"/>
        </w:rPr>
        <w:tab/>
        <w:t>Lackland DT, Elkind MS, D'Agostino R, Sr. et al. Inclusion of Stroke in Cardiovascular Risk Prediction Instruments: A Statement for Healthcare Professionals From the American Heart Association/American Stroke Association. Stroke 2012;43:1998-2027.</w:t>
      </w:r>
      <w:bookmarkEnd w:id="2041"/>
    </w:p>
    <w:p w14:paraId="5A7F7AD1" w14:textId="77777777" w:rsidR="00A86609" w:rsidRPr="00A86609" w:rsidRDefault="00A86609" w:rsidP="00A86609">
      <w:pPr>
        <w:ind w:left="720" w:hanging="720"/>
        <w:rPr>
          <w:rFonts w:ascii="Times New Roman" w:hAnsi="Times New Roman"/>
          <w:noProof/>
          <w:sz w:val="20"/>
          <w:szCs w:val="20"/>
        </w:rPr>
      </w:pPr>
      <w:bookmarkStart w:id="2042" w:name="_ENREF_10"/>
      <w:r w:rsidRPr="00A86609">
        <w:rPr>
          <w:rFonts w:ascii="Times New Roman" w:hAnsi="Times New Roman"/>
          <w:noProof/>
          <w:sz w:val="20"/>
          <w:szCs w:val="20"/>
        </w:rPr>
        <w:t>10.</w:t>
      </w:r>
      <w:r w:rsidRPr="00A86609">
        <w:rPr>
          <w:rFonts w:ascii="Times New Roman" w:hAnsi="Times New Roman"/>
          <w:noProof/>
          <w:sz w:val="20"/>
          <w:szCs w:val="20"/>
        </w:rPr>
        <w:tab/>
        <w:t>27th Bethesda Conference. Matching the Intensity of Risk Factor Management with the Hazard for Coronary Disease Events. September 14-15, 1995. Journal of the American College of Cardiology 1996;27:957-1047.</w:t>
      </w:r>
      <w:bookmarkEnd w:id="2042"/>
    </w:p>
    <w:p w14:paraId="679783C2" w14:textId="77777777" w:rsidR="00A86609" w:rsidRPr="00A86609" w:rsidRDefault="00A86609" w:rsidP="00A86609">
      <w:pPr>
        <w:ind w:left="720" w:hanging="720"/>
        <w:rPr>
          <w:rFonts w:ascii="Times New Roman" w:hAnsi="Times New Roman"/>
          <w:noProof/>
          <w:sz w:val="20"/>
          <w:szCs w:val="20"/>
        </w:rPr>
      </w:pPr>
      <w:bookmarkStart w:id="2043" w:name="_ENREF_11"/>
      <w:r w:rsidRPr="00A86609">
        <w:rPr>
          <w:rFonts w:ascii="Times New Roman" w:hAnsi="Times New Roman"/>
          <w:noProof/>
          <w:sz w:val="20"/>
          <w:szCs w:val="20"/>
        </w:rPr>
        <w:t>11.</w:t>
      </w:r>
      <w:r w:rsidRPr="00A86609">
        <w:rPr>
          <w:rFonts w:ascii="Times New Roman" w:hAnsi="Times New Roman"/>
          <w:noProof/>
          <w:sz w:val="20"/>
          <w:szCs w:val="20"/>
        </w:rPr>
        <w:tab/>
        <w:t>Sheridan SL, Crespo E. Does the routine use of global coronary heart disease risk scores translate into clinical benefits or harms? A systematic review of the literature. BMC health services research 2008;8:60.</w:t>
      </w:r>
      <w:bookmarkEnd w:id="2043"/>
    </w:p>
    <w:p w14:paraId="3AA68F88" w14:textId="77777777" w:rsidR="00A86609" w:rsidRPr="00A86609" w:rsidRDefault="00A86609" w:rsidP="00A86609">
      <w:pPr>
        <w:ind w:left="720" w:hanging="720"/>
        <w:rPr>
          <w:rFonts w:ascii="Times New Roman" w:hAnsi="Times New Roman"/>
          <w:noProof/>
          <w:sz w:val="20"/>
          <w:szCs w:val="20"/>
        </w:rPr>
      </w:pPr>
      <w:bookmarkStart w:id="2044" w:name="_ENREF_12"/>
      <w:r w:rsidRPr="00A86609">
        <w:rPr>
          <w:rFonts w:ascii="Times New Roman" w:hAnsi="Times New Roman"/>
          <w:noProof/>
          <w:sz w:val="20"/>
          <w:szCs w:val="20"/>
        </w:rPr>
        <w:t>12.</w:t>
      </w:r>
      <w:r w:rsidRPr="00A86609">
        <w:rPr>
          <w:rFonts w:ascii="Times New Roman" w:hAnsi="Times New Roman"/>
          <w:noProof/>
          <w:sz w:val="20"/>
          <w:szCs w:val="20"/>
        </w:rPr>
        <w:tab/>
        <w:t>Sheridan SL, Viera AJ, Krantz MJ et al. The effect of giving global coronary risk information to adults: a systematic review. Archives of internal medicine 2010;170:230-9.</w:t>
      </w:r>
      <w:bookmarkEnd w:id="2044"/>
    </w:p>
    <w:p w14:paraId="22DD1705" w14:textId="77777777" w:rsidR="00A86609" w:rsidRPr="00A86609" w:rsidRDefault="00A86609" w:rsidP="00A86609">
      <w:pPr>
        <w:ind w:left="720" w:hanging="720"/>
        <w:rPr>
          <w:rFonts w:ascii="Times New Roman" w:hAnsi="Times New Roman"/>
          <w:noProof/>
          <w:sz w:val="20"/>
          <w:szCs w:val="20"/>
        </w:rPr>
      </w:pPr>
      <w:bookmarkStart w:id="2045" w:name="_ENREF_13"/>
      <w:r w:rsidRPr="00A86609">
        <w:rPr>
          <w:rFonts w:ascii="Times New Roman" w:hAnsi="Times New Roman"/>
          <w:noProof/>
          <w:sz w:val="20"/>
          <w:szCs w:val="20"/>
        </w:rPr>
        <w:t>13.</w:t>
      </w:r>
      <w:r w:rsidRPr="00A86609">
        <w:rPr>
          <w:rFonts w:ascii="Times New Roman" w:hAnsi="Times New Roman"/>
          <w:noProof/>
          <w:sz w:val="20"/>
          <w:szCs w:val="20"/>
        </w:rPr>
        <w:tab/>
        <w:t>Shillinglaw B, Viera AJ, Edwards T, Simpson R, Sheridan SL. Use of global coronary heart disease risk assessment in practice: a cross-sectional survey of a sample of U.S. physicians. BMC health services research 2012;12:20.</w:t>
      </w:r>
      <w:bookmarkEnd w:id="2045"/>
    </w:p>
    <w:p w14:paraId="16C8E0A7" w14:textId="77777777" w:rsidR="00A86609" w:rsidRPr="00A86609" w:rsidRDefault="00A86609" w:rsidP="00A86609">
      <w:pPr>
        <w:ind w:left="720" w:hanging="720"/>
        <w:rPr>
          <w:rFonts w:ascii="Times New Roman" w:hAnsi="Times New Roman"/>
          <w:noProof/>
          <w:sz w:val="20"/>
          <w:szCs w:val="20"/>
        </w:rPr>
      </w:pPr>
      <w:bookmarkStart w:id="2046" w:name="_ENREF_14"/>
      <w:r w:rsidRPr="00A86609">
        <w:rPr>
          <w:rFonts w:ascii="Times New Roman" w:hAnsi="Times New Roman"/>
          <w:noProof/>
          <w:sz w:val="20"/>
          <w:szCs w:val="20"/>
        </w:rPr>
        <w:t>14.</w:t>
      </w:r>
      <w:r w:rsidRPr="00A86609">
        <w:rPr>
          <w:rFonts w:ascii="Times New Roman" w:hAnsi="Times New Roman"/>
          <w:noProof/>
          <w:sz w:val="20"/>
          <w:szCs w:val="20"/>
        </w:rPr>
        <w:tab/>
        <w:t>Redberg RF, Benjamin EJ, Bittner V et al. AHA/ACCF 2009 performance measures for primary prevention of cardiovascular disease in adults: a report of the American College of Cardiology Foundation/American Heart Association task force on performance measures (writing committee to develop performance measures for primary prevention of cardiovascular disease): developed in collaboration with the American Academy of Family Physicians; American Association of Cardiovascular and Pulmonary Rehabilitation; and Preventive Cardiovascular Nurses Association: endorsed by the American College of Preventive Medicine, American College of Sports Medicine, and Society for Women's Health Research. Circulation 2009;120:1296-336.</w:t>
      </w:r>
      <w:bookmarkEnd w:id="2046"/>
    </w:p>
    <w:p w14:paraId="335F253C" w14:textId="77777777" w:rsidR="00A86609" w:rsidRPr="00A86609" w:rsidRDefault="00A86609" w:rsidP="00A86609">
      <w:pPr>
        <w:ind w:left="720" w:hanging="720"/>
        <w:rPr>
          <w:rFonts w:ascii="Times New Roman" w:hAnsi="Times New Roman"/>
          <w:noProof/>
          <w:sz w:val="20"/>
          <w:szCs w:val="20"/>
        </w:rPr>
      </w:pPr>
      <w:bookmarkStart w:id="2047" w:name="_ENREF_15"/>
      <w:r w:rsidRPr="00A86609">
        <w:rPr>
          <w:rFonts w:ascii="Times New Roman" w:hAnsi="Times New Roman"/>
          <w:noProof/>
          <w:sz w:val="20"/>
          <w:szCs w:val="20"/>
        </w:rPr>
        <w:t>15.</w:t>
      </w:r>
      <w:r w:rsidRPr="00A86609">
        <w:rPr>
          <w:rFonts w:ascii="Times New Roman" w:hAnsi="Times New Roman"/>
          <w:noProof/>
          <w:sz w:val="20"/>
          <w:szCs w:val="20"/>
        </w:rPr>
        <w:tab/>
        <w:t>Aspirin for the prevention of cardiovascular disease: U.S. Preventive Services Task Force recommendation statement. Annals of internal medicine 2009;150:396-404.</w:t>
      </w:r>
      <w:bookmarkEnd w:id="2047"/>
    </w:p>
    <w:p w14:paraId="64243BF9" w14:textId="77777777" w:rsidR="00A86609" w:rsidRPr="00A86609" w:rsidRDefault="00A86609" w:rsidP="00A86609">
      <w:pPr>
        <w:ind w:left="720" w:hanging="720"/>
        <w:rPr>
          <w:rFonts w:ascii="Times New Roman" w:hAnsi="Times New Roman"/>
          <w:noProof/>
          <w:sz w:val="20"/>
          <w:szCs w:val="20"/>
        </w:rPr>
      </w:pPr>
      <w:bookmarkStart w:id="2048" w:name="_ENREF_16"/>
      <w:r w:rsidRPr="00A86609">
        <w:rPr>
          <w:rFonts w:ascii="Times New Roman" w:hAnsi="Times New Roman"/>
          <w:noProof/>
          <w:sz w:val="20"/>
          <w:szCs w:val="20"/>
        </w:rPr>
        <w:t>16.</w:t>
      </w:r>
      <w:r w:rsidRPr="00A86609">
        <w:rPr>
          <w:rFonts w:ascii="Times New Roman" w:hAnsi="Times New Roman"/>
          <w:noProof/>
          <w:sz w:val="20"/>
          <w:szCs w:val="20"/>
        </w:rPr>
        <w:tab/>
        <w:t>Perk J, De Backer G, Gohlke H et al. European Guidelines on cardiovascular disease prevention in clinical practice (version 2012): The Fifth Joint Task Force of the European Society of Cardiology and Other Societies on Cardiovascular Disease Prevention in Clinical Practice (constituted by representatives of nine societies and by invited experts) * Developed with the special contribution of the European Association for Cardiovascular Prevention &amp; Rehabilitation (EACPR). Eur Heart J 2012;33:1635-701.</w:t>
      </w:r>
      <w:bookmarkEnd w:id="2048"/>
    </w:p>
    <w:p w14:paraId="5D1D9CBE" w14:textId="77777777" w:rsidR="00A86609" w:rsidRPr="00A86609" w:rsidRDefault="00A86609" w:rsidP="00A86609">
      <w:pPr>
        <w:ind w:left="720" w:hanging="720"/>
        <w:rPr>
          <w:rFonts w:ascii="Times New Roman" w:hAnsi="Times New Roman"/>
          <w:noProof/>
          <w:sz w:val="20"/>
          <w:szCs w:val="20"/>
        </w:rPr>
      </w:pPr>
      <w:bookmarkStart w:id="2049" w:name="_ENREF_17"/>
      <w:r w:rsidRPr="00A86609">
        <w:rPr>
          <w:rFonts w:ascii="Times New Roman" w:hAnsi="Times New Roman"/>
          <w:noProof/>
          <w:sz w:val="20"/>
          <w:szCs w:val="20"/>
        </w:rPr>
        <w:lastRenderedPageBreak/>
        <w:t>17.</w:t>
      </w:r>
      <w:r w:rsidRPr="00A86609">
        <w:rPr>
          <w:rFonts w:ascii="Times New Roman" w:hAnsi="Times New Roman"/>
          <w:noProof/>
          <w:sz w:val="20"/>
          <w:szCs w:val="20"/>
        </w:rPr>
        <w:tab/>
        <w:t>Anderson TJ, Grégoire J, Hegele RA et al. 2012 Update of the Canadian Cardiovascular Society Guidelines for the Diagnosis and Treatment of Dyslipidemia for the Prevention of Cardiovascular Disease in the Adult. The Canadian journal of cardiology 2013;29:151-167.</w:t>
      </w:r>
      <w:bookmarkEnd w:id="2049"/>
    </w:p>
    <w:p w14:paraId="54130455" w14:textId="77777777" w:rsidR="00A86609" w:rsidRPr="00A86609" w:rsidRDefault="00A86609" w:rsidP="00A86609">
      <w:pPr>
        <w:ind w:left="720" w:hanging="720"/>
        <w:rPr>
          <w:rFonts w:ascii="Times New Roman" w:hAnsi="Times New Roman"/>
          <w:noProof/>
          <w:sz w:val="20"/>
          <w:szCs w:val="20"/>
        </w:rPr>
      </w:pPr>
      <w:bookmarkStart w:id="2050" w:name="_ENREF_18"/>
      <w:r w:rsidRPr="00A86609">
        <w:rPr>
          <w:rFonts w:ascii="Times New Roman" w:hAnsi="Times New Roman"/>
          <w:noProof/>
          <w:sz w:val="20"/>
          <w:szCs w:val="20"/>
        </w:rPr>
        <w:t>18.</w:t>
      </w:r>
      <w:r w:rsidRPr="00A86609">
        <w:rPr>
          <w:rFonts w:ascii="Times New Roman" w:hAnsi="Times New Roman"/>
          <w:noProof/>
          <w:sz w:val="20"/>
          <w:szCs w:val="20"/>
        </w:rPr>
        <w:tab/>
        <w:t>Genest J, McPherson R, Frohlich J et al. 2009 Canadian Cardiovascular Society/Canadian guidelines for the diagnosis and treatment of dyslipidemia and prevention of cardiovascular disease in the adult - 2009 recommendations. Can J Cardiol 2009;25:567-79.</w:t>
      </w:r>
      <w:bookmarkEnd w:id="2050"/>
    </w:p>
    <w:p w14:paraId="789A0C83" w14:textId="77777777" w:rsidR="00A86609" w:rsidRPr="00A86609" w:rsidRDefault="00A86609" w:rsidP="00A86609">
      <w:pPr>
        <w:ind w:left="720" w:hanging="720"/>
        <w:rPr>
          <w:rFonts w:ascii="Times New Roman" w:hAnsi="Times New Roman"/>
          <w:noProof/>
          <w:sz w:val="20"/>
          <w:szCs w:val="20"/>
        </w:rPr>
      </w:pPr>
      <w:bookmarkStart w:id="2051" w:name="_ENREF_19"/>
      <w:r w:rsidRPr="00A86609">
        <w:rPr>
          <w:rFonts w:ascii="Times New Roman" w:hAnsi="Times New Roman"/>
          <w:noProof/>
          <w:sz w:val="20"/>
          <w:szCs w:val="20"/>
        </w:rPr>
        <w:t>19.</w:t>
      </w:r>
      <w:r w:rsidRPr="00A86609">
        <w:rPr>
          <w:rFonts w:ascii="Times New Roman" w:hAnsi="Times New Roman"/>
          <w:noProof/>
          <w:sz w:val="20"/>
          <w:szCs w:val="20"/>
        </w:rPr>
        <w:tab/>
        <w:t>Bulugahapitiya U, Siyambalapitiya S, Sithole J, Idris I. Is diabetes a coronary risk equivalent? Systematic review and meta-analysis. Diabet Med 2009;26:142-8.</w:t>
      </w:r>
      <w:bookmarkEnd w:id="2051"/>
    </w:p>
    <w:p w14:paraId="48DF0369" w14:textId="77777777" w:rsidR="00A86609" w:rsidRPr="00A86609" w:rsidRDefault="00A86609" w:rsidP="00A86609">
      <w:pPr>
        <w:ind w:left="720" w:hanging="720"/>
        <w:rPr>
          <w:rFonts w:ascii="Times New Roman" w:hAnsi="Times New Roman"/>
          <w:noProof/>
          <w:sz w:val="20"/>
          <w:szCs w:val="20"/>
        </w:rPr>
      </w:pPr>
      <w:bookmarkStart w:id="2052" w:name="_ENREF_20"/>
      <w:r w:rsidRPr="00A86609">
        <w:rPr>
          <w:rFonts w:ascii="Times New Roman" w:hAnsi="Times New Roman"/>
          <w:noProof/>
          <w:sz w:val="20"/>
          <w:szCs w:val="20"/>
        </w:rPr>
        <w:t>20.</w:t>
      </w:r>
      <w:r w:rsidRPr="00A86609">
        <w:rPr>
          <w:rFonts w:ascii="Times New Roman" w:hAnsi="Times New Roman"/>
          <w:noProof/>
          <w:sz w:val="20"/>
          <w:szCs w:val="20"/>
        </w:rPr>
        <w:tab/>
        <w:t>Assmann G, Cullen P, Schulte H. Simple scoring scheme for calculating the risk of acute coronary events based on the 10-year follow-up of the prospective cardiovascular Münster (PROCAM) study. Circulation 2002;105:310-5.</w:t>
      </w:r>
      <w:bookmarkEnd w:id="2052"/>
    </w:p>
    <w:p w14:paraId="2E92BCDF" w14:textId="77777777" w:rsidR="00A86609" w:rsidRPr="00A86609" w:rsidRDefault="00A86609" w:rsidP="00A86609">
      <w:pPr>
        <w:ind w:left="720" w:hanging="720"/>
        <w:rPr>
          <w:rFonts w:ascii="Times New Roman" w:hAnsi="Times New Roman"/>
          <w:noProof/>
          <w:sz w:val="20"/>
          <w:szCs w:val="20"/>
        </w:rPr>
      </w:pPr>
      <w:bookmarkStart w:id="2053" w:name="_ENREF_21"/>
      <w:r w:rsidRPr="00A86609">
        <w:rPr>
          <w:rFonts w:ascii="Times New Roman" w:hAnsi="Times New Roman"/>
          <w:noProof/>
          <w:sz w:val="20"/>
          <w:szCs w:val="20"/>
        </w:rPr>
        <w:t>21.</w:t>
      </w:r>
      <w:r w:rsidRPr="00A86609">
        <w:rPr>
          <w:rFonts w:ascii="Times New Roman" w:hAnsi="Times New Roman"/>
          <w:noProof/>
          <w:sz w:val="20"/>
          <w:szCs w:val="20"/>
        </w:rPr>
        <w:tab/>
        <w:t>Conroy RM, Pyorala K, Fitzgerald AP et al. Estimation of ten-year risk of fatal cardiovascular disease in Europe: the SCORE project. Eur Heart J 2003;24:987-1003.</w:t>
      </w:r>
      <w:bookmarkEnd w:id="2053"/>
    </w:p>
    <w:p w14:paraId="4E6475CD" w14:textId="77777777" w:rsidR="00A86609" w:rsidRPr="00A86609" w:rsidRDefault="00A86609" w:rsidP="00A86609">
      <w:pPr>
        <w:ind w:left="720" w:hanging="720"/>
        <w:rPr>
          <w:rFonts w:ascii="Times New Roman" w:hAnsi="Times New Roman"/>
          <w:noProof/>
          <w:sz w:val="20"/>
          <w:szCs w:val="20"/>
        </w:rPr>
      </w:pPr>
      <w:bookmarkStart w:id="2054" w:name="_ENREF_22"/>
      <w:r w:rsidRPr="00A86609">
        <w:rPr>
          <w:rFonts w:ascii="Times New Roman" w:hAnsi="Times New Roman"/>
          <w:noProof/>
          <w:sz w:val="20"/>
          <w:szCs w:val="20"/>
        </w:rPr>
        <w:t>22.</w:t>
      </w:r>
      <w:r w:rsidRPr="00A86609">
        <w:rPr>
          <w:rFonts w:ascii="Times New Roman" w:hAnsi="Times New Roman"/>
          <w:noProof/>
          <w:sz w:val="20"/>
          <w:szCs w:val="20"/>
        </w:rPr>
        <w:tab/>
        <w:t>D'Agostino RB, Sr., Vasan RS, Pencina MJ et al. General cardiovascular risk profile for use in primary care: The Framingham Heart Study. Circulation 2008;117:743–753.</w:t>
      </w:r>
      <w:bookmarkEnd w:id="2054"/>
    </w:p>
    <w:p w14:paraId="7F081B8D" w14:textId="77777777" w:rsidR="00A86609" w:rsidRPr="00A86609" w:rsidRDefault="00A86609" w:rsidP="00A86609">
      <w:pPr>
        <w:ind w:left="720" w:hanging="720"/>
        <w:rPr>
          <w:rFonts w:ascii="Times New Roman" w:hAnsi="Times New Roman"/>
          <w:noProof/>
          <w:sz w:val="20"/>
          <w:szCs w:val="20"/>
        </w:rPr>
      </w:pPr>
      <w:bookmarkStart w:id="2055" w:name="_ENREF_23"/>
      <w:r w:rsidRPr="00A86609">
        <w:rPr>
          <w:rFonts w:ascii="Times New Roman" w:hAnsi="Times New Roman"/>
          <w:noProof/>
          <w:sz w:val="20"/>
          <w:szCs w:val="20"/>
        </w:rPr>
        <w:t>23.</w:t>
      </w:r>
      <w:r w:rsidRPr="00A86609">
        <w:rPr>
          <w:rFonts w:ascii="Times New Roman" w:hAnsi="Times New Roman"/>
          <w:noProof/>
          <w:sz w:val="20"/>
          <w:szCs w:val="20"/>
        </w:rPr>
        <w:tab/>
        <w:t>Hippisley-Cox J, Coupland C, Vinogradova Y, Robson J, May M, Brindle P. Derivation and validation of QRISK, a new cardiovascular disease risk score for the United Kingdom: prospective open cohort study. BMJ 2007;335:136.</w:t>
      </w:r>
      <w:bookmarkEnd w:id="2055"/>
    </w:p>
    <w:p w14:paraId="7515E781" w14:textId="77777777" w:rsidR="00A86609" w:rsidRPr="00A86609" w:rsidRDefault="00A86609" w:rsidP="00A86609">
      <w:pPr>
        <w:ind w:left="720" w:hanging="720"/>
        <w:rPr>
          <w:rFonts w:ascii="Times New Roman" w:hAnsi="Times New Roman"/>
          <w:noProof/>
          <w:sz w:val="20"/>
          <w:szCs w:val="20"/>
        </w:rPr>
      </w:pPr>
      <w:bookmarkStart w:id="2056" w:name="_ENREF_24"/>
      <w:r w:rsidRPr="00A86609">
        <w:rPr>
          <w:rFonts w:ascii="Times New Roman" w:hAnsi="Times New Roman"/>
          <w:noProof/>
          <w:sz w:val="20"/>
          <w:szCs w:val="20"/>
        </w:rPr>
        <w:t>24.</w:t>
      </w:r>
      <w:r w:rsidRPr="00A86609">
        <w:rPr>
          <w:rFonts w:ascii="Times New Roman" w:hAnsi="Times New Roman"/>
          <w:noProof/>
          <w:sz w:val="20"/>
          <w:szCs w:val="20"/>
        </w:rPr>
        <w:tab/>
        <w:t>Ridker PM, Buring JE, Rifai N, Cook NR. Development and validation of improved algorithms for the assessment of global cardiovascular risk in women: the Reynolds Risk Score. JAMA : the journal of the American Medical Association 2007;297:611-9.</w:t>
      </w:r>
      <w:bookmarkEnd w:id="2056"/>
    </w:p>
    <w:p w14:paraId="645F46A8" w14:textId="77777777" w:rsidR="00A86609" w:rsidRPr="00A86609" w:rsidRDefault="00A86609" w:rsidP="00A86609">
      <w:pPr>
        <w:ind w:left="720" w:hanging="720"/>
        <w:rPr>
          <w:rFonts w:ascii="Times New Roman" w:hAnsi="Times New Roman"/>
          <w:noProof/>
          <w:sz w:val="20"/>
          <w:szCs w:val="20"/>
        </w:rPr>
      </w:pPr>
      <w:bookmarkStart w:id="2057" w:name="_ENREF_25"/>
      <w:r w:rsidRPr="00A86609">
        <w:rPr>
          <w:rFonts w:ascii="Times New Roman" w:hAnsi="Times New Roman"/>
          <w:noProof/>
          <w:sz w:val="20"/>
          <w:szCs w:val="20"/>
        </w:rPr>
        <w:t>25.</w:t>
      </w:r>
      <w:r w:rsidRPr="00A86609">
        <w:rPr>
          <w:rFonts w:ascii="Times New Roman" w:hAnsi="Times New Roman"/>
          <w:noProof/>
          <w:sz w:val="20"/>
          <w:szCs w:val="20"/>
        </w:rPr>
        <w:tab/>
        <w:t>Ridker PM, Paynter NP, Rifai N, Gaziano JM, Cook NR. C-reactive protein and parental history improve global cardiovascular risk prediction: the Reynolds Risk Score for men. Circulation 2008;118:2243-51.</w:t>
      </w:r>
      <w:bookmarkEnd w:id="2057"/>
    </w:p>
    <w:p w14:paraId="3626928B" w14:textId="77777777" w:rsidR="00A86609" w:rsidRPr="00A86609" w:rsidRDefault="00A86609" w:rsidP="00A86609">
      <w:pPr>
        <w:ind w:left="720" w:hanging="720"/>
        <w:rPr>
          <w:rFonts w:ascii="Times New Roman" w:hAnsi="Times New Roman"/>
          <w:noProof/>
          <w:sz w:val="20"/>
          <w:szCs w:val="20"/>
        </w:rPr>
      </w:pPr>
      <w:bookmarkStart w:id="2058" w:name="_ENREF_26"/>
      <w:r w:rsidRPr="00A86609">
        <w:rPr>
          <w:rFonts w:ascii="Times New Roman" w:hAnsi="Times New Roman"/>
          <w:noProof/>
          <w:sz w:val="20"/>
          <w:szCs w:val="20"/>
        </w:rPr>
        <w:t>26.</w:t>
      </w:r>
      <w:r w:rsidRPr="00A86609">
        <w:rPr>
          <w:rFonts w:ascii="Times New Roman" w:hAnsi="Times New Roman"/>
          <w:noProof/>
          <w:sz w:val="20"/>
          <w:szCs w:val="20"/>
        </w:rPr>
        <w:tab/>
        <w:t>Wilson PW, D'Agostino RB, Levy D, Belanger AM, Silbershatz H, Kannel WB. Prediction of coronary heart disease using risk factor categories. Circulation 1998;97:1837-1847.</w:t>
      </w:r>
      <w:bookmarkEnd w:id="2058"/>
    </w:p>
    <w:p w14:paraId="00D0AD7A" w14:textId="77777777" w:rsidR="00A86609" w:rsidRPr="00A86609" w:rsidRDefault="00A86609" w:rsidP="00A86609">
      <w:pPr>
        <w:ind w:left="720" w:hanging="720"/>
        <w:rPr>
          <w:rFonts w:ascii="Times New Roman" w:hAnsi="Times New Roman"/>
          <w:noProof/>
          <w:sz w:val="20"/>
          <w:szCs w:val="20"/>
        </w:rPr>
      </w:pPr>
      <w:bookmarkStart w:id="2059" w:name="_ENREF_27"/>
      <w:r w:rsidRPr="00A86609">
        <w:rPr>
          <w:rFonts w:ascii="Times New Roman" w:hAnsi="Times New Roman"/>
          <w:noProof/>
          <w:sz w:val="20"/>
          <w:szCs w:val="20"/>
        </w:rPr>
        <w:t>27.</w:t>
      </w:r>
      <w:r w:rsidRPr="00A86609">
        <w:rPr>
          <w:rFonts w:ascii="Times New Roman" w:hAnsi="Times New Roman"/>
          <w:noProof/>
          <w:sz w:val="20"/>
          <w:szCs w:val="20"/>
        </w:rPr>
        <w:tab/>
        <w:t>Anderson KM, Odell PM, Wilson PW, Kannel WB. Cardiovascular disease risk profiles. American heart journal 1991;121:293-8.</w:t>
      </w:r>
      <w:bookmarkEnd w:id="2059"/>
    </w:p>
    <w:p w14:paraId="609BBFAA" w14:textId="77777777" w:rsidR="00A86609" w:rsidRPr="00A86609" w:rsidRDefault="00A86609" w:rsidP="00A86609">
      <w:pPr>
        <w:ind w:left="720" w:hanging="720"/>
        <w:rPr>
          <w:rFonts w:ascii="Times New Roman" w:hAnsi="Times New Roman"/>
          <w:noProof/>
          <w:sz w:val="20"/>
          <w:szCs w:val="20"/>
        </w:rPr>
      </w:pPr>
      <w:bookmarkStart w:id="2060" w:name="_ENREF_28"/>
      <w:r w:rsidRPr="00A86609">
        <w:rPr>
          <w:rFonts w:ascii="Times New Roman" w:hAnsi="Times New Roman"/>
          <w:noProof/>
          <w:sz w:val="20"/>
          <w:szCs w:val="20"/>
        </w:rPr>
        <w:t>28.</w:t>
      </w:r>
      <w:r w:rsidRPr="00A86609">
        <w:rPr>
          <w:rFonts w:ascii="Times New Roman" w:hAnsi="Times New Roman"/>
          <w:noProof/>
          <w:sz w:val="20"/>
          <w:szCs w:val="20"/>
        </w:rPr>
        <w:tab/>
        <w:t>D'Agostino RB, Sr., Grundy S, Sullivan LM, Wilson P. Validation of the Framingham coronary heart disease prediction scores: results of a multiple ethnic groups investigation. JAMA : the journal of the American Medical Association 2001;286:180-7.</w:t>
      </w:r>
      <w:bookmarkEnd w:id="2060"/>
    </w:p>
    <w:p w14:paraId="5214CC40" w14:textId="77777777" w:rsidR="00A86609" w:rsidRPr="00A86609" w:rsidRDefault="00A86609" w:rsidP="00A86609">
      <w:pPr>
        <w:ind w:left="720" w:hanging="720"/>
        <w:rPr>
          <w:rFonts w:ascii="Times New Roman" w:hAnsi="Times New Roman"/>
          <w:noProof/>
          <w:sz w:val="20"/>
          <w:szCs w:val="20"/>
        </w:rPr>
      </w:pPr>
      <w:bookmarkStart w:id="2061" w:name="_ENREF_29"/>
      <w:r w:rsidRPr="00A86609">
        <w:rPr>
          <w:rFonts w:ascii="Times New Roman" w:hAnsi="Times New Roman"/>
          <w:noProof/>
          <w:sz w:val="20"/>
          <w:szCs w:val="20"/>
        </w:rPr>
        <w:t>29.</w:t>
      </w:r>
      <w:r w:rsidRPr="00A86609">
        <w:rPr>
          <w:rFonts w:ascii="Times New Roman" w:hAnsi="Times New Roman"/>
          <w:noProof/>
          <w:sz w:val="20"/>
          <w:szCs w:val="20"/>
        </w:rPr>
        <w:tab/>
        <w:t>Investigators TA. The Atherosclerosis risk in communities (ARIC) study: design and objectives. Am J Epidemiol 1989;129:687-702.</w:t>
      </w:r>
      <w:bookmarkEnd w:id="2061"/>
    </w:p>
    <w:p w14:paraId="02ECA359" w14:textId="77777777" w:rsidR="00A86609" w:rsidRPr="00A86609" w:rsidRDefault="00A86609" w:rsidP="00A86609">
      <w:pPr>
        <w:ind w:left="720" w:hanging="720"/>
        <w:rPr>
          <w:rFonts w:ascii="Times New Roman" w:hAnsi="Times New Roman"/>
          <w:noProof/>
          <w:sz w:val="20"/>
          <w:szCs w:val="20"/>
        </w:rPr>
      </w:pPr>
      <w:bookmarkStart w:id="2062" w:name="_ENREF_30"/>
      <w:r w:rsidRPr="00A86609">
        <w:rPr>
          <w:rFonts w:ascii="Times New Roman" w:hAnsi="Times New Roman"/>
          <w:noProof/>
          <w:sz w:val="20"/>
          <w:szCs w:val="20"/>
        </w:rPr>
        <w:t>30.</w:t>
      </w:r>
      <w:r w:rsidRPr="00A86609">
        <w:rPr>
          <w:rFonts w:ascii="Times New Roman" w:hAnsi="Times New Roman"/>
          <w:noProof/>
          <w:sz w:val="20"/>
          <w:szCs w:val="20"/>
        </w:rPr>
        <w:tab/>
        <w:t>Fried LP, Borhani NO, Enright P et al. The Cardiovascular Health Study: design and rationale. Annals of epidemiology 1991;1:263-76.</w:t>
      </w:r>
      <w:bookmarkEnd w:id="2062"/>
    </w:p>
    <w:p w14:paraId="4B43369E" w14:textId="77777777" w:rsidR="00A86609" w:rsidRPr="00A86609" w:rsidRDefault="00A86609" w:rsidP="00A86609">
      <w:pPr>
        <w:ind w:left="720" w:hanging="720"/>
        <w:rPr>
          <w:rFonts w:ascii="Times New Roman" w:hAnsi="Times New Roman"/>
          <w:noProof/>
          <w:sz w:val="20"/>
          <w:szCs w:val="20"/>
        </w:rPr>
      </w:pPr>
      <w:bookmarkStart w:id="2063" w:name="_ENREF_31"/>
      <w:r w:rsidRPr="00A86609">
        <w:rPr>
          <w:rFonts w:ascii="Times New Roman" w:hAnsi="Times New Roman"/>
          <w:noProof/>
          <w:sz w:val="20"/>
          <w:szCs w:val="20"/>
        </w:rPr>
        <w:t>31.</w:t>
      </w:r>
      <w:r w:rsidRPr="00A86609">
        <w:rPr>
          <w:rFonts w:ascii="Times New Roman" w:hAnsi="Times New Roman"/>
          <w:noProof/>
          <w:sz w:val="20"/>
          <w:szCs w:val="20"/>
        </w:rPr>
        <w:tab/>
        <w:t>Friedman GD, Cutter GR, Donahue RP et al. CARDIA: study design, recruitment, and some characteristics of the examined subjects. J Clin Epidemiol 1988;41:1105-16.</w:t>
      </w:r>
      <w:bookmarkEnd w:id="2063"/>
    </w:p>
    <w:p w14:paraId="6C932876" w14:textId="77777777" w:rsidR="00A86609" w:rsidRPr="00A86609" w:rsidRDefault="00A86609" w:rsidP="00A86609">
      <w:pPr>
        <w:ind w:left="720" w:hanging="720"/>
        <w:rPr>
          <w:rFonts w:ascii="Times New Roman" w:hAnsi="Times New Roman"/>
          <w:noProof/>
          <w:sz w:val="20"/>
          <w:szCs w:val="20"/>
        </w:rPr>
      </w:pPr>
      <w:bookmarkStart w:id="2064" w:name="_ENREF_32"/>
      <w:r w:rsidRPr="00A86609">
        <w:rPr>
          <w:rFonts w:ascii="Times New Roman" w:hAnsi="Times New Roman"/>
          <w:noProof/>
          <w:sz w:val="20"/>
          <w:szCs w:val="20"/>
        </w:rPr>
        <w:t>32.</w:t>
      </w:r>
      <w:r w:rsidRPr="00A86609">
        <w:rPr>
          <w:rFonts w:ascii="Times New Roman" w:hAnsi="Times New Roman"/>
          <w:noProof/>
          <w:sz w:val="20"/>
          <w:szCs w:val="20"/>
        </w:rPr>
        <w:tab/>
        <w:t>Rose KM, Foraker RE, Heiss G, Rosamond WD, Suchindran CM, Whitsel EA. Neighborhood socioeconomic and racial disparities in angiography and coronary revascularization: the ARIC surveillance study. Annals of epidemiology 2012;22:623-9.</w:t>
      </w:r>
      <w:bookmarkEnd w:id="2064"/>
    </w:p>
    <w:p w14:paraId="64841846" w14:textId="77777777" w:rsidR="00A86609" w:rsidRPr="00A86609" w:rsidRDefault="00A86609" w:rsidP="00A86609">
      <w:pPr>
        <w:ind w:left="720" w:hanging="720"/>
        <w:rPr>
          <w:rFonts w:ascii="Times New Roman" w:hAnsi="Times New Roman"/>
          <w:noProof/>
          <w:sz w:val="20"/>
          <w:szCs w:val="20"/>
        </w:rPr>
      </w:pPr>
      <w:bookmarkStart w:id="2065" w:name="_ENREF_33"/>
      <w:r w:rsidRPr="00A86609">
        <w:rPr>
          <w:rFonts w:ascii="Times New Roman" w:hAnsi="Times New Roman"/>
          <w:noProof/>
          <w:sz w:val="20"/>
          <w:szCs w:val="20"/>
        </w:rPr>
        <w:t>33.</w:t>
      </w:r>
      <w:r w:rsidRPr="00A86609">
        <w:rPr>
          <w:rFonts w:ascii="Times New Roman" w:hAnsi="Times New Roman"/>
          <w:noProof/>
          <w:sz w:val="20"/>
          <w:szCs w:val="20"/>
        </w:rPr>
        <w:tab/>
        <w:t>Mumma BE, Baumann BM, Diercks DB et al. Sex bias in cardiovascular testing: the contribution of patient preference. Annals of emergency medicine 2011;57:551-560 e4.</w:t>
      </w:r>
      <w:bookmarkEnd w:id="2065"/>
    </w:p>
    <w:p w14:paraId="3AA4145D" w14:textId="77777777" w:rsidR="00A86609" w:rsidRPr="00A86609" w:rsidRDefault="00A86609" w:rsidP="00A86609">
      <w:pPr>
        <w:ind w:left="720" w:hanging="720"/>
        <w:rPr>
          <w:rFonts w:ascii="Times New Roman" w:hAnsi="Times New Roman"/>
          <w:noProof/>
          <w:sz w:val="20"/>
          <w:szCs w:val="20"/>
        </w:rPr>
      </w:pPr>
      <w:bookmarkStart w:id="2066" w:name="_ENREF_34"/>
      <w:r w:rsidRPr="00A86609">
        <w:rPr>
          <w:rFonts w:ascii="Times New Roman" w:hAnsi="Times New Roman"/>
          <w:noProof/>
          <w:sz w:val="20"/>
          <w:szCs w:val="20"/>
        </w:rPr>
        <w:t>34.</w:t>
      </w:r>
      <w:r w:rsidRPr="00A86609">
        <w:rPr>
          <w:rFonts w:ascii="Times New Roman" w:hAnsi="Times New Roman"/>
          <w:noProof/>
          <w:sz w:val="20"/>
          <w:szCs w:val="20"/>
        </w:rPr>
        <w:tab/>
        <w:t>Takakuwa KM, Shofer FS, Limkakeng AT, Jr., Hollander JE. Preferences for cardiac tests and procedures may partially explain sex but not race disparities. The American journal of emergency medicine 2008;26:545-50.</w:t>
      </w:r>
      <w:bookmarkEnd w:id="2066"/>
    </w:p>
    <w:p w14:paraId="43AE12F2" w14:textId="77777777" w:rsidR="00A86609" w:rsidRPr="00A86609" w:rsidRDefault="00A86609" w:rsidP="00A86609">
      <w:pPr>
        <w:ind w:left="720" w:hanging="720"/>
        <w:rPr>
          <w:rFonts w:ascii="Times New Roman" w:hAnsi="Times New Roman"/>
          <w:noProof/>
          <w:sz w:val="20"/>
          <w:szCs w:val="20"/>
        </w:rPr>
      </w:pPr>
      <w:bookmarkStart w:id="2067" w:name="_ENREF_35"/>
      <w:r w:rsidRPr="00A86609">
        <w:rPr>
          <w:rFonts w:ascii="Times New Roman" w:hAnsi="Times New Roman"/>
          <w:noProof/>
          <w:sz w:val="20"/>
          <w:szCs w:val="20"/>
        </w:rPr>
        <w:t>35.</w:t>
      </w:r>
      <w:r w:rsidRPr="00A86609">
        <w:rPr>
          <w:rFonts w:ascii="Times New Roman" w:hAnsi="Times New Roman"/>
          <w:noProof/>
          <w:sz w:val="20"/>
          <w:szCs w:val="20"/>
        </w:rPr>
        <w:tab/>
        <w:t>Epstein AM, Weissman JS, Schneider EC, Gatsonis C, Leape LL, Piana RN. Race and gender disparities in rates of cardiac revascularization: do they reflect appropriate use of procedures or problems in quality of care? Medical care 2003;41:1240-55.</w:t>
      </w:r>
      <w:bookmarkEnd w:id="2067"/>
    </w:p>
    <w:p w14:paraId="08199B9E" w14:textId="77777777" w:rsidR="00A86609" w:rsidRPr="00A86609" w:rsidRDefault="00A86609" w:rsidP="00A86609">
      <w:pPr>
        <w:ind w:left="720" w:hanging="720"/>
        <w:rPr>
          <w:rFonts w:ascii="Times New Roman" w:hAnsi="Times New Roman"/>
          <w:noProof/>
          <w:sz w:val="20"/>
          <w:szCs w:val="20"/>
        </w:rPr>
      </w:pPr>
      <w:bookmarkStart w:id="2068" w:name="_ENREF_36"/>
      <w:r w:rsidRPr="00A86609">
        <w:rPr>
          <w:rFonts w:ascii="Times New Roman" w:hAnsi="Times New Roman"/>
          <w:noProof/>
          <w:sz w:val="20"/>
          <w:szCs w:val="20"/>
        </w:rPr>
        <w:t>36.</w:t>
      </w:r>
      <w:r w:rsidRPr="00A86609">
        <w:rPr>
          <w:rFonts w:ascii="Times New Roman" w:hAnsi="Times New Roman"/>
          <w:noProof/>
          <w:sz w:val="20"/>
          <w:szCs w:val="20"/>
        </w:rPr>
        <w:tab/>
        <w:t>Ibrahim SA, Whittle J, Bean-Mayberry B, Kelley ME, Good C, Conigliaro J. Racial/ethnic variations in physician recommendations for cardiac revascularization. American journal of public health 2003;93:1689-93.</w:t>
      </w:r>
      <w:bookmarkEnd w:id="2068"/>
    </w:p>
    <w:p w14:paraId="5973BDBC" w14:textId="77777777" w:rsidR="00A86609" w:rsidRPr="00A86609" w:rsidRDefault="00A86609" w:rsidP="00A86609">
      <w:pPr>
        <w:ind w:left="720" w:hanging="720"/>
        <w:rPr>
          <w:rFonts w:ascii="Times New Roman" w:hAnsi="Times New Roman"/>
          <w:noProof/>
          <w:sz w:val="20"/>
          <w:szCs w:val="20"/>
        </w:rPr>
      </w:pPr>
      <w:bookmarkStart w:id="2069" w:name="_ENREF_37"/>
      <w:r w:rsidRPr="00A86609">
        <w:rPr>
          <w:rFonts w:ascii="Times New Roman" w:hAnsi="Times New Roman"/>
          <w:noProof/>
          <w:sz w:val="20"/>
          <w:szCs w:val="20"/>
        </w:rPr>
        <w:t>37.</w:t>
      </w:r>
      <w:r w:rsidRPr="00A86609">
        <w:rPr>
          <w:rFonts w:ascii="Times New Roman" w:hAnsi="Times New Roman"/>
          <w:noProof/>
          <w:sz w:val="20"/>
          <w:szCs w:val="20"/>
        </w:rPr>
        <w:tab/>
        <w:t>Pencina MJ, D'Agostino RB, Sr., D'Agostino RB, Jr., Vasan RS. Evaluating the added predictive ability of a new marker: from area under the ROC curve to reclassification and beyond. Stat Med 2008;27:157-72; discussion 207-12.</w:t>
      </w:r>
      <w:bookmarkEnd w:id="2069"/>
    </w:p>
    <w:p w14:paraId="4842BE1F" w14:textId="77777777" w:rsidR="00A86609" w:rsidRPr="00A86609" w:rsidRDefault="00A86609" w:rsidP="00A86609">
      <w:pPr>
        <w:ind w:left="720" w:hanging="720"/>
        <w:rPr>
          <w:rFonts w:ascii="Times New Roman" w:hAnsi="Times New Roman"/>
          <w:noProof/>
          <w:sz w:val="20"/>
          <w:szCs w:val="20"/>
        </w:rPr>
      </w:pPr>
      <w:bookmarkStart w:id="2070" w:name="_ENREF_38"/>
      <w:r w:rsidRPr="00A86609">
        <w:rPr>
          <w:rFonts w:ascii="Times New Roman" w:hAnsi="Times New Roman"/>
          <w:noProof/>
          <w:sz w:val="20"/>
          <w:szCs w:val="20"/>
        </w:rPr>
        <w:t>38.</w:t>
      </w:r>
      <w:r w:rsidRPr="00A86609">
        <w:rPr>
          <w:rFonts w:ascii="Times New Roman" w:hAnsi="Times New Roman"/>
          <w:noProof/>
          <w:sz w:val="20"/>
          <w:szCs w:val="20"/>
        </w:rPr>
        <w:tab/>
        <w:t>Pencina MJ, D'Agostino RB, Sr., Steyerberg EW. Extensions of net reclassification improvement calculations to measure usefulness of new biomarkers. Stat Med 2011;30:11-21.</w:t>
      </w:r>
      <w:bookmarkEnd w:id="2070"/>
    </w:p>
    <w:p w14:paraId="43848986" w14:textId="77777777" w:rsidR="00A86609" w:rsidRPr="00A86609" w:rsidRDefault="00A86609" w:rsidP="00A86609">
      <w:pPr>
        <w:ind w:left="720" w:hanging="720"/>
        <w:rPr>
          <w:rFonts w:ascii="Times New Roman" w:hAnsi="Times New Roman"/>
          <w:noProof/>
          <w:sz w:val="20"/>
          <w:szCs w:val="20"/>
        </w:rPr>
      </w:pPr>
      <w:bookmarkStart w:id="2071" w:name="_ENREF_39"/>
      <w:r w:rsidRPr="00A86609">
        <w:rPr>
          <w:rFonts w:ascii="Times New Roman" w:hAnsi="Times New Roman"/>
          <w:noProof/>
          <w:sz w:val="20"/>
          <w:szCs w:val="20"/>
        </w:rPr>
        <w:lastRenderedPageBreak/>
        <w:t>39.</w:t>
      </w:r>
      <w:r w:rsidRPr="00A86609">
        <w:rPr>
          <w:rFonts w:ascii="Times New Roman" w:hAnsi="Times New Roman"/>
          <w:noProof/>
          <w:sz w:val="20"/>
          <w:szCs w:val="20"/>
        </w:rPr>
        <w:tab/>
        <w:t>Uno H, Cai T, Pencina MJ, D'Agostino RB, Wei LJ. On the C-statistics for evaluating overall adequacy of risk prediction procedures with censored survival data. Stat Med 2011;30:1105-17.</w:t>
      </w:r>
      <w:bookmarkEnd w:id="2071"/>
    </w:p>
    <w:p w14:paraId="4E9CA07D" w14:textId="77777777" w:rsidR="00A86609" w:rsidRPr="00A86609" w:rsidRDefault="00A86609" w:rsidP="00A86609">
      <w:pPr>
        <w:ind w:left="720" w:hanging="720"/>
        <w:rPr>
          <w:rFonts w:ascii="Times New Roman" w:hAnsi="Times New Roman"/>
          <w:noProof/>
          <w:sz w:val="20"/>
          <w:szCs w:val="20"/>
        </w:rPr>
      </w:pPr>
      <w:bookmarkStart w:id="2072" w:name="_ENREF_40"/>
      <w:r w:rsidRPr="00A86609">
        <w:rPr>
          <w:rFonts w:ascii="Times New Roman" w:hAnsi="Times New Roman"/>
          <w:noProof/>
          <w:sz w:val="20"/>
          <w:szCs w:val="20"/>
        </w:rPr>
        <w:t>40.</w:t>
      </w:r>
      <w:r w:rsidRPr="00A86609">
        <w:rPr>
          <w:rFonts w:ascii="Times New Roman" w:hAnsi="Times New Roman"/>
          <w:noProof/>
          <w:sz w:val="20"/>
          <w:szCs w:val="20"/>
        </w:rPr>
        <w:tab/>
        <w:t>D'Agostino RB, Nam BH. Evaluation of the performance of survival analysis models: discrimination and calibration measures. In: Balakrishnan N, editor Handbook of Statistics. New York, NY: Elsevier, 2004:1-25.</w:t>
      </w:r>
      <w:bookmarkEnd w:id="2072"/>
    </w:p>
    <w:p w14:paraId="69C5A7D6" w14:textId="77777777" w:rsidR="00A86609" w:rsidRPr="00A86609" w:rsidRDefault="00A86609" w:rsidP="00A86609">
      <w:pPr>
        <w:ind w:left="720" w:hanging="720"/>
        <w:rPr>
          <w:rFonts w:ascii="Times New Roman" w:hAnsi="Times New Roman"/>
          <w:noProof/>
          <w:sz w:val="20"/>
          <w:szCs w:val="20"/>
        </w:rPr>
      </w:pPr>
      <w:bookmarkStart w:id="2073" w:name="_ENREF_41"/>
      <w:r w:rsidRPr="00A86609">
        <w:rPr>
          <w:rFonts w:ascii="Times New Roman" w:hAnsi="Times New Roman"/>
          <w:noProof/>
          <w:sz w:val="20"/>
          <w:szCs w:val="20"/>
        </w:rPr>
        <w:t>41.</w:t>
      </w:r>
      <w:r w:rsidRPr="00A86609">
        <w:rPr>
          <w:rFonts w:ascii="Times New Roman" w:hAnsi="Times New Roman"/>
          <w:noProof/>
          <w:sz w:val="20"/>
          <w:szCs w:val="20"/>
        </w:rPr>
        <w:tab/>
        <w:t>Hlatky MA, Greenland P, Arnett DK et al. Criteria for evaluation of novel markers of cardiovascular risk: a scientific statement from the American Heart Association. Circulation 2009;119:2408-16.</w:t>
      </w:r>
      <w:bookmarkEnd w:id="2073"/>
    </w:p>
    <w:p w14:paraId="5EC4A112" w14:textId="77777777" w:rsidR="00A86609" w:rsidRPr="00A86609" w:rsidRDefault="00A86609" w:rsidP="00A86609">
      <w:pPr>
        <w:ind w:left="720" w:hanging="720"/>
        <w:rPr>
          <w:rFonts w:ascii="Times New Roman" w:hAnsi="Times New Roman"/>
          <w:noProof/>
          <w:sz w:val="20"/>
          <w:szCs w:val="20"/>
        </w:rPr>
      </w:pPr>
      <w:bookmarkStart w:id="2074" w:name="_ENREF_42"/>
      <w:r w:rsidRPr="00A86609">
        <w:rPr>
          <w:rFonts w:ascii="Times New Roman" w:hAnsi="Times New Roman"/>
          <w:noProof/>
          <w:sz w:val="20"/>
          <w:szCs w:val="20"/>
        </w:rPr>
        <w:t>42.</w:t>
      </w:r>
      <w:r w:rsidRPr="00A86609">
        <w:rPr>
          <w:rFonts w:ascii="Times New Roman" w:hAnsi="Times New Roman"/>
          <w:noProof/>
          <w:sz w:val="20"/>
          <w:szCs w:val="20"/>
        </w:rPr>
        <w:tab/>
        <w:t>Levey AS, Stevens LA, Schmid CH et al. A new equation to estimate glomerular filtration rate. Annals of internal medicine 2009;150:604-12.</w:t>
      </w:r>
      <w:bookmarkEnd w:id="2074"/>
    </w:p>
    <w:p w14:paraId="386411B2" w14:textId="77777777" w:rsidR="00A86609" w:rsidRPr="00A86609" w:rsidRDefault="00A86609" w:rsidP="00A86609">
      <w:pPr>
        <w:ind w:left="720" w:hanging="720"/>
        <w:rPr>
          <w:rFonts w:ascii="Times New Roman" w:hAnsi="Times New Roman"/>
          <w:noProof/>
          <w:sz w:val="20"/>
          <w:szCs w:val="20"/>
        </w:rPr>
      </w:pPr>
      <w:bookmarkStart w:id="2075" w:name="_ENREF_43"/>
      <w:r w:rsidRPr="00A86609">
        <w:rPr>
          <w:rFonts w:ascii="Times New Roman" w:hAnsi="Times New Roman"/>
          <w:noProof/>
          <w:sz w:val="20"/>
          <w:szCs w:val="20"/>
        </w:rPr>
        <w:t>43.</w:t>
      </w:r>
      <w:r w:rsidRPr="00A86609">
        <w:rPr>
          <w:rFonts w:ascii="Times New Roman" w:hAnsi="Times New Roman"/>
          <w:noProof/>
          <w:sz w:val="20"/>
          <w:szCs w:val="20"/>
        </w:rPr>
        <w:tab/>
        <w:t>Hosmer DW, Lemeshow S. Applied Logistic Regression, Second Edition. New York, NY: John Wiley &amp; Sons, 2000.</w:t>
      </w:r>
      <w:bookmarkEnd w:id="2075"/>
    </w:p>
    <w:p w14:paraId="7207B18D" w14:textId="77777777" w:rsidR="00A86609" w:rsidRPr="00A86609" w:rsidRDefault="00A86609" w:rsidP="00A86609">
      <w:pPr>
        <w:ind w:left="720" w:hanging="720"/>
        <w:rPr>
          <w:rFonts w:ascii="Times New Roman" w:hAnsi="Times New Roman"/>
          <w:noProof/>
          <w:sz w:val="20"/>
          <w:szCs w:val="20"/>
        </w:rPr>
      </w:pPr>
      <w:bookmarkStart w:id="2076" w:name="_ENREF_44"/>
      <w:r w:rsidRPr="00A86609">
        <w:rPr>
          <w:rFonts w:ascii="Times New Roman" w:hAnsi="Times New Roman"/>
          <w:noProof/>
          <w:sz w:val="20"/>
          <w:szCs w:val="20"/>
        </w:rPr>
        <w:t>44.</w:t>
      </w:r>
      <w:r w:rsidRPr="00A86609">
        <w:rPr>
          <w:rFonts w:ascii="Times New Roman" w:hAnsi="Times New Roman"/>
          <w:noProof/>
          <w:sz w:val="20"/>
          <w:szCs w:val="20"/>
        </w:rPr>
        <w:tab/>
        <w:t>Bild DE, Bluemke DA, Burke GL et al. Multi-ethnic study of atherosclerosis: objectives and design. Am J Epidemiol 2002;156:871-81.</w:t>
      </w:r>
      <w:bookmarkEnd w:id="2076"/>
    </w:p>
    <w:p w14:paraId="2C3370E6" w14:textId="77777777" w:rsidR="00A86609" w:rsidRPr="00A86609" w:rsidRDefault="00A86609" w:rsidP="00A86609">
      <w:pPr>
        <w:ind w:left="720" w:hanging="720"/>
        <w:rPr>
          <w:rFonts w:ascii="Times New Roman" w:hAnsi="Times New Roman"/>
          <w:noProof/>
          <w:sz w:val="20"/>
          <w:szCs w:val="20"/>
        </w:rPr>
      </w:pPr>
      <w:bookmarkStart w:id="2077" w:name="_ENREF_45"/>
      <w:r w:rsidRPr="00A86609">
        <w:rPr>
          <w:rFonts w:ascii="Times New Roman" w:hAnsi="Times New Roman"/>
          <w:noProof/>
          <w:sz w:val="20"/>
          <w:szCs w:val="20"/>
        </w:rPr>
        <w:t>45.</w:t>
      </w:r>
      <w:r w:rsidRPr="00A86609">
        <w:rPr>
          <w:rFonts w:ascii="Times New Roman" w:hAnsi="Times New Roman"/>
          <w:noProof/>
          <w:sz w:val="20"/>
          <w:szCs w:val="20"/>
        </w:rPr>
        <w:tab/>
        <w:t>Howard VJ, Cushman M, Pulley L et al. The reasons for geographic and racial differences in stroke study: objectives and design. Neuroepidemiology 2005;25:135-43.</w:t>
      </w:r>
      <w:bookmarkEnd w:id="2077"/>
    </w:p>
    <w:p w14:paraId="4C7EF900" w14:textId="77777777" w:rsidR="00A86609" w:rsidRPr="00A86609" w:rsidRDefault="00A86609" w:rsidP="00A86609">
      <w:pPr>
        <w:ind w:left="720" w:hanging="720"/>
        <w:rPr>
          <w:rFonts w:ascii="Times New Roman" w:hAnsi="Times New Roman"/>
          <w:noProof/>
          <w:sz w:val="20"/>
          <w:szCs w:val="20"/>
        </w:rPr>
      </w:pPr>
      <w:bookmarkStart w:id="2078" w:name="_ENREF_46"/>
      <w:r w:rsidRPr="00A86609">
        <w:rPr>
          <w:rFonts w:ascii="Times New Roman" w:hAnsi="Times New Roman"/>
          <w:noProof/>
          <w:sz w:val="20"/>
          <w:szCs w:val="20"/>
        </w:rPr>
        <w:t>46.</w:t>
      </w:r>
      <w:r w:rsidRPr="00A86609">
        <w:rPr>
          <w:rFonts w:ascii="Times New Roman" w:hAnsi="Times New Roman"/>
          <w:noProof/>
          <w:sz w:val="20"/>
          <w:szCs w:val="20"/>
        </w:rPr>
        <w:tab/>
        <w:t>Rosamond WD, Chambless LE, Heiss G et al. Twenty-two-year trends in incidence of myocardial infarction, coronary heart disease mortality, and case fatality in 4 US communities, 1987-2008. Circulation 2012;125:1848-57.</w:t>
      </w:r>
      <w:bookmarkEnd w:id="2078"/>
    </w:p>
    <w:p w14:paraId="3E235FD9" w14:textId="77777777" w:rsidR="00A86609" w:rsidRPr="00A86609" w:rsidRDefault="00A86609" w:rsidP="00A86609">
      <w:pPr>
        <w:ind w:left="720" w:hanging="720"/>
        <w:rPr>
          <w:rFonts w:ascii="Times New Roman" w:hAnsi="Times New Roman"/>
          <w:noProof/>
          <w:sz w:val="20"/>
          <w:szCs w:val="20"/>
        </w:rPr>
      </w:pPr>
      <w:bookmarkStart w:id="2079" w:name="_ENREF_47"/>
      <w:r w:rsidRPr="00A86609">
        <w:rPr>
          <w:rFonts w:ascii="Times New Roman" w:hAnsi="Times New Roman"/>
          <w:noProof/>
          <w:sz w:val="20"/>
          <w:szCs w:val="20"/>
        </w:rPr>
        <w:t>47.</w:t>
      </w:r>
      <w:r w:rsidRPr="00A86609">
        <w:rPr>
          <w:rFonts w:ascii="Times New Roman" w:hAnsi="Times New Roman"/>
          <w:noProof/>
          <w:sz w:val="20"/>
          <w:szCs w:val="20"/>
        </w:rPr>
        <w:tab/>
        <w:t>Yeh RW, Sidney S, Chandra M, Sorel M, Selby JV, Go AS. Population trends in the incidence and outcomes of acute myocardial infarction. The New England journal of medicine 2010;362:2155-65.</w:t>
      </w:r>
      <w:bookmarkEnd w:id="2079"/>
    </w:p>
    <w:p w14:paraId="6E20E26B" w14:textId="77777777" w:rsidR="00A86609" w:rsidRPr="00A86609" w:rsidRDefault="00A86609" w:rsidP="00A86609">
      <w:pPr>
        <w:ind w:left="720" w:hanging="720"/>
        <w:rPr>
          <w:rFonts w:ascii="Times New Roman" w:hAnsi="Times New Roman"/>
          <w:noProof/>
          <w:sz w:val="20"/>
          <w:szCs w:val="20"/>
        </w:rPr>
      </w:pPr>
      <w:bookmarkStart w:id="2080" w:name="_ENREF_48"/>
      <w:r w:rsidRPr="00A86609">
        <w:rPr>
          <w:rFonts w:ascii="Times New Roman" w:hAnsi="Times New Roman"/>
          <w:noProof/>
          <w:sz w:val="20"/>
          <w:szCs w:val="20"/>
        </w:rPr>
        <w:t>48.</w:t>
      </w:r>
      <w:r w:rsidRPr="00A86609">
        <w:rPr>
          <w:rFonts w:ascii="Times New Roman" w:hAnsi="Times New Roman"/>
          <w:noProof/>
          <w:sz w:val="20"/>
          <w:szCs w:val="20"/>
        </w:rPr>
        <w:tab/>
        <w:t>Greenland P, Knoll MD, Stamler J et al. Major risk factors as antecedents of fatal and nonfatal coronary heart disease events. JAMA : the journal of the American Medical Association 2003;290:891-7.</w:t>
      </w:r>
      <w:bookmarkEnd w:id="2080"/>
    </w:p>
    <w:p w14:paraId="7E9B13DC" w14:textId="77777777" w:rsidR="00A86609" w:rsidRPr="00A86609" w:rsidRDefault="00A86609" w:rsidP="00A86609">
      <w:pPr>
        <w:ind w:left="720" w:hanging="720"/>
        <w:rPr>
          <w:rFonts w:ascii="Times New Roman" w:hAnsi="Times New Roman"/>
          <w:noProof/>
          <w:sz w:val="20"/>
          <w:szCs w:val="20"/>
        </w:rPr>
      </w:pPr>
      <w:bookmarkStart w:id="2081" w:name="_ENREF_49"/>
      <w:r w:rsidRPr="00A86609">
        <w:rPr>
          <w:rFonts w:ascii="Times New Roman" w:hAnsi="Times New Roman"/>
          <w:noProof/>
          <w:sz w:val="20"/>
          <w:szCs w:val="20"/>
        </w:rPr>
        <w:t>49.</w:t>
      </w:r>
      <w:r w:rsidRPr="00A86609">
        <w:rPr>
          <w:rFonts w:ascii="Times New Roman" w:hAnsi="Times New Roman"/>
          <w:noProof/>
          <w:sz w:val="20"/>
          <w:szCs w:val="20"/>
        </w:rPr>
        <w:tab/>
        <w:t>Magnus P, Beaglehole R. The real contribution of the major risk factors to the coronary epidemics: time to end the "only-50%" myth. Archives of internal medicine 2001;161:2657-60.</w:t>
      </w:r>
      <w:bookmarkEnd w:id="2081"/>
    </w:p>
    <w:p w14:paraId="1E55DBD4" w14:textId="77777777" w:rsidR="00A86609" w:rsidRPr="00A86609" w:rsidRDefault="00A86609" w:rsidP="00A86609">
      <w:pPr>
        <w:ind w:left="720" w:hanging="720"/>
        <w:rPr>
          <w:rFonts w:ascii="Times New Roman" w:hAnsi="Times New Roman"/>
          <w:noProof/>
          <w:sz w:val="20"/>
          <w:szCs w:val="20"/>
        </w:rPr>
      </w:pPr>
      <w:bookmarkStart w:id="2082" w:name="_ENREF_50"/>
      <w:r w:rsidRPr="00A86609">
        <w:rPr>
          <w:rFonts w:ascii="Times New Roman" w:hAnsi="Times New Roman"/>
          <w:noProof/>
          <w:sz w:val="20"/>
          <w:szCs w:val="20"/>
        </w:rPr>
        <w:t>50.</w:t>
      </w:r>
      <w:r w:rsidRPr="00A86609">
        <w:rPr>
          <w:rFonts w:ascii="Times New Roman" w:hAnsi="Times New Roman"/>
          <w:noProof/>
          <w:sz w:val="20"/>
          <w:szCs w:val="20"/>
        </w:rPr>
        <w:tab/>
        <w:t>Ioannidis JP, Panagiotou OA. Comparison of effect sizes associated with biomarkers reported in highly cited individual articles and in subsequent meta-analyses. JAMA : the journal of the American Medical Association 2011;305:2200-10.</w:t>
      </w:r>
      <w:bookmarkEnd w:id="2082"/>
    </w:p>
    <w:p w14:paraId="5EDF2610" w14:textId="77777777" w:rsidR="00A86609" w:rsidRPr="00A86609" w:rsidRDefault="00A86609" w:rsidP="00A86609">
      <w:pPr>
        <w:ind w:left="720" w:hanging="720"/>
        <w:rPr>
          <w:rFonts w:ascii="Times New Roman" w:hAnsi="Times New Roman"/>
          <w:noProof/>
          <w:sz w:val="20"/>
          <w:szCs w:val="20"/>
        </w:rPr>
      </w:pPr>
      <w:bookmarkStart w:id="2083" w:name="_ENREF_51"/>
      <w:r w:rsidRPr="00A86609">
        <w:rPr>
          <w:rFonts w:ascii="Times New Roman" w:hAnsi="Times New Roman"/>
          <w:noProof/>
          <w:sz w:val="20"/>
          <w:szCs w:val="20"/>
        </w:rPr>
        <w:t>51.</w:t>
      </w:r>
      <w:r w:rsidRPr="00A86609">
        <w:rPr>
          <w:rFonts w:ascii="Times New Roman" w:hAnsi="Times New Roman"/>
          <w:noProof/>
          <w:sz w:val="20"/>
          <w:szCs w:val="20"/>
        </w:rPr>
        <w:tab/>
        <w:t>Buckley DI, Fu R, Freeman M, Rogers K, Helfand M. C-reactive protein as a risk factor for coronary heart disease: a systematic review and meta-analyses for the U.S. Preventive Services Task Force. Annals of internal medicine 2009;151:483-95.</w:t>
      </w:r>
      <w:bookmarkEnd w:id="2083"/>
    </w:p>
    <w:p w14:paraId="31C409AE" w14:textId="77777777" w:rsidR="00A86609" w:rsidRPr="00A86609" w:rsidRDefault="00A86609" w:rsidP="00A86609">
      <w:pPr>
        <w:ind w:left="720" w:hanging="720"/>
        <w:rPr>
          <w:rFonts w:ascii="Times New Roman" w:hAnsi="Times New Roman"/>
          <w:noProof/>
          <w:sz w:val="20"/>
          <w:szCs w:val="20"/>
        </w:rPr>
      </w:pPr>
      <w:bookmarkStart w:id="2084" w:name="_ENREF_52"/>
      <w:r w:rsidRPr="00A86609">
        <w:rPr>
          <w:rFonts w:ascii="Times New Roman" w:hAnsi="Times New Roman"/>
          <w:noProof/>
          <w:sz w:val="20"/>
          <w:szCs w:val="20"/>
        </w:rPr>
        <w:t>52.</w:t>
      </w:r>
      <w:r w:rsidRPr="00A86609">
        <w:rPr>
          <w:rFonts w:ascii="Times New Roman" w:hAnsi="Times New Roman"/>
          <w:noProof/>
          <w:sz w:val="20"/>
          <w:szCs w:val="20"/>
        </w:rPr>
        <w:tab/>
        <w:t>Helfand M, Buckley DI, Freeman M et al. Emerging risk factors for coronary heart disease: a summary of systematic reviews conducted for the U.S. Preventive Services Task Force. Annals of internal medicine 2009;151:496-507.</w:t>
      </w:r>
      <w:bookmarkEnd w:id="2084"/>
    </w:p>
    <w:p w14:paraId="48B43832" w14:textId="77777777" w:rsidR="00A86609" w:rsidRPr="00A86609" w:rsidRDefault="00A86609" w:rsidP="00A86609">
      <w:pPr>
        <w:ind w:left="720" w:hanging="720"/>
        <w:rPr>
          <w:rFonts w:ascii="Times New Roman" w:hAnsi="Times New Roman"/>
          <w:noProof/>
          <w:sz w:val="20"/>
          <w:szCs w:val="20"/>
        </w:rPr>
      </w:pPr>
      <w:bookmarkStart w:id="2085" w:name="_ENREF_53"/>
      <w:r w:rsidRPr="00A86609">
        <w:rPr>
          <w:rFonts w:ascii="Times New Roman" w:hAnsi="Times New Roman"/>
          <w:noProof/>
          <w:sz w:val="20"/>
          <w:szCs w:val="20"/>
        </w:rPr>
        <w:t>53.</w:t>
      </w:r>
      <w:r w:rsidRPr="00A86609">
        <w:rPr>
          <w:rFonts w:ascii="Times New Roman" w:hAnsi="Times New Roman"/>
          <w:noProof/>
          <w:sz w:val="20"/>
          <w:szCs w:val="20"/>
        </w:rPr>
        <w:tab/>
        <w:t>Kaptoge S, Di Angelantonio E, Lowe G et al. C-reactive protein concentration and risk of coronary heart disease, stroke, and mortality: an individual participant meta-analysis. Lancet 2010;375:132-40.</w:t>
      </w:r>
      <w:bookmarkEnd w:id="2085"/>
    </w:p>
    <w:p w14:paraId="44DCA3CA" w14:textId="77777777" w:rsidR="00A86609" w:rsidRPr="00A86609" w:rsidRDefault="00A86609" w:rsidP="00A86609">
      <w:pPr>
        <w:ind w:left="720" w:hanging="720"/>
        <w:rPr>
          <w:rFonts w:ascii="Times New Roman" w:hAnsi="Times New Roman"/>
          <w:noProof/>
          <w:sz w:val="20"/>
          <w:szCs w:val="20"/>
        </w:rPr>
      </w:pPr>
      <w:bookmarkStart w:id="2086" w:name="_ENREF_54"/>
      <w:r w:rsidRPr="00A86609">
        <w:rPr>
          <w:rFonts w:ascii="Times New Roman" w:hAnsi="Times New Roman"/>
          <w:noProof/>
          <w:sz w:val="20"/>
          <w:szCs w:val="20"/>
        </w:rPr>
        <w:t>54.</w:t>
      </w:r>
      <w:r w:rsidRPr="00A86609">
        <w:rPr>
          <w:rFonts w:ascii="Times New Roman" w:hAnsi="Times New Roman"/>
          <w:noProof/>
          <w:sz w:val="20"/>
          <w:szCs w:val="20"/>
        </w:rPr>
        <w:tab/>
        <w:t>Schnell-Inderst P, Schwarzer R, Göhler A et al. Prognostic value, clinical effectiveness, and cost-effectiveness of high-sensitivity C-reactive protein as a marker for major cardiac events in asymptomatic individuals: a health technology assessment report. International journal of technology assessment in health care 2010;26:30-9.</w:t>
      </w:r>
      <w:bookmarkEnd w:id="2086"/>
    </w:p>
    <w:p w14:paraId="5F845D1D" w14:textId="77777777" w:rsidR="00A86609" w:rsidRPr="00A86609" w:rsidRDefault="00A86609" w:rsidP="00A86609">
      <w:pPr>
        <w:ind w:left="720" w:hanging="720"/>
        <w:rPr>
          <w:rFonts w:ascii="Times New Roman" w:hAnsi="Times New Roman"/>
          <w:noProof/>
          <w:sz w:val="20"/>
          <w:szCs w:val="20"/>
        </w:rPr>
      </w:pPr>
      <w:bookmarkStart w:id="2087" w:name="_ENREF_55"/>
      <w:r w:rsidRPr="00A86609">
        <w:rPr>
          <w:rFonts w:ascii="Times New Roman" w:hAnsi="Times New Roman"/>
          <w:noProof/>
          <w:sz w:val="20"/>
          <w:szCs w:val="20"/>
        </w:rPr>
        <w:t>55.</w:t>
      </w:r>
      <w:r w:rsidRPr="00A86609">
        <w:rPr>
          <w:rFonts w:ascii="Times New Roman" w:hAnsi="Times New Roman"/>
          <w:noProof/>
          <w:sz w:val="20"/>
          <w:szCs w:val="20"/>
        </w:rPr>
        <w:tab/>
        <w:t>Ridker PM, Danielson E, Fonseca FA et al. Rosuvastatin to prevent vascular events in men and women with elevated C-reactive protein. The New England journal of medicine 2008;359:2195-207.</w:t>
      </w:r>
      <w:bookmarkEnd w:id="2087"/>
    </w:p>
    <w:p w14:paraId="73F50E7A" w14:textId="77777777" w:rsidR="00A86609" w:rsidRPr="00A86609" w:rsidRDefault="00A86609" w:rsidP="00A86609">
      <w:pPr>
        <w:ind w:left="720" w:hanging="720"/>
        <w:rPr>
          <w:rFonts w:ascii="Times New Roman" w:hAnsi="Times New Roman"/>
          <w:noProof/>
          <w:sz w:val="20"/>
          <w:szCs w:val="20"/>
        </w:rPr>
      </w:pPr>
      <w:bookmarkStart w:id="2088" w:name="_ENREF_56"/>
      <w:r w:rsidRPr="00A86609">
        <w:rPr>
          <w:rFonts w:ascii="Times New Roman" w:hAnsi="Times New Roman"/>
          <w:noProof/>
          <w:sz w:val="20"/>
          <w:szCs w:val="20"/>
        </w:rPr>
        <w:t>56.</w:t>
      </w:r>
      <w:r w:rsidRPr="00A86609">
        <w:rPr>
          <w:rFonts w:ascii="Times New Roman" w:hAnsi="Times New Roman"/>
          <w:noProof/>
          <w:sz w:val="20"/>
          <w:szCs w:val="20"/>
        </w:rPr>
        <w:tab/>
        <w:t>Di Angelantonio E, Sarwar N, Perry P et al. Major lipids, apolipoproteins, and risk of vascular disease. JAMA : the journal of the American Medical Association 2009;302:1993-2000.</w:t>
      </w:r>
      <w:bookmarkEnd w:id="2088"/>
    </w:p>
    <w:p w14:paraId="1B396292" w14:textId="77777777" w:rsidR="00A86609" w:rsidRPr="00A86609" w:rsidRDefault="00A86609" w:rsidP="00A86609">
      <w:pPr>
        <w:ind w:left="720" w:hanging="720"/>
        <w:rPr>
          <w:rFonts w:ascii="Times New Roman" w:hAnsi="Times New Roman"/>
          <w:noProof/>
          <w:sz w:val="20"/>
          <w:szCs w:val="20"/>
        </w:rPr>
      </w:pPr>
      <w:bookmarkStart w:id="2089" w:name="_ENREF_57"/>
      <w:r w:rsidRPr="00A86609">
        <w:rPr>
          <w:rFonts w:ascii="Times New Roman" w:hAnsi="Times New Roman"/>
          <w:noProof/>
          <w:sz w:val="20"/>
          <w:szCs w:val="20"/>
        </w:rPr>
        <w:t>57.</w:t>
      </w:r>
      <w:r w:rsidRPr="00A86609">
        <w:rPr>
          <w:rFonts w:ascii="Times New Roman" w:hAnsi="Times New Roman"/>
          <w:noProof/>
          <w:sz w:val="20"/>
          <w:szCs w:val="20"/>
        </w:rPr>
        <w:tab/>
        <w:t>Sniderman AD, Williams K, Contois JH et al. A meta-analysis of low-density lipoprotein cholesterol, non-high-density lipoprotein cholesterol, and apolipoprotein B as markers of cardiovascular risk. Circulation Cardiovascular quality and outcomes 2011;4:337-45.</w:t>
      </w:r>
      <w:bookmarkEnd w:id="2089"/>
    </w:p>
    <w:p w14:paraId="03874572" w14:textId="77777777" w:rsidR="00A86609" w:rsidRPr="00A86609" w:rsidRDefault="00A86609" w:rsidP="00A86609">
      <w:pPr>
        <w:ind w:left="720" w:hanging="720"/>
        <w:rPr>
          <w:rFonts w:ascii="Times New Roman" w:hAnsi="Times New Roman"/>
          <w:noProof/>
          <w:sz w:val="20"/>
          <w:szCs w:val="20"/>
        </w:rPr>
      </w:pPr>
      <w:bookmarkStart w:id="2090" w:name="_ENREF_58"/>
      <w:r w:rsidRPr="00A86609">
        <w:rPr>
          <w:rFonts w:ascii="Times New Roman" w:hAnsi="Times New Roman"/>
          <w:noProof/>
          <w:sz w:val="20"/>
          <w:szCs w:val="20"/>
        </w:rPr>
        <w:t>58.</w:t>
      </w:r>
      <w:r w:rsidRPr="00A86609">
        <w:rPr>
          <w:rFonts w:ascii="Times New Roman" w:hAnsi="Times New Roman"/>
          <w:noProof/>
          <w:sz w:val="20"/>
          <w:szCs w:val="20"/>
        </w:rPr>
        <w:tab/>
        <w:t>Empana JP, Tafflet M, Escolano S et al. Predicting CHD risk in France: a pooled analysis of the D.E.S.I.R., Three City, PRIME, and SU.VI.MAX studies. European journal of cardiovascular prevention and rehabilitation : official journal of the European Society of Cardiology, Working Groups on Epidemiology &amp; Prevention and Cardiac Rehabilitation and Exercise Physiology 2011;18:175-85.</w:t>
      </w:r>
      <w:bookmarkEnd w:id="2090"/>
    </w:p>
    <w:p w14:paraId="777FE80C" w14:textId="77777777" w:rsidR="00A86609" w:rsidRPr="00A86609" w:rsidRDefault="00A86609" w:rsidP="00A86609">
      <w:pPr>
        <w:ind w:left="720" w:hanging="720"/>
        <w:rPr>
          <w:rFonts w:ascii="Times New Roman" w:hAnsi="Times New Roman"/>
          <w:noProof/>
          <w:sz w:val="20"/>
          <w:szCs w:val="20"/>
        </w:rPr>
      </w:pPr>
      <w:bookmarkStart w:id="2091" w:name="_ENREF_59"/>
      <w:r w:rsidRPr="00A86609">
        <w:rPr>
          <w:rFonts w:ascii="Times New Roman" w:hAnsi="Times New Roman"/>
          <w:noProof/>
          <w:sz w:val="20"/>
          <w:szCs w:val="20"/>
        </w:rPr>
        <w:t>59.</w:t>
      </w:r>
      <w:r w:rsidRPr="00A86609">
        <w:rPr>
          <w:rFonts w:ascii="Times New Roman" w:hAnsi="Times New Roman"/>
          <w:noProof/>
          <w:sz w:val="20"/>
          <w:szCs w:val="20"/>
        </w:rPr>
        <w:tab/>
        <w:t>Kashani M, Eliasson A, Vernalis M, Costa L, Terhaar M. Improving Assessment of Cardiovascular Disease Risk by Using Family History: An Integrative Literature Review. The Journal of cardiovascular nursing 2013.</w:t>
      </w:r>
      <w:bookmarkEnd w:id="2091"/>
    </w:p>
    <w:p w14:paraId="00F61910" w14:textId="77777777" w:rsidR="00A86609" w:rsidRPr="00A86609" w:rsidRDefault="00A86609" w:rsidP="00A86609">
      <w:pPr>
        <w:ind w:left="720" w:hanging="720"/>
        <w:rPr>
          <w:rFonts w:ascii="Times New Roman" w:hAnsi="Times New Roman"/>
          <w:noProof/>
          <w:sz w:val="20"/>
          <w:szCs w:val="20"/>
        </w:rPr>
      </w:pPr>
      <w:bookmarkStart w:id="2092" w:name="_ENREF_60"/>
      <w:r w:rsidRPr="00A86609">
        <w:rPr>
          <w:rFonts w:ascii="Times New Roman" w:hAnsi="Times New Roman"/>
          <w:noProof/>
          <w:sz w:val="20"/>
          <w:szCs w:val="20"/>
        </w:rPr>
        <w:t>60.</w:t>
      </w:r>
      <w:r w:rsidRPr="00A86609">
        <w:rPr>
          <w:rFonts w:ascii="Times New Roman" w:hAnsi="Times New Roman"/>
          <w:noProof/>
          <w:sz w:val="20"/>
          <w:szCs w:val="20"/>
        </w:rPr>
        <w:tab/>
        <w:t>Kodama S, Saito K, Tanaka S et al. Cardiorespiratory fitness as a quantitative predictor of all-cause mortality and cardiovascular events in healthy men and women: a meta-analysis. JAMA : the journal of the American Medical Association 2009;301:2024-35.</w:t>
      </w:r>
      <w:bookmarkEnd w:id="2092"/>
    </w:p>
    <w:p w14:paraId="7C2C224C" w14:textId="77777777" w:rsidR="00A86609" w:rsidRPr="00A86609" w:rsidRDefault="00A86609" w:rsidP="00A86609">
      <w:pPr>
        <w:ind w:left="720" w:hanging="720"/>
        <w:rPr>
          <w:rFonts w:ascii="Times New Roman" w:hAnsi="Times New Roman"/>
          <w:noProof/>
          <w:sz w:val="20"/>
          <w:szCs w:val="20"/>
        </w:rPr>
      </w:pPr>
      <w:bookmarkStart w:id="2093" w:name="_ENREF_61"/>
      <w:r w:rsidRPr="00A86609">
        <w:rPr>
          <w:rFonts w:ascii="Times New Roman" w:hAnsi="Times New Roman"/>
          <w:noProof/>
          <w:sz w:val="20"/>
          <w:szCs w:val="20"/>
        </w:rPr>
        <w:lastRenderedPageBreak/>
        <w:t>61.</w:t>
      </w:r>
      <w:r w:rsidRPr="00A86609">
        <w:rPr>
          <w:rFonts w:ascii="Times New Roman" w:hAnsi="Times New Roman"/>
          <w:noProof/>
          <w:sz w:val="20"/>
          <w:szCs w:val="20"/>
        </w:rPr>
        <w:tab/>
        <w:t>Fowkes FGR, Murray GD, Butcher I et al. Ankle brachial index combined with Framingham Risk Score to predict cardiovascular events and mortality: a meta-analysis. JAMA : the journal of the American Medical Association 2008;300:197-208.</w:t>
      </w:r>
      <w:bookmarkEnd w:id="2093"/>
    </w:p>
    <w:p w14:paraId="442CB33F" w14:textId="77777777" w:rsidR="00A86609" w:rsidRPr="00A86609" w:rsidRDefault="00A86609" w:rsidP="00A86609">
      <w:pPr>
        <w:ind w:left="720" w:hanging="720"/>
        <w:rPr>
          <w:rFonts w:ascii="Times New Roman" w:hAnsi="Times New Roman"/>
          <w:noProof/>
          <w:sz w:val="20"/>
          <w:szCs w:val="20"/>
        </w:rPr>
      </w:pPr>
      <w:bookmarkStart w:id="2094" w:name="_ENREF_62"/>
      <w:r w:rsidRPr="00A86609">
        <w:rPr>
          <w:rFonts w:ascii="Times New Roman" w:hAnsi="Times New Roman"/>
          <w:noProof/>
          <w:sz w:val="20"/>
          <w:szCs w:val="20"/>
        </w:rPr>
        <w:t>62.</w:t>
      </w:r>
      <w:r w:rsidRPr="00A86609">
        <w:rPr>
          <w:rFonts w:ascii="Times New Roman" w:hAnsi="Times New Roman"/>
          <w:noProof/>
          <w:sz w:val="20"/>
          <w:szCs w:val="20"/>
        </w:rPr>
        <w:tab/>
        <w:t>Moyer VA. Screening for peripheral artery disease and cardiovascular disease risk assessment with the ankle-brachial index in adults: u.s. Preventive services task force recommendation statement. Annals of internal medicine 2013;159:342-8.</w:t>
      </w:r>
      <w:bookmarkEnd w:id="2094"/>
    </w:p>
    <w:p w14:paraId="01E56403" w14:textId="77777777" w:rsidR="00A86609" w:rsidRPr="00A86609" w:rsidRDefault="00A86609" w:rsidP="00A86609">
      <w:pPr>
        <w:ind w:left="720" w:hanging="720"/>
        <w:rPr>
          <w:rFonts w:ascii="Times New Roman" w:hAnsi="Times New Roman"/>
          <w:noProof/>
          <w:sz w:val="20"/>
          <w:szCs w:val="20"/>
        </w:rPr>
      </w:pPr>
      <w:bookmarkStart w:id="2095" w:name="_ENREF_63"/>
      <w:r w:rsidRPr="00A86609">
        <w:rPr>
          <w:rFonts w:ascii="Times New Roman" w:hAnsi="Times New Roman"/>
          <w:noProof/>
          <w:sz w:val="20"/>
          <w:szCs w:val="20"/>
        </w:rPr>
        <w:t>63.</w:t>
      </w:r>
      <w:r w:rsidRPr="00A86609">
        <w:rPr>
          <w:rFonts w:ascii="Times New Roman" w:hAnsi="Times New Roman"/>
          <w:noProof/>
          <w:sz w:val="20"/>
          <w:szCs w:val="20"/>
        </w:rPr>
        <w:tab/>
        <w:t>Peters SA, den Ruijter HM, Bots ML, Moons KG. Improvements in risk stratification for the occurrence of cardiovascular disease by imaging subclinical atherosclerosis: a systematic review. Heart 2012;98:177-84.</w:t>
      </w:r>
      <w:bookmarkEnd w:id="2095"/>
    </w:p>
    <w:p w14:paraId="583A7EAF" w14:textId="77777777" w:rsidR="00A86609" w:rsidRPr="00A86609" w:rsidRDefault="00A86609" w:rsidP="00A86609">
      <w:pPr>
        <w:ind w:left="720" w:hanging="720"/>
        <w:rPr>
          <w:rFonts w:ascii="Times New Roman" w:hAnsi="Times New Roman"/>
          <w:noProof/>
          <w:sz w:val="20"/>
          <w:szCs w:val="20"/>
        </w:rPr>
      </w:pPr>
      <w:bookmarkStart w:id="2096" w:name="_ENREF_64"/>
      <w:r w:rsidRPr="00A86609">
        <w:rPr>
          <w:rFonts w:ascii="Times New Roman" w:hAnsi="Times New Roman"/>
          <w:noProof/>
          <w:sz w:val="20"/>
          <w:szCs w:val="20"/>
        </w:rPr>
        <w:t>64.</w:t>
      </w:r>
      <w:r w:rsidRPr="00A86609">
        <w:rPr>
          <w:rFonts w:ascii="Times New Roman" w:hAnsi="Times New Roman"/>
          <w:noProof/>
          <w:sz w:val="20"/>
          <w:szCs w:val="20"/>
        </w:rPr>
        <w:tab/>
        <w:t>Einstein AJ. Effects of radiation exposure from cardiac imaging: how good are the data? Journal of the American College of Cardiology 2012;59:553-65.</w:t>
      </w:r>
      <w:bookmarkEnd w:id="2096"/>
    </w:p>
    <w:p w14:paraId="571AF73C" w14:textId="77777777" w:rsidR="00A86609" w:rsidRPr="00A86609" w:rsidRDefault="00A86609" w:rsidP="00A86609">
      <w:pPr>
        <w:ind w:left="720" w:hanging="720"/>
        <w:rPr>
          <w:rFonts w:ascii="Times New Roman" w:hAnsi="Times New Roman"/>
          <w:noProof/>
          <w:sz w:val="20"/>
          <w:szCs w:val="20"/>
        </w:rPr>
      </w:pPr>
      <w:bookmarkStart w:id="2097" w:name="_ENREF_65"/>
      <w:r w:rsidRPr="00A86609">
        <w:rPr>
          <w:rFonts w:ascii="Times New Roman" w:hAnsi="Times New Roman"/>
          <w:noProof/>
          <w:sz w:val="20"/>
          <w:szCs w:val="20"/>
        </w:rPr>
        <w:t>65.</w:t>
      </w:r>
      <w:r w:rsidRPr="00A86609">
        <w:rPr>
          <w:rFonts w:ascii="Times New Roman" w:hAnsi="Times New Roman"/>
          <w:noProof/>
          <w:sz w:val="20"/>
          <w:szCs w:val="20"/>
        </w:rPr>
        <w:tab/>
        <w:t>Kim KP, Einstein AJ, Berrington de Gonzalez A. Coronary artery calcification screening: estimated radiation dose and cancer risk. Archives of internal medicine 2009;169:1188-94.</w:t>
      </w:r>
      <w:bookmarkEnd w:id="2097"/>
    </w:p>
    <w:p w14:paraId="408BACB6" w14:textId="77777777" w:rsidR="00A86609" w:rsidRPr="00A86609" w:rsidRDefault="00A86609" w:rsidP="00A86609">
      <w:pPr>
        <w:ind w:left="720" w:hanging="720"/>
        <w:rPr>
          <w:rFonts w:ascii="Times New Roman" w:hAnsi="Times New Roman"/>
          <w:noProof/>
          <w:sz w:val="20"/>
          <w:szCs w:val="20"/>
        </w:rPr>
      </w:pPr>
      <w:bookmarkStart w:id="2098" w:name="_ENREF_66"/>
      <w:r w:rsidRPr="00A86609">
        <w:rPr>
          <w:rFonts w:ascii="Times New Roman" w:hAnsi="Times New Roman"/>
          <w:noProof/>
          <w:sz w:val="20"/>
          <w:szCs w:val="20"/>
        </w:rPr>
        <w:t>66.</w:t>
      </w:r>
      <w:r w:rsidRPr="00A86609">
        <w:rPr>
          <w:rFonts w:ascii="Times New Roman" w:hAnsi="Times New Roman"/>
          <w:noProof/>
          <w:sz w:val="20"/>
          <w:szCs w:val="20"/>
        </w:rPr>
        <w:tab/>
        <w:t>Burt JR, Iribarren C, Fair JM et al. Incidental findings on cardiac multidetector row computed tomography among healthy older adults: prevalence and clinical correlates. Archives of internal medicine 2008;168:756-61.</w:t>
      </w:r>
      <w:bookmarkEnd w:id="2098"/>
    </w:p>
    <w:p w14:paraId="496D9BE2" w14:textId="77777777" w:rsidR="00A86609" w:rsidRPr="00A86609" w:rsidRDefault="00A86609" w:rsidP="00A86609">
      <w:pPr>
        <w:ind w:left="720" w:hanging="720"/>
        <w:rPr>
          <w:rFonts w:ascii="Times New Roman" w:hAnsi="Times New Roman"/>
          <w:noProof/>
          <w:sz w:val="20"/>
          <w:szCs w:val="20"/>
        </w:rPr>
      </w:pPr>
      <w:bookmarkStart w:id="2099" w:name="_ENREF_67"/>
      <w:r w:rsidRPr="00A86609">
        <w:rPr>
          <w:rFonts w:ascii="Times New Roman" w:hAnsi="Times New Roman"/>
          <w:noProof/>
          <w:sz w:val="20"/>
          <w:szCs w:val="20"/>
        </w:rPr>
        <w:t>67.</w:t>
      </w:r>
      <w:r w:rsidRPr="00A86609">
        <w:rPr>
          <w:rFonts w:ascii="Times New Roman" w:hAnsi="Times New Roman"/>
          <w:noProof/>
          <w:sz w:val="20"/>
          <w:szCs w:val="20"/>
        </w:rPr>
        <w:tab/>
        <w:t>Iribarren C, Hlatky MA, Chandra M et al. Incidental pulmonary nodules on cardiac computed tomography: prognosis and use. Am J Med 2008;121:989-96.</w:t>
      </w:r>
      <w:bookmarkEnd w:id="2099"/>
    </w:p>
    <w:p w14:paraId="0D01F7CF" w14:textId="77777777" w:rsidR="00A86609" w:rsidRPr="00A86609" w:rsidRDefault="00A86609" w:rsidP="00A86609">
      <w:pPr>
        <w:ind w:left="720" w:hanging="720"/>
        <w:rPr>
          <w:rFonts w:ascii="Times New Roman" w:hAnsi="Times New Roman"/>
          <w:noProof/>
          <w:sz w:val="20"/>
          <w:szCs w:val="20"/>
        </w:rPr>
      </w:pPr>
      <w:bookmarkStart w:id="2100" w:name="_ENREF_68"/>
      <w:r w:rsidRPr="00A86609">
        <w:rPr>
          <w:rFonts w:ascii="Times New Roman" w:hAnsi="Times New Roman"/>
          <w:noProof/>
          <w:sz w:val="20"/>
          <w:szCs w:val="20"/>
        </w:rPr>
        <w:t>68.</w:t>
      </w:r>
      <w:r w:rsidRPr="00A86609">
        <w:rPr>
          <w:rFonts w:ascii="Times New Roman" w:hAnsi="Times New Roman"/>
          <w:noProof/>
          <w:sz w:val="20"/>
          <w:szCs w:val="20"/>
        </w:rPr>
        <w:tab/>
        <w:t>Killeen RP, Cury RC, McErlean A, Dodd JD. Noncardiac findings on cardiac CT. Part II: spectrum of imaging findings. J Cardiovasc Comput Tomogr 2009;3:361-71.</w:t>
      </w:r>
      <w:bookmarkEnd w:id="2100"/>
    </w:p>
    <w:p w14:paraId="1F8C7759" w14:textId="77777777" w:rsidR="00A86609" w:rsidRPr="00A86609" w:rsidRDefault="00A86609" w:rsidP="00A86609">
      <w:pPr>
        <w:ind w:left="720" w:hanging="720"/>
        <w:rPr>
          <w:rFonts w:ascii="Times New Roman" w:hAnsi="Times New Roman"/>
          <w:noProof/>
          <w:sz w:val="20"/>
          <w:szCs w:val="20"/>
        </w:rPr>
      </w:pPr>
      <w:bookmarkStart w:id="2101" w:name="_ENREF_69"/>
      <w:r w:rsidRPr="00A86609">
        <w:rPr>
          <w:rFonts w:ascii="Times New Roman" w:hAnsi="Times New Roman"/>
          <w:noProof/>
          <w:sz w:val="20"/>
          <w:szCs w:val="20"/>
        </w:rPr>
        <w:t>69.</w:t>
      </w:r>
      <w:r w:rsidRPr="00A86609">
        <w:rPr>
          <w:rFonts w:ascii="Times New Roman" w:hAnsi="Times New Roman"/>
          <w:noProof/>
          <w:sz w:val="20"/>
          <w:szCs w:val="20"/>
        </w:rPr>
        <w:tab/>
        <w:t>Den Ruijter HM, Peters SA, Anderson TJ et al. Common carotid intima-media thickness measurements in cardiovascular risk prediction: a meta-analysis. JAMA : the journal of the American Medical Association 2012;308:796-803.</w:t>
      </w:r>
      <w:bookmarkEnd w:id="2101"/>
    </w:p>
    <w:p w14:paraId="6ACB5F2E" w14:textId="77777777" w:rsidR="00A86609" w:rsidRPr="00A86609" w:rsidRDefault="00A86609" w:rsidP="00A86609">
      <w:pPr>
        <w:ind w:left="720" w:hanging="720"/>
        <w:rPr>
          <w:rFonts w:ascii="Times New Roman" w:hAnsi="Times New Roman"/>
          <w:noProof/>
          <w:sz w:val="20"/>
          <w:szCs w:val="20"/>
        </w:rPr>
      </w:pPr>
      <w:bookmarkStart w:id="2102" w:name="_ENREF_70"/>
      <w:r w:rsidRPr="00A86609">
        <w:rPr>
          <w:rFonts w:ascii="Times New Roman" w:hAnsi="Times New Roman"/>
          <w:noProof/>
          <w:sz w:val="20"/>
          <w:szCs w:val="20"/>
        </w:rPr>
        <w:t>70.</w:t>
      </w:r>
      <w:r w:rsidRPr="00A86609">
        <w:rPr>
          <w:rFonts w:ascii="Times New Roman" w:hAnsi="Times New Roman"/>
          <w:noProof/>
          <w:sz w:val="20"/>
          <w:szCs w:val="20"/>
        </w:rPr>
        <w:tab/>
        <w:t>Stein JH, Korcarz CE, Hurst RT et al. Use of carotid ultrasound to identify subclinical vascular disease and evaluate cardiovascular disease risk: a consensus statement from the American Society of Echocardiography Carotid Intima-Media Thickness Task Force. Endorsed by the Society for Vascular Medicine. J Am Soc Echocardiogr 2008;21:93-111; quiz 189-90.</w:t>
      </w:r>
      <w:bookmarkEnd w:id="2102"/>
    </w:p>
    <w:p w14:paraId="170F5D5A" w14:textId="77777777" w:rsidR="00A86609" w:rsidRPr="00A86609" w:rsidRDefault="00A86609" w:rsidP="00A86609">
      <w:pPr>
        <w:ind w:left="720" w:hanging="720"/>
        <w:rPr>
          <w:rFonts w:ascii="Times New Roman" w:hAnsi="Times New Roman"/>
          <w:noProof/>
          <w:sz w:val="20"/>
          <w:szCs w:val="20"/>
        </w:rPr>
      </w:pPr>
      <w:bookmarkStart w:id="2103" w:name="_ENREF_71"/>
      <w:r w:rsidRPr="00A86609">
        <w:rPr>
          <w:rFonts w:ascii="Times New Roman" w:hAnsi="Times New Roman"/>
          <w:noProof/>
          <w:sz w:val="20"/>
          <w:szCs w:val="20"/>
        </w:rPr>
        <w:t>71.</w:t>
      </w:r>
      <w:r w:rsidRPr="00A86609">
        <w:rPr>
          <w:rFonts w:ascii="Times New Roman" w:hAnsi="Times New Roman"/>
          <w:noProof/>
          <w:sz w:val="20"/>
          <w:szCs w:val="20"/>
        </w:rPr>
        <w:tab/>
        <w:t>Greenland P, Alpert JS, Beller GA et al. 2010 ACCF/AHA guideline for assessment of cardiovascular risk in asymptomatic adults: a report of the American College of Cardiology Foundation/American Heart Association Task Force on Practice Guidelines. Journal of the American College of Cardiology 2010;56:e50-103.</w:t>
      </w:r>
      <w:bookmarkEnd w:id="2103"/>
    </w:p>
    <w:p w14:paraId="437D0011" w14:textId="77777777" w:rsidR="00A86609" w:rsidRPr="00A86609" w:rsidRDefault="00A86609" w:rsidP="00A86609">
      <w:pPr>
        <w:ind w:left="720" w:hanging="720"/>
        <w:rPr>
          <w:rFonts w:ascii="Times New Roman" w:hAnsi="Times New Roman"/>
          <w:noProof/>
          <w:sz w:val="20"/>
          <w:szCs w:val="20"/>
        </w:rPr>
      </w:pPr>
      <w:bookmarkStart w:id="2104" w:name="_ENREF_72"/>
      <w:r w:rsidRPr="00A86609">
        <w:rPr>
          <w:rFonts w:ascii="Times New Roman" w:hAnsi="Times New Roman"/>
          <w:noProof/>
          <w:sz w:val="20"/>
          <w:szCs w:val="20"/>
        </w:rPr>
        <w:t>72.</w:t>
      </w:r>
      <w:r w:rsidRPr="00A86609">
        <w:rPr>
          <w:rFonts w:ascii="Times New Roman" w:hAnsi="Times New Roman"/>
          <w:noProof/>
          <w:sz w:val="20"/>
          <w:szCs w:val="20"/>
        </w:rPr>
        <w:tab/>
        <w:t>Stone N, Robinson J, AH L et al. 2013 ACC/AHA guideline on the treatment of blood cholesterol to reduce atherosclerotic cardiovascular risk in adults: a report of the American College of Cardiology /American Heart Association Task Force on Practice Guidelines. Journal of the American College of Cardiology 2013.</w:t>
      </w:r>
      <w:bookmarkEnd w:id="2104"/>
    </w:p>
    <w:p w14:paraId="2D7852C2" w14:textId="77777777" w:rsidR="00A86609" w:rsidRPr="00A86609" w:rsidRDefault="00A86609" w:rsidP="00A86609">
      <w:pPr>
        <w:ind w:left="720" w:hanging="720"/>
        <w:rPr>
          <w:rFonts w:ascii="Times New Roman" w:hAnsi="Times New Roman"/>
          <w:noProof/>
          <w:sz w:val="20"/>
          <w:szCs w:val="20"/>
        </w:rPr>
      </w:pPr>
      <w:bookmarkStart w:id="2105" w:name="_ENREF_73"/>
      <w:r w:rsidRPr="00A86609">
        <w:rPr>
          <w:rFonts w:ascii="Times New Roman" w:hAnsi="Times New Roman"/>
          <w:noProof/>
          <w:sz w:val="20"/>
          <w:szCs w:val="20"/>
        </w:rPr>
        <w:t>73.</w:t>
      </w:r>
      <w:r w:rsidRPr="00A86609">
        <w:rPr>
          <w:rFonts w:ascii="Times New Roman" w:hAnsi="Times New Roman"/>
          <w:noProof/>
          <w:sz w:val="20"/>
          <w:szCs w:val="20"/>
        </w:rPr>
        <w:tab/>
        <w:t>Berry JD, Lloyd-Jones DM, Garside DB, Greenland P. Framingham risk score and prediction of coronary heart disease death in young men. American heart journal 2007;154:80-6.</w:t>
      </w:r>
      <w:bookmarkEnd w:id="2105"/>
    </w:p>
    <w:p w14:paraId="7C0BBA5C" w14:textId="77777777" w:rsidR="00A86609" w:rsidRPr="00A86609" w:rsidRDefault="00A86609" w:rsidP="00A86609">
      <w:pPr>
        <w:ind w:left="720" w:hanging="720"/>
        <w:rPr>
          <w:rFonts w:ascii="Times New Roman" w:hAnsi="Times New Roman"/>
          <w:noProof/>
          <w:sz w:val="20"/>
          <w:szCs w:val="20"/>
        </w:rPr>
      </w:pPr>
      <w:bookmarkStart w:id="2106" w:name="_ENREF_74"/>
      <w:r w:rsidRPr="00A86609">
        <w:rPr>
          <w:rFonts w:ascii="Times New Roman" w:hAnsi="Times New Roman"/>
          <w:noProof/>
          <w:sz w:val="20"/>
          <w:szCs w:val="20"/>
        </w:rPr>
        <w:t>74.</w:t>
      </w:r>
      <w:r w:rsidRPr="00A86609">
        <w:rPr>
          <w:rFonts w:ascii="Times New Roman" w:hAnsi="Times New Roman"/>
          <w:noProof/>
          <w:sz w:val="20"/>
          <w:szCs w:val="20"/>
        </w:rPr>
        <w:tab/>
        <w:t>Cavanaugh-Hussey MW, Berry JD, Lloyd-Jones DM. Who exceeds ATP-III risk thresholds? Systematic examination of the effect of varying age and risk factor levels in the ATP-III risk assessment tool. Preventive medicine 2008;47:619-23.</w:t>
      </w:r>
      <w:bookmarkEnd w:id="2106"/>
    </w:p>
    <w:p w14:paraId="68F94C1D" w14:textId="77777777" w:rsidR="00A86609" w:rsidRPr="00A86609" w:rsidRDefault="00A86609" w:rsidP="00A86609">
      <w:pPr>
        <w:ind w:left="720" w:hanging="720"/>
        <w:rPr>
          <w:rFonts w:ascii="Times New Roman" w:hAnsi="Times New Roman"/>
          <w:noProof/>
          <w:sz w:val="20"/>
          <w:szCs w:val="20"/>
        </w:rPr>
      </w:pPr>
      <w:bookmarkStart w:id="2107" w:name="_ENREF_75"/>
      <w:r w:rsidRPr="00A86609">
        <w:rPr>
          <w:rFonts w:ascii="Times New Roman" w:hAnsi="Times New Roman"/>
          <w:noProof/>
          <w:sz w:val="20"/>
          <w:szCs w:val="20"/>
        </w:rPr>
        <w:t>75.</w:t>
      </w:r>
      <w:r w:rsidRPr="00A86609">
        <w:rPr>
          <w:rFonts w:ascii="Times New Roman" w:hAnsi="Times New Roman"/>
          <w:noProof/>
          <w:sz w:val="20"/>
          <w:szCs w:val="20"/>
        </w:rPr>
        <w:tab/>
        <w:t>Ford ES, Giles WH, Mokdad AH. The distribution of 10-Year risk for coronary heart disease among US adults: findings from the National Health and Nutrition Examination Survey III. Journal of the American College of Cardiology 2004;43:1791-6.</w:t>
      </w:r>
      <w:bookmarkEnd w:id="2107"/>
    </w:p>
    <w:p w14:paraId="3EE9D591" w14:textId="77777777" w:rsidR="00A86609" w:rsidRPr="00A86609" w:rsidRDefault="00A86609" w:rsidP="00A86609">
      <w:pPr>
        <w:ind w:left="720" w:hanging="720"/>
        <w:rPr>
          <w:rFonts w:ascii="Times New Roman" w:hAnsi="Times New Roman"/>
          <w:noProof/>
          <w:sz w:val="20"/>
          <w:szCs w:val="20"/>
        </w:rPr>
      </w:pPr>
      <w:bookmarkStart w:id="2108" w:name="_ENREF_76"/>
      <w:r w:rsidRPr="00A86609">
        <w:rPr>
          <w:rFonts w:ascii="Times New Roman" w:hAnsi="Times New Roman"/>
          <w:noProof/>
          <w:sz w:val="20"/>
          <w:szCs w:val="20"/>
        </w:rPr>
        <w:t>76.</w:t>
      </w:r>
      <w:r w:rsidRPr="00A86609">
        <w:rPr>
          <w:rFonts w:ascii="Times New Roman" w:hAnsi="Times New Roman"/>
          <w:noProof/>
          <w:sz w:val="20"/>
          <w:szCs w:val="20"/>
        </w:rPr>
        <w:tab/>
        <w:t>Marma AK, Berry JD, Ning H, Persell SD, Lloyd-Jones DM. Distribution of 10-year and lifetime predicted risks for cardiovascular disease in US adults: findings from the National Health and Nutrition Examination Survey 2003 to 2006. Circulation Cardiovascular quality and outcomes 2010;3:8-14.</w:t>
      </w:r>
      <w:bookmarkEnd w:id="2108"/>
    </w:p>
    <w:p w14:paraId="2BB2FE22" w14:textId="77777777" w:rsidR="00A86609" w:rsidRPr="00A86609" w:rsidRDefault="00A86609" w:rsidP="00A86609">
      <w:pPr>
        <w:ind w:left="720" w:hanging="720"/>
        <w:rPr>
          <w:rFonts w:ascii="Times New Roman" w:hAnsi="Times New Roman"/>
          <w:noProof/>
          <w:sz w:val="20"/>
          <w:szCs w:val="20"/>
        </w:rPr>
      </w:pPr>
      <w:bookmarkStart w:id="2109" w:name="_ENREF_77"/>
      <w:r w:rsidRPr="00A86609">
        <w:rPr>
          <w:rFonts w:ascii="Times New Roman" w:hAnsi="Times New Roman"/>
          <w:noProof/>
          <w:sz w:val="20"/>
          <w:szCs w:val="20"/>
        </w:rPr>
        <w:t>77.</w:t>
      </w:r>
      <w:r w:rsidRPr="00A86609">
        <w:rPr>
          <w:rFonts w:ascii="Times New Roman" w:hAnsi="Times New Roman"/>
          <w:noProof/>
          <w:sz w:val="20"/>
          <w:szCs w:val="20"/>
        </w:rPr>
        <w:tab/>
        <w:t>Marma AK, Lloyd-Jones DM. Systematic examination of the updated Framingham heart study general cardiovascular risk profile. Circulation 2009;120:384-90.</w:t>
      </w:r>
      <w:bookmarkEnd w:id="2109"/>
    </w:p>
    <w:p w14:paraId="0CCC2BC2" w14:textId="77777777" w:rsidR="00A86609" w:rsidRPr="00A86609" w:rsidRDefault="00A86609" w:rsidP="00A86609">
      <w:pPr>
        <w:ind w:left="720" w:hanging="720"/>
        <w:rPr>
          <w:rFonts w:ascii="Times New Roman" w:hAnsi="Times New Roman"/>
          <w:noProof/>
          <w:sz w:val="20"/>
          <w:szCs w:val="20"/>
        </w:rPr>
      </w:pPr>
      <w:bookmarkStart w:id="2110" w:name="_ENREF_78"/>
      <w:r w:rsidRPr="00A86609">
        <w:rPr>
          <w:rFonts w:ascii="Times New Roman" w:hAnsi="Times New Roman"/>
          <w:noProof/>
          <w:sz w:val="20"/>
          <w:szCs w:val="20"/>
        </w:rPr>
        <w:t>78.</w:t>
      </w:r>
      <w:r w:rsidRPr="00A86609">
        <w:rPr>
          <w:rFonts w:ascii="Times New Roman" w:hAnsi="Times New Roman"/>
          <w:noProof/>
          <w:sz w:val="20"/>
          <w:szCs w:val="20"/>
        </w:rPr>
        <w:tab/>
        <w:t>Berry JD, Dyer A, Carnethon M, Tian L, Greenland P, Lloyd-Jones DM. Association of traditional risk factors with cardiovascular death across 0 to 10, 10 to 20, and &gt;20 years follow-up in men and women. The American journal of cardiology 2008;101:89-94.</w:t>
      </w:r>
      <w:bookmarkEnd w:id="2110"/>
    </w:p>
    <w:p w14:paraId="0FB756F2" w14:textId="77777777" w:rsidR="00A86609" w:rsidRPr="00A86609" w:rsidRDefault="00A86609" w:rsidP="00A86609">
      <w:pPr>
        <w:ind w:left="720" w:hanging="720"/>
        <w:rPr>
          <w:rFonts w:ascii="Times New Roman" w:hAnsi="Times New Roman"/>
          <w:noProof/>
          <w:sz w:val="20"/>
          <w:szCs w:val="20"/>
        </w:rPr>
      </w:pPr>
      <w:bookmarkStart w:id="2111" w:name="_ENREF_79"/>
      <w:r w:rsidRPr="00A86609">
        <w:rPr>
          <w:rFonts w:ascii="Times New Roman" w:hAnsi="Times New Roman"/>
          <w:noProof/>
          <w:sz w:val="20"/>
          <w:szCs w:val="20"/>
        </w:rPr>
        <w:t>79.</w:t>
      </w:r>
      <w:r w:rsidRPr="00A86609">
        <w:rPr>
          <w:rFonts w:ascii="Times New Roman" w:hAnsi="Times New Roman"/>
          <w:noProof/>
          <w:sz w:val="20"/>
          <w:szCs w:val="20"/>
        </w:rPr>
        <w:tab/>
        <w:t>Lloyd-Jones DM, Leip EP, Larson MG et al. Prediction of lifetime risk for cardiovascular disease by risk factor burden at 50 years of age. Circulation 2006;113:791-8.</w:t>
      </w:r>
      <w:bookmarkEnd w:id="2111"/>
    </w:p>
    <w:p w14:paraId="078F2E80" w14:textId="77777777" w:rsidR="00A86609" w:rsidRPr="00A86609" w:rsidRDefault="00A86609" w:rsidP="00A86609">
      <w:pPr>
        <w:ind w:left="720" w:hanging="720"/>
        <w:rPr>
          <w:rFonts w:ascii="Times New Roman" w:hAnsi="Times New Roman"/>
          <w:noProof/>
          <w:sz w:val="20"/>
          <w:szCs w:val="20"/>
        </w:rPr>
      </w:pPr>
      <w:bookmarkStart w:id="2112" w:name="_ENREF_80"/>
      <w:r w:rsidRPr="00A86609">
        <w:rPr>
          <w:rFonts w:ascii="Times New Roman" w:hAnsi="Times New Roman"/>
          <w:noProof/>
          <w:sz w:val="20"/>
          <w:szCs w:val="20"/>
        </w:rPr>
        <w:t>80.</w:t>
      </w:r>
      <w:r w:rsidRPr="00A86609">
        <w:rPr>
          <w:rFonts w:ascii="Times New Roman" w:hAnsi="Times New Roman"/>
          <w:noProof/>
          <w:sz w:val="20"/>
          <w:szCs w:val="20"/>
        </w:rPr>
        <w:tab/>
        <w:t>Wannamethee SG, Shaper AG, Lennon L, Morris RW. Metabolic syndrome vs Framingham Risk Score for prediction of coronary heart disease, stroke, and type 2 diabetes mellitus. Archives of internal medicine 2005;165:2644-50.</w:t>
      </w:r>
      <w:bookmarkEnd w:id="2112"/>
    </w:p>
    <w:p w14:paraId="1AF79AE7" w14:textId="77777777" w:rsidR="00A86609" w:rsidRPr="00A86609" w:rsidRDefault="00A86609" w:rsidP="00A86609">
      <w:pPr>
        <w:ind w:left="720" w:hanging="720"/>
        <w:rPr>
          <w:rFonts w:ascii="Times New Roman" w:hAnsi="Times New Roman"/>
          <w:noProof/>
          <w:sz w:val="20"/>
          <w:szCs w:val="20"/>
        </w:rPr>
      </w:pPr>
      <w:bookmarkStart w:id="2113" w:name="_ENREF_81"/>
      <w:r w:rsidRPr="00A86609">
        <w:rPr>
          <w:rFonts w:ascii="Times New Roman" w:hAnsi="Times New Roman"/>
          <w:noProof/>
          <w:sz w:val="20"/>
          <w:szCs w:val="20"/>
        </w:rPr>
        <w:lastRenderedPageBreak/>
        <w:t>81.</w:t>
      </w:r>
      <w:r w:rsidRPr="00A86609">
        <w:rPr>
          <w:rFonts w:ascii="Times New Roman" w:hAnsi="Times New Roman"/>
          <w:noProof/>
          <w:sz w:val="20"/>
          <w:szCs w:val="20"/>
        </w:rPr>
        <w:tab/>
        <w:t>Håheim LL, Tonstad S, Hjermann I, Leren P, Holme I. Predictiveness of body mass index for fatal coronary heart disease in men according to length of follow-up: a 21-year prospective cohort study. Scandinavian journal of public health 2007;35:4-10.</w:t>
      </w:r>
      <w:bookmarkEnd w:id="2113"/>
    </w:p>
    <w:p w14:paraId="27FE3E73" w14:textId="77777777" w:rsidR="00A86609" w:rsidRPr="00A86609" w:rsidRDefault="00A86609" w:rsidP="00A86609">
      <w:pPr>
        <w:ind w:left="720" w:hanging="720"/>
        <w:rPr>
          <w:rFonts w:ascii="Times New Roman" w:hAnsi="Times New Roman"/>
          <w:noProof/>
          <w:sz w:val="20"/>
          <w:szCs w:val="20"/>
        </w:rPr>
      </w:pPr>
      <w:bookmarkStart w:id="2114" w:name="_ENREF_82"/>
      <w:r w:rsidRPr="00A86609">
        <w:rPr>
          <w:rFonts w:ascii="Times New Roman" w:hAnsi="Times New Roman"/>
          <w:noProof/>
          <w:sz w:val="20"/>
          <w:szCs w:val="20"/>
        </w:rPr>
        <w:t>82.</w:t>
      </w:r>
      <w:r w:rsidRPr="00A86609">
        <w:rPr>
          <w:rFonts w:ascii="Times New Roman" w:hAnsi="Times New Roman"/>
          <w:noProof/>
          <w:sz w:val="20"/>
          <w:szCs w:val="20"/>
        </w:rPr>
        <w:tab/>
        <w:t>Pencina MJ, D'Agostino RB, Larson MG, Massaro JM, Vasan RS. Predicting the 30-year risk of cardiovascular disease: the framingham heart study. Circulation 2009;119:3078-84.</w:t>
      </w:r>
      <w:bookmarkEnd w:id="2114"/>
    </w:p>
    <w:p w14:paraId="5FAE93E6" w14:textId="77777777" w:rsidR="00A86609" w:rsidRPr="00A86609" w:rsidRDefault="00A86609" w:rsidP="00A86609">
      <w:pPr>
        <w:ind w:left="720" w:hanging="720"/>
        <w:rPr>
          <w:rFonts w:ascii="Times New Roman" w:hAnsi="Times New Roman"/>
          <w:noProof/>
          <w:sz w:val="20"/>
          <w:szCs w:val="20"/>
        </w:rPr>
      </w:pPr>
      <w:bookmarkStart w:id="2115" w:name="_ENREF_83"/>
      <w:r w:rsidRPr="00A86609">
        <w:rPr>
          <w:rFonts w:ascii="Times New Roman" w:hAnsi="Times New Roman"/>
          <w:noProof/>
          <w:sz w:val="20"/>
          <w:szCs w:val="20"/>
        </w:rPr>
        <w:t>83.</w:t>
      </w:r>
      <w:r w:rsidRPr="00A86609">
        <w:rPr>
          <w:rFonts w:ascii="Times New Roman" w:hAnsi="Times New Roman"/>
          <w:noProof/>
          <w:sz w:val="20"/>
          <w:szCs w:val="20"/>
        </w:rPr>
        <w:tab/>
        <w:t>Menotti A, Lanti M. Coronary risk factors predicting early and late coronary deaths. Heart (British Cardiac Society) 2003;89:19-24.</w:t>
      </w:r>
      <w:bookmarkEnd w:id="2115"/>
    </w:p>
    <w:p w14:paraId="476CBB64" w14:textId="77777777" w:rsidR="00A86609" w:rsidRPr="00A86609" w:rsidRDefault="00A86609" w:rsidP="00A86609">
      <w:pPr>
        <w:ind w:left="720" w:hanging="720"/>
        <w:rPr>
          <w:rFonts w:ascii="Times New Roman" w:hAnsi="Times New Roman"/>
          <w:noProof/>
          <w:sz w:val="20"/>
          <w:szCs w:val="20"/>
        </w:rPr>
      </w:pPr>
      <w:bookmarkStart w:id="2116" w:name="_ENREF_84"/>
      <w:r w:rsidRPr="00A86609">
        <w:rPr>
          <w:rFonts w:ascii="Times New Roman" w:hAnsi="Times New Roman"/>
          <w:noProof/>
          <w:sz w:val="20"/>
          <w:szCs w:val="20"/>
        </w:rPr>
        <w:t>84.</w:t>
      </w:r>
      <w:r w:rsidRPr="00A86609">
        <w:rPr>
          <w:rFonts w:ascii="Times New Roman" w:hAnsi="Times New Roman"/>
          <w:noProof/>
          <w:sz w:val="20"/>
          <w:szCs w:val="20"/>
        </w:rPr>
        <w:tab/>
        <w:t>Menotti A, Lanti M, Puddu PE et al. First risk functions for prediction of coronary and cardiovascular disease incidence in the Gubbio Population Study. Italian heart journal : official journal of the Italian Federation of Cardiology 2000;1:394-9.</w:t>
      </w:r>
      <w:bookmarkEnd w:id="2116"/>
    </w:p>
    <w:p w14:paraId="315DC731" w14:textId="77777777" w:rsidR="00A86609" w:rsidRPr="00A86609" w:rsidRDefault="00A86609" w:rsidP="00A86609">
      <w:pPr>
        <w:ind w:left="720" w:hanging="720"/>
        <w:rPr>
          <w:rFonts w:ascii="Times New Roman" w:hAnsi="Times New Roman"/>
          <w:noProof/>
          <w:sz w:val="20"/>
          <w:szCs w:val="20"/>
        </w:rPr>
      </w:pPr>
      <w:bookmarkStart w:id="2117" w:name="_ENREF_85"/>
      <w:r w:rsidRPr="00A86609">
        <w:rPr>
          <w:rFonts w:ascii="Times New Roman" w:hAnsi="Times New Roman"/>
          <w:noProof/>
          <w:sz w:val="20"/>
          <w:szCs w:val="20"/>
        </w:rPr>
        <w:t>85.</w:t>
      </w:r>
      <w:r w:rsidRPr="00A86609">
        <w:rPr>
          <w:rFonts w:ascii="Times New Roman" w:hAnsi="Times New Roman"/>
          <w:noProof/>
          <w:sz w:val="20"/>
          <w:szCs w:val="20"/>
        </w:rPr>
        <w:tab/>
        <w:t>Lloyd-Jones DM, Wilson PWF, Larson MG et al. Framingham risk score and prediction of lifetime risk for coronary heart disease. The American journal of cardiology 2004;94:20-4.</w:t>
      </w:r>
      <w:bookmarkEnd w:id="2117"/>
    </w:p>
    <w:p w14:paraId="75AF70CC" w14:textId="77777777" w:rsidR="00A86609" w:rsidRPr="00A86609" w:rsidRDefault="00A86609" w:rsidP="00A86609">
      <w:pPr>
        <w:ind w:left="720" w:hanging="720"/>
        <w:rPr>
          <w:rFonts w:ascii="Times New Roman" w:hAnsi="Times New Roman"/>
          <w:noProof/>
          <w:sz w:val="20"/>
          <w:szCs w:val="20"/>
        </w:rPr>
      </w:pPr>
      <w:bookmarkStart w:id="2118" w:name="_ENREF_86"/>
      <w:r w:rsidRPr="00A86609">
        <w:rPr>
          <w:rFonts w:ascii="Times New Roman" w:hAnsi="Times New Roman"/>
          <w:noProof/>
          <w:sz w:val="20"/>
          <w:szCs w:val="20"/>
        </w:rPr>
        <w:t>86.</w:t>
      </w:r>
      <w:r w:rsidRPr="00A86609">
        <w:rPr>
          <w:rFonts w:ascii="Times New Roman" w:hAnsi="Times New Roman"/>
          <w:noProof/>
          <w:sz w:val="20"/>
          <w:szCs w:val="20"/>
        </w:rPr>
        <w:tab/>
        <w:t>Liao Y, McGee DL, Cooper RS, Sutkowski MB. How generalizable are coronary risk prediction models? Comparison of Framingham and two national cohorts. American heart journal 1999;137:837-45.</w:t>
      </w:r>
      <w:bookmarkEnd w:id="2118"/>
    </w:p>
    <w:p w14:paraId="668745AE" w14:textId="77777777" w:rsidR="00A86609" w:rsidRPr="00A86609" w:rsidRDefault="00A86609" w:rsidP="00A86609">
      <w:pPr>
        <w:ind w:left="720" w:hanging="720"/>
        <w:rPr>
          <w:rFonts w:ascii="Times New Roman" w:hAnsi="Times New Roman"/>
          <w:noProof/>
          <w:sz w:val="20"/>
          <w:szCs w:val="20"/>
        </w:rPr>
      </w:pPr>
      <w:bookmarkStart w:id="2119" w:name="_ENREF_87"/>
      <w:r w:rsidRPr="00A86609">
        <w:rPr>
          <w:rFonts w:ascii="Times New Roman" w:hAnsi="Times New Roman"/>
          <w:noProof/>
          <w:sz w:val="20"/>
          <w:szCs w:val="20"/>
        </w:rPr>
        <w:t>87.</w:t>
      </w:r>
      <w:r w:rsidRPr="00A86609">
        <w:rPr>
          <w:rFonts w:ascii="Times New Roman" w:hAnsi="Times New Roman"/>
          <w:noProof/>
          <w:sz w:val="20"/>
          <w:szCs w:val="20"/>
        </w:rPr>
        <w:tab/>
        <w:t>Karp I, Abrahamowicz M, Bartlett G, Pilote L. Updated risk factor values and the ability of the multivariable risk score to predict coronary heart disease. American journal of epidemiology 2004;160:707-16.</w:t>
      </w:r>
      <w:bookmarkEnd w:id="2119"/>
    </w:p>
    <w:p w14:paraId="6E8922EA" w14:textId="77777777" w:rsidR="00A86609" w:rsidRPr="00A86609" w:rsidRDefault="00A86609" w:rsidP="00A86609">
      <w:pPr>
        <w:ind w:left="720" w:hanging="720"/>
        <w:rPr>
          <w:rFonts w:ascii="Times New Roman" w:hAnsi="Times New Roman"/>
          <w:noProof/>
          <w:sz w:val="20"/>
          <w:szCs w:val="20"/>
        </w:rPr>
      </w:pPr>
      <w:bookmarkStart w:id="2120" w:name="_ENREF_88"/>
      <w:r w:rsidRPr="00A86609">
        <w:rPr>
          <w:rFonts w:ascii="Times New Roman" w:hAnsi="Times New Roman"/>
          <w:noProof/>
          <w:sz w:val="20"/>
          <w:szCs w:val="20"/>
        </w:rPr>
        <w:t>88.</w:t>
      </w:r>
      <w:r w:rsidRPr="00A86609">
        <w:rPr>
          <w:rFonts w:ascii="Times New Roman" w:hAnsi="Times New Roman"/>
          <w:noProof/>
          <w:sz w:val="20"/>
          <w:szCs w:val="20"/>
        </w:rPr>
        <w:tab/>
        <w:t>Rose G. Environmental health: problems and prospects. J Roy Coll Phys Lond 1991;25:48-52.</w:t>
      </w:r>
      <w:bookmarkEnd w:id="2120"/>
    </w:p>
    <w:p w14:paraId="1E0D4AC5" w14:textId="77777777" w:rsidR="00A86609" w:rsidRPr="00A86609" w:rsidRDefault="00A86609" w:rsidP="00A86609">
      <w:pPr>
        <w:ind w:left="720" w:hanging="720"/>
        <w:rPr>
          <w:rFonts w:ascii="Times New Roman" w:hAnsi="Times New Roman"/>
          <w:noProof/>
          <w:sz w:val="20"/>
          <w:szCs w:val="20"/>
        </w:rPr>
      </w:pPr>
      <w:bookmarkStart w:id="2121" w:name="_ENREF_89"/>
      <w:r w:rsidRPr="00A86609">
        <w:rPr>
          <w:rFonts w:ascii="Times New Roman" w:hAnsi="Times New Roman"/>
          <w:noProof/>
          <w:sz w:val="20"/>
          <w:szCs w:val="20"/>
        </w:rPr>
        <w:t>89.</w:t>
      </w:r>
      <w:r w:rsidRPr="00A86609">
        <w:rPr>
          <w:rFonts w:ascii="Times New Roman" w:hAnsi="Times New Roman"/>
          <w:noProof/>
          <w:sz w:val="20"/>
          <w:szCs w:val="20"/>
        </w:rPr>
        <w:tab/>
        <w:t>Rose G. The Strategy of Preventive Medicine. Oxford: Oxford University Press, 1992.</w:t>
      </w:r>
      <w:bookmarkEnd w:id="2121"/>
    </w:p>
    <w:p w14:paraId="7EFA206F" w14:textId="77777777" w:rsidR="00A86609" w:rsidRPr="00A86609" w:rsidRDefault="00A86609" w:rsidP="00A86609">
      <w:pPr>
        <w:ind w:left="720" w:hanging="720"/>
        <w:rPr>
          <w:rFonts w:ascii="Times New Roman" w:hAnsi="Times New Roman"/>
          <w:noProof/>
          <w:sz w:val="20"/>
          <w:szCs w:val="20"/>
        </w:rPr>
      </w:pPr>
      <w:bookmarkStart w:id="2122" w:name="_ENREF_90"/>
      <w:r w:rsidRPr="00A86609">
        <w:rPr>
          <w:rFonts w:ascii="Times New Roman" w:hAnsi="Times New Roman"/>
          <w:noProof/>
          <w:sz w:val="20"/>
          <w:szCs w:val="20"/>
        </w:rPr>
        <w:t>90.</w:t>
      </w:r>
      <w:r w:rsidRPr="00A86609">
        <w:rPr>
          <w:rFonts w:ascii="Times New Roman" w:hAnsi="Times New Roman"/>
          <w:noProof/>
          <w:sz w:val="20"/>
          <w:szCs w:val="20"/>
        </w:rPr>
        <w:tab/>
        <w:t>HEALTH EPOIGFC, CHILDREN RRI, ADOLESCENTS. Expert Panel on Integrated Guidelines for Cardiovascular Health and Risk Reduction in Children and Adolescents: Summary Report. Pediatrics 2011;128:S213-S256.</w:t>
      </w:r>
      <w:bookmarkEnd w:id="2122"/>
    </w:p>
    <w:p w14:paraId="5CBB3D5B" w14:textId="77777777" w:rsidR="00A86609" w:rsidRPr="00A86609" w:rsidRDefault="00A86609" w:rsidP="00A86609">
      <w:pPr>
        <w:ind w:left="720" w:hanging="720"/>
        <w:rPr>
          <w:rFonts w:ascii="Times New Roman" w:hAnsi="Times New Roman"/>
          <w:noProof/>
          <w:sz w:val="20"/>
          <w:szCs w:val="20"/>
        </w:rPr>
      </w:pPr>
      <w:bookmarkStart w:id="2123" w:name="_ENREF_91"/>
      <w:r w:rsidRPr="00A86609">
        <w:rPr>
          <w:rFonts w:ascii="Times New Roman" w:hAnsi="Times New Roman"/>
          <w:noProof/>
          <w:sz w:val="20"/>
          <w:szCs w:val="20"/>
        </w:rPr>
        <w:t>91.</w:t>
      </w:r>
      <w:r w:rsidRPr="00A86609">
        <w:rPr>
          <w:rFonts w:ascii="Times New Roman" w:hAnsi="Times New Roman"/>
          <w:noProof/>
          <w:sz w:val="20"/>
          <w:szCs w:val="20"/>
        </w:rPr>
        <w:tab/>
        <w:t>MD J, DH R, CM A et al. 2013 AHA/ACC/TOS guideline for the management of overweight and obesity in adults: a report of the American College of Cardiology /American Heart Association Task Force on Practice Guidelines, and The Obesity Society. Journal of the American College of Cardiology 2013.</w:t>
      </w:r>
      <w:bookmarkEnd w:id="2123"/>
    </w:p>
    <w:p w14:paraId="162DAFCB" w14:textId="77777777" w:rsidR="00A86609" w:rsidRPr="00A86609" w:rsidRDefault="00A86609" w:rsidP="00A86609">
      <w:pPr>
        <w:ind w:left="720" w:hanging="720"/>
        <w:rPr>
          <w:rFonts w:ascii="Times New Roman" w:hAnsi="Times New Roman"/>
          <w:noProof/>
          <w:sz w:val="20"/>
          <w:szCs w:val="20"/>
        </w:rPr>
      </w:pPr>
      <w:bookmarkStart w:id="2124" w:name="_ENREF_92"/>
      <w:r w:rsidRPr="00A86609">
        <w:rPr>
          <w:rFonts w:ascii="Times New Roman" w:hAnsi="Times New Roman"/>
          <w:noProof/>
          <w:sz w:val="20"/>
          <w:szCs w:val="20"/>
        </w:rPr>
        <w:t>92.</w:t>
      </w:r>
      <w:r w:rsidRPr="00A86609">
        <w:rPr>
          <w:rFonts w:ascii="Times New Roman" w:hAnsi="Times New Roman"/>
          <w:noProof/>
          <w:sz w:val="20"/>
          <w:szCs w:val="20"/>
        </w:rPr>
        <w:tab/>
        <w:t>Services UDoHaH. 2008 Physical Activity Guidelines for Americans. Washington, DC, 2008.</w:t>
      </w:r>
      <w:bookmarkEnd w:id="2124"/>
    </w:p>
    <w:p w14:paraId="71BDA927" w14:textId="77777777" w:rsidR="00A86609" w:rsidRPr="00A86609" w:rsidRDefault="00A86609" w:rsidP="00A86609">
      <w:pPr>
        <w:ind w:left="720" w:hanging="720"/>
        <w:rPr>
          <w:rFonts w:ascii="Times New Roman" w:hAnsi="Times New Roman"/>
          <w:noProof/>
          <w:sz w:val="20"/>
          <w:szCs w:val="20"/>
        </w:rPr>
      </w:pPr>
      <w:bookmarkStart w:id="2125" w:name="_ENREF_93"/>
      <w:r w:rsidRPr="00A86609">
        <w:rPr>
          <w:rFonts w:ascii="Times New Roman" w:hAnsi="Times New Roman"/>
          <w:noProof/>
          <w:sz w:val="20"/>
          <w:szCs w:val="20"/>
        </w:rPr>
        <w:t>93.</w:t>
      </w:r>
      <w:r w:rsidRPr="00A86609">
        <w:rPr>
          <w:rFonts w:ascii="Times New Roman" w:hAnsi="Times New Roman"/>
          <w:noProof/>
          <w:sz w:val="20"/>
          <w:szCs w:val="20"/>
        </w:rPr>
        <w:tab/>
        <w:t>Jousilahti P, Tuomilehto J, Rastenyte D, Vartiainen E. Headache and the risk of stroke: a prospective observational cohort study among 35,056 Finnish men and women. Archives of internal medicine 2003;163:1058-62.</w:t>
      </w:r>
      <w:bookmarkEnd w:id="2125"/>
    </w:p>
    <w:p w14:paraId="140F3608" w14:textId="77777777" w:rsidR="00A86609" w:rsidRPr="00A86609" w:rsidRDefault="00A86609" w:rsidP="00A86609">
      <w:pPr>
        <w:rPr>
          <w:rFonts w:ascii="Times New Roman" w:hAnsi="Times New Roman"/>
          <w:noProof/>
          <w:sz w:val="20"/>
          <w:szCs w:val="20"/>
        </w:rPr>
      </w:pPr>
    </w:p>
    <w:p w14:paraId="269883EF" w14:textId="77777777" w:rsidR="00FC2AB0" w:rsidRPr="00A86609" w:rsidRDefault="000A14E9" w:rsidP="00A86609">
      <w:pPr>
        <w:ind w:left="720" w:hanging="720"/>
        <w:rPr>
          <w:rFonts w:ascii="Times New Roman" w:hAnsi="Times New Roman"/>
          <w:noProof/>
          <w:sz w:val="20"/>
          <w:szCs w:val="20"/>
        </w:rPr>
      </w:pPr>
      <w:r w:rsidRPr="00A86609">
        <w:rPr>
          <w:rFonts w:ascii="Times New Roman" w:hAnsi="Times New Roman"/>
          <w:noProof/>
          <w:sz w:val="20"/>
          <w:szCs w:val="20"/>
        </w:rPr>
        <w:fldChar w:fldCharType="end"/>
      </w:r>
    </w:p>
    <w:sectPr w:rsidR="00FC2AB0" w:rsidRPr="00A86609" w:rsidSect="004B21A0">
      <w:headerReference w:type="even" r:id="rId61"/>
      <w:footerReference w:type="even" r:id="rId62"/>
      <w:headerReference w:type="first" r:id="rId6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79611" w14:textId="77777777" w:rsidR="00251C08" w:rsidRDefault="00251C08" w:rsidP="00633262">
      <w:r>
        <w:separator/>
      </w:r>
    </w:p>
  </w:endnote>
  <w:endnote w:type="continuationSeparator" w:id="0">
    <w:p w14:paraId="69CE51BF" w14:textId="77777777" w:rsidR="00251C08" w:rsidRDefault="00251C08" w:rsidP="00633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Bold">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DE9CB" w14:textId="77777777" w:rsidR="00B271C8" w:rsidRPr="00DA0862" w:rsidRDefault="00B271C8" w:rsidP="00B11732">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ii</w:t>
    </w:r>
    <w:r w:rsidRPr="009D6A94">
      <w:rPr>
        <w:szCs w:val="18"/>
      </w:rPr>
      <w:fldChar w:fldCharType="end"/>
    </w:r>
    <w:r>
      <w:rPr>
        <w:szCs w:val="18"/>
      </w:rPr>
      <w:tab/>
      <w:t>Draft—Not for Distribution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FEFA" w14:textId="77777777" w:rsidR="00B271C8" w:rsidRPr="00DA0862" w:rsidRDefault="00B271C8" w:rsidP="0094159D">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38</w:t>
    </w:r>
    <w:r w:rsidRPr="009D6A94">
      <w:rPr>
        <w:szCs w:val="18"/>
      </w:rPr>
      <w:fldChar w:fldCharType="end"/>
    </w:r>
    <w:r>
      <w:rPr>
        <w:szCs w:val="18"/>
      </w:rPr>
      <w:tab/>
      <w:t>Draft—Not for Distribution</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B3A53" w14:textId="77777777" w:rsidR="00B271C8" w:rsidRPr="00DA0862" w:rsidRDefault="00B271C8" w:rsidP="0094159D">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46</w:t>
    </w:r>
    <w:r w:rsidRPr="009D6A94">
      <w:rPr>
        <w:szCs w:val="18"/>
      </w:rPr>
      <w:fldChar w:fldCharType="end"/>
    </w:r>
    <w:r>
      <w:rPr>
        <w:szCs w:val="18"/>
      </w:rPr>
      <w:tab/>
      <w:t>Draft—Not for Distribution</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F5DAE" w14:textId="77777777" w:rsidR="00B271C8" w:rsidRPr="00DA0862" w:rsidRDefault="00B271C8" w:rsidP="0094159D">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48</w:t>
    </w:r>
    <w:r w:rsidRPr="009D6A94">
      <w:rPr>
        <w:szCs w:val="18"/>
      </w:rPr>
      <w:fldChar w:fldCharType="end"/>
    </w:r>
    <w:r>
      <w:rPr>
        <w:szCs w:val="18"/>
      </w:rPr>
      <w:tab/>
      <w:t>Draft—Not for Distribution</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B18C9" w14:textId="77777777" w:rsidR="00B271C8" w:rsidRPr="00DA0862" w:rsidRDefault="00B271C8" w:rsidP="0094159D">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52</w:t>
    </w:r>
    <w:r w:rsidRPr="009D6A94">
      <w:rPr>
        <w:szCs w:val="18"/>
      </w:rPr>
      <w:fldChar w:fldCharType="end"/>
    </w:r>
    <w:r>
      <w:rPr>
        <w:szCs w:val="18"/>
      </w:rPr>
      <w:tab/>
      <w:t>Draft—Not for Distribution</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BD0B6" w14:textId="77777777" w:rsidR="00B271C8" w:rsidRPr="00DA0862" w:rsidRDefault="00B271C8" w:rsidP="0094159D">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106</w:t>
    </w:r>
    <w:r w:rsidRPr="009D6A94">
      <w:rPr>
        <w:szCs w:val="18"/>
      </w:rPr>
      <w:fldChar w:fldCharType="end"/>
    </w:r>
    <w:r>
      <w:rPr>
        <w:szCs w:val="18"/>
      </w:rPr>
      <w:tab/>
      <w:t>Draft—Not for Distribution</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B4725" w14:textId="77777777" w:rsidR="00B271C8" w:rsidRPr="00DA0862" w:rsidRDefault="00B271C8" w:rsidP="002947E8">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136</w:t>
    </w:r>
    <w:r w:rsidRPr="009D6A94">
      <w:rPr>
        <w:szCs w:val="18"/>
      </w:rPr>
      <w:fldChar w:fldCharType="end"/>
    </w:r>
    <w:r>
      <w:rPr>
        <w:szCs w:val="18"/>
      </w:rPr>
      <w:tab/>
      <w:t>Draft—Not for Distribution</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F3C6A" w14:textId="77777777" w:rsidR="00B271C8" w:rsidRPr="00DA0862" w:rsidRDefault="00B271C8" w:rsidP="002947E8">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144</w:t>
    </w:r>
    <w:r w:rsidRPr="009D6A94">
      <w:rPr>
        <w:szCs w:val="18"/>
      </w:rPr>
      <w:fldChar w:fldCharType="end"/>
    </w:r>
    <w:r>
      <w:rPr>
        <w:szCs w:val="18"/>
      </w:rPr>
      <w:tab/>
      <w:t>Draft—Not for Distribution</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AB178" w14:textId="77777777" w:rsidR="00B271C8" w:rsidRPr="00DA0862" w:rsidRDefault="00B271C8" w:rsidP="002947E8">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150</w:t>
    </w:r>
    <w:r w:rsidRPr="009D6A94">
      <w:rPr>
        <w:szCs w:val="18"/>
      </w:rPr>
      <w:fldChar w:fldCharType="end"/>
    </w:r>
    <w:r>
      <w:rPr>
        <w:szCs w:val="18"/>
      </w:rPr>
      <w:tab/>
      <w:t>Draft—Not for Distribution</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5BF6" w14:textId="77777777" w:rsidR="00B271C8" w:rsidRPr="00DA0862" w:rsidRDefault="00B271C8" w:rsidP="002947E8">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154</w:t>
    </w:r>
    <w:r w:rsidRPr="009D6A94">
      <w:rPr>
        <w:szCs w:val="18"/>
      </w:rPr>
      <w:fldChar w:fldCharType="end"/>
    </w:r>
    <w:r>
      <w:rPr>
        <w:szCs w:val="18"/>
      </w:rPr>
      <w:tab/>
      <w:t>Draft—Not for Distribution</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C8004" w14:textId="77777777" w:rsidR="00B271C8" w:rsidRPr="00DA0862" w:rsidRDefault="00B271C8" w:rsidP="002947E8">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172</w:t>
    </w:r>
    <w:r w:rsidRPr="009D6A94">
      <w:rPr>
        <w:szCs w:val="18"/>
      </w:rPr>
      <w:fldChar w:fldCharType="end"/>
    </w:r>
    <w:r>
      <w:rPr>
        <w:szCs w:val="18"/>
      </w:rPr>
      <w:tab/>
      <w:t>Draft—Not for Distribution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04584" w14:textId="77777777" w:rsidR="00B271C8" w:rsidRPr="003D242B" w:rsidRDefault="00B271C8" w:rsidP="003D242B">
    <w:pPr>
      <w:tabs>
        <w:tab w:val="center" w:pos="4320"/>
        <w:tab w:val="right" w:pos="9900"/>
      </w:tabs>
      <w:ind w:right="360"/>
      <w:jc w:val="center"/>
      <w:rPr>
        <w:rFonts w:ascii="Times New Roman" w:hAnsi="Times New Roman"/>
        <w:sz w:val="20"/>
        <w:szCs w:val="20"/>
      </w:rPr>
    </w:pPr>
    <w:r w:rsidRPr="003D242B">
      <w:rPr>
        <w:rFonts w:ascii="Times New Roman" w:eastAsia="Calibri" w:hAnsi="Times New Roman"/>
        <w:iCs/>
        <w:sz w:val="20"/>
        <w:szCs w:val="20"/>
      </w:rPr>
      <w:t xml:space="preserve">Page </w:t>
    </w:r>
    <w:r w:rsidRPr="003D242B">
      <w:rPr>
        <w:rFonts w:ascii="Times New Roman" w:hAnsi="Times New Roman"/>
        <w:sz w:val="20"/>
        <w:szCs w:val="20"/>
      </w:rPr>
      <w:fldChar w:fldCharType="begin"/>
    </w:r>
    <w:r w:rsidRPr="003D242B">
      <w:rPr>
        <w:rFonts w:ascii="Times New Roman" w:hAnsi="Times New Roman"/>
        <w:sz w:val="20"/>
        <w:szCs w:val="20"/>
      </w:rPr>
      <w:instrText xml:space="preserve"> PAGE  \* Arabic </w:instrText>
    </w:r>
    <w:r w:rsidRPr="003D242B">
      <w:rPr>
        <w:rFonts w:ascii="Times New Roman" w:hAnsi="Times New Roman"/>
        <w:sz w:val="20"/>
        <w:szCs w:val="20"/>
      </w:rPr>
      <w:fldChar w:fldCharType="separate"/>
    </w:r>
    <w:r>
      <w:rPr>
        <w:rFonts w:ascii="Times New Roman" w:hAnsi="Times New Roman"/>
        <w:noProof/>
        <w:sz w:val="20"/>
        <w:szCs w:val="20"/>
      </w:rPr>
      <w:t>4</w:t>
    </w:r>
    <w:r w:rsidRPr="003D242B">
      <w:rPr>
        <w:rFonts w:ascii="Times New Roman" w:hAnsi="Times New Roman"/>
        <w:sz w:val="20"/>
        <w:szCs w:val="20"/>
      </w:rPr>
      <w:fldChar w:fldCharType="end"/>
    </w:r>
    <w:r w:rsidRPr="003D242B">
      <w:rPr>
        <w:rFonts w:ascii="Times New Roman" w:hAnsi="Times New Roman"/>
        <w:sz w:val="20"/>
        <w:szCs w:val="20"/>
      </w:rPr>
      <w:t xml:space="preserve"> of </w:t>
    </w:r>
    <w:r w:rsidRPr="003D242B">
      <w:rPr>
        <w:rFonts w:ascii="Times New Roman" w:hAnsi="Times New Roman"/>
        <w:sz w:val="20"/>
        <w:szCs w:val="20"/>
      </w:rPr>
      <w:fldChar w:fldCharType="begin"/>
    </w:r>
    <w:r w:rsidRPr="003D242B">
      <w:rPr>
        <w:rFonts w:ascii="Times New Roman" w:hAnsi="Times New Roman"/>
        <w:sz w:val="20"/>
        <w:szCs w:val="20"/>
      </w:rPr>
      <w:instrText xml:space="preserve"> NUMPAGES </w:instrText>
    </w:r>
    <w:r w:rsidRPr="003D242B">
      <w:rPr>
        <w:rFonts w:ascii="Times New Roman" w:hAnsi="Times New Roman"/>
        <w:sz w:val="20"/>
        <w:szCs w:val="20"/>
      </w:rPr>
      <w:fldChar w:fldCharType="separate"/>
    </w:r>
    <w:r w:rsidR="00627649">
      <w:rPr>
        <w:rFonts w:ascii="Times New Roman" w:hAnsi="Times New Roman"/>
        <w:noProof/>
        <w:sz w:val="20"/>
        <w:szCs w:val="20"/>
      </w:rPr>
      <w:t>184</w:t>
    </w:r>
    <w:r w:rsidRPr="003D242B">
      <w:rPr>
        <w:rFonts w:ascii="Times New Roman" w:hAnsi="Times New Roman"/>
        <w:sz w:val="20"/>
        <w:szCs w:val="20"/>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2A931" w14:textId="77777777" w:rsidR="00B271C8" w:rsidRPr="00DA0862" w:rsidRDefault="00B271C8" w:rsidP="002947E8">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180</w:t>
    </w:r>
    <w:r w:rsidRPr="009D6A94">
      <w:rPr>
        <w:szCs w:val="18"/>
      </w:rPr>
      <w:fldChar w:fldCharType="end"/>
    </w:r>
    <w:r>
      <w:rPr>
        <w:szCs w:val="18"/>
      </w:rPr>
      <w:tab/>
    </w:r>
    <w:r>
      <w:t>Draft—Not for Distribution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5BCE3" w14:textId="77777777" w:rsidR="00B271C8" w:rsidRPr="0007210D" w:rsidRDefault="00B271C8" w:rsidP="0007210D">
    <w:pPr>
      <w:pStyle w:val="Footer"/>
      <w:jc w:val="center"/>
      <w:rPr>
        <w:rFonts w:ascii="Times New Roman" w:hAnsi="Times New Roman"/>
        <w:sz w:val="20"/>
      </w:rPr>
    </w:pPr>
    <w:r w:rsidRPr="0007210D">
      <w:rPr>
        <w:rFonts w:ascii="Times New Roman" w:hAnsi="Times New Roman"/>
        <w:sz w:val="20"/>
      </w:rPr>
      <w:t xml:space="preserve">Page </w:t>
    </w:r>
    <w:r w:rsidRPr="0007210D">
      <w:rPr>
        <w:rFonts w:ascii="Times New Roman" w:hAnsi="Times New Roman"/>
        <w:bCs/>
        <w:sz w:val="20"/>
      </w:rPr>
      <w:fldChar w:fldCharType="begin"/>
    </w:r>
    <w:r w:rsidRPr="0007210D">
      <w:rPr>
        <w:rFonts w:ascii="Times New Roman" w:hAnsi="Times New Roman"/>
        <w:bCs/>
        <w:sz w:val="20"/>
      </w:rPr>
      <w:instrText xml:space="preserve"> PAGE </w:instrText>
    </w:r>
    <w:r w:rsidRPr="0007210D">
      <w:rPr>
        <w:rFonts w:ascii="Times New Roman" w:hAnsi="Times New Roman"/>
        <w:bCs/>
        <w:sz w:val="20"/>
      </w:rPr>
      <w:fldChar w:fldCharType="separate"/>
    </w:r>
    <w:r w:rsidR="00B45C80">
      <w:rPr>
        <w:rFonts w:ascii="Times New Roman" w:hAnsi="Times New Roman"/>
        <w:bCs/>
        <w:noProof/>
        <w:sz w:val="20"/>
      </w:rPr>
      <w:t>2</w:t>
    </w:r>
    <w:r w:rsidRPr="0007210D">
      <w:rPr>
        <w:rFonts w:ascii="Times New Roman" w:hAnsi="Times New Roman"/>
        <w:bCs/>
        <w:sz w:val="20"/>
      </w:rPr>
      <w:fldChar w:fldCharType="end"/>
    </w:r>
    <w:r w:rsidRPr="0007210D">
      <w:rPr>
        <w:rFonts w:ascii="Times New Roman" w:hAnsi="Times New Roman"/>
        <w:sz w:val="20"/>
      </w:rPr>
      <w:t xml:space="preserve"> of </w:t>
    </w:r>
    <w:r w:rsidRPr="0007210D">
      <w:rPr>
        <w:rFonts w:ascii="Times New Roman" w:hAnsi="Times New Roman"/>
        <w:bCs/>
        <w:sz w:val="20"/>
      </w:rPr>
      <w:fldChar w:fldCharType="begin"/>
    </w:r>
    <w:r w:rsidRPr="0007210D">
      <w:rPr>
        <w:rFonts w:ascii="Times New Roman" w:hAnsi="Times New Roman"/>
        <w:bCs/>
        <w:sz w:val="20"/>
      </w:rPr>
      <w:instrText xml:space="preserve"> NUMPAGES  </w:instrText>
    </w:r>
    <w:r w:rsidRPr="0007210D">
      <w:rPr>
        <w:rFonts w:ascii="Times New Roman" w:hAnsi="Times New Roman"/>
        <w:bCs/>
        <w:sz w:val="20"/>
      </w:rPr>
      <w:fldChar w:fldCharType="separate"/>
    </w:r>
    <w:r w:rsidR="00B45C80">
      <w:rPr>
        <w:rFonts w:ascii="Times New Roman" w:hAnsi="Times New Roman"/>
        <w:bCs/>
        <w:noProof/>
        <w:sz w:val="20"/>
      </w:rPr>
      <w:t>3</w:t>
    </w:r>
    <w:r w:rsidRPr="0007210D">
      <w:rPr>
        <w:rFonts w:ascii="Times New Roman" w:hAnsi="Times New Roman"/>
        <w:bCs/>
        <w:sz w:val="20"/>
      </w:rPr>
      <w:fldChar w:fldCharType="end"/>
    </w:r>
  </w:p>
  <w:p w14:paraId="4F6C2369" w14:textId="77777777" w:rsidR="00B271C8" w:rsidRPr="0007210D" w:rsidRDefault="00B271C8" w:rsidP="000721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A61D" w14:textId="77777777" w:rsidR="00B271C8" w:rsidRPr="003D242B" w:rsidRDefault="00B271C8" w:rsidP="003D242B">
    <w:pPr>
      <w:tabs>
        <w:tab w:val="center" w:pos="4320"/>
        <w:tab w:val="right" w:pos="9900"/>
      </w:tabs>
      <w:ind w:right="360"/>
      <w:jc w:val="center"/>
      <w:rPr>
        <w:rFonts w:ascii="Times New Roman" w:hAnsi="Times New Roman"/>
        <w:sz w:val="20"/>
        <w:szCs w:val="20"/>
      </w:rPr>
    </w:pPr>
    <w:r w:rsidRPr="003D242B">
      <w:rPr>
        <w:rFonts w:ascii="Times New Roman" w:eastAsia="Calibri" w:hAnsi="Times New Roman"/>
        <w:iCs/>
        <w:sz w:val="20"/>
        <w:szCs w:val="20"/>
      </w:rPr>
      <w:t xml:space="preserve">Page </w:t>
    </w:r>
    <w:r w:rsidRPr="003D242B">
      <w:rPr>
        <w:rFonts w:ascii="Times New Roman" w:hAnsi="Times New Roman"/>
        <w:sz w:val="20"/>
        <w:szCs w:val="20"/>
      </w:rPr>
      <w:fldChar w:fldCharType="begin"/>
    </w:r>
    <w:r w:rsidRPr="003D242B">
      <w:rPr>
        <w:rFonts w:ascii="Times New Roman" w:hAnsi="Times New Roman"/>
        <w:sz w:val="20"/>
        <w:szCs w:val="20"/>
      </w:rPr>
      <w:instrText xml:space="preserve"> PAGE  \* Arabic </w:instrText>
    </w:r>
    <w:r w:rsidRPr="003D242B">
      <w:rPr>
        <w:rFonts w:ascii="Times New Roman" w:hAnsi="Times New Roman"/>
        <w:sz w:val="20"/>
        <w:szCs w:val="20"/>
      </w:rPr>
      <w:fldChar w:fldCharType="separate"/>
    </w:r>
    <w:r>
      <w:rPr>
        <w:rFonts w:ascii="Times New Roman" w:hAnsi="Times New Roman"/>
        <w:noProof/>
        <w:sz w:val="20"/>
        <w:szCs w:val="20"/>
      </w:rPr>
      <w:t>8</w:t>
    </w:r>
    <w:r w:rsidRPr="003D242B">
      <w:rPr>
        <w:rFonts w:ascii="Times New Roman" w:hAnsi="Times New Roman"/>
        <w:sz w:val="20"/>
        <w:szCs w:val="20"/>
      </w:rPr>
      <w:fldChar w:fldCharType="end"/>
    </w:r>
    <w:r w:rsidRPr="003D242B">
      <w:rPr>
        <w:rFonts w:ascii="Times New Roman" w:hAnsi="Times New Roman"/>
        <w:sz w:val="20"/>
        <w:szCs w:val="20"/>
      </w:rPr>
      <w:t xml:space="preserve"> of </w:t>
    </w:r>
    <w:r w:rsidRPr="003D242B">
      <w:rPr>
        <w:rFonts w:ascii="Times New Roman" w:hAnsi="Times New Roman"/>
        <w:sz w:val="20"/>
        <w:szCs w:val="20"/>
      </w:rPr>
      <w:fldChar w:fldCharType="begin"/>
    </w:r>
    <w:r w:rsidRPr="003D242B">
      <w:rPr>
        <w:rFonts w:ascii="Times New Roman" w:hAnsi="Times New Roman"/>
        <w:sz w:val="20"/>
        <w:szCs w:val="20"/>
      </w:rPr>
      <w:instrText xml:space="preserve"> NUMPAGES </w:instrText>
    </w:r>
    <w:r w:rsidRPr="003D242B">
      <w:rPr>
        <w:rFonts w:ascii="Times New Roman" w:hAnsi="Times New Roman"/>
        <w:sz w:val="20"/>
        <w:szCs w:val="20"/>
      </w:rPr>
      <w:fldChar w:fldCharType="separate"/>
    </w:r>
    <w:r w:rsidR="00627649">
      <w:rPr>
        <w:rFonts w:ascii="Times New Roman" w:hAnsi="Times New Roman"/>
        <w:noProof/>
        <w:sz w:val="20"/>
        <w:szCs w:val="20"/>
      </w:rPr>
      <w:t>184</w:t>
    </w:r>
    <w:r w:rsidRPr="003D242B">
      <w:rPr>
        <w:rFonts w:ascii="Times New Roman" w:hAnsi="Times New Roman"/>
        <w:sz w:val="20"/>
        <w:szCs w:val="20"/>
      </w:rPr>
      <w:fldChar w:fldCharType="end"/>
    </w:r>
  </w:p>
  <w:p w14:paraId="6E5F877D" w14:textId="77777777" w:rsidR="00B271C8" w:rsidRPr="003D242B" w:rsidRDefault="00B271C8" w:rsidP="003D242B">
    <w:pPr>
      <w:tabs>
        <w:tab w:val="center" w:pos="4320"/>
        <w:tab w:val="right" w:pos="9900"/>
      </w:tabs>
      <w:ind w:right="360"/>
      <w:rPr>
        <w:rFonts w:ascii="Calibri" w:hAnsi="Calibri"/>
        <w:sz w:val="20"/>
        <w:szCs w:val="20"/>
      </w:rPr>
    </w:pPr>
  </w:p>
  <w:p w14:paraId="61DDC842" w14:textId="77777777" w:rsidR="00B271C8" w:rsidRPr="003D242B" w:rsidRDefault="00B271C8" w:rsidP="003D242B">
    <w:pPr>
      <w:pStyle w:val="Footer"/>
      <w:rPr>
        <w:lang w:val="en-US"/>
      </w:rPr>
    </w:pPr>
    <w:r w:rsidRPr="003D242B">
      <w:rPr>
        <w:rFonts w:ascii="Calibri" w:eastAsia="Calibri" w:hAnsi="Calibri"/>
        <w:b/>
        <w:i/>
        <w:iCs/>
        <w:sz w:val="16"/>
        <w:szCs w:val="16"/>
      </w:rPr>
      <w:t xml:space="preserve">NOTE: </w:t>
    </w:r>
    <w:r w:rsidRPr="003D242B">
      <w:rPr>
        <w:rFonts w:ascii="Calibri" w:eastAsia="Calibri" w:hAnsi="Calibri"/>
        <w:i/>
        <w:iCs/>
        <w:sz w:val="16"/>
        <w:szCs w:val="16"/>
      </w:rPr>
      <w:t>This document contains confidential and/or proprietary information, materials or data. It is important to the integrity of the writing process and final work that this information be kept strictly confidential and not disclosed at any time under any circumstance. As such, you are bound by the confidentiality and embargo agreement that you signed as part of the disclosure system</w:t>
    </w:r>
    <w:r>
      <w:rPr>
        <w:rFonts w:ascii="Calibri" w:eastAsia="Calibri" w:hAnsi="Calibri"/>
        <w:i/>
        <w:iCs/>
        <w:sz w:val="16"/>
        <w:szCs w:val="16"/>
        <w:lang w:val="en-US"/>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A609C" w14:textId="77777777" w:rsidR="00B271C8" w:rsidRPr="003D242B" w:rsidRDefault="00B271C8" w:rsidP="003D242B">
    <w:pPr>
      <w:tabs>
        <w:tab w:val="center" w:pos="4320"/>
        <w:tab w:val="right" w:pos="9900"/>
      </w:tabs>
      <w:ind w:right="360"/>
      <w:jc w:val="center"/>
      <w:rPr>
        <w:rFonts w:ascii="Times New Roman" w:hAnsi="Times New Roman"/>
        <w:sz w:val="20"/>
        <w:szCs w:val="20"/>
      </w:rPr>
    </w:pPr>
    <w:r w:rsidRPr="003D242B">
      <w:rPr>
        <w:rFonts w:ascii="Times New Roman" w:eastAsia="Calibri" w:hAnsi="Times New Roman"/>
        <w:iCs/>
        <w:sz w:val="20"/>
        <w:szCs w:val="20"/>
      </w:rPr>
      <w:t xml:space="preserve">Page </w:t>
    </w:r>
    <w:r w:rsidRPr="003D242B">
      <w:rPr>
        <w:rFonts w:ascii="Times New Roman" w:hAnsi="Times New Roman"/>
        <w:sz w:val="20"/>
        <w:szCs w:val="20"/>
      </w:rPr>
      <w:fldChar w:fldCharType="begin"/>
    </w:r>
    <w:r w:rsidRPr="003D242B">
      <w:rPr>
        <w:rFonts w:ascii="Times New Roman" w:hAnsi="Times New Roman"/>
        <w:sz w:val="20"/>
        <w:szCs w:val="20"/>
      </w:rPr>
      <w:instrText xml:space="preserve"> PAGE  \* Arabic </w:instrText>
    </w:r>
    <w:r w:rsidRPr="003D242B">
      <w:rPr>
        <w:rFonts w:ascii="Times New Roman" w:hAnsi="Times New Roman"/>
        <w:sz w:val="20"/>
        <w:szCs w:val="20"/>
      </w:rPr>
      <w:fldChar w:fldCharType="separate"/>
    </w:r>
    <w:r w:rsidR="00B45C80">
      <w:rPr>
        <w:rFonts w:ascii="Times New Roman" w:hAnsi="Times New Roman"/>
        <w:noProof/>
        <w:sz w:val="20"/>
        <w:szCs w:val="20"/>
      </w:rPr>
      <w:t>183</w:t>
    </w:r>
    <w:r w:rsidRPr="003D242B">
      <w:rPr>
        <w:rFonts w:ascii="Times New Roman" w:hAnsi="Times New Roman"/>
        <w:sz w:val="20"/>
        <w:szCs w:val="20"/>
      </w:rPr>
      <w:fldChar w:fldCharType="end"/>
    </w:r>
    <w:r w:rsidRPr="003D242B">
      <w:rPr>
        <w:rFonts w:ascii="Times New Roman" w:hAnsi="Times New Roman"/>
        <w:sz w:val="20"/>
        <w:szCs w:val="20"/>
      </w:rPr>
      <w:t xml:space="preserve"> of </w:t>
    </w:r>
    <w:r w:rsidRPr="003D242B">
      <w:rPr>
        <w:rFonts w:ascii="Times New Roman" w:hAnsi="Times New Roman"/>
        <w:sz w:val="20"/>
        <w:szCs w:val="20"/>
      </w:rPr>
      <w:fldChar w:fldCharType="begin"/>
    </w:r>
    <w:r w:rsidRPr="003D242B">
      <w:rPr>
        <w:rFonts w:ascii="Times New Roman" w:hAnsi="Times New Roman"/>
        <w:sz w:val="20"/>
        <w:szCs w:val="20"/>
      </w:rPr>
      <w:instrText xml:space="preserve"> NUMPAGES </w:instrText>
    </w:r>
    <w:r w:rsidRPr="003D242B">
      <w:rPr>
        <w:rFonts w:ascii="Times New Roman" w:hAnsi="Times New Roman"/>
        <w:sz w:val="20"/>
        <w:szCs w:val="20"/>
      </w:rPr>
      <w:fldChar w:fldCharType="separate"/>
    </w:r>
    <w:r w:rsidR="00B45C80">
      <w:rPr>
        <w:rFonts w:ascii="Times New Roman" w:hAnsi="Times New Roman"/>
        <w:noProof/>
        <w:sz w:val="20"/>
        <w:szCs w:val="20"/>
      </w:rPr>
      <w:t>184</w:t>
    </w:r>
    <w:r w:rsidRPr="003D242B">
      <w:rPr>
        <w:rFonts w:ascii="Times New Roman" w:hAnsi="Times New Roman"/>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AC3E3" w14:textId="77777777" w:rsidR="00B271C8" w:rsidRPr="00DA0862" w:rsidRDefault="00B271C8" w:rsidP="0094159D">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16</w:t>
    </w:r>
    <w:r w:rsidRPr="009D6A94">
      <w:rPr>
        <w:szCs w:val="18"/>
      </w:rPr>
      <w:fldChar w:fldCharType="end"/>
    </w:r>
    <w:r>
      <w:rPr>
        <w:szCs w:val="18"/>
      </w:rPr>
      <w:tab/>
      <w:t>Draft—Not for Distribution</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E3AD8" w14:textId="77777777" w:rsidR="00B271C8" w:rsidRPr="00DA0862" w:rsidRDefault="00B271C8" w:rsidP="0094159D">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18</w:t>
    </w:r>
    <w:r w:rsidRPr="009D6A94">
      <w:rPr>
        <w:szCs w:val="18"/>
      </w:rPr>
      <w:fldChar w:fldCharType="end"/>
    </w:r>
    <w:r>
      <w:rPr>
        <w:szCs w:val="18"/>
      </w:rPr>
      <w:tab/>
      <w:t>Draft—Not for Distribution</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46D8F" w14:textId="77777777" w:rsidR="00B271C8" w:rsidRPr="00DA0862" w:rsidRDefault="00B271C8" w:rsidP="0094159D">
    <w:pPr>
      <w:pStyle w:val="Header"/>
      <w:tabs>
        <w:tab w:val="clear" w:pos="468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22</w:t>
    </w:r>
    <w:r w:rsidRPr="009D6A94">
      <w:rPr>
        <w:szCs w:val="18"/>
      </w:rPr>
      <w:fldChar w:fldCharType="end"/>
    </w:r>
    <w:r>
      <w:rPr>
        <w:szCs w:val="18"/>
      </w:rPr>
      <w:tab/>
      <w:t>Draft—Not for Distribution</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4D0CE" w14:textId="77777777" w:rsidR="00B271C8" w:rsidRPr="00DA0862" w:rsidRDefault="00B271C8" w:rsidP="0094159D">
    <w:pPr>
      <w:pStyle w:val="Header"/>
      <w:tabs>
        <w:tab w:val="clear" w:pos="4680"/>
        <w:tab w:val="clear" w:pos="9360"/>
        <w:tab w:val="right" w:pos="12960"/>
      </w:tabs>
      <w:rPr>
        <w:sz w:val="20"/>
      </w:rPr>
    </w:pPr>
    <w:r w:rsidRPr="009D6A94">
      <w:rPr>
        <w:szCs w:val="18"/>
      </w:rPr>
      <w:fldChar w:fldCharType="begin"/>
    </w:r>
    <w:r w:rsidRPr="009D6A94">
      <w:rPr>
        <w:szCs w:val="18"/>
      </w:rPr>
      <w:instrText xml:space="preserve"> PAGE </w:instrText>
    </w:r>
    <w:r w:rsidRPr="009D6A94">
      <w:rPr>
        <w:szCs w:val="18"/>
      </w:rPr>
      <w:fldChar w:fldCharType="separate"/>
    </w:r>
    <w:r>
      <w:rPr>
        <w:noProof/>
        <w:szCs w:val="18"/>
      </w:rPr>
      <w:t>24</w:t>
    </w:r>
    <w:r w:rsidRPr="009D6A94">
      <w:rPr>
        <w:szCs w:val="18"/>
      </w:rPr>
      <w:fldChar w:fldCharType="end"/>
    </w:r>
    <w:r>
      <w:rPr>
        <w:szCs w:val="18"/>
      </w:rPr>
      <w:tab/>
      <w:t>Draft—Not for Distribution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ED6CE" w14:textId="77777777" w:rsidR="00251C08" w:rsidRDefault="00251C08" w:rsidP="00633262">
      <w:r>
        <w:separator/>
      </w:r>
    </w:p>
  </w:footnote>
  <w:footnote w:type="continuationSeparator" w:id="0">
    <w:p w14:paraId="56C9983D" w14:textId="77777777" w:rsidR="00251C08" w:rsidRDefault="00251C08" w:rsidP="00633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686FF" w14:textId="77777777" w:rsidR="00B271C8" w:rsidRPr="002947E8" w:rsidRDefault="00B271C8" w:rsidP="0068275B">
    <w:pPr>
      <w:pStyle w:val="Header"/>
    </w:pPr>
    <w:r>
      <w:t>Assessing Cardiovascular Risk:  Report From The Risk Assessment Work Group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71971"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758A1"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1C991"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33913"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C4C4D" w14:textId="77777777" w:rsidR="00B271C8" w:rsidRPr="002947E8" w:rsidRDefault="00B271C8" w:rsidP="0094159D">
    <w:pPr>
      <w:pStyle w:val="Header"/>
    </w:pPr>
    <w:fldSimple w:instr=" STYLEREF  &quot;NHLBI_Chapter Title&quot;  \* MERGEFORMAT ">
      <w:r w:rsidR="00627649">
        <w:rPr>
          <w:noProof/>
        </w:rPr>
        <w:t>Abbreviations and Acronyms</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48200" w14:textId="77777777" w:rsidR="00B271C8" w:rsidRPr="002947E8" w:rsidRDefault="00B271C8" w:rsidP="002947E8">
    <w:pPr>
      <w:pStyle w:val="Header"/>
    </w:pPr>
    <w:fldSimple w:instr=" STYLEREF  &quot;NHLBI_Chapter Title&quot;  \* MERGEFORMAT ">
      <w:r w:rsidR="00627649" w:rsidRPr="00627649">
        <w:rPr>
          <w:bCs/>
          <w:noProof/>
        </w:rPr>
        <w:t>Appendix</w:t>
      </w:r>
      <w:r w:rsidR="00627649">
        <w:rPr>
          <w:noProof/>
        </w:rPr>
        <w:t xml:space="preserve"> A.  Detailed Methods Applying to All Critical Questions</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A648D" w14:textId="77777777" w:rsidR="00B271C8" w:rsidRPr="002947E8" w:rsidRDefault="00B271C8" w:rsidP="002947E8">
    <w:pPr>
      <w:pStyle w:val="Header"/>
    </w:pPr>
    <w:fldSimple w:instr=" STYLEREF  &quot;NHLBI_Chapter Title&quot;  \* MERGEFORMAT ">
      <w:r w:rsidR="00627649" w:rsidRPr="00627649">
        <w:rPr>
          <w:bCs/>
          <w:noProof/>
        </w:rPr>
        <w:t>Appendix</w:t>
      </w:r>
      <w:r w:rsidR="00627649">
        <w:rPr>
          <w:noProof/>
        </w:rPr>
        <w:t xml:space="preserve"> B.  Question-Specific Methods</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8899D" w14:textId="77777777" w:rsidR="00B271C8" w:rsidRPr="002947E8" w:rsidRDefault="00B271C8" w:rsidP="002947E8">
    <w:pPr>
      <w:pStyle w:val="Header"/>
    </w:pPr>
    <w:fldSimple w:instr=" STYLEREF  &quot;NHLBI_Chapter Title&quot;  \* MERGEFORMAT ">
      <w:r w:rsidR="00627649" w:rsidRPr="00627649">
        <w:rPr>
          <w:bCs/>
          <w:noProof/>
        </w:rPr>
        <w:t>Appendix</w:t>
      </w:r>
      <w:r w:rsidR="00627649">
        <w:rPr>
          <w:noProof/>
        </w:rPr>
        <w:t xml:space="preserve"> B.  Question-Specific Methods</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740A" w14:textId="77777777" w:rsidR="00B271C8" w:rsidRPr="002947E8" w:rsidRDefault="00B271C8" w:rsidP="002947E8">
    <w:pPr>
      <w:pStyle w:val="Header"/>
    </w:pPr>
    <w:fldSimple w:instr=" STYLEREF  &quot;NHLBI_Chapter Title&quot;  \* MERGEFORMAT ">
      <w:r w:rsidR="00627649" w:rsidRPr="00627649">
        <w:rPr>
          <w:bCs/>
          <w:noProof/>
        </w:rPr>
        <w:t>Appendix</w:t>
      </w:r>
      <w:r w:rsidR="00627649">
        <w:rPr>
          <w:noProof/>
        </w:rPr>
        <w:t xml:space="preserve"> C. Author Relationships With Industry and Other Entities (Relevant)–2013 ACC/AHA Guideline on Assessment of Cardiovascular Risk</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5BEED" w14:textId="77777777" w:rsidR="00B271C8" w:rsidRDefault="00B271C8">
    <w:pPr>
      <w:pStyle w:val="Header"/>
    </w:pPr>
    <w:r>
      <w:rPr>
        <w:noProof/>
      </w:rPr>
      <w:pict w14:anchorId="7D783D9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5132" o:spid="_x0000_s1025" type="#_x0000_t136" style="position:absolute;margin-left:0;margin-top:0;width:571.8pt;height:87.95pt;rotation:315;z-index:-1;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52BF" w14:textId="77777777" w:rsidR="00B271C8" w:rsidRPr="00EA6702" w:rsidRDefault="00B271C8" w:rsidP="001F28D3">
    <w:pPr>
      <w:pStyle w:val="Header0"/>
    </w:pPr>
    <w:r>
      <w:t>Assessment of Cardiovascular Risk Full Work Group Report</w:t>
    </w:r>
  </w:p>
  <w:p w14:paraId="291B3285" w14:textId="77777777" w:rsidR="00B271C8" w:rsidRPr="004B5738" w:rsidRDefault="00B271C8" w:rsidP="004B5738">
    <w:pPr>
      <w:pStyle w:val="Header"/>
      <w:pBdr>
        <w:top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6EBD6" w14:textId="77777777" w:rsidR="00B271C8" w:rsidRPr="003D242B" w:rsidRDefault="00B271C8" w:rsidP="003D242B">
    <w:pPr>
      <w:pBdr>
        <w:bottom w:val="single" w:sz="4" w:space="1" w:color="auto"/>
      </w:pBdr>
      <w:tabs>
        <w:tab w:val="center" w:pos="4680"/>
        <w:tab w:val="center" w:pos="4968"/>
        <w:tab w:val="right" w:pos="9360"/>
        <w:tab w:val="right" w:pos="9936"/>
      </w:tabs>
      <w:rPr>
        <w:rFonts w:ascii="Times New Roman" w:hAnsi="Times New Roman"/>
        <w:b/>
        <w:sz w:val="20"/>
        <w:szCs w:val="20"/>
      </w:rPr>
    </w:pPr>
    <w:r w:rsidRPr="003D242B">
      <w:rPr>
        <w:rFonts w:ascii="Times New Roman" w:hAnsi="Times New Roman"/>
        <w:b/>
        <w:sz w:val="20"/>
        <w:szCs w:val="20"/>
      </w:rPr>
      <w:t xml:space="preserve">2013 Risk Assessment </w:t>
    </w:r>
    <w:r>
      <w:rPr>
        <w:rFonts w:ascii="Times New Roman" w:hAnsi="Times New Roman"/>
        <w:b/>
        <w:sz w:val="20"/>
        <w:szCs w:val="20"/>
      </w:rPr>
      <w:t>Full Panel Report</w:t>
    </w:r>
    <w:r w:rsidRPr="003D242B">
      <w:rPr>
        <w:rFonts w:ascii="Times New Roman" w:hAnsi="Times New Roman"/>
        <w:b/>
        <w:sz w:val="20"/>
        <w:szCs w:val="20"/>
      </w:rPr>
      <w:t xml:space="preserve"> </w:t>
    </w:r>
    <w:r w:rsidRPr="003D242B">
      <w:rPr>
        <w:rFonts w:ascii="Times New Roman" w:hAnsi="Times New Roman"/>
        <w:b/>
        <w:sz w:val="20"/>
        <w:szCs w:val="20"/>
      </w:rPr>
      <w:tab/>
      <w:t>Confidential</w:t>
    </w:r>
    <w:r w:rsidRPr="003D242B">
      <w:rPr>
        <w:rFonts w:ascii="Times New Roman" w:hAnsi="Times New Roman"/>
        <w:b/>
        <w:sz w:val="20"/>
        <w:szCs w:val="20"/>
      </w:rPr>
      <w:tab/>
    </w:r>
    <w:r>
      <w:rPr>
        <w:rFonts w:ascii="Times New Roman" w:hAnsi="Times New Roman"/>
        <w:b/>
        <w:sz w:val="20"/>
        <w:szCs w:val="20"/>
      </w:rPr>
      <w:t>October 10</w:t>
    </w:r>
    <w:r w:rsidRPr="003D242B">
      <w:rPr>
        <w:rFonts w:ascii="Times New Roman" w:hAnsi="Times New Roman"/>
        <w:b/>
        <w:sz w:val="20"/>
        <w:szCs w:val="20"/>
      </w:rPr>
      <w:t>, 2013</w:t>
    </w:r>
  </w:p>
  <w:p w14:paraId="4B52616F" w14:textId="77777777" w:rsidR="00B271C8" w:rsidRPr="003D242B" w:rsidRDefault="00B271C8" w:rsidP="003D242B">
    <w:pPr>
      <w:pStyle w:val="Header"/>
      <w:pBdr>
        <w:top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14C2E" w14:textId="77777777" w:rsidR="00B271C8" w:rsidRPr="003D242B" w:rsidRDefault="00B271C8" w:rsidP="003D242B">
    <w:pPr>
      <w:pBdr>
        <w:bottom w:val="single" w:sz="4" w:space="1" w:color="auto"/>
      </w:pBdr>
      <w:tabs>
        <w:tab w:val="center" w:pos="4680"/>
        <w:tab w:val="center" w:pos="4968"/>
        <w:tab w:val="right" w:pos="9360"/>
        <w:tab w:val="right" w:pos="9936"/>
      </w:tabs>
      <w:rPr>
        <w:rFonts w:ascii="Times New Roman" w:hAnsi="Times New Roman"/>
        <w:b/>
        <w:sz w:val="20"/>
        <w:szCs w:val="20"/>
      </w:rPr>
    </w:pPr>
    <w:r w:rsidRPr="003D242B">
      <w:rPr>
        <w:rFonts w:ascii="Times New Roman" w:hAnsi="Times New Roman"/>
        <w:b/>
        <w:sz w:val="20"/>
        <w:szCs w:val="20"/>
      </w:rPr>
      <w:t xml:space="preserve">2013 Risk Assessment Guideline </w:t>
    </w:r>
    <w:r w:rsidRPr="003D242B">
      <w:rPr>
        <w:rFonts w:ascii="Times New Roman" w:hAnsi="Times New Roman"/>
        <w:b/>
        <w:sz w:val="20"/>
        <w:szCs w:val="20"/>
      </w:rPr>
      <w:tab/>
      <w:t>Confidential</w:t>
    </w:r>
    <w:r w:rsidRPr="003D242B">
      <w:rPr>
        <w:rFonts w:ascii="Times New Roman" w:hAnsi="Times New Roman"/>
        <w:b/>
        <w:sz w:val="20"/>
        <w:szCs w:val="20"/>
      </w:rPr>
      <w:tab/>
      <w:t>August 29, 2013</w:t>
    </w:r>
  </w:p>
  <w:p w14:paraId="3B342C79" w14:textId="77777777" w:rsidR="00B271C8" w:rsidRPr="003D242B" w:rsidRDefault="00B271C8" w:rsidP="003D242B">
    <w:pPr>
      <w:pStyle w:val="Header"/>
      <w:pBdr>
        <w:top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B7232" w14:textId="77777777" w:rsidR="00B271C8" w:rsidRPr="002947E8" w:rsidRDefault="00B271C8" w:rsidP="00FE4D40">
    <w:pPr>
      <w:pStyle w:val="Header"/>
    </w:pPr>
    <w:r>
      <w:fldChar w:fldCharType="begin"/>
    </w:r>
    <w:r>
      <w:instrText xml:space="preserve"> STYLEREF  "NHLBI_Chapter Title"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991A4"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32F19"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68AB5"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181F" w14:textId="77777777" w:rsidR="00B271C8" w:rsidRPr="002947E8" w:rsidRDefault="00B271C8" w:rsidP="00FE4D40">
    <w:pPr>
      <w:pStyle w:val="Header"/>
    </w:pPr>
    <w:fldSimple w:instr=" STYLEREF  &quot;NHLBI_Chapter Title&quot;  \* MERGEFORMAT ">
      <w:r w:rsidR="00627649">
        <w:rPr>
          <w:noProof/>
        </w:rPr>
        <w:t>Process and Methods Overview</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2B07BF0"/>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FD6A54BC"/>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05585B62"/>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A168A90E"/>
    <w:lvl w:ilvl="0">
      <w:start w:val="1"/>
      <w:numFmt w:val="decimal"/>
      <w:pStyle w:val="ListNumber2"/>
      <w:lvlText w:val="%1."/>
      <w:lvlJc w:val="left"/>
      <w:pPr>
        <w:tabs>
          <w:tab w:val="num" w:pos="720"/>
        </w:tabs>
        <w:ind w:left="720" w:hanging="360"/>
      </w:pPr>
      <w:rPr>
        <w:rFonts w:cs="Times New Roman"/>
      </w:rPr>
    </w:lvl>
  </w:abstractNum>
  <w:abstractNum w:abstractNumId="4" w15:restartNumberingAfterBreak="0">
    <w:nsid w:val="FFFFFF80"/>
    <w:multiLevelType w:val="singleLevel"/>
    <w:tmpl w:val="4FBA00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A0214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56A2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C76AB6CE"/>
    <w:lvl w:ilvl="0">
      <w:start w:val="1"/>
      <w:numFmt w:val="decimal"/>
      <w:pStyle w:val="ListNumber"/>
      <w:lvlText w:val="%1."/>
      <w:lvlJc w:val="left"/>
      <w:pPr>
        <w:tabs>
          <w:tab w:val="num" w:pos="360"/>
        </w:tabs>
        <w:ind w:left="360" w:hanging="360"/>
      </w:pPr>
      <w:rPr>
        <w:rFonts w:cs="Times New Roman"/>
      </w:rPr>
    </w:lvl>
  </w:abstractNum>
  <w:abstractNum w:abstractNumId="8" w15:restartNumberingAfterBreak="0">
    <w:nsid w:val="0536206E"/>
    <w:multiLevelType w:val="hybridMultilevel"/>
    <w:tmpl w:val="2F10DEAC"/>
    <w:lvl w:ilvl="0" w:tplc="0B5C2E34">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610AE"/>
    <w:multiLevelType w:val="hybridMultilevel"/>
    <w:tmpl w:val="B6D69E48"/>
    <w:lvl w:ilvl="0" w:tplc="986A9538">
      <w:start w:val="1"/>
      <w:numFmt w:val="bullet"/>
      <w:pStyle w:val="NHLBIBodyInden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73838"/>
    <w:multiLevelType w:val="hybridMultilevel"/>
    <w:tmpl w:val="D7A2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00691"/>
    <w:multiLevelType w:val="hybridMultilevel"/>
    <w:tmpl w:val="BED8E826"/>
    <w:lvl w:ilvl="0" w:tplc="6E8C6F56">
      <w:start w:val="1"/>
      <w:numFmt w:val="bullet"/>
      <w:pStyle w:val="NHLBIBodyBullet2"/>
      <w:lvlText w:val="–"/>
      <w:lvlJc w:val="left"/>
      <w:pPr>
        <w:ind w:left="1080" w:hanging="360"/>
      </w:pPr>
      <w:rPr>
        <w:rFonts w:ascii="Times New Roman" w:hAnsi="Times New Roman" w:hint="default"/>
        <w:b w:val="0"/>
        <w:i w:val="0"/>
        <w:color w:val="auto"/>
        <w:sz w:val="20"/>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917EB2"/>
    <w:multiLevelType w:val="hybridMultilevel"/>
    <w:tmpl w:val="36EE9C52"/>
    <w:lvl w:ilvl="0" w:tplc="A434FBC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932694"/>
    <w:multiLevelType w:val="hybridMultilevel"/>
    <w:tmpl w:val="FA682618"/>
    <w:lvl w:ilvl="0" w:tplc="FC12CF9C">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591EF5"/>
    <w:multiLevelType w:val="hybridMultilevel"/>
    <w:tmpl w:val="EF4CC7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F12D72"/>
    <w:multiLevelType w:val="hybridMultilevel"/>
    <w:tmpl w:val="7AAEFBEA"/>
    <w:lvl w:ilvl="0" w:tplc="0B5C2E34">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972B1"/>
    <w:multiLevelType w:val="hybridMultilevel"/>
    <w:tmpl w:val="B00AEFDA"/>
    <w:lvl w:ilvl="0" w:tplc="39FA9E20">
      <w:start w:val="1"/>
      <w:numFmt w:val="bullet"/>
      <w:pStyle w:val="NHLBITableBullet2"/>
      <w:lvlText w:val="–"/>
      <w:lvlJc w:val="left"/>
      <w:pPr>
        <w:ind w:left="720" w:hanging="360"/>
      </w:pPr>
      <w:rPr>
        <w:rFonts w:ascii="Times New Roman" w:hAnsi="Times New Roman" w:hint="default"/>
        <w:b w:val="0"/>
        <w:i w:val="0"/>
        <w:sz w:val="24"/>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DA5EAA"/>
    <w:multiLevelType w:val="multilevel"/>
    <w:tmpl w:val="BD7E413A"/>
    <w:lvl w:ilvl="0">
      <w:start w:val="1"/>
      <w:numFmt w:val="decimal"/>
      <w:suff w:val="space"/>
      <w:lvlText w:val="Section %1"/>
      <w:lvlJc w:val="left"/>
      <w:rPr>
        <w:rFonts w:ascii="Arial" w:hAnsi="Arial" w:cs="Times New Roman" w:hint="default"/>
        <w:b/>
        <w:i w:val="0"/>
        <w:sz w:val="26"/>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pStyle w:val="Heading9"/>
      <w:suff w:val="nothing"/>
      <w:lvlText w:val="1-"/>
      <w:lvlJc w:val="left"/>
      <w:rPr>
        <w:rFonts w:cs="Times New Roman" w:hint="default"/>
      </w:rPr>
    </w:lvl>
  </w:abstractNum>
  <w:abstractNum w:abstractNumId="18" w15:restartNumberingAfterBreak="0">
    <w:nsid w:val="31BE7C0E"/>
    <w:multiLevelType w:val="hybridMultilevel"/>
    <w:tmpl w:val="C76E3B94"/>
    <w:lvl w:ilvl="0" w:tplc="12B05C92">
      <w:start w:val="1"/>
      <w:numFmt w:val="bullet"/>
      <w:pStyle w:val="NHLBITableBullet1"/>
      <w:lvlText w:val=""/>
      <w:lvlJc w:val="left"/>
      <w:pPr>
        <w:ind w:left="360" w:hanging="360"/>
      </w:pPr>
      <w:rPr>
        <w:rFonts w:ascii="Symbol" w:hAnsi="Symbol" w:hint="default"/>
        <w:b w:val="0"/>
        <w:i w:val="0"/>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B52AC8"/>
    <w:multiLevelType w:val="hybridMultilevel"/>
    <w:tmpl w:val="FC06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1B447F"/>
    <w:multiLevelType w:val="hybridMultilevel"/>
    <w:tmpl w:val="39A2631C"/>
    <w:lvl w:ilvl="0" w:tplc="C62AF296">
      <w:start w:val="1"/>
      <w:numFmt w:val="decimal"/>
      <w:pStyle w:val="NHLBITableTextNumbered"/>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A7D0D3D"/>
    <w:multiLevelType w:val="hybridMultilevel"/>
    <w:tmpl w:val="E6DC44E2"/>
    <w:lvl w:ilvl="0" w:tplc="5B08D410">
      <w:start w:val="1"/>
      <w:numFmt w:val="decimal"/>
      <w:pStyle w:val="NHLBIExhibit1"/>
      <w:lvlText w:val="%1."/>
      <w:lvlJc w:val="left"/>
      <w:pPr>
        <w:ind w:left="360" w:hanging="360"/>
      </w:pPr>
      <w:rPr>
        <w:rFonts w:ascii="Arial" w:hAnsi="Arial" w:cs="Times New Roman" w:hint="default"/>
        <w:b w:val="0"/>
        <w:i w:val="0"/>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3AFA3CD4"/>
    <w:multiLevelType w:val="hybridMultilevel"/>
    <w:tmpl w:val="44BA1F1A"/>
    <w:lvl w:ilvl="0" w:tplc="93BC2BCA">
      <w:start w:val="1"/>
      <w:numFmt w:val="lowerLetter"/>
      <w:pStyle w:val="NHLBIOutline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3BF9746A"/>
    <w:multiLevelType w:val="hybridMultilevel"/>
    <w:tmpl w:val="BAACE938"/>
    <w:lvl w:ilvl="0" w:tplc="8526900A">
      <w:start w:val="1"/>
      <w:numFmt w:val="bullet"/>
      <w:pStyle w:val="NHLBIBodyBullet1"/>
      <w:lvlText w:val=""/>
      <w:lvlJc w:val="left"/>
      <w:pPr>
        <w:ind w:left="360" w:hanging="360"/>
      </w:pPr>
      <w:rPr>
        <w:rFonts w:ascii="Symbol" w:hAnsi="Symbol" w:hint="default"/>
        <w:b w:val="0"/>
        <w:i w:val="0"/>
        <w:sz w:val="24"/>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DC121E"/>
    <w:multiLevelType w:val="hybridMultilevel"/>
    <w:tmpl w:val="5A1C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D5E78"/>
    <w:multiLevelType w:val="hybridMultilevel"/>
    <w:tmpl w:val="EF24D616"/>
    <w:lvl w:ilvl="0" w:tplc="0B5C2E34">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81D68"/>
    <w:multiLevelType w:val="hybridMultilevel"/>
    <w:tmpl w:val="4FE6BA3A"/>
    <w:lvl w:ilvl="0" w:tplc="18F85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1E63F8"/>
    <w:multiLevelType w:val="hybridMultilevel"/>
    <w:tmpl w:val="DD0256CE"/>
    <w:lvl w:ilvl="0" w:tplc="5F6C299C">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D26279"/>
    <w:multiLevelType w:val="hybridMultilevel"/>
    <w:tmpl w:val="090C6A1E"/>
    <w:lvl w:ilvl="0" w:tplc="5F6C299C">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947900"/>
    <w:multiLevelType w:val="hybridMultilevel"/>
    <w:tmpl w:val="B3AA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536D2"/>
    <w:multiLevelType w:val="hybridMultilevel"/>
    <w:tmpl w:val="DBC6D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4F5CFE9E">
      <w:start w:val="1"/>
      <w:numFmt w:val="bullet"/>
      <w:pStyle w:val="NHLBITableBulle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C2217"/>
    <w:multiLevelType w:val="hybridMultilevel"/>
    <w:tmpl w:val="249A83DC"/>
    <w:lvl w:ilvl="0" w:tplc="0B925CB8">
      <w:start w:val="1"/>
      <w:numFmt w:val="decimal"/>
      <w:pStyle w:val="NHLBINumberListUSETHISONE"/>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BFC70BE"/>
    <w:multiLevelType w:val="hybridMultilevel"/>
    <w:tmpl w:val="CF601616"/>
    <w:lvl w:ilvl="0" w:tplc="C4A4563A">
      <w:start w:val="1"/>
      <w:numFmt w:val="bullet"/>
      <w:pStyle w:val="NHLBIBodyIndentBullet2"/>
      <w:lvlText w:val="–"/>
      <w:lvlJc w:val="left"/>
      <w:pPr>
        <w:ind w:left="1800" w:hanging="360"/>
      </w:pPr>
      <w:rPr>
        <w:rFonts w:ascii="Times New Roman" w:hAnsi="Times New Roman" w:hint="default"/>
        <w:b w:val="0"/>
        <w:i w:val="0"/>
        <w:color w:val="auto"/>
        <w:sz w:val="24"/>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C706466"/>
    <w:multiLevelType w:val="hybridMultilevel"/>
    <w:tmpl w:val="B8C4E322"/>
    <w:lvl w:ilvl="0" w:tplc="797049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75DC1"/>
    <w:multiLevelType w:val="hybridMultilevel"/>
    <w:tmpl w:val="69A0BFDC"/>
    <w:lvl w:ilvl="0" w:tplc="CF5EDC20">
      <w:start w:val="1"/>
      <w:numFmt w:val="upperLetter"/>
      <w:pStyle w:val="NHLBIAlphalist"/>
      <w:lvlText w:val="%1."/>
      <w:lvlJc w:val="left"/>
      <w:pPr>
        <w:ind w:left="1080" w:hanging="360"/>
      </w:pPr>
      <w:rPr>
        <w:rFonts w:cs="Times New Roman" w:hint="default"/>
      </w:rPr>
    </w:lvl>
    <w:lvl w:ilvl="1" w:tplc="FF4A5196">
      <w:start w:val="1"/>
      <w:numFmt w:val="lowerLetter"/>
      <w:lvlText w:val="%2."/>
      <w:lvlJc w:val="left"/>
      <w:pPr>
        <w:ind w:left="1800" w:hanging="360"/>
      </w:pPr>
      <w:rPr>
        <w:rFonts w:cs="Times New Roman" w:hint="default"/>
        <w:color w:val="auto"/>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16cid:durableId="1004437241">
    <w:abstractNumId w:val="30"/>
  </w:num>
  <w:num w:numId="2" w16cid:durableId="1741095277">
    <w:abstractNumId w:val="17"/>
  </w:num>
  <w:num w:numId="3" w16cid:durableId="1873225269">
    <w:abstractNumId w:val="6"/>
  </w:num>
  <w:num w:numId="4" w16cid:durableId="1979719798">
    <w:abstractNumId w:val="5"/>
  </w:num>
  <w:num w:numId="5" w16cid:durableId="294257948">
    <w:abstractNumId w:val="4"/>
  </w:num>
  <w:num w:numId="6" w16cid:durableId="616988179">
    <w:abstractNumId w:val="7"/>
  </w:num>
  <w:num w:numId="7" w16cid:durableId="1802264514">
    <w:abstractNumId w:val="3"/>
  </w:num>
  <w:num w:numId="8" w16cid:durableId="1880824296">
    <w:abstractNumId w:val="2"/>
  </w:num>
  <w:num w:numId="9" w16cid:durableId="316880920">
    <w:abstractNumId w:val="1"/>
  </w:num>
  <w:num w:numId="10" w16cid:durableId="983581340">
    <w:abstractNumId w:val="0"/>
  </w:num>
  <w:num w:numId="11" w16cid:durableId="351883947">
    <w:abstractNumId w:val="34"/>
  </w:num>
  <w:num w:numId="12" w16cid:durableId="1096024641">
    <w:abstractNumId w:val="23"/>
  </w:num>
  <w:num w:numId="13" w16cid:durableId="447970581">
    <w:abstractNumId w:val="11"/>
  </w:num>
  <w:num w:numId="14" w16cid:durableId="1944801766">
    <w:abstractNumId w:val="9"/>
  </w:num>
  <w:num w:numId="15" w16cid:durableId="576330830">
    <w:abstractNumId w:val="32"/>
  </w:num>
  <w:num w:numId="16" w16cid:durableId="479542171">
    <w:abstractNumId w:val="21"/>
  </w:num>
  <w:num w:numId="17" w16cid:durableId="1775251777">
    <w:abstractNumId w:val="31"/>
  </w:num>
  <w:num w:numId="18" w16cid:durableId="1363281947">
    <w:abstractNumId w:val="22"/>
  </w:num>
  <w:num w:numId="19" w16cid:durableId="565804723">
    <w:abstractNumId w:val="18"/>
  </w:num>
  <w:num w:numId="20" w16cid:durableId="1991446196">
    <w:abstractNumId w:val="16"/>
  </w:num>
  <w:num w:numId="21" w16cid:durableId="1043754565">
    <w:abstractNumId w:val="20"/>
  </w:num>
  <w:num w:numId="22" w16cid:durableId="686178212">
    <w:abstractNumId w:val="31"/>
    <w:lvlOverride w:ilvl="0">
      <w:startOverride w:val="1"/>
    </w:lvlOverride>
  </w:num>
  <w:num w:numId="23" w16cid:durableId="643656887">
    <w:abstractNumId w:val="20"/>
    <w:lvlOverride w:ilvl="0">
      <w:startOverride w:val="1"/>
    </w:lvlOverride>
  </w:num>
  <w:num w:numId="24" w16cid:durableId="118306038">
    <w:abstractNumId w:val="20"/>
    <w:lvlOverride w:ilvl="0">
      <w:startOverride w:val="1"/>
    </w:lvlOverride>
  </w:num>
  <w:num w:numId="25" w16cid:durableId="2123574595">
    <w:abstractNumId w:val="20"/>
    <w:lvlOverride w:ilvl="0">
      <w:startOverride w:val="1"/>
    </w:lvlOverride>
  </w:num>
  <w:num w:numId="26" w16cid:durableId="319890017">
    <w:abstractNumId w:val="20"/>
    <w:lvlOverride w:ilvl="0">
      <w:startOverride w:val="1"/>
    </w:lvlOverride>
  </w:num>
  <w:num w:numId="27" w16cid:durableId="462306217">
    <w:abstractNumId w:val="20"/>
    <w:lvlOverride w:ilvl="0">
      <w:startOverride w:val="1"/>
    </w:lvlOverride>
  </w:num>
  <w:num w:numId="28" w16cid:durableId="1892686728">
    <w:abstractNumId w:val="20"/>
    <w:lvlOverride w:ilvl="0">
      <w:startOverride w:val="1"/>
    </w:lvlOverride>
  </w:num>
  <w:num w:numId="29" w16cid:durableId="1727408061">
    <w:abstractNumId w:val="20"/>
    <w:lvlOverride w:ilvl="0">
      <w:startOverride w:val="1"/>
    </w:lvlOverride>
  </w:num>
  <w:num w:numId="30" w16cid:durableId="659579741">
    <w:abstractNumId w:val="20"/>
    <w:lvlOverride w:ilvl="0">
      <w:startOverride w:val="1"/>
    </w:lvlOverride>
  </w:num>
  <w:num w:numId="31" w16cid:durableId="765274406">
    <w:abstractNumId w:val="20"/>
    <w:lvlOverride w:ilvl="0">
      <w:startOverride w:val="1"/>
    </w:lvlOverride>
  </w:num>
  <w:num w:numId="32" w16cid:durableId="1358239698">
    <w:abstractNumId w:val="31"/>
    <w:lvlOverride w:ilvl="0">
      <w:startOverride w:val="1"/>
    </w:lvlOverride>
  </w:num>
  <w:num w:numId="33" w16cid:durableId="391738470">
    <w:abstractNumId w:val="20"/>
    <w:lvlOverride w:ilvl="0">
      <w:startOverride w:val="1"/>
    </w:lvlOverride>
  </w:num>
  <w:num w:numId="34" w16cid:durableId="981348449">
    <w:abstractNumId w:val="31"/>
    <w:lvlOverride w:ilvl="0">
      <w:startOverride w:val="1"/>
    </w:lvlOverride>
  </w:num>
  <w:num w:numId="35" w16cid:durableId="1138231071">
    <w:abstractNumId w:val="31"/>
    <w:lvlOverride w:ilvl="0">
      <w:startOverride w:val="1"/>
    </w:lvlOverride>
  </w:num>
  <w:num w:numId="36" w16cid:durableId="1755320383">
    <w:abstractNumId w:val="24"/>
  </w:num>
  <w:num w:numId="37" w16cid:durableId="84351296">
    <w:abstractNumId w:val="26"/>
  </w:num>
  <w:num w:numId="38" w16cid:durableId="1694188571">
    <w:abstractNumId w:val="33"/>
  </w:num>
  <w:num w:numId="39" w16cid:durableId="92291632">
    <w:abstractNumId w:val="28"/>
  </w:num>
  <w:num w:numId="40" w16cid:durableId="1658537564">
    <w:abstractNumId w:val="13"/>
  </w:num>
  <w:num w:numId="41" w16cid:durableId="3090567">
    <w:abstractNumId w:val="27"/>
  </w:num>
  <w:num w:numId="42" w16cid:durableId="256521408">
    <w:abstractNumId w:val="14"/>
  </w:num>
  <w:num w:numId="43" w16cid:durableId="1731735008">
    <w:abstractNumId w:val="29"/>
  </w:num>
  <w:num w:numId="44" w16cid:durableId="546067839">
    <w:abstractNumId w:val="12"/>
  </w:num>
  <w:num w:numId="45" w16cid:durableId="862594246">
    <w:abstractNumId w:val="19"/>
  </w:num>
  <w:num w:numId="46" w16cid:durableId="186603715">
    <w:abstractNumId w:val="8"/>
  </w:num>
  <w:num w:numId="47" w16cid:durableId="43797118">
    <w:abstractNumId w:val="25"/>
  </w:num>
  <w:num w:numId="48" w16cid:durableId="2112772239">
    <w:abstractNumId w:val="15"/>
  </w:num>
  <w:num w:numId="49" w16cid:durableId="876045842">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ocumentProtection w:edit="readOnly" w:formatting="1" w:enforcement="1" w:cryptProviderType="rsaAES" w:cryptAlgorithmClass="hash" w:cryptAlgorithmType="typeAny" w:cryptAlgorithmSid="14" w:cryptSpinCount="100000" w:hash="9UEjdseCyQ5faABAgPFqxOgachkDkEqWfpRFnkFHuQq9jVqJue4D1al7G4FumPDsexUTD3SDGrcduaRKDc6MqA==" w:salt="w9UZxwelHXjqyPEz2KptgA=="/>
  <w:defaultTabStop w:val="36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mer College Card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dfftav0tlwtwavepewy5vf9pppr9evfvazw9&quot;&gt;RAWG references Updated 7.6.2012&lt;record-ids&gt;&lt;item&gt;1&lt;/item&gt;&lt;item&gt;2&lt;/item&gt;&lt;item&gt;3&lt;/item&gt;&lt;item&gt;4&lt;/item&gt;&lt;item&gt;5&lt;/item&gt;&lt;item&gt;6&lt;/item&gt;&lt;item&gt;7&lt;/item&gt;&lt;item&gt;8&lt;/item&gt;&lt;item&gt;10&lt;/item&gt;&lt;item&gt;11&lt;/item&gt;&lt;item&gt;12&lt;/item&gt;&lt;item&gt;35&lt;/item&gt;&lt;item&gt;36&lt;/item&gt;&lt;item&gt;39&lt;/item&gt;&lt;item&gt;42&lt;/item&gt;&lt;item&gt;49&lt;/item&gt;&lt;item&gt;62&lt;/item&gt;&lt;item&gt;64&lt;/item&gt;&lt;item&gt;73&lt;/item&gt;&lt;item&gt;74&lt;/item&gt;&lt;item&gt;80&lt;/item&gt;&lt;item&gt;104&lt;/item&gt;&lt;item&gt;140&lt;/item&gt;&lt;item&gt;141&lt;/item&gt;&lt;item&gt;142&lt;/item&gt;&lt;item&gt;143&lt;/item&gt;&lt;item&gt;145&lt;/item&gt;&lt;item&gt;146&lt;/item&gt;&lt;item&gt;147&lt;/item&gt;&lt;item&gt;148&lt;/item&gt;&lt;item&gt;150&lt;/item&gt;&lt;item&gt;151&lt;/item&gt;&lt;item&gt;152&lt;/item&gt;&lt;item&gt;154&lt;/item&gt;&lt;item&gt;155&lt;/item&gt;&lt;item&gt;156&lt;/item&gt;&lt;item&gt;157&lt;/item&gt;&lt;item&gt;158&lt;/item&gt;&lt;item&gt;159&lt;/item&gt;&lt;item&gt;160&lt;/item&gt;&lt;item&gt;161&lt;/item&gt;&lt;item&gt;162&lt;/item&gt;&lt;item&gt;163&lt;/item&gt;&lt;item&gt;164&lt;/item&gt;&lt;item&gt;165&lt;/item&gt;&lt;item&gt;167&lt;/item&gt;&lt;item&gt;168&lt;/item&gt;&lt;item&gt;169&lt;/item&gt;&lt;item&gt;170&lt;/item&gt;&lt;item&gt;184&lt;/item&gt;&lt;item&gt;185&lt;/item&gt;&lt;item&gt;186&lt;/item&gt;&lt;item&gt;187&lt;/item&gt;&lt;item&gt;188&lt;/item&gt;&lt;item&gt;189&lt;/item&gt;&lt;item&gt;190&lt;/item&gt;&lt;item&gt;191&lt;/item&gt;&lt;item&gt;192&lt;/item&gt;&lt;item&gt;193&lt;/item&gt;&lt;item&gt;196&lt;/item&gt;&lt;item&gt;197&lt;/item&gt;&lt;item&gt;201&lt;/item&gt;&lt;item&gt;202&lt;/item&gt;&lt;item&gt;203&lt;/item&gt;&lt;item&gt;216&lt;/item&gt;&lt;item&gt;219&lt;/item&gt;&lt;item&gt;220&lt;/item&gt;&lt;item&gt;221&lt;/item&gt;&lt;item&gt;222&lt;/item&gt;&lt;item&gt;223&lt;/item&gt;&lt;item&gt;225&lt;/item&gt;&lt;item&gt;227&lt;/item&gt;&lt;item&gt;228&lt;/item&gt;&lt;item&gt;233&lt;/item&gt;&lt;item&gt;235&lt;/item&gt;&lt;item&gt;236&lt;/item&gt;&lt;item&gt;237&lt;/item&gt;&lt;item&gt;238&lt;/item&gt;&lt;item&gt;239&lt;/item&gt;&lt;item&gt;240&lt;/item&gt;&lt;item&gt;241&lt;/item&gt;&lt;item&gt;243&lt;/item&gt;&lt;item&gt;244&lt;/item&gt;&lt;item&gt;245&lt;/item&gt;&lt;item&gt;246&lt;/item&gt;&lt;item&gt;248&lt;/item&gt;&lt;item&gt;249&lt;/item&gt;&lt;item&gt;250&lt;/item&gt;&lt;item&gt;251&lt;/item&gt;&lt;item&gt;253&lt;/item&gt;&lt;item&gt;254&lt;/item&gt;&lt;item&gt;257&lt;/item&gt;&lt;item&gt;260&lt;/item&gt;&lt;/record-ids&gt;&lt;/item&gt;&lt;/Libraries&gt;"/>
    <w:docVar w:name="REFMGR.InstantFormat" w:val="&lt;ENInstantFormat&gt;&lt;Enabled&gt;1&lt;/Enabled&gt;&lt;ScanUnformatted&gt;1&lt;/ScanUnformatted&gt;&lt;ScanChanges&gt;1&lt;/ScanChanges&gt;&lt;/ENInstantFormat&gt;"/>
    <w:docVar w:name="REFMGR.Layout" w:val="&lt;ENLayout&gt;&lt;Style&gt;National Library of Medicine&lt;/Style&gt;&lt;LeftDelim&gt;{&lt;/LeftDelim&gt;&lt;RightDelim&gt;}&lt;/RightDelim&gt;&lt;FontName&gt;Calibri&lt;/FontName&gt;&lt;FontSize&gt;11&lt;/FontSize&gt;&lt;ReflistTitle&gt;Reference List&lt;/ReflistTitle&gt;&lt;StartingRefnum&gt;1&lt;/StartingRefnum&gt;&lt;FirstLineIndent&gt;0&lt;/FirstLineIndent&gt;&lt;HangingIndent&gt;0&lt;/HangingIndent&gt;&lt;LineSpacing&gt;0&lt;/LineSpacing&gt;&lt;SpaceAfter&gt;1&lt;/SpaceAfter&gt;&lt;ReflistOrder&gt;0&lt;/ReflistOrder&gt;&lt;CitationOrder&gt;0&lt;/CitationOrder&gt;&lt;NumberReferences&gt;1&lt;/NumberReferences&gt;&lt;ShowRecordID&gt;0&lt;/ShowRecordID&gt;&lt;ShowNotes&gt;0&lt;/ShowNotes&gt;&lt;ShowAbstract&gt;0&lt;/ShowAbstract&gt;&lt;ShowReprint&gt;0&lt;/ShowReprint&gt;&lt;ShowKeywords&gt;0&lt;/ShowKeywords&gt;&lt;/ENLayout&gt;"/>
  </w:docVars>
  <w:rsids>
    <w:rsidRoot w:val="00845B4F"/>
    <w:rsid w:val="0000209F"/>
    <w:rsid w:val="0000372C"/>
    <w:rsid w:val="00003954"/>
    <w:rsid w:val="00005186"/>
    <w:rsid w:val="00013429"/>
    <w:rsid w:val="00014B78"/>
    <w:rsid w:val="00015039"/>
    <w:rsid w:val="00021385"/>
    <w:rsid w:val="00026ADF"/>
    <w:rsid w:val="00026B8C"/>
    <w:rsid w:val="00030FE1"/>
    <w:rsid w:val="00031FC4"/>
    <w:rsid w:val="00032E5D"/>
    <w:rsid w:val="00034F7D"/>
    <w:rsid w:val="00036CAA"/>
    <w:rsid w:val="00041DFC"/>
    <w:rsid w:val="000424EF"/>
    <w:rsid w:val="00043E00"/>
    <w:rsid w:val="0004458C"/>
    <w:rsid w:val="000457B8"/>
    <w:rsid w:val="00046B02"/>
    <w:rsid w:val="00047AD1"/>
    <w:rsid w:val="00047CC0"/>
    <w:rsid w:val="0005307C"/>
    <w:rsid w:val="00053D04"/>
    <w:rsid w:val="000571B7"/>
    <w:rsid w:val="00057561"/>
    <w:rsid w:val="000577AA"/>
    <w:rsid w:val="00060D1C"/>
    <w:rsid w:val="00062FFF"/>
    <w:rsid w:val="00064192"/>
    <w:rsid w:val="00064C2E"/>
    <w:rsid w:val="00065769"/>
    <w:rsid w:val="00071842"/>
    <w:rsid w:val="0007210D"/>
    <w:rsid w:val="0007395A"/>
    <w:rsid w:val="00074D23"/>
    <w:rsid w:val="00075D19"/>
    <w:rsid w:val="0007609A"/>
    <w:rsid w:val="000860AB"/>
    <w:rsid w:val="00097311"/>
    <w:rsid w:val="000A14E9"/>
    <w:rsid w:val="000A1C26"/>
    <w:rsid w:val="000A1D77"/>
    <w:rsid w:val="000A4B7B"/>
    <w:rsid w:val="000A6635"/>
    <w:rsid w:val="000A77B9"/>
    <w:rsid w:val="000B0D08"/>
    <w:rsid w:val="000B27A5"/>
    <w:rsid w:val="000B403B"/>
    <w:rsid w:val="000B463F"/>
    <w:rsid w:val="000B5216"/>
    <w:rsid w:val="000B55DB"/>
    <w:rsid w:val="000B6C65"/>
    <w:rsid w:val="000C1EC9"/>
    <w:rsid w:val="000C24BC"/>
    <w:rsid w:val="000C2AFA"/>
    <w:rsid w:val="000C480F"/>
    <w:rsid w:val="000D1F32"/>
    <w:rsid w:val="000D2480"/>
    <w:rsid w:val="000D4A30"/>
    <w:rsid w:val="000E1B54"/>
    <w:rsid w:val="000E1D26"/>
    <w:rsid w:val="000E254A"/>
    <w:rsid w:val="000E6DF0"/>
    <w:rsid w:val="000F1775"/>
    <w:rsid w:val="000F3F37"/>
    <w:rsid w:val="000F6BF2"/>
    <w:rsid w:val="001013B7"/>
    <w:rsid w:val="00102548"/>
    <w:rsid w:val="00110918"/>
    <w:rsid w:val="00110C5C"/>
    <w:rsid w:val="00111AE9"/>
    <w:rsid w:val="001203F3"/>
    <w:rsid w:val="00122B8E"/>
    <w:rsid w:val="00130364"/>
    <w:rsid w:val="00135D20"/>
    <w:rsid w:val="00136CE1"/>
    <w:rsid w:val="00137834"/>
    <w:rsid w:val="00140FE1"/>
    <w:rsid w:val="00141C02"/>
    <w:rsid w:val="00142496"/>
    <w:rsid w:val="00143E28"/>
    <w:rsid w:val="00152540"/>
    <w:rsid w:val="00153355"/>
    <w:rsid w:val="00153649"/>
    <w:rsid w:val="001624A1"/>
    <w:rsid w:val="00162685"/>
    <w:rsid w:val="0016314D"/>
    <w:rsid w:val="00165850"/>
    <w:rsid w:val="00183ACD"/>
    <w:rsid w:val="00184DE6"/>
    <w:rsid w:val="0019074B"/>
    <w:rsid w:val="00194DB7"/>
    <w:rsid w:val="00194F8D"/>
    <w:rsid w:val="001959C2"/>
    <w:rsid w:val="00197803"/>
    <w:rsid w:val="001A06B4"/>
    <w:rsid w:val="001A0E34"/>
    <w:rsid w:val="001A47C6"/>
    <w:rsid w:val="001A683A"/>
    <w:rsid w:val="001B11C8"/>
    <w:rsid w:val="001B1C38"/>
    <w:rsid w:val="001B6095"/>
    <w:rsid w:val="001B6436"/>
    <w:rsid w:val="001B6FE6"/>
    <w:rsid w:val="001C31A2"/>
    <w:rsid w:val="001C3660"/>
    <w:rsid w:val="001C49A0"/>
    <w:rsid w:val="001C5039"/>
    <w:rsid w:val="001C601C"/>
    <w:rsid w:val="001D15A3"/>
    <w:rsid w:val="001D43FB"/>
    <w:rsid w:val="001D5912"/>
    <w:rsid w:val="001E23AE"/>
    <w:rsid w:val="001E2992"/>
    <w:rsid w:val="001E5011"/>
    <w:rsid w:val="001E7FF2"/>
    <w:rsid w:val="001F15AB"/>
    <w:rsid w:val="001F27D0"/>
    <w:rsid w:val="001F28D3"/>
    <w:rsid w:val="001F4F19"/>
    <w:rsid w:val="001F7384"/>
    <w:rsid w:val="0020349F"/>
    <w:rsid w:val="00203DB8"/>
    <w:rsid w:val="00205E5B"/>
    <w:rsid w:val="00206350"/>
    <w:rsid w:val="00213DF7"/>
    <w:rsid w:val="002223BF"/>
    <w:rsid w:val="00223E97"/>
    <w:rsid w:val="00227E3D"/>
    <w:rsid w:val="00231D49"/>
    <w:rsid w:val="00234022"/>
    <w:rsid w:val="00236E99"/>
    <w:rsid w:val="00241EDB"/>
    <w:rsid w:val="0024382D"/>
    <w:rsid w:val="002450FD"/>
    <w:rsid w:val="002510AE"/>
    <w:rsid w:val="00251C08"/>
    <w:rsid w:val="00253413"/>
    <w:rsid w:val="00253F3C"/>
    <w:rsid w:val="00254E16"/>
    <w:rsid w:val="0026071D"/>
    <w:rsid w:val="00260901"/>
    <w:rsid w:val="00267DD0"/>
    <w:rsid w:val="002716D6"/>
    <w:rsid w:val="00272583"/>
    <w:rsid w:val="0027268B"/>
    <w:rsid w:val="00273F2C"/>
    <w:rsid w:val="00276F9B"/>
    <w:rsid w:val="002776A7"/>
    <w:rsid w:val="00280F0A"/>
    <w:rsid w:val="00284E05"/>
    <w:rsid w:val="00290323"/>
    <w:rsid w:val="002947E8"/>
    <w:rsid w:val="00297EDA"/>
    <w:rsid w:val="002A16F6"/>
    <w:rsid w:val="002A49E9"/>
    <w:rsid w:val="002B076D"/>
    <w:rsid w:val="002B3634"/>
    <w:rsid w:val="002B40B2"/>
    <w:rsid w:val="002C31A7"/>
    <w:rsid w:val="002C6EB8"/>
    <w:rsid w:val="002C77C3"/>
    <w:rsid w:val="002D18D4"/>
    <w:rsid w:val="002D2A1C"/>
    <w:rsid w:val="002D48DC"/>
    <w:rsid w:val="002D77AA"/>
    <w:rsid w:val="002E2EBC"/>
    <w:rsid w:val="002E35A4"/>
    <w:rsid w:val="002E66A8"/>
    <w:rsid w:val="002F38D6"/>
    <w:rsid w:val="002F5646"/>
    <w:rsid w:val="002F75E6"/>
    <w:rsid w:val="00301ACC"/>
    <w:rsid w:val="00313458"/>
    <w:rsid w:val="00316104"/>
    <w:rsid w:val="00316365"/>
    <w:rsid w:val="00320F05"/>
    <w:rsid w:val="0032463D"/>
    <w:rsid w:val="0032766A"/>
    <w:rsid w:val="00330FFC"/>
    <w:rsid w:val="00330FFD"/>
    <w:rsid w:val="0033391A"/>
    <w:rsid w:val="00337450"/>
    <w:rsid w:val="00343E61"/>
    <w:rsid w:val="003523CF"/>
    <w:rsid w:val="00366163"/>
    <w:rsid w:val="00366E4D"/>
    <w:rsid w:val="00371333"/>
    <w:rsid w:val="0037396F"/>
    <w:rsid w:val="0037516D"/>
    <w:rsid w:val="00377AFD"/>
    <w:rsid w:val="00380634"/>
    <w:rsid w:val="003822B2"/>
    <w:rsid w:val="0038243B"/>
    <w:rsid w:val="00382B04"/>
    <w:rsid w:val="00384043"/>
    <w:rsid w:val="00386219"/>
    <w:rsid w:val="0038702E"/>
    <w:rsid w:val="003902B6"/>
    <w:rsid w:val="00394B48"/>
    <w:rsid w:val="00397F8C"/>
    <w:rsid w:val="003A2D74"/>
    <w:rsid w:val="003A6389"/>
    <w:rsid w:val="003A717A"/>
    <w:rsid w:val="003A73D4"/>
    <w:rsid w:val="003B46E6"/>
    <w:rsid w:val="003B4959"/>
    <w:rsid w:val="003B5D76"/>
    <w:rsid w:val="003B7151"/>
    <w:rsid w:val="003C0A8C"/>
    <w:rsid w:val="003C3EA3"/>
    <w:rsid w:val="003C5D08"/>
    <w:rsid w:val="003D0762"/>
    <w:rsid w:val="003D14F4"/>
    <w:rsid w:val="003D242B"/>
    <w:rsid w:val="003D64C7"/>
    <w:rsid w:val="003D7270"/>
    <w:rsid w:val="003E27C6"/>
    <w:rsid w:val="003E312A"/>
    <w:rsid w:val="003E321F"/>
    <w:rsid w:val="003F4F7D"/>
    <w:rsid w:val="003F5147"/>
    <w:rsid w:val="003F7A61"/>
    <w:rsid w:val="003F7BF8"/>
    <w:rsid w:val="00403968"/>
    <w:rsid w:val="00405D23"/>
    <w:rsid w:val="00406BA9"/>
    <w:rsid w:val="00406ED7"/>
    <w:rsid w:val="00407966"/>
    <w:rsid w:val="004104D4"/>
    <w:rsid w:val="00412C51"/>
    <w:rsid w:val="0041309D"/>
    <w:rsid w:val="004233AF"/>
    <w:rsid w:val="00424DD7"/>
    <w:rsid w:val="00425CBB"/>
    <w:rsid w:val="00425F96"/>
    <w:rsid w:val="00427D0F"/>
    <w:rsid w:val="0043480D"/>
    <w:rsid w:val="0043484B"/>
    <w:rsid w:val="00435A18"/>
    <w:rsid w:val="00435F61"/>
    <w:rsid w:val="00435F6B"/>
    <w:rsid w:val="00440929"/>
    <w:rsid w:val="004423EE"/>
    <w:rsid w:val="00444224"/>
    <w:rsid w:val="0044743D"/>
    <w:rsid w:val="00447684"/>
    <w:rsid w:val="00452246"/>
    <w:rsid w:val="00453DDD"/>
    <w:rsid w:val="00455926"/>
    <w:rsid w:val="00456BF1"/>
    <w:rsid w:val="00460F96"/>
    <w:rsid w:val="00463FCF"/>
    <w:rsid w:val="00466E4B"/>
    <w:rsid w:val="00471A0A"/>
    <w:rsid w:val="00474772"/>
    <w:rsid w:val="00477118"/>
    <w:rsid w:val="004856BB"/>
    <w:rsid w:val="00485F33"/>
    <w:rsid w:val="0049295A"/>
    <w:rsid w:val="00494558"/>
    <w:rsid w:val="004954AF"/>
    <w:rsid w:val="004A1392"/>
    <w:rsid w:val="004A3992"/>
    <w:rsid w:val="004A5BC9"/>
    <w:rsid w:val="004B21A0"/>
    <w:rsid w:val="004B3045"/>
    <w:rsid w:val="004B3932"/>
    <w:rsid w:val="004B3F01"/>
    <w:rsid w:val="004B4A59"/>
    <w:rsid w:val="004B4DA7"/>
    <w:rsid w:val="004B5738"/>
    <w:rsid w:val="004B70EB"/>
    <w:rsid w:val="004C3846"/>
    <w:rsid w:val="004C7B94"/>
    <w:rsid w:val="004D64B1"/>
    <w:rsid w:val="004D7A55"/>
    <w:rsid w:val="004E4AF3"/>
    <w:rsid w:val="004F54B0"/>
    <w:rsid w:val="004F5708"/>
    <w:rsid w:val="004F5EA0"/>
    <w:rsid w:val="00500E22"/>
    <w:rsid w:val="00503C77"/>
    <w:rsid w:val="00504952"/>
    <w:rsid w:val="005066A1"/>
    <w:rsid w:val="00506777"/>
    <w:rsid w:val="00513F22"/>
    <w:rsid w:val="00514382"/>
    <w:rsid w:val="005144AC"/>
    <w:rsid w:val="00514A3E"/>
    <w:rsid w:val="00516689"/>
    <w:rsid w:val="00520C20"/>
    <w:rsid w:val="00525008"/>
    <w:rsid w:val="00526EA3"/>
    <w:rsid w:val="005271E5"/>
    <w:rsid w:val="00540B8C"/>
    <w:rsid w:val="005445BB"/>
    <w:rsid w:val="005476C8"/>
    <w:rsid w:val="005509FB"/>
    <w:rsid w:val="005510B4"/>
    <w:rsid w:val="00557040"/>
    <w:rsid w:val="00561B8A"/>
    <w:rsid w:val="00567AD0"/>
    <w:rsid w:val="0057333A"/>
    <w:rsid w:val="005801BC"/>
    <w:rsid w:val="00581244"/>
    <w:rsid w:val="00583B36"/>
    <w:rsid w:val="00590B4E"/>
    <w:rsid w:val="00591DE1"/>
    <w:rsid w:val="005923E1"/>
    <w:rsid w:val="00594AC7"/>
    <w:rsid w:val="005A335D"/>
    <w:rsid w:val="005A472E"/>
    <w:rsid w:val="005B64BC"/>
    <w:rsid w:val="005B6947"/>
    <w:rsid w:val="005B7139"/>
    <w:rsid w:val="005C0356"/>
    <w:rsid w:val="005C4338"/>
    <w:rsid w:val="005C444B"/>
    <w:rsid w:val="005C6A93"/>
    <w:rsid w:val="005D2A0A"/>
    <w:rsid w:val="005D60C0"/>
    <w:rsid w:val="005E0B68"/>
    <w:rsid w:val="005E19AF"/>
    <w:rsid w:val="005E282F"/>
    <w:rsid w:val="005E342F"/>
    <w:rsid w:val="005E592E"/>
    <w:rsid w:val="005F121E"/>
    <w:rsid w:val="005F30F1"/>
    <w:rsid w:val="005F38BF"/>
    <w:rsid w:val="005F5855"/>
    <w:rsid w:val="006027FB"/>
    <w:rsid w:val="006057B9"/>
    <w:rsid w:val="006075B3"/>
    <w:rsid w:val="0061399B"/>
    <w:rsid w:val="00615B3E"/>
    <w:rsid w:val="00617E03"/>
    <w:rsid w:val="00620D02"/>
    <w:rsid w:val="006256EC"/>
    <w:rsid w:val="006270A2"/>
    <w:rsid w:val="00627649"/>
    <w:rsid w:val="00632EF9"/>
    <w:rsid w:val="00633262"/>
    <w:rsid w:val="00633920"/>
    <w:rsid w:val="00633EE8"/>
    <w:rsid w:val="006345FB"/>
    <w:rsid w:val="00634A0E"/>
    <w:rsid w:val="00640C33"/>
    <w:rsid w:val="006458FF"/>
    <w:rsid w:val="00645BB6"/>
    <w:rsid w:val="00645EA3"/>
    <w:rsid w:val="00645FCA"/>
    <w:rsid w:val="006526D3"/>
    <w:rsid w:val="00655D9F"/>
    <w:rsid w:val="00657C39"/>
    <w:rsid w:val="00665713"/>
    <w:rsid w:val="00665B8B"/>
    <w:rsid w:val="00672B52"/>
    <w:rsid w:val="00673B1D"/>
    <w:rsid w:val="00674A4D"/>
    <w:rsid w:val="00674C4A"/>
    <w:rsid w:val="006769F7"/>
    <w:rsid w:val="006775AE"/>
    <w:rsid w:val="006775CB"/>
    <w:rsid w:val="00680A8A"/>
    <w:rsid w:val="00680EF6"/>
    <w:rsid w:val="006812A3"/>
    <w:rsid w:val="0068193E"/>
    <w:rsid w:val="0068275B"/>
    <w:rsid w:val="00683915"/>
    <w:rsid w:val="00690C7E"/>
    <w:rsid w:val="0069392C"/>
    <w:rsid w:val="006A296F"/>
    <w:rsid w:val="006A7BCC"/>
    <w:rsid w:val="006B3F38"/>
    <w:rsid w:val="006B5EFB"/>
    <w:rsid w:val="006B6B85"/>
    <w:rsid w:val="006C073F"/>
    <w:rsid w:val="006C0918"/>
    <w:rsid w:val="006C5737"/>
    <w:rsid w:val="006C6F72"/>
    <w:rsid w:val="006D0B30"/>
    <w:rsid w:val="006D1F9B"/>
    <w:rsid w:val="006D3039"/>
    <w:rsid w:val="006D3910"/>
    <w:rsid w:val="006D4A51"/>
    <w:rsid w:val="006E0BB7"/>
    <w:rsid w:val="006E21B4"/>
    <w:rsid w:val="006E2F61"/>
    <w:rsid w:val="006E53D3"/>
    <w:rsid w:val="006F129E"/>
    <w:rsid w:val="006F17FA"/>
    <w:rsid w:val="006F24AA"/>
    <w:rsid w:val="006F2755"/>
    <w:rsid w:val="006F2995"/>
    <w:rsid w:val="006F2B93"/>
    <w:rsid w:val="006F74E2"/>
    <w:rsid w:val="006F7F0A"/>
    <w:rsid w:val="00700876"/>
    <w:rsid w:val="007018DB"/>
    <w:rsid w:val="00703DF4"/>
    <w:rsid w:val="00704F2B"/>
    <w:rsid w:val="007060FE"/>
    <w:rsid w:val="00707949"/>
    <w:rsid w:val="007153D8"/>
    <w:rsid w:val="0072084E"/>
    <w:rsid w:val="007213CB"/>
    <w:rsid w:val="00722B73"/>
    <w:rsid w:val="00725983"/>
    <w:rsid w:val="00731F75"/>
    <w:rsid w:val="007323A0"/>
    <w:rsid w:val="00741476"/>
    <w:rsid w:val="007416A6"/>
    <w:rsid w:val="00742043"/>
    <w:rsid w:val="00743D01"/>
    <w:rsid w:val="0075173D"/>
    <w:rsid w:val="0075234A"/>
    <w:rsid w:val="00752783"/>
    <w:rsid w:val="00754B7A"/>
    <w:rsid w:val="00756395"/>
    <w:rsid w:val="00760467"/>
    <w:rsid w:val="00763A34"/>
    <w:rsid w:val="00764552"/>
    <w:rsid w:val="0077028B"/>
    <w:rsid w:val="00772020"/>
    <w:rsid w:val="00773E37"/>
    <w:rsid w:val="007778E9"/>
    <w:rsid w:val="00780497"/>
    <w:rsid w:val="007815C6"/>
    <w:rsid w:val="007868C4"/>
    <w:rsid w:val="007920CF"/>
    <w:rsid w:val="00792600"/>
    <w:rsid w:val="00793C4A"/>
    <w:rsid w:val="007A0BC5"/>
    <w:rsid w:val="007A1E17"/>
    <w:rsid w:val="007A2EE0"/>
    <w:rsid w:val="007A31C5"/>
    <w:rsid w:val="007A3F83"/>
    <w:rsid w:val="007A4369"/>
    <w:rsid w:val="007B2D13"/>
    <w:rsid w:val="007B2FF1"/>
    <w:rsid w:val="007B57A6"/>
    <w:rsid w:val="007B6D40"/>
    <w:rsid w:val="007C2AC5"/>
    <w:rsid w:val="007C3413"/>
    <w:rsid w:val="007C60E8"/>
    <w:rsid w:val="007C63F8"/>
    <w:rsid w:val="007C6D8A"/>
    <w:rsid w:val="007D00C0"/>
    <w:rsid w:val="007D06E3"/>
    <w:rsid w:val="007D6482"/>
    <w:rsid w:val="007E1545"/>
    <w:rsid w:val="007E75E3"/>
    <w:rsid w:val="007F016F"/>
    <w:rsid w:val="007F23B4"/>
    <w:rsid w:val="007F4E8F"/>
    <w:rsid w:val="00802193"/>
    <w:rsid w:val="0080272B"/>
    <w:rsid w:val="0080636C"/>
    <w:rsid w:val="008072D8"/>
    <w:rsid w:val="00811462"/>
    <w:rsid w:val="00811577"/>
    <w:rsid w:val="00812ABB"/>
    <w:rsid w:val="00814114"/>
    <w:rsid w:val="00814C8A"/>
    <w:rsid w:val="00815A03"/>
    <w:rsid w:val="00816467"/>
    <w:rsid w:val="00816F4E"/>
    <w:rsid w:val="00820B41"/>
    <w:rsid w:val="00821AA6"/>
    <w:rsid w:val="00822F47"/>
    <w:rsid w:val="00824185"/>
    <w:rsid w:val="00825303"/>
    <w:rsid w:val="0082586A"/>
    <w:rsid w:val="008304AF"/>
    <w:rsid w:val="0084308E"/>
    <w:rsid w:val="008453F0"/>
    <w:rsid w:val="00845B4F"/>
    <w:rsid w:val="0084688E"/>
    <w:rsid w:val="00847004"/>
    <w:rsid w:val="0085070C"/>
    <w:rsid w:val="008524D3"/>
    <w:rsid w:val="0086435D"/>
    <w:rsid w:val="00867E68"/>
    <w:rsid w:val="00871E11"/>
    <w:rsid w:val="008760E7"/>
    <w:rsid w:val="00886E07"/>
    <w:rsid w:val="00890F35"/>
    <w:rsid w:val="008910D9"/>
    <w:rsid w:val="0089368B"/>
    <w:rsid w:val="00896F12"/>
    <w:rsid w:val="008A0B09"/>
    <w:rsid w:val="008A0CBE"/>
    <w:rsid w:val="008A2974"/>
    <w:rsid w:val="008A6343"/>
    <w:rsid w:val="008B02ED"/>
    <w:rsid w:val="008B0AF9"/>
    <w:rsid w:val="008B0FBF"/>
    <w:rsid w:val="008B2948"/>
    <w:rsid w:val="008B6242"/>
    <w:rsid w:val="008B7B20"/>
    <w:rsid w:val="008C1F5B"/>
    <w:rsid w:val="008C2F21"/>
    <w:rsid w:val="008C4620"/>
    <w:rsid w:val="008C4768"/>
    <w:rsid w:val="008C714F"/>
    <w:rsid w:val="008D1C97"/>
    <w:rsid w:val="008E3079"/>
    <w:rsid w:val="008E50FA"/>
    <w:rsid w:val="008E5DD3"/>
    <w:rsid w:val="008F0110"/>
    <w:rsid w:val="008F1B8A"/>
    <w:rsid w:val="008F5934"/>
    <w:rsid w:val="00902C32"/>
    <w:rsid w:val="009038FB"/>
    <w:rsid w:val="00903A5C"/>
    <w:rsid w:val="00907C0E"/>
    <w:rsid w:val="0091316A"/>
    <w:rsid w:val="00917C74"/>
    <w:rsid w:val="00927EDE"/>
    <w:rsid w:val="009331C7"/>
    <w:rsid w:val="00934AF8"/>
    <w:rsid w:val="0093507F"/>
    <w:rsid w:val="00935B54"/>
    <w:rsid w:val="00940202"/>
    <w:rsid w:val="0094159D"/>
    <w:rsid w:val="00942E11"/>
    <w:rsid w:val="00943509"/>
    <w:rsid w:val="00951238"/>
    <w:rsid w:val="0095227A"/>
    <w:rsid w:val="009526A9"/>
    <w:rsid w:val="00955CEC"/>
    <w:rsid w:val="00956EDC"/>
    <w:rsid w:val="009652DC"/>
    <w:rsid w:val="0097069C"/>
    <w:rsid w:val="0097545E"/>
    <w:rsid w:val="009763B3"/>
    <w:rsid w:val="00981374"/>
    <w:rsid w:val="00983A20"/>
    <w:rsid w:val="00984B57"/>
    <w:rsid w:val="00985A05"/>
    <w:rsid w:val="00991E1C"/>
    <w:rsid w:val="00993232"/>
    <w:rsid w:val="00996C27"/>
    <w:rsid w:val="009A0369"/>
    <w:rsid w:val="009A317C"/>
    <w:rsid w:val="009A3BA5"/>
    <w:rsid w:val="009B203E"/>
    <w:rsid w:val="009B2A9D"/>
    <w:rsid w:val="009B4E33"/>
    <w:rsid w:val="009B56CD"/>
    <w:rsid w:val="009B6F6D"/>
    <w:rsid w:val="009C2199"/>
    <w:rsid w:val="009C2D4A"/>
    <w:rsid w:val="009C3C7E"/>
    <w:rsid w:val="009C6B59"/>
    <w:rsid w:val="009D3209"/>
    <w:rsid w:val="009D355A"/>
    <w:rsid w:val="009D4417"/>
    <w:rsid w:val="009D4FD5"/>
    <w:rsid w:val="009D6A94"/>
    <w:rsid w:val="009E1015"/>
    <w:rsid w:val="009E178C"/>
    <w:rsid w:val="009E5935"/>
    <w:rsid w:val="009E5F25"/>
    <w:rsid w:val="009E7A9C"/>
    <w:rsid w:val="009F0339"/>
    <w:rsid w:val="009F34E7"/>
    <w:rsid w:val="009F3AC3"/>
    <w:rsid w:val="009F3C32"/>
    <w:rsid w:val="009F627C"/>
    <w:rsid w:val="00A0158C"/>
    <w:rsid w:val="00A015D2"/>
    <w:rsid w:val="00A02F0A"/>
    <w:rsid w:val="00A031D5"/>
    <w:rsid w:val="00A0612B"/>
    <w:rsid w:val="00A1115D"/>
    <w:rsid w:val="00A13D88"/>
    <w:rsid w:val="00A14780"/>
    <w:rsid w:val="00A15148"/>
    <w:rsid w:val="00A17851"/>
    <w:rsid w:val="00A23CE2"/>
    <w:rsid w:val="00A24729"/>
    <w:rsid w:val="00A27C08"/>
    <w:rsid w:val="00A27E84"/>
    <w:rsid w:val="00A30A7A"/>
    <w:rsid w:val="00A32C24"/>
    <w:rsid w:val="00A33242"/>
    <w:rsid w:val="00A34B44"/>
    <w:rsid w:val="00A36F61"/>
    <w:rsid w:val="00A40DA6"/>
    <w:rsid w:val="00A40DBC"/>
    <w:rsid w:val="00A41175"/>
    <w:rsid w:val="00A46A7C"/>
    <w:rsid w:val="00A514AD"/>
    <w:rsid w:val="00A520EE"/>
    <w:rsid w:val="00A57BC5"/>
    <w:rsid w:val="00A63541"/>
    <w:rsid w:val="00A6655D"/>
    <w:rsid w:val="00A66C78"/>
    <w:rsid w:val="00A676CF"/>
    <w:rsid w:val="00A71D20"/>
    <w:rsid w:val="00A754E6"/>
    <w:rsid w:val="00A76646"/>
    <w:rsid w:val="00A76F56"/>
    <w:rsid w:val="00A80A62"/>
    <w:rsid w:val="00A80C2C"/>
    <w:rsid w:val="00A81950"/>
    <w:rsid w:val="00A86609"/>
    <w:rsid w:val="00A87636"/>
    <w:rsid w:val="00A901F6"/>
    <w:rsid w:val="00A93530"/>
    <w:rsid w:val="00A95011"/>
    <w:rsid w:val="00AA2481"/>
    <w:rsid w:val="00AA714D"/>
    <w:rsid w:val="00AA7B95"/>
    <w:rsid w:val="00AB2CED"/>
    <w:rsid w:val="00AB5FD5"/>
    <w:rsid w:val="00AB66A4"/>
    <w:rsid w:val="00AB7E28"/>
    <w:rsid w:val="00AC1140"/>
    <w:rsid w:val="00AC242B"/>
    <w:rsid w:val="00AC287E"/>
    <w:rsid w:val="00AC29A3"/>
    <w:rsid w:val="00AC3AD3"/>
    <w:rsid w:val="00AC5460"/>
    <w:rsid w:val="00AC70F4"/>
    <w:rsid w:val="00AD0073"/>
    <w:rsid w:val="00AD1896"/>
    <w:rsid w:val="00AD20C8"/>
    <w:rsid w:val="00AD4076"/>
    <w:rsid w:val="00AD5513"/>
    <w:rsid w:val="00AD7682"/>
    <w:rsid w:val="00AE23D2"/>
    <w:rsid w:val="00AE7611"/>
    <w:rsid w:val="00AF4F04"/>
    <w:rsid w:val="00AF6A81"/>
    <w:rsid w:val="00AF7AC1"/>
    <w:rsid w:val="00B00294"/>
    <w:rsid w:val="00B025D1"/>
    <w:rsid w:val="00B03360"/>
    <w:rsid w:val="00B03B07"/>
    <w:rsid w:val="00B0551D"/>
    <w:rsid w:val="00B074E2"/>
    <w:rsid w:val="00B07CC7"/>
    <w:rsid w:val="00B07DFB"/>
    <w:rsid w:val="00B112C8"/>
    <w:rsid w:val="00B11732"/>
    <w:rsid w:val="00B118FC"/>
    <w:rsid w:val="00B14A77"/>
    <w:rsid w:val="00B166FA"/>
    <w:rsid w:val="00B17D88"/>
    <w:rsid w:val="00B21B42"/>
    <w:rsid w:val="00B21E45"/>
    <w:rsid w:val="00B23154"/>
    <w:rsid w:val="00B271C8"/>
    <w:rsid w:val="00B33951"/>
    <w:rsid w:val="00B348A6"/>
    <w:rsid w:val="00B35CA0"/>
    <w:rsid w:val="00B36F6D"/>
    <w:rsid w:val="00B45C80"/>
    <w:rsid w:val="00B51229"/>
    <w:rsid w:val="00B53B1A"/>
    <w:rsid w:val="00B5752C"/>
    <w:rsid w:val="00B6177D"/>
    <w:rsid w:val="00B642E0"/>
    <w:rsid w:val="00B65347"/>
    <w:rsid w:val="00B66758"/>
    <w:rsid w:val="00B704BF"/>
    <w:rsid w:val="00B7627B"/>
    <w:rsid w:val="00B8104D"/>
    <w:rsid w:val="00B85360"/>
    <w:rsid w:val="00B90F0E"/>
    <w:rsid w:val="00B919D3"/>
    <w:rsid w:val="00B95580"/>
    <w:rsid w:val="00B970E6"/>
    <w:rsid w:val="00B9716B"/>
    <w:rsid w:val="00B97914"/>
    <w:rsid w:val="00BA0301"/>
    <w:rsid w:val="00BA2101"/>
    <w:rsid w:val="00BA7F27"/>
    <w:rsid w:val="00BB1BD7"/>
    <w:rsid w:val="00BB1C40"/>
    <w:rsid w:val="00BB4D67"/>
    <w:rsid w:val="00BB4FE0"/>
    <w:rsid w:val="00BC307D"/>
    <w:rsid w:val="00BC5073"/>
    <w:rsid w:val="00BC5D46"/>
    <w:rsid w:val="00BC6E48"/>
    <w:rsid w:val="00BC7404"/>
    <w:rsid w:val="00BC774A"/>
    <w:rsid w:val="00BD075E"/>
    <w:rsid w:val="00BD0B04"/>
    <w:rsid w:val="00BD2FAF"/>
    <w:rsid w:val="00BE125B"/>
    <w:rsid w:val="00BE7518"/>
    <w:rsid w:val="00BF1C8C"/>
    <w:rsid w:val="00BF4728"/>
    <w:rsid w:val="00BF4CF1"/>
    <w:rsid w:val="00C01598"/>
    <w:rsid w:val="00C054F8"/>
    <w:rsid w:val="00C12C5C"/>
    <w:rsid w:val="00C13A18"/>
    <w:rsid w:val="00C13CC9"/>
    <w:rsid w:val="00C211EC"/>
    <w:rsid w:val="00C23F9E"/>
    <w:rsid w:val="00C2664B"/>
    <w:rsid w:val="00C2714A"/>
    <w:rsid w:val="00C2771A"/>
    <w:rsid w:val="00C303E7"/>
    <w:rsid w:val="00C36024"/>
    <w:rsid w:val="00C446AE"/>
    <w:rsid w:val="00C45283"/>
    <w:rsid w:val="00C4766E"/>
    <w:rsid w:val="00C47F3E"/>
    <w:rsid w:val="00C50F24"/>
    <w:rsid w:val="00C52AD9"/>
    <w:rsid w:val="00C52D5F"/>
    <w:rsid w:val="00C62072"/>
    <w:rsid w:val="00C65A0F"/>
    <w:rsid w:val="00C66982"/>
    <w:rsid w:val="00C71CB3"/>
    <w:rsid w:val="00C7234A"/>
    <w:rsid w:val="00C72A7A"/>
    <w:rsid w:val="00C744CC"/>
    <w:rsid w:val="00C75AD4"/>
    <w:rsid w:val="00C7758A"/>
    <w:rsid w:val="00C77C26"/>
    <w:rsid w:val="00C83732"/>
    <w:rsid w:val="00C83AF9"/>
    <w:rsid w:val="00C84125"/>
    <w:rsid w:val="00C84241"/>
    <w:rsid w:val="00C85963"/>
    <w:rsid w:val="00C910F3"/>
    <w:rsid w:val="00C95D1C"/>
    <w:rsid w:val="00CA0F76"/>
    <w:rsid w:val="00CA18AE"/>
    <w:rsid w:val="00CA1B4A"/>
    <w:rsid w:val="00CB5895"/>
    <w:rsid w:val="00CC28A1"/>
    <w:rsid w:val="00CC66E7"/>
    <w:rsid w:val="00CD1360"/>
    <w:rsid w:val="00CD1E63"/>
    <w:rsid w:val="00CD217E"/>
    <w:rsid w:val="00CD6532"/>
    <w:rsid w:val="00CE024A"/>
    <w:rsid w:val="00CE29AD"/>
    <w:rsid w:val="00CE3494"/>
    <w:rsid w:val="00CE4DE3"/>
    <w:rsid w:val="00CE6439"/>
    <w:rsid w:val="00CE6EE1"/>
    <w:rsid w:val="00CE7099"/>
    <w:rsid w:val="00CE7868"/>
    <w:rsid w:val="00CF1B98"/>
    <w:rsid w:val="00CF259B"/>
    <w:rsid w:val="00CF4BB4"/>
    <w:rsid w:val="00D03426"/>
    <w:rsid w:val="00D06CF6"/>
    <w:rsid w:val="00D13159"/>
    <w:rsid w:val="00D14E49"/>
    <w:rsid w:val="00D15626"/>
    <w:rsid w:val="00D1616B"/>
    <w:rsid w:val="00D1759E"/>
    <w:rsid w:val="00D2036B"/>
    <w:rsid w:val="00D20381"/>
    <w:rsid w:val="00D23967"/>
    <w:rsid w:val="00D257F1"/>
    <w:rsid w:val="00D26C3A"/>
    <w:rsid w:val="00D27174"/>
    <w:rsid w:val="00D27AA7"/>
    <w:rsid w:val="00D30552"/>
    <w:rsid w:val="00D31D4A"/>
    <w:rsid w:val="00D3364E"/>
    <w:rsid w:val="00D36521"/>
    <w:rsid w:val="00D37041"/>
    <w:rsid w:val="00D3723D"/>
    <w:rsid w:val="00D40E83"/>
    <w:rsid w:val="00D41D2B"/>
    <w:rsid w:val="00D447C7"/>
    <w:rsid w:val="00D47396"/>
    <w:rsid w:val="00D52F9C"/>
    <w:rsid w:val="00D54852"/>
    <w:rsid w:val="00D55822"/>
    <w:rsid w:val="00D570DA"/>
    <w:rsid w:val="00D61CAB"/>
    <w:rsid w:val="00D61DD8"/>
    <w:rsid w:val="00D632F1"/>
    <w:rsid w:val="00D65D65"/>
    <w:rsid w:val="00D71CCA"/>
    <w:rsid w:val="00D73066"/>
    <w:rsid w:val="00D7311D"/>
    <w:rsid w:val="00D73C8C"/>
    <w:rsid w:val="00D75102"/>
    <w:rsid w:val="00D82939"/>
    <w:rsid w:val="00D84F34"/>
    <w:rsid w:val="00D86023"/>
    <w:rsid w:val="00D91BD7"/>
    <w:rsid w:val="00D93408"/>
    <w:rsid w:val="00D93409"/>
    <w:rsid w:val="00D93871"/>
    <w:rsid w:val="00D9729A"/>
    <w:rsid w:val="00DA0127"/>
    <w:rsid w:val="00DA0862"/>
    <w:rsid w:val="00DA2ACD"/>
    <w:rsid w:val="00DA4089"/>
    <w:rsid w:val="00DA531A"/>
    <w:rsid w:val="00DA6419"/>
    <w:rsid w:val="00DB1768"/>
    <w:rsid w:val="00DB1AF1"/>
    <w:rsid w:val="00DB2E51"/>
    <w:rsid w:val="00DB51C0"/>
    <w:rsid w:val="00DB5805"/>
    <w:rsid w:val="00DB7366"/>
    <w:rsid w:val="00DC29E5"/>
    <w:rsid w:val="00DC3B5E"/>
    <w:rsid w:val="00DD0458"/>
    <w:rsid w:val="00DD1480"/>
    <w:rsid w:val="00DD29B9"/>
    <w:rsid w:val="00DE1BA7"/>
    <w:rsid w:val="00DE1BC5"/>
    <w:rsid w:val="00DE4219"/>
    <w:rsid w:val="00DE709A"/>
    <w:rsid w:val="00DF24CB"/>
    <w:rsid w:val="00E0020B"/>
    <w:rsid w:val="00E00D91"/>
    <w:rsid w:val="00E0208D"/>
    <w:rsid w:val="00E0219F"/>
    <w:rsid w:val="00E052FC"/>
    <w:rsid w:val="00E0594D"/>
    <w:rsid w:val="00E133DA"/>
    <w:rsid w:val="00E22524"/>
    <w:rsid w:val="00E23A10"/>
    <w:rsid w:val="00E258B9"/>
    <w:rsid w:val="00E264B7"/>
    <w:rsid w:val="00E327D5"/>
    <w:rsid w:val="00E34C4A"/>
    <w:rsid w:val="00E35F2C"/>
    <w:rsid w:val="00E40FF1"/>
    <w:rsid w:val="00E41B0B"/>
    <w:rsid w:val="00E41C54"/>
    <w:rsid w:val="00E43B18"/>
    <w:rsid w:val="00E4547E"/>
    <w:rsid w:val="00E45873"/>
    <w:rsid w:val="00E4636A"/>
    <w:rsid w:val="00E612D8"/>
    <w:rsid w:val="00E621C2"/>
    <w:rsid w:val="00E64D7E"/>
    <w:rsid w:val="00E64FC1"/>
    <w:rsid w:val="00E67BDF"/>
    <w:rsid w:val="00E765B7"/>
    <w:rsid w:val="00E82E98"/>
    <w:rsid w:val="00E83B10"/>
    <w:rsid w:val="00E87A2C"/>
    <w:rsid w:val="00E93C6E"/>
    <w:rsid w:val="00EA3982"/>
    <w:rsid w:val="00EA3AA3"/>
    <w:rsid w:val="00EA47C0"/>
    <w:rsid w:val="00EA64F7"/>
    <w:rsid w:val="00EA6539"/>
    <w:rsid w:val="00EB1FFC"/>
    <w:rsid w:val="00EB2A95"/>
    <w:rsid w:val="00EC2ABE"/>
    <w:rsid w:val="00EC30E2"/>
    <w:rsid w:val="00EC339B"/>
    <w:rsid w:val="00EC46A3"/>
    <w:rsid w:val="00EC531F"/>
    <w:rsid w:val="00EC628C"/>
    <w:rsid w:val="00EC6521"/>
    <w:rsid w:val="00ED1F27"/>
    <w:rsid w:val="00ED4265"/>
    <w:rsid w:val="00ED4393"/>
    <w:rsid w:val="00ED5976"/>
    <w:rsid w:val="00ED7386"/>
    <w:rsid w:val="00EE0091"/>
    <w:rsid w:val="00EE3F5C"/>
    <w:rsid w:val="00EE7738"/>
    <w:rsid w:val="00EF29EE"/>
    <w:rsid w:val="00EF3848"/>
    <w:rsid w:val="00EF404C"/>
    <w:rsid w:val="00EF5F6C"/>
    <w:rsid w:val="00EF6E2A"/>
    <w:rsid w:val="00F0258E"/>
    <w:rsid w:val="00F0273A"/>
    <w:rsid w:val="00F0515E"/>
    <w:rsid w:val="00F07660"/>
    <w:rsid w:val="00F15798"/>
    <w:rsid w:val="00F21BA7"/>
    <w:rsid w:val="00F24968"/>
    <w:rsid w:val="00F25141"/>
    <w:rsid w:val="00F259A2"/>
    <w:rsid w:val="00F27685"/>
    <w:rsid w:val="00F310AE"/>
    <w:rsid w:val="00F314D5"/>
    <w:rsid w:val="00F31804"/>
    <w:rsid w:val="00F31FB2"/>
    <w:rsid w:val="00F3212A"/>
    <w:rsid w:val="00F3272F"/>
    <w:rsid w:val="00F3542B"/>
    <w:rsid w:val="00F416DF"/>
    <w:rsid w:val="00F42477"/>
    <w:rsid w:val="00F44203"/>
    <w:rsid w:val="00F5102E"/>
    <w:rsid w:val="00F51DFD"/>
    <w:rsid w:val="00F53AC0"/>
    <w:rsid w:val="00F54AA1"/>
    <w:rsid w:val="00F567D3"/>
    <w:rsid w:val="00F56B4F"/>
    <w:rsid w:val="00F659F1"/>
    <w:rsid w:val="00F667A2"/>
    <w:rsid w:val="00F74BF8"/>
    <w:rsid w:val="00F842ED"/>
    <w:rsid w:val="00F84D85"/>
    <w:rsid w:val="00F84FF1"/>
    <w:rsid w:val="00F87787"/>
    <w:rsid w:val="00F9141C"/>
    <w:rsid w:val="00F91BEA"/>
    <w:rsid w:val="00F936B9"/>
    <w:rsid w:val="00F93B7C"/>
    <w:rsid w:val="00FA0AE0"/>
    <w:rsid w:val="00FA47A6"/>
    <w:rsid w:val="00FB42E6"/>
    <w:rsid w:val="00FC12A8"/>
    <w:rsid w:val="00FC1EE7"/>
    <w:rsid w:val="00FC2A77"/>
    <w:rsid w:val="00FC2AB0"/>
    <w:rsid w:val="00FC38D2"/>
    <w:rsid w:val="00FC3A27"/>
    <w:rsid w:val="00FC5227"/>
    <w:rsid w:val="00FC5626"/>
    <w:rsid w:val="00FC5CD5"/>
    <w:rsid w:val="00FD0331"/>
    <w:rsid w:val="00FD321E"/>
    <w:rsid w:val="00FD3A06"/>
    <w:rsid w:val="00FD5B65"/>
    <w:rsid w:val="00FD63FC"/>
    <w:rsid w:val="00FE06AB"/>
    <w:rsid w:val="00FE4D40"/>
    <w:rsid w:val="00FF23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7EB5D35"/>
  <w15:chartTrackingRefBased/>
  <w15:docId w15:val="{EB625832-4FE2-4090-B8CC-B3356378B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23"/>
    <w:rPr>
      <w:rFonts w:ascii="Arial" w:hAnsi="Arial"/>
      <w:sz w:val="22"/>
      <w:szCs w:val="24"/>
    </w:rPr>
  </w:style>
  <w:style w:type="paragraph" w:styleId="Heading1">
    <w:name w:val="heading 1"/>
    <w:aliases w:val="NHLBI_Heading 1,NPRCR.Heading 1"/>
    <w:basedOn w:val="Normal"/>
    <w:link w:val="Heading1Char"/>
    <w:uiPriority w:val="9"/>
    <w:qFormat/>
    <w:rsid w:val="00C7234A"/>
    <w:pPr>
      <w:keepNext/>
      <w:keepLines/>
      <w:spacing w:after="240" w:line="480" w:lineRule="auto"/>
      <w:outlineLvl w:val="0"/>
    </w:pPr>
    <w:rPr>
      <w:b/>
      <w:caps/>
      <w:sz w:val="26"/>
      <w:szCs w:val="20"/>
      <w:lang w:val="x-none" w:eastAsia="x-none"/>
    </w:rPr>
  </w:style>
  <w:style w:type="paragraph" w:styleId="Heading2">
    <w:name w:val="heading 2"/>
    <w:aliases w:val="NHLBI_Heading 2,NPRCR.Heading 2"/>
    <w:basedOn w:val="Normal"/>
    <w:next w:val="Normal"/>
    <w:link w:val="Heading2Char"/>
    <w:uiPriority w:val="9"/>
    <w:unhideWhenUsed/>
    <w:qFormat/>
    <w:rsid w:val="00C7234A"/>
    <w:pPr>
      <w:keepNext/>
      <w:spacing w:after="240" w:line="480" w:lineRule="auto"/>
      <w:outlineLvl w:val="1"/>
    </w:pPr>
    <w:rPr>
      <w:b/>
      <w:sz w:val="28"/>
      <w:szCs w:val="20"/>
      <w:lang w:val="x-none" w:eastAsia="x-none"/>
    </w:rPr>
  </w:style>
  <w:style w:type="paragraph" w:styleId="Heading3">
    <w:name w:val="heading 3"/>
    <w:aliases w:val="NHLBI_Heading 3,NPRCR.Heading 3"/>
    <w:basedOn w:val="Normal"/>
    <w:next w:val="Normal"/>
    <w:link w:val="Heading3Char"/>
    <w:uiPriority w:val="9"/>
    <w:unhideWhenUsed/>
    <w:qFormat/>
    <w:rsid w:val="00C7234A"/>
    <w:pPr>
      <w:keepNext/>
      <w:spacing w:after="240" w:line="480" w:lineRule="auto"/>
      <w:outlineLvl w:val="2"/>
    </w:pPr>
    <w:rPr>
      <w:b/>
      <w:i/>
      <w:sz w:val="26"/>
      <w:szCs w:val="20"/>
      <w:lang w:val="x-none" w:eastAsia="x-none"/>
    </w:rPr>
  </w:style>
  <w:style w:type="paragraph" w:styleId="Heading4">
    <w:name w:val="heading 4"/>
    <w:aliases w:val="NPRCR.Heading 4"/>
    <w:basedOn w:val="Normal"/>
    <w:next w:val="Normal"/>
    <w:link w:val="Heading4Char"/>
    <w:uiPriority w:val="9"/>
    <w:unhideWhenUsed/>
    <w:qFormat/>
    <w:rsid w:val="00D86023"/>
    <w:pPr>
      <w:keepNext/>
      <w:spacing w:after="480"/>
      <w:outlineLvl w:val="3"/>
    </w:pPr>
    <w:rPr>
      <w:rFonts w:ascii="Times New Roman" w:hAnsi="Times New Roman"/>
      <w:b/>
      <w:szCs w:val="20"/>
      <w:lang w:val="x-none" w:eastAsia="x-none"/>
    </w:rPr>
  </w:style>
  <w:style w:type="paragraph" w:styleId="Heading5">
    <w:name w:val="heading 5"/>
    <w:aliases w:val="NPRCR.Heading 5"/>
    <w:basedOn w:val="Normal"/>
    <w:next w:val="Normal"/>
    <w:link w:val="Heading5Char"/>
    <w:uiPriority w:val="9"/>
    <w:unhideWhenUsed/>
    <w:qFormat/>
    <w:rsid w:val="00CA18AE"/>
    <w:pPr>
      <w:keepNext/>
      <w:spacing w:after="480"/>
      <w:outlineLvl w:val="4"/>
    </w:pPr>
    <w:rPr>
      <w:rFonts w:ascii="Times New Roman" w:hAnsi="Times New Roman"/>
      <w:b/>
      <w:i/>
      <w:szCs w:val="20"/>
      <w:lang w:val="x-none" w:eastAsia="x-none"/>
    </w:rPr>
  </w:style>
  <w:style w:type="paragraph" w:styleId="Heading6">
    <w:name w:val="heading 6"/>
    <w:aliases w:val="NPRCR.Heading 6"/>
    <w:basedOn w:val="Normal"/>
    <w:next w:val="Normal"/>
    <w:link w:val="Heading6Char"/>
    <w:uiPriority w:val="9"/>
    <w:unhideWhenUsed/>
    <w:qFormat/>
    <w:rsid w:val="00D86023"/>
    <w:pPr>
      <w:spacing w:after="240"/>
      <w:outlineLvl w:val="5"/>
    </w:pPr>
    <w:rPr>
      <w:i/>
      <w:szCs w:val="20"/>
      <w:lang w:val="x-none" w:eastAsia="x-none"/>
    </w:rPr>
  </w:style>
  <w:style w:type="paragraph" w:styleId="Heading7">
    <w:name w:val="heading 7"/>
    <w:basedOn w:val="Normal"/>
    <w:next w:val="Normal"/>
    <w:link w:val="Heading7Char"/>
    <w:uiPriority w:val="9"/>
    <w:unhideWhenUsed/>
    <w:qFormat/>
    <w:rsid w:val="00D86023"/>
    <w:pPr>
      <w:spacing w:line="360" w:lineRule="auto"/>
      <w:outlineLvl w:val="6"/>
    </w:pPr>
    <w:rPr>
      <w:b/>
      <w:i/>
      <w:sz w:val="24"/>
      <w:szCs w:val="20"/>
      <w:lang w:val="x-none" w:eastAsia="x-none"/>
    </w:rPr>
  </w:style>
  <w:style w:type="paragraph" w:styleId="Heading8">
    <w:name w:val="heading 8"/>
    <w:basedOn w:val="Normal"/>
    <w:next w:val="Normal"/>
    <w:link w:val="Heading8Char"/>
    <w:uiPriority w:val="9"/>
    <w:unhideWhenUsed/>
    <w:qFormat/>
    <w:rsid w:val="00D86023"/>
    <w:pPr>
      <w:spacing w:before="240" w:after="60"/>
      <w:outlineLvl w:val="7"/>
    </w:pPr>
    <w:rPr>
      <w:i/>
      <w:sz w:val="24"/>
      <w:szCs w:val="20"/>
      <w:lang w:val="x-none" w:eastAsia="x-none"/>
    </w:rPr>
  </w:style>
  <w:style w:type="paragraph" w:styleId="Heading9">
    <w:name w:val="heading 9"/>
    <w:basedOn w:val="Normal"/>
    <w:next w:val="Normal"/>
    <w:link w:val="Heading9Char"/>
    <w:uiPriority w:val="9"/>
    <w:unhideWhenUsed/>
    <w:qFormat/>
    <w:rsid w:val="00D86023"/>
    <w:pPr>
      <w:numPr>
        <w:ilvl w:val="8"/>
        <w:numId w:val="2"/>
      </w:numPr>
      <w:pBdr>
        <w:top w:val="single" w:sz="4" w:space="1" w:color="auto"/>
      </w:pBdr>
      <w:outlineLvl w:val="8"/>
    </w:pPr>
    <w:rPr>
      <w:sz w:val="14"/>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HLBI_Heading 1 Char,NPRCR.Heading 1 Char"/>
    <w:link w:val="Heading1"/>
    <w:uiPriority w:val="9"/>
    <w:locked/>
    <w:rsid w:val="00C7234A"/>
    <w:rPr>
      <w:rFonts w:ascii="Arial" w:hAnsi="Arial"/>
      <w:b/>
      <w:caps/>
      <w:sz w:val="26"/>
    </w:rPr>
  </w:style>
  <w:style w:type="character" w:customStyle="1" w:styleId="Heading2Char">
    <w:name w:val="Heading 2 Char"/>
    <w:aliases w:val="NHLBI_Heading 2 Char,NPRCR.Heading 2 Char"/>
    <w:link w:val="Heading2"/>
    <w:uiPriority w:val="9"/>
    <w:locked/>
    <w:rsid w:val="00C7234A"/>
    <w:rPr>
      <w:rFonts w:ascii="Arial" w:hAnsi="Arial"/>
      <w:b/>
      <w:sz w:val="28"/>
    </w:rPr>
  </w:style>
  <w:style w:type="character" w:customStyle="1" w:styleId="Heading3Char">
    <w:name w:val="Heading 3 Char"/>
    <w:aliases w:val="NHLBI_Heading 3 Char,NPRCR.Heading 3 Char"/>
    <w:link w:val="Heading3"/>
    <w:uiPriority w:val="9"/>
    <w:locked/>
    <w:rsid w:val="00C7234A"/>
    <w:rPr>
      <w:rFonts w:ascii="Arial" w:hAnsi="Arial"/>
      <w:b/>
      <w:i/>
      <w:sz w:val="26"/>
    </w:rPr>
  </w:style>
  <w:style w:type="character" w:customStyle="1" w:styleId="Heading4Char">
    <w:name w:val="Heading 4 Char"/>
    <w:aliases w:val="NPRCR.Heading 4 Char"/>
    <w:link w:val="Heading4"/>
    <w:uiPriority w:val="9"/>
    <w:locked/>
    <w:rsid w:val="00D86023"/>
    <w:rPr>
      <w:rFonts w:ascii="Times New Roman" w:hAnsi="Times New Roman"/>
      <w:b/>
      <w:sz w:val="22"/>
    </w:rPr>
  </w:style>
  <w:style w:type="character" w:customStyle="1" w:styleId="Heading5Char">
    <w:name w:val="Heading 5 Char"/>
    <w:aliases w:val="NPRCR.Heading 5 Char"/>
    <w:link w:val="Heading5"/>
    <w:uiPriority w:val="9"/>
    <w:locked/>
    <w:rsid w:val="00CA18AE"/>
    <w:rPr>
      <w:rFonts w:ascii="Times New Roman" w:hAnsi="Times New Roman"/>
      <w:b/>
      <w:i/>
      <w:sz w:val="22"/>
    </w:rPr>
  </w:style>
  <w:style w:type="character" w:customStyle="1" w:styleId="Heading6Char">
    <w:name w:val="Heading 6 Char"/>
    <w:aliases w:val="NPRCR.Heading 6 Char"/>
    <w:link w:val="Heading6"/>
    <w:uiPriority w:val="9"/>
    <w:locked/>
    <w:rsid w:val="00D86023"/>
    <w:rPr>
      <w:rFonts w:ascii="Arial" w:hAnsi="Arial"/>
      <w:i/>
      <w:sz w:val="22"/>
    </w:rPr>
  </w:style>
  <w:style w:type="character" w:customStyle="1" w:styleId="Heading7Char">
    <w:name w:val="Heading 7 Char"/>
    <w:link w:val="Heading7"/>
    <w:uiPriority w:val="9"/>
    <w:locked/>
    <w:rsid w:val="00D86023"/>
    <w:rPr>
      <w:rFonts w:ascii="Arial" w:hAnsi="Arial"/>
      <w:b/>
      <w:i/>
      <w:sz w:val="24"/>
    </w:rPr>
  </w:style>
  <w:style w:type="character" w:customStyle="1" w:styleId="Heading8Char">
    <w:name w:val="Heading 8 Char"/>
    <w:link w:val="Heading8"/>
    <w:uiPriority w:val="9"/>
    <w:locked/>
    <w:rsid w:val="00D86023"/>
    <w:rPr>
      <w:rFonts w:ascii="Arial" w:hAnsi="Arial"/>
      <w:i/>
      <w:sz w:val="24"/>
    </w:rPr>
  </w:style>
  <w:style w:type="character" w:customStyle="1" w:styleId="Heading9Char">
    <w:name w:val="Heading 9 Char"/>
    <w:link w:val="Heading9"/>
    <w:uiPriority w:val="9"/>
    <w:locked/>
    <w:rsid w:val="00D86023"/>
    <w:rPr>
      <w:rFonts w:ascii="Arial" w:hAnsi="Arial" w:cs="Arial"/>
      <w:sz w:val="14"/>
      <w:szCs w:val="22"/>
    </w:rPr>
  </w:style>
  <w:style w:type="paragraph" w:styleId="FootnoteText">
    <w:name w:val="footnote text"/>
    <w:basedOn w:val="Normal"/>
    <w:link w:val="FootnoteTextChar1"/>
    <w:uiPriority w:val="99"/>
    <w:unhideWhenUsed/>
    <w:rsid w:val="00D86023"/>
    <w:pPr>
      <w:ind w:left="101" w:hanging="101"/>
    </w:pPr>
    <w:rPr>
      <w:sz w:val="20"/>
      <w:szCs w:val="20"/>
      <w:lang w:val="x-none" w:eastAsia="x-none"/>
    </w:rPr>
  </w:style>
  <w:style w:type="character" w:customStyle="1" w:styleId="FootnoteTextChar">
    <w:name w:val="Footnote Text Char"/>
    <w:uiPriority w:val="99"/>
    <w:semiHidden/>
    <w:rsid w:val="00D8365B"/>
    <w:rPr>
      <w:rFonts w:ascii="Arial" w:hAnsi="Arial"/>
    </w:rPr>
  </w:style>
  <w:style w:type="character" w:customStyle="1" w:styleId="FootnoteTextChar1">
    <w:name w:val="Footnote Text Char1"/>
    <w:link w:val="FootnoteText"/>
    <w:uiPriority w:val="99"/>
    <w:locked/>
    <w:rsid w:val="00D86023"/>
    <w:rPr>
      <w:rFonts w:ascii="Arial" w:hAnsi="Arial" w:cs="Times New Roman"/>
    </w:rPr>
  </w:style>
  <w:style w:type="character" w:customStyle="1" w:styleId="FootnoteTextChar2">
    <w:name w:val="Footnote Text Char2"/>
    <w:aliases w:val="NHLBI_Footnote Text Char"/>
    <w:uiPriority w:val="99"/>
    <w:rsid w:val="00D86023"/>
    <w:rPr>
      <w:rFonts w:ascii="Arial" w:hAnsi="Arial"/>
    </w:rPr>
  </w:style>
  <w:style w:type="character" w:styleId="FootnoteReference">
    <w:name w:val="footnote reference"/>
    <w:uiPriority w:val="99"/>
    <w:unhideWhenUsed/>
    <w:rsid w:val="00D86023"/>
    <w:rPr>
      <w:vertAlign w:val="superscript"/>
    </w:rPr>
  </w:style>
  <w:style w:type="paragraph" w:styleId="BalloonText">
    <w:name w:val="Balloon Text"/>
    <w:basedOn w:val="Normal"/>
    <w:link w:val="BalloonTextChar"/>
    <w:uiPriority w:val="99"/>
    <w:unhideWhenUsed/>
    <w:rsid w:val="00D86023"/>
    <w:rPr>
      <w:rFonts w:ascii="Tahoma" w:hAnsi="Tahoma"/>
      <w:sz w:val="16"/>
      <w:szCs w:val="20"/>
      <w:lang w:val="x-none" w:eastAsia="x-none"/>
    </w:rPr>
  </w:style>
  <w:style w:type="character" w:customStyle="1" w:styleId="BalloonTextChar">
    <w:name w:val="Balloon Text Char"/>
    <w:link w:val="BalloonText"/>
    <w:uiPriority w:val="99"/>
    <w:locked/>
    <w:rsid w:val="00D86023"/>
    <w:rPr>
      <w:rFonts w:ascii="Tahoma" w:hAnsi="Tahoma"/>
      <w:sz w:val="16"/>
    </w:rPr>
  </w:style>
  <w:style w:type="character" w:styleId="CommentReference">
    <w:name w:val="annotation reference"/>
    <w:uiPriority w:val="99"/>
    <w:unhideWhenUsed/>
    <w:rsid w:val="00D86023"/>
    <w:rPr>
      <w:sz w:val="16"/>
    </w:rPr>
  </w:style>
  <w:style w:type="paragraph" w:styleId="CommentText">
    <w:name w:val="annotation text"/>
    <w:basedOn w:val="Normal"/>
    <w:link w:val="CommentTextChar"/>
    <w:uiPriority w:val="99"/>
    <w:unhideWhenUsed/>
    <w:rsid w:val="00D86023"/>
    <w:rPr>
      <w:sz w:val="20"/>
      <w:szCs w:val="20"/>
      <w:lang w:val="x-none" w:eastAsia="x-none"/>
    </w:rPr>
  </w:style>
  <w:style w:type="character" w:customStyle="1" w:styleId="CommentTextChar">
    <w:name w:val="Comment Text Char"/>
    <w:link w:val="CommentText"/>
    <w:uiPriority w:val="99"/>
    <w:locked/>
    <w:rsid w:val="00D86023"/>
    <w:rPr>
      <w:rFonts w:ascii="Arial" w:hAnsi="Arial"/>
    </w:rPr>
  </w:style>
  <w:style w:type="paragraph" w:styleId="Caption">
    <w:name w:val="caption"/>
    <w:basedOn w:val="Normal"/>
    <w:next w:val="Normal"/>
    <w:uiPriority w:val="99"/>
    <w:unhideWhenUsed/>
    <w:qFormat/>
    <w:rsid w:val="00D86023"/>
    <w:rPr>
      <w:b/>
      <w:bCs/>
      <w:sz w:val="20"/>
      <w:szCs w:val="20"/>
    </w:rPr>
  </w:style>
  <w:style w:type="paragraph" w:styleId="EndnoteText">
    <w:name w:val="endnote text"/>
    <w:basedOn w:val="Normal"/>
    <w:link w:val="EndnoteTextChar"/>
    <w:uiPriority w:val="99"/>
    <w:unhideWhenUsed/>
    <w:rsid w:val="00D86023"/>
    <w:rPr>
      <w:sz w:val="20"/>
      <w:szCs w:val="20"/>
      <w:lang w:val="x-none" w:eastAsia="x-none"/>
    </w:rPr>
  </w:style>
  <w:style w:type="character" w:customStyle="1" w:styleId="EndnoteTextChar">
    <w:name w:val="Endnote Text Char"/>
    <w:link w:val="EndnoteText"/>
    <w:uiPriority w:val="99"/>
    <w:locked/>
    <w:rsid w:val="00D86023"/>
    <w:rPr>
      <w:rFonts w:ascii="Arial" w:hAnsi="Arial"/>
    </w:rPr>
  </w:style>
  <w:style w:type="character" w:styleId="EndnoteReference">
    <w:name w:val="endnote reference"/>
    <w:uiPriority w:val="99"/>
    <w:semiHidden/>
    <w:unhideWhenUsed/>
    <w:rsid w:val="00D86023"/>
    <w:rPr>
      <w:vertAlign w:val="superscript"/>
    </w:rPr>
  </w:style>
  <w:style w:type="character" w:styleId="Hyperlink">
    <w:name w:val="Hyperlink"/>
    <w:uiPriority w:val="99"/>
    <w:rsid w:val="00D86023"/>
    <w:rPr>
      <w:color w:val="auto"/>
      <w:u w:val="none"/>
    </w:rPr>
  </w:style>
  <w:style w:type="paragraph" w:styleId="Header">
    <w:name w:val="header"/>
    <w:basedOn w:val="Normal"/>
    <w:link w:val="HeaderChar"/>
    <w:uiPriority w:val="99"/>
    <w:rsid w:val="00D86023"/>
    <w:pPr>
      <w:pBdr>
        <w:top w:val="single" w:sz="4" w:space="1" w:color="auto"/>
      </w:pBdr>
      <w:tabs>
        <w:tab w:val="center" w:pos="4680"/>
        <w:tab w:val="right" w:pos="9360"/>
      </w:tabs>
    </w:pPr>
    <w:rPr>
      <w:sz w:val="14"/>
      <w:szCs w:val="20"/>
      <w:lang w:val="x-none" w:eastAsia="x-none"/>
    </w:rPr>
  </w:style>
  <w:style w:type="character" w:customStyle="1" w:styleId="HeaderChar">
    <w:name w:val="Header Char"/>
    <w:link w:val="Header"/>
    <w:uiPriority w:val="99"/>
    <w:locked/>
    <w:rsid w:val="00D86023"/>
    <w:rPr>
      <w:rFonts w:ascii="Arial" w:hAnsi="Arial"/>
      <w:sz w:val="14"/>
    </w:rPr>
  </w:style>
  <w:style w:type="paragraph" w:styleId="Footer">
    <w:name w:val="footer"/>
    <w:basedOn w:val="Normal"/>
    <w:link w:val="FooterChar"/>
    <w:uiPriority w:val="99"/>
    <w:unhideWhenUsed/>
    <w:rsid w:val="00D86023"/>
    <w:pPr>
      <w:tabs>
        <w:tab w:val="center" w:pos="4680"/>
        <w:tab w:val="right" w:pos="9360"/>
      </w:tabs>
    </w:pPr>
    <w:rPr>
      <w:sz w:val="24"/>
      <w:szCs w:val="20"/>
      <w:lang w:val="x-none" w:eastAsia="x-none"/>
    </w:rPr>
  </w:style>
  <w:style w:type="character" w:customStyle="1" w:styleId="FooterChar">
    <w:name w:val="Footer Char"/>
    <w:link w:val="Footer"/>
    <w:uiPriority w:val="99"/>
    <w:locked/>
    <w:rsid w:val="00D86023"/>
    <w:rPr>
      <w:rFonts w:ascii="Arial" w:hAnsi="Arial"/>
      <w:sz w:val="24"/>
    </w:rPr>
  </w:style>
  <w:style w:type="paragraph" w:styleId="CommentSubject">
    <w:name w:val="annotation subject"/>
    <w:basedOn w:val="CommentText"/>
    <w:next w:val="CommentText"/>
    <w:link w:val="CommentSubjectChar"/>
    <w:uiPriority w:val="99"/>
    <w:unhideWhenUsed/>
    <w:rsid w:val="00D86023"/>
    <w:rPr>
      <w:b/>
    </w:rPr>
  </w:style>
  <w:style w:type="character" w:customStyle="1" w:styleId="CommentSubjectChar">
    <w:name w:val="Comment Subject Char"/>
    <w:link w:val="CommentSubject"/>
    <w:uiPriority w:val="99"/>
    <w:locked/>
    <w:rsid w:val="00D86023"/>
    <w:rPr>
      <w:rFonts w:ascii="Arial" w:hAnsi="Arial"/>
      <w:b/>
    </w:rPr>
  </w:style>
  <w:style w:type="paragraph" w:styleId="PlainText">
    <w:name w:val="Plain Text"/>
    <w:basedOn w:val="Normal"/>
    <w:link w:val="PlainTextChar"/>
    <w:uiPriority w:val="99"/>
    <w:unhideWhenUsed/>
    <w:rsid w:val="00D86023"/>
    <w:rPr>
      <w:rFonts w:ascii="Courier New" w:hAnsi="Courier New"/>
      <w:sz w:val="20"/>
      <w:szCs w:val="20"/>
      <w:lang w:val="x-none" w:eastAsia="x-none"/>
    </w:rPr>
  </w:style>
  <w:style w:type="character" w:customStyle="1" w:styleId="PlainTextChar">
    <w:name w:val="Plain Text Char"/>
    <w:link w:val="PlainText"/>
    <w:uiPriority w:val="99"/>
    <w:locked/>
    <w:rsid w:val="00D86023"/>
    <w:rPr>
      <w:rFonts w:ascii="Courier New" w:hAnsi="Courier New"/>
    </w:rPr>
  </w:style>
  <w:style w:type="paragraph" w:styleId="NormalWeb">
    <w:name w:val="Normal (Web)"/>
    <w:basedOn w:val="Normal"/>
    <w:uiPriority w:val="99"/>
    <w:unhideWhenUsed/>
    <w:rsid w:val="00D86023"/>
    <w:rPr>
      <w:rFonts w:ascii="Times New Roman" w:hAnsi="Times New Roman"/>
      <w:sz w:val="24"/>
    </w:rPr>
  </w:style>
  <w:style w:type="character" w:styleId="FollowedHyperlink">
    <w:name w:val="FollowedHyperlink"/>
    <w:uiPriority w:val="99"/>
    <w:semiHidden/>
    <w:unhideWhenUsed/>
    <w:rPr>
      <w:color w:val="800080"/>
      <w:u w:val="single"/>
    </w:rPr>
  </w:style>
  <w:style w:type="table" w:styleId="TableGrid">
    <w:name w:val="Table Grid"/>
    <w:basedOn w:val="TableNormal"/>
    <w:uiPriority w:val="59"/>
    <w:rsid w:val="00D86023"/>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List2-Accent21">
    <w:name w:val="Medium List 2 - Accent 21"/>
    <w:hidden/>
    <w:uiPriority w:val="99"/>
    <w:semiHidden/>
    <w:rPr>
      <w:rFonts w:cs="Helvetica"/>
      <w:sz w:val="22"/>
      <w:szCs w:val="22"/>
    </w:rPr>
  </w:style>
  <w:style w:type="paragraph" w:styleId="HTMLPreformatted">
    <w:name w:val="HTML Preformatted"/>
    <w:basedOn w:val="Normal"/>
    <w:link w:val="HTMLPreformattedChar"/>
    <w:uiPriority w:val="99"/>
    <w:unhideWhenUsed/>
    <w:rsid w:val="00D86023"/>
    <w:rPr>
      <w:rFonts w:ascii="Courier New" w:hAnsi="Courier New"/>
      <w:sz w:val="20"/>
      <w:szCs w:val="20"/>
      <w:lang w:val="x-none" w:eastAsia="x-none"/>
    </w:rPr>
  </w:style>
  <w:style w:type="character" w:customStyle="1" w:styleId="HTMLPreformattedChar">
    <w:name w:val="HTML Preformatted Char"/>
    <w:link w:val="HTMLPreformatted"/>
    <w:uiPriority w:val="99"/>
    <w:locked/>
    <w:rsid w:val="00D86023"/>
    <w:rPr>
      <w:rFonts w:ascii="Courier New" w:hAnsi="Courier New"/>
    </w:rPr>
  </w:style>
  <w:style w:type="table" w:customStyle="1" w:styleId="TableGrid1">
    <w:name w:val="Table Grid1"/>
    <w:basedOn w:val="TableNormal"/>
    <w:next w:val="TableGrid"/>
    <w:uiPriority w:val="59"/>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uiPriority w:val="99"/>
    <w:semiHidden/>
    <w:unhideWhenUsed/>
  </w:style>
  <w:style w:type="character" w:styleId="Emphasis">
    <w:name w:val="Emphasis"/>
    <w:uiPriority w:val="20"/>
    <w:qFormat/>
    <w:rsid w:val="00D86023"/>
    <w:rPr>
      <w:i/>
    </w:rPr>
  </w:style>
  <w:style w:type="paragraph" w:customStyle="1" w:styleId="LightList-Accent31">
    <w:name w:val="Light List - Accent 31"/>
    <w:hidden/>
    <w:uiPriority w:val="99"/>
    <w:semiHidden/>
    <w:rPr>
      <w:rFonts w:cs="Calibri"/>
      <w:color w:val="000000"/>
      <w:sz w:val="22"/>
      <w:szCs w:val="22"/>
    </w:rPr>
  </w:style>
  <w:style w:type="paragraph" w:styleId="ListBullet2">
    <w:name w:val="List Bullet 2"/>
    <w:basedOn w:val="Normal"/>
    <w:uiPriority w:val="99"/>
    <w:rsid w:val="00D86023"/>
    <w:pPr>
      <w:ind w:left="720" w:hanging="360"/>
      <w:contextualSpacing/>
    </w:pPr>
  </w:style>
  <w:style w:type="paragraph" w:customStyle="1" w:styleId="TOCHeading1">
    <w:name w:val="TOC Heading1"/>
    <w:basedOn w:val="Heading1"/>
    <w:next w:val="Normal"/>
    <w:uiPriority w:val="39"/>
    <w:semiHidden/>
    <w:unhideWhenUsed/>
    <w:qFormat/>
    <w:pPr>
      <w:outlineLvl w:val="9"/>
    </w:pPr>
    <w:rPr>
      <w:rFonts w:eastAsia="MS Gothic"/>
      <w:lang w:eastAsia="ja-JP"/>
    </w:rPr>
  </w:style>
  <w:style w:type="paragraph" w:styleId="TOC1">
    <w:name w:val="toc 1"/>
    <w:basedOn w:val="Normal"/>
    <w:next w:val="Normal"/>
    <w:uiPriority w:val="39"/>
    <w:qFormat/>
    <w:rsid w:val="00D86023"/>
    <w:pPr>
      <w:tabs>
        <w:tab w:val="right" w:leader="dot" w:pos="9360"/>
      </w:tabs>
      <w:spacing w:before="120"/>
      <w:ind w:left="180" w:right="720" w:hanging="180"/>
    </w:pPr>
    <w:rPr>
      <w:b/>
      <w:caps/>
      <w:noProof/>
    </w:rPr>
  </w:style>
  <w:style w:type="paragraph" w:styleId="TOC2">
    <w:name w:val="toc 2"/>
    <w:basedOn w:val="Normal"/>
    <w:next w:val="Normal"/>
    <w:uiPriority w:val="39"/>
    <w:qFormat/>
    <w:rsid w:val="00D86023"/>
    <w:pPr>
      <w:tabs>
        <w:tab w:val="right" w:leader="dot" w:pos="9360"/>
      </w:tabs>
      <w:spacing w:before="60"/>
      <w:ind w:left="288" w:right="720"/>
    </w:pPr>
    <w:rPr>
      <w:noProof/>
      <w:szCs w:val="20"/>
    </w:rPr>
  </w:style>
  <w:style w:type="paragraph" w:styleId="TOC3">
    <w:name w:val="toc 3"/>
    <w:basedOn w:val="Normal"/>
    <w:next w:val="Normal"/>
    <w:uiPriority w:val="39"/>
    <w:qFormat/>
    <w:rsid w:val="00D86023"/>
    <w:pPr>
      <w:tabs>
        <w:tab w:val="right" w:leader="dot" w:pos="9360"/>
      </w:tabs>
      <w:ind w:left="864" w:right="720" w:hanging="288"/>
    </w:pPr>
    <w:rPr>
      <w:noProof/>
      <w:szCs w:val="20"/>
    </w:rPr>
  </w:style>
  <w:style w:type="paragraph" w:customStyle="1" w:styleId="ColorfulShading-Accent11">
    <w:name w:val="Colorful Shading - Accent 11"/>
    <w:hidden/>
    <w:uiPriority w:val="71"/>
    <w:rPr>
      <w:rFonts w:ascii="Times New Roman" w:hAnsi="Times New Roman"/>
      <w:sz w:val="24"/>
      <w:szCs w:val="24"/>
    </w:rPr>
  </w:style>
  <w:style w:type="paragraph" w:styleId="TOC4">
    <w:name w:val="toc 4"/>
    <w:basedOn w:val="Normal"/>
    <w:next w:val="Normal"/>
    <w:uiPriority w:val="39"/>
    <w:unhideWhenUsed/>
    <w:rsid w:val="00D86023"/>
    <w:pPr>
      <w:tabs>
        <w:tab w:val="right" w:leader="dot" w:pos="9360"/>
      </w:tabs>
      <w:ind w:left="864" w:right="576"/>
    </w:pPr>
  </w:style>
  <w:style w:type="paragraph" w:styleId="TOC5">
    <w:name w:val="toc 5"/>
    <w:basedOn w:val="Normal"/>
    <w:next w:val="Normal"/>
    <w:uiPriority w:val="39"/>
    <w:unhideWhenUsed/>
    <w:rsid w:val="00D86023"/>
    <w:pPr>
      <w:tabs>
        <w:tab w:val="right" w:leader="dot" w:pos="9360"/>
      </w:tabs>
      <w:spacing w:line="220" w:lineRule="exact"/>
      <w:ind w:left="965" w:right="720"/>
    </w:pPr>
    <w:rPr>
      <w:noProof/>
    </w:rPr>
  </w:style>
  <w:style w:type="paragraph" w:styleId="TOC6">
    <w:name w:val="toc 6"/>
    <w:basedOn w:val="Normal"/>
    <w:next w:val="Normal"/>
    <w:uiPriority w:val="39"/>
    <w:unhideWhenUsed/>
    <w:rsid w:val="00D86023"/>
    <w:pPr>
      <w:tabs>
        <w:tab w:val="right" w:leader="dot" w:pos="9360"/>
      </w:tabs>
      <w:ind w:left="1195" w:right="720"/>
    </w:pPr>
  </w:style>
  <w:style w:type="paragraph" w:styleId="TOC7">
    <w:name w:val="toc 7"/>
    <w:basedOn w:val="Normal"/>
    <w:next w:val="Normal"/>
    <w:autoRedefine/>
    <w:uiPriority w:val="39"/>
    <w:unhideWhenUsed/>
    <w:rsid w:val="00D86023"/>
    <w:pPr>
      <w:ind w:left="1440"/>
    </w:pPr>
  </w:style>
  <w:style w:type="paragraph" w:styleId="TOC8">
    <w:name w:val="toc 8"/>
    <w:basedOn w:val="Normal"/>
    <w:next w:val="Normal"/>
    <w:autoRedefine/>
    <w:uiPriority w:val="39"/>
    <w:unhideWhenUsed/>
    <w:rsid w:val="00D86023"/>
    <w:pPr>
      <w:ind w:left="1680"/>
    </w:pPr>
  </w:style>
  <w:style w:type="paragraph" w:styleId="TOC9">
    <w:name w:val="toc 9"/>
    <w:basedOn w:val="Normal"/>
    <w:next w:val="Normal"/>
    <w:autoRedefine/>
    <w:uiPriority w:val="39"/>
    <w:unhideWhenUsed/>
    <w:rsid w:val="00D86023"/>
    <w:pPr>
      <w:ind w:left="1920"/>
    </w:pPr>
  </w:style>
  <w:style w:type="character" w:styleId="HTMLCite">
    <w:name w:val="HTML Cite"/>
    <w:uiPriority w:val="99"/>
    <w:semiHidden/>
    <w:unhideWhenUsed/>
    <w:rPr>
      <w:i/>
    </w:rPr>
  </w:style>
  <w:style w:type="paragraph" w:customStyle="1" w:styleId="TOCHeading2">
    <w:name w:val="TOC Heading2"/>
    <w:basedOn w:val="Heading1"/>
    <w:next w:val="Normal"/>
    <w:uiPriority w:val="39"/>
    <w:semiHidden/>
    <w:unhideWhenUsed/>
    <w:qFormat/>
    <w:pPr>
      <w:outlineLvl w:val="9"/>
    </w:pPr>
    <w:rPr>
      <w:rFonts w:eastAsia="MS Gothic"/>
      <w:lang w:eastAsia="ja-JP"/>
    </w:rPr>
  </w:style>
  <w:style w:type="character" w:styleId="LineNumber">
    <w:name w:val="line number"/>
    <w:uiPriority w:val="99"/>
    <w:unhideWhenUsed/>
    <w:rsid w:val="00D86023"/>
    <w:rPr>
      <w:rFonts w:cs="Times New Roman"/>
    </w:rPr>
  </w:style>
  <w:style w:type="paragraph" w:styleId="Revision">
    <w:name w:val="Revision"/>
    <w:hidden/>
    <w:uiPriority w:val="99"/>
    <w:semiHidden/>
    <w:rsid w:val="00BC6E48"/>
    <w:rPr>
      <w:rFonts w:cs="Helvetica"/>
      <w:sz w:val="22"/>
      <w:szCs w:val="22"/>
    </w:rPr>
  </w:style>
  <w:style w:type="paragraph" w:styleId="BodyText">
    <w:name w:val="Body Text"/>
    <w:aliases w:val="NHLBI_Body Text"/>
    <w:basedOn w:val="Normal"/>
    <w:link w:val="BodyTextChar"/>
    <w:uiPriority w:val="99"/>
    <w:qFormat/>
    <w:rsid w:val="00D86023"/>
    <w:pPr>
      <w:spacing w:after="240" w:line="480" w:lineRule="auto"/>
    </w:pPr>
    <w:rPr>
      <w:rFonts w:ascii="Times New Roman" w:hAnsi="Times New Roman"/>
      <w:sz w:val="24"/>
      <w:szCs w:val="20"/>
      <w:lang w:val="x-none" w:eastAsia="x-none"/>
    </w:rPr>
  </w:style>
  <w:style w:type="character" w:customStyle="1" w:styleId="BodyTextChar">
    <w:name w:val="Body Text Char"/>
    <w:aliases w:val="NHLBI_Body Text Char"/>
    <w:link w:val="BodyText"/>
    <w:uiPriority w:val="99"/>
    <w:locked/>
    <w:rsid w:val="00D86023"/>
    <w:rPr>
      <w:rFonts w:ascii="Times New Roman" w:hAnsi="Times New Roman"/>
      <w:sz w:val="24"/>
    </w:rPr>
  </w:style>
  <w:style w:type="paragraph" w:styleId="DocumentMap">
    <w:name w:val="Document Map"/>
    <w:basedOn w:val="Normal"/>
    <w:link w:val="DocumentMapChar"/>
    <w:uiPriority w:val="99"/>
    <w:semiHidden/>
    <w:unhideWhenUsed/>
    <w:rsid w:val="00D86023"/>
    <w:rPr>
      <w:rFonts w:ascii="Tahoma" w:hAnsi="Tahoma"/>
      <w:sz w:val="16"/>
      <w:szCs w:val="20"/>
      <w:lang w:val="x-none" w:eastAsia="x-none"/>
    </w:rPr>
  </w:style>
  <w:style w:type="character" w:customStyle="1" w:styleId="DocumentMapChar">
    <w:name w:val="Document Map Char"/>
    <w:link w:val="DocumentMap"/>
    <w:uiPriority w:val="99"/>
    <w:semiHidden/>
    <w:locked/>
    <w:rsid w:val="00D86023"/>
    <w:rPr>
      <w:rFonts w:ascii="Tahoma" w:hAnsi="Tahoma"/>
      <w:sz w:val="16"/>
    </w:rPr>
  </w:style>
  <w:style w:type="paragraph" w:customStyle="1" w:styleId="FooterBlank">
    <w:name w:val="Footer Blank"/>
    <w:qFormat/>
    <w:rsid w:val="00D86023"/>
    <w:rPr>
      <w:rFonts w:ascii="Arial" w:hAnsi="Arial"/>
      <w:sz w:val="18"/>
      <w:szCs w:val="24"/>
    </w:rPr>
  </w:style>
  <w:style w:type="paragraph" w:customStyle="1" w:styleId="FooterLeft">
    <w:name w:val="Footer Left"/>
    <w:basedOn w:val="Footer"/>
    <w:qFormat/>
    <w:rsid w:val="00D86023"/>
    <w:pPr>
      <w:pBdr>
        <w:top w:val="single" w:sz="4" w:space="1" w:color="auto"/>
      </w:pBdr>
    </w:pPr>
    <w:rPr>
      <w:sz w:val="22"/>
    </w:rPr>
  </w:style>
  <w:style w:type="paragraph" w:customStyle="1" w:styleId="FooterRight">
    <w:name w:val="Footer Right"/>
    <w:basedOn w:val="Footer"/>
    <w:qFormat/>
    <w:rsid w:val="00D86023"/>
    <w:pPr>
      <w:pBdr>
        <w:top w:val="single" w:sz="4" w:space="1" w:color="auto"/>
      </w:pBdr>
      <w:jc w:val="right"/>
    </w:pPr>
    <w:rPr>
      <w:sz w:val="18"/>
    </w:rPr>
  </w:style>
  <w:style w:type="paragraph" w:customStyle="1" w:styleId="NHLBITableSubhead2Smallest">
    <w:name w:val="NHLBI_Table Subhead 2 Smallest"/>
    <w:basedOn w:val="NHLBITableSubhead2Small"/>
    <w:qFormat/>
    <w:rsid w:val="00583B36"/>
    <w:rPr>
      <w:sz w:val="12"/>
      <w:szCs w:val="12"/>
    </w:rPr>
  </w:style>
  <w:style w:type="paragraph" w:customStyle="1" w:styleId="NHLBITableSubhead2Small">
    <w:name w:val="NHLBI_Table Subhead 2 Small"/>
    <w:basedOn w:val="NHLBITableSubhead2"/>
    <w:qFormat/>
    <w:rsid w:val="00C47F3E"/>
    <w:rPr>
      <w:sz w:val="16"/>
      <w:szCs w:val="16"/>
    </w:rPr>
  </w:style>
  <w:style w:type="paragraph" w:customStyle="1" w:styleId="NHLBITableSubhead2">
    <w:name w:val="NHLBI_Table Subhead 2"/>
    <w:qFormat/>
    <w:rsid w:val="00583B36"/>
    <w:pPr>
      <w:spacing w:before="60" w:after="60"/>
    </w:pPr>
    <w:rPr>
      <w:rFonts w:ascii="Arial" w:hAnsi="Arial" w:cs="Arial"/>
      <w:b/>
    </w:rPr>
  </w:style>
  <w:style w:type="paragraph" w:customStyle="1" w:styleId="NHLBITableText6pt">
    <w:name w:val="NHLBI_Table Text 6 pt"/>
    <w:basedOn w:val="NHLBITableText65pt"/>
    <w:qFormat/>
    <w:rsid w:val="006027FB"/>
    <w:rPr>
      <w:rFonts w:ascii="Arial" w:hAnsi="Arial"/>
      <w:sz w:val="12"/>
      <w:szCs w:val="12"/>
    </w:rPr>
  </w:style>
  <w:style w:type="paragraph" w:customStyle="1" w:styleId="NHLBITableText65pt">
    <w:name w:val="NHLBI_Table Text 6.5 pt"/>
    <w:basedOn w:val="NHLBITableText"/>
    <w:qFormat/>
    <w:rsid w:val="0043480D"/>
    <w:rPr>
      <w:rFonts w:ascii="Arial Narrow" w:hAnsi="Arial Narrow"/>
      <w:sz w:val="13"/>
      <w:szCs w:val="13"/>
    </w:rPr>
  </w:style>
  <w:style w:type="paragraph" w:customStyle="1" w:styleId="NHLBITableText">
    <w:name w:val="NHLBI_Table Text"/>
    <w:rsid w:val="0032766A"/>
    <w:pPr>
      <w:autoSpaceDE w:val="0"/>
      <w:autoSpaceDN w:val="0"/>
      <w:adjustRightInd w:val="0"/>
      <w:spacing w:before="60" w:after="60"/>
    </w:pPr>
    <w:rPr>
      <w:rFonts w:ascii="Arial" w:hAnsi="Arial" w:cs="Arial"/>
    </w:rPr>
  </w:style>
  <w:style w:type="paragraph" w:customStyle="1" w:styleId="HeaderBlank">
    <w:name w:val="Header Blank"/>
    <w:qFormat/>
    <w:rsid w:val="00D86023"/>
    <w:rPr>
      <w:rFonts w:ascii="Arial" w:hAnsi="Arial"/>
      <w:sz w:val="18"/>
      <w:szCs w:val="24"/>
    </w:rPr>
  </w:style>
  <w:style w:type="paragraph" w:customStyle="1" w:styleId="HeaderLeft">
    <w:name w:val="Header Left"/>
    <w:basedOn w:val="Normal"/>
    <w:qFormat/>
    <w:rsid w:val="00D86023"/>
    <w:pPr>
      <w:pBdr>
        <w:top w:val="single" w:sz="4" w:space="1" w:color="auto"/>
      </w:pBdr>
      <w:tabs>
        <w:tab w:val="center" w:pos="4680"/>
        <w:tab w:val="right" w:pos="9360"/>
      </w:tabs>
    </w:pPr>
    <w:rPr>
      <w:rFonts w:cs="Arial"/>
      <w:sz w:val="18"/>
      <w:szCs w:val="14"/>
    </w:rPr>
  </w:style>
  <w:style w:type="paragraph" w:customStyle="1" w:styleId="HeaderRight">
    <w:name w:val="Header Right"/>
    <w:basedOn w:val="Normal"/>
    <w:qFormat/>
    <w:rsid w:val="00D86023"/>
    <w:pPr>
      <w:pBdr>
        <w:top w:val="single" w:sz="4" w:space="1" w:color="auto"/>
      </w:pBdr>
      <w:tabs>
        <w:tab w:val="center" w:pos="4680"/>
        <w:tab w:val="right" w:pos="9360"/>
      </w:tabs>
      <w:jc w:val="right"/>
    </w:pPr>
    <w:rPr>
      <w:rFonts w:cs="Arial"/>
      <w:sz w:val="18"/>
      <w:szCs w:val="14"/>
    </w:rPr>
  </w:style>
  <w:style w:type="paragraph" w:customStyle="1" w:styleId="Heading1noTOC">
    <w:name w:val="Heading 1 no TOC"/>
    <w:qFormat/>
    <w:rsid w:val="00C7234A"/>
    <w:pPr>
      <w:spacing w:after="240" w:line="480" w:lineRule="auto"/>
    </w:pPr>
    <w:rPr>
      <w:rFonts w:ascii="Arial" w:hAnsi="Arial"/>
      <w:b/>
      <w:caps/>
      <w:sz w:val="26"/>
      <w:szCs w:val="26"/>
    </w:rPr>
  </w:style>
  <w:style w:type="paragraph" w:styleId="Index1">
    <w:name w:val="index 1"/>
    <w:basedOn w:val="Normal"/>
    <w:next w:val="Normal"/>
    <w:autoRedefine/>
    <w:uiPriority w:val="99"/>
    <w:semiHidden/>
    <w:unhideWhenUsed/>
    <w:rsid w:val="00D86023"/>
    <w:pPr>
      <w:ind w:left="220" w:hanging="220"/>
    </w:pPr>
  </w:style>
  <w:style w:type="paragraph" w:styleId="Index2">
    <w:name w:val="index 2"/>
    <w:basedOn w:val="Normal"/>
    <w:next w:val="Normal"/>
    <w:autoRedefine/>
    <w:uiPriority w:val="99"/>
    <w:semiHidden/>
    <w:unhideWhenUsed/>
    <w:rsid w:val="00D86023"/>
    <w:pPr>
      <w:ind w:left="440" w:hanging="220"/>
    </w:pPr>
  </w:style>
  <w:style w:type="paragraph" w:styleId="Index3">
    <w:name w:val="index 3"/>
    <w:basedOn w:val="Normal"/>
    <w:next w:val="Normal"/>
    <w:autoRedefine/>
    <w:uiPriority w:val="99"/>
    <w:semiHidden/>
    <w:unhideWhenUsed/>
    <w:rsid w:val="00D86023"/>
    <w:pPr>
      <w:ind w:left="660" w:hanging="220"/>
    </w:pPr>
  </w:style>
  <w:style w:type="paragraph" w:styleId="Index4">
    <w:name w:val="index 4"/>
    <w:basedOn w:val="Normal"/>
    <w:next w:val="Normal"/>
    <w:autoRedefine/>
    <w:uiPriority w:val="99"/>
    <w:semiHidden/>
    <w:unhideWhenUsed/>
    <w:rsid w:val="00D86023"/>
    <w:pPr>
      <w:ind w:left="880" w:hanging="220"/>
    </w:pPr>
  </w:style>
  <w:style w:type="paragraph" w:styleId="Index5">
    <w:name w:val="index 5"/>
    <w:basedOn w:val="Normal"/>
    <w:next w:val="Normal"/>
    <w:autoRedefine/>
    <w:uiPriority w:val="99"/>
    <w:semiHidden/>
    <w:unhideWhenUsed/>
    <w:rsid w:val="00D86023"/>
    <w:pPr>
      <w:ind w:left="1100" w:hanging="220"/>
    </w:pPr>
  </w:style>
  <w:style w:type="paragraph" w:styleId="Index6">
    <w:name w:val="index 6"/>
    <w:basedOn w:val="Normal"/>
    <w:next w:val="Normal"/>
    <w:autoRedefine/>
    <w:uiPriority w:val="99"/>
    <w:semiHidden/>
    <w:unhideWhenUsed/>
    <w:rsid w:val="00D86023"/>
    <w:pPr>
      <w:ind w:left="1320" w:hanging="220"/>
    </w:pPr>
  </w:style>
  <w:style w:type="paragraph" w:styleId="Index7">
    <w:name w:val="index 7"/>
    <w:basedOn w:val="Normal"/>
    <w:next w:val="Normal"/>
    <w:autoRedefine/>
    <w:uiPriority w:val="99"/>
    <w:semiHidden/>
    <w:unhideWhenUsed/>
    <w:rsid w:val="00D86023"/>
    <w:pPr>
      <w:ind w:left="1540" w:hanging="220"/>
    </w:pPr>
  </w:style>
  <w:style w:type="paragraph" w:styleId="Index8">
    <w:name w:val="index 8"/>
    <w:basedOn w:val="Normal"/>
    <w:next w:val="Normal"/>
    <w:autoRedefine/>
    <w:uiPriority w:val="99"/>
    <w:semiHidden/>
    <w:unhideWhenUsed/>
    <w:rsid w:val="00D86023"/>
    <w:pPr>
      <w:ind w:left="1760" w:hanging="220"/>
    </w:pPr>
  </w:style>
  <w:style w:type="paragraph" w:styleId="Index9">
    <w:name w:val="index 9"/>
    <w:basedOn w:val="Normal"/>
    <w:next w:val="Normal"/>
    <w:autoRedefine/>
    <w:uiPriority w:val="99"/>
    <w:semiHidden/>
    <w:unhideWhenUsed/>
    <w:rsid w:val="00D86023"/>
    <w:pPr>
      <w:ind w:left="1980" w:hanging="220"/>
    </w:pPr>
  </w:style>
  <w:style w:type="paragraph" w:styleId="IndexHeading">
    <w:name w:val="index heading"/>
    <w:basedOn w:val="Normal"/>
    <w:next w:val="Index1"/>
    <w:uiPriority w:val="99"/>
    <w:semiHidden/>
    <w:unhideWhenUsed/>
    <w:rsid w:val="00D86023"/>
    <w:rPr>
      <w:rFonts w:ascii="Cambria" w:hAnsi="Cambria"/>
      <w:b/>
      <w:bCs/>
    </w:rPr>
  </w:style>
  <w:style w:type="paragraph" w:styleId="List">
    <w:name w:val="List"/>
    <w:basedOn w:val="Normal"/>
    <w:uiPriority w:val="99"/>
    <w:semiHidden/>
    <w:unhideWhenUsed/>
    <w:rsid w:val="00D86023"/>
    <w:pPr>
      <w:ind w:left="360" w:hanging="360"/>
      <w:contextualSpacing/>
    </w:pPr>
  </w:style>
  <w:style w:type="paragraph" w:styleId="List2">
    <w:name w:val="List 2"/>
    <w:basedOn w:val="Normal"/>
    <w:uiPriority w:val="99"/>
    <w:semiHidden/>
    <w:unhideWhenUsed/>
    <w:rsid w:val="00D86023"/>
    <w:pPr>
      <w:ind w:left="720" w:hanging="360"/>
      <w:contextualSpacing/>
    </w:pPr>
  </w:style>
  <w:style w:type="paragraph" w:styleId="List3">
    <w:name w:val="List 3"/>
    <w:basedOn w:val="Normal"/>
    <w:uiPriority w:val="99"/>
    <w:semiHidden/>
    <w:unhideWhenUsed/>
    <w:rsid w:val="00D86023"/>
    <w:pPr>
      <w:ind w:left="1080" w:hanging="360"/>
      <w:contextualSpacing/>
    </w:pPr>
  </w:style>
  <w:style w:type="paragraph" w:styleId="List4">
    <w:name w:val="List 4"/>
    <w:basedOn w:val="Normal"/>
    <w:uiPriority w:val="99"/>
    <w:semiHidden/>
    <w:unhideWhenUsed/>
    <w:rsid w:val="00D86023"/>
    <w:pPr>
      <w:ind w:left="1440" w:hanging="360"/>
      <w:contextualSpacing/>
    </w:pPr>
  </w:style>
  <w:style w:type="paragraph" w:styleId="List5">
    <w:name w:val="List 5"/>
    <w:basedOn w:val="Normal"/>
    <w:uiPriority w:val="99"/>
    <w:semiHidden/>
    <w:unhideWhenUsed/>
    <w:rsid w:val="00D86023"/>
    <w:pPr>
      <w:ind w:left="1800" w:hanging="360"/>
      <w:contextualSpacing/>
    </w:pPr>
  </w:style>
  <w:style w:type="paragraph" w:styleId="ListBullet">
    <w:name w:val="List Bullet"/>
    <w:basedOn w:val="Normal"/>
    <w:uiPriority w:val="99"/>
    <w:rsid w:val="00D86023"/>
    <w:pPr>
      <w:tabs>
        <w:tab w:val="num" w:pos="810"/>
      </w:tabs>
      <w:ind w:left="810" w:hanging="360"/>
      <w:contextualSpacing/>
    </w:pPr>
  </w:style>
  <w:style w:type="paragraph" w:styleId="ListBullet3">
    <w:name w:val="List Bullet 3"/>
    <w:basedOn w:val="Normal"/>
    <w:uiPriority w:val="99"/>
    <w:semiHidden/>
    <w:unhideWhenUsed/>
    <w:rsid w:val="00D86023"/>
    <w:pPr>
      <w:numPr>
        <w:numId w:val="3"/>
      </w:numPr>
      <w:contextualSpacing/>
    </w:pPr>
  </w:style>
  <w:style w:type="paragraph" w:styleId="ListBullet4">
    <w:name w:val="List Bullet 4"/>
    <w:basedOn w:val="Normal"/>
    <w:uiPriority w:val="99"/>
    <w:semiHidden/>
    <w:unhideWhenUsed/>
    <w:rsid w:val="00D86023"/>
    <w:pPr>
      <w:numPr>
        <w:numId w:val="4"/>
      </w:numPr>
      <w:contextualSpacing/>
    </w:pPr>
  </w:style>
  <w:style w:type="paragraph" w:styleId="ListBullet5">
    <w:name w:val="List Bullet 5"/>
    <w:basedOn w:val="Normal"/>
    <w:uiPriority w:val="99"/>
    <w:semiHidden/>
    <w:unhideWhenUsed/>
    <w:rsid w:val="00D86023"/>
    <w:pPr>
      <w:numPr>
        <w:numId w:val="5"/>
      </w:numPr>
      <w:contextualSpacing/>
    </w:pPr>
  </w:style>
  <w:style w:type="paragraph" w:styleId="ListContinue">
    <w:name w:val="List Continue"/>
    <w:basedOn w:val="Normal"/>
    <w:uiPriority w:val="99"/>
    <w:semiHidden/>
    <w:unhideWhenUsed/>
    <w:rsid w:val="00D86023"/>
    <w:pPr>
      <w:spacing w:after="120"/>
      <w:ind w:left="360"/>
      <w:contextualSpacing/>
    </w:pPr>
  </w:style>
  <w:style w:type="paragraph" w:styleId="ListContinue2">
    <w:name w:val="List Continue 2"/>
    <w:basedOn w:val="Normal"/>
    <w:uiPriority w:val="99"/>
    <w:semiHidden/>
    <w:unhideWhenUsed/>
    <w:rsid w:val="00D86023"/>
    <w:pPr>
      <w:spacing w:after="120"/>
      <w:ind w:left="720"/>
      <w:contextualSpacing/>
    </w:pPr>
  </w:style>
  <w:style w:type="paragraph" w:styleId="ListContinue3">
    <w:name w:val="List Continue 3"/>
    <w:basedOn w:val="Normal"/>
    <w:uiPriority w:val="99"/>
    <w:semiHidden/>
    <w:unhideWhenUsed/>
    <w:rsid w:val="00D86023"/>
    <w:pPr>
      <w:spacing w:after="120"/>
      <w:ind w:left="1080"/>
      <w:contextualSpacing/>
    </w:pPr>
  </w:style>
  <w:style w:type="paragraph" w:styleId="ListContinue4">
    <w:name w:val="List Continue 4"/>
    <w:basedOn w:val="Normal"/>
    <w:uiPriority w:val="99"/>
    <w:semiHidden/>
    <w:unhideWhenUsed/>
    <w:rsid w:val="00D86023"/>
    <w:pPr>
      <w:spacing w:after="120"/>
      <w:ind w:left="1440"/>
      <w:contextualSpacing/>
    </w:pPr>
  </w:style>
  <w:style w:type="paragraph" w:styleId="ListContinue5">
    <w:name w:val="List Continue 5"/>
    <w:basedOn w:val="Normal"/>
    <w:uiPriority w:val="99"/>
    <w:semiHidden/>
    <w:unhideWhenUsed/>
    <w:rsid w:val="00D86023"/>
    <w:pPr>
      <w:spacing w:after="120"/>
      <w:ind w:left="1800"/>
      <w:contextualSpacing/>
    </w:pPr>
  </w:style>
  <w:style w:type="paragraph" w:styleId="ListNumber">
    <w:name w:val="List Number"/>
    <w:basedOn w:val="Normal"/>
    <w:uiPriority w:val="99"/>
    <w:semiHidden/>
    <w:unhideWhenUsed/>
    <w:rsid w:val="00D86023"/>
    <w:pPr>
      <w:numPr>
        <w:numId w:val="6"/>
      </w:numPr>
      <w:contextualSpacing/>
    </w:pPr>
  </w:style>
  <w:style w:type="paragraph" w:styleId="ListNumber2">
    <w:name w:val="List Number 2"/>
    <w:basedOn w:val="Normal"/>
    <w:uiPriority w:val="99"/>
    <w:semiHidden/>
    <w:unhideWhenUsed/>
    <w:rsid w:val="00D86023"/>
    <w:pPr>
      <w:numPr>
        <w:numId w:val="7"/>
      </w:numPr>
      <w:contextualSpacing/>
    </w:pPr>
  </w:style>
  <w:style w:type="paragraph" w:styleId="ListNumber3">
    <w:name w:val="List Number 3"/>
    <w:basedOn w:val="Normal"/>
    <w:uiPriority w:val="99"/>
    <w:semiHidden/>
    <w:unhideWhenUsed/>
    <w:rsid w:val="00D86023"/>
    <w:pPr>
      <w:numPr>
        <w:numId w:val="8"/>
      </w:numPr>
      <w:contextualSpacing/>
    </w:pPr>
  </w:style>
  <w:style w:type="paragraph" w:styleId="ListNumber4">
    <w:name w:val="List Number 4"/>
    <w:basedOn w:val="Normal"/>
    <w:uiPriority w:val="99"/>
    <w:semiHidden/>
    <w:unhideWhenUsed/>
    <w:rsid w:val="00D86023"/>
    <w:pPr>
      <w:numPr>
        <w:numId w:val="9"/>
      </w:numPr>
      <w:contextualSpacing/>
    </w:pPr>
  </w:style>
  <w:style w:type="paragraph" w:styleId="ListNumber5">
    <w:name w:val="List Number 5"/>
    <w:basedOn w:val="Normal"/>
    <w:uiPriority w:val="99"/>
    <w:semiHidden/>
    <w:unhideWhenUsed/>
    <w:rsid w:val="00D86023"/>
    <w:pPr>
      <w:numPr>
        <w:numId w:val="10"/>
      </w:numPr>
      <w:contextualSpacing/>
    </w:pPr>
  </w:style>
  <w:style w:type="paragraph" w:styleId="ListParagraph">
    <w:name w:val="List Paragraph"/>
    <w:basedOn w:val="Normal"/>
    <w:link w:val="ListParagraphChar"/>
    <w:uiPriority w:val="34"/>
    <w:qFormat/>
    <w:rsid w:val="00D86023"/>
    <w:pPr>
      <w:ind w:left="720"/>
    </w:pPr>
    <w:rPr>
      <w:sz w:val="24"/>
      <w:lang w:val="x-none" w:eastAsia="x-none"/>
    </w:rPr>
  </w:style>
  <w:style w:type="character" w:customStyle="1" w:styleId="ListParagraphChar">
    <w:name w:val="List Paragraph Char"/>
    <w:link w:val="ListParagraph"/>
    <w:uiPriority w:val="34"/>
    <w:locked/>
    <w:rsid w:val="00D9729A"/>
    <w:rPr>
      <w:rFonts w:ascii="Arial" w:hAnsi="Arial" w:cs="Times New Roman"/>
      <w:sz w:val="24"/>
      <w:szCs w:val="24"/>
    </w:rPr>
  </w:style>
  <w:style w:type="paragraph" w:styleId="MacroText">
    <w:name w:val="macro"/>
    <w:link w:val="MacroTextChar"/>
    <w:uiPriority w:val="99"/>
    <w:semiHidden/>
    <w:unhideWhenUsed/>
    <w:rsid w:val="00D8602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uiPriority w:val="99"/>
    <w:semiHidden/>
    <w:locked/>
    <w:rsid w:val="00D86023"/>
    <w:rPr>
      <w:rFonts w:ascii="Courier New" w:hAnsi="Courier New" w:cs="Courier New"/>
      <w:lang w:val="en-US" w:eastAsia="en-US" w:bidi="ar-SA"/>
    </w:rPr>
  </w:style>
  <w:style w:type="paragraph" w:styleId="MessageHeader">
    <w:name w:val="Message Header"/>
    <w:basedOn w:val="Normal"/>
    <w:link w:val="MessageHeaderChar"/>
    <w:uiPriority w:val="99"/>
    <w:semiHidden/>
    <w:unhideWhenUsed/>
    <w:rsid w:val="00D86023"/>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 w:val="24"/>
      <w:szCs w:val="20"/>
      <w:lang w:val="x-none" w:eastAsia="x-none"/>
    </w:rPr>
  </w:style>
  <w:style w:type="character" w:customStyle="1" w:styleId="MessageHeaderChar">
    <w:name w:val="Message Header Char"/>
    <w:link w:val="MessageHeader"/>
    <w:uiPriority w:val="99"/>
    <w:semiHidden/>
    <w:locked/>
    <w:rsid w:val="00D86023"/>
    <w:rPr>
      <w:rFonts w:ascii="Cambria" w:hAnsi="Cambria"/>
      <w:sz w:val="24"/>
      <w:shd w:val="pct20" w:color="auto" w:fill="auto"/>
    </w:rPr>
  </w:style>
  <w:style w:type="paragraph" w:customStyle="1" w:styleId="NHLBIBodyTextIndentnoItal">
    <w:name w:val="NHLBI Body Text Indent_no Ital"/>
    <w:qFormat/>
    <w:rsid w:val="00D86023"/>
    <w:pPr>
      <w:spacing w:after="240" w:line="480" w:lineRule="auto"/>
      <w:ind w:left="720"/>
    </w:pPr>
    <w:rPr>
      <w:rFonts w:ascii="Times New Roman" w:hAnsi="Times New Roman"/>
      <w:sz w:val="24"/>
      <w:szCs w:val="24"/>
    </w:rPr>
  </w:style>
  <w:style w:type="paragraph" w:customStyle="1" w:styleId="NHLBIAlphalist">
    <w:name w:val="NHLBI_Alpha list"/>
    <w:basedOn w:val="Normal"/>
    <w:qFormat/>
    <w:rsid w:val="00D86023"/>
    <w:pPr>
      <w:numPr>
        <w:numId w:val="11"/>
      </w:numPr>
      <w:spacing w:line="480" w:lineRule="auto"/>
    </w:pPr>
    <w:rPr>
      <w:rFonts w:ascii="Times New Roman" w:hAnsi="Times New Roman"/>
      <w:sz w:val="24"/>
    </w:rPr>
  </w:style>
  <w:style w:type="paragraph" w:customStyle="1" w:styleId="NHLBIAppendixHeading2noTOC">
    <w:name w:val="NHLBI_Appendix Heading 2 no TOC"/>
    <w:next w:val="BodyText"/>
    <w:qFormat/>
    <w:rsid w:val="00D86023"/>
    <w:pPr>
      <w:spacing w:after="240" w:line="480" w:lineRule="auto"/>
    </w:pPr>
    <w:rPr>
      <w:rFonts w:ascii="Arial" w:hAnsi="Arial"/>
      <w:b/>
      <w:bCs/>
      <w:iCs/>
      <w:sz w:val="24"/>
      <w:szCs w:val="28"/>
    </w:rPr>
  </w:style>
  <w:style w:type="paragraph" w:customStyle="1" w:styleId="NHLBIAppendixHeading3noTOC">
    <w:name w:val="NHLBI_Appendix Heading 3 no TOC"/>
    <w:qFormat/>
    <w:rsid w:val="00D86023"/>
    <w:pPr>
      <w:keepNext/>
      <w:spacing w:after="120" w:line="480" w:lineRule="auto"/>
    </w:pPr>
    <w:rPr>
      <w:rFonts w:ascii="Arial" w:hAnsi="Arial"/>
      <w:b/>
      <w:bCs/>
      <w:i/>
      <w:color w:val="000000"/>
      <w:sz w:val="22"/>
    </w:rPr>
  </w:style>
  <w:style w:type="paragraph" w:customStyle="1" w:styleId="NHLBIAppendixHeading4noTOC">
    <w:name w:val="NHLBI_Appendix Heading 4 no TOC"/>
    <w:qFormat/>
    <w:rsid w:val="00D86023"/>
    <w:pPr>
      <w:keepNext/>
      <w:spacing w:line="480" w:lineRule="auto"/>
    </w:pPr>
    <w:rPr>
      <w:rFonts w:ascii="Arial" w:hAnsi="Arial"/>
      <w:b/>
      <w:bCs/>
      <w:sz w:val="22"/>
      <w:szCs w:val="24"/>
    </w:rPr>
  </w:style>
  <w:style w:type="paragraph" w:customStyle="1" w:styleId="NHLBIAppendixText-TabbedList">
    <w:name w:val="NHLBI_Appendix Text-Tabbed List"/>
    <w:basedOn w:val="BodyText"/>
    <w:qFormat/>
    <w:rsid w:val="00D86023"/>
    <w:pPr>
      <w:tabs>
        <w:tab w:val="left" w:pos="1440"/>
      </w:tabs>
      <w:ind w:left="1440" w:hanging="1440"/>
    </w:pPr>
  </w:style>
  <w:style w:type="paragraph" w:customStyle="1" w:styleId="NHLBIBodyBullet1">
    <w:name w:val="NHLBI_Body Bullet 1"/>
    <w:basedOn w:val="Normal"/>
    <w:qFormat/>
    <w:rsid w:val="008B0FBF"/>
    <w:pPr>
      <w:numPr>
        <w:numId w:val="12"/>
      </w:numPr>
      <w:spacing w:after="240" w:line="480" w:lineRule="auto"/>
    </w:pPr>
    <w:rPr>
      <w:rFonts w:ascii="Times New Roman" w:hAnsi="Times New Roman"/>
      <w:sz w:val="24"/>
    </w:rPr>
  </w:style>
  <w:style w:type="paragraph" w:customStyle="1" w:styleId="NHLBIBodyBullet2">
    <w:name w:val="NHLBI_Body Bullet 2"/>
    <w:link w:val="NHLBIBodyBullet2Char"/>
    <w:qFormat/>
    <w:rsid w:val="00053D04"/>
    <w:pPr>
      <w:numPr>
        <w:numId w:val="13"/>
      </w:numPr>
      <w:spacing w:after="240" w:line="480" w:lineRule="auto"/>
    </w:pPr>
    <w:rPr>
      <w:rFonts w:ascii="Times New Roman" w:hAnsi="Times New Roman"/>
      <w:sz w:val="24"/>
      <w:szCs w:val="24"/>
    </w:rPr>
  </w:style>
  <w:style w:type="character" w:customStyle="1" w:styleId="NHLBIBodyBullet2Char">
    <w:name w:val="NHLBI_Body Bullet 2 Char"/>
    <w:link w:val="NHLBIBodyBullet2"/>
    <w:locked/>
    <w:rsid w:val="00053D04"/>
    <w:rPr>
      <w:rFonts w:ascii="Times New Roman" w:hAnsi="Times New Roman"/>
      <w:sz w:val="24"/>
      <w:szCs w:val="24"/>
      <w:lang w:bidi="ar-SA"/>
    </w:rPr>
  </w:style>
  <w:style w:type="paragraph" w:customStyle="1" w:styleId="NHLBIBodyBullet3">
    <w:name w:val="NHLBI_Body Bullet 3"/>
    <w:qFormat/>
    <w:rsid w:val="00D86023"/>
    <w:pPr>
      <w:tabs>
        <w:tab w:val="num" w:pos="1080"/>
      </w:tabs>
      <w:spacing w:line="480" w:lineRule="auto"/>
      <w:ind w:left="1080" w:hanging="360"/>
    </w:pPr>
    <w:rPr>
      <w:rFonts w:ascii="Times New Roman" w:hAnsi="Times New Roman"/>
      <w:sz w:val="24"/>
      <w:szCs w:val="24"/>
    </w:rPr>
  </w:style>
  <w:style w:type="paragraph" w:customStyle="1" w:styleId="NHLBIBodyTextIndent">
    <w:name w:val="NHLBI_Body Text Indent"/>
    <w:basedOn w:val="BodyText"/>
    <w:uiPriority w:val="99"/>
    <w:qFormat/>
    <w:rsid w:val="00D86023"/>
    <w:pPr>
      <w:ind w:left="360"/>
    </w:pPr>
    <w:rPr>
      <w:i/>
    </w:rPr>
  </w:style>
  <w:style w:type="paragraph" w:customStyle="1" w:styleId="NHLBIBodyTextIndent2">
    <w:name w:val="NHLBI_Body Text Indent2"/>
    <w:qFormat/>
    <w:rsid w:val="00D86023"/>
    <w:pPr>
      <w:spacing w:after="240" w:line="480" w:lineRule="auto"/>
      <w:ind w:left="864"/>
    </w:pPr>
    <w:rPr>
      <w:rFonts w:ascii="Times New Roman" w:hAnsi="Times New Roman"/>
      <w:i/>
      <w:sz w:val="24"/>
      <w:szCs w:val="24"/>
    </w:rPr>
  </w:style>
  <w:style w:type="paragraph" w:customStyle="1" w:styleId="NHLBIBodyTextTight">
    <w:name w:val="NHLBI_Body Text Tight"/>
    <w:basedOn w:val="BodyText"/>
    <w:qFormat/>
    <w:rsid w:val="00D86023"/>
    <w:pPr>
      <w:spacing w:line="240" w:lineRule="auto"/>
    </w:pPr>
  </w:style>
  <w:style w:type="paragraph" w:customStyle="1" w:styleId="NHLBIBodyIndentBullet">
    <w:name w:val="NHLBI_Body_Indent_Bullet"/>
    <w:qFormat/>
    <w:rsid w:val="00D86023"/>
    <w:pPr>
      <w:numPr>
        <w:numId w:val="14"/>
      </w:numPr>
      <w:spacing w:after="240" w:line="480" w:lineRule="auto"/>
    </w:pPr>
    <w:rPr>
      <w:rFonts w:ascii="Times New Roman" w:hAnsi="Times New Roman"/>
      <w:sz w:val="24"/>
      <w:szCs w:val="24"/>
    </w:rPr>
  </w:style>
  <w:style w:type="paragraph" w:customStyle="1" w:styleId="NHLBIBodyIndentBullet2">
    <w:name w:val="NHLBI_Body_Indent_Bullet 2"/>
    <w:basedOn w:val="NHLBIBodyBullet2"/>
    <w:qFormat/>
    <w:rsid w:val="00D86023"/>
    <w:pPr>
      <w:numPr>
        <w:numId w:val="15"/>
      </w:numPr>
      <w:tabs>
        <w:tab w:val="num" w:pos="1800"/>
      </w:tabs>
    </w:pPr>
  </w:style>
  <w:style w:type="paragraph" w:customStyle="1" w:styleId="NHLBIBoxText">
    <w:name w:val="NHLBI_Box Text"/>
    <w:qFormat/>
    <w:rsid w:val="00D86023"/>
    <w:pPr>
      <w:spacing w:before="120" w:after="120" w:line="480" w:lineRule="auto"/>
    </w:pPr>
    <w:rPr>
      <w:rFonts w:ascii="Times New Roman" w:hAnsi="Times New Roman"/>
      <w:sz w:val="24"/>
      <w:szCs w:val="24"/>
    </w:rPr>
  </w:style>
  <w:style w:type="paragraph" w:customStyle="1" w:styleId="NHLBICoverHead1">
    <w:name w:val="NHLBI_Cover Head 1"/>
    <w:qFormat/>
    <w:rsid w:val="00B11732"/>
    <w:pPr>
      <w:spacing w:before="2500" w:after="1500" w:line="360" w:lineRule="auto"/>
      <w:jc w:val="center"/>
    </w:pPr>
    <w:rPr>
      <w:rFonts w:ascii="Arial" w:hAnsi="Arial" w:cs="Tahoma"/>
      <w:b/>
      <w:caps/>
      <w:spacing w:val="60"/>
      <w:sz w:val="28"/>
      <w:szCs w:val="28"/>
    </w:rPr>
  </w:style>
  <w:style w:type="paragraph" w:customStyle="1" w:styleId="NHLBIChapterTitle">
    <w:name w:val="NHLBI_Chapter Title"/>
    <w:basedOn w:val="NHLBICoverHead1"/>
    <w:qFormat/>
    <w:rsid w:val="00C13A18"/>
    <w:pPr>
      <w:keepNext/>
      <w:spacing w:before="0" w:after="1200"/>
    </w:pPr>
    <w:rPr>
      <w:spacing w:val="0"/>
    </w:rPr>
  </w:style>
  <w:style w:type="paragraph" w:customStyle="1" w:styleId="NHLBICoverHead2">
    <w:name w:val="NHLBI_Cover Head 2"/>
    <w:qFormat/>
    <w:rsid w:val="00D86023"/>
    <w:pPr>
      <w:spacing w:before="2500" w:after="960" w:line="360" w:lineRule="auto"/>
    </w:pPr>
    <w:rPr>
      <w:rFonts w:ascii="Arial" w:hAnsi="Arial" w:cs="Tahoma"/>
      <w:b/>
      <w:caps/>
      <w:spacing w:val="60"/>
      <w:sz w:val="28"/>
      <w:szCs w:val="28"/>
    </w:rPr>
  </w:style>
  <w:style w:type="paragraph" w:customStyle="1" w:styleId="NHLBICoverLeft">
    <w:name w:val="NHLBI_Cover Left"/>
    <w:qFormat/>
    <w:rsid w:val="00D86023"/>
    <w:pPr>
      <w:framePr w:hSpace="187" w:wrap="around" w:hAnchor="margin" w:yAlign="bottom"/>
      <w:spacing w:before="720"/>
    </w:pPr>
    <w:rPr>
      <w:rFonts w:ascii="Arial" w:hAnsi="Arial"/>
      <w:b/>
      <w:sz w:val="24"/>
      <w:szCs w:val="24"/>
    </w:rPr>
  </w:style>
  <w:style w:type="paragraph" w:customStyle="1" w:styleId="NHLBICoverTextLeft">
    <w:name w:val="NHLBI_Cover Text Left"/>
    <w:qFormat/>
    <w:rsid w:val="00D86023"/>
    <w:pPr>
      <w:spacing w:line="360" w:lineRule="auto"/>
    </w:pPr>
    <w:rPr>
      <w:rFonts w:ascii="Arial" w:hAnsi="Arial"/>
      <w:sz w:val="24"/>
      <w:szCs w:val="24"/>
    </w:rPr>
  </w:style>
  <w:style w:type="paragraph" w:customStyle="1" w:styleId="NHLBICoverLogosPlacement">
    <w:name w:val="NHLBI_Cover Logos Placement"/>
    <w:basedOn w:val="NHLBICoverTextLeft"/>
    <w:qFormat/>
    <w:rsid w:val="00D86023"/>
    <w:pPr>
      <w:spacing w:before="3740"/>
    </w:pPr>
    <w:rPr>
      <w:noProof/>
    </w:rPr>
  </w:style>
  <w:style w:type="paragraph" w:customStyle="1" w:styleId="NHLBICoverText">
    <w:name w:val="NHLBI_Cover Text"/>
    <w:qFormat/>
    <w:rsid w:val="00D86023"/>
    <w:pPr>
      <w:spacing w:line="360" w:lineRule="auto"/>
      <w:jc w:val="center"/>
    </w:pPr>
    <w:rPr>
      <w:rFonts w:ascii="Arial" w:hAnsi="Arial"/>
      <w:sz w:val="24"/>
      <w:szCs w:val="24"/>
    </w:rPr>
  </w:style>
  <w:style w:type="paragraph" w:customStyle="1" w:styleId="NHLBICoverTextBold">
    <w:name w:val="NHLBI_Cover Text Bold"/>
    <w:basedOn w:val="NHLBICoverText"/>
    <w:qFormat/>
    <w:rsid w:val="00D86023"/>
    <w:rPr>
      <w:b/>
    </w:rPr>
  </w:style>
  <w:style w:type="paragraph" w:customStyle="1" w:styleId="NHLBIExhibit1">
    <w:name w:val="NHLBI_Exhibit 1"/>
    <w:qFormat/>
    <w:rsid w:val="00D86023"/>
    <w:pPr>
      <w:numPr>
        <w:numId w:val="16"/>
      </w:numPr>
      <w:spacing w:before="120" w:after="120" w:line="480" w:lineRule="auto"/>
    </w:pPr>
    <w:rPr>
      <w:rFonts w:ascii="Arial" w:hAnsi="Arial"/>
      <w:szCs w:val="24"/>
    </w:rPr>
  </w:style>
  <w:style w:type="paragraph" w:customStyle="1" w:styleId="NHLBIExhibit1Note">
    <w:name w:val="NHLBI_Exhibit 1_Note"/>
    <w:qFormat/>
    <w:rsid w:val="00D86023"/>
    <w:pPr>
      <w:spacing w:before="120"/>
    </w:pPr>
    <w:rPr>
      <w:rFonts w:ascii="Arial" w:hAnsi="Arial"/>
      <w:sz w:val="18"/>
      <w:szCs w:val="24"/>
    </w:rPr>
  </w:style>
  <w:style w:type="paragraph" w:customStyle="1" w:styleId="NHLBIExhibitTitle">
    <w:name w:val="NHLBI_Exhibit Title"/>
    <w:rsid w:val="003C5D08"/>
    <w:pPr>
      <w:keepNext/>
      <w:keepLines/>
      <w:spacing w:after="240" w:line="480" w:lineRule="auto"/>
    </w:pPr>
    <w:rPr>
      <w:rFonts w:ascii="Arial" w:hAnsi="Arial"/>
      <w:b/>
      <w:sz w:val="22"/>
    </w:rPr>
  </w:style>
  <w:style w:type="paragraph" w:customStyle="1" w:styleId="NHLBIExhibitTitleNOTOC">
    <w:name w:val="NHLBI_Exhibit Title NO TOC"/>
    <w:qFormat/>
    <w:rsid w:val="00D86023"/>
    <w:pPr>
      <w:spacing w:after="120"/>
    </w:pPr>
    <w:rPr>
      <w:rFonts w:ascii="Arial" w:hAnsi="Arial"/>
      <w:b/>
      <w:sz w:val="22"/>
    </w:rPr>
  </w:style>
  <w:style w:type="paragraph" w:customStyle="1" w:styleId="NHLBIExpertPanelHead1">
    <w:name w:val="NHLBI_Expert Panel Head 1"/>
    <w:rsid w:val="00D86023"/>
    <w:pPr>
      <w:spacing w:after="240"/>
    </w:pPr>
    <w:rPr>
      <w:rFonts w:ascii="Arial" w:hAnsi="Arial" w:cs="Tahoma"/>
      <w:b/>
      <w:caps/>
      <w:spacing w:val="40"/>
      <w:sz w:val="26"/>
      <w:szCs w:val="26"/>
    </w:rPr>
  </w:style>
  <w:style w:type="paragraph" w:customStyle="1" w:styleId="NHLBIExpertPanelText">
    <w:name w:val="NHLBI_Expert Panel Text"/>
    <w:rsid w:val="00D86023"/>
    <w:pPr>
      <w:spacing w:after="720"/>
      <w:ind w:right="-187"/>
    </w:pPr>
    <w:rPr>
      <w:rFonts w:ascii="Times New Roman" w:hAnsi="Times New Roman"/>
      <w:sz w:val="24"/>
      <w:szCs w:val="24"/>
    </w:rPr>
  </w:style>
  <w:style w:type="paragraph" w:customStyle="1" w:styleId="NHLBIListofExhibitsTitle">
    <w:name w:val="NHLBI_List of Exhibits Title"/>
    <w:rsid w:val="00D86023"/>
    <w:pPr>
      <w:pBdr>
        <w:bottom w:val="single" w:sz="4" w:space="3" w:color="auto"/>
      </w:pBdr>
      <w:spacing w:before="240" w:after="240"/>
    </w:pPr>
    <w:rPr>
      <w:rFonts w:ascii="Arial" w:hAnsi="Arial"/>
      <w:b/>
      <w:sz w:val="22"/>
      <w:szCs w:val="24"/>
    </w:rPr>
  </w:style>
  <w:style w:type="paragraph" w:customStyle="1" w:styleId="NHLBIManualNumbering">
    <w:name w:val="NHLBI_Manual Numbering"/>
    <w:basedOn w:val="NHLBIBodyTextIndentnoItal"/>
    <w:qFormat/>
    <w:rsid w:val="00D86023"/>
    <w:pPr>
      <w:ind w:hanging="720"/>
    </w:pPr>
  </w:style>
  <w:style w:type="paragraph" w:customStyle="1" w:styleId="NHLBINumberListUSETHISONE">
    <w:name w:val="NHLBI_Number List USE THIS ONE"/>
    <w:rsid w:val="00D86023"/>
    <w:pPr>
      <w:numPr>
        <w:numId w:val="17"/>
      </w:numPr>
      <w:tabs>
        <w:tab w:val="left" w:pos="720"/>
      </w:tabs>
      <w:spacing w:after="240" w:line="480" w:lineRule="auto"/>
      <w:outlineLvl w:val="0"/>
    </w:pPr>
    <w:rPr>
      <w:rFonts w:ascii="Times New Roman" w:hAnsi="Times New Roman"/>
      <w:sz w:val="24"/>
      <w:szCs w:val="24"/>
    </w:rPr>
  </w:style>
  <w:style w:type="paragraph" w:customStyle="1" w:styleId="NHLBINumberedListContinuingText">
    <w:name w:val="NHLBI_Numbered List Continuing Text"/>
    <w:basedOn w:val="Normal"/>
    <w:qFormat/>
    <w:rsid w:val="00D86023"/>
    <w:pPr>
      <w:spacing w:after="240" w:line="480" w:lineRule="auto"/>
      <w:ind w:left="360"/>
    </w:pPr>
    <w:rPr>
      <w:rFonts w:ascii="Times New Roman" w:hAnsi="Times New Roman"/>
      <w:sz w:val="24"/>
    </w:rPr>
  </w:style>
  <w:style w:type="paragraph" w:customStyle="1" w:styleId="NHLBIOutlineLetter">
    <w:name w:val="NHLBI_Outline Letter"/>
    <w:qFormat/>
    <w:rsid w:val="00D86023"/>
    <w:pPr>
      <w:numPr>
        <w:numId w:val="18"/>
      </w:numPr>
      <w:spacing w:after="240" w:line="480" w:lineRule="auto"/>
    </w:pPr>
    <w:rPr>
      <w:rFonts w:ascii="Times New Roman" w:hAnsi="Times New Roman"/>
      <w:sz w:val="24"/>
      <w:szCs w:val="24"/>
    </w:rPr>
  </w:style>
  <w:style w:type="paragraph" w:customStyle="1" w:styleId="NHLBIOutlineNumber">
    <w:name w:val="NHLBI_Outline Number"/>
    <w:qFormat/>
    <w:rsid w:val="00D86023"/>
    <w:pPr>
      <w:tabs>
        <w:tab w:val="left" w:pos="864"/>
      </w:tabs>
      <w:spacing w:after="240" w:line="480" w:lineRule="auto"/>
      <w:ind w:left="864" w:hanging="504"/>
    </w:pPr>
    <w:rPr>
      <w:rFonts w:ascii="Times New Roman" w:hAnsi="Times New Roman"/>
      <w:sz w:val="24"/>
      <w:szCs w:val="24"/>
    </w:rPr>
  </w:style>
  <w:style w:type="paragraph" w:customStyle="1" w:styleId="NHLBIReferences">
    <w:name w:val="NHLBI_References"/>
    <w:rsid w:val="00D86023"/>
    <w:pPr>
      <w:keepLines/>
      <w:spacing w:after="240" w:line="480" w:lineRule="auto"/>
      <w:ind w:left="720" w:hanging="720"/>
    </w:pPr>
    <w:rPr>
      <w:rFonts w:ascii="Times New Roman" w:hAnsi="Times New Roman"/>
      <w:sz w:val="24"/>
      <w:szCs w:val="24"/>
    </w:rPr>
  </w:style>
  <w:style w:type="paragraph" w:customStyle="1" w:styleId="NHLBISectionTitleNOTOC">
    <w:name w:val="NHLBI_Section Title NO TOC"/>
    <w:basedOn w:val="Normal"/>
    <w:rsid w:val="00D86023"/>
    <w:pPr>
      <w:spacing w:after="1440"/>
    </w:pPr>
    <w:rPr>
      <w:rFonts w:cs="Tahoma"/>
      <w:b/>
      <w:caps/>
      <w:spacing w:val="60"/>
      <w:sz w:val="28"/>
      <w:szCs w:val="28"/>
    </w:rPr>
  </w:style>
  <w:style w:type="paragraph" w:customStyle="1" w:styleId="NHLBITableBullet1">
    <w:name w:val="NHLBI_Table Bullet 1"/>
    <w:basedOn w:val="Normal"/>
    <w:qFormat/>
    <w:rsid w:val="00D86023"/>
    <w:pPr>
      <w:numPr>
        <w:numId w:val="19"/>
      </w:numPr>
    </w:pPr>
    <w:rPr>
      <w:rFonts w:cs="Arial"/>
      <w:sz w:val="20"/>
      <w:szCs w:val="20"/>
    </w:rPr>
  </w:style>
  <w:style w:type="paragraph" w:customStyle="1" w:styleId="NHLBITableBullet1Indent">
    <w:name w:val="NHLBI_Table Bullet 1 Indent"/>
    <w:basedOn w:val="NHLBITableBullet1"/>
    <w:qFormat/>
    <w:rsid w:val="00D86023"/>
    <w:pPr>
      <w:numPr>
        <w:numId w:val="0"/>
      </w:numPr>
    </w:pPr>
  </w:style>
  <w:style w:type="paragraph" w:customStyle="1" w:styleId="NHLBITableBullet2">
    <w:name w:val="NHLBI_Table Bullet 2"/>
    <w:basedOn w:val="Normal"/>
    <w:qFormat/>
    <w:rsid w:val="00D86023"/>
    <w:pPr>
      <w:numPr>
        <w:numId w:val="20"/>
      </w:numPr>
      <w:tabs>
        <w:tab w:val="left" w:pos="720"/>
      </w:tabs>
    </w:pPr>
    <w:rPr>
      <w:rFonts w:cs="Arial"/>
      <w:sz w:val="20"/>
      <w:szCs w:val="20"/>
    </w:rPr>
  </w:style>
  <w:style w:type="paragraph" w:customStyle="1" w:styleId="NHLBITableBullet2Indent">
    <w:name w:val="NHLBI_Table Bullet 2 Indent"/>
    <w:basedOn w:val="NHLBITableBullet2"/>
    <w:qFormat/>
    <w:rsid w:val="00D86023"/>
    <w:pPr>
      <w:numPr>
        <w:numId w:val="0"/>
      </w:numPr>
    </w:pPr>
  </w:style>
  <w:style w:type="paragraph" w:customStyle="1" w:styleId="NHLBITableHead1">
    <w:name w:val="NHLBI_Table Head 1"/>
    <w:qFormat/>
    <w:rsid w:val="00583B36"/>
    <w:pPr>
      <w:keepLines/>
      <w:autoSpaceDE w:val="0"/>
      <w:autoSpaceDN w:val="0"/>
      <w:adjustRightInd w:val="0"/>
      <w:spacing w:before="60" w:after="60"/>
      <w:jc w:val="center"/>
    </w:pPr>
    <w:rPr>
      <w:rFonts w:ascii="Arial" w:hAnsi="Arial" w:cs="Arial"/>
      <w:b/>
      <w:szCs w:val="24"/>
    </w:rPr>
  </w:style>
  <w:style w:type="paragraph" w:customStyle="1" w:styleId="NHLBITableHead1Small">
    <w:name w:val="NHLBI_Table Head 1_Small"/>
    <w:basedOn w:val="NHLBITableHead1"/>
    <w:qFormat/>
    <w:rsid w:val="00583B36"/>
    <w:rPr>
      <w:sz w:val="16"/>
      <w:szCs w:val="16"/>
    </w:rPr>
  </w:style>
  <w:style w:type="paragraph" w:customStyle="1" w:styleId="NHLBITableNote">
    <w:name w:val="NHLBI_Table Note"/>
    <w:next w:val="BodyText"/>
    <w:rsid w:val="00CB5895"/>
    <w:pPr>
      <w:spacing w:before="60" w:after="120"/>
    </w:pPr>
    <w:rPr>
      <w:rFonts w:ascii="Arial" w:hAnsi="Arial" w:cs="Arial"/>
      <w:bCs/>
      <w:sz w:val="18"/>
      <w:szCs w:val="18"/>
    </w:rPr>
  </w:style>
  <w:style w:type="paragraph" w:customStyle="1" w:styleId="NHLBITableNumbered1Indent">
    <w:name w:val="NHLBI_Table Numbered 1 Indent"/>
    <w:qFormat/>
    <w:rsid w:val="00D86023"/>
    <w:pPr>
      <w:ind w:left="360" w:hanging="360"/>
    </w:pPr>
    <w:rPr>
      <w:rFonts w:ascii="Arial" w:hAnsi="Arial" w:cs="Arial"/>
    </w:rPr>
  </w:style>
  <w:style w:type="paragraph" w:customStyle="1" w:styleId="NHLBITableSubhead1">
    <w:name w:val="NHLBI_Table Subhead 1"/>
    <w:qFormat/>
    <w:rsid w:val="00583B36"/>
    <w:pPr>
      <w:spacing w:before="60" w:after="60"/>
    </w:pPr>
    <w:rPr>
      <w:rFonts w:ascii="Arial" w:hAnsi="Arial" w:cs="Arial"/>
      <w:b/>
      <w:bCs/>
      <w:iCs/>
      <w:sz w:val="22"/>
      <w:szCs w:val="22"/>
    </w:rPr>
  </w:style>
  <w:style w:type="paragraph" w:customStyle="1" w:styleId="NHLBITableNoteWithSymbol">
    <w:name w:val="NHLBI_Table Note With Symbol"/>
    <w:qFormat/>
    <w:rsid w:val="00583B36"/>
    <w:pPr>
      <w:spacing w:before="60" w:after="240"/>
      <w:ind w:left="360" w:hanging="360"/>
    </w:pPr>
    <w:rPr>
      <w:rFonts w:ascii="Arial" w:hAnsi="Arial" w:cs="Arial"/>
      <w:bCs/>
      <w:sz w:val="18"/>
      <w:szCs w:val="18"/>
    </w:rPr>
  </w:style>
  <w:style w:type="paragraph" w:customStyle="1" w:styleId="NHLBITableText-Indent">
    <w:name w:val="NHLBI_Table Text-Indent"/>
    <w:basedOn w:val="NHLBITableText"/>
    <w:qFormat/>
    <w:rsid w:val="00D86023"/>
    <w:pPr>
      <w:ind w:left="360"/>
    </w:pPr>
  </w:style>
  <w:style w:type="paragraph" w:customStyle="1" w:styleId="NHLBITableText-Small-Center">
    <w:name w:val="NHLBI_Table Text-Small-Center"/>
    <w:basedOn w:val="NHLBITableText"/>
    <w:qFormat/>
    <w:rsid w:val="00D86023"/>
    <w:pPr>
      <w:jc w:val="center"/>
    </w:pPr>
    <w:rPr>
      <w:sz w:val="15"/>
      <w:szCs w:val="16"/>
    </w:rPr>
  </w:style>
  <w:style w:type="paragraph" w:styleId="NoSpacing">
    <w:name w:val="No Spacing"/>
    <w:uiPriority w:val="1"/>
    <w:qFormat/>
    <w:rsid w:val="00D86023"/>
    <w:rPr>
      <w:rFonts w:ascii="Arial" w:hAnsi="Arial"/>
      <w:sz w:val="22"/>
      <w:szCs w:val="24"/>
    </w:rPr>
  </w:style>
  <w:style w:type="paragraph" w:styleId="NormalIndent">
    <w:name w:val="Normal Indent"/>
    <w:basedOn w:val="Normal"/>
    <w:uiPriority w:val="99"/>
    <w:semiHidden/>
    <w:unhideWhenUsed/>
    <w:rsid w:val="00D86023"/>
    <w:pPr>
      <w:ind w:left="720"/>
    </w:pPr>
  </w:style>
  <w:style w:type="paragraph" w:styleId="NoteHeading">
    <w:name w:val="Note Heading"/>
    <w:basedOn w:val="Normal"/>
    <w:next w:val="Normal"/>
    <w:link w:val="NoteHeadingChar"/>
    <w:uiPriority w:val="99"/>
    <w:unhideWhenUsed/>
    <w:rsid w:val="00D86023"/>
    <w:rPr>
      <w:sz w:val="24"/>
      <w:szCs w:val="20"/>
      <w:lang w:val="x-none" w:eastAsia="x-none"/>
    </w:rPr>
  </w:style>
  <w:style w:type="character" w:customStyle="1" w:styleId="NoteHeadingChar">
    <w:name w:val="Note Heading Char"/>
    <w:link w:val="NoteHeading"/>
    <w:uiPriority w:val="99"/>
    <w:locked/>
    <w:rsid w:val="00D86023"/>
    <w:rPr>
      <w:rFonts w:ascii="Arial" w:hAnsi="Arial"/>
      <w:sz w:val="24"/>
    </w:rPr>
  </w:style>
  <w:style w:type="paragraph" w:styleId="TableofAuthorities">
    <w:name w:val="table of authorities"/>
    <w:basedOn w:val="Normal"/>
    <w:next w:val="Normal"/>
    <w:uiPriority w:val="99"/>
    <w:semiHidden/>
    <w:unhideWhenUsed/>
    <w:rsid w:val="00D86023"/>
    <w:pPr>
      <w:ind w:left="220" w:hanging="220"/>
    </w:pPr>
  </w:style>
  <w:style w:type="paragraph" w:styleId="TableofFigures">
    <w:name w:val="table of figures"/>
    <w:basedOn w:val="Normal"/>
    <w:next w:val="Normal"/>
    <w:uiPriority w:val="99"/>
    <w:unhideWhenUsed/>
    <w:rsid w:val="00E327D5"/>
    <w:pPr>
      <w:tabs>
        <w:tab w:val="right" w:leader="dot" w:pos="9350"/>
      </w:tabs>
      <w:ind w:left="360" w:right="1440" w:hanging="360"/>
    </w:pPr>
    <w:rPr>
      <w:noProof/>
    </w:rPr>
  </w:style>
  <w:style w:type="paragraph" w:styleId="TOAHeading">
    <w:name w:val="toa heading"/>
    <w:basedOn w:val="Normal"/>
    <w:next w:val="Normal"/>
    <w:uiPriority w:val="99"/>
    <w:semiHidden/>
    <w:unhideWhenUsed/>
    <w:rsid w:val="00D86023"/>
    <w:pPr>
      <w:spacing w:before="120"/>
    </w:pPr>
    <w:rPr>
      <w:rFonts w:ascii="Cambria" w:hAnsi="Cambria"/>
      <w:b/>
      <w:bCs/>
      <w:sz w:val="24"/>
    </w:rPr>
  </w:style>
  <w:style w:type="paragraph" w:styleId="TOCHeading">
    <w:name w:val="TOC Heading"/>
    <w:basedOn w:val="Heading1"/>
    <w:next w:val="Normal"/>
    <w:uiPriority w:val="39"/>
    <w:semiHidden/>
    <w:unhideWhenUsed/>
    <w:qFormat/>
    <w:rsid w:val="00D86023"/>
    <w:pPr>
      <w:spacing w:before="480" w:after="0" w:line="276" w:lineRule="auto"/>
      <w:outlineLvl w:val="9"/>
    </w:pPr>
    <w:rPr>
      <w:rFonts w:ascii="Cambria" w:eastAsia="MS Gothic" w:hAnsi="Cambria"/>
      <w:bCs/>
      <w:caps w:val="0"/>
      <w:color w:val="365F91"/>
      <w:sz w:val="28"/>
      <w:szCs w:val="28"/>
      <w:lang w:eastAsia="ja-JP"/>
    </w:rPr>
  </w:style>
  <w:style w:type="paragraph" w:customStyle="1" w:styleId="NHLBITableTextLetteredManual">
    <w:name w:val="NHLBI_Table Text Lettered Manual"/>
    <w:basedOn w:val="NHLBITableText"/>
    <w:qFormat/>
    <w:rsid w:val="0032766A"/>
    <w:pPr>
      <w:tabs>
        <w:tab w:val="left" w:pos="360"/>
        <w:tab w:val="left" w:pos="720"/>
        <w:tab w:val="left" w:pos="1080"/>
      </w:tabs>
      <w:ind w:left="360" w:hanging="360"/>
    </w:pPr>
  </w:style>
  <w:style w:type="paragraph" w:customStyle="1" w:styleId="NHLBITableBullet3">
    <w:name w:val="NHLBI_Table Bullet 3"/>
    <w:qFormat/>
    <w:rsid w:val="00A57BC5"/>
    <w:pPr>
      <w:numPr>
        <w:ilvl w:val="2"/>
        <w:numId w:val="1"/>
      </w:numPr>
      <w:autoSpaceDE w:val="0"/>
      <w:autoSpaceDN w:val="0"/>
      <w:adjustRightInd w:val="0"/>
      <w:ind w:left="1080"/>
    </w:pPr>
    <w:rPr>
      <w:rFonts w:ascii="Arial" w:hAnsi="Arial"/>
    </w:rPr>
  </w:style>
  <w:style w:type="paragraph" w:customStyle="1" w:styleId="NHLBITableTextNumbered">
    <w:name w:val="NHLBI_Table Text Numbered"/>
    <w:basedOn w:val="NHLBITableTextLetteredManual"/>
    <w:qFormat/>
    <w:rsid w:val="00514A3E"/>
    <w:pPr>
      <w:numPr>
        <w:numId w:val="21"/>
      </w:numPr>
      <w:tabs>
        <w:tab w:val="clear" w:pos="360"/>
        <w:tab w:val="clear" w:pos="720"/>
        <w:tab w:val="left" w:pos="361"/>
      </w:tabs>
      <w:ind w:left="361"/>
    </w:pPr>
  </w:style>
  <w:style w:type="paragraph" w:styleId="EnvelopeAddress">
    <w:name w:val="envelope address"/>
    <w:basedOn w:val="Normal"/>
    <w:uiPriority w:val="99"/>
    <w:semiHidden/>
    <w:unhideWhenUsed/>
    <w:rsid w:val="00D9729A"/>
    <w:pPr>
      <w:framePr w:w="7920" w:h="1980" w:hRule="exact" w:hSpace="180" w:wrap="auto" w:hAnchor="page" w:xAlign="center" w:yAlign="bottom"/>
      <w:spacing w:after="200" w:line="276" w:lineRule="auto"/>
      <w:ind w:left="2880"/>
    </w:pPr>
    <w:rPr>
      <w:rFonts w:ascii="Cambria" w:hAnsi="Cambria"/>
      <w:szCs w:val="22"/>
    </w:rPr>
  </w:style>
  <w:style w:type="paragraph" w:customStyle="1" w:styleId="Heading2NOTOC">
    <w:name w:val="Heading 2 NO TOC"/>
    <w:basedOn w:val="Heading2"/>
    <w:qFormat/>
    <w:rsid w:val="00B11732"/>
  </w:style>
  <w:style w:type="paragraph" w:customStyle="1" w:styleId="NHLBITableHead1Smallest">
    <w:name w:val="NHLBI_Table Head 1_Smallest"/>
    <w:basedOn w:val="NHLBITableHead1Small"/>
    <w:qFormat/>
    <w:rsid w:val="004D7A55"/>
    <w:rPr>
      <w:rFonts w:ascii="Arial Narrow" w:hAnsi="Arial Narrow"/>
      <w:sz w:val="12"/>
      <w:szCs w:val="13"/>
    </w:rPr>
  </w:style>
  <w:style w:type="paragraph" w:customStyle="1" w:styleId="NHLBITableTextSmall">
    <w:name w:val="NHLBI_Table Text Small"/>
    <w:basedOn w:val="NHLBITableText"/>
    <w:qFormat/>
    <w:rsid w:val="00C47F3E"/>
    <w:rPr>
      <w:sz w:val="16"/>
      <w:szCs w:val="16"/>
    </w:rPr>
  </w:style>
  <w:style w:type="paragraph" w:customStyle="1" w:styleId="NHLBITableText-IndentSmall">
    <w:name w:val="NHLBI_Table Text-Indent Small"/>
    <w:basedOn w:val="NHLBITableText-Indent"/>
    <w:qFormat/>
    <w:rsid w:val="00C47F3E"/>
    <w:rPr>
      <w:sz w:val="16"/>
      <w:szCs w:val="16"/>
    </w:rPr>
  </w:style>
  <w:style w:type="paragraph" w:customStyle="1" w:styleId="NHLBITableText8pt">
    <w:name w:val="NHLBI_Table Text 8 pt"/>
    <w:basedOn w:val="NHLBITableText"/>
    <w:qFormat/>
    <w:rsid w:val="00EF5F6C"/>
    <w:pPr>
      <w:jc w:val="center"/>
    </w:pPr>
    <w:rPr>
      <w:rFonts w:eastAsia="SimSun"/>
      <w:sz w:val="16"/>
      <w:szCs w:val="16"/>
    </w:rPr>
  </w:style>
  <w:style w:type="paragraph" w:customStyle="1" w:styleId="NHLBITableTextRightTightnessCorrection">
    <w:name w:val="NHLBI_Table Text Right Tightness Correction"/>
    <w:basedOn w:val="NHLBITableText"/>
    <w:qFormat/>
    <w:rsid w:val="004D7A55"/>
    <w:pPr>
      <w:ind w:right="115"/>
      <w:jc w:val="right"/>
    </w:pPr>
  </w:style>
  <w:style w:type="paragraph" w:customStyle="1" w:styleId="NHLBITableTextSmallRightTightnessCorrection">
    <w:name w:val="NHLBI_Table Text Small Right Tightness Correction"/>
    <w:basedOn w:val="NHLBITableTextSmall"/>
    <w:qFormat/>
    <w:rsid w:val="004D7A55"/>
    <w:pPr>
      <w:ind w:right="115"/>
      <w:jc w:val="right"/>
    </w:pPr>
  </w:style>
  <w:style w:type="paragraph" w:customStyle="1" w:styleId="NHLBITableText6ptRightTightnessCorrection">
    <w:name w:val="NHLBI_Table Text 6 pt Right Tightness Correction"/>
    <w:basedOn w:val="NHLBITableText6pt"/>
    <w:qFormat/>
    <w:rsid w:val="00583B36"/>
    <w:pPr>
      <w:ind w:right="29"/>
      <w:jc w:val="right"/>
    </w:pPr>
  </w:style>
  <w:style w:type="paragraph" w:customStyle="1" w:styleId="NHLBITableTextLetteredManualIndent1">
    <w:name w:val="NHLBI_Table Text Lettered Manual Indent 1"/>
    <w:basedOn w:val="NHLBITableTextLetteredManual"/>
    <w:qFormat/>
    <w:rsid w:val="001F27D0"/>
    <w:pPr>
      <w:tabs>
        <w:tab w:val="clear" w:pos="360"/>
      </w:tabs>
      <w:ind w:left="720"/>
    </w:pPr>
  </w:style>
  <w:style w:type="paragraph" w:customStyle="1" w:styleId="NHLBITableTextLetteredManualIndent2">
    <w:name w:val="NHLBI_Table Text Lettered Manual Indent 2"/>
    <w:basedOn w:val="NHLBITableTextLetteredManualIndent1"/>
    <w:qFormat/>
    <w:rsid w:val="001F27D0"/>
    <w:pPr>
      <w:tabs>
        <w:tab w:val="clear" w:pos="720"/>
      </w:tabs>
      <w:ind w:left="1080"/>
    </w:pPr>
  </w:style>
  <w:style w:type="paragraph" w:customStyle="1" w:styleId="NHLBIAbbreviationList">
    <w:name w:val="NHLBI_AbbreviationList"/>
    <w:basedOn w:val="BodyText"/>
    <w:qFormat/>
    <w:rsid w:val="0007609A"/>
    <w:pPr>
      <w:tabs>
        <w:tab w:val="left" w:pos="2160"/>
      </w:tabs>
      <w:ind w:left="2160" w:hanging="2160"/>
    </w:pPr>
  </w:style>
  <w:style w:type="paragraph" w:customStyle="1" w:styleId="NPRCRBodyText">
    <w:name w:val="NPRCR.Body Text"/>
    <w:qFormat/>
    <w:rsid w:val="001F7384"/>
    <w:pPr>
      <w:spacing w:after="240" w:line="480" w:lineRule="auto"/>
      <w:ind w:firstLine="720"/>
    </w:pPr>
    <w:rPr>
      <w:rFonts w:ascii="Times New Roman" w:hAnsi="Times New Roman"/>
      <w:sz w:val="24"/>
      <w:szCs w:val="22"/>
    </w:rPr>
  </w:style>
  <w:style w:type="paragraph" w:customStyle="1" w:styleId="NHLBITableTxtDcml">
    <w:name w:val="NHLBI_TableTxt_Dcml"/>
    <w:basedOn w:val="NHLBITableText"/>
    <w:qFormat/>
    <w:rsid w:val="0000209F"/>
    <w:pPr>
      <w:tabs>
        <w:tab w:val="decimal" w:pos="288"/>
      </w:tabs>
      <w:ind w:right="115"/>
      <w:jc w:val="center"/>
    </w:pPr>
  </w:style>
  <w:style w:type="table" w:customStyle="1" w:styleId="NHLBIGuidelinesTable11">
    <w:name w:val="NHLBI Guidelines Table 11"/>
    <w:basedOn w:val="TableNormal"/>
    <w:uiPriority w:val="99"/>
    <w:rsid w:val="003C0A8C"/>
    <w:rPr>
      <w:rFonts w:ascii="Arial" w:eastAsia="Calibri" w:hAnsi="Arial"/>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72" w:type="dxa"/>
        <w:bottom w:w="43" w:type="dxa"/>
        <w:right w:w="72" w:type="dxa"/>
      </w:tblCellMar>
    </w:tblPr>
    <w:tblStylePr w:type="firstRow">
      <w:pPr>
        <w:jc w:val="center"/>
      </w:pPr>
      <w:rPr>
        <w:rFonts w:ascii="Arial" w:hAnsi="Arial"/>
        <w:b/>
        <w:sz w:val="20"/>
      </w:rPr>
      <w:tblPr>
        <w:tblCellMar>
          <w:top w:w="43" w:type="dxa"/>
          <w:left w:w="72" w:type="dxa"/>
          <w:bottom w:w="43" w:type="dxa"/>
          <w:right w:w="72" w:type="dxa"/>
        </w:tblCellMar>
      </w:tblPr>
      <w:trPr>
        <w:cantSplit/>
        <w:tblHeader/>
      </w:trPr>
      <w:tcPr>
        <w:vAlign w:val="bottom"/>
      </w:tcPr>
    </w:tblStylePr>
  </w:style>
  <w:style w:type="paragraph" w:customStyle="1" w:styleId="EndNoteBibliographyTitle">
    <w:name w:val="EndNote Bibliography Title"/>
    <w:basedOn w:val="Normal"/>
    <w:link w:val="EndNoteBibliographyTitleChar"/>
    <w:rsid w:val="00871E11"/>
    <w:pPr>
      <w:jc w:val="center"/>
    </w:pPr>
    <w:rPr>
      <w:rFonts w:ascii="Times New Roman" w:hAnsi="Times New Roman"/>
      <w:noProof/>
      <w:sz w:val="24"/>
    </w:rPr>
  </w:style>
  <w:style w:type="character" w:customStyle="1" w:styleId="EndNoteBibliographyTitleChar">
    <w:name w:val="EndNote Bibliography Title Char"/>
    <w:link w:val="EndNoteBibliographyTitle"/>
    <w:rsid w:val="00871E11"/>
    <w:rPr>
      <w:rFonts w:ascii="Times New Roman" w:hAnsi="Times New Roman"/>
      <w:noProof/>
      <w:sz w:val="24"/>
      <w:szCs w:val="24"/>
    </w:rPr>
  </w:style>
  <w:style w:type="paragraph" w:customStyle="1" w:styleId="EndNoteBibliography">
    <w:name w:val="EndNote Bibliography"/>
    <w:basedOn w:val="Normal"/>
    <w:link w:val="EndNoteBibliographyChar"/>
    <w:rsid w:val="00871E11"/>
    <w:rPr>
      <w:rFonts w:ascii="Times New Roman" w:hAnsi="Times New Roman"/>
      <w:noProof/>
      <w:sz w:val="24"/>
    </w:rPr>
  </w:style>
  <w:style w:type="character" w:customStyle="1" w:styleId="EndNoteBibliographyChar">
    <w:name w:val="EndNote Bibliography Char"/>
    <w:link w:val="EndNoteBibliography"/>
    <w:rsid w:val="00871E11"/>
    <w:rPr>
      <w:rFonts w:ascii="Times New Roman" w:hAnsi="Times New Roman"/>
      <w:noProof/>
      <w:sz w:val="24"/>
      <w:szCs w:val="24"/>
    </w:rPr>
  </w:style>
  <w:style w:type="paragraph" w:customStyle="1" w:styleId="Header0">
    <w:name w:val="_Header"/>
    <w:qFormat/>
    <w:rsid w:val="001F28D3"/>
    <w:pPr>
      <w:pBdr>
        <w:top w:val="single" w:sz="4" w:space="1" w:color="auto"/>
      </w:pBdr>
    </w:pPr>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511045">
      <w:bodyDiv w:val="1"/>
      <w:marLeft w:val="0"/>
      <w:marRight w:val="0"/>
      <w:marTop w:val="0"/>
      <w:marBottom w:val="0"/>
      <w:divBdr>
        <w:top w:val="none" w:sz="0" w:space="0" w:color="auto"/>
        <w:left w:val="none" w:sz="0" w:space="0" w:color="auto"/>
        <w:bottom w:val="none" w:sz="0" w:space="0" w:color="auto"/>
        <w:right w:val="none" w:sz="0" w:space="0" w:color="auto"/>
      </w:divBdr>
    </w:div>
    <w:div w:id="809323765">
      <w:bodyDiv w:val="1"/>
      <w:marLeft w:val="0"/>
      <w:marRight w:val="0"/>
      <w:marTop w:val="0"/>
      <w:marBottom w:val="0"/>
      <w:divBdr>
        <w:top w:val="none" w:sz="0" w:space="0" w:color="auto"/>
        <w:left w:val="none" w:sz="0" w:space="0" w:color="auto"/>
        <w:bottom w:val="none" w:sz="0" w:space="0" w:color="auto"/>
        <w:right w:val="none" w:sz="0" w:space="0" w:color="auto"/>
      </w:divBdr>
    </w:div>
    <w:div w:id="1215969084">
      <w:marLeft w:val="0"/>
      <w:marRight w:val="0"/>
      <w:marTop w:val="0"/>
      <w:marBottom w:val="0"/>
      <w:divBdr>
        <w:top w:val="none" w:sz="0" w:space="0" w:color="auto"/>
        <w:left w:val="none" w:sz="0" w:space="0" w:color="auto"/>
        <w:bottom w:val="none" w:sz="0" w:space="0" w:color="auto"/>
        <w:right w:val="none" w:sz="0" w:space="0" w:color="auto"/>
      </w:divBdr>
    </w:div>
    <w:div w:id="1215969086">
      <w:marLeft w:val="0"/>
      <w:marRight w:val="0"/>
      <w:marTop w:val="0"/>
      <w:marBottom w:val="0"/>
      <w:divBdr>
        <w:top w:val="none" w:sz="0" w:space="0" w:color="auto"/>
        <w:left w:val="none" w:sz="0" w:space="0" w:color="auto"/>
        <w:bottom w:val="none" w:sz="0" w:space="0" w:color="auto"/>
        <w:right w:val="none" w:sz="0" w:space="0" w:color="auto"/>
      </w:divBdr>
    </w:div>
    <w:div w:id="1215969101">
      <w:marLeft w:val="0"/>
      <w:marRight w:val="0"/>
      <w:marTop w:val="0"/>
      <w:marBottom w:val="0"/>
      <w:divBdr>
        <w:top w:val="none" w:sz="0" w:space="0" w:color="auto"/>
        <w:left w:val="none" w:sz="0" w:space="0" w:color="auto"/>
        <w:bottom w:val="none" w:sz="0" w:space="0" w:color="auto"/>
        <w:right w:val="none" w:sz="0" w:space="0" w:color="auto"/>
      </w:divBdr>
    </w:div>
    <w:div w:id="1215969109">
      <w:marLeft w:val="0"/>
      <w:marRight w:val="0"/>
      <w:marTop w:val="0"/>
      <w:marBottom w:val="0"/>
      <w:divBdr>
        <w:top w:val="none" w:sz="0" w:space="0" w:color="auto"/>
        <w:left w:val="none" w:sz="0" w:space="0" w:color="auto"/>
        <w:bottom w:val="none" w:sz="0" w:space="0" w:color="auto"/>
        <w:right w:val="none" w:sz="0" w:space="0" w:color="auto"/>
      </w:divBdr>
    </w:div>
    <w:div w:id="1215969110">
      <w:marLeft w:val="0"/>
      <w:marRight w:val="0"/>
      <w:marTop w:val="0"/>
      <w:marBottom w:val="0"/>
      <w:divBdr>
        <w:top w:val="none" w:sz="0" w:space="0" w:color="auto"/>
        <w:left w:val="none" w:sz="0" w:space="0" w:color="auto"/>
        <w:bottom w:val="none" w:sz="0" w:space="0" w:color="auto"/>
        <w:right w:val="none" w:sz="0" w:space="0" w:color="auto"/>
      </w:divBdr>
    </w:div>
    <w:div w:id="1215969115">
      <w:marLeft w:val="0"/>
      <w:marRight w:val="0"/>
      <w:marTop w:val="0"/>
      <w:marBottom w:val="0"/>
      <w:divBdr>
        <w:top w:val="none" w:sz="0" w:space="0" w:color="auto"/>
        <w:left w:val="none" w:sz="0" w:space="0" w:color="auto"/>
        <w:bottom w:val="none" w:sz="0" w:space="0" w:color="auto"/>
        <w:right w:val="none" w:sz="0" w:space="0" w:color="auto"/>
      </w:divBdr>
    </w:div>
    <w:div w:id="1215969118">
      <w:marLeft w:val="0"/>
      <w:marRight w:val="0"/>
      <w:marTop w:val="0"/>
      <w:marBottom w:val="0"/>
      <w:divBdr>
        <w:top w:val="none" w:sz="0" w:space="0" w:color="auto"/>
        <w:left w:val="none" w:sz="0" w:space="0" w:color="auto"/>
        <w:bottom w:val="none" w:sz="0" w:space="0" w:color="auto"/>
        <w:right w:val="none" w:sz="0" w:space="0" w:color="auto"/>
      </w:divBdr>
    </w:div>
    <w:div w:id="1215969119">
      <w:marLeft w:val="0"/>
      <w:marRight w:val="0"/>
      <w:marTop w:val="0"/>
      <w:marBottom w:val="0"/>
      <w:divBdr>
        <w:top w:val="none" w:sz="0" w:space="0" w:color="auto"/>
        <w:left w:val="none" w:sz="0" w:space="0" w:color="auto"/>
        <w:bottom w:val="none" w:sz="0" w:space="0" w:color="auto"/>
        <w:right w:val="none" w:sz="0" w:space="0" w:color="auto"/>
      </w:divBdr>
    </w:div>
    <w:div w:id="1215969134">
      <w:marLeft w:val="0"/>
      <w:marRight w:val="0"/>
      <w:marTop w:val="0"/>
      <w:marBottom w:val="0"/>
      <w:divBdr>
        <w:top w:val="none" w:sz="0" w:space="0" w:color="auto"/>
        <w:left w:val="none" w:sz="0" w:space="0" w:color="auto"/>
        <w:bottom w:val="none" w:sz="0" w:space="0" w:color="auto"/>
        <w:right w:val="none" w:sz="0" w:space="0" w:color="auto"/>
      </w:divBdr>
    </w:div>
    <w:div w:id="1215969140">
      <w:marLeft w:val="0"/>
      <w:marRight w:val="0"/>
      <w:marTop w:val="0"/>
      <w:marBottom w:val="0"/>
      <w:divBdr>
        <w:top w:val="none" w:sz="0" w:space="0" w:color="auto"/>
        <w:left w:val="none" w:sz="0" w:space="0" w:color="auto"/>
        <w:bottom w:val="none" w:sz="0" w:space="0" w:color="auto"/>
        <w:right w:val="none" w:sz="0" w:space="0" w:color="auto"/>
      </w:divBdr>
    </w:div>
    <w:div w:id="1215969147">
      <w:marLeft w:val="0"/>
      <w:marRight w:val="0"/>
      <w:marTop w:val="0"/>
      <w:marBottom w:val="0"/>
      <w:divBdr>
        <w:top w:val="none" w:sz="0" w:space="0" w:color="auto"/>
        <w:left w:val="none" w:sz="0" w:space="0" w:color="auto"/>
        <w:bottom w:val="none" w:sz="0" w:space="0" w:color="auto"/>
        <w:right w:val="none" w:sz="0" w:space="0" w:color="auto"/>
      </w:divBdr>
      <w:divsChild>
        <w:div w:id="1215969234">
          <w:marLeft w:val="0"/>
          <w:marRight w:val="0"/>
          <w:marTop w:val="0"/>
          <w:marBottom w:val="0"/>
          <w:divBdr>
            <w:top w:val="none" w:sz="0" w:space="0" w:color="auto"/>
            <w:left w:val="none" w:sz="0" w:space="0" w:color="auto"/>
            <w:bottom w:val="none" w:sz="0" w:space="0" w:color="auto"/>
            <w:right w:val="none" w:sz="0" w:space="0" w:color="auto"/>
          </w:divBdr>
          <w:divsChild>
            <w:div w:id="1215969098">
              <w:marLeft w:val="0"/>
              <w:marRight w:val="0"/>
              <w:marTop w:val="0"/>
              <w:marBottom w:val="0"/>
              <w:divBdr>
                <w:top w:val="none" w:sz="0" w:space="0" w:color="auto"/>
                <w:left w:val="none" w:sz="0" w:space="0" w:color="auto"/>
                <w:bottom w:val="none" w:sz="0" w:space="0" w:color="auto"/>
                <w:right w:val="none" w:sz="0" w:space="0" w:color="auto"/>
              </w:divBdr>
              <w:divsChild>
                <w:div w:id="1215969206">
                  <w:marLeft w:val="0"/>
                  <w:marRight w:val="0"/>
                  <w:marTop w:val="0"/>
                  <w:marBottom w:val="0"/>
                  <w:divBdr>
                    <w:top w:val="none" w:sz="0" w:space="0" w:color="auto"/>
                    <w:left w:val="none" w:sz="0" w:space="0" w:color="auto"/>
                    <w:bottom w:val="none" w:sz="0" w:space="0" w:color="auto"/>
                    <w:right w:val="none" w:sz="0" w:space="0" w:color="auto"/>
                  </w:divBdr>
                  <w:divsChild>
                    <w:div w:id="1215969188">
                      <w:marLeft w:val="0"/>
                      <w:marRight w:val="0"/>
                      <w:marTop w:val="0"/>
                      <w:marBottom w:val="0"/>
                      <w:divBdr>
                        <w:top w:val="none" w:sz="0" w:space="0" w:color="auto"/>
                        <w:left w:val="none" w:sz="0" w:space="0" w:color="auto"/>
                        <w:bottom w:val="none" w:sz="0" w:space="0" w:color="auto"/>
                        <w:right w:val="none" w:sz="0" w:space="0" w:color="auto"/>
                      </w:divBdr>
                      <w:divsChild>
                        <w:div w:id="1215969107">
                          <w:marLeft w:val="0"/>
                          <w:marRight w:val="0"/>
                          <w:marTop w:val="0"/>
                          <w:marBottom w:val="0"/>
                          <w:divBdr>
                            <w:top w:val="none" w:sz="0" w:space="0" w:color="auto"/>
                            <w:left w:val="none" w:sz="0" w:space="0" w:color="auto"/>
                            <w:bottom w:val="none" w:sz="0" w:space="0" w:color="auto"/>
                            <w:right w:val="none" w:sz="0" w:space="0" w:color="auto"/>
                          </w:divBdr>
                          <w:divsChild>
                            <w:div w:id="1215969105">
                              <w:marLeft w:val="0"/>
                              <w:marRight w:val="0"/>
                              <w:marTop w:val="0"/>
                              <w:marBottom w:val="0"/>
                              <w:divBdr>
                                <w:top w:val="none" w:sz="0" w:space="0" w:color="auto"/>
                                <w:left w:val="none" w:sz="0" w:space="0" w:color="auto"/>
                                <w:bottom w:val="none" w:sz="0" w:space="0" w:color="auto"/>
                                <w:right w:val="none" w:sz="0" w:space="0" w:color="auto"/>
                              </w:divBdr>
                              <w:divsChild>
                                <w:div w:id="1215969137">
                                  <w:marLeft w:val="0"/>
                                  <w:marRight w:val="0"/>
                                  <w:marTop w:val="0"/>
                                  <w:marBottom w:val="0"/>
                                  <w:divBdr>
                                    <w:top w:val="none" w:sz="0" w:space="0" w:color="auto"/>
                                    <w:left w:val="none" w:sz="0" w:space="0" w:color="auto"/>
                                    <w:bottom w:val="none" w:sz="0" w:space="0" w:color="auto"/>
                                    <w:right w:val="none" w:sz="0" w:space="0" w:color="auto"/>
                                  </w:divBdr>
                                  <w:divsChild>
                                    <w:div w:id="12159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969149">
      <w:marLeft w:val="0"/>
      <w:marRight w:val="0"/>
      <w:marTop w:val="0"/>
      <w:marBottom w:val="0"/>
      <w:divBdr>
        <w:top w:val="none" w:sz="0" w:space="0" w:color="auto"/>
        <w:left w:val="none" w:sz="0" w:space="0" w:color="auto"/>
        <w:bottom w:val="none" w:sz="0" w:space="0" w:color="auto"/>
        <w:right w:val="none" w:sz="0" w:space="0" w:color="auto"/>
      </w:divBdr>
    </w:div>
    <w:div w:id="1215969151">
      <w:marLeft w:val="0"/>
      <w:marRight w:val="0"/>
      <w:marTop w:val="0"/>
      <w:marBottom w:val="0"/>
      <w:divBdr>
        <w:top w:val="none" w:sz="0" w:space="0" w:color="auto"/>
        <w:left w:val="none" w:sz="0" w:space="0" w:color="auto"/>
        <w:bottom w:val="none" w:sz="0" w:space="0" w:color="auto"/>
        <w:right w:val="none" w:sz="0" w:space="0" w:color="auto"/>
      </w:divBdr>
    </w:div>
    <w:div w:id="1215969155">
      <w:marLeft w:val="0"/>
      <w:marRight w:val="0"/>
      <w:marTop w:val="0"/>
      <w:marBottom w:val="0"/>
      <w:divBdr>
        <w:top w:val="none" w:sz="0" w:space="0" w:color="auto"/>
        <w:left w:val="none" w:sz="0" w:space="0" w:color="auto"/>
        <w:bottom w:val="none" w:sz="0" w:space="0" w:color="auto"/>
        <w:right w:val="none" w:sz="0" w:space="0" w:color="auto"/>
      </w:divBdr>
    </w:div>
    <w:div w:id="1215969165">
      <w:marLeft w:val="0"/>
      <w:marRight w:val="0"/>
      <w:marTop w:val="0"/>
      <w:marBottom w:val="0"/>
      <w:divBdr>
        <w:top w:val="none" w:sz="0" w:space="0" w:color="auto"/>
        <w:left w:val="none" w:sz="0" w:space="0" w:color="auto"/>
        <w:bottom w:val="none" w:sz="0" w:space="0" w:color="auto"/>
        <w:right w:val="none" w:sz="0" w:space="0" w:color="auto"/>
      </w:divBdr>
    </w:div>
    <w:div w:id="1215969166">
      <w:marLeft w:val="0"/>
      <w:marRight w:val="0"/>
      <w:marTop w:val="0"/>
      <w:marBottom w:val="0"/>
      <w:divBdr>
        <w:top w:val="none" w:sz="0" w:space="0" w:color="auto"/>
        <w:left w:val="none" w:sz="0" w:space="0" w:color="auto"/>
        <w:bottom w:val="none" w:sz="0" w:space="0" w:color="auto"/>
        <w:right w:val="none" w:sz="0" w:space="0" w:color="auto"/>
      </w:divBdr>
    </w:div>
    <w:div w:id="1215969172">
      <w:marLeft w:val="0"/>
      <w:marRight w:val="0"/>
      <w:marTop w:val="0"/>
      <w:marBottom w:val="0"/>
      <w:divBdr>
        <w:top w:val="none" w:sz="0" w:space="0" w:color="auto"/>
        <w:left w:val="none" w:sz="0" w:space="0" w:color="auto"/>
        <w:bottom w:val="none" w:sz="0" w:space="0" w:color="auto"/>
        <w:right w:val="none" w:sz="0" w:space="0" w:color="auto"/>
      </w:divBdr>
    </w:div>
    <w:div w:id="1215969182">
      <w:marLeft w:val="0"/>
      <w:marRight w:val="0"/>
      <w:marTop w:val="0"/>
      <w:marBottom w:val="0"/>
      <w:divBdr>
        <w:top w:val="none" w:sz="0" w:space="0" w:color="auto"/>
        <w:left w:val="none" w:sz="0" w:space="0" w:color="auto"/>
        <w:bottom w:val="none" w:sz="0" w:space="0" w:color="auto"/>
        <w:right w:val="none" w:sz="0" w:space="0" w:color="auto"/>
      </w:divBdr>
      <w:divsChild>
        <w:div w:id="1215969083">
          <w:marLeft w:val="360"/>
          <w:marRight w:val="0"/>
          <w:marTop w:val="120"/>
          <w:marBottom w:val="0"/>
          <w:divBdr>
            <w:top w:val="none" w:sz="0" w:space="0" w:color="auto"/>
            <w:left w:val="none" w:sz="0" w:space="0" w:color="auto"/>
            <w:bottom w:val="none" w:sz="0" w:space="0" w:color="auto"/>
            <w:right w:val="none" w:sz="0" w:space="0" w:color="auto"/>
          </w:divBdr>
        </w:div>
        <w:div w:id="1215969085">
          <w:marLeft w:val="360"/>
          <w:marRight w:val="0"/>
          <w:marTop w:val="360"/>
          <w:marBottom w:val="0"/>
          <w:divBdr>
            <w:top w:val="none" w:sz="0" w:space="0" w:color="auto"/>
            <w:left w:val="none" w:sz="0" w:space="0" w:color="auto"/>
            <w:bottom w:val="none" w:sz="0" w:space="0" w:color="auto"/>
            <w:right w:val="none" w:sz="0" w:space="0" w:color="auto"/>
          </w:divBdr>
        </w:div>
        <w:div w:id="1215969087">
          <w:marLeft w:val="360"/>
          <w:marRight w:val="0"/>
          <w:marTop w:val="120"/>
          <w:marBottom w:val="0"/>
          <w:divBdr>
            <w:top w:val="none" w:sz="0" w:space="0" w:color="auto"/>
            <w:left w:val="none" w:sz="0" w:space="0" w:color="auto"/>
            <w:bottom w:val="none" w:sz="0" w:space="0" w:color="auto"/>
            <w:right w:val="none" w:sz="0" w:space="0" w:color="auto"/>
          </w:divBdr>
        </w:div>
        <w:div w:id="1215969088">
          <w:marLeft w:val="720"/>
          <w:marRight w:val="0"/>
          <w:marTop w:val="200"/>
          <w:marBottom w:val="0"/>
          <w:divBdr>
            <w:top w:val="none" w:sz="0" w:space="0" w:color="auto"/>
            <w:left w:val="none" w:sz="0" w:space="0" w:color="auto"/>
            <w:bottom w:val="none" w:sz="0" w:space="0" w:color="auto"/>
            <w:right w:val="none" w:sz="0" w:space="0" w:color="auto"/>
          </w:divBdr>
        </w:div>
        <w:div w:id="1215969089">
          <w:marLeft w:val="720"/>
          <w:marRight w:val="0"/>
          <w:marTop w:val="200"/>
          <w:marBottom w:val="0"/>
          <w:divBdr>
            <w:top w:val="none" w:sz="0" w:space="0" w:color="auto"/>
            <w:left w:val="none" w:sz="0" w:space="0" w:color="auto"/>
            <w:bottom w:val="none" w:sz="0" w:space="0" w:color="auto"/>
            <w:right w:val="none" w:sz="0" w:space="0" w:color="auto"/>
          </w:divBdr>
        </w:div>
        <w:div w:id="1215969090">
          <w:marLeft w:val="720"/>
          <w:marRight w:val="0"/>
          <w:marTop w:val="200"/>
          <w:marBottom w:val="0"/>
          <w:divBdr>
            <w:top w:val="none" w:sz="0" w:space="0" w:color="auto"/>
            <w:left w:val="none" w:sz="0" w:space="0" w:color="auto"/>
            <w:bottom w:val="none" w:sz="0" w:space="0" w:color="auto"/>
            <w:right w:val="none" w:sz="0" w:space="0" w:color="auto"/>
          </w:divBdr>
        </w:div>
        <w:div w:id="1215969091">
          <w:marLeft w:val="360"/>
          <w:marRight w:val="0"/>
          <w:marTop w:val="360"/>
          <w:marBottom w:val="0"/>
          <w:divBdr>
            <w:top w:val="none" w:sz="0" w:space="0" w:color="auto"/>
            <w:left w:val="none" w:sz="0" w:space="0" w:color="auto"/>
            <w:bottom w:val="none" w:sz="0" w:space="0" w:color="auto"/>
            <w:right w:val="none" w:sz="0" w:space="0" w:color="auto"/>
          </w:divBdr>
        </w:div>
        <w:div w:id="1215969092">
          <w:marLeft w:val="360"/>
          <w:marRight w:val="0"/>
          <w:marTop w:val="360"/>
          <w:marBottom w:val="0"/>
          <w:divBdr>
            <w:top w:val="none" w:sz="0" w:space="0" w:color="auto"/>
            <w:left w:val="none" w:sz="0" w:space="0" w:color="auto"/>
            <w:bottom w:val="none" w:sz="0" w:space="0" w:color="auto"/>
            <w:right w:val="none" w:sz="0" w:space="0" w:color="auto"/>
          </w:divBdr>
        </w:div>
        <w:div w:id="1215969093">
          <w:marLeft w:val="360"/>
          <w:marRight w:val="0"/>
          <w:marTop w:val="360"/>
          <w:marBottom w:val="0"/>
          <w:divBdr>
            <w:top w:val="none" w:sz="0" w:space="0" w:color="auto"/>
            <w:left w:val="none" w:sz="0" w:space="0" w:color="auto"/>
            <w:bottom w:val="none" w:sz="0" w:space="0" w:color="auto"/>
            <w:right w:val="none" w:sz="0" w:space="0" w:color="auto"/>
          </w:divBdr>
        </w:div>
        <w:div w:id="1215969094">
          <w:marLeft w:val="720"/>
          <w:marRight w:val="0"/>
          <w:marTop w:val="120"/>
          <w:marBottom w:val="0"/>
          <w:divBdr>
            <w:top w:val="none" w:sz="0" w:space="0" w:color="auto"/>
            <w:left w:val="none" w:sz="0" w:space="0" w:color="auto"/>
            <w:bottom w:val="none" w:sz="0" w:space="0" w:color="auto"/>
            <w:right w:val="none" w:sz="0" w:space="0" w:color="auto"/>
          </w:divBdr>
        </w:div>
        <w:div w:id="1215969095">
          <w:marLeft w:val="360"/>
          <w:marRight w:val="0"/>
          <w:marTop w:val="360"/>
          <w:marBottom w:val="0"/>
          <w:divBdr>
            <w:top w:val="none" w:sz="0" w:space="0" w:color="auto"/>
            <w:left w:val="none" w:sz="0" w:space="0" w:color="auto"/>
            <w:bottom w:val="none" w:sz="0" w:space="0" w:color="auto"/>
            <w:right w:val="none" w:sz="0" w:space="0" w:color="auto"/>
          </w:divBdr>
        </w:div>
        <w:div w:id="1215969096">
          <w:marLeft w:val="360"/>
          <w:marRight w:val="0"/>
          <w:marTop w:val="360"/>
          <w:marBottom w:val="0"/>
          <w:divBdr>
            <w:top w:val="none" w:sz="0" w:space="0" w:color="auto"/>
            <w:left w:val="none" w:sz="0" w:space="0" w:color="auto"/>
            <w:bottom w:val="none" w:sz="0" w:space="0" w:color="auto"/>
            <w:right w:val="none" w:sz="0" w:space="0" w:color="auto"/>
          </w:divBdr>
        </w:div>
        <w:div w:id="1215969097">
          <w:marLeft w:val="720"/>
          <w:marRight w:val="0"/>
          <w:marTop w:val="60"/>
          <w:marBottom w:val="0"/>
          <w:divBdr>
            <w:top w:val="none" w:sz="0" w:space="0" w:color="auto"/>
            <w:left w:val="none" w:sz="0" w:space="0" w:color="auto"/>
            <w:bottom w:val="none" w:sz="0" w:space="0" w:color="auto"/>
            <w:right w:val="none" w:sz="0" w:space="0" w:color="auto"/>
          </w:divBdr>
        </w:div>
        <w:div w:id="1215969099">
          <w:marLeft w:val="360"/>
          <w:marRight w:val="0"/>
          <w:marTop w:val="0"/>
          <w:marBottom w:val="0"/>
          <w:divBdr>
            <w:top w:val="none" w:sz="0" w:space="0" w:color="auto"/>
            <w:left w:val="none" w:sz="0" w:space="0" w:color="auto"/>
            <w:bottom w:val="none" w:sz="0" w:space="0" w:color="auto"/>
            <w:right w:val="none" w:sz="0" w:space="0" w:color="auto"/>
          </w:divBdr>
        </w:div>
        <w:div w:id="1215969100">
          <w:marLeft w:val="360"/>
          <w:marRight w:val="0"/>
          <w:marTop w:val="360"/>
          <w:marBottom w:val="0"/>
          <w:divBdr>
            <w:top w:val="none" w:sz="0" w:space="0" w:color="auto"/>
            <w:left w:val="none" w:sz="0" w:space="0" w:color="auto"/>
            <w:bottom w:val="none" w:sz="0" w:space="0" w:color="auto"/>
            <w:right w:val="none" w:sz="0" w:space="0" w:color="auto"/>
          </w:divBdr>
        </w:div>
        <w:div w:id="1215969102">
          <w:marLeft w:val="360"/>
          <w:marRight w:val="0"/>
          <w:marTop w:val="360"/>
          <w:marBottom w:val="0"/>
          <w:divBdr>
            <w:top w:val="none" w:sz="0" w:space="0" w:color="auto"/>
            <w:left w:val="none" w:sz="0" w:space="0" w:color="auto"/>
            <w:bottom w:val="none" w:sz="0" w:space="0" w:color="auto"/>
            <w:right w:val="none" w:sz="0" w:space="0" w:color="auto"/>
          </w:divBdr>
        </w:div>
        <w:div w:id="1215969103">
          <w:marLeft w:val="720"/>
          <w:marRight w:val="0"/>
          <w:marTop w:val="200"/>
          <w:marBottom w:val="0"/>
          <w:divBdr>
            <w:top w:val="none" w:sz="0" w:space="0" w:color="auto"/>
            <w:left w:val="none" w:sz="0" w:space="0" w:color="auto"/>
            <w:bottom w:val="none" w:sz="0" w:space="0" w:color="auto"/>
            <w:right w:val="none" w:sz="0" w:space="0" w:color="auto"/>
          </w:divBdr>
        </w:div>
        <w:div w:id="1215969104">
          <w:marLeft w:val="720"/>
          <w:marRight w:val="0"/>
          <w:marTop w:val="200"/>
          <w:marBottom w:val="0"/>
          <w:divBdr>
            <w:top w:val="none" w:sz="0" w:space="0" w:color="auto"/>
            <w:left w:val="none" w:sz="0" w:space="0" w:color="auto"/>
            <w:bottom w:val="none" w:sz="0" w:space="0" w:color="auto"/>
            <w:right w:val="none" w:sz="0" w:space="0" w:color="auto"/>
          </w:divBdr>
        </w:div>
        <w:div w:id="1215969106">
          <w:marLeft w:val="360"/>
          <w:marRight w:val="0"/>
          <w:marTop w:val="360"/>
          <w:marBottom w:val="0"/>
          <w:divBdr>
            <w:top w:val="none" w:sz="0" w:space="0" w:color="auto"/>
            <w:left w:val="none" w:sz="0" w:space="0" w:color="auto"/>
            <w:bottom w:val="none" w:sz="0" w:space="0" w:color="auto"/>
            <w:right w:val="none" w:sz="0" w:space="0" w:color="auto"/>
          </w:divBdr>
        </w:div>
        <w:div w:id="1215969108">
          <w:marLeft w:val="360"/>
          <w:marRight w:val="0"/>
          <w:marTop w:val="120"/>
          <w:marBottom w:val="0"/>
          <w:divBdr>
            <w:top w:val="none" w:sz="0" w:space="0" w:color="auto"/>
            <w:left w:val="none" w:sz="0" w:space="0" w:color="auto"/>
            <w:bottom w:val="none" w:sz="0" w:space="0" w:color="auto"/>
            <w:right w:val="none" w:sz="0" w:space="0" w:color="auto"/>
          </w:divBdr>
        </w:div>
        <w:div w:id="1215969111">
          <w:marLeft w:val="720"/>
          <w:marRight w:val="0"/>
          <w:marTop w:val="200"/>
          <w:marBottom w:val="0"/>
          <w:divBdr>
            <w:top w:val="none" w:sz="0" w:space="0" w:color="auto"/>
            <w:left w:val="none" w:sz="0" w:space="0" w:color="auto"/>
            <w:bottom w:val="none" w:sz="0" w:space="0" w:color="auto"/>
            <w:right w:val="none" w:sz="0" w:space="0" w:color="auto"/>
          </w:divBdr>
        </w:div>
        <w:div w:id="1215969112">
          <w:marLeft w:val="360"/>
          <w:marRight w:val="0"/>
          <w:marTop w:val="360"/>
          <w:marBottom w:val="0"/>
          <w:divBdr>
            <w:top w:val="none" w:sz="0" w:space="0" w:color="auto"/>
            <w:left w:val="none" w:sz="0" w:space="0" w:color="auto"/>
            <w:bottom w:val="none" w:sz="0" w:space="0" w:color="auto"/>
            <w:right w:val="none" w:sz="0" w:space="0" w:color="auto"/>
          </w:divBdr>
        </w:div>
        <w:div w:id="1215969113">
          <w:marLeft w:val="360"/>
          <w:marRight w:val="0"/>
          <w:marTop w:val="360"/>
          <w:marBottom w:val="0"/>
          <w:divBdr>
            <w:top w:val="none" w:sz="0" w:space="0" w:color="auto"/>
            <w:left w:val="none" w:sz="0" w:space="0" w:color="auto"/>
            <w:bottom w:val="none" w:sz="0" w:space="0" w:color="auto"/>
            <w:right w:val="none" w:sz="0" w:space="0" w:color="auto"/>
          </w:divBdr>
        </w:div>
        <w:div w:id="1215969114">
          <w:marLeft w:val="720"/>
          <w:marRight w:val="0"/>
          <w:marTop w:val="200"/>
          <w:marBottom w:val="0"/>
          <w:divBdr>
            <w:top w:val="none" w:sz="0" w:space="0" w:color="auto"/>
            <w:left w:val="none" w:sz="0" w:space="0" w:color="auto"/>
            <w:bottom w:val="none" w:sz="0" w:space="0" w:color="auto"/>
            <w:right w:val="none" w:sz="0" w:space="0" w:color="auto"/>
          </w:divBdr>
        </w:div>
        <w:div w:id="1215969116">
          <w:marLeft w:val="360"/>
          <w:marRight w:val="0"/>
          <w:marTop w:val="360"/>
          <w:marBottom w:val="0"/>
          <w:divBdr>
            <w:top w:val="none" w:sz="0" w:space="0" w:color="auto"/>
            <w:left w:val="none" w:sz="0" w:space="0" w:color="auto"/>
            <w:bottom w:val="none" w:sz="0" w:space="0" w:color="auto"/>
            <w:right w:val="none" w:sz="0" w:space="0" w:color="auto"/>
          </w:divBdr>
        </w:div>
        <w:div w:id="1215969117">
          <w:marLeft w:val="360"/>
          <w:marRight w:val="0"/>
          <w:marTop w:val="360"/>
          <w:marBottom w:val="0"/>
          <w:divBdr>
            <w:top w:val="none" w:sz="0" w:space="0" w:color="auto"/>
            <w:left w:val="none" w:sz="0" w:space="0" w:color="auto"/>
            <w:bottom w:val="none" w:sz="0" w:space="0" w:color="auto"/>
            <w:right w:val="none" w:sz="0" w:space="0" w:color="auto"/>
          </w:divBdr>
        </w:div>
        <w:div w:id="1215969121">
          <w:marLeft w:val="720"/>
          <w:marRight w:val="0"/>
          <w:marTop w:val="60"/>
          <w:marBottom w:val="0"/>
          <w:divBdr>
            <w:top w:val="none" w:sz="0" w:space="0" w:color="auto"/>
            <w:left w:val="none" w:sz="0" w:space="0" w:color="auto"/>
            <w:bottom w:val="none" w:sz="0" w:space="0" w:color="auto"/>
            <w:right w:val="none" w:sz="0" w:space="0" w:color="auto"/>
          </w:divBdr>
        </w:div>
        <w:div w:id="1215969122">
          <w:marLeft w:val="360"/>
          <w:marRight w:val="0"/>
          <w:marTop w:val="120"/>
          <w:marBottom w:val="0"/>
          <w:divBdr>
            <w:top w:val="none" w:sz="0" w:space="0" w:color="auto"/>
            <w:left w:val="none" w:sz="0" w:space="0" w:color="auto"/>
            <w:bottom w:val="none" w:sz="0" w:space="0" w:color="auto"/>
            <w:right w:val="none" w:sz="0" w:space="0" w:color="auto"/>
          </w:divBdr>
        </w:div>
        <w:div w:id="1215969123">
          <w:marLeft w:val="360"/>
          <w:marRight w:val="0"/>
          <w:marTop w:val="360"/>
          <w:marBottom w:val="0"/>
          <w:divBdr>
            <w:top w:val="none" w:sz="0" w:space="0" w:color="auto"/>
            <w:left w:val="none" w:sz="0" w:space="0" w:color="auto"/>
            <w:bottom w:val="none" w:sz="0" w:space="0" w:color="auto"/>
            <w:right w:val="none" w:sz="0" w:space="0" w:color="auto"/>
          </w:divBdr>
        </w:div>
        <w:div w:id="1215969124">
          <w:marLeft w:val="360"/>
          <w:marRight w:val="0"/>
          <w:marTop w:val="0"/>
          <w:marBottom w:val="0"/>
          <w:divBdr>
            <w:top w:val="none" w:sz="0" w:space="0" w:color="auto"/>
            <w:left w:val="none" w:sz="0" w:space="0" w:color="auto"/>
            <w:bottom w:val="none" w:sz="0" w:space="0" w:color="auto"/>
            <w:right w:val="none" w:sz="0" w:space="0" w:color="auto"/>
          </w:divBdr>
        </w:div>
        <w:div w:id="1215969125">
          <w:marLeft w:val="360"/>
          <w:marRight w:val="0"/>
          <w:marTop w:val="360"/>
          <w:marBottom w:val="0"/>
          <w:divBdr>
            <w:top w:val="none" w:sz="0" w:space="0" w:color="auto"/>
            <w:left w:val="none" w:sz="0" w:space="0" w:color="auto"/>
            <w:bottom w:val="none" w:sz="0" w:space="0" w:color="auto"/>
            <w:right w:val="none" w:sz="0" w:space="0" w:color="auto"/>
          </w:divBdr>
        </w:div>
        <w:div w:id="1215969126">
          <w:marLeft w:val="1080"/>
          <w:marRight w:val="0"/>
          <w:marTop w:val="200"/>
          <w:marBottom w:val="0"/>
          <w:divBdr>
            <w:top w:val="none" w:sz="0" w:space="0" w:color="auto"/>
            <w:left w:val="none" w:sz="0" w:space="0" w:color="auto"/>
            <w:bottom w:val="none" w:sz="0" w:space="0" w:color="auto"/>
            <w:right w:val="none" w:sz="0" w:space="0" w:color="auto"/>
          </w:divBdr>
        </w:div>
        <w:div w:id="1215969127">
          <w:marLeft w:val="360"/>
          <w:marRight w:val="0"/>
          <w:marTop w:val="360"/>
          <w:marBottom w:val="0"/>
          <w:divBdr>
            <w:top w:val="none" w:sz="0" w:space="0" w:color="auto"/>
            <w:left w:val="none" w:sz="0" w:space="0" w:color="auto"/>
            <w:bottom w:val="none" w:sz="0" w:space="0" w:color="auto"/>
            <w:right w:val="none" w:sz="0" w:space="0" w:color="auto"/>
          </w:divBdr>
        </w:div>
        <w:div w:id="1215969128">
          <w:marLeft w:val="720"/>
          <w:marRight w:val="0"/>
          <w:marTop w:val="200"/>
          <w:marBottom w:val="0"/>
          <w:divBdr>
            <w:top w:val="none" w:sz="0" w:space="0" w:color="auto"/>
            <w:left w:val="none" w:sz="0" w:space="0" w:color="auto"/>
            <w:bottom w:val="none" w:sz="0" w:space="0" w:color="auto"/>
            <w:right w:val="none" w:sz="0" w:space="0" w:color="auto"/>
          </w:divBdr>
        </w:div>
        <w:div w:id="1215969129">
          <w:marLeft w:val="360"/>
          <w:marRight w:val="0"/>
          <w:marTop w:val="360"/>
          <w:marBottom w:val="0"/>
          <w:divBdr>
            <w:top w:val="none" w:sz="0" w:space="0" w:color="auto"/>
            <w:left w:val="none" w:sz="0" w:space="0" w:color="auto"/>
            <w:bottom w:val="none" w:sz="0" w:space="0" w:color="auto"/>
            <w:right w:val="none" w:sz="0" w:space="0" w:color="auto"/>
          </w:divBdr>
        </w:div>
        <w:div w:id="1215969130">
          <w:marLeft w:val="720"/>
          <w:marRight w:val="0"/>
          <w:marTop w:val="60"/>
          <w:marBottom w:val="0"/>
          <w:divBdr>
            <w:top w:val="none" w:sz="0" w:space="0" w:color="auto"/>
            <w:left w:val="none" w:sz="0" w:space="0" w:color="auto"/>
            <w:bottom w:val="none" w:sz="0" w:space="0" w:color="auto"/>
            <w:right w:val="none" w:sz="0" w:space="0" w:color="auto"/>
          </w:divBdr>
        </w:div>
        <w:div w:id="1215969131">
          <w:marLeft w:val="720"/>
          <w:marRight w:val="0"/>
          <w:marTop w:val="200"/>
          <w:marBottom w:val="0"/>
          <w:divBdr>
            <w:top w:val="none" w:sz="0" w:space="0" w:color="auto"/>
            <w:left w:val="none" w:sz="0" w:space="0" w:color="auto"/>
            <w:bottom w:val="none" w:sz="0" w:space="0" w:color="auto"/>
            <w:right w:val="none" w:sz="0" w:space="0" w:color="auto"/>
          </w:divBdr>
        </w:div>
        <w:div w:id="1215969132">
          <w:marLeft w:val="360"/>
          <w:marRight w:val="0"/>
          <w:marTop w:val="360"/>
          <w:marBottom w:val="0"/>
          <w:divBdr>
            <w:top w:val="none" w:sz="0" w:space="0" w:color="auto"/>
            <w:left w:val="none" w:sz="0" w:space="0" w:color="auto"/>
            <w:bottom w:val="none" w:sz="0" w:space="0" w:color="auto"/>
            <w:right w:val="none" w:sz="0" w:space="0" w:color="auto"/>
          </w:divBdr>
        </w:div>
        <w:div w:id="1215969133">
          <w:marLeft w:val="360"/>
          <w:marRight w:val="0"/>
          <w:marTop w:val="360"/>
          <w:marBottom w:val="0"/>
          <w:divBdr>
            <w:top w:val="none" w:sz="0" w:space="0" w:color="auto"/>
            <w:left w:val="none" w:sz="0" w:space="0" w:color="auto"/>
            <w:bottom w:val="none" w:sz="0" w:space="0" w:color="auto"/>
            <w:right w:val="none" w:sz="0" w:space="0" w:color="auto"/>
          </w:divBdr>
        </w:div>
        <w:div w:id="1215969135">
          <w:marLeft w:val="720"/>
          <w:marRight w:val="0"/>
          <w:marTop w:val="200"/>
          <w:marBottom w:val="0"/>
          <w:divBdr>
            <w:top w:val="none" w:sz="0" w:space="0" w:color="auto"/>
            <w:left w:val="none" w:sz="0" w:space="0" w:color="auto"/>
            <w:bottom w:val="none" w:sz="0" w:space="0" w:color="auto"/>
            <w:right w:val="none" w:sz="0" w:space="0" w:color="auto"/>
          </w:divBdr>
        </w:div>
        <w:div w:id="1215969136">
          <w:marLeft w:val="360"/>
          <w:marRight w:val="0"/>
          <w:marTop w:val="0"/>
          <w:marBottom w:val="0"/>
          <w:divBdr>
            <w:top w:val="none" w:sz="0" w:space="0" w:color="auto"/>
            <w:left w:val="none" w:sz="0" w:space="0" w:color="auto"/>
            <w:bottom w:val="none" w:sz="0" w:space="0" w:color="auto"/>
            <w:right w:val="none" w:sz="0" w:space="0" w:color="auto"/>
          </w:divBdr>
        </w:div>
        <w:div w:id="1215969138">
          <w:marLeft w:val="360"/>
          <w:marRight w:val="0"/>
          <w:marTop w:val="360"/>
          <w:marBottom w:val="0"/>
          <w:divBdr>
            <w:top w:val="none" w:sz="0" w:space="0" w:color="auto"/>
            <w:left w:val="none" w:sz="0" w:space="0" w:color="auto"/>
            <w:bottom w:val="none" w:sz="0" w:space="0" w:color="auto"/>
            <w:right w:val="none" w:sz="0" w:space="0" w:color="auto"/>
          </w:divBdr>
        </w:div>
        <w:div w:id="1215969139">
          <w:marLeft w:val="360"/>
          <w:marRight w:val="0"/>
          <w:marTop w:val="360"/>
          <w:marBottom w:val="0"/>
          <w:divBdr>
            <w:top w:val="none" w:sz="0" w:space="0" w:color="auto"/>
            <w:left w:val="none" w:sz="0" w:space="0" w:color="auto"/>
            <w:bottom w:val="none" w:sz="0" w:space="0" w:color="auto"/>
            <w:right w:val="none" w:sz="0" w:space="0" w:color="auto"/>
          </w:divBdr>
        </w:div>
        <w:div w:id="1215969141">
          <w:marLeft w:val="360"/>
          <w:marRight w:val="0"/>
          <w:marTop w:val="360"/>
          <w:marBottom w:val="0"/>
          <w:divBdr>
            <w:top w:val="none" w:sz="0" w:space="0" w:color="auto"/>
            <w:left w:val="none" w:sz="0" w:space="0" w:color="auto"/>
            <w:bottom w:val="none" w:sz="0" w:space="0" w:color="auto"/>
            <w:right w:val="none" w:sz="0" w:space="0" w:color="auto"/>
          </w:divBdr>
        </w:div>
        <w:div w:id="1215969142">
          <w:marLeft w:val="720"/>
          <w:marRight w:val="0"/>
          <w:marTop w:val="200"/>
          <w:marBottom w:val="0"/>
          <w:divBdr>
            <w:top w:val="none" w:sz="0" w:space="0" w:color="auto"/>
            <w:left w:val="none" w:sz="0" w:space="0" w:color="auto"/>
            <w:bottom w:val="none" w:sz="0" w:space="0" w:color="auto"/>
            <w:right w:val="none" w:sz="0" w:space="0" w:color="auto"/>
          </w:divBdr>
        </w:div>
        <w:div w:id="1215969143">
          <w:marLeft w:val="360"/>
          <w:marRight w:val="0"/>
          <w:marTop w:val="0"/>
          <w:marBottom w:val="0"/>
          <w:divBdr>
            <w:top w:val="none" w:sz="0" w:space="0" w:color="auto"/>
            <w:left w:val="none" w:sz="0" w:space="0" w:color="auto"/>
            <w:bottom w:val="none" w:sz="0" w:space="0" w:color="auto"/>
            <w:right w:val="none" w:sz="0" w:space="0" w:color="auto"/>
          </w:divBdr>
        </w:div>
        <w:div w:id="1215969144">
          <w:marLeft w:val="1080"/>
          <w:marRight w:val="0"/>
          <w:marTop w:val="200"/>
          <w:marBottom w:val="0"/>
          <w:divBdr>
            <w:top w:val="none" w:sz="0" w:space="0" w:color="auto"/>
            <w:left w:val="none" w:sz="0" w:space="0" w:color="auto"/>
            <w:bottom w:val="none" w:sz="0" w:space="0" w:color="auto"/>
            <w:right w:val="none" w:sz="0" w:space="0" w:color="auto"/>
          </w:divBdr>
        </w:div>
        <w:div w:id="1215969145">
          <w:marLeft w:val="720"/>
          <w:marRight w:val="0"/>
          <w:marTop w:val="120"/>
          <w:marBottom w:val="0"/>
          <w:divBdr>
            <w:top w:val="none" w:sz="0" w:space="0" w:color="auto"/>
            <w:left w:val="none" w:sz="0" w:space="0" w:color="auto"/>
            <w:bottom w:val="none" w:sz="0" w:space="0" w:color="auto"/>
            <w:right w:val="none" w:sz="0" w:space="0" w:color="auto"/>
          </w:divBdr>
        </w:div>
        <w:div w:id="1215969146">
          <w:marLeft w:val="720"/>
          <w:marRight w:val="0"/>
          <w:marTop w:val="120"/>
          <w:marBottom w:val="0"/>
          <w:divBdr>
            <w:top w:val="none" w:sz="0" w:space="0" w:color="auto"/>
            <w:left w:val="none" w:sz="0" w:space="0" w:color="auto"/>
            <w:bottom w:val="none" w:sz="0" w:space="0" w:color="auto"/>
            <w:right w:val="none" w:sz="0" w:space="0" w:color="auto"/>
          </w:divBdr>
        </w:div>
        <w:div w:id="1215969148">
          <w:marLeft w:val="360"/>
          <w:marRight w:val="0"/>
          <w:marTop w:val="360"/>
          <w:marBottom w:val="0"/>
          <w:divBdr>
            <w:top w:val="none" w:sz="0" w:space="0" w:color="auto"/>
            <w:left w:val="none" w:sz="0" w:space="0" w:color="auto"/>
            <w:bottom w:val="none" w:sz="0" w:space="0" w:color="auto"/>
            <w:right w:val="none" w:sz="0" w:space="0" w:color="auto"/>
          </w:divBdr>
        </w:div>
        <w:div w:id="1215969150">
          <w:marLeft w:val="360"/>
          <w:marRight w:val="0"/>
          <w:marTop w:val="0"/>
          <w:marBottom w:val="0"/>
          <w:divBdr>
            <w:top w:val="none" w:sz="0" w:space="0" w:color="auto"/>
            <w:left w:val="none" w:sz="0" w:space="0" w:color="auto"/>
            <w:bottom w:val="none" w:sz="0" w:space="0" w:color="auto"/>
            <w:right w:val="none" w:sz="0" w:space="0" w:color="auto"/>
          </w:divBdr>
        </w:div>
        <w:div w:id="1215969152">
          <w:marLeft w:val="720"/>
          <w:marRight w:val="0"/>
          <w:marTop w:val="60"/>
          <w:marBottom w:val="0"/>
          <w:divBdr>
            <w:top w:val="none" w:sz="0" w:space="0" w:color="auto"/>
            <w:left w:val="none" w:sz="0" w:space="0" w:color="auto"/>
            <w:bottom w:val="none" w:sz="0" w:space="0" w:color="auto"/>
            <w:right w:val="none" w:sz="0" w:space="0" w:color="auto"/>
          </w:divBdr>
        </w:div>
        <w:div w:id="1215969153">
          <w:marLeft w:val="720"/>
          <w:marRight w:val="0"/>
          <w:marTop w:val="200"/>
          <w:marBottom w:val="0"/>
          <w:divBdr>
            <w:top w:val="none" w:sz="0" w:space="0" w:color="auto"/>
            <w:left w:val="none" w:sz="0" w:space="0" w:color="auto"/>
            <w:bottom w:val="none" w:sz="0" w:space="0" w:color="auto"/>
            <w:right w:val="none" w:sz="0" w:space="0" w:color="auto"/>
          </w:divBdr>
        </w:div>
        <w:div w:id="1215969154">
          <w:marLeft w:val="360"/>
          <w:marRight w:val="0"/>
          <w:marTop w:val="360"/>
          <w:marBottom w:val="0"/>
          <w:divBdr>
            <w:top w:val="none" w:sz="0" w:space="0" w:color="auto"/>
            <w:left w:val="none" w:sz="0" w:space="0" w:color="auto"/>
            <w:bottom w:val="none" w:sz="0" w:space="0" w:color="auto"/>
            <w:right w:val="none" w:sz="0" w:space="0" w:color="auto"/>
          </w:divBdr>
        </w:div>
        <w:div w:id="1215969156">
          <w:marLeft w:val="720"/>
          <w:marRight w:val="0"/>
          <w:marTop w:val="200"/>
          <w:marBottom w:val="0"/>
          <w:divBdr>
            <w:top w:val="none" w:sz="0" w:space="0" w:color="auto"/>
            <w:left w:val="none" w:sz="0" w:space="0" w:color="auto"/>
            <w:bottom w:val="none" w:sz="0" w:space="0" w:color="auto"/>
            <w:right w:val="none" w:sz="0" w:space="0" w:color="auto"/>
          </w:divBdr>
        </w:div>
        <w:div w:id="1215969157">
          <w:marLeft w:val="360"/>
          <w:marRight w:val="0"/>
          <w:marTop w:val="360"/>
          <w:marBottom w:val="0"/>
          <w:divBdr>
            <w:top w:val="none" w:sz="0" w:space="0" w:color="auto"/>
            <w:left w:val="none" w:sz="0" w:space="0" w:color="auto"/>
            <w:bottom w:val="none" w:sz="0" w:space="0" w:color="auto"/>
            <w:right w:val="none" w:sz="0" w:space="0" w:color="auto"/>
          </w:divBdr>
        </w:div>
        <w:div w:id="1215969158">
          <w:marLeft w:val="360"/>
          <w:marRight w:val="0"/>
          <w:marTop w:val="360"/>
          <w:marBottom w:val="0"/>
          <w:divBdr>
            <w:top w:val="none" w:sz="0" w:space="0" w:color="auto"/>
            <w:left w:val="none" w:sz="0" w:space="0" w:color="auto"/>
            <w:bottom w:val="none" w:sz="0" w:space="0" w:color="auto"/>
            <w:right w:val="none" w:sz="0" w:space="0" w:color="auto"/>
          </w:divBdr>
        </w:div>
        <w:div w:id="1215969159">
          <w:marLeft w:val="720"/>
          <w:marRight w:val="0"/>
          <w:marTop w:val="200"/>
          <w:marBottom w:val="0"/>
          <w:divBdr>
            <w:top w:val="none" w:sz="0" w:space="0" w:color="auto"/>
            <w:left w:val="none" w:sz="0" w:space="0" w:color="auto"/>
            <w:bottom w:val="none" w:sz="0" w:space="0" w:color="auto"/>
            <w:right w:val="none" w:sz="0" w:space="0" w:color="auto"/>
          </w:divBdr>
        </w:div>
        <w:div w:id="1215969160">
          <w:marLeft w:val="720"/>
          <w:marRight w:val="0"/>
          <w:marTop w:val="200"/>
          <w:marBottom w:val="0"/>
          <w:divBdr>
            <w:top w:val="none" w:sz="0" w:space="0" w:color="auto"/>
            <w:left w:val="none" w:sz="0" w:space="0" w:color="auto"/>
            <w:bottom w:val="none" w:sz="0" w:space="0" w:color="auto"/>
            <w:right w:val="none" w:sz="0" w:space="0" w:color="auto"/>
          </w:divBdr>
        </w:div>
        <w:div w:id="1215969161">
          <w:marLeft w:val="360"/>
          <w:marRight w:val="0"/>
          <w:marTop w:val="0"/>
          <w:marBottom w:val="0"/>
          <w:divBdr>
            <w:top w:val="none" w:sz="0" w:space="0" w:color="auto"/>
            <w:left w:val="none" w:sz="0" w:space="0" w:color="auto"/>
            <w:bottom w:val="none" w:sz="0" w:space="0" w:color="auto"/>
            <w:right w:val="none" w:sz="0" w:space="0" w:color="auto"/>
          </w:divBdr>
        </w:div>
        <w:div w:id="1215969162">
          <w:marLeft w:val="720"/>
          <w:marRight w:val="0"/>
          <w:marTop w:val="200"/>
          <w:marBottom w:val="0"/>
          <w:divBdr>
            <w:top w:val="none" w:sz="0" w:space="0" w:color="auto"/>
            <w:left w:val="none" w:sz="0" w:space="0" w:color="auto"/>
            <w:bottom w:val="none" w:sz="0" w:space="0" w:color="auto"/>
            <w:right w:val="none" w:sz="0" w:space="0" w:color="auto"/>
          </w:divBdr>
        </w:div>
        <w:div w:id="1215969163">
          <w:marLeft w:val="360"/>
          <w:marRight w:val="0"/>
          <w:marTop w:val="360"/>
          <w:marBottom w:val="0"/>
          <w:divBdr>
            <w:top w:val="none" w:sz="0" w:space="0" w:color="auto"/>
            <w:left w:val="none" w:sz="0" w:space="0" w:color="auto"/>
            <w:bottom w:val="none" w:sz="0" w:space="0" w:color="auto"/>
            <w:right w:val="none" w:sz="0" w:space="0" w:color="auto"/>
          </w:divBdr>
        </w:div>
        <w:div w:id="1215969164">
          <w:marLeft w:val="360"/>
          <w:marRight w:val="0"/>
          <w:marTop w:val="360"/>
          <w:marBottom w:val="0"/>
          <w:divBdr>
            <w:top w:val="none" w:sz="0" w:space="0" w:color="auto"/>
            <w:left w:val="none" w:sz="0" w:space="0" w:color="auto"/>
            <w:bottom w:val="none" w:sz="0" w:space="0" w:color="auto"/>
            <w:right w:val="none" w:sz="0" w:space="0" w:color="auto"/>
          </w:divBdr>
        </w:div>
        <w:div w:id="1215969167">
          <w:marLeft w:val="360"/>
          <w:marRight w:val="0"/>
          <w:marTop w:val="360"/>
          <w:marBottom w:val="0"/>
          <w:divBdr>
            <w:top w:val="none" w:sz="0" w:space="0" w:color="auto"/>
            <w:left w:val="none" w:sz="0" w:space="0" w:color="auto"/>
            <w:bottom w:val="none" w:sz="0" w:space="0" w:color="auto"/>
            <w:right w:val="none" w:sz="0" w:space="0" w:color="auto"/>
          </w:divBdr>
        </w:div>
        <w:div w:id="1215969168">
          <w:marLeft w:val="720"/>
          <w:marRight w:val="0"/>
          <w:marTop w:val="120"/>
          <w:marBottom w:val="0"/>
          <w:divBdr>
            <w:top w:val="none" w:sz="0" w:space="0" w:color="auto"/>
            <w:left w:val="none" w:sz="0" w:space="0" w:color="auto"/>
            <w:bottom w:val="none" w:sz="0" w:space="0" w:color="auto"/>
            <w:right w:val="none" w:sz="0" w:space="0" w:color="auto"/>
          </w:divBdr>
        </w:div>
        <w:div w:id="1215969169">
          <w:marLeft w:val="720"/>
          <w:marRight w:val="0"/>
          <w:marTop w:val="200"/>
          <w:marBottom w:val="0"/>
          <w:divBdr>
            <w:top w:val="none" w:sz="0" w:space="0" w:color="auto"/>
            <w:left w:val="none" w:sz="0" w:space="0" w:color="auto"/>
            <w:bottom w:val="none" w:sz="0" w:space="0" w:color="auto"/>
            <w:right w:val="none" w:sz="0" w:space="0" w:color="auto"/>
          </w:divBdr>
        </w:div>
        <w:div w:id="1215969170">
          <w:marLeft w:val="720"/>
          <w:marRight w:val="0"/>
          <w:marTop w:val="60"/>
          <w:marBottom w:val="0"/>
          <w:divBdr>
            <w:top w:val="none" w:sz="0" w:space="0" w:color="auto"/>
            <w:left w:val="none" w:sz="0" w:space="0" w:color="auto"/>
            <w:bottom w:val="none" w:sz="0" w:space="0" w:color="auto"/>
            <w:right w:val="none" w:sz="0" w:space="0" w:color="auto"/>
          </w:divBdr>
        </w:div>
        <w:div w:id="1215969171">
          <w:marLeft w:val="360"/>
          <w:marRight w:val="0"/>
          <w:marTop w:val="360"/>
          <w:marBottom w:val="0"/>
          <w:divBdr>
            <w:top w:val="none" w:sz="0" w:space="0" w:color="auto"/>
            <w:left w:val="none" w:sz="0" w:space="0" w:color="auto"/>
            <w:bottom w:val="none" w:sz="0" w:space="0" w:color="auto"/>
            <w:right w:val="none" w:sz="0" w:space="0" w:color="auto"/>
          </w:divBdr>
        </w:div>
        <w:div w:id="1215969173">
          <w:marLeft w:val="720"/>
          <w:marRight w:val="0"/>
          <w:marTop w:val="200"/>
          <w:marBottom w:val="0"/>
          <w:divBdr>
            <w:top w:val="none" w:sz="0" w:space="0" w:color="auto"/>
            <w:left w:val="none" w:sz="0" w:space="0" w:color="auto"/>
            <w:bottom w:val="none" w:sz="0" w:space="0" w:color="auto"/>
            <w:right w:val="none" w:sz="0" w:space="0" w:color="auto"/>
          </w:divBdr>
        </w:div>
        <w:div w:id="1215969174">
          <w:marLeft w:val="720"/>
          <w:marRight w:val="0"/>
          <w:marTop w:val="200"/>
          <w:marBottom w:val="0"/>
          <w:divBdr>
            <w:top w:val="none" w:sz="0" w:space="0" w:color="auto"/>
            <w:left w:val="none" w:sz="0" w:space="0" w:color="auto"/>
            <w:bottom w:val="none" w:sz="0" w:space="0" w:color="auto"/>
            <w:right w:val="none" w:sz="0" w:space="0" w:color="auto"/>
          </w:divBdr>
        </w:div>
        <w:div w:id="1215969175">
          <w:marLeft w:val="360"/>
          <w:marRight w:val="0"/>
          <w:marTop w:val="0"/>
          <w:marBottom w:val="0"/>
          <w:divBdr>
            <w:top w:val="none" w:sz="0" w:space="0" w:color="auto"/>
            <w:left w:val="none" w:sz="0" w:space="0" w:color="auto"/>
            <w:bottom w:val="none" w:sz="0" w:space="0" w:color="auto"/>
            <w:right w:val="none" w:sz="0" w:space="0" w:color="auto"/>
          </w:divBdr>
        </w:div>
        <w:div w:id="1215969176">
          <w:marLeft w:val="360"/>
          <w:marRight w:val="0"/>
          <w:marTop w:val="360"/>
          <w:marBottom w:val="0"/>
          <w:divBdr>
            <w:top w:val="none" w:sz="0" w:space="0" w:color="auto"/>
            <w:left w:val="none" w:sz="0" w:space="0" w:color="auto"/>
            <w:bottom w:val="none" w:sz="0" w:space="0" w:color="auto"/>
            <w:right w:val="none" w:sz="0" w:space="0" w:color="auto"/>
          </w:divBdr>
        </w:div>
        <w:div w:id="1215969177">
          <w:marLeft w:val="720"/>
          <w:marRight w:val="0"/>
          <w:marTop w:val="200"/>
          <w:marBottom w:val="0"/>
          <w:divBdr>
            <w:top w:val="none" w:sz="0" w:space="0" w:color="auto"/>
            <w:left w:val="none" w:sz="0" w:space="0" w:color="auto"/>
            <w:bottom w:val="none" w:sz="0" w:space="0" w:color="auto"/>
            <w:right w:val="none" w:sz="0" w:space="0" w:color="auto"/>
          </w:divBdr>
        </w:div>
        <w:div w:id="1215969178">
          <w:marLeft w:val="720"/>
          <w:marRight w:val="0"/>
          <w:marTop w:val="200"/>
          <w:marBottom w:val="0"/>
          <w:divBdr>
            <w:top w:val="none" w:sz="0" w:space="0" w:color="auto"/>
            <w:left w:val="none" w:sz="0" w:space="0" w:color="auto"/>
            <w:bottom w:val="none" w:sz="0" w:space="0" w:color="auto"/>
            <w:right w:val="none" w:sz="0" w:space="0" w:color="auto"/>
          </w:divBdr>
        </w:div>
        <w:div w:id="1215969179">
          <w:marLeft w:val="720"/>
          <w:marRight w:val="0"/>
          <w:marTop w:val="200"/>
          <w:marBottom w:val="0"/>
          <w:divBdr>
            <w:top w:val="none" w:sz="0" w:space="0" w:color="auto"/>
            <w:left w:val="none" w:sz="0" w:space="0" w:color="auto"/>
            <w:bottom w:val="none" w:sz="0" w:space="0" w:color="auto"/>
            <w:right w:val="none" w:sz="0" w:space="0" w:color="auto"/>
          </w:divBdr>
        </w:div>
        <w:div w:id="1215969180">
          <w:marLeft w:val="360"/>
          <w:marRight w:val="0"/>
          <w:marTop w:val="360"/>
          <w:marBottom w:val="0"/>
          <w:divBdr>
            <w:top w:val="none" w:sz="0" w:space="0" w:color="auto"/>
            <w:left w:val="none" w:sz="0" w:space="0" w:color="auto"/>
            <w:bottom w:val="none" w:sz="0" w:space="0" w:color="auto"/>
            <w:right w:val="none" w:sz="0" w:space="0" w:color="auto"/>
          </w:divBdr>
        </w:div>
        <w:div w:id="1215969181">
          <w:marLeft w:val="720"/>
          <w:marRight w:val="0"/>
          <w:marTop w:val="200"/>
          <w:marBottom w:val="0"/>
          <w:divBdr>
            <w:top w:val="none" w:sz="0" w:space="0" w:color="auto"/>
            <w:left w:val="none" w:sz="0" w:space="0" w:color="auto"/>
            <w:bottom w:val="none" w:sz="0" w:space="0" w:color="auto"/>
            <w:right w:val="none" w:sz="0" w:space="0" w:color="auto"/>
          </w:divBdr>
        </w:div>
        <w:div w:id="1215969183">
          <w:marLeft w:val="360"/>
          <w:marRight w:val="0"/>
          <w:marTop w:val="360"/>
          <w:marBottom w:val="0"/>
          <w:divBdr>
            <w:top w:val="none" w:sz="0" w:space="0" w:color="auto"/>
            <w:left w:val="none" w:sz="0" w:space="0" w:color="auto"/>
            <w:bottom w:val="none" w:sz="0" w:space="0" w:color="auto"/>
            <w:right w:val="none" w:sz="0" w:space="0" w:color="auto"/>
          </w:divBdr>
        </w:div>
        <w:div w:id="1215969184">
          <w:marLeft w:val="720"/>
          <w:marRight w:val="0"/>
          <w:marTop w:val="200"/>
          <w:marBottom w:val="0"/>
          <w:divBdr>
            <w:top w:val="none" w:sz="0" w:space="0" w:color="auto"/>
            <w:left w:val="none" w:sz="0" w:space="0" w:color="auto"/>
            <w:bottom w:val="none" w:sz="0" w:space="0" w:color="auto"/>
            <w:right w:val="none" w:sz="0" w:space="0" w:color="auto"/>
          </w:divBdr>
        </w:div>
        <w:div w:id="1215969185">
          <w:marLeft w:val="360"/>
          <w:marRight w:val="0"/>
          <w:marTop w:val="360"/>
          <w:marBottom w:val="0"/>
          <w:divBdr>
            <w:top w:val="none" w:sz="0" w:space="0" w:color="auto"/>
            <w:left w:val="none" w:sz="0" w:space="0" w:color="auto"/>
            <w:bottom w:val="none" w:sz="0" w:space="0" w:color="auto"/>
            <w:right w:val="none" w:sz="0" w:space="0" w:color="auto"/>
          </w:divBdr>
        </w:div>
        <w:div w:id="1215969186">
          <w:marLeft w:val="360"/>
          <w:marRight w:val="0"/>
          <w:marTop w:val="360"/>
          <w:marBottom w:val="0"/>
          <w:divBdr>
            <w:top w:val="none" w:sz="0" w:space="0" w:color="auto"/>
            <w:left w:val="none" w:sz="0" w:space="0" w:color="auto"/>
            <w:bottom w:val="none" w:sz="0" w:space="0" w:color="auto"/>
            <w:right w:val="none" w:sz="0" w:space="0" w:color="auto"/>
          </w:divBdr>
        </w:div>
        <w:div w:id="1215969187">
          <w:marLeft w:val="720"/>
          <w:marRight w:val="0"/>
          <w:marTop w:val="200"/>
          <w:marBottom w:val="0"/>
          <w:divBdr>
            <w:top w:val="none" w:sz="0" w:space="0" w:color="auto"/>
            <w:left w:val="none" w:sz="0" w:space="0" w:color="auto"/>
            <w:bottom w:val="none" w:sz="0" w:space="0" w:color="auto"/>
            <w:right w:val="none" w:sz="0" w:space="0" w:color="auto"/>
          </w:divBdr>
        </w:div>
        <w:div w:id="1215969189">
          <w:marLeft w:val="720"/>
          <w:marRight w:val="0"/>
          <w:marTop w:val="0"/>
          <w:marBottom w:val="0"/>
          <w:divBdr>
            <w:top w:val="none" w:sz="0" w:space="0" w:color="auto"/>
            <w:left w:val="none" w:sz="0" w:space="0" w:color="auto"/>
            <w:bottom w:val="none" w:sz="0" w:space="0" w:color="auto"/>
            <w:right w:val="none" w:sz="0" w:space="0" w:color="auto"/>
          </w:divBdr>
        </w:div>
        <w:div w:id="1215969190">
          <w:marLeft w:val="720"/>
          <w:marRight w:val="0"/>
          <w:marTop w:val="200"/>
          <w:marBottom w:val="0"/>
          <w:divBdr>
            <w:top w:val="none" w:sz="0" w:space="0" w:color="auto"/>
            <w:left w:val="none" w:sz="0" w:space="0" w:color="auto"/>
            <w:bottom w:val="none" w:sz="0" w:space="0" w:color="auto"/>
            <w:right w:val="none" w:sz="0" w:space="0" w:color="auto"/>
          </w:divBdr>
        </w:div>
        <w:div w:id="1215969191">
          <w:marLeft w:val="720"/>
          <w:marRight w:val="0"/>
          <w:marTop w:val="60"/>
          <w:marBottom w:val="0"/>
          <w:divBdr>
            <w:top w:val="none" w:sz="0" w:space="0" w:color="auto"/>
            <w:left w:val="none" w:sz="0" w:space="0" w:color="auto"/>
            <w:bottom w:val="none" w:sz="0" w:space="0" w:color="auto"/>
            <w:right w:val="none" w:sz="0" w:space="0" w:color="auto"/>
          </w:divBdr>
        </w:div>
        <w:div w:id="1215969193">
          <w:marLeft w:val="720"/>
          <w:marRight w:val="0"/>
          <w:marTop w:val="0"/>
          <w:marBottom w:val="0"/>
          <w:divBdr>
            <w:top w:val="none" w:sz="0" w:space="0" w:color="auto"/>
            <w:left w:val="none" w:sz="0" w:space="0" w:color="auto"/>
            <w:bottom w:val="none" w:sz="0" w:space="0" w:color="auto"/>
            <w:right w:val="none" w:sz="0" w:space="0" w:color="auto"/>
          </w:divBdr>
        </w:div>
        <w:div w:id="1215969194">
          <w:marLeft w:val="360"/>
          <w:marRight w:val="0"/>
          <w:marTop w:val="360"/>
          <w:marBottom w:val="0"/>
          <w:divBdr>
            <w:top w:val="none" w:sz="0" w:space="0" w:color="auto"/>
            <w:left w:val="none" w:sz="0" w:space="0" w:color="auto"/>
            <w:bottom w:val="none" w:sz="0" w:space="0" w:color="auto"/>
            <w:right w:val="none" w:sz="0" w:space="0" w:color="auto"/>
          </w:divBdr>
        </w:div>
        <w:div w:id="1215969196">
          <w:marLeft w:val="720"/>
          <w:marRight w:val="0"/>
          <w:marTop w:val="200"/>
          <w:marBottom w:val="0"/>
          <w:divBdr>
            <w:top w:val="none" w:sz="0" w:space="0" w:color="auto"/>
            <w:left w:val="none" w:sz="0" w:space="0" w:color="auto"/>
            <w:bottom w:val="none" w:sz="0" w:space="0" w:color="auto"/>
            <w:right w:val="none" w:sz="0" w:space="0" w:color="auto"/>
          </w:divBdr>
        </w:div>
        <w:div w:id="1215969197">
          <w:marLeft w:val="360"/>
          <w:marRight w:val="0"/>
          <w:marTop w:val="360"/>
          <w:marBottom w:val="0"/>
          <w:divBdr>
            <w:top w:val="none" w:sz="0" w:space="0" w:color="auto"/>
            <w:left w:val="none" w:sz="0" w:space="0" w:color="auto"/>
            <w:bottom w:val="none" w:sz="0" w:space="0" w:color="auto"/>
            <w:right w:val="none" w:sz="0" w:space="0" w:color="auto"/>
          </w:divBdr>
        </w:div>
        <w:div w:id="1215969198">
          <w:marLeft w:val="720"/>
          <w:marRight w:val="0"/>
          <w:marTop w:val="200"/>
          <w:marBottom w:val="0"/>
          <w:divBdr>
            <w:top w:val="none" w:sz="0" w:space="0" w:color="auto"/>
            <w:left w:val="none" w:sz="0" w:space="0" w:color="auto"/>
            <w:bottom w:val="none" w:sz="0" w:space="0" w:color="auto"/>
            <w:right w:val="none" w:sz="0" w:space="0" w:color="auto"/>
          </w:divBdr>
        </w:div>
        <w:div w:id="1215969199">
          <w:marLeft w:val="360"/>
          <w:marRight w:val="0"/>
          <w:marTop w:val="0"/>
          <w:marBottom w:val="0"/>
          <w:divBdr>
            <w:top w:val="none" w:sz="0" w:space="0" w:color="auto"/>
            <w:left w:val="none" w:sz="0" w:space="0" w:color="auto"/>
            <w:bottom w:val="none" w:sz="0" w:space="0" w:color="auto"/>
            <w:right w:val="none" w:sz="0" w:space="0" w:color="auto"/>
          </w:divBdr>
        </w:div>
        <w:div w:id="1215969200">
          <w:marLeft w:val="720"/>
          <w:marRight w:val="0"/>
          <w:marTop w:val="200"/>
          <w:marBottom w:val="0"/>
          <w:divBdr>
            <w:top w:val="none" w:sz="0" w:space="0" w:color="auto"/>
            <w:left w:val="none" w:sz="0" w:space="0" w:color="auto"/>
            <w:bottom w:val="none" w:sz="0" w:space="0" w:color="auto"/>
            <w:right w:val="none" w:sz="0" w:space="0" w:color="auto"/>
          </w:divBdr>
        </w:div>
        <w:div w:id="1215969201">
          <w:marLeft w:val="720"/>
          <w:marRight w:val="0"/>
          <w:marTop w:val="200"/>
          <w:marBottom w:val="0"/>
          <w:divBdr>
            <w:top w:val="none" w:sz="0" w:space="0" w:color="auto"/>
            <w:left w:val="none" w:sz="0" w:space="0" w:color="auto"/>
            <w:bottom w:val="none" w:sz="0" w:space="0" w:color="auto"/>
            <w:right w:val="none" w:sz="0" w:space="0" w:color="auto"/>
          </w:divBdr>
        </w:div>
        <w:div w:id="1215969202">
          <w:marLeft w:val="720"/>
          <w:marRight w:val="0"/>
          <w:marTop w:val="200"/>
          <w:marBottom w:val="0"/>
          <w:divBdr>
            <w:top w:val="none" w:sz="0" w:space="0" w:color="auto"/>
            <w:left w:val="none" w:sz="0" w:space="0" w:color="auto"/>
            <w:bottom w:val="none" w:sz="0" w:space="0" w:color="auto"/>
            <w:right w:val="none" w:sz="0" w:space="0" w:color="auto"/>
          </w:divBdr>
        </w:div>
        <w:div w:id="1215969203">
          <w:marLeft w:val="720"/>
          <w:marRight w:val="0"/>
          <w:marTop w:val="200"/>
          <w:marBottom w:val="0"/>
          <w:divBdr>
            <w:top w:val="none" w:sz="0" w:space="0" w:color="auto"/>
            <w:left w:val="none" w:sz="0" w:space="0" w:color="auto"/>
            <w:bottom w:val="none" w:sz="0" w:space="0" w:color="auto"/>
            <w:right w:val="none" w:sz="0" w:space="0" w:color="auto"/>
          </w:divBdr>
        </w:div>
        <w:div w:id="1215969204">
          <w:marLeft w:val="360"/>
          <w:marRight w:val="0"/>
          <w:marTop w:val="0"/>
          <w:marBottom w:val="0"/>
          <w:divBdr>
            <w:top w:val="none" w:sz="0" w:space="0" w:color="auto"/>
            <w:left w:val="none" w:sz="0" w:space="0" w:color="auto"/>
            <w:bottom w:val="none" w:sz="0" w:space="0" w:color="auto"/>
            <w:right w:val="none" w:sz="0" w:space="0" w:color="auto"/>
          </w:divBdr>
        </w:div>
        <w:div w:id="1215969205">
          <w:marLeft w:val="720"/>
          <w:marRight w:val="0"/>
          <w:marTop w:val="0"/>
          <w:marBottom w:val="0"/>
          <w:divBdr>
            <w:top w:val="none" w:sz="0" w:space="0" w:color="auto"/>
            <w:left w:val="none" w:sz="0" w:space="0" w:color="auto"/>
            <w:bottom w:val="none" w:sz="0" w:space="0" w:color="auto"/>
            <w:right w:val="none" w:sz="0" w:space="0" w:color="auto"/>
          </w:divBdr>
        </w:div>
        <w:div w:id="1215969207">
          <w:marLeft w:val="720"/>
          <w:marRight w:val="0"/>
          <w:marTop w:val="200"/>
          <w:marBottom w:val="0"/>
          <w:divBdr>
            <w:top w:val="none" w:sz="0" w:space="0" w:color="auto"/>
            <w:left w:val="none" w:sz="0" w:space="0" w:color="auto"/>
            <w:bottom w:val="none" w:sz="0" w:space="0" w:color="auto"/>
            <w:right w:val="none" w:sz="0" w:space="0" w:color="auto"/>
          </w:divBdr>
        </w:div>
        <w:div w:id="1215969208">
          <w:marLeft w:val="360"/>
          <w:marRight w:val="0"/>
          <w:marTop w:val="360"/>
          <w:marBottom w:val="0"/>
          <w:divBdr>
            <w:top w:val="none" w:sz="0" w:space="0" w:color="auto"/>
            <w:left w:val="none" w:sz="0" w:space="0" w:color="auto"/>
            <w:bottom w:val="none" w:sz="0" w:space="0" w:color="auto"/>
            <w:right w:val="none" w:sz="0" w:space="0" w:color="auto"/>
          </w:divBdr>
        </w:div>
        <w:div w:id="1215969210">
          <w:marLeft w:val="360"/>
          <w:marRight w:val="0"/>
          <w:marTop w:val="360"/>
          <w:marBottom w:val="0"/>
          <w:divBdr>
            <w:top w:val="none" w:sz="0" w:space="0" w:color="auto"/>
            <w:left w:val="none" w:sz="0" w:space="0" w:color="auto"/>
            <w:bottom w:val="none" w:sz="0" w:space="0" w:color="auto"/>
            <w:right w:val="none" w:sz="0" w:space="0" w:color="auto"/>
          </w:divBdr>
        </w:div>
        <w:div w:id="1215969211">
          <w:marLeft w:val="720"/>
          <w:marRight w:val="0"/>
          <w:marTop w:val="200"/>
          <w:marBottom w:val="0"/>
          <w:divBdr>
            <w:top w:val="none" w:sz="0" w:space="0" w:color="auto"/>
            <w:left w:val="none" w:sz="0" w:space="0" w:color="auto"/>
            <w:bottom w:val="none" w:sz="0" w:space="0" w:color="auto"/>
            <w:right w:val="none" w:sz="0" w:space="0" w:color="auto"/>
          </w:divBdr>
        </w:div>
        <w:div w:id="1215969212">
          <w:marLeft w:val="720"/>
          <w:marRight w:val="0"/>
          <w:marTop w:val="200"/>
          <w:marBottom w:val="0"/>
          <w:divBdr>
            <w:top w:val="none" w:sz="0" w:space="0" w:color="auto"/>
            <w:left w:val="none" w:sz="0" w:space="0" w:color="auto"/>
            <w:bottom w:val="none" w:sz="0" w:space="0" w:color="auto"/>
            <w:right w:val="none" w:sz="0" w:space="0" w:color="auto"/>
          </w:divBdr>
        </w:div>
        <w:div w:id="1215969213">
          <w:marLeft w:val="360"/>
          <w:marRight w:val="0"/>
          <w:marTop w:val="60"/>
          <w:marBottom w:val="0"/>
          <w:divBdr>
            <w:top w:val="none" w:sz="0" w:space="0" w:color="auto"/>
            <w:left w:val="none" w:sz="0" w:space="0" w:color="auto"/>
            <w:bottom w:val="none" w:sz="0" w:space="0" w:color="auto"/>
            <w:right w:val="none" w:sz="0" w:space="0" w:color="auto"/>
          </w:divBdr>
        </w:div>
        <w:div w:id="1215969214">
          <w:marLeft w:val="720"/>
          <w:marRight w:val="0"/>
          <w:marTop w:val="60"/>
          <w:marBottom w:val="0"/>
          <w:divBdr>
            <w:top w:val="none" w:sz="0" w:space="0" w:color="auto"/>
            <w:left w:val="none" w:sz="0" w:space="0" w:color="auto"/>
            <w:bottom w:val="none" w:sz="0" w:space="0" w:color="auto"/>
            <w:right w:val="none" w:sz="0" w:space="0" w:color="auto"/>
          </w:divBdr>
        </w:div>
        <w:div w:id="1215969215">
          <w:marLeft w:val="360"/>
          <w:marRight w:val="0"/>
          <w:marTop w:val="360"/>
          <w:marBottom w:val="0"/>
          <w:divBdr>
            <w:top w:val="none" w:sz="0" w:space="0" w:color="auto"/>
            <w:left w:val="none" w:sz="0" w:space="0" w:color="auto"/>
            <w:bottom w:val="none" w:sz="0" w:space="0" w:color="auto"/>
            <w:right w:val="none" w:sz="0" w:space="0" w:color="auto"/>
          </w:divBdr>
        </w:div>
        <w:div w:id="1215969216">
          <w:marLeft w:val="360"/>
          <w:marRight w:val="0"/>
          <w:marTop w:val="360"/>
          <w:marBottom w:val="0"/>
          <w:divBdr>
            <w:top w:val="none" w:sz="0" w:space="0" w:color="auto"/>
            <w:left w:val="none" w:sz="0" w:space="0" w:color="auto"/>
            <w:bottom w:val="none" w:sz="0" w:space="0" w:color="auto"/>
            <w:right w:val="none" w:sz="0" w:space="0" w:color="auto"/>
          </w:divBdr>
        </w:div>
        <w:div w:id="1215969218">
          <w:marLeft w:val="360"/>
          <w:marRight w:val="0"/>
          <w:marTop w:val="360"/>
          <w:marBottom w:val="0"/>
          <w:divBdr>
            <w:top w:val="none" w:sz="0" w:space="0" w:color="auto"/>
            <w:left w:val="none" w:sz="0" w:space="0" w:color="auto"/>
            <w:bottom w:val="none" w:sz="0" w:space="0" w:color="auto"/>
            <w:right w:val="none" w:sz="0" w:space="0" w:color="auto"/>
          </w:divBdr>
        </w:div>
        <w:div w:id="1215969219">
          <w:marLeft w:val="720"/>
          <w:marRight w:val="0"/>
          <w:marTop w:val="200"/>
          <w:marBottom w:val="0"/>
          <w:divBdr>
            <w:top w:val="none" w:sz="0" w:space="0" w:color="auto"/>
            <w:left w:val="none" w:sz="0" w:space="0" w:color="auto"/>
            <w:bottom w:val="none" w:sz="0" w:space="0" w:color="auto"/>
            <w:right w:val="none" w:sz="0" w:space="0" w:color="auto"/>
          </w:divBdr>
        </w:div>
        <w:div w:id="1215969220">
          <w:marLeft w:val="720"/>
          <w:marRight w:val="0"/>
          <w:marTop w:val="200"/>
          <w:marBottom w:val="0"/>
          <w:divBdr>
            <w:top w:val="none" w:sz="0" w:space="0" w:color="auto"/>
            <w:left w:val="none" w:sz="0" w:space="0" w:color="auto"/>
            <w:bottom w:val="none" w:sz="0" w:space="0" w:color="auto"/>
            <w:right w:val="none" w:sz="0" w:space="0" w:color="auto"/>
          </w:divBdr>
        </w:div>
        <w:div w:id="1215969222">
          <w:marLeft w:val="360"/>
          <w:marRight w:val="0"/>
          <w:marTop w:val="360"/>
          <w:marBottom w:val="0"/>
          <w:divBdr>
            <w:top w:val="none" w:sz="0" w:space="0" w:color="auto"/>
            <w:left w:val="none" w:sz="0" w:space="0" w:color="auto"/>
            <w:bottom w:val="none" w:sz="0" w:space="0" w:color="auto"/>
            <w:right w:val="none" w:sz="0" w:space="0" w:color="auto"/>
          </w:divBdr>
        </w:div>
        <w:div w:id="1215969223">
          <w:marLeft w:val="360"/>
          <w:marRight w:val="0"/>
          <w:marTop w:val="360"/>
          <w:marBottom w:val="0"/>
          <w:divBdr>
            <w:top w:val="none" w:sz="0" w:space="0" w:color="auto"/>
            <w:left w:val="none" w:sz="0" w:space="0" w:color="auto"/>
            <w:bottom w:val="none" w:sz="0" w:space="0" w:color="auto"/>
            <w:right w:val="none" w:sz="0" w:space="0" w:color="auto"/>
          </w:divBdr>
        </w:div>
        <w:div w:id="1215969224">
          <w:marLeft w:val="720"/>
          <w:marRight w:val="0"/>
          <w:marTop w:val="0"/>
          <w:marBottom w:val="0"/>
          <w:divBdr>
            <w:top w:val="none" w:sz="0" w:space="0" w:color="auto"/>
            <w:left w:val="none" w:sz="0" w:space="0" w:color="auto"/>
            <w:bottom w:val="none" w:sz="0" w:space="0" w:color="auto"/>
            <w:right w:val="none" w:sz="0" w:space="0" w:color="auto"/>
          </w:divBdr>
        </w:div>
        <w:div w:id="1215969225">
          <w:marLeft w:val="720"/>
          <w:marRight w:val="0"/>
          <w:marTop w:val="200"/>
          <w:marBottom w:val="0"/>
          <w:divBdr>
            <w:top w:val="none" w:sz="0" w:space="0" w:color="auto"/>
            <w:left w:val="none" w:sz="0" w:space="0" w:color="auto"/>
            <w:bottom w:val="none" w:sz="0" w:space="0" w:color="auto"/>
            <w:right w:val="none" w:sz="0" w:space="0" w:color="auto"/>
          </w:divBdr>
        </w:div>
        <w:div w:id="1215969227">
          <w:marLeft w:val="720"/>
          <w:marRight w:val="0"/>
          <w:marTop w:val="200"/>
          <w:marBottom w:val="0"/>
          <w:divBdr>
            <w:top w:val="none" w:sz="0" w:space="0" w:color="auto"/>
            <w:left w:val="none" w:sz="0" w:space="0" w:color="auto"/>
            <w:bottom w:val="none" w:sz="0" w:space="0" w:color="auto"/>
            <w:right w:val="none" w:sz="0" w:space="0" w:color="auto"/>
          </w:divBdr>
        </w:div>
        <w:div w:id="1215969228">
          <w:marLeft w:val="360"/>
          <w:marRight w:val="0"/>
          <w:marTop w:val="0"/>
          <w:marBottom w:val="0"/>
          <w:divBdr>
            <w:top w:val="none" w:sz="0" w:space="0" w:color="auto"/>
            <w:left w:val="none" w:sz="0" w:space="0" w:color="auto"/>
            <w:bottom w:val="none" w:sz="0" w:space="0" w:color="auto"/>
            <w:right w:val="none" w:sz="0" w:space="0" w:color="auto"/>
          </w:divBdr>
        </w:div>
        <w:div w:id="1215969229">
          <w:marLeft w:val="720"/>
          <w:marRight w:val="0"/>
          <w:marTop w:val="0"/>
          <w:marBottom w:val="0"/>
          <w:divBdr>
            <w:top w:val="none" w:sz="0" w:space="0" w:color="auto"/>
            <w:left w:val="none" w:sz="0" w:space="0" w:color="auto"/>
            <w:bottom w:val="none" w:sz="0" w:space="0" w:color="auto"/>
            <w:right w:val="none" w:sz="0" w:space="0" w:color="auto"/>
          </w:divBdr>
        </w:div>
        <w:div w:id="1215969230">
          <w:marLeft w:val="720"/>
          <w:marRight w:val="0"/>
          <w:marTop w:val="200"/>
          <w:marBottom w:val="0"/>
          <w:divBdr>
            <w:top w:val="none" w:sz="0" w:space="0" w:color="auto"/>
            <w:left w:val="none" w:sz="0" w:space="0" w:color="auto"/>
            <w:bottom w:val="none" w:sz="0" w:space="0" w:color="auto"/>
            <w:right w:val="none" w:sz="0" w:space="0" w:color="auto"/>
          </w:divBdr>
        </w:div>
        <w:div w:id="1215969231">
          <w:marLeft w:val="720"/>
          <w:marRight w:val="0"/>
          <w:marTop w:val="200"/>
          <w:marBottom w:val="0"/>
          <w:divBdr>
            <w:top w:val="none" w:sz="0" w:space="0" w:color="auto"/>
            <w:left w:val="none" w:sz="0" w:space="0" w:color="auto"/>
            <w:bottom w:val="none" w:sz="0" w:space="0" w:color="auto"/>
            <w:right w:val="none" w:sz="0" w:space="0" w:color="auto"/>
          </w:divBdr>
        </w:div>
        <w:div w:id="1215969232">
          <w:marLeft w:val="720"/>
          <w:marRight w:val="0"/>
          <w:marTop w:val="120"/>
          <w:marBottom w:val="0"/>
          <w:divBdr>
            <w:top w:val="none" w:sz="0" w:space="0" w:color="auto"/>
            <w:left w:val="none" w:sz="0" w:space="0" w:color="auto"/>
            <w:bottom w:val="none" w:sz="0" w:space="0" w:color="auto"/>
            <w:right w:val="none" w:sz="0" w:space="0" w:color="auto"/>
          </w:divBdr>
        </w:div>
        <w:div w:id="1215969233">
          <w:marLeft w:val="720"/>
          <w:marRight w:val="0"/>
          <w:marTop w:val="200"/>
          <w:marBottom w:val="0"/>
          <w:divBdr>
            <w:top w:val="none" w:sz="0" w:space="0" w:color="auto"/>
            <w:left w:val="none" w:sz="0" w:space="0" w:color="auto"/>
            <w:bottom w:val="none" w:sz="0" w:space="0" w:color="auto"/>
            <w:right w:val="none" w:sz="0" w:space="0" w:color="auto"/>
          </w:divBdr>
        </w:div>
        <w:div w:id="1215969235">
          <w:marLeft w:val="360"/>
          <w:marRight w:val="0"/>
          <w:marTop w:val="0"/>
          <w:marBottom w:val="0"/>
          <w:divBdr>
            <w:top w:val="none" w:sz="0" w:space="0" w:color="auto"/>
            <w:left w:val="none" w:sz="0" w:space="0" w:color="auto"/>
            <w:bottom w:val="none" w:sz="0" w:space="0" w:color="auto"/>
            <w:right w:val="none" w:sz="0" w:space="0" w:color="auto"/>
          </w:divBdr>
        </w:div>
        <w:div w:id="1215969236">
          <w:marLeft w:val="720"/>
          <w:marRight w:val="0"/>
          <w:marTop w:val="120"/>
          <w:marBottom w:val="0"/>
          <w:divBdr>
            <w:top w:val="none" w:sz="0" w:space="0" w:color="auto"/>
            <w:left w:val="none" w:sz="0" w:space="0" w:color="auto"/>
            <w:bottom w:val="none" w:sz="0" w:space="0" w:color="auto"/>
            <w:right w:val="none" w:sz="0" w:space="0" w:color="auto"/>
          </w:divBdr>
        </w:div>
        <w:div w:id="1215969237">
          <w:marLeft w:val="720"/>
          <w:marRight w:val="0"/>
          <w:marTop w:val="120"/>
          <w:marBottom w:val="0"/>
          <w:divBdr>
            <w:top w:val="none" w:sz="0" w:space="0" w:color="auto"/>
            <w:left w:val="none" w:sz="0" w:space="0" w:color="auto"/>
            <w:bottom w:val="none" w:sz="0" w:space="0" w:color="auto"/>
            <w:right w:val="none" w:sz="0" w:space="0" w:color="auto"/>
          </w:divBdr>
        </w:div>
        <w:div w:id="1215969238">
          <w:marLeft w:val="720"/>
          <w:marRight w:val="0"/>
          <w:marTop w:val="200"/>
          <w:marBottom w:val="0"/>
          <w:divBdr>
            <w:top w:val="none" w:sz="0" w:space="0" w:color="auto"/>
            <w:left w:val="none" w:sz="0" w:space="0" w:color="auto"/>
            <w:bottom w:val="none" w:sz="0" w:space="0" w:color="auto"/>
            <w:right w:val="none" w:sz="0" w:space="0" w:color="auto"/>
          </w:divBdr>
        </w:div>
        <w:div w:id="1215969240">
          <w:marLeft w:val="720"/>
          <w:marRight w:val="0"/>
          <w:marTop w:val="0"/>
          <w:marBottom w:val="0"/>
          <w:divBdr>
            <w:top w:val="none" w:sz="0" w:space="0" w:color="auto"/>
            <w:left w:val="none" w:sz="0" w:space="0" w:color="auto"/>
            <w:bottom w:val="none" w:sz="0" w:space="0" w:color="auto"/>
            <w:right w:val="none" w:sz="0" w:space="0" w:color="auto"/>
          </w:divBdr>
        </w:div>
        <w:div w:id="1215969241">
          <w:marLeft w:val="360"/>
          <w:marRight w:val="0"/>
          <w:marTop w:val="360"/>
          <w:marBottom w:val="0"/>
          <w:divBdr>
            <w:top w:val="none" w:sz="0" w:space="0" w:color="auto"/>
            <w:left w:val="none" w:sz="0" w:space="0" w:color="auto"/>
            <w:bottom w:val="none" w:sz="0" w:space="0" w:color="auto"/>
            <w:right w:val="none" w:sz="0" w:space="0" w:color="auto"/>
          </w:divBdr>
        </w:div>
      </w:divsChild>
    </w:div>
    <w:div w:id="1215969192">
      <w:marLeft w:val="0"/>
      <w:marRight w:val="0"/>
      <w:marTop w:val="0"/>
      <w:marBottom w:val="0"/>
      <w:divBdr>
        <w:top w:val="none" w:sz="0" w:space="0" w:color="auto"/>
        <w:left w:val="none" w:sz="0" w:space="0" w:color="auto"/>
        <w:bottom w:val="none" w:sz="0" w:space="0" w:color="auto"/>
        <w:right w:val="none" w:sz="0" w:space="0" w:color="auto"/>
      </w:divBdr>
    </w:div>
    <w:div w:id="1215969195">
      <w:marLeft w:val="0"/>
      <w:marRight w:val="0"/>
      <w:marTop w:val="0"/>
      <w:marBottom w:val="0"/>
      <w:divBdr>
        <w:top w:val="none" w:sz="0" w:space="0" w:color="auto"/>
        <w:left w:val="none" w:sz="0" w:space="0" w:color="auto"/>
        <w:bottom w:val="none" w:sz="0" w:space="0" w:color="auto"/>
        <w:right w:val="none" w:sz="0" w:space="0" w:color="auto"/>
      </w:divBdr>
    </w:div>
    <w:div w:id="1215969209">
      <w:marLeft w:val="0"/>
      <w:marRight w:val="0"/>
      <w:marTop w:val="0"/>
      <w:marBottom w:val="0"/>
      <w:divBdr>
        <w:top w:val="none" w:sz="0" w:space="0" w:color="auto"/>
        <w:left w:val="none" w:sz="0" w:space="0" w:color="auto"/>
        <w:bottom w:val="none" w:sz="0" w:space="0" w:color="auto"/>
        <w:right w:val="none" w:sz="0" w:space="0" w:color="auto"/>
      </w:divBdr>
    </w:div>
    <w:div w:id="1215969217">
      <w:marLeft w:val="0"/>
      <w:marRight w:val="0"/>
      <w:marTop w:val="0"/>
      <w:marBottom w:val="0"/>
      <w:divBdr>
        <w:top w:val="none" w:sz="0" w:space="0" w:color="auto"/>
        <w:left w:val="none" w:sz="0" w:space="0" w:color="auto"/>
        <w:bottom w:val="none" w:sz="0" w:space="0" w:color="auto"/>
        <w:right w:val="none" w:sz="0" w:space="0" w:color="auto"/>
      </w:divBdr>
    </w:div>
    <w:div w:id="1215969221">
      <w:marLeft w:val="0"/>
      <w:marRight w:val="0"/>
      <w:marTop w:val="0"/>
      <w:marBottom w:val="0"/>
      <w:divBdr>
        <w:top w:val="none" w:sz="0" w:space="0" w:color="auto"/>
        <w:left w:val="none" w:sz="0" w:space="0" w:color="auto"/>
        <w:bottom w:val="none" w:sz="0" w:space="0" w:color="auto"/>
        <w:right w:val="none" w:sz="0" w:space="0" w:color="auto"/>
      </w:divBdr>
    </w:div>
    <w:div w:id="1215969226">
      <w:marLeft w:val="0"/>
      <w:marRight w:val="0"/>
      <w:marTop w:val="0"/>
      <w:marBottom w:val="0"/>
      <w:divBdr>
        <w:top w:val="none" w:sz="0" w:space="0" w:color="auto"/>
        <w:left w:val="none" w:sz="0" w:space="0" w:color="auto"/>
        <w:bottom w:val="none" w:sz="0" w:space="0" w:color="auto"/>
        <w:right w:val="none" w:sz="0" w:space="0" w:color="auto"/>
      </w:divBdr>
    </w:div>
    <w:div w:id="1215969239">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yperlink" Target="http://cvdrisk.nhlbi.nih.gov/calculator.asp" TargetMode="External"/><Relationship Id="rId34" Type="http://schemas.openxmlformats.org/officeDocument/2006/relationships/image" Target="media/image6.png"/><Relationship Id="rId42" Type="http://schemas.openxmlformats.org/officeDocument/2006/relationships/footer" Target="footer13.xml"/><Relationship Id="rId47" Type="http://schemas.openxmlformats.org/officeDocument/2006/relationships/hyperlink" Target="http://www.effectivehealthcare.ahrq.gov/index.cfm/search-for-guides-reviews-and-reports/?pageaction=displayproduct&amp;productid=329" TargetMode="External"/><Relationship Id="rId50" Type="http://schemas.openxmlformats.org/officeDocument/2006/relationships/image" Target="media/image8.png"/><Relationship Id="rId55" Type="http://schemas.openxmlformats.org/officeDocument/2006/relationships/footer" Target="footer17.xml"/><Relationship Id="rId63" Type="http://schemas.openxmlformats.org/officeDocument/2006/relationships/header" Target="header1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footer" Target="footer9.xml"/><Relationship Id="rId41" Type="http://schemas.openxmlformats.org/officeDocument/2006/relationships/header" Target="header12.xml"/><Relationship Id="rId54" Type="http://schemas.openxmlformats.org/officeDocument/2006/relationships/header" Target="header16.xml"/><Relationship Id="rId62"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header" Target="header10.xml"/><Relationship Id="rId40" Type="http://schemas.openxmlformats.org/officeDocument/2006/relationships/footer" Target="footer12.xml"/><Relationship Id="rId45" Type="http://schemas.openxmlformats.org/officeDocument/2006/relationships/header" Target="header13.xml"/><Relationship Id="rId53" Type="http://schemas.openxmlformats.org/officeDocument/2006/relationships/footer" Target="footer16.xml"/><Relationship Id="rId58" Type="http://schemas.openxmlformats.org/officeDocument/2006/relationships/hyperlink" Target="http://www.cardiosource.org/Science-And-Quality/Practice-Guidelines-and-Quality-Standards/Relationships-With-Industry-Policy.aspx."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footer" Target="footer15.xml"/><Relationship Id="rId57" Type="http://schemas.openxmlformats.org/officeDocument/2006/relationships/hyperlink" Target="http://www.nhlbi.nih.gov/guidelines/cvd_adult/coi-rwi_policy.htm" TargetMode="External"/><Relationship Id="rId61" Type="http://schemas.openxmlformats.org/officeDocument/2006/relationships/header" Target="header18.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3.png"/><Relationship Id="rId44" Type="http://schemas.openxmlformats.org/officeDocument/2006/relationships/image" Target="media/image7.emf"/><Relationship Id="rId52" Type="http://schemas.openxmlformats.org/officeDocument/2006/relationships/header" Target="header15.xml"/><Relationship Id="rId60" Type="http://schemas.openxmlformats.org/officeDocument/2006/relationships/footer" Target="footer19.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8.xml"/><Relationship Id="rId30" Type="http://schemas.openxmlformats.org/officeDocument/2006/relationships/image" Target="media/image2.png"/><Relationship Id="rId35" Type="http://schemas.openxmlformats.org/officeDocument/2006/relationships/header" Target="header9.xml"/><Relationship Id="rId43" Type="http://schemas.openxmlformats.org/officeDocument/2006/relationships/hyperlink" Target="http://www.mesa-nhlbi.org/CACReference.aspx" TargetMode="External"/><Relationship Id="rId48" Type="http://schemas.openxmlformats.org/officeDocument/2006/relationships/header" Target="header14.xml"/><Relationship Id="rId56" Type="http://schemas.openxmlformats.org/officeDocument/2006/relationships/footer" Target="footer18.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5.png"/><Relationship Id="rId38" Type="http://schemas.openxmlformats.org/officeDocument/2006/relationships/footer" Target="footer11.xml"/><Relationship Id="rId46" Type="http://schemas.openxmlformats.org/officeDocument/2006/relationships/footer" Target="footer14.xml"/><Relationship Id="rId5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4A3C4ED4B925547A535479E72598575" ma:contentTypeVersion="" ma:contentTypeDescription="Create a new document." ma:contentTypeScope="" ma:versionID="eb87c86c69aed8984c1b417a88ecd767">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4CB595-C898-4A14-8462-DF7CCEE354C7}">
  <ds:schemaRefs>
    <ds:schemaRef ds:uri="http://schemas.openxmlformats.org/officeDocument/2006/bibliography"/>
  </ds:schemaRefs>
</ds:datastoreItem>
</file>

<file path=customXml/itemProps2.xml><?xml version="1.0" encoding="utf-8"?>
<ds:datastoreItem xmlns:ds="http://schemas.openxmlformats.org/officeDocument/2006/customXml" ds:itemID="{81774FC2-4821-4F96-9202-40BD10762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B064BED-9ACE-4156-84A5-EA10F8AC88B5}">
  <ds:schemaRefs>
    <ds:schemaRef ds:uri="http://schemas.microsoft.com/sharepoint/v3/contenttype/forms"/>
  </ds:schemaRefs>
</ds:datastoreItem>
</file>

<file path=customXml/itemProps4.xml><?xml version="1.0" encoding="utf-8"?>
<ds:datastoreItem xmlns:ds="http://schemas.openxmlformats.org/officeDocument/2006/customXml" ds:itemID="{10E094C6-94C5-4A39-AD66-A72E12CD29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184</Pages>
  <Words>72015</Words>
  <Characters>410491</Characters>
  <Application>Microsoft Office Word</Application>
  <DocSecurity>8</DocSecurity>
  <Lines>3420</Lines>
  <Paragraphs>963</Paragraphs>
  <ScaleCrop>false</ScaleCrop>
  <HeadingPairs>
    <vt:vector size="2" baseType="variant">
      <vt:variant>
        <vt:lpstr>Title</vt:lpstr>
      </vt:variant>
      <vt:variant>
        <vt:i4>1</vt:i4>
      </vt:variant>
    </vt:vector>
  </HeadingPairs>
  <TitlesOfParts>
    <vt:vector size="1" baseType="lpstr">
      <vt:lpstr>Assessing Cardiovascular Risk: Report From the Risk Assessment Work Group National Heart, Lung, and Blood Institute</vt:lpstr>
    </vt:vector>
  </TitlesOfParts>
  <Company>AIR</Company>
  <LinksUpToDate>false</LinksUpToDate>
  <CharactersWithSpaces>481543</CharactersWithSpaces>
  <SharedDoc>false</SharedDoc>
  <HLinks>
    <vt:vector size="1938" baseType="variant">
      <vt:variant>
        <vt:i4>4063337</vt:i4>
      </vt:variant>
      <vt:variant>
        <vt:i4>1953</vt:i4>
      </vt:variant>
      <vt:variant>
        <vt:i4>0</vt:i4>
      </vt:variant>
      <vt:variant>
        <vt:i4>5</vt:i4>
      </vt:variant>
      <vt:variant>
        <vt:lpwstr>http://www.cardiosource.org/Science-And-Quality/Practice-Guidelines-and-Quality-Standards/Relationships-With-Industry-Policy.aspx.</vt:lpwstr>
      </vt:variant>
      <vt:variant>
        <vt:lpwstr/>
      </vt:variant>
      <vt:variant>
        <vt:i4>65600</vt:i4>
      </vt:variant>
      <vt:variant>
        <vt:i4>1950</vt:i4>
      </vt:variant>
      <vt:variant>
        <vt:i4>0</vt:i4>
      </vt:variant>
      <vt:variant>
        <vt:i4>5</vt:i4>
      </vt:variant>
      <vt:variant>
        <vt:lpwstr>http://www.nhlbi.nih.gov/guidelines/cvd_adult/coi-rwi_policy.htm</vt:lpwstr>
      </vt:variant>
      <vt:variant>
        <vt:lpwstr/>
      </vt:variant>
      <vt:variant>
        <vt:i4>4587531</vt:i4>
      </vt:variant>
      <vt:variant>
        <vt:i4>1946</vt:i4>
      </vt:variant>
      <vt:variant>
        <vt:i4>0</vt:i4>
      </vt:variant>
      <vt:variant>
        <vt:i4>5</vt:i4>
      </vt:variant>
      <vt:variant>
        <vt:lpwstr/>
      </vt:variant>
      <vt:variant>
        <vt:lpwstr>_ENREF_78</vt:lpwstr>
      </vt:variant>
      <vt:variant>
        <vt:i4>4784139</vt:i4>
      </vt:variant>
      <vt:variant>
        <vt:i4>1940</vt:i4>
      </vt:variant>
      <vt:variant>
        <vt:i4>0</vt:i4>
      </vt:variant>
      <vt:variant>
        <vt:i4>5</vt:i4>
      </vt:variant>
      <vt:variant>
        <vt:lpwstr/>
      </vt:variant>
      <vt:variant>
        <vt:lpwstr>_ENREF_81</vt:lpwstr>
      </vt:variant>
      <vt:variant>
        <vt:i4>4784139</vt:i4>
      </vt:variant>
      <vt:variant>
        <vt:i4>1934</vt:i4>
      </vt:variant>
      <vt:variant>
        <vt:i4>0</vt:i4>
      </vt:variant>
      <vt:variant>
        <vt:i4>5</vt:i4>
      </vt:variant>
      <vt:variant>
        <vt:lpwstr/>
      </vt:variant>
      <vt:variant>
        <vt:lpwstr>_ENREF_80</vt:lpwstr>
      </vt:variant>
      <vt:variant>
        <vt:i4>4784139</vt:i4>
      </vt:variant>
      <vt:variant>
        <vt:i4>1928</vt:i4>
      </vt:variant>
      <vt:variant>
        <vt:i4>0</vt:i4>
      </vt:variant>
      <vt:variant>
        <vt:i4>5</vt:i4>
      </vt:variant>
      <vt:variant>
        <vt:lpwstr/>
      </vt:variant>
      <vt:variant>
        <vt:lpwstr>_ENREF_83</vt:lpwstr>
      </vt:variant>
      <vt:variant>
        <vt:i4>4718603</vt:i4>
      </vt:variant>
      <vt:variant>
        <vt:i4>1922</vt:i4>
      </vt:variant>
      <vt:variant>
        <vt:i4>0</vt:i4>
      </vt:variant>
      <vt:variant>
        <vt:i4>5</vt:i4>
      </vt:variant>
      <vt:variant>
        <vt:lpwstr/>
      </vt:variant>
      <vt:variant>
        <vt:lpwstr>_ENREF_93</vt:lpwstr>
      </vt:variant>
      <vt:variant>
        <vt:i4>4784139</vt:i4>
      </vt:variant>
      <vt:variant>
        <vt:i4>1916</vt:i4>
      </vt:variant>
      <vt:variant>
        <vt:i4>0</vt:i4>
      </vt:variant>
      <vt:variant>
        <vt:i4>5</vt:i4>
      </vt:variant>
      <vt:variant>
        <vt:lpwstr/>
      </vt:variant>
      <vt:variant>
        <vt:lpwstr>_ENREF_82</vt:lpwstr>
      </vt:variant>
      <vt:variant>
        <vt:i4>4587531</vt:i4>
      </vt:variant>
      <vt:variant>
        <vt:i4>1910</vt:i4>
      </vt:variant>
      <vt:variant>
        <vt:i4>0</vt:i4>
      </vt:variant>
      <vt:variant>
        <vt:i4>5</vt:i4>
      </vt:variant>
      <vt:variant>
        <vt:lpwstr/>
      </vt:variant>
      <vt:variant>
        <vt:lpwstr>_ENREF_79</vt:lpwstr>
      </vt:variant>
      <vt:variant>
        <vt:i4>4784139</vt:i4>
      </vt:variant>
      <vt:variant>
        <vt:i4>1904</vt:i4>
      </vt:variant>
      <vt:variant>
        <vt:i4>0</vt:i4>
      </vt:variant>
      <vt:variant>
        <vt:i4>5</vt:i4>
      </vt:variant>
      <vt:variant>
        <vt:lpwstr/>
      </vt:variant>
      <vt:variant>
        <vt:lpwstr>_ENREF_87</vt:lpwstr>
      </vt:variant>
      <vt:variant>
        <vt:i4>4784139</vt:i4>
      </vt:variant>
      <vt:variant>
        <vt:i4>1898</vt:i4>
      </vt:variant>
      <vt:variant>
        <vt:i4>0</vt:i4>
      </vt:variant>
      <vt:variant>
        <vt:i4>5</vt:i4>
      </vt:variant>
      <vt:variant>
        <vt:lpwstr/>
      </vt:variant>
      <vt:variant>
        <vt:lpwstr>_ENREF_85</vt:lpwstr>
      </vt:variant>
      <vt:variant>
        <vt:i4>4784139</vt:i4>
      </vt:variant>
      <vt:variant>
        <vt:i4>1892</vt:i4>
      </vt:variant>
      <vt:variant>
        <vt:i4>0</vt:i4>
      </vt:variant>
      <vt:variant>
        <vt:i4>5</vt:i4>
      </vt:variant>
      <vt:variant>
        <vt:lpwstr/>
      </vt:variant>
      <vt:variant>
        <vt:lpwstr>_ENREF_86</vt:lpwstr>
      </vt:variant>
      <vt:variant>
        <vt:i4>4456459</vt:i4>
      </vt:variant>
      <vt:variant>
        <vt:i4>1886</vt:i4>
      </vt:variant>
      <vt:variant>
        <vt:i4>0</vt:i4>
      </vt:variant>
      <vt:variant>
        <vt:i4>5</vt:i4>
      </vt:variant>
      <vt:variant>
        <vt:lpwstr/>
      </vt:variant>
      <vt:variant>
        <vt:lpwstr>_ENREF_59</vt:lpwstr>
      </vt:variant>
      <vt:variant>
        <vt:i4>4653067</vt:i4>
      </vt:variant>
      <vt:variant>
        <vt:i4>1878</vt:i4>
      </vt:variant>
      <vt:variant>
        <vt:i4>0</vt:i4>
      </vt:variant>
      <vt:variant>
        <vt:i4>5</vt:i4>
      </vt:variant>
      <vt:variant>
        <vt:lpwstr/>
      </vt:variant>
      <vt:variant>
        <vt:lpwstr>_ENREF_63</vt:lpwstr>
      </vt:variant>
      <vt:variant>
        <vt:i4>4653067</vt:i4>
      </vt:variant>
      <vt:variant>
        <vt:i4>1872</vt:i4>
      </vt:variant>
      <vt:variant>
        <vt:i4>0</vt:i4>
      </vt:variant>
      <vt:variant>
        <vt:i4>5</vt:i4>
      </vt:variant>
      <vt:variant>
        <vt:lpwstr/>
      </vt:variant>
      <vt:variant>
        <vt:lpwstr>_ENREF_62</vt:lpwstr>
      </vt:variant>
      <vt:variant>
        <vt:i4>4456459</vt:i4>
      </vt:variant>
      <vt:variant>
        <vt:i4>1866</vt:i4>
      </vt:variant>
      <vt:variant>
        <vt:i4>0</vt:i4>
      </vt:variant>
      <vt:variant>
        <vt:i4>5</vt:i4>
      </vt:variant>
      <vt:variant>
        <vt:lpwstr/>
      </vt:variant>
      <vt:variant>
        <vt:lpwstr>_ENREF_58</vt:lpwstr>
      </vt:variant>
      <vt:variant>
        <vt:i4>4653067</vt:i4>
      </vt:variant>
      <vt:variant>
        <vt:i4>1858</vt:i4>
      </vt:variant>
      <vt:variant>
        <vt:i4>0</vt:i4>
      </vt:variant>
      <vt:variant>
        <vt:i4>5</vt:i4>
      </vt:variant>
      <vt:variant>
        <vt:lpwstr/>
      </vt:variant>
      <vt:variant>
        <vt:lpwstr>_ENREF_61</vt:lpwstr>
      </vt:variant>
      <vt:variant>
        <vt:i4>4653067</vt:i4>
      </vt:variant>
      <vt:variant>
        <vt:i4>1850</vt:i4>
      </vt:variant>
      <vt:variant>
        <vt:i4>0</vt:i4>
      </vt:variant>
      <vt:variant>
        <vt:i4>5</vt:i4>
      </vt:variant>
      <vt:variant>
        <vt:lpwstr/>
      </vt:variant>
      <vt:variant>
        <vt:lpwstr>_ENREF_60</vt:lpwstr>
      </vt:variant>
      <vt:variant>
        <vt:i4>4456459</vt:i4>
      </vt:variant>
      <vt:variant>
        <vt:i4>1844</vt:i4>
      </vt:variant>
      <vt:variant>
        <vt:i4>0</vt:i4>
      </vt:variant>
      <vt:variant>
        <vt:i4>5</vt:i4>
      </vt:variant>
      <vt:variant>
        <vt:lpwstr/>
      </vt:variant>
      <vt:variant>
        <vt:lpwstr>_ENREF_57</vt:lpwstr>
      </vt:variant>
      <vt:variant>
        <vt:i4>4456459</vt:i4>
      </vt:variant>
      <vt:variant>
        <vt:i4>1838</vt:i4>
      </vt:variant>
      <vt:variant>
        <vt:i4>0</vt:i4>
      </vt:variant>
      <vt:variant>
        <vt:i4>5</vt:i4>
      </vt:variant>
      <vt:variant>
        <vt:lpwstr/>
      </vt:variant>
      <vt:variant>
        <vt:lpwstr>_ENREF_56</vt:lpwstr>
      </vt:variant>
      <vt:variant>
        <vt:i4>4456459</vt:i4>
      </vt:variant>
      <vt:variant>
        <vt:i4>1832</vt:i4>
      </vt:variant>
      <vt:variant>
        <vt:i4>0</vt:i4>
      </vt:variant>
      <vt:variant>
        <vt:i4>5</vt:i4>
      </vt:variant>
      <vt:variant>
        <vt:lpwstr/>
      </vt:variant>
      <vt:variant>
        <vt:lpwstr>_ENREF_54</vt:lpwstr>
      </vt:variant>
      <vt:variant>
        <vt:i4>4456459</vt:i4>
      </vt:variant>
      <vt:variant>
        <vt:i4>1826</vt:i4>
      </vt:variant>
      <vt:variant>
        <vt:i4>0</vt:i4>
      </vt:variant>
      <vt:variant>
        <vt:i4>5</vt:i4>
      </vt:variant>
      <vt:variant>
        <vt:lpwstr/>
      </vt:variant>
      <vt:variant>
        <vt:lpwstr>_ENREF_53</vt:lpwstr>
      </vt:variant>
      <vt:variant>
        <vt:i4>4456459</vt:i4>
      </vt:variant>
      <vt:variant>
        <vt:i4>1820</vt:i4>
      </vt:variant>
      <vt:variant>
        <vt:i4>0</vt:i4>
      </vt:variant>
      <vt:variant>
        <vt:i4>5</vt:i4>
      </vt:variant>
      <vt:variant>
        <vt:lpwstr/>
      </vt:variant>
      <vt:variant>
        <vt:lpwstr>_ENREF_52</vt:lpwstr>
      </vt:variant>
      <vt:variant>
        <vt:i4>4456459</vt:i4>
      </vt:variant>
      <vt:variant>
        <vt:i4>1814</vt:i4>
      </vt:variant>
      <vt:variant>
        <vt:i4>0</vt:i4>
      </vt:variant>
      <vt:variant>
        <vt:i4>5</vt:i4>
      </vt:variant>
      <vt:variant>
        <vt:lpwstr/>
      </vt:variant>
      <vt:variant>
        <vt:lpwstr>_ENREF_51</vt:lpwstr>
      </vt:variant>
      <vt:variant>
        <vt:i4>4718603</vt:i4>
      </vt:variant>
      <vt:variant>
        <vt:i4>1808</vt:i4>
      </vt:variant>
      <vt:variant>
        <vt:i4>0</vt:i4>
      </vt:variant>
      <vt:variant>
        <vt:i4>5</vt:i4>
      </vt:variant>
      <vt:variant>
        <vt:lpwstr/>
      </vt:variant>
      <vt:variant>
        <vt:lpwstr>_ENREF_92</vt:lpwstr>
      </vt:variant>
      <vt:variant>
        <vt:i4>1835029</vt:i4>
      </vt:variant>
      <vt:variant>
        <vt:i4>1803</vt:i4>
      </vt:variant>
      <vt:variant>
        <vt:i4>0</vt:i4>
      </vt:variant>
      <vt:variant>
        <vt:i4>5</vt:i4>
      </vt:variant>
      <vt:variant>
        <vt:lpwstr>http://www.effectivehealthcare.ahrq.gov/index.cfm/search-for-guides-reviews-and-reports/?pageaction=displayproduct&amp;productid=329</vt:lpwstr>
      </vt:variant>
      <vt:variant>
        <vt:lpwstr/>
      </vt:variant>
      <vt:variant>
        <vt:i4>4784139</vt:i4>
      </vt:variant>
      <vt:variant>
        <vt:i4>1799</vt:i4>
      </vt:variant>
      <vt:variant>
        <vt:i4>0</vt:i4>
      </vt:variant>
      <vt:variant>
        <vt:i4>5</vt:i4>
      </vt:variant>
      <vt:variant>
        <vt:lpwstr/>
      </vt:variant>
      <vt:variant>
        <vt:lpwstr>_ENREF_8</vt:lpwstr>
      </vt:variant>
      <vt:variant>
        <vt:i4>4718603</vt:i4>
      </vt:variant>
      <vt:variant>
        <vt:i4>1793</vt:i4>
      </vt:variant>
      <vt:variant>
        <vt:i4>0</vt:i4>
      </vt:variant>
      <vt:variant>
        <vt:i4>5</vt:i4>
      </vt:variant>
      <vt:variant>
        <vt:lpwstr/>
      </vt:variant>
      <vt:variant>
        <vt:lpwstr>_ENREF_91</vt:lpwstr>
      </vt:variant>
      <vt:variant>
        <vt:i4>4587531</vt:i4>
      </vt:variant>
      <vt:variant>
        <vt:i4>1790</vt:i4>
      </vt:variant>
      <vt:variant>
        <vt:i4>0</vt:i4>
      </vt:variant>
      <vt:variant>
        <vt:i4>5</vt:i4>
      </vt:variant>
      <vt:variant>
        <vt:lpwstr/>
      </vt:variant>
      <vt:variant>
        <vt:lpwstr>_ENREF_72</vt:lpwstr>
      </vt:variant>
      <vt:variant>
        <vt:i4>4718603</vt:i4>
      </vt:variant>
      <vt:variant>
        <vt:i4>1782</vt:i4>
      </vt:variant>
      <vt:variant>
        <vt:i4>0</vt:i4>
      </vt:variant>
      <vt:variant>
        <vt:i4>5</vt:i4>
      </vt:variant>
      <vt:variant>
        <vt:lpwstr/>
      </vt:variant>
      <vt:variant>
        <vt:lpwstr>_ENREF_90</vt:lpwstr>
      </vt:variant>
      <vt:variant>
        <vt:i4>4784139</vt:i4>
      </vt:variant>
      <vt:variant>
        <vt:i4>1776</vt:i4>
      </vt:variant>
      <vt:variant>
        <vt:i4>0</vt:i4>
      </vt:variant>
      <vt:variant>
        <vt:i4>5</vt:i4>
      </vt:variant>
      <vt:variant>
        <vt:lpwstr/>
      </vt:variant>
      <vt:variant>
        <vt:lpwstr>_ENREF_89</vt:lpwstr>
      </vt:variant>
      <vt:variant>
        <vt:i4>4784139</vt:i4>
      </vt:variant>
      <vt:variant>
        <vt:i4>1773</vt:i4>
      </vt:variant>
      <vt:variant>
        <vt:i4>0</vt:i4>
      </vt:variant>
      <vt:variant>
        <vt:i4>5</vt:i4>
      </vt:variant>
      <vt:variant>
        <vt:lpwstr/>
      </vt:variant>
      <vt:variant>
        <vt:lpwstr>_ENREF_88</vt:lpwstr>
      </vt:variant>
      <vt:variant>
        <vt:i4>4587531</vt:i4>
      </vt:variant>
      <vt:variant>
        <vt:i4>1767</vt:i4>
      </vt:variant>
      <vt:variant>
        <vt:i4>0</vt:i4>
      </vt:variant>
      <vt:variant>
        <vt:i4>5</vt:i4>
      </vt:variant>
      <vt:variant>
        <vt:lpwstr/>
      </vt:variant>
      <vt:variant>
        <vt:lpwstr>_ENREF_79</vt:lpwstr>
      </vt:variant>
      <vt:variant>
        <vt:i4>4587531</vt:i4>
      </vt:variant>
      <vt:variant>
        <vt:i4>1761</vt:i4>
      </vt:variant>
      <vt:variant>
        <vt:i4>0</vt:i4>
      </vt:variant>
      <vt:variant>
        <vt:i4>5</vt:i4>
      </vt:variant>
      <vt:variant>
        <vt:lpwstr/>
      </vt:variant>
      <vt:variant>
        <vt:lpwstr>_ENREF_79</vt:lpwstr>
      </vt:variant>
      <vt:variant>
        <vt:i4>4587531</vt:i4>
      </vt:variant>
      <vt:variant>
        <vt:i4>1755</vt:i4>
      </vt:variant>
      <vt:variant>
        <vt:i4>0</vt:i4>
      </vt:variant>
      <vt:variant>
        <vt:i4>5</vt:i4>
      </vt:variant>
      <vt:variant>
        <vt:lpwstr/>
      </vt:variant>
      <vt:variant>
        <vt:lpwstr>_ENREF_79</vt:lpwstr>
      </vt:variant>
      <vt:variant>
        <vt:i4>4587531</vt:i4>
      </vt:variant>
      <vt:variant>
        <vt:i4>1749</vt:i4>
      </vt:variant>
      <vt:variant>
        <vt:i4>0</vt:i4>
      </vt:variant>
      <vt:variant>
        <vt:i4>5</vt:i4>
      </vt:variant>
      <vt:variant>
        <vt:lpwstr/>
      </vt:variant>
      <vt:variant>
        <vt:lpwstr>_ENREF_79</vt:lpwstr>
      </vt:variant>
      <vt:variant>
        <vt:i4>4784139</vt:i4>
      </vt:variant>
      <vt:variant>
        <vt:i4>1743</vt:i4>
      </vt:variant>
      <vt:variant>
        <vt:i4>0</vt:i4>
      </vt:variant>
      <vt:variant>
        <vt:i4>5</vt:i4>
      </vt:variant>
      <vt:variant>
        <vt:lpwstr/>
      </vt:variant>
      <vt:variant>
        <vt:lpwstr>_ENREF_82</vt:lpwstr>
      </vt:variant>
      <vt:variant>
        <vt:i4>4653067</vt:i4>
      </vt:variant>
      <vt:variant>
        <vt:i4>1738</vt:i4>
      </vt:variant>
      <vt:variant>
        <vt:i4>0</vt:i4>
      </vt:variant>
      <vt:variant>
        <vt:i4>5</vt:i4>
      </vt:variant>
      <vt:variant>
        <vt:lpwstr/>
      </vt:variant>
      <vt:variant>
        <vt:lpwstr>_ENREF_67</vt:lpwstr>
      </vt:variant>
      <vt:variant>
        <vt:i4>4784139</vt:i4>
      </vt:variant>
      <vt:variant>
        <vt:i4>1734</vt:i4>
      </vt:variant>
      <vt:variant>
        <vt:i4>0</vt:i4>
      </vt:variant>
      <vt:variant>
        <vt:i4>5</vt:i4>
      </vt:variant>
      <vt:variant>
        <vt:lpwstr/>
      </vt:variant>
      <vt:variant>
        <vt:lpwstr>_ENREF_82</vt:lpwstr>
      </vt:variant>
      <vt:variant>
        <vt:i4>4784139</vt:i4>
      </vt:variant>
      <vt:variant>
        <vt:i4>1726</vt:i4>
      </vt:variant>
      <vt:variant>
        <vt:i4>0</vt:i4>
      </vt:variant>
      <vt:variant>
        <vt:i4>5</vt:i4>
      </vt:variant>
      <vt:variant>
        <vt:lpwstr/>
      </vt:variant>
      <vt:variant>
        <vt:lpwstr>_ENREF_87</vt:lpwstr>
      </vt:variant>
      <vt:variant>
        <vt:i4>4784139</vt:i4>
      </vt:variant>
      <vt:variant>
        <vt:i4>1720</vt:i4>
      </vt:variant>
      <vt:variant>
        <vt:i4>0</vt:i4>
      </vt:variant>
      <vt:variant>
        <vt:i4>5</vt:i4>
      </vt:variant>
      <vt:variant>
        <vt:lpwstr/>
      </vt:variant>
      <vt:variant>
        <vt:lpwstr>_ENREF_87</vt:lpwstr>
      </vt:variant>
      <vt:variant>
        <vt:i4>4784139</vt:i4>
      </vt:variant>
      <vt:variant>
        <vt:i4>1714</vt:i4>
      </vt:variant>
      <vt:variant>
        <vt:i4>0</vt:i4>
      </vt:variant>
      <vt:variant>
        <vt:i4>5</vt:i4>
      </vt:variant>
      <vt:variant>
        <vt:lpwstr/>
      </vt:variant>
      <vt:variant>
        <vt:lpwstr>_ENREF_86</vt:lpwstr>
      </vt:variant>
      <vt:variant>
        <vt:i4>4784139</vt:i4>
      </vt:variant>
      <vt:variant>
        <vt:i4>1708</vt:i4>
      </vt:variant>
      <vt:variant>
        <vt:i4>0</vt:i4>
      </vt:variant>
      <vt:variant>
        <vt:i4>5</vt:i4>
      </vt:variant>
      <vt:variant>
        <vt:lpwstr/>
      </vt:variant>
      <vt:variant>
        <vt:lpwstr>_ENREF_86</vt:lpwstr>
      </vt:variant>
      <vt:variant>
        <vt:i4>4587531</vt:i4>
      </vt:variant>
      <vt:variant>
        <vt:i4>1702</vt:i4>
      </vt:variant>
      <vt:variant>
        <vt:i4>0</vt:i4>
      </vt:variant>
      <vt:variant>
        <vt:i4>5</vt:i4>
      </vt:variant>
      <vt:variant>
        <vt:lpwstr/>
      </vt:variant>
      <vt:variant>
        <vt:lpwstr>_ENREF_76</vt:lpwstr>
      </vt:variant>
      <vt:variant>
        <vt:i4>4390923</vt:i4>
      </vt:variant>
      <vt:variant>
        <vt:i4>1696</vt:i4>
      </vt:variant>
      <vt:variant>
        <vt:i4>0</vt:i4>
      </vt:variant>
      <vt:variant>
        <vt:i4>5</vt:i4>
      </vt:variant>
      <vt:variant>
        <vt:lpwstr/>
      </vt:variant>
      <vt:variant>
        <vt:lpwstr>_ENREF_22</vt:lpwstr>
      </vt:variant>
      <vt:variant>
        <vt:i4>4587531</vt:i4>
      </vt:variant>
      <vt:variant>
        <vt:i4>1690</vt:i4>
      </vt:variant>
      <vt:variant>
        <vt:i4>0</vt:i4>
      </vt:variant>
      <vt:variant>
        <vt:i4>5</vt:i4>
      </vt:variant>
      <vt:variant>
        <vt:lpwstr/>
      </vt:variant>
      <vt:variant>
        <vt:lpwstr>_ENREF_76</vt:lpwstr>
      </vt:variant>
      <vt:variant>
        <vt:i4>4587531</vt:i4>
      </vt:variant>
      <vt:variant>
        <vt:i4>1684</vt:i4>
      </vt:variant>
      <vt:variant>
        <vt:i4>0</vt:i4>
      </vt:variant>
      <vt:variant>
        <vt:i4>5</vt:i4>
      </vt:variant>
      <vt:variant>
        <vt:lpwstr/>
      </vt:variant>
      <vt:variant>
        <vt:lpwstr>_ENREF_79</vt:lpwstr>
      </vt:variant>
      <vt:variant>
        <vt:i4>4587531</vt:i4>
      </vt:variant>
      <vt:variant>
        <vt:i4>1678</vt:i4>
      </vt:variant>
      <vt:variant>
        <vt:i4>0</vt:i4>
      </vt:variant>
      <vt:variant>
        <vt:i4>5</vt:i4>
      </vt:variant>
      <vt:variant>
        <vt:lpwstr/>
      </vt:variant>
      <vt:variant>
        <vt:lpwstr>_ENREF_79</vt:lpwstr>
      </vt:variant>
      <vt:variant>
        <vt:i4>4784139</vt:i4>
      </vt:variant>
      <vt:variant>
        <vt:i4>1672</vt:i4>
      </vt:variant>
      <vt:variant>
        <vt:i4>0</vt:i4>
      </vt:variant>
      <vt:variant>
        <vt:i4>5</vt:i4>
      </vt:variant>
      <vt:variant>
        <vt:lpwstr/>
      </vt:variant>
      <vt:variant>
        <vt:lpwstr>_ENREF_82</vt:lpwstr>
      </vt:variant>
      <vt:variant>
        <vt:i4>4784139</vt:i4>
      </vt:variant>
      <vt:variant>
        <vt:i4>1666</vt:i4>
      </vt:variant>
      <vt:variant>
        <vt:i4>0</vt:i4>
      </vt:variant>
      <vt:variant>
        <vt:i4>5</vt:i4>
      </vt:variant>
      <vt:variant>
        <vt:lpwstr/>
      </vt:variant>
      <vt:variant>
        <vt:lpwstr>_ENREF_82</vt:lpwstr>
      </vt:variant>
      <vt:variant>
        <vt:i4>4784139</vt:i4>
      </vt:variant>
      <vt:variant>
        <vt:i4>1660</vt:i4>
      </vt:variant>
      <vt:variant>
        <vt:i4>0</vt:i4>
      </vt:variant>
      <vt:variant>
        <vt:i4>5</vt:i4>
      </vt:variant>
      <vt:variant>
        <vt:lpwstr/>
      </vt:variant>
      <vt:variant>
        <vt:lpwstr>_ENREF_85</vt:lpwstr>
      </vt:variant>
      <vt:variant>
        <vt:i4>4390923</vt:i4>
      </vt:variant>
      <vt:variant>
        <vt:i4>1654</vt:i4>
      </vt:variant>
      <vt:variant>
        <vt:i4>0</vt:i4>
      </vt:variant>
      <vt:variant>
        <vt:i4>5</vt:i4>
      </vt:variant>
      <vt:variant>
        <vt:lpwstr/>
      </vt:variant>
      <vt:variant>
        <vt:lpwstr>_ENREF_26</vt:lpwstr>
      </vt:variant>
      <vt:variant>
        <vt:i4>4784139</vt:i4>
      </vt:variant>
      <vt:variant>
        <vt:i4>1648</vt:i4>
      </vt:variant>
      <vt:variant>
        <vt:i4>0</vt:i4>
      </vt:variant>
      <vt:variant>
        <vt:i4>5</vt:i4>
      </vt:variant>
      <vt:variant>
        <vt:lpwstr/>
      </vt:variant>
      <vt:variant>
        <vt:lpwstr>_ENREF_85</vt:lpwstr>
      </vt:variant>
      <vt:variant>
        <vt:i4>4587531</vt:i4>
      </vt:variant>
      <vt:variant>
        <vt:i4>1642</vt:i4>
      </vt:variant>
      <vt:variant>
        <vt:i4>0</vt:i4>
      </vt:variant>
      <vt:variant>
        <vt:i4>5</vt:i4>
      </vt:variant>
      <vt:variant>
        <vt:lpwstr/>
      </vt:variant>
      <vt:variant>
        <vt:lpwstr>_ENREF_79</vt:lpwstr>
      </vt:variant>
      <vt:variant>
        <vt:i4>4784139</vt:i4>
      </vt:variant>
      <vt:variant>
        <vt:i4>1636</vt:i4>
      </vt:variant>
      <vt:variant>
        <vt:i4>0</vt:i4>
      </vt:variant>
      <vt:variant>
        <vt:i4>5</vt:i4>
      </vt:variant>
      <vt:variant>
        <vt:lpwstr/>
      </vt:variant>
      <vt:variant>
        <vt:lpwstr>_ENREF_82</vt:lpwstr>
      </vt:variant>
      <vt:variant>
        <vt:i4>4784139</vt:i4>
      </vt:variant>
      <vt:variant>
        <vt:i4>1630</vt:i4>
      </vt:variant>
      <vt:variant>
        <vt:i4>0</vt:i4>
      </vt:variant>
      <vt:variant>
        <vt:i4>5</vt:i4>
      </vt:variant>
      <vt:variant>
        <vt:lpwstr/>
      </vt:variant>
      <vt:variant>
        <vt:lpwstr>_ENREF_84</vt:lpwstr>
      </vt:variant>
      <vt:variant>
        <vt:i4>4784139</vt:i4>
      </vt:variant>
      <vt:variant>
        <vt:i4>1627</vt:i4>
      </vt:variant>
      <vt:variant>
        <vt:i4>0</vt:i4>
      </vt:variant>
      <vt:variant>
        <vt:i4>5</vt:i4>
      </vt:variant>
      <vt:variant>
        <vt:lpwstr/>
      </vt:variant>
      <vt:variant>
        <vt:lpwstr>_ENREF_81</vt:lpwstr>
      </vt:variant>
      <vt:variant>
        <vt:i4>4587531</vt:i4>
      </vt:variant>
      <vt:variant>
        <vt:i4>1624</vt:i4>
      </vt:variant>
      <vt:variant>
        <vt:i4>0</vt:i4>
      </vt:variant>
      <vt:variant>
        <vt:i4>5</vt:i4>
      </vt:variant>
      <vt:variant>
        <vt:lpwstr/>
      </vt:variant>
      <vt:variant>
        <vt:lpwstr>_ENREF_78</vt:lpwstr>
      </vt:variant>
      <vt:variant>
        <vt:i4>4784139</vt:i4>
      </vt:variant>
      <vt:variant>
        <vt:i4>1616</vt:i4>
      </vt:variant>
      <vt:variant>
        <vt:i4>0</vt:i4>
      </vt:variant>
      <vt:variant>
        <vt:i4>5</vt:i4>
      </vt:variant>
      <vt:variant>
        <vt:lpwstr/>
      </vt:variant>
      <vt:variant>
        <vt:lpwstr>_ENREF_82</vt:lpwstr>
      </vt:variant>
      <vt:variant>
        <vt:i4>4587531</vt:i4>
      </vt:variant>
      <vt:variant>
        <vt:i4>1613</vt:i4>
      </vt:variant>
      <vt:variant>
        <vt:i4>0</vt:i4>
      </vt:variant>
      <vt:variant>
        <vt:i4>5</vt:i4>
      </vt:variant>
      <vt:variant>
        <vt:lpwstr/>
      </vt:variant>
      <vt:variant>
        <vt:lpwstr>_ENREF_79</vt:lpwstr>
      </vt:variant>
      <vt:variant>
        <vt:i4>4784139</vt:i4>
      </vt:variant>
      <vt:variant>
        <vt:i4>1605</vt:i4>
      </vt:variant>
      <vt:variant>
        <vt:i4>0</vt:i4>
      </vt:variant>
      <vt:variant>
        <vt:i4>5</vt:i4>
      </vt:variant>
      <vt:variant>
        <vt:lpwstr/>
      </vt:variant>
      <vt:variant>
        <vt:lpwstr>_ENREF_83</vt:lpwstr>
      </vt:variant>
      <vt:variant>
        <vt:i4>4784139</vt:i4>
      </vt:variant>
      <vt:variant>
        <vt:i4>1602</vt:i4>
      </vt:variant>
      <vt:variant>
        <vt:i4>0</vt:i4>
      </vt:variant>
      <vt:variant>
        <vt:i4>5</vt:i4>
      </vt:variant>
      <vt:variant>
        <vt:lpwstr/>
      </vt:variant>
      <vt:variant>
        <vt:lpwstr>_ENREF_81</vt:lpwstr>
      </vt:variant>
      <vt:variant>
        <vt:i4>4587531</vt:i4>
      </vt:variant>
      <vt:variant>
        <vt:i4>1599</vt:i4>
      </vt:variant>
      <vt:variant>
        <vt:i4>0</vt:i4>
      </vt:variant>
      <vt:variant>
        <vt:i4>5</vt:i4>
      </vt:variant>
      <vt:variant>
        <vt:lpwstr/>
      </vt:variant>
      <vt:variant>
        <vt:lpwstr>_ENREF_78</vt:lpwstr>
      </vt:variant>
      <vt:variant>
        <vt:i4>4587531</vt:i4>
      </vt:variant>
      <vt:variant>
        <vt:i4>1591</vt:i4>
      </vt:variant>
      <vt:variant>
        <vt:i4>0</vt:i4>
      </vt:variant>
      <vt:variant>
        <vt:i4>5</vt:i4>
      </vt:variant>
      <vt:variant>
        <vt:lpwstr/>
      </vt:variant>
      <vt:variant>
        <vt:lpwstr>_ENREF_79</vt:lpwstr>
      </vt:variant>
      <vt:variant>
        <vt:i4>4784139</vt:i4>
      </vt:variant>
      <vt:variant>
        <vt:i4>1585</vt:i4>
      </vt:variant>
      <vt:variant>
        <vt:i4>0</vt:i4>
      </vt:variant>
      <vt:variant>
        <vt:i4>5</vt:i4>
      </vt:variant>
      <vt:variant>
        <vt:lpwstr/>
      </vt:variant>
      <vt:variant>
        <vt:lpwstr>_ENREF_82</vt:lpwstr>
      </vt:variant>
      <vt:variant>
        <vt:i4>4784139</vt:i4>
      </vt:variant>
      <vt:variant>
        <vt:i4>1579</vt:i4>
      </vt:variant>
      <vt:variant>
        <vt:i4>0</vt:i4>
      </vt:variant>
      <vt:variant>
        <vt:i4>5</vt:i4>
      </vt:variant>
      <vt:variant>
        <vt:lpwstr/>
      </vt:variant>
      <vt:variant>
        <vt:lpwstr>_ENREF_83</vt:lpwstr>
      </vt:variant>
      <vt:variant>
        <vt:i4>4784139</vt:i4>
      </vt:variant>
      <vt:variant>
        <vt:i4>1576</vt:i4>
      </vt:variant>
      <vt:variant>
        <vt:i4>0</vt:i4>
      </vt:variant>
      <vt:variant>
        <vt:i4>5</vt:i4>
      </vt:variant>
      <vt:variant>
        <vt:lpwstr/>
      </vt:variant>
      <vt:variant>
        <vt:lpwstr>_ENREF_81</vt:lpwstr>
      </vt:variant>
      <vt:variant>
        <vt:i4>4587531</vt:i4>
      </vt:variant>
      <vt:variant>
        <vt:i4>1573</vt:i4>
      </vt:variant>
      <vt:variant>
        <vt:i4>0</vt:i4>
      </vt:variant>
      <vt:variant>
        <vt:i4>5</vt:i4>
      </vt:variant>
      <vt:variant>
        <vt:lpwstr/>
      </vt:variant>
      <vt:variant>
        <vt:lpwstr>_ENREF_78</vt:lpwstr>
      </vt:variant>
      <vt:variant>
        <vt:i4>4784139</vt:i4>
      </vt:variant>
      <vt:variant>
        <vt:i4>1565</vt:i4>
      </vt:variant>
      <vt:variant>
        <vt:i4>0</vt:i4>
      </vt:variant>
      <vt:variant>
        <vt:i4>5</vt:i4>
      </vt:variant>
      <vt:variant>
        <vt:lpwstr/>
      </vt:variant>
      <vt:variant>
        <vt:lpwstr>_ENREF_82</vt:lpwstr>
      </vt:variant>
      <vt:variant>
        <vt:i4>4587531</vt:i4>
      </vt:variant>
      <vt:variant>
        <vt:i4>1562</vt:i4>
      </vt:variant>
      <vt:variant>
        <vt:i4>0</vt:i4>
      </vt:variant>
      <vt:variant>
        <vt:i4>5</vt:i4>
      </vt:variant>
      <vt:variant>
        <vt:lpwstr/>
      </vt:variant>
      <vt:variant>
        <vt:lpwstr>_ENREF_79</vt:lpwstr>
      </vt:variant>
      <vt:variant>
        <vt:i4>4784139</vt:i4>
      </vt:variant>
      <vt:variant>
        <vt:i4>1554</vt:i4>
      </vt:variant>
      <vt:variant>
        <vt:i4>0</vt:i4>
      </vt:variant>
      <vt:variant>
        <vt:i4>5</vt:i4>
      </vt:variant>
      <vt:variant>
        <vt:lpwstr/>
      </vt:variant>
      <vt:variant>
        <vt:lpwstr>_ENREF_81</vt:lpwstr>
      </vt:variant>
      <vt:variant>
        <vt:i4>4587531</vt:i4>
      </vt:variant>
      <vt:variant>
        <vt:i4>1548</vt:i4>
      </vt:variant>
      <vt:variant>
        <vt:i4>0</vt:i4>
      </vt:variant>
      <vt:variant>
        <vt:i4>5</vt:i4>
      </vt:variant>
      <vt:variant>
        <vt:lpwstr/>
      </vt:variant>
      <vt:variant>
        <vt:lpwstr>_ENREF_78</vt:lpwstr>
      </vt:variant>
      <vt:variant>
        <vt:i4>4784139</vt:i4>
      </vt:variant>
      <vt:variant>
        <vt:i4>1542</vt:i4>
      </vt:variant>
      <vt:variant>
        <vt:i4>0</vt:i4>
      </vt:variant>
      <vt:variant>
        <vt:i4>5</vt:i4>
      </vt:variant>
      <vt:variant>
        <vt:lpwstr/>
      </vt:variant>
      <vt:variant>
        <vt:lpwstr>_ENREF_80</vt:lpwstr>
      </vt:variant>
      <vt:variant>
        <vt:i4>4587531</vt:i4>
      </vt:variant>
      <vt:variant>
        <vt:i4>1536</vt:i4>
      </vt:variant>
      <vt:variant>
        <vt:i4>0</vt:i4>
      </vt:variant>
      <vt:variant>
        <vt:i4>5</vt:i4>
      </vt:variant>
      <vt:variant>
        <vt:lpwstr/>
      </vt:variant>
      <vt:variant>
        <vt:lpwstr>_ENREF_79</vt:lpwstr>
      </vt:variant>
      <vt:variant>
        <vt:i4>4587531</vt:i4>
      </vt:variant>
      <vt:variant>
        <vt:i4>1530</vt:i4>
      </vt:variant>
      <vt:variant>
        <vt:i4>0</vt:i4>
      </vt:variant>
      <vt:variant>
        <vt:i4>5</vt:i4>
      </vt:variant>
      <vt:variant>
        <vt:lpwstr/>
      </vt:variant>
      <vt:variant>
        <vt:lpwstr>_ENREF_78</vt:lpwstr>
      </vt:variant>
      <vt:variant>
        <vt:i4>4587531</vt:i4>
      </vt:variant>
      <vt:variant>
        <vt:i4>1524</vt:i4>
      </vt:variant>
      <vt:variant>
        <vt:i4>0</vt:i4>
      </vt:variant>
      <vt:variant>
        <vt:i4>5</vt:i4>
      </vt:variant>
      <vt:variant>
        <vt:lpwstr/>
      </vt:variant>
      <vt:variant>
        <vt:lpwstr>_ENREF_78</vt:lpwstr>
      </vt:variant>
      <vt:variant>
        <vt:i4>4194315</vt:i4>
      </vt:variant>
      <vt:variant>
        <vt:i4>1520</vt:i4>
      </vt:variant>
      <vt:variant>
        <vt:i4>0</vt:i4>
      </vt:variant>
      <vt:variant>
        <vt:i4>5</vt:i4>
      </vt:variant>
      <vt:variant>
        <vt:lpwstr/>
      </vt:variant>
      <vt:variant>
        <vt:lpwstr>_ENREF_15</vt:lpwstr>
      </vt:variant>
      <vt:variant>
        <vt:i4>4784139</vt:i4>
      </vt:variant>
      <vt:variant>
        <vt:i4>1516</vt:i4>
      </vt:variant>
      <vt:variant>
        <vt:i4>0</vt:i4>
      </vt:variant>
      <vt:variant>
        <vt:i4>5</vt:i4>
      </vt:variant>
      <vt:variant>
        <vt:lpwstr/>
      </vt:variant>
      <vt:variant>
        <vt:lpwstr>_ENREF_8</vt:lpwstr>
      </vt:variant>
      <vt:variant>
        <vt:i4>4194315</vt:i4>
      </vt:variant>
      <vt:variant>
        <vt:i4>1510</vt:i4>
      </vt:variant>
      <vt:variant>
        <vt:i4>0</vt:i4>
      </vt:variant>
      <vt:variant>
        <vt:i4>5</vt:i4>
      </vt:variant>
      <vt:variant>
        <vt:lpwstr/>
      </vt:variant>
      <vt:variant>
        <vt:lpwstr>_ENREF_10</vt:lpwstr>
      </vt:variant>
      <vt:variant>
        <vt:i4>4587531</vt:i4>
      </vt:variant>
      <vt:variant>
        <vt:i4>1504</vt:i4>
      </vt:variant>
      <vt:variant>
        <vt:i4>0</vt:i4>
      </vt:variant>
      <vt:variant>
        <vt:i4>5</vt:i4>
      </vt:variant>
      <vt:variant>
        <vt:lpwstr/>
      </vt:variant>
      <vt:variant>
        <vt:lpwstr>_ENREF_73</vt:lpwstr>
      </vt:variant>
      <vt:variant>
        <vt:i4>4456459</vt:i4>
      </vt:variant>
      <vt:variant>
        <vt:i4>1496</vt:i4>
      </vt:variant>
      <vt:variant>
        <vt:i4>0</vt:i4>
      </vt:variant>
      <vt:variant>
        <vt:i4>5</vt:i4>
      </vt:variant>
      <vt:variant>
        <vt:lpwstr/>
      </vt:variant>
      <vt:variant>
        <vt:lpwstr>_ENREF_5</vt:lpwstr>
      </vt:variant>
      <vt:variant>
        <vt:i4>4784139</vt:i4>
      </vt:variant>
      <vt:variant>
        <vt:i4>1490</vt:i4>
      </vt:variant>
      <vt:variant>
        <vt:i4>0</vt:i4>
      </vt:variant>
      <vt:variant>
        <vt:i4>5</vt:i4>
      </vt:variant>
      <vt:variant>
        <vt:lpwstr/>
      </vt:variant>
      <vt:variant>
        <vt:lpwstr>_ENREF_8</vt:lpwstr>
      </vt:variant>
      <vt:variant>
        <vt:i4>4194315</vt:i4>
      </vt:variant>
      <vt:variant>
        <vt:i4>1484</vt:i4>
      </vt:variant>
      <vt:variant>
        <vt:i4>0</vt:i4>
      </vt:variant>
      <vt:variant>
        <vt:i4>5</vt:i4>
      </vt:variant>
      <vt:variant>
        <vt:lpwstr/>
      </vt:variant>
      <vt:variant>
        <vt:lpwstr>_ENREF_15</vt:lpwstr>
      </vt:variant>
      <vt:variant>
        <vt:i4>4784139</vt:i4>
      </vt:variant>
      <vt:variant>
        <vt:i4>1481</vt:i4>
      </vt:variant>
      <vt:variant>
        <vt:i4>0</vt:i4>
      </vt:variant>
      <vt:variant>
        <vt:i4>5</vt:i4>
      </vt:variant>
      <vt:variant>
        <vt:lpwstr/>
      </vt:variant>
      <vt:variant>
        <vt:lpwstr>_ENREF_8</vt:lpwstr>
      </vt:variant>
      <vt:variant>
        <vt:i4>4194315</vt:i4>
      </vt:variant>
      <vt:variant>
        <vt:i4>1473</vt:i4>
      </vt:variant>
      <vt:variant>
        <vt:i4>0</vt:i4>
      </vt:variant>
      <vt:variant>
        <vt:i4>5</vt:i4>
      </vt:variant>
      <vt:variant>
        <vt:lpwstr/>
      </vt:variant>
      <vt:variant>
        <vt:lpwstr>_ENREF_10</vt:lpwstr>
      </vt:variant>
      <vt:variant>
        <vt:i4>8126572</vt:i4>
      </vt:variant>
      <vt:variant>
        <vt:i4>1468</vt:i4>
      </vt:variant>
      <vt:variant>
        <vt:i4>0</vt:i4>
      </vt:variant>
      <vt:variant>
        <vt:i4>5</vt:i4>
      </vt:variant>
      <vt:variant>
        <vt:lpwstr>http://www.mesa-nhlbi.org/CACReference.aspx</vt:lpwstr>
      </vt:variant>
      <vt:variant>
        <vt:lpwstr/>
      </vt:variant>
      <vt:variant>
        <vt:i4>4587531</vt:i4>
      </vt:variant>
      <vt:variant>
        <vt:i4>1464</vt:i4>
      </vt:variant>
      <vt:variant>
        <vt:i4>0</vt:i4>
      </vt:variant>
      <vt:variant>
        <vt:i4>5</vt:i4>
      </vt:variant>
      <vt:variant>
        <vt:lpwstr/>
      </vt:variant>
      <vt:variant>
        <vt:lpwstr>_ENREF_72</vt:lpwstr>
      </vt:variant>
      <vt:variant>
        <vt:i4>4587531</vt:i4>
      </vt:variant>
      <vt:variant>
        <vt:i4>1461</vt:i4>
      </vt:variant>
      <vt:variant>
        <vt:i4>0</vt:i4>
      </vt:variant>
      <vt:variant>
        <vt:i4>5</vt:i4>
      </vt:variant>
      <vt:variant>
        <vt:lpwstr/>
      </vt:variant>
      <vt:variant>
        <vt:lpwstr>_ENREF_71</vt:lpwstr>
      </vt:variant>
      <vt:variant>
        <vt:i4>4587531</vt:i4>
      </vt:variant>
      <vt:variant>
        <vt:i4>1453</vt:i4>
      </vt:variant>
      <vt:variant>
        <vt:i4>0</vt:i4>
      </vt:variant>
      <vt:variant>
        <vt:i4>5</vt:i4>
      </vt:variant>
      <vt:variant>
        <vt:lpwstr/>
      </vt:variant>
      <vt:variant>
        <vt:lpwstr>_ENREF_71</vt:lpwstr>
      </vt:variant>
      <vt:variant>
        <vt:i4>4587531</vt:i4>
      </vt:variant>
      <vt:variant>
        <vt:i4>1445</vt:i4>
      </vt:variant>
      <vt:variant>
        <vt:i4>0</vt:i4>
      </vt:variant>
      <vt:variant>
        <vt:i4>5</vt:i4>
      </vt:variant>
      <vt:variant>
        <vt:lpwstr/>
      </vt:variant>
      <vt:variant>
        <vt:lpwstr>_ENREF_71</vt:lpwstr>
      </vt:variant>
      <vt:variant>
        <vt:i4>4653067</vt:i4>
      </vt:variant>
      <vt:variant>
        <vt:i4>1437</vt:i4>
      </vt:variant>
      <vt:variant>
        <vt:i4>0</vt:i4>
      </vt:variant>
      <vt:variant>
        <vt:i4>5</vt:i4>
      </vt:variant>
      <vt:variant>
        <vt:lpwstr/>
      </vt:variant>
      <vt:variant>
        <vt:lpwstr>_ENREF_63</vt:lpwstr>
      </vt:variant>
      <vt:variant>
        <vt:i4>4587531</vt:i4>
      </vt:variant>
      <vt:variant>
        <vt:i4>1431</vt:i4>
      </vt:variant>
      <vt:variant>
        <vt:i4>0</vt:i4>
      </vt:variant>
      <vt:variant>
        <vt:i4>5</vt:i4>
      </vt:variant>
      <vt:variant>
        <vt:lpwstr/>
      </vt:variant>
      <vt:variant>
        <vt:lpwstr>_ENREF_71</vt:lpwstr>
      </vt:variant>
      <vt:variant>
        <vt:i4>4653067</vt:i4>
      </vt:variant>
      <vt:variant>
        <vt:i4>1423</vt:i4>
      </vt:variant>
      <vt:variant>
        <vt:i4>0</vt:i4>
      </vt:variant>
      <vt:variant>
        <vt:i4>5</vt:i4>
      </vt:variant>
      <vt:variant>
        <vt:lpwstr/>
      </vt:variant>
      <vt:variant>
        <vt:lpwstr>_ENREF_63</vt:lpwstr>
      </vt:variant>
      <vt:variant>
        <vt:i4>4456459</vt:i4>
      </vt:variant>
      <vt:variant>
        <vt:i4>1417</vt:i4>
      </vt:variant>
      <vt:variant>
        <vt:i4>0</vt:i4>
      </vt:variant>
      <vt:variant>
        <vt:i4>5</vt:i4>
      </vt:variant>
      <vt:variant>
        <vt:lpwstr/>
      </vt:variant>
      <vt:variant>
        <vt:lpwstr>_ENREF_50</vt:lpwstr>
      </vt:variant>
      <vt:variant>
        <vt:i4>4587531</vt:i4>
      </vt:variant>
      <vt:variant>
        <vt:i4>1411</vt:i4>
      </vt:variant>
      <vt:variant>
        <vt:i4>0</vt:i4>
      </vt:variant>
      <vt:variant>
        <vt:i4>5</vt:i4>
      </vt:variant>
      <vt:variant>
        <vt:lpwstr/>
      </vt:variant>
      <vt:variant>
        <vt:lpwstr>_ENREF_70</vt:lpwstr>
      </vt:variant>
      <vt:variant>
        <vt:i4>4653067</vt:i4>
      </vt:variant>
      <vt:variant>
        <vt:i4>1403</vt:i4>
      </vt:variant>
      <vt:variant>
        <vt:i4>0</vt:i4>
      </vt:variant>
      <vt:variant>
        <vt:i4>5</vt:i4>
      </vt:variant>
      <vt:variant>
        <vt:lpwstr/>
      </vt:variant>
      <vt:variant>
        <vt:lpwstr>_ENREF_69</vt:lpwstr>
      </vt:variant>
      <vt:variant>
        <vt:i4>4653067</vt:i4>
      </vt:variant>
      <vt:variant>
        <vt:i4>1395</vt:i4>
      </vt:variant>
      <vt:variant>
        <vt:i4>0</vt:i4>
      </vt:variant>
      <vt:variant>
        <vt:i4>5</vt:i4>
      </vt:variant>
      <vt:variant>
        <vt:lpwstr/>
      </vt:variant>
      <vt:variant>
        <vt:lpwstr>_ENREF_63</vt:lpwstr>
      </vt:variant>
      <vt:variant>
        <vt:i4>4456459</vt:i4>
      </vt:variant>
      <vt:variant>
        <vt:i4>1389</vt:i4>
      </vt:variant>
      <vt:variant>
        <vt:i4>0</vt:i4>
      </vt:variant>
      <vt:variant>
        <vt:i4>5</vt:i4>
      </vt:variant>
      <vt:variant>
        <vt:lpwstr/>
      </vt:variant>
      <vt:variant>
        <vt:lpwstr>_ENREF_52</vt:lpwstr>
      </vt:variant>
      <vt:variant>
        <vt:i4>4521995</vt:i4>
      </vt:variant>
      <vt:variant>
        <vt:i4>1383</vt:i4>
      </vt:variant>
      <vt:variant>
        <vt:i4>0</vt:i4>
      </vt:variant>
      <vt:variant>
        <vt:i4>5</vt:i4>
      </vt:variant>
      <vt:variant>
        <vt:lpwstr/>
      </vt:variant>
      <vt:variant>
        <vt:lpwstr>_ENREF_41</vt:lpwstr>
      </vt:variant>
      <vt:variant>
        <vt:i4>4653067</vt:i4>
      </vt:variant>
      <vt:variant>
        <vt:i4>1375</vt:i4>
      </vt:variant>
      <vt:variant>
        <vt:i4>0</vt:i4>
      </vt:variant>
      <vt:variant>
        <vt:i4>5</vt:i4>
      </vt:variant>
      <vt:variant>
        <vt:lpwstr/>
      </vt:variant>
      <vt:variant>
        <vt:lpwstr>_ENREF_66</vt:lpwstr>
      </vt:variant>
      <vt:variant>
        <vt:i4>4194315</vt:i4>
      </vt:variant>
      <vt:variant>
        <vt:i4>1369</vt:i4>
      </vt:variant>
      <vt:variant>
        <vt:i4>0</vt:i4>
      </vt:variant>
      <vt:variant>
        <vt:i4>5</vt:i4>
      </vt:variant>
      <vt:variant>
        <vt:lpwstr/>
      </vt:variant>
      <vt:variant>
        <vt:lpwstr>_ENREF_1</vt:lpwstr>
      </vt:variant>
      <vt:variant>
        <vt:i4>4653067</vt:i4>
      </vt:variant>
      <vt:variant>
        <vt:i4>1365</vt:i4>
      </vt:variant>
      <vt:variant>
        <vt:i4>0</vt:i4>
      </vt:variant>
      <vt:variant>
        <vt:i4>5</vt:i4>
      </vt:variant>
      <vt:variant>
        <vt:lpwstr/>
      </vt:variant>
      <vt:variant>
        <vt:lpwstr>_ENREF_65</vt:lpwstr>
      </vt:variant>
      <vt:variant>
        <vt:i4>4653067</vt:i4>
      </vt:variant>
      <vt:variant>
        <vt:i4>1362</vt:i4>
      </vt:variant>
      <vt:variant>
        <vt:i4>0</vt:i4>
      </vt:variant>
      <vt:variant>
        <vt:i4>5</vt:i4>
      </vt:variant>
      <vt:variant>
        <vt:lpwstr/>
      </vt:variant>
      <vt:variant>
        <vt:lpwstr>_ENREF_64</vt:lpwstr>
      </vt:variant>
      <vt:variant>
        <vt:i4>4653067</vt:i4>
      </vt:variant>
      <vt:variant>
        <vt:i4>1354</vt:i4>
      </vt:variant>
      <vt:variant>
        <vt:i4>0</vt:i4>
      </vt:variant>
      <vt:variant>
        <vt:i4>5</vt:i4>
      </vt:variant>
      <vt:variant>
        <vt:lpwstr/>
      </vt:variant>
      <vt:variant>
        <vt:lpwstr>_ENREF_63</vt:lpwstr>
      </vt:variant>
      <vt:variant>
        <vt:i4>4456459</vt:i4>
      </vt:variant>
      <vt:variant>
        <vt:i4>1348</vt:i4>
      </vt:variant>
      <vt:variant>
        <vt:i4>0</vt:i4>
      </vt:variant>
      <vt:variant>
        <vt:i4>5</vt:i4>
      </vt:variant>
      <vt:variant>
        <vt:lpwstr/>
      </vt:variant>
      <vt:variant>
        <vt:lpwstr>_ENREF_52</vt:lpwstr>
      </vt:variant>
      <vt:variant>
        <vt:i4>4521995</vt:i4>
      </vt:variant>
      <vt:variant>
        <vt:i4>1342</vt:i4>
      </vt:variant>
      <vt:variant>
        <vt:i4>0</vt:i4>
      </vt:variant>
      <vt:variant>
        <vt:i4>5</vt:i4>
      </vt:variant>
      <vt:variant>
        <vt:lpwstr/>
      </vt:variant>
      <vt:variant>
        <vt:lpwstr>_ENREF_41</vt:lpwstr>
      </vt:variant>
      <vt:variant>
        <vt:i4>4653067</vt:i4>
      </vt:variant>
      <vt:variant>
        <vt:i4>1334</vt:i4>
      </vt:variant>
      <vt:variant>
        <vt:i4>0</vt:i4>
      </vt:variant>
      <vt:variant>
        <vt:i4>5</vt:i4>
      </vt:variant>
      <vt:variant>
        <vt:lpwstr/>
      </vt:variant>
      <vt:variant>
        <vt:lpwstr>_ENREF_62</vt:lpwstr>
      </vt:variant>
      <vt:variant>
        <vt:i4>4456459</vt:i4>
      </vt:variant>
      <vt:variant>
        <vt:i4>1328</vt:i4>
      </vt:variant>
      <vt:variant>
        <vt:i4>0</vt:i4>
      </vt:variant>
      <vt:variant>
        <vt:i4>5</vt:i4>
      </vt:variant>
      <vt:variant>
        <vt:lpwstr/>
      </vt:variant>
      <vt:variant>
        <vt:lpwstr>_ENREF_52</vt:lpwstr>
      </vt:variant>
      <vt:variant>
        <vt:i4>4653067</vt:i4>
      </vt:variant>
      <vt:variant>
        <vt:i4>1322</vt:i4>
      </vt:variant>
      <vt:variant>
        <vt:i4>0</vt:i4>
      </vt:variant>
      <vt:variant>
        <vt:i4>5</vt:i4>
      </vt:variant>
      <vt:variant>
        <vt:lpwstr/>
      </vt:variant>
      <vt:variant>
        <vt:lpwstr>_ENREF_61</vt:lpwstr>
      </vt:variant>
      <vt:variant>
        <vt:i4>4653067</vt:i4>
      </vt:variant>
      <vt:variant>
        <vt:i4>1314</vt:i4>
      </vt:variant>
      <vt:variant>
        <vt:i4>0</vt:i4>
      </vt:variant>
      <vt:variant>
        <vt:i4>5</vt:i4>
      </vt:variant>
      <vt:variant>
        <vt:lpwstr/>
      </vt:variant>
      <vt:variant>
        <vt:lpwstr>_ENREF_61</vt:lpwstr>
      </vt:variant>
      <vt:variant>
        <vt:i4>4521995</vt:i4>
      </vt:variant>
      <vt:variant>
        <vt:i4>1306</vt:i4>
      </vt:variant>
      <vt:variant>
        <vt:i4>0</vt:i4>
      </vt:variant>
      <vt:variant>
        <vt:i4>5</vt:i4>
      </vt:variant>
      <vt:variant>
        <vt:lpwstr/>
      </vt:variant>
      <vt:variant>
        <vt:lpwstr>_ENREF_41</vt:lpwstr>
      </vt:variant>
      <vt:variant>
        <vt:i4>4653067</vt:i4>
      </vt:variant>
      <vt:variant>
        <vt:i4>1298</vt:i4>
      </vt:variant>
      <vt:variant>
        <vt:i4>0</vt:i4>
      </vt:variant>
      <vt:variant>
        <vt:i4>5</vt:i4>
      </vt:variant>
      <vt:variant>
        <vt:lpwstr/>
      </vt:variant>
      <vt:variant>
        <vt:lpwstr>_ENREF_60</vt:lpwstr>
      </vt:variant>
      <vt:variant>
        <vt:i4>4521995</vt:i4>
      </vt:variant>
      <vt:variant>
        <vt:i4>1292</vt:i4>
      </vt:variant>
      <vt:variant>
        <vt:i4>0</vt:i4>
      </vt:variant>
      <vt:variant>
        <vt:i4>5</vt:i4>
      </vt:variant>
      <vt:variant>
        <vt:lpwstr/>
      </vt:variant>
      <vt:variant>
        <vt:lpwstr>_ENREF_41</vt:lpwstr>
      </vt:variant>
      <vt:variant>
        <vt:i4>4456459</vt:i4>
      </vt:variant>
      <vt:variant>
        <vt:i4>1284</vt:i4>
      </vt:variant>
      <vt:variant>
        <vt:i4>0</vt:i4>
      </vt:variant>
      <vt:variant>
        <vt:i4>5</vt:i4>
      </vt:variant>
      <vt:variant>
        <vt:lpwstr/>
      </vt:variant>
      <vt:variant>
        <vt:lpwstr>_ENREF_59</vt:lpwstr>
      </vt:variant>
      <vt:variant>
        <vt:i4>4456459</vt:i4>
      </vt:variant>
      <vt:variant>
        <vt:i4>1276</vt:i4>
      </vt:variant>
      <vt:variant>
        <vt:i4>0</vt:i4>
      </vt:variant>
      <vt:variant>
        <vt:i4>5</vt:i4>
      </vt:variant>
      <vt:variant>
        <vt:lpwstr/>
      </vt:variant>
      <vt:variant>
        <vt:lpwstr>_ENREF_59</vt:lpwstr>
      </vt:variant>
      <vt:variant>
        <vt:i4>4456459</vt:i4>
      </vt:variant>
      <vt:variant>
        <vt:i4>1268</vt:i4>
      </vt:variant>
      <vt:variant>
        <vt:i4>0</vt:i4>
      </vt:variant>
      <vt:variant>
        <vt:i4>5</vt:i4>
      </vt:variant>
      <vt:variant>
        <vt:lpwstr/>
      </vt:variant>
      <vt:variant>
        <vt:lpwstr>_ENREF_58</vt:lpwstr>
      </vt:variant>
      <vt:variant>
        <vt:i4>4521995</vt:i4>
      </vt:variant>
      <vt:variant>
        <vt:i4>1260</vt:i4>
      </vt:variant>
      <vt:variant>
        <vt:i4>0</vt:i4>
      </vt:variant>
      <vt:variant>
        <vt:i4>5</vt:i4>
      </vt:variant>
      <vt:variant>
        <vt:lpwstr/>
      </vt:variant>
      <vt:variant>
        <vt:lpwstr>_ENREF_41</vt:lpwstr>
      </vt:variant>
      <vt:variant>
        <vt:i4>4521995</vt:i4>
      </vt:variant>
      <vt:variant>
        <vt:i4>1252</vt:i4>
      </vt:variant>
      <vt:variant>
        <vt:i4>0</vt:i4>
      </vt:variant>
      <vt:variant>
        <vt:i4>5</vt:i4>
      </vt:variant>
      <vt:variant>
        <vt:lpwstr/>
      </vt:variant>
      <vt:variant>
        <vt:lpwstr>_ENREF_41</vt:lpwstr>
      </vt:variant>
      <vt:variant>
        <vt:i4>4521995</vt:i4>
      </vt:variant>
      <vt:variant>
        <vt:i4>1244</vt:i4>
      </vt:variant>
      <vt:variant>
        <vt:i4>0</vt:i4>
      </vt:variant>
      <vt:variant>
        <vt:i4>5</vt:i4>
      </vt:variant>
      <vt:variant>
        <vt:lpwstr/>
      </vt:variant>
      <vt:variant>
        <vt:lpwstr>_ENREF_42</vt:lpwstr>
      </vt:variant>
      <vt:variant>
        <vt:i4>4521995</vt:i4>
      </vt:variant>
      <vt:variant>
        <vt:i4>1236</vt:i4>
      </vt:variant>
      <vt:variant>
        <vt:i4>0</vt:i4>
      </vt:variant>
      <vt:variant>
        <vt:i4>5</vt:i4>
      </vt:variant>
      <vt:variant>
        <vt:lpwstr/>
      </vt:variant>
      <vt:variant>
        <vt:lpwstr>_ENREF_41</vt:lpwstr>
      </vt:variant>
      <vt:variant>
        <vt:i4>4521995</vt:i4>
      </vt:variant>
      <vt:variant>
        <vt:i4>1228</vt:i4>
      </vt:variant>
      <vt:variant>
        <vt:i4>0</vt:i4>
      </vt:variant>
      <vt:variant>
        <vt:i4>5</vt:i4>
      </vt:variant>
      <vt:variant>
        <vt:lpwstr/>
      </vt:variant>
      <vt:variant>
        <vt:lpwstr>_ENREF_41</vt:lpwstr>
      </vt:variant>
      <vt:variant>
        <vt:i4>4456459</vt:i4>
      </vt:variant>
      <vt:variant>
        <vt:i4>1220</vt:i4>
      </vt:variant>
      <vt:variant>
        <vt:i4>0</vt:i4>
      </vt:variant>
      <vt:variant>
        <vt:i4>5</vt:i4>
      </vt:variant>
      <vt:variant>
        <vt:lpwstr/>
      </vt:variant>
      <vt:variant>
        <vt:lpwstr>_ENREF_57</vt:lpwstr>
      </vt:variant>
      <vt:variant>
        <vt:i4>4456459</vt:i4>
      </vt:variant>
      <vt:variant>
        <vt:i4>1214</vt:i4>
      </vt:variant>
      <vt:variant>
        <vt:i4>0</vt:i4>
      </vt:variant>
      <vt:variant>
        <vt:i4>5</vt:i4>
      </vt:variant>
      <vt:variant>
        <vt:lpwstr/>
      </vt:variant>
      <vt:variant>
        <vt:lpwstr>_ENREF_56</vt:lpwstr>
      </vt:variant>
      <vt:variant>
        <vt:i4>4521995</vt:i4>
      </vt:variant>
      <vt:variant>
        <vt:i4>1208</vt:i4>
      </vt:variant>
      <vt:variant>
        <vt:i4>0</vt:i4>
      </vt:variant>
      <vt:variant>
        <vt:i4>5</vt:i4>
      </vt:variant>
      <vt:variant>
        <vt:lpwstr/>
      </vt:variant>
      <vt:variant>
        <vt:lpwstr>_ENREF_41</vt:lpwstr>
      </vt:variant>
      <vt:variant>
        <vt:i4>4456459</vt:i4>
      </vt:variant>
      <vt:variant>
        <vt:i4>1200</vt:i4>
      </vt:variant>
      <vt:variant>
        <vt:i4>0</vt:i4>
      </vt:variant>
      <vt:variant>
        <vt:i4>5</vt:i4>
      </vt:variant>
      <vt:variant>
        <vt:lpwstr/>
      </vt:variant>
      <vt:variant>
        <vt:lpwstr>_ENREF_54</vt:lpwstr>
      </vt:variant>
      <vt:variant>
        <vt:i4>4456459</vt:i4>
      </vt:variant>
      <vt:variant>
        <vt:i4>1194</vt:i4>
      </vt:variant>
      <vt:variant>
        <vt:i4>0</vt:i4>
      </vt:variant>
      <vt:variant>
        <vt:i4>5</vt:i4>
      </vt:variant>
      <vt:variant>
        <vt:lpwstr/>
      </vt:variant>
      <vt:variant>
        <vt:lpwstr>_ENREF_55</vt:lpwstr>
      </vt:variant>
      <vt:variant>
        <vt:i4>4456459</vt:i4>
      </vt:variant>
      <vt:variant>
        <vt:i4>1186</vt:i4>
      </vt:variant>
      <vt:variant>
        <vt:i4>0</vt:i4>
      </vt:variant>
      <vt:variant>
        <vt:i4>5</vt:i4>
      </vt:variant>
      <vt:variant>
        <vt:lpwstr/>
      </vt:variant>
      <vt:variant>
        <vt:lpwstr>_ENREF_55</vt:lpwstr>
      </vt:variant>
      <vt:variant>
        <vt:i4>4456459</vt:i4>
      </vt:variant>
      <vt:variant>
        <vt:i4>1178</vt:i4>
      </vt:variant>
      <vt:variant>
        <vt:i4>0</vt:i4>
      </vt:variant>
      <vt:variant>
        <vt:i4>5</vt:i4>
      </vt:variant>
      <vt:variant>
        <vt:lpwstr/>
      </vt:variant>
      <vt:variant>
        <vt:lpwstr>_ENREF_54</vt:lpwstr>
      </vt:variant>
      <vt:variant>
        <vt:i4>4456459</vt:i4>
      </vt:variant>
      <vt:variant>
        <vt:i4>1172</vt:i4>
      </vt:variant>
      <vt:variant>
        <vt:i4>0</vt:i4>
      </vt:variant>
      <vt:variant>
        <vt:i4>5</vt:i4>
      </vt:variant>
      <vt:variant>
        <vt:lpwstr/>
      </vt:variant>
      <vt:variant>
        <vt:lpwstr>_ENREF_54</vt:lpwstr>
      </vt:variant>
      <vt:variant>
        <vt:i4>4456459</vt:i4>
      </vt:variant>
      <vt:variant>
        <vt:i4>1166</vt:i4>
      </vt:variant>
      <vt:variant>
        <vt:i4>0</vt:i4>
      </vt:variant>
      <vt:variant>
        <vt:i4>5</vt:i4>
      </vt:variant>
      <vt:variant>
        <vt:lpwstr/>
      </vt:variant>
      <vt:variant>
        <vt:lpwstr>_ENREF_53</vt:lpwstr>
      </vt:variant>
      <vt:variant>
        <vt:i4>4456459</vt:i4>
      </vt:variant>
      <vt:variant>
        <vt:i4>1160</vt:i4>
      </vt:variant>
      <vt:variant>
        <vt:i4>0</vt:i4>
      </vt:variant>
      <vt:variant>
        <vt:i4>5</vt:i4>
      </vt:variant>
      <vt:variant>
        <vt:lpwstr/>
      </vt:variant>
      <vt:variant>
        <vt:lpwstr>_ENREF_53</vt:lpwstr>
      </vt:variant>
      <vt:variant>
        <vt:i4>4456459</vt:i4>
      </vt:variant>
      <vt:variant>
        <vt:i4>1154</vt:i4>
      </vt:variant>
      <vt:variant>
        <vt:i4>0</vt:i4>
      </vt:variant>
      <vt:variant>
        <vt:i4>5</vt:i4>
      </vt:variant>
      <vt:variant>
        <vt:lpwstr/>
      </vt:variant>
      <vt:variant>
        <vt:lpwstr>_ENREF_51</vt:lpwstr>
      </vt:variant>
      <vt:variant>
        <vt:i4>4456459</vt:i4>
      </vt:variant>
      <vt:variant>
        <vt:i4>1148</vt:i4>
      </vt:variant>
      <vt:variant>
        <vt:i4>0</vt:i4>
      </vt:variant>
      <vt:variant>
        <vt:i4>5</vt:i4>
      </vt:variant>
      <vt:variant>
        <vt:lpwstr/>
      </vt:variant>
      <vt:variant>
        <vt:lpwstr>_ENREF_52</vt:lpwstr>
      </vt:variant>
      <vt:variant>
        <vt:i4>4456459</vt:i4>
      </vt:variant>
      <vt:variant>
        <vt:i4>1142</vt:i4>
      </vt:variant>
      <vt:variant>
        <vt:i4>0</vt:i4>
      </vt:variant>
      <vt:variant>
        <vt:i4>5</vt:i4>
      </vt:variant>
      <vt:variant>
        <vt:lpwstr/>
      </vt:variant>
      <vt:variant>
        <vt:lpwstr>_ENREF_52</vt:lpwstr>
      </vt:variant>
      <vt:variant>
        <vt:i4>4456459</vt:i4>
      </vt:variant>
      <vt:variant>
        <vt:i4>1136</vt:i4>
      </vt:variant>
      <vt:variant>
        <vt:i4>0</vt:i4>
      </vt:variant>
      <vt:variant>
        <vt:i4>5</vt:i4>
      </vt:variant>
      <vt:variant>
        <vt:lpwstr/>
      </vt:variant>
      <vt:variant>
        <vt:lpwstr>_ENREF_51</vt:lpwstr>
      </vt:variant>
      <vt:variant>
        <vt:i4>4456459</vt:i4>
      </vt:variant>
      <vt:variant>
        <vt:i4>1130</vt:i4>
      </vt:variant>
      <vt:variant>
        <vt:i4>0</vt:i4>
      </vt:variant>
      <vt:variant>
        <vt:i4>5</vt:i4>
      </vt:variant>
      <vt:variant>
        <vt:lpwstr/>
      </vt:variant>
      <vt:variant>
        <vt:lpwstr>_ENREF_51</vt:lpwstr>
      </vt:variant>
      <vt:variant>
        <vt:i4>4456459</vt:i4>
      </vt:variant>
      <vt:variant>
        <vt:i4>1124</vt:i4>
      </vt:variant>
      <vt:variant>
        <vt:i4>0</vt:i4>
      </vt:variant>
      <vt:variant>
        <vt:i4>5</vt:i4>
      </vt:variant>
      <vt:variant>
        <vt:lpwstr/>
      </vt:variant>
      <vt:variant>
        <vt:lpwstr>_ENREF_50</vt:lpwstr>
      </vt:variant>
      <vt:variant>
        <vt:i4>4521995</vt:i4>
      </vt:variant>
      <vt:variant>
        <vt:i4>1118</vt:i4>
      </vt:variant>
      <vt:variant>
        <vt:i4>0</vt:i4>
      </vt:variant>
      <vt:variant>
        <vt:i4>5</vt:i4>
      </vt:variant>
      <vt:variant>
        <vt:lpwstr/>
      </vt:variant>
      <vt:variant>
        <vt:lpwstr>_ENREF_41</vt:lpwstr>
      </vt:variant>
      <vt:variant>
        <vt:i4>4390923</vt:i4>
      </vt:variant>
      <vt:variant>
        <vt:i4>1110</vt:i4>
      </vt:variant>
      <vt:variant>
        <vt:i4>0</vt:i4>
      </vt:variant>
      <vt:variant>
        <vt:i4>5</vt:i4>
      </vt:variant>
      <vt:variant>
        <vt:lpwstr/>
      </vt:variant>
      <vt:variant>
        <vt:lpwstr>_ENREF_22</vt:lpwstr>
      </vt:variant>
      <vt:variant>
        <vt:i4>4521995</vt:i4>
      </vt:variant>
      <vt:variant>
        <vt:i4>1104</vt:i4>
      </vt:variant>
      <vt:variant>
        <vt:i4>0</vt:i4>
      </vt:variant>
      <vt:variant>
        <vt:i4>5</vt:i4>
      </vt:variant>
      <vt:variant>
        <vt:lpwstr/>
      </vt:variant>
      <vt:variant>
        <vt:lpwstr>_ENREF_49</vt:lpwstr>
      </vt:variant>
      <vt:variant>
        <vt:i4>4521995</vt:i4>
      </vt:variant>
      <vt:variant>
        <vt:i4>1101</vt:i4>
      </vt:variant>
      <vt:variant>
        <vt:i4>0</vt:i4>
      </vt:variant>
      <vt:variant>
        <vt:i4>5</vt:i4>
      </vt:variant>
      <vt:variant>
        <vt:lpwstr/>
      </vt:variant>
      <vt:variant>
        <vt:lpwstr>_ENREF_48</vt:lpwstr>
      </vt:variant>
      <vt:variant>
        <vt:i4>4194315</vt:i4>
      </vt:variant>
      <vt:variant>
        <vt:i4>1093</vt:i4>
      </vt:variant>
      <vt:variant>
        <vt:i4>0</vt:i4>
      </vt:variant>
      <vt:variant>
        <vt:i4>5</vt:i4>
      </vt:variant>
      <vt:variant>
        <vt:lpwstr/>
      </vt:variant>
      <vt:variant>
        <vt:lpwstr>_ENREF_10</vt:lpwstr>
      </vt:variant>
      <vt:variant>
        <vt:i4>4784139</vt:i4>
      </vt:variant>
      <vt:variant>
        <vt:i4>1087</vt:i4>
      </vt:variant>
      <vt:variant>
        <vt:i4>0</vt:i4>
      </vt:variant>
      <vt:variant>
        <vt:i4>5</vt:i4>
      </vt:variant>
      <vt:variant>
        <vt:lpwstr/>
      </vt:variant>
      <vt:variant>
        <vt:lpwstr>_ENREF_8</vt:lpwstr>
      </vt:variant>
      <vt:variant>
        <vt:i4>4784139</vt:i4>
      </vt:variant>
      <vt:variant>
        <vt:i4>1081</vt:i4>
      </vt:variant>
      <vt:variant>
        <vt:i4>0</vt:i4>
      </vt:variant>
      <vt:variant>
        <vt:i4>5</vt:i4>
      </vt:variant>
      <vt:variant>
        <vt:lpwstr/>
      </vt:variant>
      <vt:variant>
        <vt:lpwstr>_ENREF_8</vt:lpwstr>
      </vt:variant>
      <vt:variant>
        <vt:i4>4784139</vt:i4>
      </vt:variant>
      <vt:variant>
        <vt:i4>1075</vt:i4>
      </vt:variant>
      <vt:variant>
        <vt:i4>0</vt:i4>
      </vt:variant>
      <vt:variant>
        <vt:i4>5</vt:i4>
      </vt:variant>
      <vt:variant>
        <vt:lpwstr/>
      </vt:variant>
      <vt:variant>
        <vt:lpwstr>_ENREF_8</vt:lpwstr>
      </vt:variant>
      <vt:variant>
        <vt:i4>4521995</vt:i4>
      </vt:variant>
      <vt:variant>
        <vt:i4>1069</vt:i4>
      </vt:variant>
      <vt:variant>
        <vt:i4>0</vt:i4>
      </vt:variant>
      <vt:variant>
        <vt:i4>5</vt:i4>
      </vt:variant>
      <vt:variant>
        <vt:lpwstr/>
      </vt:variant>
      <vt:variant>
        <vt:lpwstr>_ENREF_47</vt:lpwstr>
      </vt:variant>
      <vt:variant>
        <vt:i4>4521995</vt:i4>
      </vt:variant>
      <vt:variant>
        <vt:i4>1061</vt:i4>
      </vt:variant>
      <vt:variant>
        <vt:i4>0</vt:i4>
      </vt:variant>
      <vt:variant>
        <vt:i4>5</vt:i4>
      </vt:variant>
      <vt:variant>
        <vt:lpwstr/>
      </vt:variant>
      <vt:variant>
        <vt:lpwstr>_ENREF_46</vt:lpwstr>
      </vt:variant>
      <vt:variant>
        <vt:i4>4521995</vt:i4>
      </vt:variant>
      <vt:variant>
        <vt:i4>1055</vt:i4>
      </vt:variant>
      <vt:variant>
        <vt:i4>0</vt:i4>
      </vt:variant>
      <vt:variant>
        <vt:i4>5</vt:i4>
      </vt:variant>
      <vt:variant>
        <vt:lpwstr/>
      </vt:variant>
      <vt:variant>
        <vt:lpwstr>_ENREF_45</vt:lpwstr>
      </vt:variant>
      <vt:variant>
        <vt:i4>4521995</vt:i4>
      </vt:variant>
      <vt:variant>
        <vt:i4>1047</vt:i4>
      </vt:variant>
      <vt:variant>
        <vt:i4>0</vt:i4>
      </vt:variant>
      <vt:variant>
        <vt:i4>5</vt:i4>
      </vt:variant>
      <vt:variant>
        <vt:lpwstr/>
      </vt:variant>
      <vt:variant>
        <vt:lpwstr>_ENREF_44</vt:lpwstr>
      </vt:variant>
      <vt:variant>
        <vt:i4>4521995</vt:i4>
      </vt:variant>
      <vt:variant>
        <vt:i4>1039</vt:i4>
      </vt:variant>
      <vt:variant>
        <vt:i4>0</vt:i4>
      </vt:variant>
      <vt:variant>
        <vt:i4>5</vt:i4>
      </vt:variant>
      <vt:variant>
        <vt:lpwstr/>
      </vt:variant>
      <vt:variant>
        <vt:lpwstr>_ENREF_43</vt:lpwstr>
      </vt:variant>
      <vt:variant>
        <vt:i4>4325387</vt:i4>
      </vt:variant>
      <vt:variant>
        <vt:i4>1033</vt:i4>
      </vt:variant>
      <vt:variant>
        <vt:i4>0</vt:i4>
      </vt:variant>
      <vt:variant>
        <vt:i4>5</vt:i4>
      </vt:variant>
      <vt:variant>
        <vt:lpwstr/>
      </vt:variant>
      <vt:variant>
        <vt:lpwstr>_ENREF_38</vt:lpwstr>
      </vt:variant>
      <vt:variant>
        <vt:i4>4325387</vt:i4>
      </vt:variant>
      <vt:variant>
        <vt:i4>1030</vt:i4>
      </vt:variant>
      <vt:variant>
        <vt:i4>0</vt:i4>
      </vt:variant>
      <vt:variant>
        <vt:i4>5</vt:i4>
      </vt:variant>
      <vt:variant>
        <vt:lpwstr/>
      </vt:variant>
      <vt:variant>
        <vt:lpwstr>_ENREF_37</vt:lpwstr>
      </vt:variant>
      <vt:variant>
        <vt:i4>4521995</vt:i4>
      </vt:variant>
      <vt:variant>
        <vt:i4>1022</vt:i4>
      </vt:variant>
      <vt:variant>
        <vt:i4>0</vt:i4>
      </vt:variant>
      <vt:variant>
        <vt:i4>5</vt:i4>
      </vt:variant>
      <vt:variant>
        <vt:lpwstr/>
      </vt:variant>
      <vt:variant>
        <vt:lpwstr>_ENREF_42</vt:lpwstr>
      </vt:variant>
      <vt:variant>
        <vt:i4>4521995</vt:i4>
      </vt:variant>
      <vt:variant>
        <vt:i4>1014</vt:i4>
      </vt:variant>
      <vt:variant>
        <vt:i4>0</vt:i4>
      </vt:variant>
      <vt:variant>
        <vt:i4>5</vt:i4>
      </vt:variant>
      <vt:variant>
        <vt:lpwstr/>
      </vt:variant>
      <vt:variant>
        <vt:lpwstr>_ENREF_41</vt:lpwstr>
      </vt:variant>
      <vt:variant>
        <vt:i4>4521995</vt:i4>
      </vt:variant>
      <vt:variant>
        <vt:i4>1006</vt:i4>
      </vt:variant>
      <vt:variant>
        <vt:i4>0</vt:i4>
      </vt:variant>
      <vt:variant>
        <vt:i4>5</vt:i4>
      </vt:variant>
      <vt:variant>
        <vt:lpwstr/>
      </vt:variant>
      <vt:variant>
        <vt:lpwstr>_ENREF_41</vt:lpwstr>
      </vt:variant>
      <vt:variant>
        <vt:i4>4521995</vt:i4>
      </vt:variant>
      <vt:variant>
        <vt:i4>998</vt:i4>
      </vt:variant>
      <vt:variant>
        <vt:i4>0</vt:i4>
      </vt:variant>
      <vt:variant>
        <vt:i4>5</vt:i4>
      </vt:variant>
      <vt:variant>
        <vt:lpwstr/>
      </vt:variant>
      <vt:variant>
        <vt:lpwstr>_ENREF_40</vt:lpwstr>
      </vt:variant>
      <vt:variant>
        <vt:i4>4325387</vt:i4>
      </vt:variant>
      <vt:variant>
        <vt:i4>992</vt:i4>
      </vt:variant>
      <vt:variant>
        <vt:i4>0</vt:i4>
      </vt:variant>
      <vt:variant>
        <vt:i4>5</vt:i4>
      </vt:variant>
      <vt:variant>
        <vt:lpwstr/>
      </vt:variant>
      <vt:variant>
        <vt:lpwstr>_ENREF_39</vt:lpwstr>
      </vt:variant>
      <vt:variant>
        <vt:i4>4325387</vt:i4>
      </vt:variant>
      <vt:variant>
        <vt:i4>986</vt:i4>
      </vt:variant>
      <vt:variant>
        <vt:i4>0</vt:i4>
      </vt:variant>
      <vt:variant>
        <vt:i4>5</vt:i4>
      </vt:variant>
      <vt:variant>
        <vt:lpwstr/>
      </vt:variant>
      <vt:variant>
        <vt:lpwstr>_ENREF_38</vt:lpwstr>
      </vt:variant>
      <vt:variant>
        <vt:i4>4325387</vt:i4>
      </vt:variant>
      <vt:variant>
        <vt:i4>983</vt:i4>
      </vt:variant>
      <vt:variant>
        <vt:i4>0</vt:i4>
      </vt:variant>
      <vt:variant>
        <vt:i4>5</vt:i4>
      </vt:variant>
      <vt:variant>
        <vt:lpwstr/>
      </vt:variant>
      <vt:variant>
        <vt:lpwstr>_ENREF_37</vt:lpwstr>
      </vt:variant>
      <vt:variant>
        <vt:i4>4325387</vt:i4>
      </vt:variant>
      <vt:variant>
        <vt:i4>975</vt:i4>
      </vt:variant>
      <vt:variant>
        <vt:i4>0</vt:i4>
      </vt:variant>
      <vt:variant>
        <vt:i4>5</vt:i4>
      </vt:variant>
      <vt:variant>
        <vt:lpwstr/>
      </vt:variant>
      <vt:variant>
        <vt:lpwstr>_ENREF_32</vt:lpwstr>
      </vt:variant>
      <vt:variant>
        <vt:i4>4325387</vt:i4>
      </vt:variant>
      <vt:variant>
        <vt:i4>967</vt:i4>
      </vt:variant>
      <vt:variant>
        <vt:i4>0</vt:i4>
      </vt:variant>
      <vt:variant>
        <vt:i4>5</vt:i4>
      </vt:variant>
      <vt:variant>
        <vt:lpwstr/>
      </vt:variant>
      <vt:variant>
        <vt:lpwstr>_ENREF_31</vt:lpwstr>
      </vt:variant>
      <vt:variant>
        <vt:i4>4325387</vt:i4>
      </vt:variant>
      <vt:variant>
        <vt:i4>961</vt:i4>
      </vt:variant>
      <vt:variant>
        <vt:i4>0</vt:i4>
      </vt:variant>
      <vt:variant>
        <vt:i4>5</vt:i4>
      </vt:variant>
      <vt:variant>
        <vt:lpwstr/>
      </vt:variant>
      <vt:variant>
        <vt:lpwstr>_ENREF_30</vt:lpwstr>
      </vt:variant>
      <vt:variant>
        <vt:i4>4390923</vt:i4>
      </vt:variant>
      <vt:variant>
        <vt:i4>955</vt:i4>
      </vt:variant>
      <vt:variant>
        <vt:i4>0</vt:i4>
      </vt:variant>
      <vt:variant>
        <vt:i4>5</vt:i4>
      </vt:variant>
      <vt:variant>
        <vt:lpwstr/>
      </vt:variant>
      <vt:variant>
        <vt:lpwstr>_ENREF_29</vt:lpwstr>
      </vt:variant>
      <vt:variant>
        <vt:i4>4390923</vt:i4>
      </vt:variant>
      <vt:variant>
        <vt:i4>949</vt:i4>
      </vt:variant>
      <vt:variant>
        <vt:i4>0</vt:i4>
      </vt:variant>
      <vt:variant>
        <vt:i4>5</vt:i4>
      </vt:variant>
      <vt:variant>
        <vt:lpwstr/>
      </vt:variant>
      <vt:variant>
        <vt:lpwstr>_ENREF_22</vt:lpwstr>
      </vt:variant>
      <vt:variant>
        <vt:i4>4390923</vt:i4>
      </vt:variant>
      <vt:variant>
        <vt:i4>943</vt:i4>
      </vt:variant>
      <vt:variant>
        <vt:i4>0</vt:i4>
      </vt:variant>
      <vt:variant>
        <vt:i4>5</vt:i4>
      </vt:variant>
      <vt:variant>
        <vt:lpwstr/>
      </vt:variant>
      <vt:variant>
        <vt:lpwstr>_ENREF_26</vt:lpwstr>
      </vt:variant>
      <vt:variant>
        <vt:i4>4784139</vt:i4>
      </vt:variant>
      <vt:variant>
        <vt:i4>940</vt:i4>
      </vt:variant>
      <vt:variant>
        <vt:i4>0</vt:i4>
      </vt:variant>
      <vt:variant>
        <vt:i4>5</vt:i4>
      </vt:variant>
      <vt:variant>
        <vt:lpwstr/>
      </vt:variant>
      <vt:variant>
        <vt:lpwstr>_ENREF_8</vt:lpwstr>
      </vt:variant>
      <vt:variant>
        <vt:i4>4390923</vt:i4>
      </vt:variant>
      <vt:variant>
        <vt:i4>932</vt:i4>
      </vt:variant>
      <vt:variant>
        <vt:i4>0</vt:i4>
      </vt:variant>
      <vt:variant>
        <vt:i4>5</vt:i4>
      </vt:variant>
      <vt:variant>
        <vt:lpwstr/>
      </vt:variant>
      <vt:variant>
        <vt:lpwstr>_ENREF_26</vt:lpwstr>
      </vt:variant>
      <vt:variant>
        <vt:i4>4390923</vt:i4>
      </vt:variant>
      <vt:variant>
        <vt:i4>929</vt:i4>
      </vt:variant>
      <vt:variant>
        <vt:i4>0</vt:i4>
      </vt:variant>
      <vt:variant>
        <vt:i4>5</vt:i4>
      </vt:variant>
      <vt:variant>
        <vt:lpwstr/>
      </vt:variant>
      <vt:variant>
        <vt:lpwstr>_ENREF_22</vt:lpwstr>
      </vt:variant>
      <vt:variant>
        <vt:i4>4784139</vt:i4>
      </vt:variant>
      <vt:variant>
        <vt:i4>926</vt:i4>
      </vt:variant>
      <vt:variant>
        <vt:i4>0</vt:i4>
      </vt:variant>
      <vt:variant>
        <vt:i4>5</vt:i4>
      </vt:variant>
      <vt:variant>
        <vt:lpwstr/>
      </vt:variant>
      <vt:variant>
        <vt:lpwstr>_ENREF_8</vt:lpwstr>
      </vt:variant>
      <vt:variant>
        <vt:i4>4390923</vt:i4>
      </vt:variant>
      <vt:variant>
        <vt:i4>918</vt:i4>
      </vt:variant>
      <vt:variant>
        <vt:i4>0</vt:i4>
      </vt:variant>
      <vt:variant>
        <vt:i4>5</vt:i4>
      </vt:variant>
      <vt:variant>
        <vt:lpwstr/>
      </vt:variant>
      <vt:variant>
        <vt:lpwstr>_ENREF_23</vt:lpwstr>
      </vt:variant>
      <vt:variant>
        <vt:i4>4390923</vt:i4>
      </vt:variant>
      <vt:variant>
        <vt:i4>910</vt:i4>
      </vt:variant>
      <vt:variant>
        <vt:i4>0</vt:i4>
      </vt:variant>
      <vt:variant>
        <vt:i4>5</vt:i4>
      </vt:variant>
      <vt:variant>
        <vt:lpwstr/>
      </vt:variant>
      <vt:variant>
        <vt:lpwstr>_ENREF_26</vt:lpwstr>
      </vt:variant>
      <vt:variant>
        <vt:i4>4390923</vt:i4>
      </vt:variant>
      <vt:variant>
        <vt:i4>907</vt:i4>
      </vt:variant>
      <vt:variant>
        <vt:i4>0</vt:i4>
      </vt:variant>
      <vt:variant>
        <vt:i4>5</vt:i4>
      </vt:variant>
      <vt:variant>
        <vt:lpwstr/>
      </vt:variant>
      <vt:variant>
        <vt:lpwstr>_ENREF_23</vt:lpwstr>
      </vt:variant>
      <vt:variant>
        <vt:i4>4390923</vt:i4>
      </vt:variant>
      <vt:variant>
        <vt:i4>899</vt:i4>
      </vt:variant>
      <vt:variant>
        <vt:i4>0</vt:i4>
      </vt:variant>
      <vt:variant>
        <vt:i4>5</vt:i4>
      </vt:variant>
      <vt:variant>
        <vt:lpwstr/>
      </vt:variant>
      <vt:variant>
        <vt:lpwstr>_ENREF_26</vt:lpwstr>
      </vt:variant>
      <vt:variant>
        <vt:i4>4390923</vt:i4>
      </vt:variant>
      <vt:variant>
        <vt:i4>896</vt:i4>
      </vt:variant>
      <vt:variant>
        <vt:i4>0</vt:i4>
      </vt:variant>
      <vt:variant>
        <vt:i4>5</vt:i4>
      </vt:variant>
      <vt:variant>
        <vt:lpwstr/>
      </vt:variant>
      <vt:variant>
        <vt:lpwstr>_ENREF_20</vt:lpwstr>
      </vt:variant>
      <vt:variant>
        <vt:i4>4784139</vt:i4>
      </vt:variant>
      <vt:variant>
        <vt:i4>893</vt:i4>
      </vt:variant>
      <vt:variant>
        <vt:i4>0</vt:i4>
      </vt:variant>
      <vt:variant>
        <vt:i4>5</vt:i4>
      </vt:variant>
      <vt:variant>
        <vt:lpwstr/>
      </vt:variant>
      <vt:variant>
        <vt:lpwstr>_ENREF_8</vt:lpwstr>
      </vt:variant>
      <vt:variant>
        <vt:i4>4390923</vt:i4>
      </vt:variant>
      <vt:variant>
        <vt:i4>885</vt:i4>
      </vt:variant>
      <vt:variant>
        <vt:i4>0</vt:i4>
      </vt:variant>
      <vt:variant>
        <vt:i4>5</vt:i4>
      </vt:variant>
      <vt:variant>
        <vt:lpwstr/>
      </vt:variant>
      <vt:variant>
        <vt:lpwstr>_ENREF_21</vt:lpwstr>
      </vt:variant>
      <vt:variant>
        <vt:i4>4390923</vt:i4>
      </vt:variant>
      <vt:variant>
        <vt:i4>877</vt:i4>
      </vt:variant>
      <vt:variant>
        <vt:i4>0</vt:i4>
      </vt:variant>
      <vt:variant>
        <vt:i4>5</vt:i4>
      </vt:variant>
      <vt:variant>
        <vt:lpwstr/>
      </vt:variant>
      <vt:variant>
        <vt:lpwstr>_ENREF_20</vt:lpwstr>
      </vt:variant>
      <vt:variant>
        <vt:i4>4784139</vt:i4>
      </vt:variant>
      <vt:variant>
        <vt:i4>874</vt:i4>
      </vt:variant>
      <vt:variant>
        <vt:i4>0</vt:i4>
      </vt:variant>
      <vt:variant>
        <vt:i4>5</vt:i4>
      </vt:variant>
      <vt:variant>
        <vt:lpwstr/>
      </vt:variant>
      <vt:variant>
        <vt:lpwstr>_ENREF_8</vt:lpwstr>
      </vt:variant>
      <vt:variant>
        <vt:i4>4390923</vt:i4>
      </vt:variant>
      <vt:variant>
        <vt:i4>866</vt:i4>
      </vt:variant>
      <vt:variant>
        <vt:i4>0</vt:i4>
      </vt:variant>
      <vt:variant>
        <vt:i4>5</vt:i4>
      </vt:variant>
      <vt:variant>
        <vt:lpwstr/>
      </vt:variant>
      <vt:variant>
        <vt:lpwstr>_ENREF_23</vt:lpwstr>
      </vt:variant>
      <vt:variant>
        <vt:i4>4390923</vt:i4>
      </vt:variant>
      <vt:variant>
        <vt:i4>863</vt:i4>
      </vt:variant>
      <vt:variant>
        <vt:i4>0</vt:i4>
      </vt:variant>
      <vt:variant>
        <vt:i4>5</vt:i4>
      </vt:variant>
      <vt:variant>
        <vt:lpwstr/>
      </vt:variant>
      <vt:variant>
        <vt:lpwstr>_ENREF_21</vt:lpwstr>
      </vt:variant>
      <vt:variant>
        <vt:i4>4390923</vt:i4>
      </vt:variant>
      <vt:variant>
        <vt:i4>860</vt:i4>
      </vt:variant>
      <vt:variant>
        <vt:i4>0</vt:i4>
      </vt:variant>
      <vt:variant>
        <vt:i4>5</vt:i4>
      </vt:variant>
      <vt:variant>
        <vt:lpwstr/>
      </vt:variant>
      <vt:variant>
        <vt:lpwstr>_ENREF_20</vt:lpwstr>
      </vt:variant>
      <vt:variant>
        <vt:i4>4390923</vt:i4>
      </vt:variant>
      <vt:variant>
        <vt:i4>852</vt:i4>
      </vt:variant>
      <vt:variant>
        <vt:i4>0</vt:i4>
      </vt:variant>
      <vt:variant>
        <vt:i4>5</vt:i4>
      </vt:variant>
      <vt:variant>
        <vt:lpwstr/>
      </vt:variant>
      <vt:variant>
        <vt:lpwstr>_ENREF_21</vt:lpwstr>
      </vt:variant>
      <vt:variant>
        <vt:i4>4390923</vt:i4>
      </vt:variant>
      <vt:variant>
        <vt:i4>844</vt:i4>
      </vt:variant>
      <vt:variant>
        <vt:i4>0</vt:i4>
      </vt:variant>
      <vt:variant>
        <vt:i4>5</vt:i4>
      </vt:variant>
      <vt:variant>
        <vt:lpwstr/>
      </vt:variant>
      <vt:variant>
        <vt:lpwstr>_ENREF_24</vt:lpwstr>
      </vt:variant>
      <vt:variant>
        <vt:i4>4390923</vt:i4>
      </vt:variant>
      <vt:variant>
        <vt:i4>836</vt:i4>
      </vt:variant>
      <vt:variant>
        <vt:i4>0</vt:i4>
      </vt:variant>
      <vt:variant>
        <vt:i4>5</vt:i4>
      </vt:variant>
      <vt:variant>
        <vt:lpwstr/>
      </vt:variant>
      <vt:variant>
        <vt:lpwstr>_ENREF_25</vt:lpwstr>
      </vt:variant>
      <vt:variant>
        <vt:i4>4390923</vt:i4>
      </vt:variant>
      <vt:variant>
        <vt:i4>830</vt:i4>
      </vt:variant>
      <vt:variant>
        <vt:i4>0</vt:i4>
      </vt:variant>
      <vt:variant>
        <vt:i4>5</vt:i4>
      </vt:variant>
      <vt:variant>
        <vt:lpwstr/>
      </vt:variant>
      <vt:variant>
        <vt:lpwstr>_ENREF_23</vt:lpwstr>
      </vt:variant>
      <vt:variant>
        <vt:i4>4390923</vt:i4>
      </vt:variant>
      <vt:variant>
        <vt:i4>824</vt:i4>
      </vt:variant>
      <vt:variant>
        <vt:i4>0</vt:i4>
      </vt:variant>
      <vt:variant>
        <vt:i4>5</vt:i4>
      </vt:variant>
      <vt:variant>
        <vt:lpwstr/>
      </vt:variant>
      <vt:variant>
        <vt:lpwstr>_ENREF_20</vt:lpwstr>
      </vt:variant>
      <vt:variant>
        <vt:i4>4390923</vt:i4>
      </vt:variant>
      <vt:variant>
        <vt:i4>818</vt:i4>
      </vt:variant>
      <vt:variant>
        <vt:i4>0</vt:i4>
      </vt:variant>
      <vt:variant>
        <vt:i4>5</vt:i4>
      </vt:variant>
      <vt:variant>
        <vt:lpwstr/>
      </vt:variant>
      <vt:variant>
        <vt:lpwstr>_ENREF_22</vt:lpwstr>
      </vt:variant>
      <vt:variant>
        <vt:i4>4784139</vt:i4>
      </vt:variant>
      <vt:variant>
        <vt:i4>812</vt:i4>
      </vt:variant>
      <vt:variant>
        <vt:i4>0</vt:i4>
      </vt:variant>
      <vt:variant>
        <vt:i4>5</vt:i4>
      </vt:variant>
      <vt:variant>
        <vt:lpwstr/>
      </vt:variant>
      <vt:variant>
        <vt:lpwstr>_ENREF_8</vt:lpwstr>
      </vt:variant>
      <vt:variant>
        <vt:i4>4390923</vt:i4>
      </vt:variant>
      <vt:variant>
        <vt:i4>806</vt:i4>
      </vt:variant>
      <vt:variant>
        <vt:i4>0</vt:i4>
      </vt:variant>
      <vt:variant>
        <vt:i4>5</vt:i4>
      </vt:variant>
      <vt:variant>
        <vt:lpwstr/>
      </vt:variant>
      <vt:variant>
        <vt:lpwstr>_ENREF_26</vt:lpwstr>
      </vt:variant>
      <vt:variant>
        <vt:i4>4390923</vt:i4>
      </vt:variant>
      <vt:variant>
        <vt:i4>800</vt:i4>
      </vt:variant>
      <vt:variant>
        <vt:i4>0</vt:i4>
      </vt:variant>
      <vt:variant>
        <vt:i4>5</vt:i4>
      </vt:variant>
      <vt:variant>
        <vt:lpwstr/>
      </vt:variant>
      <vt:variant>
        <vt:lpwstr>_ENREF_20</vt:lpwstr>
      </vt:variant>
      <vt:variant>
        <vt:i4>4784139</vt:i4>
      </vt:variant>
      <vt:variant>
        <vt:i4>797</vt:i4>
      </vt:variant>
      <vt:variant>
        <vt:i4>0</vt:i4>
      </vt:variant>
      <vt:variant>
        <vt:i4>5</vt:i4>
      </vt:variant>
      <vt:variant>
        <vt:lpwstr/>
      </vt:variant>
      <vt:variant>
        <vt:lpwstr>_ENREF_8</vt:lpwstr>
      </vt:variant>
      <vt:variant>
        <vt:i4>4194315</vt:i4>
      </vt:variant>
      <vt:variant>
        <vt:i4>789</vt:i4>
      </vt:variant>
      <vt:variant>
        <vt:i4>0</vt:i4>
      </vt:variant>
      <vt:variant>
        <vt:i4>5</vt:i4>
      </vt:variant>
      <vt:variant>
        <vt:lpwstr/>
      </vt:variant>
      <vt:variant>
        <vt:lpwstr>_ENREF_19</vt:lpwstr>
      </vt:variant>
      <vt:variant>
        <vt:i4>4784139</vt:i4>
      </vt:variant>
      <vt:variant>
        <vt:i4>783</vt:i4>
      </vt:variant>
      <vt:variant>
        <vt:i4>0</vt:i4>
      </vt:variant>
      <vt:variant>
        <vt:i4>5</vt:i4>
      </vt:variant>
      <vt:variant>
        <vt:lpwstr/>
      </vt:variant>
      <vt:variant>
        <vt:lpwstr>_ENREF_8</vt:lpwstr>
      </vt:variant>
      <vt:variant>
        <vt:i4>4784139</vt:i4>
      </vt:variant>
      <vt:variant>
        <vt:i4>777</vt:i4>
      </vt:variant>
      <vt:variant>
        <vt:i4>0</vt:i4>
      </vt:variant>
      <vt:variant>
        <vt:i4>5</vt:i4>
      </vt:variant>
      <vt:variant>
        <vt:lpwstr/>
      </vt:variant>
      <vt:variant>
        <vt:lpwstr>_ENREF_8</vt:lpwstr>
      </vt:variant>
      <vt:variant>
        <vt:i4>8061050</vt:i4>
      </vt:variant>
      <vt:variant>
        <vt:i4>772</vt:i4>
      </vt:variant>
      <vt:variant>
        <vt:i4>0</vt:i4>
      </vt:variant>
      <vt:variant>
        <vt:i4>5</vt:i4>
      </vt:variant>
      <vt:variant>
        <vt:lpwstr>http://cvdrisk.nhlbi.nih.gov/calculator.asp</vt:lpwstr>
      </vt:variant>
      <vt:variant>
        <vt:lpwstr/>
      </vt:variant>
      <vt:variant>
        <vt:i4>4194315</vt:i4>
      </vt:variant>
      <vt:variant>
        <vt:i4>768</vt:i4>
      </vt:variant>
      <vt:variant>
        <vt:i4>0</vt:i4>
      </vt:variant>
      <vt:variant>
        <vt:i4>5</vt:i4>
      </vt:variant>
      <vt:variant>
        <vt:lpwstr/>
      </vt:variant>
      <vt:variant>
        <vt:lpwstr>_ENREF_18</vt:lpwstr>
      </vt:variant>
      <vt:variant>
        <vt:i4>4194315</vt:i4>
      </vt:variant>
      <vt:variant>
        <vt:i4>765</vt:i4>
      </vt:variant>
      <vt:variant>
        <vt:i4>0</vt:i4>
      </vt:variant>
      <vt:variant>
        <vt:i4>5</vt:i4>
      </vt:variant>
      <vt:variant>
        <vt:lpwstr/>
      </vt:variant>
      <vt:variant>
        <vt:lpwstr>_ENREF_17</vt:lpwstr>
      </vt:variant>
      <vt:variant>
        <vt:i4>4194315</vt:i4>
      </vt:variant>
      <vt:variant>
        <vt:i4>757</vt:i4>
      </vt:variant>
      <vt:variant>
        <vt:i4>0</vt:i4>
      </vt:variant>
      <vt:variant>
        <vt:i4>5</vt:i4>
      </vt:variant>
      <vt:variant>
        <vt:lpwstr/>
      </vt:variant>
      <vt:variant>
        <vt:lpwstr>_ENREF_16</vt:lpwstr>
      </vt:variant>
      <vt:variant>
        <vt:i4>4784139</vt:i4>
      </vt:variant>
      <vt:variant>
        <vt:i4>749</vt:i4>
      </vt:variant>
      <vt:variant>
        <vt:i4>0</vt:i4>
      </vt:variant>
      <vt:variant>
        <vt:i4>5</vt:i4>
      </vt:variant>
      <vt:variant>
        <vt:lpwstr/>
      </vt:variant>
      <vt:variant>
        <vt:lpwstr>_ENREF_8</vt:lpwstr>
      </vt:variant>
      <vt:variant>
        <vt:i4>4194315</vt:i4>
      </vt:variant>
      <vt:variant>
        <vt:i4>743</vt:i4>
      </vt:variant>
      <vt:variant>
        <vt:i4>0</vt:i4>
      </vt:variant>
      <vt:variant>
        <vt:i4>5</vt:i4>
      </vt:variant>
      <vt:variant>
        <vt:lpwstr/>
      </vt:variant>
      <vt:variant>
        <vt:lpwstr>_ENREF_15</vt:lpwstr>
      </vt:variant>
      <vt:variant>
        <vt:i4>4194315</vt:i4>
      </vt:variant>
      <vt:variant>
        <vt:i4>737</vt:i4>
      </vt:variant>
      <vt:variant>
        <vt:i4>0</vt:i4>
      </vt:variant>
      <vt:variant>
        <vt:i4>5</vt:i4>
      </vt:variant>
      <vt:variant>
        <vt:lpwstr/>
      </vt:variant>
      <vt:variant>
        <vt:lpwstr>_ENREF_14</vt:lpwstr>
      </vt:variant>
      <vt:variant>
        <vt:i4>4194315</vt:i4>
      </vt:variant>
      <vt:variant>
        <vt:i4>729</vt:i4>
      </vt:variant>
      <vt:variant>
        <vt:i4>0</vt:i4>
      </vt:variant>
      <vt:variant>
        <vt:i4>5</vt:i4>
      </vt:variant>
      <vt:variant>
        <vt:lpwstr/>
      </vt:variant>
      <vt:variant>
        <vt:lpwstr>_ENREF_11</vt:lpwstr>
      </vt:variant>
      <vt:variant>
        <vt:i4>4194315</vt:i4>
      </vt:variant>
      <vt:variant>
        <vt:i4>723</vt:i4>
      </vt:variant>
      <vt:variant>
        <vt:i4>0</vt:i4>
      </vt:variant>
      <vt:variant>
        <vt:i4>5</vt:i4>
      </vt:variant>
      <vt:variant>
        <vt:lpwstr/>
      </vt:variant>
      <vt:variant>
        <vt:lpwstr>_ENREF_16</vt:lpwstr>
      </vt:variant>
      <vt:variant>
        <vt:i4>4194315</vt:i4>
      </vt:variant>
      <vt:variant>
        <vt:i4>719</vt:i4>
      </vt:variant>
      <vt:variant>
        <vt:i4>0</vt:i4>
      </vt:variant>
      <vt:variant>
        <vt:i4>5</vt:i4>
      </vt:variant>
      <vt:variant>
        <vt:lpwstr/>
      </vt:variant>
      <vt:variant>
        <vt:lpwstr>_ENREF_11</vt:lpwstr>
      </vt:variant>
      <vt:variant>
        <vt:i4>4194315</vt:i4>
      </vt:variant>
      <vt:variant>
        <vt:i4>711</vt:i4>
      </vt:variant>
      <vt:variant>
        <vt:i4>0</vt:i4>
      </vt:variant>
      <vt:variant>
        <vt:i4>5</vt:i4>
      </vt:variant>
      <vt:variant>
        <vt:lpwstr/>
      </vt:variant>
      <vt:variant>
        <vt:lpwstr>_ENREF_10</vt:lpwstr>
      </vt:variant>
      <vt:variant>
        <vt:i4>4784139</vt:i4>
      </vt:variant>
      <vt:variant>
        <vt:i4>708</vt:i4>
      </vt:variant>
      <vt:variant>
        <vt:i4>0</vt:i4>
      </vt:variant>
      <vt:variant>
        <vt:i4>5</vt:i4>
      </vt:variant>
      <vt:variant>
        <vt:lpwstr/>
      </vt:variant>
      <vt:variant>
        <vt:lpwstr>_ENREF_8</vt:lpwstr>
      </vt:variant>
      <vt:variant>
        <vt:i4>4718603</vt:i4>
      </vt:variant>
      <vt:variant>
        <vt:i4>700</vt:i4>
      </vt:variant>
      <vt:variant>
        <vt:i4>0</vt:i4>
      </vt:variant>
      <vt:variant>
        <vt:i4>5</vt:i4>
      </vt:variant>
      <vt:variant>
        <vt:lpwstr/>
      </vt:variant>
      <vt:variant>
        <vt:lpwstr>_ENREF_9</vt:lpwstr>
      </vt:variant>
      <vt:variant>
        <vt:i4>4784139</vt:i4>
      </vt:variant>
      <vt:variant>
        <vt:i4>694</vt:i4>
      </vt:variant>
      <vt:variant>
        <vt:i4>0</vt:i4>
      </vt:variant>
      <vt:variant>
        <vt:i4>5</vt:i4>
      </vt:variant>
      <vt:variant>
        <vt:lpwstr/>
      </vt:variant>
      <vt:variant>
        <vt:lpwstr>_ENREF_8</vt:lpwstr>
      </vt:variant>
      <vt:variant>
        <vt:i4>4587531</vt:i4>
      </vt:variant>
      <vt:variant>
        <vt:i4>688</vt:i4>
      </vt:variant>
      <vt:variant>
        <vt:i4>0</vt:i4>
      </vt:variant>
      <vt:variant>
        <vt:i4>5</vt:i4>
      </vt:variant>
      <vt:variant>
        <vt:lpwstr/>
      </vt:variant>
      <vt:variant>
        <vt:lpwstr>_ENREF_7</vt:lpwstr>
      </vt:variant>
      <vt:variant>
        <vt:i4>4653067</vt:i4>
      </vt:variant>
      <vt:variant>
        <vt:i4>682</vt:i4>
      </vt:variant>
      <vt:variant>
        <vt:i4>0</vt:i4>
      </vt:variant>
      <vt:variant>
        <vt:i4>5</vt:i4>
      </vt:variant>
      <vt:variant>
        <vt:lpwstr/>
      </vt:variant>
      <vt:variant>
        <vt:lpwstr>_ENREF_6</vt:lpwstr>
      </vt:variant>
      <vt:variant>
        <vt:i4>4456459</vt:i4>
      </vt:variant>
      <vt:variant>
        <vt:i4>676</vt:i4>
      </vt:variant>
      <vt:variant>
        <vt:i4>0</vt:i4>
      </vt:variant>
      <vt:variant>
        <vt:i4>5</vt:i4>
      </vt:variant>
      <vt:variant>
        <vt:lpwstr/>
      </vt:variant>
      <vt:variant>
        <vt:lpwstr>_ENREF_5</vt:lpwstr>
      </vt:variant>
      <vt:variant>
        <vt:i4>4521995</vt:i4>
      </vt:variant>
      <vt:variant>
        <vt:i4>670</vt:i4>
      </vt:variant>
      <vt:variant>
        <vt:i4>0</vt:i4>
      </vt:variant>
      <vt:variant>
        <vt:i4>5</vt:i4>
      </vt:variant>
      <vt:variant>
        <vt:lpwstr/>
      </vt:variant>
      <vt:variant>
        <vt:lpwstr>_ENREF_4</vt:lpwstr>
      </vt:variant>
      <vt:variant>
        <vt:i4>4325387</vt:i4>
      </vt:variant>
      <vt:variant>
        <vt:i4>664</vt:i4>
      </vt:variant>
      <vt:variant>
        <vt:i4>0</vt:i4>
      </vt:variant>
      <vt:variant>
        <vt:i4>5</vt:i4>
      </vt:variant>
      <vt:variant>
        <vt:lpwstr/>
      </vt:variant>
      <vt:variant>
        <vt:lpwstr>_ENREF_3</vt:lpwstr>
      </vt:variant>
      <vt:variant>
        <vt:i4>4390923</vt:i4>
      </vt:variant>
      <vt:variant>
        <vt:i4>661</vt:i4>
      </vt:variant>
      <vt:variant>
        <vt:i4>0</vt:i4>
      </vt:variant>
      <vt:variant>
        <vt:i4>5</vt:i4>
      </vt:variant>
      <vt:variant>
        <vt:lpwstr/>
      </vt:variant>
      <vt:variant>
        <vt:lpwstr>_ENREF_2</vt:lpwstr>
      </vt:variant>
      <vt:variant>
        <vt:i4>4194315</vt:i4>
      </vt:variant>
      <vt:variant>
        <vt:i4>653</vt:i4>
      </vt:variant>
      <vt:variant>
        <vt:i4>0</vt:i4>
      </vt:variant>
      <vt:variant>
        <vt:i4>5</vt:i4>
      </vt:variant>
      <vt:variant>
        <vt:lpwstr/>
      </vt:variant>
      <vt:variant>
        <vt:lpwstr>_ENREF_1</vt:lpwstr>
      </vt:variant>
      <vt:variant>
        <vt:i4>1245238</vt:i4>
      </vt:variant>
      <vt:variant>
        <vt:i4>644</vt:i4>
      </vt:variant>
      <vt:variant>
        <vt:i4>0</vt:i4>
      </vt:variant>
      <vt:variant>
        <vt:i4>5</vt:i4>
      </vt:variant>
      <vt:variant>
        <vt:lpwstr/>
      </vt:variant>
      <vt:variant>
        <vt:lpwstr>_Toc371416517</vt:lpwstr>
      </vt:variant>
      <vt:variant>
        <vt:i4>1245238</vt:i4>
      </vt:variant>
      <vt:variant>
        <vt:i4>638</vt:i4>
      </vt:variant>
      <vt:variant>
        <vt:i4>0</vt:i4>
      </vt:variant>
      <vt:variant>
        <vt:i4>5</vt:i4>
      </vt:variant>
      <vt:variant>
        <vt:lpwstr/>
      </vt:variant>
      <vt:variant>
        <vt:lpwstr>_Toc371416516</vt:lpwstr>
      </vt:variant>
      <vt:variant>
        <vt:i4>1245238</vt:i4>
      </vt:variant>
      <vt:variant>
        <vt:i4>632</vt:i4>
      </vt:variant>
      <vt:variant>
        <vt:i4>0</vt:i4>
      </vt:variant>
      <vt:variant>
        <vt:i4>5</vt:i4>
      </vt:variant>
      <vt:variant>
        <vt:lpwstr/>
      </vt:variant>
      <vt:variant>
        <vt:lpwstr>_Toc371416515</vt:lpwstr>
      </vt:variant>
      <vt:variant>
        <vt:i4>1245238</vt:i4>
      </vt:variant>
      <vt:variant>
        <vt:i4>626</vt:i4>
      </vt:variant>
      <vt:variant>
        <vt:i4>0</vt:i4>
      </vt:variant>
      <vt:variant>
        <vt:i4>5</vt:i4>
      </vt:variant>
      <vt:variant>
        <vt:lpwstr/>
      </vt:variant>
      <vt:variant>
        <vt:lpwstr>_Toc371416514</vt:lpwstr>
      </vt:variant>
      <vt:variant>
        <vt:i4>1245238</vt:i4>
      </vt:variant>
      <vt:variant>
        <vt:i4>620</vt:i4>
      </vt:variant>
      <vt:variant>
        <vt:i4>0</vt:i4>
      </vt:variant>
      <vt:variant>
        <vt:i4>5</vt:i4>
      </vt:variant>
      <vt:variant>
        <vt:lpwstr/>
      </vt:variant>
      <vt:variant>
        <vt:lpwstr>_Toc371416513</vt:lpwstr>
      </vt:variant>
      <vt:variant>
        <vt:i4>1245238</vt:i4>
      </vt:variant>
      <vt:variant>
        <vt:i4>614</vt:i4>
      </vt:variant>
      <vt:variant>
        <vt:i4>0</vt:i4>
      </vt:variant>
      <vt:variant>
        <vt:i4>5</vt:i4>
      </vt:variant>
      <vt:variant>
        <vt:lpwstr/>
      </vt:variant>
      <vt:variant>
        <vt:lpwstr>_Toc371416512</vt:lpwstr>
      </vt:variant>
      <vt:variant>
        <vt:i4>1245238</vt:i4>
      </vt:variant>
      <vt:variant>
        <vt:i4>608</vt:i4>
      </vt:variant>
      <vt:variant>
        <vt:i4>0</vt:i4>
      </vt:variant>
      <vt:variant>
        <vt:i4>5</vt:i4>
      </vt:variant>
      <vt:variant>
        <vt:lpwstr/>
      </vt:variant>
      <vt:variant>
        <vt:lpwstr>_Toc371416510</vt:lpwstr>
      </vt:variant>
      <vt:variant>
        <vt:i4>1179702</vt:i4>
      </vt:variant>
      <vt:variant>
        <vt:i4>602</vt:i4>
      </vt:variant>
      <vt:variant>
        <vt:i4>0</vt:i4>
      </vt:variant>
      <vt:variant>
        <vt:i4>5</vt:i4>
      </vt:variant>
      <vt:variant>
        <vt:lpwstr/>
      </vt:variant>
      <vt:variant>
        <vt:lpwstr>_Toc371416508</vt:lpwstr>
      </vt:variant>
      <vt:variant>
        <vt:i4>1179702</vt:i4>
      </vt:variant>
      <vt:variant>
        <vt:i4>596</vt:i4>
      </vt:variant>
      <vt:variant>
        <vt:i4>0</vt:i4>
      </vt:variant>
      <vt:variant>
        <vt:i4>5</vt:i4>
      </vt:variant>
      <vt:variant>
        <vt:lpwstr/>
      </vt:variant>
      <vt:variant>
        <vt:lpwstr>_Toc371416507</vt:lpwstr>
      </vt:variant>
      <vt:variant>
        <vt:i4>1179702</vt:i4>
      </vt:variant>
      <vt:variant>
        <vt:i4>590</vt:i4>
      </vt:variant>
      <vt:variant>
        <vt:i4>0</vt:i4>
      </vt:variant>
      <vt:variant>
        <vt:i4>5</vt:i4>
      </vt:variant>
      <vt:variant>
        <vt:lpwstr/>
      </vt:variant>
      <vt:variant>
        <vt:lpwstr>_Toc371416504</vt:lpwstr>
      </vt:variant>
      <vt:variant>
        <vt:i4>1179702</vt:i4>
      </vt:variant>
      <vt:variant>
        <vt:i4>584</vt:i4>
      </vt:variant>
      <vt:variant>
        <vt:i4>0</vt:i4>
      </vt:variant>
      <vt:variant>
        <vt:i4>5</vt:i4>
      </vt:variant>
      <vt:variant>
        <vt:lpwstr/>
      </vt:variant>
      <vt:variant>
        <vt:lpwstr>_Toc371416503</vt:lpwstr>
      </vt:variant>
      <vt:variant>
        <vt:i4>1179702</vt:i4>
      </vt:variant>
      <vt:variant>
        <vt:i4>578</vt:i4>
      </vt:variant>
      <vt:variant>
        <vt:i4>0</vt:i4>
      </vt:variant>
      <vt:variant>
        <vt:i4>5</vt:i4>
      </vt:variant>
      <vt:variant>
        <vt:lpwstr/>
      </vt:variant>
      <vt:variant>
        <vt:lpwstr>_Toc371416502</vt:lpwstr>
      </vt:variant>
      <vt:variant>
        <vt:i4>1179702</vt:i4>
      </vt:variant>
      <vt:variant>
        <vt:i4>572</vt:i4>
      </vt:variant>
      <vt:variant>
        <vt:i4>0</vt:i4>
      </vt:variant>
      <vt:variant>
        <vt:i4>5</vt:i4>
      </vt:variant>
      <vt:variant>
        <vt:lpwstr/>
      </vt:variant>
      <vt:variant>
        <vt:lpwstr>_Toc371416501</vt:lpwstr>
      </vt:variant>
      <vt:variant>
        <vt:i4>1179702</vt:i4>
      </vt:variant>
      <vt:variant>
        <vt:i4>566</vt:i4>
      </vt:variant>
      <vt:variant>
        <vt:i4>0</vt:i4>
      </vt:variant>
      <vt:variant>
        <vt:i4>5</vt:i4>
      </vt:variant>
      <vt:variant>
        <vt:lpwstr/>
      </vt:variant>
      <vt:variant>
        <vt:lpwstr>_Toc371416500</vt:lpwstr>
      </vt:variant>
      <vt:variant>
        <vt:i4>1769527</vt:i4>
      </vt:variant>
      <vt:variant>
        <vt:i4>560</vt:i4>
      </vt:variant>
      <vt:variant>
        <vt:i4>0</vt:i4>
      </vt:variant>
      <vt:variant>
        <vt:i4>5</vt:i4>
      </vt:variant>
      <vt:variant>
        <vt:lpwstr/>
      </vt:variant>
      <vt:variant>
        <vt:lpwstr>_Toc371416499</vt:lpwstr>
      </vt:variant>
      <vt:variant>
        <vt:i4>1769527</vt:i4>
      </vt:variant>
      <vt:variant>
        <vt:i4>554</vt:i4>
      </vt:variant>
      <vt:variant>
        <vt:i4>0</vt:i4>
      </vt:variant>
      <vt:variant>
        <vt:i4>5</vt:i4>
      </vt:variant>
      <vt:variant>
        <vt:lpwstr/>
      </vt:variant>
      <vt:variant>
        <vt:lpwstr>_Toc371416498</vt:lpwstr>
      </vt:variant>
      <vt:variant>
        <vt:i4>1769527</vt:i4>
      </vt:variant>
      <vt:variant>
        <vt:i4>548</vt:i4>
      </vt:variant>
      <vt:variant>
        <vt:i4>0</vt:i4>
      </vt:variant>
      <vt:variant>
        <vt:i4>5</vt:i4>
      </vt:variant>
      <vt:variant>
        <vt:lpwstr/>
      </vt:variant>
      <vt:variant>
        <vt:lpwstr>_Toc371416497</vt:lpwstr>
      </vt:variant>
      <vt:variant>
        <vt:i4>1769527</vt:i4>
      </vt:variant>
      <vt:variant>
        <vt:i4>542</vt:i4>
      </vt:variant>
      <vt:variant>
        <vt:i4>0</vt:i4>
      </vt:variant>
      <vt:variant>
        <vt:i4>5</vt:i4>
      </vt:variant>
      <vt:variant>
        <vt:lpwstr/>
      </vt:variant>
      <vt:variant>
        <vt:lpwstr>_Toc371416496</vt:lpwstr>
      </vt:variant>
      <vt:variant>
        <vt:i4>1769527</vt:i4>
      </vt:variant>
      <vt:variant>
        <vt:i4>536</vt:i4>
      </vt:variant>
      <vt:variant>
        <vt:i4>0</vt:i4>
      </vt:variant>
      <vt:variant>
        <vt:i4>5</vt:i4>
      </vt:variant>
      <vt:variant>
        <vt:lpwstr/>
      </vt:variant>
      <vt:variant>
        <vt:lpwstr>_Toc371416495</vt:lpwstr>
      </vt:variant>
      <vt:variant>
        <vt:i4>1769527</vt:i4>
      </vt:variant>
      <vt:variant>
        <vt:i4>530</vt:i4>
      </vt:variant>
      <vt:variant>
        <vt:i4>0</vt:i4>
      </vt:variant>
      <vt:variant>
        <vt:i4>5</vt:i4>
      </vt:variant>
      <vt:variant>
        <vt:lpwstr/>
      </vt:variant>
      <vt:variant>
        <vt:lpwstr>_Toc371416494</vt:lpwstr>
      </vt:variant>
      <vt:variant>
        <vt:i4>1769527</vt:i4>
      </vt:variant>
      <vt:variant>
        <vt:i4>524</vt:i4>
      </vt:variant>
      <vt:variant>
        <vt:i4>0</vt:i4>
      </vt:variant>
      <vt:variant>
        <vt:i4>5</vt:i4>
      </vt:variant>
      <vt:variant>
        <vt:lpwstr/>
      </vt:variant>
      <vt:variant>
        <vt:lpwstr>_Toc371416493</vt:lpwstr>
      </vt:variant>
      <vt:variant>
        <vt:i4>1769527</vt:i4>
      </vt:variant>
      <vt:variant>
        <vt:i4>518</vt:i4>
      </vt:variant>
      <vt:variant>
        <vt:i4>0</vt:i4>
      </vt:variant>
      <vt:variant>
        <vt:i4>5</vt:i4>
      </vt:variant>
      <vt:variant>
        <vt:lpwstr/>
      </vt:variant>
      <vt:variant>
        <vt:lpwstr>_Toc371416492</vt:lpwstr>
      </vt:variant>
      <vt:variant>
        <vt:i4>1769527</vt:i4>
      </vt:variant>
      <vt:variant>
        <vt:i4>512</vt:i4>
      </vt:variant>
      <vt:variant>
        <vt:i4>0</vt:i4>
      </vt:variant>
      <vt:variant>
        <vt:i4>5</vt:i4>
      </vt:variant>
      <vt:variant>
        <vt:lpwstr/>
      </vt:variant>
      <vt:variant>
        <vt:lpwstr>_Toc371416491</vt:lpwstr>
      </vt:variant>
      <vt:variant>
        <vt:i4>1769527</vt:i4>
      </vt:variant>
      <vt:variant>
        <vt:i4>506</vt:i4>
      </vt:variant>
      <vt:variant>
        <vt:i4>0</vt:i4>
      </vt:variant>
      <vt:variant>
        <vt:i4>5</vt:i4>
      </vt:variant>
      <vt:variant>
        <vt:lpwstr/>
      </vt:variant>
      <vt:variant>
        <vt:lpwstr>_Toc371416490</vt:lpwstr>
      </vt:variant>
      <vt:variant>
        <vt:i4>1703991</vt:i4>
      </vt:variant>
      <vt:variant>
        <vt:i4>500</vt:i4>
      </vt:variant>
      <vt:variant>
        <vt:i4>0</vt:i4>
      </vt:variant>
      <vt:variant>
        <vt:i4>5</vt:i4>
      </vt:variant>
      <vt:variant>
        <vt:lpwstr/>
      </vt:variant>
      <vt:variant>
        <vt:lpwstr>_Toc371416489</vt:lpwstr>
      </vt:variant>
      <vt:variant>
        <vt:i4>1703991</vt:i4>
      </vt:variant>
      <vt:variant>
        <vt:i4>494</vt:i4>
      </vt:variant>
      <vt:variant>
        <vt:i4>0</vt:i4>
      </vt:variant>
      <vt:variant>
        <vt:i4>5</vt:i4>
      </vt:variant>
      <vt:variant>
        <vt:lpwstr/>
      </vt:variant>
      <vt:variant>
        <vt:lpwstr>_Toc371416488</vt:lpwstr>
      </vt:variant>
      <vt:variant>
        <vt:i4>1703991</vt:i4>
      </vt:variant>
      <vt:variant>
        <vt:i4>488</vt:i4>
      </vt:variant>
      <vt:variant>
        <vt:i4>0</vt:i4>
      </vt:variant>
      <vt:variant>
        <vt:i4>5</vt:i4>
      </vt:variant>
      <vt:variant>
        <vt:lpwstr/>
      </vt:variant>
      <vt:variant>
        <vt:lpwstr>_Toc371416487</vt:lpwstr>
      </vt:variant>
      <vt:variant>
        <vt:i4>1376306</vt:i4>
      </vt:variant>
      <vt:variant>
        <vt:i4>479</vt:i4>
      </vt:variant>
      <vt:variant>
        <vt:i4>0</vt:i4>
      </vt:variant>
      <vt:variant>
        <vt:i4>5</vt:i4>
      </vt:variant>
      <vt:variant>
        <vt:lpwstr/>
      </vt:variant>
      <vt:variant>
        <vt:lpwstr>_Toc371409088</vt:lpwstr>
      </vt:variant>
      <vt:variant>
        <vt:i4>1376306</vt:i4>
      </vt:variant>
      <vt:variant>
        <vt:i4>473</vt:i4>
      </vt:variant>
      <vt:variant>
        <vt:i4>0</vt:i4>
      </vt:variant>
      <vt:variant>
        <vt:i4>5</vt:i4>
      </vt:variant>
      <vt:variant>
        <vt:lpwstr/>
      </vt:variant>
      <vt:variant>
        <vt:lpwstr>_Toc371409087</vt:lpwstr>
      </vt:variant>
      <vt:variant>
        <vt:i4>1376306</vt:i4>
      </vt:variant>
      <vt:variant>
        <vt:i4>467</vt:i4>
      </vt:variant>
      <vt:variant>
        <vt:i4>0</vt:i4>
      </vt:variant>
      <vt:variant>
        <vt:i4>5</vt:i4>
      </vt:variant>
      <vt:variant>
        <vt:lpwstr/>
      </vt:variant>
      <vt:variant>
        <vt:lpwstr>_Toc371409086</vt:lpwstr>
      </vt:variant>
      <vt:variant>
        <vt:i4>1376306</vt:i4>
      </vt:variant>
      <vt:variant>
        <vt:i4>461</vt:i4>
      </vt:variant>
      <vt:variant>
        <vt:i4>0</vt:i4>
      </vt:variant>
      <vt:variant>
        <vt:i4>5</vt:i4>
      </vt:variant>
      <vt:variant>
        <vt:lpwstr/>
      </vt:variant>
      <vt:variant>
        <vt:lpwstr>_Toc371409085</vt:lpwstr>
      </vt:variant>
      <vt:variant>
        <vt:i4>1376306</vt:i4>
      </vt:variant>
      <vt:variant>
        <vt:i4>455</vt:i4>
      </vt:variant>
      <vt:variant>
        <vt:i4>0</vt:i4>
      </vt:variant>
      <vt:variant>
        <vt:i4>5</vt:i4>
      </vt:variant>
      <vt:variant>
        <vt:lpwstr/>
      </vt:variant>
      <vt:variant>
        <vt:lpwstr>_Toc371409084</vt:lpwstr>
      </vt:variant>
      <vt:variant>
        <vt:i4>1376306</vt:i4>
      </vt:variant>
      <vt:variant>
        <vt:i4>449</vt:i4>
      </vt:variant>
      <vt:variant>
        <vt:i4>0</vt:i4>
      </vt:variant>
      <vt:variant>
        <vt:i4>5</vt:i4>
      </vt:variant>
      <vt:variant>
        <vt:lpwstr/>
      </vt:variant>
      <vt:variant>
        <vt:lpwstr>_Toc371409083</vt:lpwstr>
      </vt:variant>
      <vt:variant>
        <vt:i4>1376306</vt:i4>
      </vt:variant>
      <vt:variant>
        <vt:i4>443</vt:i4>
      </vt:variant>
      <vt:variant>
        <vt:i4>0</vt:i4>
      </vt:variant>
      <vt:variant>
        <vt:i4>5</vt:i4>
      </vt:variant>
      <vt:variant>
        <vt:lpwstr/>
      </vt:variant>
      <vt:variant>
        <vt:lpwstr>_Toc371409082</vt:lpwstr>
      </vt:variant>
      <vt:variant>
        <vt:i4>1376306</vt:i4>
      </vt:variant>
      <vt:variant>
        <vt:i4>437</vt:i4>
      </vt:variant>
      <vt:variant>
        <vt:i4>0</vt:i4>
      </vt:variant>
      <vt:variant>
        <vt:i4>5</vt:i4>
      </vt:variant>
      <vt:variant>
        <vt:lpwstr/>
      </vt:variant>
      <vt:variant>
        <vt:lpwstr>_Toc371409081</vt:lpwstr>
      </vt:variant>
      <vt:variant>
        <vt:i4>1376306</vt:i4>
      </vt:variant>
      <vt:variant>
        <vt:i4>431</vt:i4>
      </vt:variant>
      <vt:variant>
        <vt:i4>0</vt:i4>
      </vt:variant>
      <vt:variant>
        <vt:i4>5</vt:i4>
      </vt:variant>
      <vt:variant>
        <vt:lpwstr/>
      </vt:variant>
      <vt:variant>
        <vt:lpwstr>_Toc371409080</vt:lpwstr>
      </vt:variant>
      <vt:variant>
        <vt:i4>1703986</vt:i4>
      </vt:variant>
      <vt:variant>
        <vt:i4>425</vt:i4>
      </vt:variant>
      <vt:variant>
        <vt:i4>0</vt:i4>
      </vt:variant>
      <vt:variant>
        <vt:i4>5</vt:i4>
      </vt:variant>
      <vt:variant>
        <vt:lpwstr/>
      </vt:variant>
      <vt:variant>
        <vt:lpwstr>_Toc371409079</vt:lpwstr>
      </vt:variant>
      <vt:variant>
        <vt:i4>1703986</vt:i4>
      </vt:variant>
      <vt:variant>
        <vt:i4>419</vt:i4>
      </vt:variant>
      <vt:variant>
        <vt:i4>0</vt:i4>
      </vt:variant>
      <vt:variant>
        <vt:i4>5</vt:i4>
      </vt:variant>
      <vt:variant>
        <vt:lpwstr/>
      </vt:variant>
      <vt:variant>
        <vt:lpwstr>_Toc371409078</vt:lpwstr>
      </vt:variant>
      <vt:variant>
        <vt:i4>1703986</vt:i4>
      </vt:variant>
      <vt:variant>
        <vt:i4>413</vt:i4>
      </vt:variant>
      <vt:variant>
        <vt:i4>0</vt:i4>
      </vt:variant>
      <vt:variant>
        <vt:i4>5</vt:i4>
      </vt:variant>
      <vt:variant>
        <vt:lpwstr/>
      </vt:variant>
      <vt:variant>
        <vt:lpwstr>_Toc371409077</vt:lpwstr>
      </vt:variant>
      <vt:variant>
        <vt:i4>1703986</vt:i4>
      </vt:variant>
      <vt:variant>
        <vt:i4>407</vt:i4>
      </vt:variant>
      <vt:variant>
        <vt:i4>0</vt:i4>
      </vt:variant>
      <vt:variant>
        <vt:i4>5</vt:i4>
      </vt:variant>
      <vt:variant>
        <vt:lpwstr/>
      </vt:variant>
      <vt:variant>
        <vt:lpwstr>_Toc371409076</vt:lpwstr>
      </vt:variant>
      <vt:variant>
        <vt:i4>1703986</vt:i4>
      </vt:variant>
      <vt:variant>
        <vt:i4>401</vt:i4>
      </vt:variant>
      <vt:variant>
        <vt:i4>0</vt:i4>
      </vt:variant>
      <vt:variant>
        <vt:i4>5</vt:i4>
      </vt:variant>
      <vt:variant>
        <vt:lpwstr/>
      </vt:variant>
      <vt:variant>
        <vt:lpwstr>_Toc371409075</vt:lpwstr>
      </vt:variant>
      <vt:variant>
        <vt:i4>1703986</vt:i4>
      </vt:variant>
      <vt:variant>
        <vt:i4>395</vt:i4>
      </vt:variant>
      <vt:variant>
        <vt:i4>0</vt:i4>
      </vt:variant>
      <vt:variant>
        <vt:i4>5</vt:i4>
      </vt:variant>
      <vt:variant>
        <vt:lpwstr/>
      </vt:variant>
      <vt:variant>
        <vt:lpwstr>_Toc371409074</vt:lpwstr>
      </vt:variant>
      <vt:variant>
        <vt:i4>1703986</vt:i4>
      </vt:variant>
      <vt:variant>
        <vt:i4>389</vt:i4>
      </vt:variant>
      <vt:variant>
        <vt:i4>0</vt:i4>
      </vt:variant>
      <vt:variant>
        <vt:i4>5</vt:i4>
      </vt:variant>
      <vt:variant>
        <vt:lpwstr/>
      </vt:variant>
      <vt:variant>
        <vt:lpwstr>_Toc371409073</vt:lpwstr>
      </vt:variant>
      <vt:variant>
        <vt:i4>1703986</vt:i4>
      </vt:variant>
      <vt:variant>
        <vt:i4>383</vt:i4>
      </vt:variant>
      <vt:variant>
        <vt:i4>0</vt:i4>
      </vt:variant>
      <vt:variant>
        <vt:i4>5</vt:i4>
      </vt:variant>
      <vt:variant>
        <vt:lpwstr/>
      </vt:variant>
      <vt:variant>
        <vt:lpwstr>_Toc371409072</vt:lpwstr>
      </vt:variant>
      <vt:variant>
        <vt:i4>1703986</vt:i4>
      </vt:variant>
      <vt:variant>
        <vt:i4>377</vt:i4>
      </vt:variant>
      <vt:variant>
        <vt:i4>0</vt:i4>
      </vt:variant>
      <vt:variant>
        <vt:i4>5</vt:i4>
      </vt:variant>
      <vt:variant>
        <vt:lpwstr/>
      </vt:variant>
      <vt:variant>
        <vt:lpwstr>_Toc371409071</vt:lpwstr>
      </vt:variant>
      <vt:variant>
        <vt:i4>1703986</vt:i4>
      </vt:variant>
      <vt:variant>
        <vt:i4>371</vt:i4>
      </vt:variant>
      <vt:variant>
        <vt:i4>0</vt:i4>
      </vt:variant>
      <vt:variant>
        <vt:i4>5</vt:i4>
      </vt:variant>
      <vt:variant>
        <vt:lpwstr/>
      </vt:variant>
      <vt:variant>
        <vt:lpwstr>_Toc371409070</vt:lpwstr>
      </vt:variant>
      <vt:variant>
        <vt:i4>1769522</vt:i4>
      </vt:variant>
      <vt:variant>
        <vt:i4>365</vt:i4>
      </vt:variant>
      <vt:variant>
        <vt:i4>0</vt:i4>
      </vt:variant>
      <vt:variant>
        <vt:i4>5</vt:i4>
      </vt:variant>
      <vt:variant>
        <vt:lpwstr/>
      </vt:variant>
      <vt:variant>
        <vt:lpwstr>_Toc371409069</vt:lpwstr>
      </vt:variant>
      <vt:variant>
        <vt:i4>1769522</vt:i4>
      </vt:variant>
      <vt:variant>
        <vt:i4>359</vt:i4>
      </vt:variant>
      <vt:variant>
        <vt:i4>0</vt:i4>
      </vt:variant>
      <vt:variant>
        <vt:i4>5</vt:i4>
      </vt:variant>
      <vt:variant>
        <vt:lpwstr/>
      </vt:variant>
      <vt:variant>
        <vt:lpwstr>_Toc371409068</vt:lpwstr>
      </vt:variant>
      <vt:variant>
        <vt:i4>1769522</vt:i4>
      </vt:variant>
      <vt:variant>
        <vt:i4>353</vt:i4>
      </vt:variant>
      <vt:variant>
        <vt:i4>0</vt:i4>
      </vt:variant>
      <vt:variant>
        <vt:i4>5</vt:i4>
      </vt:variant>
      <vt:variant>
        <vt:lpwstr/>
      </vt:variant>
      <vt:variant>
        <vt:lpwstr>_Toc371409067</vt:lpwstr>
      </vt:variant>
      <vt:variant>
        <vt:i4>1769522</vt:i4>
      </vt:variant>
      <vt:variant>
        <vt:i4>347</vt:i4>
      </vt:variant>
      <vt:variant>
        <vt:i4>0</vt:i4>
      </vt:variant>
      <vt:variant>
        <vt:i4>5</vt:i4>
      </vt:variant>
      <vt:variant>
        <vt:lpwstr/>
      </vt:variant>
      <vt:variant>
        <vt:lpwstr>_Toc371409066</vt:lpwstr>
      </vt:variant>
      <vt:variant>
        <vt:i4>1769522</vt:i4>
      </vt:variant>
      <vt:variant>
        <vt:i4>341</vt:i4>
      </vt:variant>
      <vt:variant>
        <vt:i4>0</vt:i4>
      </vt:variant>
      <vt:variant>
        <vt:i4>5</vt:i4>
      </vt:variant>
      <vt:variant>
        <vt:lpwstr/>
      </vt:variant>
      <vt:variant>
        <vt:lpwstr>_Toc371409065</vt:lpwstr>
      </vt:variant>
      <vt:variant>
        <vt:i4>1769522</vt:i4>
      </vt:variant>
      <vt:variant>
        <vt:i4>335</vt:i4>
      </vt:variant>
      <vt:variant>
        <vt:i4>0</vt:i4>
      </vt:variant>
      <vt:variant>
        <vt:i4>5</vt:i4>
      </vt:variant>
      <vt:variant>
        <vt:lpwstr/>
      </vt:variant>
      <vt:variant>
        <vt:lpwstr>_Toc371409064</vt:lpwstr>
      </vt:variant>
      <vt:variant>
        <vt:i4>1769522</vt:i4>
      </vt:variant>
      <vt:variant>
        <vt:i4>329</vt:i4>
      </vt:variant>
      <vt:variant>
        <vt:i4>0</vt:i4>
      </vt:variant>
      <vt:variant>
        <vt:i4>5</vt:i4>
      </vt:variant>
      <vt:variant>
        <vt:lpwstr/>
      </vt:variant>
      <vt:variant>
        <vt:lpwstr>_Toc371409063</vt:lpwstr>
      </vt:variant>
      <vt:variant>
        <vt:i4>1769522</vt:i4>
      </vt:variant>
      <vt:variant>
        <vt:i4>323</vt:i4>
      </vt:variant>
      <vt:variant>
        <vt:i4>0</vt:i4>
      </vt:variant>
      <vt:variant>
        <vt:i4>5</vt:i4>
      </vt:variant>
      <vt:variant>
        <vt:lpwstr/>
      </vt:variant>
      <vt:variant>
        <vt:lpwstr>_Toc371409062</vt:lpwstr>
      </vt:variant>
      <vt:variant>
        <vt:i4>1769522</vt:i4>
      </vt:variant>
      <vt:variant>
        <vt:i4>317</vt:i4>
      </vt:variant>
      <vt:variant>
        <vt:i4>0</vt:i4>
      </vt:variant>
      <vt:variant>
        <vt:i4>5</vt:i4>
      </vt:variant>
      <vt:variant>
        <vt:lpwstr/>
      </vt:variant>
      <vt:variant>
        <vt:lpwstr>_Toc371409061</vt:lpwstr>
      </vt:variant>
      <vt:variant>
        <vt:i4>1769522</vt:i4>
      </vt:variant>
      <vt:variant>
        <vt:i4>311</vt:i4>
      </vt:variant>
      <vt:variant>
        <vt:i4>0</vt:i4>
      </vt:variant>
      <vt:variant>
        <vt:i4>5</vt:i4>
      </vt:variant>
      <vt:variant>
        <vt:lpwstr/>
      </vt:variant>
      <vt:variant>
        <vt:lpwstr>_Toc371409060</vt:lpwstr>
      </vt:variant>
      <vt:variant>
        <vt:i4>1572914</vt:i4>
      </vt:variant>
      <vt:variant>
        <vt:i4>305</vt:i4>
      </vt:variant>
      <vt:variant>
        <vt:i4>0</vt:i4>
      </vt:variant>
      <vt:variant>
        <vt:i4>5</vt:i4>
      </vt:variant>
      <vt:variant>
        <vt:lpwstr/>
      </vt:variant>
      <vt:variant>
        <vt:lpwstr>_Toc371409059</vt:lpwstr>
      </vt:variant>
      <vt:variant>
        <vt:i4>1572914</vt:i4>
      </vt:variant>
      <vt:variant>
        <vt:i4>299</vt:i4>
      </vt:variant>
      <vt:variant>
        <vt:i4>0</vt:i4>
      </vt:variant>
      <vt:variant>
        <vt:i4>5</vt:i4>
      </vt:variant>
      <vt:variant>
        <vt:lpwstr/>
      </vt:variant>
      <vt:variant>
        <vt:lpwstr>_Toc371409058</vt:lpwstr>
      </vt:variant>
      <vt:variant>
        <vt:i4>1572914</vt:i4>
      </vt:variant>
      <vt:variant>
        <vt:i4>293</vt:i4>
      </vt:variant>
      <vt:variant>
        <vt:i4>0</vt:i4>
      </vt:variant>
      <vt:variant>
        <vt:i4>5</vt:i4>
      </vt:variant>
      <vt:variant>
        <vt:lpwstr/>
      </vt:variant>
      <vt:variant>
        <vt:lpwstr>_Toc371409057</vt:lpwstr>
      </vt:variant>
      <vt:variant>
        <vt:i4>1572914</vt:i4>
      </vt:variant>
      <vt:variant>
        <vt:i4>287</vt:i4>
      </vt:variant>
      <vt:variant>
        <vt:i4>0</vt:i4>
      </vt:variant>
      <vt:variant>
        <vt:i4>5</vt:i4>
      </vt:variant>
      <vt:variant>
        <vt:lpwstr/>
      </vt:variant>
      <vt:variant>
        <vt:lpwstr>_Toc371409056</vt:lpwstr>
      </vt:variant>
      <vt:variant>
        <vt:i4>1572914</vt:i4>
      </vt:variant>
      <vt:variant>
        <vt:i4>281</vt:i4>
      </vt:variant>
      <vt:variant>
        <vt:i4>0</vt:i4>
      </vt:variant>
      <vt:variant>
        <vt:i4>5</vt:i4>
      </vt:variant>
      <vt:variant>
        <vt:lpwstr/>
      </vt:variant>
      <vt:variant>
        <vt:lpwstr>_Toc371409055</vt:lpwstr>
      </vt:variant>
      <vt:variant>
        <vt:i4>1572914</vt:i4>
      </vt:variant>
      <vt:variant>
        <vt:i4>275</vt:i4>
      </vt:variant>
      <vt:variant>
        <vt:i4>0</vt:i4>
      </vt:variant>
      <vt:variant>
        <vt:i4>5</vt:i4>
      </vt:variant>
      <vt:variant>
        <vt:lpwstr/>
      </vt:variant>
      <vt:variant>
        <vt:lpwstr>_Toc371409054</vt:lpwstr>
      </vt:variant>
      <vt:variant>
        <vt:i4>1572914</vt:i4>
      </vt:variant>
      <vt:variant>
        <vt:i4>269</vt:i4>
      </vt:variant>
      <vt:variant>
        <vt:i4>0</vt:i4>
      </vt:variant>
      <vt:variant>
        <vt:i4>5</vt:i4>
      </vt:variant>
      <vt:variant>
        <vt:lpwstr/>
      </vt:variant>
      <vt:variant>
        <vt:lpwstr>_Toc371409053</vt:lpwstr>
      </vt:variant>
      <vt:variant>
        <vt:i4>1572914</vt:i4>
      </vt:variant>
      <vt:variant>
        <vt:i4>263</vt:i4>
      </vt:variant>
      <vt:variant>
        <vt:i4>0</vt:i4>
      </vt:variant>
      <vt:variant>
        <vt:i4>5</vt:i4>
      </vt:variant>
      <vt:variant>
        <vt:lpwstr/>
      </vt:variant>
      <vt:variant>
        <vt:lpwstr>_Toc371409052</vt:lpwstr>
      </vt:variant>
      <vt:variant>
        <vt:i4>1572914</vt:i4>
      </vt:variant>
      <vt:variant>
        <vt:i4>257</vt:i4>
      </vt:variant>
      <vt:variant>
        <vt:i4>0</vt:i4>
      </vt:variant>
      <vt:variant>
        <vt:i4>5</vt:i4>
      </vt:variant>
      <vt:variant>
        <vt:lpwstr/>
      </vt:variant>
      <vt:variant>
        <vt:lpwstr>_Toc371409051</vt:lpwstr>
      </vt:variant>
      <vt:variant>
        <vt:i4>1572914</vt:i4>
      </vt:variant>
      <vt:variant>
        <vt:i4>251</vt:i4>
      </vt:variant>
      <vt:variant>
        <vt:i4>0</vt:i4>
      </vt:variant>
      <vt:variant>
        <vt:i4>5</vt:i4>
      </vt:variant>
      <vt:variant>
        <vt:lpwstr/>
      </vt:variant>
      <vt:variant>
        <vt:lpwstr>_Toc371409050</vt:lpwstr>
      </vt:variant>
      <vt:variant>
        <vt:i4>1638450</vt:i4>
      </vt:variant>
      <vt:variant>
        <vt:i4>245</vt:i4>
      </vt:variant>
      <vt:variant>
        <vt:i4>0</vt:i4>
      </vt:variant>
      <vt:variant>
        <vt:i4>5</vt:i4>
      </vt:variant>
      <vt:variant>
        <vt:lpwstr/>
      </vt:variant>
      <vt:variant>
        <vt:lpwstr>_Toc371409049</vt:lpwstr>
      </vt:variant>
      <vt:variant>
        <vt:i4>1638450</vt:i4>
      </vt:variant>
      <vt:variant>
        <vt:i4>239</vt:i4>
      </vt:variant>
      <vt:variant>
        <vt:i4>0</vt:i4>
      </vt:variant>
      <vt:variant>
        <vt:i4>5</vt:i4>
      </vt:variant>
      <vt:variant>
        <vt:lpwstr/>
      </vt:variant>
      <vt:variant>
        <vt:lpwstr>_Toc371409048</vt:lpwstr>
      </vt:variant>
      <vt:variant>
        <vt:i4>1638450</vt:i4>
      </vt:variant>
      <vt:variant>
        <vt:i4>233</vt:i4>
      </vt:variant>
      <vt:variant>
        <vt:i4>0</vt:i4>
      </vt:variant>
      <vt:variant>
        <vt:i4>5</vt:i4>
      </vt:variant>
      <vt:variant>
        <vt:lpwstr/>
      </vt:variant>
      <vt:variant>
        <vt:lpwstr>_Toc371409047</vt:lpwstr>
      </vt:variant>
      <vt:variant>
        <vt:i4>1638450</vt:i4>
      </vt:variant>
      <vt:variant>
        <vt:i4>227</vt:i4>
      </vt:variant>
      <vt:variant>
        <vt:i4>0</vt:i4>
      </vt:variant>
      <vt:variant>
        <vt:i4>5</vt:i4>
      </vt:variant>
      <vt:variant>
        <vt:lpwstr/>
      </vt:variant>
      <vt:variant>
        <vt:lpwstr>_Toc371409046</vt:lpwstr>
      </vt:variant>
      <vt:variant>
        <vt:i4>1638450</vt:i4>
      </vt:variant>
      <vt:variant>
        <vt:i4>221</vt:i4>
      </vt:variant>
      <vt:variant>
        <vt:i4>0</vt:i4>
      </vt:variant>
      <vt:variant>
        <vt:i4>5</vt:i4>
      </vt:variant>
      <vt:variant>
        <vt:lpwstr/>
      </vt:variant>
      <vt:variant>
        <vt:lpwstr>_Toc371409045</vt:lpwstr>
      </vt:variant>
      <vt:variant>
        <vt:i4>1638450</vt:i4>
      </vt:variant>
      <vt:variant>
        <vt:i4>215</vt:i4>
      </vt:variant>
      <vt:variant>
        <vt:i4>0</vt:i4>
      </vt:variant>
      <vt:variant>
        <vt:i4>5</vt:i4>
      </vt:variant>
      <vt:variant>
        <vt:lpwstr/>
      </vt:variant>
      <vt:variant>
        <vt:lpwstr>_Toc371409044</vt:lpwstr>
      </vt:variant>
      <vt:variant>
        <vt:i4>1638450</vt:i4>
      </vt:variant>
      <vt:variant>
        <vt:i4>209</vt:i4>
      </vt:variant>
      <vt:variant>
        <vt:i4>0</vt:i4>
      </vt:variant>
      <vt:variant>
        <vt:i4>5</vt:i4>
      </vt:variant>
      <vt:variant>
        <vt:lpwstr/>
      </vt:variant>
      <vt:variant>
        <vt:lpwstr>_Toc371409043</vt:lpwstr>
      </vt:variant>
      <vt:variant>
        <vt:i4>1638450</vt:i4>
      </vt:variant>
      <vt:variant>
        <vt:i4>203</vt:i4>
      </vt:variant>
      <vt:variant>
        <vt:i4>0</vt:i4>
      </vt:variant>
      <vt:variant>
        <vt:i4>5</vt:i4>
      </vt:variant>
      <vt:variant>
        <vt:lpwstr/>
      </vt:variant>
      <vt:variant>
        <vt:lpwstr>_Toc371409042</vt:lpwstr>
      </vt:variant>
      <vt:variant>
        <vt:i4>1638450</vt:i4>
      </vt:variant>
      <vt:variant>
        <vt:i4>197</vt:i4>
      </vt:variant>
      <vt:variant>
        <vt:i4>0</vt:i4>
      </vt:variant>
      <vt:variant>
        <vt:i4>5</vt:i4>
      </vt:variant>
      <vt:variant>
        <vt:lpwstr/>
      </vt:variant>
      <vt:variant>
        <vt:lpwstr>_Toc371409041</vt:lpwstr>
      </vt:variant>
      <vt:variant>
        <vt:i4>1638450</vt:i4>
      </vt:variant>
      <vt:variant>
        <vt:i4>191</vt:i4>
      </vt:variant>
      <vt:variant>
        <vt:i4>0</vt:i4>
      </vt:variant>
      <vt:variant>
        <vt:i4>5</vt:i4>
      </vt:variant>
      <vt:variant>
        <vt:lpwstr/>
      </vt:variant>
      <vt:variant>
        <vt:lpwstr>_Toc371409040</vt:lpwstr>
      </vt:variant>
      <vt:variant>
        <vt:i4>1966130</vt:i4>
      </vt:variant>
      <vt:variant>
        <vt:i4>185</vt:i4>
      </vt:variant>
      <vt:variant>
        <vt:i4>0</vt:i4>
      </vt:variant>
      <vt:variant>
        <vt:i4>5</vt:i4>
      </vt:variant>
      <vt:variant>
        <vt:lpwstr/>
      </vt:variant>
      <vt:variant>
        <vt:lpwstr>_Toc371409039</vt:lpwstr>
      </vt:variant>
      <vt:variant>
        <vt:i4>1966130</vt:i4>
      </vt:variant>
      <vt:variant>
        <vt:i4>179</vt:i4>
      </vt:variant>
      <vt:variant>
        <vt:i4>0</vt:i4>
      </vt:variant>
      <vt:variant>
        <vt:i4>5</vt:i4>
      </vt:variant>
      <vt:variant>
        <vt:lpwstr/>
      </vt:variant>
      <vt:variant>
        <vt:lpwstr>_Toc371409038</vt:lpwstr>
      </vt:variant>
      <vt:variant>
        <vt:i4>1966130</vt:i4>
      </vt:variant>
      <vt:variant>
        <vt:i4>173</vt:i4>
      </vt:variant>
      <vt:variant>
        <vt:i4>0</vt:i4>
      </vt:variant>
      <vt:variant>
        <vt:i4>5</vt:i4>
      </vt:variant>
      <vt:variant>
        <vt:lpwstr/>
      </vt:variant>
      <vt:variant>
        <vt:lpwstr>_Toc371409037</vt:lpwstr>
      </vt:variant>
      <vt:variant>
        <vt:i4>1966130</vt:i4>
      </vt:variant>
      <vt:variant>
        <vt:i4>167</vt:i4>
      </vt:variant>
      <vt:variant>
        <vt:i4>0</vt:i4>
      </vt:variant>
      <vt:variant>
        <vt:i4>5</vt:i4>
      </vt:variant>
      <vt:variant>
        <vt:lpwstr/>
      </vt:variant>
      <vt:variant>
        <vt:lpwstr>_Toc371409036</vt:lpwstr>
      </vt:variant>
      <vt:variant>
        <vt:i4>1966130</vt:i4>
      </vt:variant>
      <vt:variant>
        <vt:i4>161</vt:i4>
      </vt:variant>
      <vt:variant>
        <vt:i4>0</vt:i4>
      </vt:variant>
      <vt:variant>
        <vt:i4>5</vt:i4>
      </vt:variant>
      <vt:variant>
        <vt:lpwstr/>
      </vt:variant>
      <vt:variant>
        <vt:lpwstr>_Toc371409035</vt:lpwstr>
      </vt:variant>
      <vt:variant>
        <vt:i4>1966130</vt:i4>
      </vt:variant>
      <vt:variant>
        <vt:i4>155</vt:i4>
      </vt:variant>
      <vt:variant>
        <vt:i4>0</vt:i4>
      </vt:variant>
      <vt:variant>
        <vt:i4>5</vt:i4>
      </vt:variant>
      <vt:variant>
        <vt:lpwstr/>
      </vt:variant>
      <vt:variant>
        <vt:lpwstr>_Toc371409034</vt:lpwstr>
      </vt:variant>
      <vt:variant>
        <vt:i4>1966130</vt:i4>
      </vt:variant>
      <vt:variant>
        <vt:i4>149</vt:i4>
      </vt:variant>
      <vt:variant>
        <vt:i4>0</vt:i4>
      </vt:variant>
      <vt:variant>
        <vt:i4>5</vt:i4>
      </vt:variant>
      <vt:variant>
        <vt:lpwstr/>
      </vt:variant>
      <vt:variant>
        <vt:lpwstr>_Toc371409033</vt:lpwstr>
      </vt:variant>
      <vt:variant>
        <vt:i4>1966130</vt:i4>
      </vt:variant>
      <vt:variant>
        <vt:i4>143</vt:i4>
      </vt:variant>
      <vt:variant>
        <vt:i4>0</vt:i4>
      </vt:variant>
      <vt:variant>
        <vt:i4>5</vt:i4>
      </vt:variant>
      <vt:variant>
        <vt:lpwstr/>
      </vt:variant>
      <vt:variant>
        <vt:lpwstr>_Toc371409032</vt:lpwstr>
      </vt:variant>
      <vt:variant>
        <vt:i4>1966130</vt:i4>
      </vt:variant>
      <vt:variant>
        <vt:i4>137</vt:i4>
      </vt:variant>
      <vt:variant>
        <vt:i4>0</vt:i4>
      </vt:variant>
      <vt:variant>
        <vt:i4>5</vt:i4>
      </vt:variant>
      <vt:variant>
        <vt:lpwstr/>
      </vt:variant>
      <vt:variant>
        <vt:lpwstr>_Toc371409031</vt:lpwstr>
      </vt:variant>
      <vt:variant>
        <vt:i4>1966130</vt:i4>
      </vt:variant>
      <vt:variant>
        <vt:i4>131</vt:i4>
      </vt:variant>
      <vt:variant>
        <vt:i4>0</vt:i4>
      </vt:variant>
      <vt:variant>
        <vt:i4>5</vt:i4>
      </vt:variant>
      <vt:variant>
        <vt:lpwstr/>
      </vt:variant>
      <vt:variant>
        <vt:lpwstr>_Toc371409030</vt:lpwstr>
      </vt:variant>
      <vt:variant>
        <vt:i4>2031666</vt:i4>
      </vt:variant>
      <vt:variant>
        <vt:i4>125</vt:i4>
      </vt:variant>
      <vt:variant>
        <vt:i4>0</vt:i4>
      </vt:variant>
      <vt:variant>
        <vt:i4>5</vt:i4>
      </vt:variant>
      <vt:variant>
        <vt:lpwstr/>
      </vt:variant>
      <vt:variant>
        <vt:lpwstr>_Toc371409029</vt:lpwstr>
      </vt:variant>
      <vt:variant>
        <vt:i4>2031666</vt:i4>
      </vt:variant>
      <vt:variant>
        <vt:i4>119</vt:i4>
      </vt:variant>
      <vt:variant>
        <vt:i4>0</vt:i4>
      </vt:variant>
      <vt:variant>
        <vt:i4>5</vt:i4>
      </vt:variant>
      <vt:variant>
        <vt:lpwstr/>
      </vt:variant>
      <vt:variant>
        <vt:lpwstr>_Toc371409028</vt:lpwstr>
      </vt:variant>
      <vt:variant>
        <vt:i4>2031666</vt:i4>
      </vt:variant>
      <vt:variant>
        <vt:i4>113</vt:i4>
      </vt:variant>
      <vt:variant>
        <vt:i4>0</vt:i4>
      </vt:variant>
      <vt:variant>
        <vt:i4>5</vt:i4>
      </vt:variant>
      <vt:variant>
        <vt:lpwstr/>
      </vt:variant>
      <vt:variant>
        <vt:lpwstr>_Toc371409027</vt:lpwstr>
      </vt:variant>
      <vt:variant>
        <vt:i4>2031666</vt:i4>
      </vt:variant>
      <vt:variant>
        <vt:i4>107</vt:i4>
      </vt:variant>
      <vt:variant>
        <vt:i4>0</vt:i4>
      </vt:variant>
      <vt:variant>
        <vt:i4>5</vt:i4>
      </vt:variant>
      <vt:variant>
        <vt:lpwstr/>
      </vt:variant>
      <vt:variant>
        <vt:lpwstr>_Toc371409026</vt:lpwstr>
      </vt:variant>
      <vt:variant>
        <vt:i4>2031666</vt:i4>
      </vt:variant>
      <vt:variant>
        <vt:i4>101</vt:i4>
      </vt:variant>
      <vt:variant>
        <vt:i4>0</vt:i4>
      </vt:variant>
      <vt:variant>
        <vt:i4>5</vt:i4>
      </vt:variant>
      <vt:variant>
        <vt:lpwstr/>
      </vt:variant>
      <vt:variant>
        <vt:lpwstr>_Toc371409025</vt:lpwstr>
      </vt:variant>
      <vt:variant>
        <vt:i4>2031666</vt:i4>
      </vt:variant>
      <vt:variant>
        <vt:i4>95</vt:i4>
      </vt:variant>
      <vt:variant>
        <vt:i4>0</vt:i4>
      </vt:variant>
      <vt:variant>
        <vt:i4>5</vt:i4>
      </vt:variant>
      <vt:variant>
        <vt:lpwstr/>
      </vt:variant>
      <vt:variant>
        <vt:lpwstr>_Toc371409024</vt:lpwstr>
      </vt:variant>
      <vt:variant>
        <vt:i4>2031666</vt:i4>
      </vt:variant>
      <vt:variant>
        <vt:i4>89</vt:i4>
      </vt:variant>
      <vt:variant>
        <vt:i4>0</vt:i4>
      </vt:variant>
      <vt:variant>
        <vt:i4>5</vt:i4>
      </vt:variant>
      <vt:variant>
        <vt:lpwstr/>
      </vt:variant>
      <vt:variant>
        <vt:lpwstr>_Toc371409023</vt:lpwstr>
      </vt:variant>
      <vt:variant>
        <vt:i4>2031666</vt:i4>
      </vt:variant>
      <vt:variant>
        <vt:i4>83</vt:i4>
      </vt:variant>
      <vt:variant>
        <vt:i4>0</vt:i4>
      </vt:variant>
      <vt:variant>
        <vt:i4>5</vt:i4>
      </vt:variant>
      <vt:variant>
        <vt:lpwstr/>
      </vt:variant>
      <vt:variant>
        <vt:lpwstr>_Toc371409022</vt:lpwstr>
      </vt:variant>
      <vt:variant>
        <vt:i4>2031666</vt:i4>
      </vt:variant>
      <vt:variant>
        <vt:i4>77</vt:i4>
      </vt:variant>
      <vt:variant>
        <vt:i4>0</vt:i4>
      </vt:variant>
      <vt:variant>
        <vt:i4>5</vt:i4>
      </vt:variant>
      <vt:variant>
        <vt:lpwstr/>
      </vt:variant>
      <vt:variant>
        <vt:lpwstr>_Toc371409021</vt:lpwstr>
      </vt:variant>
      <vt:variant>
        <vt:i4>2031666</vt:i4>
      </vt:variant>
      <vt:variant>
        <vt:i4>71</vt:i4>
      </vt:variant>
      <vt:variant>
        <vt:i4>0</vt:i4>
      </vt:variant>
      <vt:variant>
        <vt:i4>5</vt:i4>
      </vt:variant>
      <vt:variant>
        <vt:lpwstr/>
      </vt:variant>
      <vt:variant>
        <vt:lpwstr>_Toc371409020</vt:lpwstr>
      </vt:variant>
      <vt:variant>
        <vt:i4>1835058</vt:i4>
      </vt:variant>
      <vt:variant>
        <vt:i4>65</vt:i4>
      </vt:variant>
      <vt:variant>
        <vt:i4>0</vt:i4>
      </vt:variant>
      <vt:variant>
        <vt:i4>5</vt:i4>
      </vt:variant>
      <vt:variant>
        <vt:lpwstr/>
      </vt:variant>
      <vt:variant>
        <vt:lpwstr>_Toc371409019</vt:lpwstr>
      </vt:variant>
      <vt:variant>
        <vt:i4>1835058</vt:i4>
      </vt:variant>
      <vt:variant>
        <vt:i4>59</vt:i4>
      </vt:variant>
      <vt:variant>
        <vt:i4>0</vt:i4>
      </vt:variant>
      <vt:variant>
        <vt:i4>5</vt:i4>
      </vt:variant>
      <vt:variant>
        <vt:lpwstr/>
      </vt:variant>
      <vt:variant>
        <vt:lpwstr>_Toc371409018</vt:lpwstr>
      </vt:variant>
      <vt:variant>
        <vt:i4>1835058</vt:i4>
      </vt:variant>
      <vt:variant>
        <vt:i4>53</vt:i4>
      </vt:variant>
      <vt:variant>
        <vt:i4>0</vt:i4>
      </vt:variant>
      <vt:variant>
        <vt:i4>5</vt:i4>
      </vt:variant>
      <vt:variant>
        <vt:lpwstr/>
      </vt:variant>
      <vt:variant>
        <vt:lpwstr>_Toc371409017</vt:lpwstr>
      </vt:variant>
      <vt:variant>
        <vt:i4>1835058</vt:i4>
      </vt:variant>
      <vt:variant>
        <vt:i4>47</vt:i4>
      </vt:variant>
      <vt:variant>
        <vt:i4>0</vt:i4>
      </vt:variant>
      <vt:variant>
        <vt:i4>5</vt:i4>
      </vt:variant>
      <vt:variant>
        <vt:lpwstr/>
      </vt:variant>
      <vt:variant>
        <vt:lpwstr>_Toc371409016</vt:lpwstr>
      </vt:variant>
      <vt:variant>
        <vt:i4>1835058</vt:i4>
      </vt:variant>
      <vt:variant>
        <vt:i4>41</vt:i4>
      </vt:variant>
      <vt:variant>
        <vt:i4>0</vt:i4>
      </vt:variant>
      <vt:variant>
        <vt:i4>5</vt:i4>
      </vt:variant>
      <vt:variant>
        <vt:lpwstr/>
      </vt:variant>
      <vt:variant>
        <vt:lpwstr>_Toc371409015</vt:lpwstr>
      </vt:variant>
      <vt:variant>
        <vt:i4>1835058</vt:i4>
      </vt:variant>
      <vt:variant>
        <vt:i4>35</vt:i4>
      </vt:variant>
      <vt:variant>
        <vt:i4>0</vt:i4>
      </vt:variant>
      <vt:variant>
        <vt:i4>5</vt:i4>
      </vt:variant>
      <vt:variant>
        <vt:lpwstr/>
      </vt:variant>
      <vt:variant>
        <vt:lpwstr>_Toc371409014</vt:lpwstr>
      </vt:variant>
      <vt:variant>
        <vt:i4>1835058</vt:i4>
      </vt:variant>
      <vt:variant>
        <vt:i4>29</vt:i4>
      </vt:variant>
      <vt:variant>
        <vt:i4>0</vt:i4>
      </vt:variant>
      <vt:variant>
        <vt:i4>5</vt:i4>
      </vt:variant>
      <vt:variant>
        <vt:lpwstr/>
      </vt:variant>
      <vt:variant>
        <vt:lpwstr>_Toc371409013</vt:lpwstr>
      </vt:variant>
      <vt:variant>
        <vt:i4>1835058</vt:i4>
      </vt:variant>
      <vt:variant>
        <vt:i4>23</vt:i4>
      </vt:variant>
      <vt:variant>
        <vt:i4>0</vt:i4>
      </vt:variant>
      <vt:variant>
        <vt:i4>5</vt:i4>
      </vt:variant>
      <vt:variant>
        <vt:lpwstr/>
      </vt:variant>
      <vt:variant>
        <vt:lpwstr>_Toc371409012</vt:lpwstr>
      </vt:variant>
      <vt:variant>
        <vt:i4>1835058</vt:i4>
      </vt:variant>
      <vt:variant>
        <vt:i4>17</vt:i4>
      </vt:variant>
      <vt:variant>
        <vt:i4>0</vt:i4>
      </vt:variant>
      <vt:variant>
        <vt:i4>5</vt:i4>
      </vt:variant>
      <vt:variant>
        <vt:lpwstr/>
      </vt:variant>
      <vt:variant>
        <vt:lpwstr>_Toc371409011</vt:lpwstr>
      </vt:variant>
      <vt:variant>
        <vt:i4>1835058</vt:i4>
      </vt:variant>
      <vt:variant>
        <vt:i4>11</vt:i4>
      </vt:variant>
      <vt:variant>
        <vt:i4>0</vt:i4>
      </vt:variant>
      <vt:variant>
        <vt:i4>5</vt:i4>
      </vt:variant>
      <vt:variant>
        <vt:lpwstr/>
      </vt:variant>
      <vt:variant>
        <vt:lpwstr>_Toc371409010</vt:lpwstr>
      </vt:variant>
      <vt:variant>
        <vt:i4>1900594</vt:i4>
      </vt:variant>
      <vt:variant>
        <vt:i4>5</vt:i4>
      </vt:variant>
      <vt:variant>
        <vt:i4>0</vt:i4>
      </vt:variant>
      <vt:variant>
        <vt:i4>5</vt:i4>
      </vt:variant>
      <vt:variant>
        <vt:lpwstr/>
      </vt:variant>
      <vt:variant>
        <vt:lpwstr>_Toc371409009</vt:lpwstr>
      </vt:variant>
      <vt:variant>
        <vt:i4>1900594</vt:i4>
      </vt:variant>
      <vt:variant>
        <vt:i4>2</vt:i4>
      </vt:variant>
      <vt:variant>
        <vt:i4>0</vt:i4>
      </vt:variant>
      <vt:variant>
        <vt:i4>5</vt:i4>
      </vt:variant>
      <vt:variant>
        <vt:lpwstr/>
      </vt:variant>
      <vt:variant>
        <vt:lpwstr>_Toc371409008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Cardiovascular Risk: Report From the Risk Assessment Work Group National Heart, Lung, and Blood Institute</dc:title>
  <dc:subject>Assessing Cardiovascular Risk: Report From the Risk Assessment Work Group National Heart, Lung, and Blood Institute</dc:subject>
  <dc:creator>National Heart, Lung, and Blood Institute</dc:creator>
  <cp:keywords>Risk Assessment Work Group (RAWG); critical questions; recommendations; evidence gaps; quantitative risk assessment; atherosclerotic cardiovascular disease (ASCVD); ASCVD risk factors; lifetime risk estimation; African Americans; cardiovascular disease (C</cp:keywords>
  <cp:lastModifiedBy>Stephen Koplin</cp:lastModifiedBy>
  <cp:revision>3</cp:revision>
  <cp:lastPrinted>2013-11-05T19:29:00Z</cp:lastPrinted>
  <dcterms:created xsi:type="dcterms:W3CDTF">2024-03-10T19:02:00Z</dcterms:created>
  <dcterms:modified xsi:type="dcterms:W3CDTF">2024-03-10T19:02:00Z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