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4DA" w:rsidRDefault="003304DA" w:rsidP="003304DA">
      <w:pPr>
        <w:jc w:val="both"/>
        <w:rPr>
          <w:rFonts w:ascii="Verdana" w:hAnsi="Verdana"/>
          <w:sz w:val="20"/>
          <w:szCs w:val="20"/>
        </w:rPr>
      </w:pPr>
      <w:r>
        <w:rPr>
          <w:rFonts w:ascii="Verdana" w:hAnsi="Verdana"/>
          <w:sz w:val="20"/>
          <w:szCs w:val="20"/>
        </w:rPr>
        <w:t>Reliable FLP.</w:t>
      </w:r>
    </w:p>
    <w:p w:rsidR="003304DA" w:rsidRDefault="003304DA" w:rsidP="003304DA">
      <w:pPr>
        <w:jc w:val="both"/>
        <w:rPr>
          <w:rFonts w:ascii="Verdana" w:hAnsi="Verdana"/>
          <w:sz w:val="20"/>
          <w:szCs w:val="20"/>
        </w:rPr>
      </w:pPr>
      <w:r>
        <w:rPr>
          <w:rFonts w:ascii="Verdana" w:hAnsi="Verdana"/>
          <w:sz w:val="20"/>
          <w:szCs w:val="20"/>
        </w:rPr>
        <w:t>Hierarchy FLP.</w:t>
      </w:r>
    </w:p>
    <w:p w:rsidR="003304DA" w:rsidRDefault="003304DA" w:rsidP="003304DA">
      <w:pPr>
        <w:jc w:val="both"/>
        <w:rPr>
          <w:rFonts w:ascii="Verdana" w:hAnsi="Verdana"/>
          <w:sz w:val="20"/>
          <w:szCs w:val="20"/>
        </w:rPr>
      </w:pPr>
      <w:r>
        <w:rPr>
          <w:rFonts w:ascii="Verdana" w:hAnsi="Verdana"/>
          <w:sz w:val="20"/>
          <w:szCs w:val="20"/>
        </w:rPr>
        <w:t xml:space="preserve">In early 1980s Daskin introduced the maximum expected coverage location problem (MEXCLP)  that addressed the server congestion with a probabilistic optimization model. His approach attempted to  maximize expected coverage given that the servers are busy and unavailable with a calculable system wide probability p.  ---- </w:t>
      </w:r>
      <w:r>
        <w:rPr>
          <w:rFonts w:ascii="Verdana" w:hAnsi="Verdana"/>
          <w:b/>
          <w:i/>
          <w:sz w:val="20"/>
          <w:szCs w:val="20"/>
          <w:u w:val="single"/>
        </w:rPr>
        <w:t>Reliability</w:t>
      </w:r>
    </w:p>
    <w:p w:rsidR="003304DA" w:rsidRDefault="003304DA" w:rsidP="003304DA">
      <w:pPr>
        <w:jc w:val="both"/>
        <w:rPr>
          <w:rFonts w:ascii="Verdana" w:hAnsi="Verdana"/>
          <w:sz w:val="20"/>
          <w:szCs w:val="20"/>
        </w:rPr>
      </w:pPr>
    </w:p>
    <w:p w:rsidR="003304DA" w:rsidRDefault="003304DA" w:rsidP="003304DA">
      <w:pPr>
        <w:jc w:val="both"/>
        <w:rPr>
          <w:rFonts w:ascii="Verdana" w:hAnsi="Verdana"/>
          <w:sz w:val="20"/>
          <w:szCs w:val="20"/>
        </w:rPr>
      </w:pPr>
      <w:r>
        <w:rPr>
          <w:rFonts w:ascii="Verdana" w:hAnsi="Verdana"/>
          <w:sz w:val="20"/>
          <w:szCs w:val="20"/>
        </w:rPr>
        <w:t xml:space="preserve">ReVelle and Hogan developed the maximum availability location problem (MALP) which distributed a fixed number of servers to maximize the population covered with a server available within the response-time standard with reliability. They presented two versions of MALP, one with a system wide busy probability which is somewhat similar to MEXCLP, and the other version computed the local busy fractions for servers assuming that the immediate area of interest is isolated from the rest of the region.---- </w:t>
      </w:r>
      <w:r>
        <w:rPr>
          <w:rFonts w:ascii="Verdana" w:hAnsi="Verdana"/>
          <w:b/>
          <w:i/>
          <w:sz w:val="20"/>
          <w:szCs w:val="20"/>
          <w:u w:val="single"/>
        </w:rPr>
        <w:t>Reliability</w:t>
      </w:r>
    </w:p>
    <w:p w:rsidR="003304DA" w:rsidRDefault="003304DA" w:rsidP="003304DA">
      <w:pPr>
        <w:jc w:val="both"/>
        <w:rPr>
          <w:rFonts w:ascii="Verdana" w:hAnsi="Verdana"/>
          <w:sz w:val="20"/>
          <w:szCs w:val="20"/>
        </w:rPr>
      </w:pPr>
    </w:p>
    <w:p w:rsidR="003304DA" w:rsidRDefault="003304DA" w:rsidP="003304DA">
      <w:pPr>
        <w:jc w:val="both"/>
        <w:rPr>
          <w:rFonts w:ascii="Verdana" w:hAnsi="Verdana"/>
          <w:sz w:val="20"/>
          <w:szCs w:val="20"/>
        </w:rPr>
      </w:pPr>
    </w:p>
    <w:p w:rsidR="003304DA" w:rsidRDefault="003304DA" w:rsidP="003304DA">
      <w:pPr>
        <w:autoSpaceDE w:val="0"/>
        <w:autoSpaceDN w:val="0"/>
        <w:adjustRightInd w:val="0"/>
        <w:spacing w:after="0" w:line="240" w:lineRule="auto"/>
        <w:jc w:val="both"/>
        <w:rPr>
          <w:rFonts w:ascii="Verdana" w:hAnsi="Verdana"/>
          <w:sz w:val="20"/>
          <w:szCs w:val="20"/>
        </w:rPr>
      </w:pPr>
      <w:r>
        <w:rPr>
          <w:rFonts w:ascii="Verdana" w:hAnsi="Verdana"/>
          <w:sz w:val="20"/>
          <w:szCs w:val="20"/>
        </w:rPr>
        <w:t>The resource allocation problem (RAP) which is a simplified version of facility location/allocation problem has been solved effectively by GAs using random keys.</w:t>
      </w:r>
    </w:p>
    <w:p w:rsidR="003304DA" w:rsidRDefault="003304DA" w:rsidP="003304DA">
      <w:pPr>
        <w:autoSpaceDE w:val="0"/>
        <w:autoSpaceDN w:val="0"/>
        <w:adjustRightInd w:val="0"/>
        <w:spacing w:after="0" w:line="240" w:lineRule="auto"/>
        <w:jc w:val="both"/>
        <w:rPr>
          <w:rFonts w:ascii="Verdana" w:hAnsi="Verdana"/>
          <w:sz w:val="20"/>
          <w:szCs w:val="20"/>
        </w:rPr>
      </w:pPr>
    </w:p>
    <w:p w:rsidR="003304DA" w:rsidRDefault="003304DA" w:rsidP="003304DA">
      <w:pPr>
        <w:autoSpaceDE w:val="0"/>
        <w:autoSpaceDN w:val="0"/>
        <w:adjustRightInd w:val="0"/>
        <w:spacing w:after="0" w:line="240" w:lineRule="auto"/>
        <w:jc w:val="both"/>
        <w:rPr>
          <w:rFonts w:ascii="Verdana" w:hAnsi="Verdana"/>
          <w:b/>
          <w:sz w:val="20"/>
          <w:szCs w:val="20"/>
        </w:rPr>
      </w:pPr>
      <w:r>
        <w:rPr>
          <w:rFonts w:ascii="Verdana" w:hAnsi="Verdana"/>
          <w:b/>
          <w:sz w:val="20"/>
          <w:szCs w:val="20"/>
        </w:rPr>
        <w:t>Initialization</w:t>
      </w:r>
    </w:p>
    <w:p w:rsidR="003304DA" w:rsidRDefault="003304DA" w:rsidP="003304DA">
      <w:pPr>
        <w:autoSpaceDE w:val="0"/>
        <w:autoSpaceDN w:val="0"/>
        <w:adjustRightInd w:val="0"/>
        <w:spacing w:after="0" w:line="240" w:lineRule="auto"/>
        <w:jc w:val="both"/>
        <w:rPr>
          <w:rFonts w:ascii="Verdana" w:hAnsi="Verdana"/>
          <w:sz w:val="20"/>
          <w:szCs w:val="20"/>
        </w:rPr>
      </w:pPr>
      <w:r>
        <w:rPr>
          <w:rFonts w:ascii="Verdana" w:hAnsi="Verdana"/>
          <w:sz w:val="20"/>
          <w:szCs w:val="20"/>
        </w:rPr>
        <w:t>Random initialization requires creating feasible solutions randomly. Random keycoding requires no feasibility check since the decoding algorithm guarantees feasibility. When using integercoding though M ambulances were assigned to at most M random locations (with the possibility of assigningmore than one ambulance in one location) to guarantee feasibility.</w:t>
      </w:r>
    </w:p>
    <w:p w:rsidR="003304DA" w:rsidRDefault="003304DA" w:rsidP="003304DA">
      <w:pPr>
        <w:autoSpaceDE w:val="0"/>
        <w:autoSpaceDN w:val="0"/>
        <w:adjustRightInd w:val="0"/>
        <w:spacing w:after="0" w:line="240" w:lineRule="auto"/>
        <w:jc w:val="both"/>
        <w:rPr>
          <w:rFonts w:ascii="Verdana" w:hAnsi="Verdana"/>
          <w:sz w:val="20"/>
          <w:szCs w:val="20"/>
        </w:rPr>
      </w:pPr>
    </w:p>
    <w:p w:rsidR="003304DA" w:rsidRDefault="003304DA" w:rsidP="003304DA">
      <w:pPr>
        <w:autoSpaceDE w:val="0"/>
        <w:autoSpaceDN w:val="0"/>
        <w:adjustRightInd w:val="0"/>
        <w:spacing w:after="0" w:line="240" w:lineRule="auto"/>
        <w:jc w:val="both"/>
        <w:rPr>
          <w:rFonts w:ascii="Verdana" w:hAnsi="Verdana"/>
          <w:sz w:val="20"/>
          <w:szCs w:val="20"/>
        </w:rPr>
      </w:pPr>
      <w:r>
        <w:rPr>
          <w:rFonts w:ascii="Verdana" w:hAnsi="Verdana"/>
          <w:sz w:val="20"/>
          <w:szCs w:val="20"/>
        </w:rPr>
        <w:t>Marginal coverage heuristic requires identifying locations that can offer the highest marginal objectivevalue. Those locations are ranked and M ambulances are assigned to at most M locations with the highestmarginal objective value. Note that, multiple ambulances can be assigned to the same location as long asthe marginal value of assigning the next is higher than assigning that ambulance somewhere else. Since thismethod can create only one such solution and not a population, after two copies of this solution the rest ofthe population members are created randomly.</w:t>
      </w:r>
    </w:p>
    <w:p w:rsidR="003304DA" w:rsidRDefault="003304DA" w:rsidP="003304DA">
      <w:pPr>
        <w:autoSpaceDE w:val="0"/>
        <w:autoSpaceDN w:val="0"/>
        <w:adjustRightInd w:val="0"/>
        <w:spacing w:after="0" w:line="240" w:lineRule="auto"/>
        <w:jc w:val="both"/>
        <w:rPr>
          <w:rFonts w:ascii="Verdana" w:hAnsi="Verdana"/>
          <w:sz w:val="20"/>
          <w:szCs w:val="20"/>
        </w:rPr>
      </w:pPr>
    </w:p>
    <w:p w:rsidR="003304DA" w:rsidRDefault="003304DA" w:rsidP="003304DA">
      <w:pPr>
        <w:autoSpaceDE w:val="0"/>
        <w:autoSpaceDN w:val="0"/>
        <w:adjustRightInd w:val="0"/>
        <w:spacing w:after="0" w:line="240" w:lineRule="auto"/>
        <w:jc w:val="both"/>
        <w:rPr>
          <w:rFonts w:ascii="Verdana" w:hAnsi="Verdana"/>
          <w:sz w:val="20"/>
          <w:szCs w:val="20"/>
        </w:rPr>
      </w:pPr>
    </w:p>
    <w:p w:rsidR="003304DA" w:rsidRDefault="003304DA" w:rsidP="003304DA">
      <w:pPr>
        <w:autoSpaceDE w:val="0"/>
        <w:autoSpaceDN w:val="0"/>
        <w:adjustRightInd w:val="0"/>
        <w:spacing w:after="0" w:line="240" w:lineRule="auto"/>
        <w:jc w:val="both"/>
        <w:rPr>
          <w:rFonts w:ascii="Verdana" w:hAnsi="Verdana"/>
          <w:sz w:val="20"/>
          <w:szCs w:val="20"/>
        </w:rPr>
      </w:pPr>
    </w:p>
    <w:p w:rsidR="003304DA" w:rsidRDefault="003304DA" w:rsidP="003304DA">
      <w:pPr>
        <w:autoSpaceDE w:val="0"/>
        <w:autoSpaceDN w:val="0"/>
        <w:adjustRightInd w:val="0"/>
        <w:spacing w:after="0" w:line="240" w:lineRule="auto"/>
        <w:jc w:val="both"/>
        <w:rPr>
          <w:rFonts w:ascii="Verdana" w:hAnsi="Verdana"/>
          <w:sz w:val="20"/>
          <w:szCs w:val="20"/>
        </w:rPr>
      </w:pP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i/>
          <w:iCs/>
          <w:sz w:val="20"/>
          <w:szCs w:val="20"/>
        </w:rPr>
        <w:t>Procedure HYPERMUTATION</w:t>
      </w:r>
      <w:r>
        <w:rPr>
          <w:rFonts w:ascii="Verdana" w:hAnsi="Verdana" w:cs="Times New Roman"/>
          <w:sz w:val="20"/>
          <w:szCs w:val="20"/>
        </w:rPr>
        <w:t>:</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i/>
          <w:iCs/>
          <w:sz w:val="20"/>
          <w:szCs w:val="20"/>
        </w:rPr>
        <w:t>Step 1</w:t>
      </w:r>
      <w:r>
        <w:rPr>
          <w:rFonts w:ascii="Verdana" w:hAnsi="Verdana" w:cs="Times New Roman"/>
          <w:sz w:val="20"/>
          <w:szCs w:val="20"/>
        </w:rPr>
        <w:t>.</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Randomly select a subset of 10% of the individuals</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from the entire population.</w:t>
      </w:r>
    </w:p>
    <w:p w:rsidR="003304DA" w:rsidRDefault="003304DA" w:rsidP="003304DA">
      <w:pPr>
        <w:autoSpaceDE w:val="0"/>
        <w:autoSpaceDN w:val="0"/>
        <w:adjustRightInd w:val="0"/>
        <w:spacing w:after="0" w:line="240" w:lineRule="auto"/>
        <w:rPr>
          <w:rFonts w:ascii="Verdana" w:hAnsi="Verdana" w:cs="Times New Roman"/>
          <w:i/>
          <w:iCs/>
          <w:sz w:val="20"/>
          <w:szCs w:val="20"/>
        </w:rPr>
      </w:pP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i/>
          <w:iCs/>
          <w:sz w:val="20"/>
          <w:szCs w:val="20"/>
        </w:rPr>
        <w:t>Step 2</w:t>
      </w:r>
      <w:r>
        <w:rPr>
          <w:rFonts w:ascii="Verdana" w:hAnsi="Verdana" w:cs="Times New Roman"/>
          <w:sz w:val="20"/>
          <w:szCs w:val="20"/>
        </w:rPr>
        <w:t>.</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 xml:space="preserve">FOR EACH individual </w:t>
      </w:r>
      <w:r>
        <w:rPr>
          <w:rFonts w:ascii="Verdana" w:hAnsi="Verdana" w:cs="Times New Roman"/>
          <w:i/>
          <w:iCs/>
          <w:sz w:val="20"/>
          <w:szCs w:val="20"/>
        </w:rPr>
        <w:t xml:space="preserve">X </w:t>
      </w:r>
      <w:r>
        <w:rPr>
          <w:rFonts w:ascii="Verdana" w:hAnsi="Verdana" w:cs="Times New Roman"/>
          <w:sz w:val="20"/>
          <w:szCs w:val="20"/>
        </w:rPr>
        <w:t>selected in Step 1 DO</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 xml:space="preserve">Let </w:t>
      </w:r>
      <w:r>
        <w:rPr>
          <w:rFonts w:ascii="Verdana" w:hAnsi="Verdana" w:cs="Times New Roman"/>
          <w:i/>
          <w:iCs/>
          <w:sz w:val="20"/>
          <w:szCs w:val="20"/>
        </w:rPr>
        <w:t xml:space="preserve">H </w:t>
      </w:r>
      <w:r>
        <w:rPr>
          <w:rFonts w:ascii="Verdana" w:hAnsi="Verdana" w:cs="Times New Roman"/>
          <w:sz w:val="20"/>
          <w:szCs w:val="20"/>
        </w:rPr>
        <w:t>be the set of facility indexes that are not</w:t>
      </w:r>
    </w:p>
    <w:p w:rsidR="003304DA" w:rsidRDefault="003304DA" w:rsidP="003304DA">
      <w:pPr>
        <w:autoSpaceDE w:val="0"/>
        <w:autoSpaceDN w:val="0"/>
        <w:adjustRightInd w:val="0"/>
        <w:spacing w:after="0" w:line="240" w:lineRule="auto"/>
        <w:rPr>
          <w:rFonts w:ascii="Verdana" w:hAnsi="Verdana" w:cs="Times New Roman"/>
          <w:i/>
          <w:iCs/>
          <w:sz w:val="20"/>
          <w:szCs w:val="20"/>
        </w:rPr>
      </w:pPr>
      <w:r>
        <w:rPr>
          <w:rFonts w:ascii="Verdana" w:hAnsi="Verdana" w:cs="Times New Roman"/>
          <w:sz w:val="20"/>
          <w:szCs w:val="20"/>
        </w:rPr>
        <w:t xml:space="preserve">currently present in the genotype of individual </w:t>
      </w:r>
      <w:r>
        <w:rPr>
          <w:rFonts w:ascii="Verdana" w:hAnsi="Verdana" w:cs="Times New Roman"/>
          <w:i/>
          <w:iCs/>
          <w:sz w:val="20"/>
          <w:szCs w:val="20"/>
        </w:rPr>
        <w:t>X</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FOR EACH facility index “</w:t>
      </w:r>
      <w:r>
        <w:rPr>
          <w:rFonts w:ascii="Verdana" w:hAnsi="Verdana" w:cs="Times New Roman"/>
          <w:i/>
          <w:iCs/>
          <w:sz w:val="20"/>
          <w:szCs w:val="20"/>
        </w:rPr>
        <w:t xml:space="preserve">i” </w:t>
      </w:r>
      <w:r>
        <w:rPr>
          <w:rFonts w:ascii="Verdana" w:hAnsi="Verdana" w:cs="Times New Roman"/>
          <w:sz w:val="20"/>
          <w:szCs w:val="20"/>
        </w:rPr>
        <w:t xml:space="preserve">included in set </w:t>
      </w:r>
      <w:r>
        <w:rPr>
          <w:rFonts w:ascii="Verdana" w:hAnsi="Verdana" w:cs="Times New Roman"/>
          <w:i/>
          <w:iCs/>
          <w:sz w:val="20"/>
          <w:szCs w:val="20"/>
        </w:rPr>
        <w:t xml:space="preserve">H </w:t>
      </w:r>
      <w:r>
        <w:rPr>
          <w:rFonts w:ascii="Verdana" w:hAnsi="Verdana" w:cs="Times New Roman"/>
          <w:sz w:val="20"/>
          <w:szCs w:val="20"/>
        </w:rPr>
        <w:t>DO</w:t>
      </w:r>
    </w:p>
    <w:p w:rsidR="003304DA" w:rsidRDefault="003304DA" w:rsidP="003304DA">
      <w:pPr>
        <w:autoSpaceDE w:val="0"/>
        <w:autoSpaceDN w:val="0"/>
        <w:adjustRightInd w:val="0"/>
        <w:spacing w:after="0" w:line="240" w:lineRule="auto"/>
        <w:rPr>
          <w:rFonts w:ascii="Verdana" w:hAnsi="Verdana" w:cs="Times New Roman"/>
          <w:i/>
          <w:iCs/>
          <w:sz w:val="20"/>
          <w:szCs w:val="20"/>
        </w:rPr>
      </w:pPr>
      <w:r>
        <w:rPr>
          <w:rFonts w:ascii="Verdana" w:hAnsi="Verdana" w:cs="Times New Roman"/>
          <w:i/>
          <w:iCs/>
          <w:sz w:val="20"/>
          <w:szCs w:val="20"/>
        </w:rPr>
        <w:lastRenderedPageBreak/>
        <w:t xml:space="preserve">BEST </w:t>
      </w:r>
      <w:r>
        <w:rPr>
          <w:rFonts w:ascii="Verdana" w:hAnsi="Verdana" w:cs="Times New Roman"/>
          <w:sz w:val="20"/>
          <w:szCs w:val="20"/>
        </w:rPr>
        <w:t xml:space="preserve">= </w:t>
      </w:r>
      <w:r>
        <w:rPr>
          <w:rFonts w:ascii="Verdana" w:hAnsi="Verdana" w:cs="Times New Roman"/>
          <w:i/>
          <w:iCs/>
          <w:sz w:val="20"/>
          <w:szCs w:val="20"/>
        </w:rPr>
        <w:t>X</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FOR EACH facility index “</w:t>
      </w:r>
      <w:r>
        <w:rPr>
          <w:rFonts w:ascii="Verdana" w:hAnsi="Verdana" w:cs="Times New Roman"/>
          <w:i/>
          <w:iCs/>
          <w:sz w:val="20"/>
          <w:szCs w:val="20"/>
        </w:rPr>
        <w:t xml:space="preserve">j” </w:t>
      </w:r>
      <w:r>
        <w:rPr>
          <w:rFonts w:ascii="Verdana" w:hAnsi="Verdana" w:cs="Times New Roman"/>
          <w:sz w:val="20"/>
          <w:szCs w:val="20"/>
        </w:rPr>
        <w:t>that is currently</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 xml:space="preserve">present in the genotype of the individual </w:t>
      </w:r>
      <w:r>
        <w:rPr>
          <w:rFonts w:ascii="Verdana" w:hAnsi="Verdana" w:cs="Times New Roman"/>
          <w:i/>
          <w:iCs/>
          <w:sz w:val="20"/>
          <w:szCs w:val="20"/>
        </w:rPr>
        <w:t xml:space="preserve">X </w:t>
      </w:r>
      <w:r>
        <w:rPr>
          <w:rFonts w:ascii="Verdana" w:hAnsi="Verdana" w:cs="Times New Roman"/>
          <w:sz w:val="20"/>
          <w:szCs w:val="20"/>
        </w:rPr>
        <w:t>DO</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 xml:space="preserve">Let </w:t>
      </w:r>
      <w:r>
        <w:rPr>
          <w:rFonts w:ascii="Verdana" w:hAnsi="Verdana" w:cs="Times New Roman"/>
          <w:i/>
          <w:iCs/>
          <w:sz w:val="20"/>
          <w:szCs w:val="20"/>
        </w:rPr>
        <w:t xml:space="preserve">Y </w:t>
      </w:r>
      <w:r>
        <w:rPr>
          <w:rFonts w:ascii="Verdana" w:hAnsi="Verdana" w:cs="Times New Roman"/>
          <w:sz w:val="20"/>
          <w:szCs w:val="20"/>
        </w:rPr>
        <w:t>be a new individual with the set of</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facilities given by: (</w:t>
      </w:r>
      <w:r>
        <w:rPr>
          <w:rFonts w:ascii="Verdana" w:hAnsi="Verdana" w:cs="Times New Roman"/>
          <w:i/>
          <w:iCs/>
          <w:sz w:val="20"/>
          <w:szCs w:val="20"/>
        </w:rPr>
        <w:t xml:space="preserve">X </w:t>
      </w:r>
      <w:r>
        <w:rPr>
          <w:rFonts w:ascii="Verdana" w:hAnsi="Verdana" w:cs="Times New Roman"/>
          <w:sz w:val="20"/>
          <w:szCs w:val="20"/>
        </w:rPr>
        <w:t>– {</w:t>
      </w:r>
      <w:r>
        <w:rPr>
          <w:rFonts w:ascii="Verdana" w:hAnsi="Verdana" w:cs="Times New Roman"/>
          <w:i/>
          <w:iCs/>
          <w:sz w:val="20"/>
          <w:szCs w:val="20"/>
        </w:rPr>
        <w:t>j</w:t>
      </w:r>
      <w:r>
        <w:rPr>
          <w:rFonts w:ascii="Verdana" w:hAnsi="Verdana" w:cs="Times New Roman"/>
          <w:sz w:val="20"/>
          <w:szCs w:val="20"/>
        </w:rPr>
        <w:t xml:space="preserve">}) </w:t>
      </w:r>
      <w:r>
        <w:rPr>
          <w:rFonts w:ascii="Cambria Math" w:hAnsi="Cambria Math" w:cs="Cambria Math"/>
          <w:sz w:val="20"/>
          <w:szCs w:val="20"/>
        </w:rPr>
        <w:t>∪</w:t>
      </w:r>
      <w:r>
        <w:rPr>
          <w:rFonts w:ascii="Verdana" w:hAnsi="Verdana" w:cs="Verdana"/>
          <w:sz w:val="20"/>
          <w:szCs w:val="20"/>
        </w:rPr>
        <w:t xml:space="preserve"> </w:t>
      </w:r>
      <w:r>
        <w:rPr>
          <w:rFonts w:ascii="Verdana" w:hAnsi="Verdana" w:cs="Times New Roman"/>
          <w:sz w:val="20"/>
          <w:szCs w:val="20"/>
        </w:rPr>
        <w:t>{</w:t>
      </w:r>
      <w:r>
        <w:rPr>
          <w:rFonts w:ascii="Verdana" w:hAnsi="Verdana" w:cs="Times New Roman"/>
          <w:i/>
          <w:iCs/>
          <w:sz w:val="20"/>
          <w:szCs w:val="20"/>
        </w:rPr>
        <w:t>i</w:t>
      </w:r>
      <w:r>
        <w:rPr>
          <w:rFonts w:ascii="Verdana" w:hAnsi="Verdana" w:cs="Times New Roman"/>
          <w:sz w:val="20"/>
          <w:szCs w:val="20"/>
        </w:rPr>
        <w:t>}</w:t>
      </w:r>
    </w:p>
    <w:p w:rsidR="003304DA" w:rsidRDefault="003304DA" w:rsidP="003304DA">
      <w:pPr>
        <w:autoSpaceDE w:val="0"/>
        <w:autoSpaceDN w:val="0"/>
        <w:adjustRightInd w:val="0"/>
        <w:spacing w:after="0" w:line="240" w:lineRule="auto"/>
        <w:rPr>
          <w:rFonts w:ascii="Verdana" w:hAnsi="Verdana" w:cs="Times New Roman"/>
          <w:i/>
          <w:iCs/>
          <w:sz w:val="20"/>
          <w:szCs w:val="20"/>
        </w:rPr>
      </w:pPr>
      <w:r>
        <w:rPr>
          <w:rFonts w:ascii="Verdana" w:hAnsi="Verdana" w:cs="Times New Roman"/>
          <w:sz w:val="20"/>
          <w:szCs w:val="20"/>
        </w:rPr>
        <w:t xml:space="preserve">Calculate the fitness of </w:t>
      </w:r>
      <w:r>
        <w:rPr>
          <w:rFonts w:ascii="Verdana" w:hAnsi="Verdana" w:cs="Times New Roman"/>
          <w:i/>
          <w:iCs/>
          <w:sz w:val="20"/>
          <w:szCs w:val="20"/>
        </w:rPr>
        <w:t>Y</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If fitness(</w:t>
      </w:r>
      <w:r>
        <w:rPr>
          <w:rFonts w:ascii="Verdana" w:hAnsi="Verdana" w:cs="Times New Roman"/>
          <w:i/>
          <w:iCs/>
          <w:sz w:val="20"/>
          <w:szCs w:val="20"/>
        </w:rPr>
        <w:t>Y</w:t>
      </w:r>
      <w:r>
        <w:rPr>
          <w:rFonts w:ascii="Verdana" w:hAnsi="Verdana" w:cs="Times New Roman"/>
          <w:sz w:val="20"/>
          <w:szCs w:val="20"/>
        </w:rPr>
        <w:t>) &lt;fitness(</w:t>
      </w:r>
      <w:r>
        <w:rPr>
          <w:rFonts w:ascii="Verdana" w:hAnsi="Verdana" w:cs="Times New Roman"/>
          <w:i/>
          <w:iCs/>
          <w:sz w:val="20"/>
          <w:szCs w:val="20"/>
        </w:rPr>
        <w:t>BEST</w:t>
      </w:r>
      <w:r>
        <w:rPr>
          <w:rFonts w:ascii="Verdana" w:hAnsi="Verdana" w:cs="Times New Roman"/>
          <w:sz w:val="20"/>
          <w:szCs w:val="20"/>
        </w:rPr>
        <w:t>) then</w:t>
      </w:r>
    </w:p>
    <w:p w:rsidR="003304DA" w:rsidRDefault="003304DA" w:rsidP="003304DA">
      <w:pPr>
        <w:autoSpaceDE w:val="0"/>
        <w:autoSpaceDN w:val="0"/>
        <w:adjustRightInd w:val="0"/>
        <w:spacing w:after="0" w:line="240" w:lineRule="auto"/>
        <w:rPr>
          <w:rFonts w:ascii="Verdana" w:hAnsi="Verdana" w:cs="Times New Roman"/>
          <w:i/>
          <w:iCs/>
          <w:sz w:val="20"/>
          <w:szCs w:val="20"/>
        </w:rPr>
      </w:pPr>
      <w:r>
        <w:rPr>
          <w:rFonts w:ascii="Verdana" w:hAnsi="Verdana" w:cs="Times New Roman"/>
          <w:i/>
          <w:iCs/>
          <w:sz w:val="20"/>
          <w:szCs w:val="20"/>
        </w:rPr>
        <w:t xml:space="preserve">BEST </w:t>
      </w:r>
      <w:r>
        <w:rPr>
          <w:rFonts w:ascii="Verdana" w:hAnsi="Verdana" w:cs="Times New Roman"/>
          <w:sz w:val="20"/>
          <w:szCs w:val="20"/>
        </w:rPr>
        <w:t xml:space="preserve">= </w:t>
      </w:r>
      <w:r>
        <w:rPr>
          <w:rFonts w:ascii="Verdana" w:hAnsi="Verdana" w:cs="Times New Roman"/>
          <w:i/>
          <w:iCs/>
          <w:sz w:val="20"/>
          <w:szCs w:val="20"/>
        </w:rPr>
        <w:t>Y</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END FOR</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If fitness(</w:t>
      </w:r>
      <w:r>
        <w:rPr>
          <w:rFonts w:ascii="Verdana" w:hAnsi="Verdana" w:cs="Times New Roman"/>
          <w:i/>
          <w:iCs/>
          <w:sz w:val="20"/>
          <w:szCs w:val="20"/>
        </w:rPr>
        <w:t>BEST</w:t>
      </w:r>
      <w:r>
        <w:rPr>
          <w:rFonts w:ascii="Verdana" w:hAnsi="Verdana" w:cs="Times New Roman"/>
          <w:sz w:val="20"/>
          <w:szCs w:val="20"/>
        </w:rPr>
        <w:t>) &lt; fitness(</w:t>
      </w:r>
      <w:r>
        <w:rPr>
          <w:rFonts w:ascii="Verdana" w:hAnsi="Verdana" w:cs="Times New Roman"/>
          <w:i/>
          <w:iCs/>
          <w:sz w:val="20"/>
          <w:szCs w:val="20"/>
        </w:rPr>
        <w:t>X</w:t>
      </w:r>
      <w:r>
        <w:rPr>
          <w:rFonts w:ascii="Verdana" w:hAnsi="Verdana" w:cs="Times New Roman"/>
          <w:sz w:val="20"/>
          <w:szCs w:val="20"/>
        </w:rPr>
        <w:t>) then</w:t>
      </w:r>
    </w:p>
    <w:p w:rsidR="003304DA" w:rsidRDefault="003304DA" w:rsidP="003304DA">
      <w:pPr>
        <w:autoSpaceDE w:val="0"/>
        <w:autoSpaceDN w:val="0"/>
        <w:adjustRightInd w:val="0"/>
        <w:spacing w:after="0" w:line="240" w:lineRule="auto"/>
        <w:rPr>
          <w:rFonts w:ascii="Verdana" w:hAnsi="Verdana" w:cs="Times New Roman"/>
          <w:i/>
          <w:iCs/>
          <w:sz w:val="20"/>
          <w:szCs w:val="20"/>
        </w:rPr>
      </w:pPr>
      <w:r>
        <w:rPr>
          <w:rFonts w:ascii="Verdana" w:hAnsi="Verdana" w:cs="Times New Roman"/>
          <w:i/>
          <w:iCs/>
          <w:sz w:val="20"/>
          <w:szCs w:val="20"/>
        </w:rPr>
        <w:t xml:space="preserve">X </w:t>
      </w:r>
      <w:r>
        <w:rPr>
          <w:rFonts w:ascii="Verdana" w:hAnsi="Verdana" w:cs="Times New Roman"/>
          <w:sz w:val="20"/>
          <w:szCs w:val="20"/>
        </w:rPr>
        <w:t xml:space="preserve">= </w:t>
      </w:r>
      <w:r>
        <w:rPr>
          <w:rFonts w:ascii="Verdana" w:hAnsi="Verdana" w:cs="Times New Roman"/>
          <w:i/>
          <w:iCs/>
          <w:sz w:val="20"/>
          <w:szCs w:val="20"/>
        </w:rPr>
        <w:t>BEST</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END FOR</w:t>
      </w:r>
    </w:p>
    <w:p w:rsidR="003304DA" w:rsidRDefault="003304DA" w:rsidP="003304DA">
      <w:pPr>
        <w:autoSpaceDE w:val="0"/>
        <w:autoSpaceDN w:val="0"/>
        <w:adjustRightInd w:val="0"/>
        <w:spacing w:after="0" w:line="240" w:lineRule="auto"/>
        <w:rPr>
          <w:rFonts w:ascii="Verdana" w:hAnsi="Verdana" w:cs="Times New Roman"/>
          <w:sz w:val="20"/>
          <w:szCs w:val="20"/>
        </w:rPr>
      </w:pPr>
      <w:r>
        <w:rPr>
          <w:rFonts w:ascii="Verdana" w:hAnsi="Verdana" w:cs="Times New Roman"/>
          <w:sz w:val="20"/>
          <w:szCs w:val="20"/>
        </w:rPr>
        <w:t xml:space="preserve">Insert the new </w:t>
      </w:r>
      <w:r>
        <w:rPr>
          <w:rFonts w:ascii="Verdana" w:hAnsi="Verdana" w:cs="Times New Roman"/>
          <w:i/>
          <w:iCs/>
          <w:sz w:val="20"/>
          <w:szCs w:val="20"/>
        </w:rPr>
        <w:t xml:space="preserve">X </w:t>
      </w:r>
      <w:r>
        <w:rPr>
          <w:rFonts w:ascii="Verdana" w:hAnsi="Verdana" w:cs="Times New Roman"/>
          <w:sz w:val="20"/>
          <w:szCs w:val="20"/>
        </w:rPr>
        <w:t>into the population, replacing the</w:t>
      </w:r>
    </w:p>
    <w:p w:rsidR="003304DA" w:rsidRDefault="003304DA" w:rsidP="003304DA">
      <w:pPr>
        <w:autoSpaceDE w:val="0"/>
        <w:autoSpaceDN w:val="0"/>
        <w:adjustRightInd w:val="0"/>
        <w:spacing w:after="0" w:line="240" w:lineRule="auto"/>
        <w:rPr>
          <w:rFonts w:ascii="Verdana" w:hAnsi="Verdana" w:cs="Times New Roman"/>
          <w:i/>
          <w:iCs/>
          <w:sz w:val="20"/>
          <w:szCs w:val="20"/>
        </w:rPr>
      </w:pPr>
      <w:r>
        <w:rPr>
          <w:rFonts w:ascii="Verdana" w:hAnsi="Verdana" w:cs="Times New Roman"/>
          <w:sz w:val="20"/>
          <w:szCs w:val="20"/>
        </w:rPr>
        <w:t>old</w:t>
      </w:r>
      <w:r>
        <w:rPr>
          <w:rFonts w:ascii="Verdana" w:hAnsi="Verdana" w:cs="Times New Roman"/>
          <w:i/>
          <w:iCs/>
          <w:sz w:val="20"/>
          <w:szCs w:val="20"/>
        </w:rPr>
        <w:t>X</w:t>
      </w:r>
    </w:p>
    <w:p w:rsidR="003304DA" w:rsidRDefault="003304DA" w:rsidP="003304DA">
      <w:pPr>
        <w:jc w:val="both"/>
        <w:rPr>
          <w:rFonts w:ascii="Verdana" w:hAnsi="Verdana" w:cs="Times New Roman"/>
          <w:sz w:val="20"/>
          <w:szCs w:val="20"/>
        </w:rPr>
      </w:pPr>
      <w:r>
        <w:rPr>
          <w:rFonts w:ascii="Verdana" w:hAnsi="Verdana" w:cs="Times New Roman"/>
          <w:sz w:val="20"/>
          <w:szCs w:val="20"/>
        </w:rPr>
        <w:t>END FOR</w:t>
      </w:r>
    </w:p>
    <w:p w:rsidR="003304DA" w:rsidRDefault="003304DA" w:rsidP="003304DA">
      <w:pPr>
        <w:jc w:val="both"/>
        <w:rPr>
          <w:rFonts w:ascii="Verdana" w:hAnsi="Verdana" w:cs="Times New Roman"/>
          <w:sz w:val="20"/>
          <w:szCs w:val="20"/>
        </w:rPr>
      </w:pPr>
    </w:p>
    <w:p w:rsidR="003304DA" w:rsidRDefault="003304DA" w:rsidP="003304DA">
      <w:pPr>
        <w:jc w:val="both"/>
        <w:rPr>
          <w:rFonts w:ascii="Verdana" w:hAnsi="Verdana" w:cs="Times New Roman"/>
          <w:sz w:val="20"/>
          <w:szCs w:val="20"/>
        </w:rPr>
      </w:pPr>
    </w:p>
    <w:p w:rsidR="003304DA" w:rsidRDefault="003304DA" w:rsidP="003304DA">
      <w:pPr>
        <w:jc w:val="both"/>
        <w:rPr>
          <w:rFonts w:ascii="Verdana" w:hAnsi="Verdana" w:cs="Times New Roman"/>
          <w:sz w:val="20"/>
          <w:szCs w:val="20"/>
        </w:rPr>
      </w:pPr>
    </w:p>
    <w:p w:rsidR="003304DA" w:rsidRDefault="003304DA" w:rsidP="003304DA">
      <w:pPr>
        <w:jc w:val="both"/>
        <w:rPr>
          <w:rFonts w:ascii="Verdana" w:hAnsi="Verdana" w:cs="Times New Roman"/>
          <w:sz w:val="20"/>
          <w:szCs w:val="20"/>
        </w:rPr>
      </w:pPr>
    </w:p>
    <w:p w:rsidR="003304DA" w:rsidRDefault="003304DA" w:rsidP="003304DA">
      <w:pPr>
        <w:jc w:val="both"/>
        <w:rPr>
          <w:rFonts w:ascii="Verdana" w:hAnsi="Verdana" w:cs="Times New Roman"/>
          <w:sz w:val="20"/>
          <w:szCs w:val="20"/>
        </w:rPr>
      </w:pPr>
    </w:p>
    <w:p w:rsidR="003304DA" w:rsidRDefault="003304DA" w:rsidP="003304DA">
      <w:pPr>
        <w:spacing w:after="0"/>
        <w:jc w:val="both"/>
        <w:rPr>
          <w:rFonts w:ascii="Verdana" w:hAnsi="Verdana"/>
          <w:sz w:val="20"/>
          <w:szCs w:val="20"/>
        </w:rPr>
      </w:pPr>
      <w:r>
        <w:rPr>
          <w:rFonts w:ascii="Verdana" w:hAnsi="Verdana"/>
          <w:b/>
          <w:sz w:val="20"/>
          <w:szCs w:val="20"/>
        </w:rPr>
        <w:t>Calculus-based methods</w:t>
      </w:r>
      <w:r>
        <w:rPr>
          <w:rFonts w:ascii="Verdana" w:hAnsi="Verdana"/>
          <w:sz w:val="20"/>
          <w:szCs w:val="20"/>
        </w:rPr>
        <w:t>-</w:t>
      </w:r>
      <w:r>
        <w:rPr>
          <w:rFonts w:ascii="Verdana" w:hAnsi="Verdana"/>
          <w:sz w:val="20"/>
          <w:szCs w:val="20"/>
        </w:rPr>
        <w:tab/>
      </w:r>
    </w:p>
    <w:p w:rsidR="003304DA" w:rsidRDefault="003304DA" w:rsidP="003304DA">
      <w:pPr>
        <w:autoSpaceDE w:val="0"/>
        <w:autoSpaceDN w:val="0"/>
        <w:adjustRightInd w:val="0"/>
        <w:spacing w:after="0" w:line="240" w:lineRule="auto"/>
        <w:ind w:left="720"/>
        <w:jc w:val="both"/>
        <w:rPr>
          <w:rFonts w:ascii="Verdana" w:hAnsi="Verdana"/>
          <w:sz w:val="20"/>
          <w:szCs w:val="20"/>
        </w:rPr>
      </w:pPr>
      <w:r>
        <w:rPr>
          <w:rFonts w:ascii="Verdana" w:hAnsi="Verdana"/>
          <w:sz w:val="20"/>
          <w:szCs w:val="20"/>
        </w:rPr>
        <w:t xml:space="preserve">Hill climbing approach – </w:t>
      </w:r>
    </w:p>
    <w:p w:rsidR="003304DA" w:rsidRDefault="003304DA" w:rsidP="003304DA">
      <w:pPr>
        <w:autoSpaceDE w:val="0"/>
        <w:autoSpaceDN w:val="0"/>
        <w:adjustRightInd w:val="0"/>
        <w:spacing w:after="0" w:line="240" w:lineRule="auto"/>
        <w:ind w:left="720"/>
        <w:jc w:val="both"/>
        <w:rPr>
          <w:rFonts w:ascii="Verdana" w:hAnsi="Verdana"/>
          <w:sz w:val="20"/>
          <w:szCs w:val="20"/>
        </w:rPr>
      </w:pPr>
    </w:p>
    <w:p w:rsidR="003304DA" w:rsidRDefault="003304DA" w:rsidP="003304DA">
      <w:pPr>
        <w:autoSpaceDE w:val="0"/>
        <w:autoSpaceDN w:val="0"/>
        <w:adjustRightInd w:val="0"/>
        <w:spacing w:after="0" w:line="240" w:lineRule="auto"/>
        <w:ind w:left="720"/>
        <w:jc w:val="both"/>
        <w:rPr>
          <w:rFonts w:ascii="Verdana" w:hAnsi="Verdana"/>
          <w:sz w:val="20"/>
          <w:szCs w:val="20"/>
        </w:rPr>
      </w:pPr>
      <w:r>
        <w:rPr>
          <w:rFonts w:ascii="Verdana" w:hAnsi="Verdana"/>
          <w:sz w:val="20"/>
          <w:szCs w:val="20"/>
        </w:rPr>
        <w:t>Utilize the single point search to gradually approximate the maximum value of the objective function. They are therefore unable to reach the global optimum since theirsearch space is limited to local areas.</w:t>
      </w:r>
    </w:p>
    <w:p w:rsidR="003304DA" w:rsidRDefault="003304DA" w:rsidP="003304DA">
      <w:pPr>
        <w:jc w:val="both"/>
        <w:rPr>
          <w:rFonts w:ascii="Verdana" w:hAnsi="Verdana"/>
          <w:sz w:val="20"/>
          <w:szCs w:val="20"/>
        </w:rPr>
      </w:pPr>
    </w:p>
    <w:p w:rsidR="003304DA" w:rsidRDefault="003304DA" w:rsidP="003304DA">
      <w:pPr>
        <w:autoSpaceDE w:val="0"/>
        <w:autoSpaceDN w:val="0"/>
        <w:adjustRightInd w:val="0"/>
        <w:spacing w:after="0" w:line="240" w:lineRule="auto"/>
        <w:jc w:val="both"/>
        <w:rPr>
          <w:rFonts w:ascii="Verdana" w:hAnsi="Verdana"/>
          <w:sz w:val="20"/>
          <w:szCs w:val="20"/>
        </w:rPr>
      </w:pPr>
      <w:r>
        <w:rPr>
          <w:rFonts w:ascii="Verdana" w:hAnsi="Verdana"/>
          <w:b/>
          <w:sz w:val="20"/>
          <w:szCs w:val="20"/>
        </w:rPr>
        <w:t>Enumerative schemes</w:t>
      </w:r>
    </w:p>
    <w:p w:rsidR="003304DA" w:rsidRDefault="003304DA" w:rsidP="003304DA">
      <w:pPr>
        <w:autoSpaceDE w:val="0"/>
        <w:autoSpaceDN w:val="0"/>
        <w:adjustRightInd w:val="0"/>
        <w:spacing w:after="0" w:line="240" w:lineRule="auto"/>
        <w:ind w:left="720"/>
        <w:jc w:val="both"/>
        <w:rPr>
          <w:rFonts w:ascii="Verdana" w:hAnsi="Verdana"/>
          <w:sz w:val="20"/>
          <w:szCs w:val="20"/>
        </w:rPr>
      </w:pPr>
      <w:r>
        <w:rPr>
          <w:rFonts w:ascii="Verdana" w:hAnsi="Verdana"/>
          <w:sz w:val="20"/>
          <w:szCs w:val="20"/>
        </w:rPr>
        <w:t xml:space="preserve">Dynamic programming - </w:t>
      </w:r>
    </w:p>
    <w:p w:rsidR="003304DA" w:rsidRDefault="003304DA" w:rsidP="003304DA">
      <w:pPr>
        <w:autoSpaceDE w:val="0"/>
        <w:autoSpaceDN w:val="0"/>
        <w:adjustRightInd w:val="0"/>
        <w:spacing w:after="0" w:line="240" w:lineRule="auto"/>
        <w:ind w:left="720"/>
        <w:jc w:val="both"/>
        <w:rPr>
          <w:rFonts w:ascii="Verdana" w:hAnsi="Verdana"/>
          <w:sz w:val="20"/>
          <w:szCs w:val="20"/>
        </w:rPr>
      </w:pPr>
      <w:r>
        <w:rPr>
          <w:rFonts w:ascii="Verdana" w:hAnsi="Verdana"/>
          <w:sz w:val="20"/>
          <w:szCs w:val="20"/>
        </w:rPr>
        <w:t xml:space="preserve">Branch and bound – </w:t>
      </w:r>
    </w:p>
    <w:p w:rsidR="003304DA" w:rsidRDefault="003304DA" w:rsidP="003304DA">
      <w:pPr>
        <w:autoSpaceDE w:val="0"/>
        <w:autoSpaceDN w:val="0"/>
        <w:adjustRightInd w:val="0"/>
        <w:spacing w:after="0" w:line="240" w:lineRule="auto"/>
        <w:ind w:left="720"/>
        <w:jc w:val="both"/>
        <w:rPr>
          <w:rFonts w:ascii="Verdana" w:hAnsi="Verdana"/>
          <w:sz w:val="20"/>
          <w:szCs w:val="20"/>
        </w:rPr>
      </w:pPr>
    </w:p>
    <w:p w:rsidR="003304DA" w:rsidRDefault="003304DA" w:rsidP="003304DA">
      <w:pPr>
        <w:autoSpaceDE w:val="0"/>
        <w:autoSpaceDN w:val="0"/>
        <w:adjustRightInd w:val="0"/>
        <w:spacing w:after="0" w:line="240" w:lineRule="auto"/>
        <w:ind w:left="720"/>
        <w:jc w:val="both"/>
        <w:rPr>
          <w:rFonts w:ascii="Verdana" w:hAnsi="Verdana"/>
          <w:sz w:val="20"/>
          <w:szCs w:val="20"/>
        </w:rPr>
      </w:pPr>
      <w:r>
        <w:rPr>
          <w:rFonts w:ascii="Verdana" w:hAnsi="Verdana"/>
          <w:sz w:val="20"/>
          <w:szCs w:val="20"/>
        </w:rPr>
        <w:t>Approaches calculate the objective function of each point in finite (discretized infinite) search spaces and reach the optimal solution</w:t>
      </w:r>
    </w:p>
    <w:p w:rsidR="003304DA" w:rsidRDefault="003304DA" w:rsidP="003304DA">
      <w:pPr>
        <w:autoSpaceDE w:val="0"/>
        <w:autoSpaceDN w:val="0"/>
        <w:adjustRightInd w:val="0"/>
        <w:spacing w:after="0" w:line="240" w:lineRule="auto"/>
        <w:rPr>
          <w:rFonts w:ascii="Verdana" w:hAnsi="Verdana"/>
          <w:sz w:val="20"/>
          <w:szCs w:val="20"/>
        </w:rPr>
      </w:pPr>
      <w:r>
        <w:rPr>
          <w:rFonts w:ascii="Verdana" w:hAnsi="Verdana"/>
          <w:sz w:val="20"/>
          <w:szCs w:val="20"/>
        </w:rPr>
        <w:tab/>
      </w:r>
    </w:p>
    <w:p w:rsidR="003304DA" w:rsidRDefault="003304DA" w:rsidP="003304DA">
      <w:pPr>
        <w:autoSpaceDE w:val="0"/>
        <w:autoSpaceDN w:val="0"/>
        <w:adjustRightInd w:val="0"/>
        <w:spacing w:after="0" w:line="240" w:lineRule="auto"/>
        <w:rPr>
          <w:rFonts w:ascii="Verdana" w:hAnsi="Verdana"/>
          <w:b/>
          <w:sz w:val="20"/>
          <w:szCs w:val="20"/>
        </w:rPr>
      </w:pPr>
    </w:p>
    <w:p w:rsidR="003304DA" w:rsidRDefault="003304DA" w:rsidP="003304DA">
      <w:pPr>
        <w:autoSpaceDE w:val="0"/>
        <w:autoSpaceDN w:val="0"/>
        <w:adjustRightInd w:val="0"/>
        <w:spacing w:after="0" w:line="240" w:lineRule="auto"/>
        <w:rPr>
          <w:rFonts w:ascii="Verdana" w:hAnsi="Verdana"/>
          <w:b/>
          <w:sz w:val="20"/>
          <w:szCs w:val="20"/>
        </w:rPr>
      </w:pPr>
      <w:r>
        <w:rPr>
          <w:rFonts w:ascii="Verdana" w:hAnsi="Verdana"/>
          <w:b/>
          <w:sz w:val="20"/>
          <w:szCs w:val="20"/>
        </w:rPr>
        <w:t xml:space="preserve">Random search algorithms </w:t>
      </w:r>
    </w:p>
    <w:p w:rsidR="003304DA" w:rsidRDefault="003304DA" w:rsidP="003304DA">
      <w:pPr>
        <w:autoSpaceDE w:val="0"/>
        <w:autoSpaceDN w:val="0"/>
        <w:adjustRightInd w:val="0"/>
        <w:spacing w:after="0" w:line="240" w:lineRule="auto"/>
        <w:rPr>
          <w:rFonts w:ascii="Verdana" w:hAnsi="Verdana"/>
          <w:sz w:val="20"/>
          <w:szCs w:val="20"/>
        </w:rPr>
      </w:pPr>
      <w:r>
        <w:rPr>
          <w:rFonts w:ascii="Verdana" w:hAnsi="Verdana"/>
          <w:sz w:val="20"/>
          <w:szCs w:val="20"/>
        </w:rPr>
        <w:t>Improve thedrawbacks of the aforementioned methods and are able to savesearch time.</w:t>
      </w:r>
    </w:p>
    <w:p w:rsidR="003304DA" w:rsidRDefault="003304DA" w:rsidP="003304DA">
      <w:pPr>
        <w:autoSpaceDE w:val="0"/>
        <w:autoSpaceDN w:val="0"/>
        <w:adjustRightInd w:val="0"/>
        <w:spacing w:after="0" w:line="240" w:lineRule="auto"/>
        <w:rPr>
          <w:rFonts w:ascii="Verdana" w:hAnsi="Verdana"/>
          <w:sz w:val="20"/>
          <w:szCs w:val="20"/>
        </w:rPr>
      </w:pPr>
    </w:p>
    <w:p w:rsidR="003304DA" w:rsidRDefault="003304DA" w:rsidP="003304DA">
      <w:pPr>
        <w:autoSpaceDE w:val="0"/>
        <w:autoSpaceDN w:val="0"/>
        <w:adjustRightInd w:val="0"/>
        <w:spacing w:after="0" w:line="240" w:lineRule="auto"/>
        <w:rPr>
          <w:rFonts w:ascii="Verdana" w:hAnsi="Verdana"/>
          <w:sz w:val="20"/>
          <w:szCs w:val="20"/>
        </w:rPr>
      </w:pPr>
      <w:r>
        <w:rPr>
          <w:rFonts w:ascii="Verdana" w:hAnsi="Verdana"/>
          <w:sz w:val="20"/>
          <w:szCs w:val="20"/>
        </w:rPr>
        <w:t>GAs work very well on unconstrained optimization problems without any further engineering on itssearch operators.</w:t>
      </w:r>
    </w:p>
    <w:p w:rsidR="003304DA" w:rsidRDefault="003304DA" w:rsidP="003304DA">
      <w:pPr>
        <w:autoSpaceDE w:val="0"/>
        <w:autoSpaceDN w:val="0"/>
        <w:adjustRightInd w:val="0"/>
        <w:spacing w:after="0" w:line="240" w:lineRule="auto"/>
        <w:rPr>
          <w:rFonts w:ascii="Verdana" w:hAnsi="Verdana"/>
          <w:sz w:val="20"/>
          <w:szCs w:val="20"/>
        </w:rPr>
      </w:pPr>
    </w:p>
    <w:p w:rsidR="003304DA" w:rsidRDefault="003304DA" w:rsidP="003304DA">
      <w:pPr>
        <w:rPr>
          <w:rFonts w:ascii="Verdana" w:hAnsi="Verdana"/>
          <w:sz w:val="20"/>
          <w:szCs w:val="20"/>
        </w:rPr>
      </w:pPr>
      <w:r>
        <w:rPr>
          <w:rFonts w:ascii="Verdana" w:hAnsi="Verdana"/>
          <w:sz w:val="20"/>
          <w:szCs w:val="20"/>
        </w:rPr>
        <w:br w:type="page"/>
      </w:r>
    </w:p>
    <w:p w:rsidR="003304DA" w:rsidRDefault="003304DA" w:rsidP="003304DA">
      <w:pPr>
        <w:autoSpaceDE w:val="0"/>
        <w:autoSpaceDN w:val="0"/>
        <w:adjustRightInd w:val="0"/>
        <w:spacing w:after="0" w:line="240" w:lineRule="auto"/>
        <w:rPr>
          <w:rFonts w:ascii="Verdana" w:hAnsi="Verdana"/>
          <w:b/>
          <w:sz w:val="20"/>
          <w:szCs w:val="20"/>
        </w:rPr>
      </w:pPr>
      <w:r>
        <w:rPr>
          <w:rFonts w:ascii="Verdana" w:hAnsi="Verdana"/>
          <w:b/>
          <w:sz w:val="20"/>
          <w:szCs w:val="20"/>
        </w:rPr>
        <w:lastRenderedPageBreak/>
        <w:t>Selection -</w:t>
      </w:r>
    </w:p>
    <w:p w:rsidR="003304DA" w:rsidRDefault="003304DA" w:rsidP="003304DA">
      <w:pPr>
        <w:autoSpaceDE w:val="0"/>
        <w:autoSpaceDN w:val="0"/>
        <w:adjustRightInd w:val="0"/>
        <w:spacing w:after="0" w:line="240" w:lineRule="auto"/>
        <w:rPr>
          <w:rFonts w:ascii="Verdana" w:hAnsi="Verdana"/>
          <w:b/>
          <w:sz w:val="20"/>
          <w:szCs w:val="20"/>
        </w:rPr>
      </w:pPr>
      <w:r>
        <w:rPr>
          <w:rFonts w:ascii="Verdana" w:hAnsi="Verdana"/>
          <w:b/>
          <w:sz w:val="20"/>
          <w:szCs w:val="20"/>
        </w:rPr>
        <w:t>Crossover-</w:t>
      </w:r>
    </w:p>
    <w:p w:rsidR="003304DA" w:rsidRDefault="003304DA" w:rsidP="003304DA">
      <w:pPr>
        <w:autoSpaceDE w:val="0"/>
        <w:autoSpaceDN w:val="0"/>
        <w:adjustRightInd w:val="0"/>
        <w:spacing w:after="0" w:line="240" w:lineRule="auto"/>
        <w:rPr>
          <w:rFonts w:ascii="Verdana" w:hAnsi="Verdana"/>
          <w:sz w:val="20"/>
          <w:szCs w:val="20"/>
        </w:rPr>
      </w:pPr>
      <w:r>
        <w:rPr>
          <w:rFonts w:ascii="Verdana" w:hAnsi="Verdana"/>
          <w:sz w:val="20"/>
          <w:szCs w:val="20"/>
        </w:rPr>
        <w:t>Operators require two parents to be probabilisticallyselected based on their fitness values, where a high fitness value yields a higher chance of being selected forthe next generation.</w:t>
      </w:r>
    </w:p>
    <w:p w:rsidR="003304DA" w:rsidRDefault="003304DA" w:rsidP="003304DA">
      <w:pPr>
        <w:autoSpaceDE w:val="0"/>
        <w:autoSpaceDN w:val="0"/>
        <w:adjustRightInd w:val="0"/>
        <w:spacing w:after="0" w:line="240" w:lineRule="auto"/>
        <w:rPr>
          <w:rFonts w:ascii="Verdana" w:hAnsi="Verdana"/>
          <w:sz w:val="20"/>
          <w:szCs w:val="20"/>
        </w:rPr>
      </w:pPr>
    </w:p>
    <w:p w:rsidR="003304DA" w:rsidRDefault="003304DA" w:rsidP="003304DA">
      <w:pPr>
        <w:autoSpaceDE w:val="0"/>
        <w:autoSpaceDN w:val="0"/>
        <w:adjustRightInd w:val="0"/>
        <w:spacing w:after="0" w:line="240" w:lineRule="auto"/>
        <w:rPr>
          <w:rFonts w:ascii="Verdana" w:hAnsi="Verdana"/>
          <w:sz w:val="20"/>
          <w:szCs w:val="20"/>
        </w:rPr>
      </w:pPr>
      <w:r>
        <w:rPr>
          <w:rFonts w:ascii="Verdana" w:hAnsi="Verdana"/>
          <w:b/>
          <w:sz w:val="20"/>
          <w:szCs w:val="20"/>
        </w:rPr>
        <w:t>Mutation</w:t>
      </w:r>
      <w:r>
        <w:rPr>
          <w:rFonts w:ascii="Verdana" w:hAnsi="Verdana"/>
          <w:sz w:val="20"/>
          <w:szCs w:val="20"/>
        </w:rPr>
        <w:t xml:space="preserve"> - </w:t>
      </w:r>
    </w:p>
    <w:p w:rsidR="003304DA" w:rsidRDefault="003304DA" w:rsidP="003304DA">
      <w:pPr>
        <w:autoSpaceDE w:val="0"/>
        <w:autoSpaceDN w:val="0"/>
        <w:adjustRightInd w:val="0"/>
        <w:spacing w:after="0" w:line="240" w:lineRule="auto"/>
        <w:rPr>
          <w:rFonts w:ascii="Verdana" w:hAnsi="Verdana"/>
          <w:sz w:val="20"/>
          <w:szCs w:val="20"/>
        </w:rPr>
      </w:pPr>
      <w:r>
        <w:rPr>
          <w:rFonts w:ascii="Verdana" w:hAnsi="Verdana"/>
          <w:sz w:val="20"/>
          <w:szCs w:val="20"/>
        </w:rPr>
        <w:t>Completely randomoperator, which is used to randomly alter the value of the digit of a selected string</w:t>
      </w:r>
    </w:p>
    <w:p w:rsidR="003304DA" w:rsidRDefault="003304DA" w:rsidP="003304DA">
      <w:pPr>
        <w:autoSpaceDE w:val="0"/>
        <w:autoSpaceDN w:val="0"/>
        <w:adjustRightInd w:val="0"/>
        <w:spacing w:after="0" w:line="240" w:lineRule="auto"/>
        <w:rPr>
          <w:rFonts w:ascii="Verdana" w:hAnsi="Verdana"/>
          <w:sz w:val="20"/>
          <w:szCs w:val="20"/>
        </w:rPr>
      </w:pPr>
    </w:p>
    <w:p w:rsidR="003304DA" w:rsidRDefault="003304DA" w:rsidP="003304DA">
      <w:pPr>
        <w:autoSpaceDE w:val="0"/>
        <w:autoSpaceDN w:val="0"/>
        <w:adjustRightInd w:val="0"/>
        <w:spacing w:after="0" w:line="240" w:lineRule="auto"/>
        <w:rPr>
          <w:rFonts w:ascii="Verdana" w:hAnsi="Verdana"/>
          <w:sz w:val="20"/>
          <w:szCs w:val="20"/>
        </w:rPr>
      </w:pPr>
    </w:p>
    <w:p w:rsidR="003304DA" w:rsidRDefault="003304DA" w:rsidP="003304DA">
      <w:pPr>
        <w:autoSpaceDE w:val="0"/>
        <w:autoSpaceDN w:val="0"/>
        <w:adjustRightInd w:val="0"/>
        <w:spacing w:after="0" w:line="240" w:lineRule="auto"/>
        <w:rPr>
          <w:rFonts w:ascii="Verdana" w:hAnsi="Verdana"/>
          <w:sz w:val="20"/>
          <w:szCs w:val="20"/>
        </w:rPr>
      </w:pPr>
    </w:p>
    <w:p w:rsidR="003304DA" w:rsidRDefault="003304DA" w:rsidP="003304DA">
      <w:pPr>
        <w:autoSpaceDE w:val="0"/>
        <w:autoSpaceDN w:val="0"/>
        <w:adjustRightInd w:val="0"/>
        <w:spacing w:after="0" w:line="240" w:lineRule="auto"/>
        <w:rPr>
          <w:rFonts w:ascii="Verdana" w:hAnsi="Verdana"/>
          <w:sz w:val="20"/>
          <w:szCs w:val="20"/>
        </w:rPr>
      </w:pPr>
    </w:p>
    <w:p w:rsidR="003304DA" w:rsidRDefault="003304DA" w:rsidP="003304DA">
      <w:pPr>
        <w:autoSpaceDE w:val="0"/>
        <w:autoSpaceDN w:val="0"/>
        <w:adjustRightInd w:val="0"/>
        <w:spacing w:after="0" w:line="240" w:lineRule="auto"/>
        <w:rPr>
          <w:rFonts w:ascii="Verdana" w:hAnsi="Verdana"/>
          <w:i/>
          <w:sz w:val="20"/>
          <w:szCs w:val="20"/>
        </w:rPr>
      </w:pPr>
      <w:r>
        <w:rPr>
          <w:rFonts w:ascii="Verdana" w:hAnsi="Verdana"/>
          <w:i/>
          <w:sz w:val="20"/>
          <w:szCs w:val="20"/>
        </w:rPr>
        <w:t>Various Representation scheme like random-key coding, integer representation, fixed length integer representation.</w:t>
      </w:r>
    </w:p>
    <w:p w:rsidR="003304DA" w:rsidRDefault="003304DA" w:rsidP="003304DA">
      <w:pPr>
        <w:autoSpaceDE w:val="0"/>
        <w:autoSpaceDN w:val="0"/>
        <w:adjustRightInd w:val="0"/>
        <w:spacing w:after="0" w:line="240" w:lineRule="auto"/>
        <w:rPr>
          <w:rFonts w:ascii="Verdana" w:hAnsi="Verdana"/>
          <w:i/>
          <w:sz w:val="20"/>
          <w:szCs w:val="20"/>
        </w:rPr>
      </w:pPr>
    </w:p>
    <w:p w:rsidR="003304DA" w:rsidRDefault="003304DA" w:rsidP="003304DA">
      <w:pPr>
        <w:autoSpaceDE w:val="0"/>
        <w:autoSpaceDN w:val="0"/>
        <w:adjustRightInd w:val="0"/>
        <w:spacing w:after="0" w:line="240" w:lineRule="auto"/>
        <w:rPr>
          <w:rFonts w:ascii="Verdana" w:hAnsi="Verdana"/>
          <w:i/>
          <w:sz w:val="20"/>
          <w:szCs w:val="20"/>
        </w:rPr>
      </w:pPr>
      <w:r>
        <w:rPr>
          <w:rFonts w:ascii="Verdana" w:hAnsi="Verdana"/>
          <w:i/>
          <w:sz w:val="20"/>
          <w:szCs w:val="20"/>
        </w:rPr>
        <w:t xml:space="preserve">Different crossover operator used for various </w:t>
      </w:r>
      <w:bookmarkStart w:id="0" w:name="_GoBack"/>
      <w:bookmarkEnd w:id="0"/>
      <w:r>
        <w:rPr>
          <w:rFonts w:ascii="Verdana" w:hAnsi="Verdana"/>
          <w:i/>
          <w:sz w:val="20"/>
          <w:szCs w:val="20"/>
        </w:rPr>
        <w:t>representations.</w:t>
      </w:r>
    </w:p>
    <w:p w:rsidR="003304DA" w:rsidRDefault="003304DA" w:rsidP="003304DA">
      <w:pPr>
        <w:autoSpaceDE w:val="0"/>
        <w:autoSpaceDN w:val="0"/>
        <w:adjustRightInd w:val="0"/>
        <w:spacing w:after="0" w:line="240" w:lineRule="auto"/>
        <w:rPr>
          <w:rFonts w:ascii="Verdana" w:hAnsi="Verdana"/>
          <w:i/>
          <w:sz w:val="20"/>
          <w:szCs w:val="20"/>
        </w:rPr>
      </w:pPr>
    </w:p>
    <w:p w:rsidR="003304DA" w:rsidRDefault="003304DA" w:rsidP="003304DA">
      <w:pPr>
        <w:autoSpaceDE w:val="0"/>
        <w:autoSpaceDN w:val="0"/>
        <w:adjustRightInd w:val="0"/>
        <w:spacing w:after="0" w:line="240" w:lineRule="auto"/>
        <w:rPr>
          <w:rFonts w:ascii="Verdana" w:hAnsi="Verdana"/>
          <w:i/>
          <w:sz w:val="20"/>
          <w:szCs w:val="20"/>
        </w:rPr>
      </w:pPr>
      <w:r>
        <w:rPr>
          <w:rFonts w:ascii="Verdana" w:hAnsi="Verdana"/>
          <w:i/>
          <w:sz w:val="20"/>
          <w:szCs w:val="20"/>
        </w:rPr>
        <w:t>Random and marginal coverage heuristic are used for the initial populations.</w:t>
      </w:r>
    </w:p>
    <w:p w:rsidR="003304DA" w:rsidRDefault="003304DA" w:rsidP="003304DA">
      <w:pPr>
        <w:autoSpaceDE w:val="0"/>
        <w:autoSpaceDN w:val="0"/>
        <w:adjustRightInd w:val="0"/>
        <w:spacing w:after="0" w:line="240" w:lineRule="auto"/>
        <w:rPr>
          <w:rFonts w:ascii="Verdana" w:hAnsi="Verdana"/>
          <w:i/>
          <w:sz w:val="20"/>
          <w:szCs w:val="20"/>
        </w:rPr>
      </w:pPr>
    </w:p>
    <w:p w:rsidR="003304DA" w:rsidRDefault="003304DA" w:rsidP="003304DA">
      <w:pPr>
        <w:autoSpaceDE w:val="0"/>
        <w:autoSpaceDN w:val="0"/>
        <w:adjustRightInd w:val="0"/>
        <w:spacing w:after="0" w:line="240" w:lineRule="auto"/>
        <w:rPr>
          <w:rFonts w:ascii="Verdana" w:hAnsi="Verdana"/>
          <w:i/>
          <w:sz w:val="20"/>
          <w:szCs w:val="20"/>
        </w:rPr>
      </w:pPr>
    </w:p>
    <w:p w:rsidR="0016397B" w:rsidRPr="003304DA" w:rsidRDefault="0016397B" w:rsidP="003304DA">
      <w:pPr>
        <w:rPr>
          <w:szCs w:val="20"/>
        </w:rPr>
      </w:pPr>
    </w:p>
    <w:sectPr w:rsidR="0016397B" w:rsidRPr="003304DA" w:rsidSect="00F328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6397B"/>
    <w:rsid w:val="000871EA"/>
    <w:rsid w:val="0016397B"/>
    <w:rsid w:val="00276E08"/>
    <w:rsid w:val="003304DA"/>
    <w:rsid w:val="00486E20"/>
    <w:rsid w:val="005409F9"/>
    <w:rsid w:val="0061546B"/>
    <w:rsid w:val="00D214A1"/>
    <w:rsid w:val="00D649A5"/>
    <w:rsid w:val="00E60E6F"/>
    <w:rsid w:val="00F328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8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862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dc:creator>
  <cp:keywords/>
  <dc:description/>
  <cp:lastModifiedBy>partha</cp:lastModifiedBy>
  <cp:revision>8</cp:revision>
  <dcterms:created xsi:type="dcterms:W3CDTF">2012-09-01T19:12:00Z</dcterms:created>
  <dcterms:modified xsi:type="dcterms:W3CDTF">2012-09-07T20:55:00Z</dcterms:modified>
</cp:coreProperties>
</file>