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/>
      </w:tblPr>
      <w:tblGrid>
        <w:gridCol w:w="7515"/>
        <w:gridCol w:w="6479"/>
      </w:tblGrid>
      <w:tr w:rsidR="00C17E2A" w:rsidTr="00B57396">
        <w:tc>
          <w:tcPr>
            <w:tcW w:w="2685" w:type="pct"/>
            <w:vAlign w:val="bottom"/>
          </w:tcPr>
          <w:p w:rsidR="00C17E2A" w:rsidRPr="00BD08EA" w:rsidRDefault="003F4AFE" w:rsidP="00BD08EA">
            <w:pPr>
              <w:pStyle w:val="Title"/>
              <w:rPr>
                <w:sz w:val="40"/>
                <w:szCs w:val="40"/>
              </w:rPr>
            </w:pPr>
            <w:r w:rsidRPr="00BD08EA">
              <w:rPr>
                <w:sz w:val="40"/>
                <w:szCs w:val="40"/>
              </w:rPr>
              <w:t>Division of whole number not exceeding 48 by 2, 3, 4, 5 and 6 without remainder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3-20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315" w:type="pct"/>
                <w:vAlign w:val="bottom"/>
              </w:tcPr>
              <w:p w:rsidR="00C17E2A" w:rsidRDefault="00120253">
                <w:pPr>
                  <w:pStyle w:val="Date"/>
                </w:pPr>
                <w:r>
                  <w:t>3.20.2019</w:t>
                </w:r>
              </w:p>
            </w:tc>
          </w:sdtContent>
        </w:sdt>
      </w:tr>
    </w:tbl>
    <w:p w:rsidR="00C17E2A" w:rsidRDefault="00C17E2A">
      <w:pPr>
        <w:pStyle w:val="NoSpacing"/>
      </w:pPr>
    </w:p>
    <w:tbl>
      <w:tblPr>
        <w:tblStyle w:val="LessonPlan"/>
        <w:tblW w:w="3650" w:type="pct"/>
        <w:tblLook w:val="04A0"/>
      </w:tblPr>
      <w:tblGrid>
        <w:gridCol w:w="1801"/>
        <w:gridCol w:w="288"/>
        <w:gridCol w:w="7372"/>
      </w:tblGrid>
      <w:tr w:rsidR="00C17E2A" w:rsidTr="00C17E2A">
        <w:trPr>
          <w:cnfStyle w:val="100000000000"/>
        </w:trPr>
        <w:tc>
          <w:tcPr>
            <w:tcW w:w="952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:rsidR="00C17E2A" w:rsidRDefault="00C17E2A">
            <w:pPr>
              <w:pStyle w:val="Heading1"/>
              <w:contextualSpacing w:val="0"/>
              <w:outlineLvl w:val="0"/>
            </w:pPr>
          </w:p>
        </w:tc>
        <w:tc>
          <w:tcPr>
            <w:tcW w:w="3895" w:type="pct"/>
          </w:tcPr>
          <w:p w:rsidR="00C17E2A" w:rsidRDefault="00D27DC3">
            <w:pPr>
              <w:pStyle w:val="Heading1"/>
              <w:contextualSpacing w:val="0"/>
              <w:outlineLvl w:val="0"/>
            </w:pPr>
            <w:r>
              <w:t>Overview</w:t>
            </w:r>
          </w:p>
        </w:tc>
      </w:tr>
      <w:tr w:rsidR="00C17E2A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801"/>
            </w:tblGrid>
            <w:tr w:rsidR="00C17E2A">
              <w:tc>
                <w:tcPr>
                  <w:tcW w:w="5000" w:type="pct"/>
                </w:tcPr>
                <w:p w:rsidR="00C17E2A" w:rsidRDefault="0010748E">
                  <w:r>
                    <w:t>Mathematics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:rsidR="00C17E2A" w:rsidRDefault="00440AC4">
                  <w:r>
                    <w:t>2</w:t>
                  </w:r>
                </w:p>
              </w:tc>
            </w:tr>
          </w:tbl>
          <w:p w:rsidR="00C17E2A" w:rsidRDefault="00C17E2A"/>
        </w:tc>
        <w:tc>
          <w:tcPr>
            <w:tcW w:w="152" w:type="pct"/>
          </w:tcPr>
          <w:p w:rsidR="00C17E2A" w:rsidRDefault="00C17E2A"/>
        </w:tc>
        <w:tc>
          <w:tcPr>
            <w:tcW w:w="3895" w:type="pct"/>
          </w:tcPr>
          <w:p w:rsidR="000A37E8" w:rsidRDefault="000A37E8">
            <w:r>
              <w:t>This lesson plan covers teaching content for;</w:t>
            </w:r>
          </w:p>
          <w:p w:rsidR="007A4D21" w:rsidRDefault="000A37E8" w:rsidP="00B45F1C">
            <w:pPr>
              <w:pStyle w:val="ListParagraph"/>
              <w:numPr>
                <w:ilvl w:val="0"/>
                <w:numId w:val="2"/>
              </w:numPr>
              <w:ind w:left="467" w:hanging="142"/>
            </w:pPr>
            <w:r>
              <w:t xml:space="preserve"> </w:t>
            </w:r>
            <w:r w:rsidR="00B45F1C" w:rsidRPr="00662E41">
              <w:t>Division of whole number not exceeding 48 by 2, 3, 4, 5 and 6 without remainder</w:t>
            </w:r>
            <w:r w:rsidR="00B45F1C">
              <w:t>.</w:t>
            </w:r>
            <w:r w:rsidR="00B45F1C" w:rsidRPr="00662E41">
              <w:t xml:space="preserve"> </w:t>
            </w:r>
          </w:p>
        </w:tc>
      </w:tr>
    </w:tbl>
    <w:p w:rsidR="00C17E2A" w:rsidRDefault="00FD5CA1">
      <w:pPr>
        <w:pStyle w:val="NoSpacing"/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alt="Materials and resources" style="position:absolute;margin-left:514.5pt;margin-top:184.5pt;width:170.55pt;height:351.4pt;z-index:251659264;visibility:visible;mso-wrap-distance-left:18pt;mso-wrap-distance-right:18p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<v:textbox style="mso-next-textbox:#Text Box 1" inset="0,0,0,0">
              <w:txbxContent>
                <w:tbl>
                  <w:tblPr>
                    <w:tblW w:w="5000" w:type="pct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4543"/>
                  </w:tblGrid>
                  <w:tr w:rsidR="00C17E2A">
                    <w:trPr>
                      <w:trHeight w:val="1440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Materials Required</w:t>
                        </w:r>
                      </w:p>
                      <w:p w:rsidR="00B45F1C" w:rsidRDefault="00B45F1C" w:rsidP="00B45F1C">
                        <w:r>
                          <w:t>-white board</w:t>
                        </w:r>
                      </w:p>
                      <w:p w:rsidR="00B45F1C" w:rsidRDefault="00B45F1C" w:rsidP="00B45F1C">
                        <w:r>
                          <w:t xml:space="preserve">-piece of two white board marker </w:t>
                        </w:r>
                      </w:p>
                      <w:p w:rsidR="00EA3A1A" w:rsidRDefault="00B45F1C" w:rsidP="00752337">
                        <w:r>
                          <w:t>- 48 counters or sticks</w:t>
                        </w:r>
                      </w:p>
                      <w:p w:rsidR="00EA3A1A" w:rsidRDefault="00EA3A1A" w:rsidP="00EA3A1A">
                        <w:pPr>
                          <w:pStyle w:val="ListBullet"/>
                          <w:numPr>
                            <w:ilvl w:val="0"/>
                            <w:numId w:val="0"/>
                          </w:numPr>
                          <w:ind w:left="167" w:hanging="101"/>
                        </w:pPr>
                      </w:p>
                    </w:tc>
                  </w:tr>
                  <w:tr w:rsidR="00C17E2A">
                    <w:trPr>
                      <w:trHeight w:val="1728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  <w:bottom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Resources</w:t>
                        </w:r>
                      </w:p>
                      <w:p w:rsidR="00132339" w:rsidRDefault="00132339" w:rsidP="00132339">
                        <w:r>
                          <w:t>-</w:t>
                        </w:r>
                        <w:hyperlink r:id="rId8" w:history="1">
                          <w:r w:rsidRPr="00FE716E">
                            <w:rPr>
                              <w:rStyle w:val="Hyperlink"/>
                            </w:rPr>
                            <w:t>https://www.mathsisfun.com/numbers/division.html</w:t>
                          </w:r>
                        </w:hyperlink>
                      </w:p>
                      <w:p w:rsidR="00132339" w:rsidRDefault="00132339" w:rsidP="00132339">
                        <w:r>
                          <w:t>-</w:t>
                        </w:r>
                        <w:hyperlink r:id="rId9" w:history="1">
                          <w:r w:rsidRPr="00FE716E">
                            <w:rPr>
                              <w:rStyle w:val="Hyperlink"/>
                            </w:rPr>
                            <w:t>https://www.fun4thebrain.com/division_all.html</w:t>
                          </w:r>
                        </w:hyperlink>
                      </w:p>
                      <w:p w:rsidR="00132339" w:rsidRDefault="00132339" w:rsidP="00132339">
                        <w:r>
                          <w:t>-</w:t>
                        </w:r>
                        <w:hyperlink r:id="rId10" w:history="1">
                          <w:r w:rsidRPr="00FE716E">
                            <w:rPr>
                              <w:rStyle w:val="Hyperlink"/>
                            </w:rPr>
                            <w:t>https://teachablemath.com/division-remainder-and-regrouping</w:t>
                          </w:r>
                        </w:hyperlink>
                      </w:p>
                      <w:p w:rsidR="00132339" w:rsidRDefault="00FD5CA1" w:rsidP="00132339">
                        <w:hyperlink r:id="rId11" w:history="1">
                          <w:r w:rsidR="00132339" w:rsidRPr="00FE716E">
                            <w:rPr>
                              <w:rStyle w:val="Hyperlink"/>
                            </w:rPr>
                            <w:t>https://www.moneyinstructor.com/lesson/divisionmoney.asp</w:t>
                          </w:r>
                        </w:hyperlink>
                      </w:p>
                      <w:p w:rsidR="00714A8D" w:rsidRDefault="00714A8D" w:rsidP="0083703B">
                        <w:pPr>
                          <w:pStyle w:val="ListBullet"/>
                        </w:pPr>
                      </w:p>
                    </w:tc>
                  </w:tr>
                  <w:tr w:rsidR="00C17E2A">
                    <w:trPr>
                      <w:trHeight w:val="864"/>
                    </w:trPr>
                    <w:tc>
                      <w:tcPr>
                        <w:tcW w:w="5000" w:type="pct"/>
                        <w:tcBorders>
                          <w:top w:val="single" w:sz="8" w:space="0" w:color="000000" w:themeColor="text1"/>
                        </w:tcBorders>
                      </w:tcPr>
                      <w:p w:rsidR="00C17E2A" w:rsidRDefault="00D27DC3">
                        <w:pPr>
                          <w:pStyle w:val="Heading2"/>
                        </w:pPr>
                        <w:r>
                          <w:t>Additional Notes</w:t>
                        </w:r>
                      </w:p>
                      <w:p w:rsidR="00C17E2A" w:rsidRDefault="00C17E2A"/>
                    </w:tc>
                  </w:tr>
                </w:tbl>
                <w:p w:rsidR="00C17E2A" w:rsidRDefault="00C17E2A"/>
              </w:txbxContent>
            </v:textbox>
            <w10:wrap type="square" side="left" anchorx="margin" anchory="margin"/>
          </v:shape>
        </w:pict>
      </w:r>
    </w:p>
    <w:tbl>
      <w:tblPr>
        <w:tblW w:w="3698" w:type="pct"/>
        <w:tblCellMar>
          <w:left w:w="0" w:type="dxa"/>
          <w:right w:w="0" w:type="dxa"/>
        </w:tblCellMar>
        <w:tblLook w:val="04A0"/>
      </w:tblPr>
      <w:tblGrid>
        <w:gridCol w:w="2252"/>
        <w:gridCol w:w="125"/>
        <w:gridCol w:w="3493"/>
        <w:gridCol w:w="226"/>
        <w:gridCol w:w="3489"/>
      </w:tblGrid>
      <w:tr w:rsidR="005A4652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  <w:tc>
          <w:tcPr>
            <w:tcW w:w="65" w:type="pct"/>
          </w:tcPr>
          <w:p w:rsidR="00C17E2A" w:rsidRDefault="00C17E2A">
            <w:pPr>
              <w:pStyle w:val="Heading1"/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:rsidR="00C17E2A" w:rsidRPr="00120253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>
            <w:pPr>
              <w:pStyle w:val="Heading1"/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:rsidR="00C17E2A" w:rsidRDefault="00C17E2A">
            <w:pPr>
              <w:pStyle w:val="Heading1"/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:rsidR="001D4D95" w:rsidRDefault="00AD5265" w:rsidP="00120253">
            <w:r>
              <w:t>Students should be able to;</w:t>
            </w:r>
          </w:p>
          <w:p w:rsidR="00B45F1C" w:rsidRDefault="00B45F1C" w:rsidP="00B45F1C">
            <w:pPr>
              <w:ind w:left="175" w:hanging="175"/>
            </w:pPr>
            <w:r>
              <w:t xml:space="preserve">1. Divide whole numbers not exceeding 48 using 2, 3, 4, 5 and 6, without remainder </w:t>
            </w:r>
          </w:p>
          <w:p w:rsidR="00B45F1C" w:rsidRDefault="00B45F1C" w:rsidP="00B45F1C">
            <w:pPr>
              <w:ind w:left="175" w:hanging="175"/>
            </w:pPr>
            <w:r>
              <w:t>2. Define quotient, divisor and dividend.</w:t>
            </w:r>
          </w:p>
          <w:p w:rsidR="001D4D95" w:rsidRDefault="001D4D95" w:rsidP="001D4D95"/>
          <w:p w:rsidR="001D4D95" w:rsidRDefault="001D4D95" w:rsidP="001D4D95"/>
          <w:p w:rsidR="001D4D95" w:rsidRDefault="001D4D95" w:rsidP="001D4D95"/>
          <w:p w:rsidR="00120253" w:rsidRDefault="00120253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3D5DCE" w:rsidRDefault="003D5DCE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E8570D" w:rsidRDefault="00E8570D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</w:p>
          <w:p w:rsidR="00D914D8" w:rsidRPr="00D914D8" w:rsidRDefault="00D914D8" w:rsidP="00D914D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color w:val="F16522" w:themeColor="accent1"/>
              </w:rPr>
            </w:pPr>
            <w:r w:rsidRPr="00D914D8">
              <w:rPr>
                <w:rFonts w:asciiTheme="majorHAnsi" w:eastAsiaTheme="majorEastAsia" w:hAnsiTheme="majorHAnsi" w:cstheme="majorBidi"/>
                <w:color w:val="F16522" w:themeColor="accent1"/>
              </w:rPr>
              <w:lastRenderedPageBreak/>
              <w:t>Assessment Activity</w:t>
            </w:r>
          </w:p>
          <w:p w:rsidR="003D5DCE" w:rsidRDefault="003D5DCE" w:rsidP="003D5DCE">
            <w:pPr>
              <w:ind w:left="142" w:hanging="142"/>
            </w:pPr>
            <w:r>
              <w:t xml:space="preserve">1. </w:t>
            </w:r>
            <w:r w:rsidR="00304809">
              <w:t>Have student solve a number of questions on their own (e.g., 42 ÷ 2).</w:t>
            </w:r>
          </w:p>
          <w:p w:rsidR="001D4D95" w:rsidRPr="000A37E8" w:rsidRDefault="001D4D95" w:rsidP="001D4D95"/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:rsidR="000529DC" w:rsidRDefault="006513FB" w:rsidP="006513FB">
            <w:pPr>
              <w:pStyle w:val="Heading2"/>
              <w:rPr>
                <w:b/>
              </w:rPr>
            </w:pPr>
            <w:r>
              <w:rPr>
                <w:b/>
              </w:rPr>
              <w:t>Activity Starter</w:t>
            </w:r>
            <w:r w:rsidRPr="001D4D95">
              <w:rPr>
                <w:b/>
              </w:rPr>
              <w:t>/Instruction</w:t>
            </w:r>
          </w:p>
          <w:p w:rsidR="00B25A90" w:rsidRPr="00B25A90" w:rsidRDefault="00B25A90" w:rsidP="00B25A90"/>
          <w:p w:rsidR="00132339" w:rsidRDefault="00132339" w:rsidP="00132339">
            <w:pPr>
              <w:ind w:left="175" w:hanging="175"/>
            </w:pPr>
            <w:r>
              <w:t xml:space="preserve">1. Write the following problem on the board: "On Saturday, Sam, Ade, and Mary washed cars in their neighborhood and made a total of </w:t>
            </w:r>
            <w:r w:rsidR="00304809">
              <w:t>N</w:t>
            </w:r>
            <w:r>
              <w:t>48. If they want to share the money equally among the three of them, how much will they each get?"</w:t>
            </w:r>
          </w:p>
          <w:p w:rsidR="00132339" w:rsidRDefault="00132339" w:rsidP="00132339">
            <w:pPr>
              <w:ind w:left="175" w:hanging="175"/>
            </w:pPr>
            <w:r>
              <w:t>2. Read the problem aloud, circling the numbers "48" and "3" and the word "share."</w:t>
            </w:r>
          </w:p>
          <w:p w:rsidR="00752337" w:rsidRDefault="00132339" w:rsidP="00132339">
            <w:pPr>
              <w:ind w:left="175" w:hanging="175"/>
            </w:pPr>
            <w:r>
              <w:t>3. Guide students to notice that this is a division problem because it asks them to equally share the money they earned together.</w:t>
            </w:r>
          </w:p>
          <w:p w:rsidR="00132339" w:rsidRDefault="00752337" w:rsidP="00132339">
            <w:pPr>
              <w:ind w:left="175" w:hanging="175"/>
            </w:pPr>
            <w:r>
              <w:t xml:space="preserve">4. </w:t>
            </w:r>
            <w:r w:rsidR="00132339">
              <w:t xml:space="preserve"> Explain to them that division means dividing a number of items into equal groups.</w:t>
            </w:r>
          </w:p>
          <w:p w:rsidR="00132339" w:rsidRDefault="00752337" w:rsidP="00132339">
            <w:pPr>
              <w:ind w:left="175" w:hanging="175"/>
            </w:pPr>
            <w:r>
              <w:t>5</w:t>
            </w:r>
            <w:r w:rsidR="00132339">
              <w:t xml:space="preserve">. </w:t>
            </w:r>
            <w:r>
              <w:t>Tell them</w:t>
            </w:r>
            <w:r w:rsidR="00132339">
              <w:t xml:space="preserve"> that today student</w:t>
            </w:r>
            <w:r>
              <w:t>s</w:t>
            </w:r>
            <w:r w:rsidR="00132339">
              <w:t xml:space="preserve"> will learn to divide using divvy out method i.e. distributing or giving out.</w:t>
            </w:r>
          </w:p>
          <w:p w:rsidR="000529DC" w:rsidRDefault="000529DC" w:rsidP="00CD4D2B">
            <w:pPr>
              <w:rPr>
                <w:b/>
              </w:rPr>
            </w:pPr>
          </w:p>
          <w:p w:rsidR="00E8570D" w:rsidRDefault="00E8570D" w:rsidP="00CD4D2B">
            <w:pPr>
              <w:rPr>
                <w:b/>
              </w:rPr>
            </w:pPr>
          </w:p>
          <w:p w:rsidR="005C1FC8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Guided Practice</w:t>
            </w:r>
          </w:p>
          <w:p w:rsidR="005C1FC8" w:rsidRPr="005C1FC8" w:rsidRDefault="00B25A90" w:rsidP="005C1FC8">
            <w:pPr>
              <w:rPr>
                <w:b/>
              </w:rPr>
            </w:pPr>
            <w:r>
              <w:rPr>
                <w:b/>
              </w:rPr>
              <w:t xml:space="preserve">Day 2,  </w:t>
            </w:r>
            <w:r w:rsidR="005C1FC8" w:rsidRPr="00E07205">
              <w:rPr>
                <w:b/>
              </w:rPr>
              <w:t>Lesson 1-</w:t>
            </w:r>
            <w:r>
              <w:rPr>
                <w:b/>
              </w:rPr>
              <w:t>25</w:t>
            </w:r>
            <w:r w:rsidR="005C1FC8" w:rsidRPr="00E07205">
              <w:rPr>
                <w:b/>
              </w:rPr>
              <w:t xml:space="preserve"> </w:t>
            </w:r>
            <w:proofErr w:type="spellStart"/>
            <w:r w:rsidR="005C1FC8">
              <w:rPr>
                <w:b/>
              </w:rPr>
              <w:t>M</w:t>
            </w:r>
            <w:r w:rsidR="005C1FC8" w:rsidRPr="00E07205">
              <w:rPr>
                <w:b/>
              </w:rPr>
              <w:t>ins</w:t>
            </w:r>
            <w:proofErr w:type="spellEnd"/>
          </w:p>
          <w:p w:rsidR="00304809" w:rsidRDefault="00304809" w:rsidP="00304809">
            <w:pPr>
              <w:ind w:left="175" w:hanging="175"/>
            </w:pPr>
            <w:r>
              <w:t xml:space="preserve">1. Model to students how you solve another division problem using </w:t>
            </w:r>
            <w:r w:rsidR="00B25A90">
              <w:t>yesterday’s</w:t>
            </w:r>
            <w:r>
              <w:t xml:space="preserve"> method (e.g., 30 ÷ 5). Verbalize your thinking each step of the way.</w:t>
            </w:r>
          </w:p>
          <w:p w:rsidR="00304809" w:rsidRDefault="00304809" w:rsidP="00304809">
            <w:pPr>
              <w:ind w:left="175" w:hanging="175"/>
            </w:pPr>
            <w:r>
              <w:t>2. Ask students to solve this problem in pairs "Esther made 36 cookies. She wants to give the same amount to each of her 4 friends. How many cookies would each friend receive?"</w:t>
            </w:r>
          </w:p>
          <w:p w:rsidR="00304809" w:rsidRDefault="00304809" w:rsidP="00304809">
            <w:pPr>
              <w:ind w:left="175" w:hanging="175"/>
            </w:pPr>
            <w:r>
              <w:t xml:space="preserve">3. Tell students to work with their partner to solve this problem using the giving out method. Model to students how you draw 4 circles for this problem because the divisor is </w:t>
            </w:r>
          </w:p>
          <w:p w:rsidR="00780730" w:rsidRDefault="00780730" w:rsidP="00CD4D2B">
            <w:pPr>
              <w:rPr>
                <w:b/>
              </w:rPr>
            </w:pPr>
          </w:p>
          <w:p w:rsidR="00A37E88" w:rsidRPr="00994216" w:rsidRDefault="00A37E88" w:rsidP="000B601E">
            <w:pPr>
              <w:pStyle w:val="ListParagraph"/>
              <w:ind w:left="662"/>
            </w:pPr>
          </w:p>
        </w:tc>
        <w:tc>
          <w:tcPr>
            <w:tcW w:w="118" w:type="pct"/>
          </w:tcPr>
          <w:p w:rsidR="00C17E2A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:rsidR="00B25A90" w:rsidRDefault="00B25A90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</w:p>
          <w:p w:rsidR="005C1FC8" w:rsidRPr="00C403C3" w:rsidRDefault="005C1FC8" w:rsidP="005C1FC8">
            <w:pPr>
              <w:spacing w:line="240" w:lineRule="auto"/>
              <w:outlineLvl w:val="1"/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</w:pPr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Practice</w:t>
            </w:r>
          </w:p>
          <w:p w:rsidR="005C1FC8" w:rsidRDefault="00B25A90" w:rsidP="005C1FC8">
            <w:pPr>
              <w:rPr>
                <w:b/>
              </w:rPr>
            </w:pPr>
            <w:r>
              <w:rPr>
                <w:b/>
              </w:rPr>
              <w:t xml:space="preserve">Day 1,  </w:t>
            </w:r>
            <w:r w:rsidR="005C1FC8" w:rsidRPr="00E07205">
              <w:rPr>
                <w:b/>
              </w:rPr>
              <w:t>Lesson 1-</w:t>
            </w:r>
            <w:r w:rsidR="005C1FC8">
              <w:rPr>
                <w:b/>
              </w:rPr>
              <w:t>20</w:t>
            </w:r>
            <w:r w:rsidR="005C1FC8" w:rsidRPr="00E07205">
              <w:rPr>
                <w:b/>
              </w:rPr>
              <w:t xml:space="preserve"> </w:t>
            </w:r>
            <w:proofErr w:type="spellStart"/>
            <w:r w:rsidR="005C1FC8">
              <w:rPr>
                <w:b/>
              </w:rPr>
              <w:t>M</w:t>
            </w:r>
            <w:r w:rsidR="005C1FC8" w:rsidRPr="00E07205">
              <w:rPr>
                <w:b/>
              </w:rPr>
              <w:t>ins</w:t>
            </w:r>
            <w:proofErr w:type="spellEnd"/>
          </w:p>
          <w:p w:rsidR="00F854D7" w:rsidRDefault="00F854D7" w:rsidP="00F854D7">
            <w:pPr>
              <w:ind w:left="175" w:hanging="175"/>
            </w:pPr>
            <w:r>
              <w:t>1. Write 48 ÷ 3 at the top of the board and model how you draw three equal sized circles below the problem.</w:t>
            </w:r>
          </w:p>
          <w:p w:rsidR="00752337" w:rsidRDefault="00F854D7" w:rsidP="00F854D7">
            <w:pPr>
              <w:ind w:left="175" w:hanging="175"/>
            </w:pPr>
            <w:r>
              <w:t xml:space="preserve">2. Tell students that in order to solve the problem, we will give out small chunks of the </w:t>
            </w:r>
            <w:r w:rsidRPr="00F854D7">
              <w:t xml:space="preserve">dividend </w:t>
            </w:r>
            <w:r>
              <w:t xml:space="preserve">(the number that is being divided) into the three groups. </w:t>
            </w:r>
          </w:p>
          <w:p w:rsidR="00F854D7" w:rsidRDefault="00752337" w:rsidP="00F854D7">
            <w:pPr>
              <w:ind w:left="175" w:hanging="175"/>
            </w:pPr>
            <w:r>
              <w:t xml:space="preserve">3. </w:t>
            </w:r>
            <w:r w:rsidR="00F854D7">
              <w:t xml:space="preserve">Label the number 48 as the dividend and 3 as the </w:t>
            </w:r>
            <w:r w:rsidR="00F854D7" w:rsidRPr="00F854D7">
              <w:t>divisor</w:t>
            </w:r>
            <w:r w:rsidR="00F854D7">
              <w:t xml:space="preserve"> (the number of groups you are dividing into), with different colored markers for emphasis.</w:t>
            </w:r>
          </w:p>
          <w:p w:rsidR="001329EE" w:rsidRDefault="001329EE" w:rsidP="00F854D7">
            <w:pPr>
              <w:ind w:left="175" w:hanging="175"/>
            </w:pPr>
            <w:r>
              <w:t>4</w:t>
            </w:r>
            <w:r w:rsidR="00F854D7">
              <w:t>. Consider out loud what numbers to use as equal chunks in each circle. For example, say "It's best to use small chunks that</w:t>
            </w:r>
            <w:r>
              <w:t xml:space="preserve"> are easy to add or multiply.” </w:t>
            </w:r>
          </w:p>
          <w:p w:rsidR="00F854D7" w:rsidRDefault="001329EE" w:rsidP="00F854D7">
            <w:pPr>
              <w:ind w:left="175" w:hanging="175"/>
            </w:pPr>
            <w:r>
              <w:t>5. I’m</w:t>
            </w:r>
            <w:r w:rsidR="00F854D7">
              <w:t xml:space="preserve"> going to star</w:t>
            </w:r>
            <w:r>
              <w:t>t by putting 10 in each circle.</w:t>
            </w:r>
            <w:r w:rsidR="00F854D7">
              <w:t xml:space="preserve"> On the side of the circles, write 48 - 30 = 18.</w:t>
            </w:r>
          </w:p>
          <w:p w:rsidR="00B25A90" w:rsidRDefault="001329EE" w:rsidP="00F854D7">
            <w:pPr>
              <w:ind w:left="175" w:hanging="175"/>
            </w:pPr>
            <w:r>
              <w:lastRenderedPageBreak/>
              <w:t>6</w:t>
            </w:r>
            <w:r w:rsidR="00F854D7">
              <w:t>. Continue with the process by stating, "Now I have 18 left of dividend which still needs to be distributed equally into the groups.</w:t>
            </w:r>
            <w:r w:rsidR="00B25A90">
              <w:t>”</w:t>
            </w:r>
          </w:p>
          <w:p w:rsidR="00F854D7" w:rsidRDefault="00B25A90" w:rsidP="00F854D7">
            <w:pPr>
              <w:ind w:left="175" w:hanging="175"/>
            </w:pPr>
            <w:r>
              <w:t>7. Say “</w:t>
            </w:r>
            <w:r w:rsidR="00F854D7">
              <w:t xml:space="preserve">I know that if I do 10 again, it won't work because I don't have N30. I'm going to try place a smaller amount, such as 4 into each group, which gives me 12 totals and 18 - 12 = 6." </w:t>
            </w:r>
          </w:p>
          <w:p w:rsidR="001329EE" w:rsidRDefault="00B25A90" w:rsidP="00F854D7">
            <w:pPr>
              <w:ind w:left="175" w:hanging="175"/>
            </w:pPr>
            <w:r>
              <w:t>8</w:t>
            </w:r>
            <w:r w:rsidR="00F854D7">
              <w:t>.</w:t>
            </w:r>
            <w:r w:rsidR="001329EE">
              <w:t xml:space="preserve"> </w:t>
            </w:r>
            <w:r w:rsidR="00F854D7">
              <w:t xml:space="preserve"> Complete the process until there is no money left to give out. </w:t>
            </w:r>
          </w:p>
          <w:p w:rsidR="00F854D7" w:rsidRDefault="00B25A90" w:rsidP="00F854D7">
            <w:pPr>
              <w:ind w:left="175" w:hanging="175"/>
            </w:pPr>
            <w:r>
              <w:t>9</w:t>
            </w:r>
            <w:r w:rsidR="001329EE">
              <w:t xml:space="preserve">. </w:t>
            </w:r>
            <w:r w:rsidR="00F854D7">
              <w:t xml:space="preserve">Tell students that in order to figure out the </w:t>
            </w:r>
            <w:r w:rsidR="00F854D7" w:rsidRPr="00F854D7">
              <w:t>quotient</w:t>
            </w:r>
            <w:r w:rsidR="00F854D7">
              <w:t xml:space="preserve"> or answer to the division problem, we need to add the amounts we wrote in one of the circles (in this case, we did 10 + 4 + 2 = 16).</w:t>
            </w:r>
          </w:p>
          <w:p w:rsidR="00F854D7" w:rsidRDefault="00B25A90" w:rsidP="00F854D7">
            <w:pPr>
              <w:ind w:left="175" w:hanging="175"/>
            </w:pPr>
            <w:r>
              <w:t>10</w:t>
            </w:r>
            <w:r w:rsidR="00F854D7">
              <w:t>. Emphasize the importance of each circle having the same amount, after all, that is the point of division—to distribute equally!</w:t>
            </w:r>
          </w:p>
          <w:p w:rsidR="00F854D7" w:rsidRDefault="001329EE" w:rsidP="00F854D7">
            <w:pPr>
              <w:ind w:left="175" w:hanging="175"/>
            </w:pPr>
            <w:r>
              <w:t>1</w:t>
            </w:r>
            <w:r w:rsidR="00B25A90">
              <w:t>1</w:t>
            </w:r>
            <w:r w:rsidR="00F854D7">
              <w:t>.</w:t>
            </w:r>
            <w:r>
              <w:t xml:space="preserve"> </w:t>
            </w:r>
            <w:r w:rsidR="00F854D7">
              <w:t xml:space="preserve"> Write the </w:t>
            </w:r>
            <w:r>
              <w:t xml:space="preserve">answer on the board: "Sam, Ade, </w:t>
            </w:r>
            <w:r w:rsidR="00F854D7">
              <w:t>and Mary will each get N16 each."</w:t>
            </w:r>
          </w:p>
          <w:p w:rsidR="00971415" w:rsidRPr="00971415" w:rsidRDefault="00971415" w:rsidP="00971415">
            <w:pPr>
              <w:rPr>
                <w:b/>
              </w:rPr>
            </w:pPr>
          </w:p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10F25" w:rsidRPr="00485065" w:rsidRDefault="00110F25" w:rsidP="00D914D8">
            <w:pPr>
              <w:pStyle w:val="ListParagraph"/>
              <w:ind w:left="284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6B19E5" w:rsidRPr="006B19E5" w:rsidRDefault="006B19E5" w:rsidP="006B19E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574B" w:rsidRDefault="00CB574B" w:rsidP="00EB2FF3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1F4D29" w:rsidRPr="001F4D29" w:rsidRDefault="001F4D29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Pr="00F208E3" w:rsidRDefault="00C17E2A" w:rsidP="00BB5607">
            <w:pPr>
              <w:pStyle w:val="ListParagraph"/>
              <w:ind w:left="142"/>
            </w:pPr>
          </w:p>
        </w:tc>
        <w:tc>
          <w:tcPr>
            <w:tcW w:w="65" w:type="pct"/>
          </w:tcPr>
          <w:p w:rsidR="00C17E2A" w:rsidRDefault="00C17E2A" w:rsidP="00287F69">
            <w:pPr>
              <w:pStyle w:val="Heading2"/>
            </w:pPr>
          </w:p>
        </w:tc>
        <w:tc>
          <w:tcPr>
            <w:tcW w:w="1822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B08CC" w:rsidRPr="00287F69" w:rsidRDefault="00CB08CC" w:rsidP="00BB5607">
            <w:pPr>
              <w:pStyle w:val="ListParagraph"/>
              <w:ind w:left="160"/>
            </w:pPr>
          </w:p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:rsidR="00C17E2A" w:rsidRDefault="00C17E2A"/>
        </w:tc>
      </w:tr>
      <w:tr w:rsidR="005A4652" w:rsidTr="008B2CBF">
        <w:trPr>
          <w:trHeight w:val="893"/>
        </w:trPr>
        <w:tc>
          <w:tcPr>
            <w:tcW w:w="117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D27DC3">
            <w:pPr>
              <w:pStyle w:val="Heading2"/>
            </w:pPr>
            <w:r>
              <w:lastRenderedPageBreak/>
              <w:t>Summary</w:t>
            </w:r>
          </w:p>
          <w:p w:rsidR="00EA5BCA" w:rsidRPr="0007219F" w:rsidRDefault="0007219F" w:rsidP="000535A5">
            <w:pPr>
              <w:rPr>
                <w:b/>
                <w:bCs/>
              </w:rPr>
            </w:pPr>
            <w:r>
              <w:t xml:space="preserve"> </w:t>
            </w:r>
            <w:r w:rsidR="000535A5">
              <w:t>Describe to students how</w:t>
            </w:r>
            <w:r>
              <w:t xml:space="preserve"> division is applicable in their everyday life</w:t>
            </w:r>
            <w:r w:rsidR="000535A5">
              <w:t>.</w:t>
            </w:r>
          </w:p>
        </w:tc>
        <w:tc>
          <w:tcPr>
            <w:tcW w:w="65" w:type="pct"/>
          </w:tcPr>
          <w:p w:rsidR="00C17E2A" w:rsidRDefault="00C17E2A"/>
        </w:tc>
        <w:tc>
          <w:tcPr>
            <w:tcW w:w="1822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  <w:tc>
          <w:tcPr>
            <w:tcW w:w="118" w:type="pct"/>
          </w:tcPr>
          <w:p w:rsidR="00C17E2A" w:rsidRDefault="00C17E2A"/>
        </w:tc>
        <w:tc>
          <w:tcPr>
            <w:tcW w:w="1820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:rsidR="00C17E2A" w:rsidRDefault="00C17E2A"/>
        </w:tc>
      </w:tr>
    </w:tbl>
    <w:p w:rsidR="00C17E2A" w:rsidRDefault="00C17E2A"/>
    <w:sectPr w:rsidR="00C17E2A" w:rsidSect="00A44970">
      <w:footerReference w:type="default" r:id="rId12"/>
      <w:headerReference w:type="first" r:id="rId13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5380" w:rsidRDefault="00875380">
      <w:pPr>
        <w:spacing w:before="0" w:after="0" w:line="240" w:lineRule="auto"/>
      </w:pPr>
      <w:r>
        <w:separator/>
      </w:r>
    </w:p>
  </w:endnote>
  <w:endnote w:type="continuationSeparator" w:id="0">
    <w:p w:rsidR="00875380" w:rsidRDefault="0087538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7E2A" w:rsidRDefault="00FD5CA1">
    <w:pPr>
      <w:pStyle w:val="Footer"/>
    </w:pPr>
    <w:r>
      <w:fldChar w:fldCharType="begin"/>
    </w:r>
    <w:r w:rsidR="00D27DC3">
      <w:instrText xml:space="preserve"> PAGE   \* MERGEFORMAT </w:instrText>
    </w:r>
    <w:r>
      <w:fldChar w:fldCharType="separate"/>
    </w:r>
    <w:r w:rsidR="0053488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5380" w:rsidRDefault="00875380">
      <w:pPr>
        <w:spacing w:before="0" w:after="0" w:line="240" w:lineRule="auto"/>
      </w:pPr>
      <w:r>
        <w:separator/>
      </w:r>
    </w:p>
  </w:footnote>
  <w:footnote w:type="continuationSeparator" w:id="0">
    <w:p w:rsidR="00875380" w:rsidRDefault="0087538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094" w:rsidRDefault="00B36C8F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C2294F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>
    <w:nsid w:val="0A422ED0"/>
    <w:multiLevelType w:val="hybridMultilevel"/>
    <w:tmpl w:val="D39800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D22AA"/>
    <w:multiLevelType w:val="hybridMultilevel"/>
    <w:tmpl w:val="288863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524214"/>
    <w:multiLevelType w:val="hybridMultilevel"/>
    <w:tmpl w:val="5712C1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8F7B6A"/>
    <w:multiLevelType w:val="hybridMultilevel"/>
    <w:tmpl w:val="B09AB9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037F34"/>
    <w:multiLevelType w:val="hybridMultilevel"/>
    <w:tmpl w:val="70F629E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5053AD"/>
    <w:multiLevelType w:val="hybridMultilevel"/>
    <w:tmpl w:val="5058CE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353147"/>
    <w:multiLevelType w:val="hybridMultilevel"/>
    <w:tmpl w:val="55F40E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3920D6"/>
    <w:multiLevelType w:val="hybridMultilevel"/>
    <w:tmpl w:val="FB00D6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6"/>
  </w:num>
  <w:num w:numId="4">
    <w:abstractNumId w:val="9"/>
  </w:num>
  <w:num w:numId="5">
    <w:abstractNumId w:val="8"/>
  </w:num>
  <w:num w:numId="6">
    <w:abstractNumId w:val="1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7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B61C0"/>
    <w:rsid w:val="00003186"/>
    <w:rsid w:val="00004D77"/>
    <w:rsid w:val="00012774"/>
    <w:rsid w:val="000153A3"/>
    <w:rsid w:val="00017AB7"/>
    <w:rsid w:val="00023BCC"/>
    <w:rsid w:val="00025F28"/>
    <w:rsid w:val="0004040F"/>
    <w:rsid w:val="0004502C"/>
    <w:rsid w:val="00050F06"/>
    <w:rsid w:val="000529DC"/>
    <w:rsid w:val="000535A5"/>
    <w:rsid w:val="00065A51"/>
    <w:rsid w:val="0007219F"/>
    <w:rsid w:val="0007578F"/>
    <w:rsid w:val="000816FF"/>
    <w:rsid w:val="000904AA"/>
    <w:rsid w:val="00094462"/>
    <w:rsid w:val="00094895"/>
    <w:rsid w:val="000A37E8"/>
    <w:rsid w:val="000A5950"/>
    <w:rsid w:val="000B2A8B"/>
    <w:rsid w:val="000B601E"/>
    <w:rsid w:val="000B72D9"/>
    <w:rsid w:val="000B7585"/>
    <w:rsid w:val="000C562D"/>
    <w:rsid w:val="000D44B1"/>
    <w:rsid w:val="000D5DFD"/>
    <w:rsid w:val="000E2930"/>
    <w:rsid w:val="000F3C73"/>
    <w:rsid w:val="00100ADB"/>
    <w:rsid w:val="0010748E"/>
    <w:rsid w:val="00110F25"/>
    <w:rsid w:val="00120253"/>
    <w:rsid w:val="001205AF"/>
    <w:rsid w:val="001240F2"/>
    <w:rsid w:val="00132339"/>
    <w:rsid w:val="001329EE"/>
    <w:rsid w:val="00134383"/>
    <w:rsid w:val="001432FD"/>
    <w:rsid w:val="00151B6D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C0A0E"/>
    <w:rsid w:val="001C4621"/>
    <w:rsid w:val="001D1806"/>
    <w:rsid w:val="001D3BC8"/>
    <w:rsid w:val="001D4D95"/>
    <w:rsid w:val="001D6B1C"/>
    <w:rsid w:val="001E6B90"/>
    <w:rsid w:val="001F4D29"/>
    <w:rsid w:val="001F5B63"/>
    <w:rsid w:val="00205412"/>
    <w:rsid w:val="0020622F"/>
    <w:rsid w:val="00210F3F"/>
    <w:rsid w:val="00211450"/>
    <w:rsid w:val="00211CFF"/>
    <w:rsid w:val="00227208"/>
    <w:rsid w:val="00234570"/>
    <w:rsid w:val="0024426F"/>
    <w:rsid w:val="002473D0"/>
    <w:rsid w:val="002528F8"/>
    <w:rsid w:val="002541D0"/>
    <w:rsid w:val="00255260"/>
    <w:rsid w:val="002622D7"/>
    <w:rsid w:val="0026795F"/>
    <w:rsid w:val="0028057F"/>
    <w:rsid w:val="0028776C"/>
    <w:rsid w:val="00287F69"/>
    <w:rsid w:val="002A72AE"/>
    <w:rsid w:val="002B0D89"/>
    <w:rsid w:val="002B44A9"/>
    <w:rsid w:val="002B4EEC"/>
    <w:rsid w:val="002B733A"/>
    <w:rsid w:val="002C0925"/>
    <w:rsid w:val="002D3295"/>
    <w:rsid w:val="002E4739"/>
    <w:rsid w:val="002F4915"/>
    <w:rsid w:val="00304069"/>
    <w:rsid w:val="00304809"/>
    <w:rsid w:val="00304B4A"/>
    <w:rsid w:val="00310BAC"/>
    <w:rsid w:val="00312F69"/>
    <w:rsid w:val="003242CF"/>
    <w:rsid w:val="003254A0"/>
    <w:rsid w:val="00331C10"/>
    <w:rsid w:val="00346000"/>
    <w:rsid w:val="003468F5"/>
    <w:rsid w:val="00350D6F"/>
    <w:rsid w:val="00364EE2"/>
    <w:rsid w:val="00367DF9"/>
    <w:rsid w:val="00373522"/>
    <w:rsid w:val="00373682"/>
    <w:rsid w:val="00377690"/>
    <w:rsid w:val="003815BC"/>
    <w:rsid w:val="00384895"/>
    <w:rsid w:val="00391893"/>
    <w:rsid w:val="00396443"/>
    <w:rsid w:val="003A037B"/>
    <w:rsid w:val="003A31B0"/>
    <w:rsid w:val="003A72AC"/>
    <w:rsid w:val="003B1470"/>
    <w:rsid w:val="003B6F46"/>
    <w:rsid w:val="003B777D"/>
    <w:rsid w:val="003C7DAD"/>
    <w:rsid w:val="003D30E4"/>
    <w:rsid w:val="003D5DCE"/>
    <w:rsid w:val="003E4AD7"/>
    <w:rsid w:val="003F4AFE"/>
    <w:rsid w:val="0040481C"/>
    <w:rsid w:val="004061AF"/>
    <w:rsid w:val="004138FF"/>
    <w:rsid w:val="00417B53"/>
    <w:rsid w:val="00420EFD"/>
    <w:rsid w:val="00425F4D"/>
    <w:rsid w:val="00425F80"/>
    <w:rsid w:val="00430D97"/>
    <w:rsid w:val="004343E9"/>
    <w:rsid w:val="004350B8"/>
    <w:rsid w:val="00440AC4"/>
    <w:rsid w:val="004433CB"/>
    <w:rsid w:val="00453D92"/>
    <w:rsid w:val="0045402B"/>
    <w:rsid w:val="004827E6"/>
    <w:rsid w:val="00483322"/>
    <w:rsid w:val="00483AE5"/>
    <w:rsid w:val="00485065"/>
    <w:rsid w:val="00486F5A"/>
    <w:rsid w:val="004A3441"/>
    <w:rsid w:val="004B1E23"/>
    <w:rsid w:val="004B20E0"/>
    <w:rsid w:val="004B46D3"/>
    <w:rsid w:val="004C6C13"/>
    <w:rsid w:val="004D089D"/>
    <w:rsid w:val="004E29C7"/>
    <w:rsid w:val="004E5832"/>
    <w:rsid w:val="004F06F3"/>
    <w:rsid w:val="004F1557"/>
    <w:rsid w:val="004F60C4"/>
    <w:rsid w:val="004F6D32"/>
    <w:rsid w:val="005019E2"/>
    <w:rsid w:val="0050275A"/>
    <w:rsid w:val="005044F2"/>
    <w:rsid w:val="005121C4"/>
    <w:rsid w:val="00517CB1"/>
    <w:rsid w:val="00520977"/>
    <w:rsid w:val="00520DAF"/>
    <w:rsid w:val="00527CCB"/>
    <w:rsid w:val="00532DD1"/>
    <w:rsid w:val="0053488E"/>
    <w:rsid w:val="00541391"/>
    <w:rsid w:val="00545106"/>
    <w:rsid w:val="00546ACD"/>
    <w:rsid w:val="0055297C"/>
    <w:rsid w:val="00564684"/>
    <w:rsid w:val="00565CE3"/>
    <w:rsid w:val="0056788D"/>
    <w:rsid w:val="00571290"/>
    <w:rsid w:val="00571886"/>
    <w:rsid w:val="00577C40"/>
    <w:rsid w:val="00581275"/>
    <w:rsid w:val="00583DA1"/>
    <w:rsid w:val="005A0B9A"/>
    <w:rsid w:val="005A4652"/>
    <w:rsid w:val="005A5D9C"/>
    <w:rsid w:val="005A70D5"/>
    <w:rsid w:val="005B7D58"/>
    <w:rsid w:val="005B7E63"/>
    <w:rsid w:val="005C1FC8"/>
    <w:rsid w:val="005C2512"/>
    <w:rsid w:val="005D27CF"/>
    <w:rsid w:val="005D78FD"/>
    <w:rsid w:val="005F37E5"/>
    <w:rsid w:val="00601257"/>
    <w:rsid w:val="00603309"/>
    <w:rsid w:val="00606C52"/>
    <w:rsid w:val="0060771A"/>
    <w:rsid w:val="00614D56"/>
    <w:rsid w:val="00620391"/>
    <w:rsid w:val="0063032B"/>
    <w:rsid w:val="00631E0E"/>
    <w:rsid w:val="006326A0"/>
    <w:rsid w:val="006404AA"/>
    <w:rsid w:val="00641D69"/>
    <w:rsid w:val="006475CC"/>
    <w:rsid w:val="006513FB"/>
    <w:rsid w:val="00664E46"/>
    <w:rsid w:val="00667D6F"/>
    <w:rsid w:val="00675B73"/>
    <w:rsid w:val="00677486"/>
    <w:rsid w:val="00686B1E"/>
    <w:rsid w:val="00697CD8"/>
    <w:rsid w:val="006A5952"/>
    <w:rsid w:val="006B19E5"/>
    <w:rsid w:val="006B3200"/>
    <w:rsid w:val="006B571A"/>
    <w:rsid w:val="006C15A4"/>
    <w:rsid w:val="006C2F42"/>
    <w:rsid w:val="006E7F4B"/>
    <w:rsid w:val="006F0615"/>
    <w:rsid w:val="006F0813"/>
    <w:rsid w:val="006F5DC7"/>
    <w:rsid w:val="006F7C39"/>
    <w:rsid w:val="006F7E46"/>
    <w:rsid w:val="0070141C"/>
    <w:rsid w:val="00706EE0"/>
    <w:rsid w:val="00713D5E"/>
    <w:rsid w:val="00714A8D"/>
    <w:rsid w:val="007177D7"/>
    <w:rsid w:val="00735CBB"/>
    <w:rsid w:val="00740E81"/>
    <w:rsid w:val="00742B82"/>
    <w:rsid w:val="00743B1E"/>
    <w:rsid w:val="00747C96"/>
    <w:rsid w:val="00752337"/>
    <w:rsid w:val="00752C4E"/>
    <w:rsid w:val="00756214"/>
    <w:rsid w:val="00761C97"/>
    <w:rsid w:val="0076583E"/>
    <w:rsid w:val="00773C70"/>
    <w:rsid w:val="00777637"/>
    <w:rsid w:val="00780730"/>
    <w:rsid w:val="0078211E"/>
    <w:rsid w:val="0078309D"/>
    <w:rsid w:val="00786B8E"/>
    <w:rsid w:val="007A4D21"/>
    <w:rsid w:val="007C31C8"/>
    <w:rsid w:val="007E3922"/>
    <w:rsid w:val="007E5E02"/>
    <w:rsid w:val="007F09DA"/>
    <w:rsid w:val="007F163A"/>
    <w:rsid w:val="007F4FCC"/>
    <w:rsid w:val="007F65A3"/>
    <w:rsid w:val="00807AE6"/>
    <w:rsid w:val="00811AB9"/>
    <w:rsid w:val="0083703B"/>
    <w:rsid w:val="0085030E"/>
    <w:rsid w:val="00853340"/>
    <w:rsid w:val="00875380"/>
    <w:rsid w:val="008776E5"/>
    <w:rsid w:val="008836BE"/>
    <w:rsid w:val="00885068"/>
    <w:rsid w:val="008A326A"/>
    <w:rsid w:val="008B2B0B"/>
    <w:rsid w:val="008B2CBF"/>
    <w:rsid w:val="008D7836"/>
    <w:rsid w:val="008E2AFC"/>
    <w:rsid w:val="008F27DC"/>
    <w:rsid w:val="008F5294"/>
    <w:rsid w:val="008F771F"/>
    <w:rsid w:val="009002D5"/>
    <w:rsid w:val="00900472"/>
    <w:rsid w:val="00901ADF"/>
    <w:rsid w:val="00910100"/>
    <w:rsid w:val="009149FB"/>
    <w:rsid w:val="00920AD3"/>
    <w:rsid w:val="009232C2"/>
    <w:rsid w:val="009260D0"/>
    <w:rsid w:val="009378FA"/>
    <w:rsid w:val="009563B9"/>
    <w:rsid w:val="00956A48"/>
    <w:rsid w:val="00956B0B"/>
    <w:rsid w:val="00956DE4"/>
    <w:rsid w:val="00966C71"/>
    <w:rsid w:val="00967165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D155F"/>
    <w:rsid w:val="009D30C4"/>
    <w:rsid w:val="009D5198"/>
    <w:rsid w:val="009D72E5"/>
    <w:rsid w:val="009E08FF"/>
    <w:rsid w:val="009E61B2"/>
    <w:rsid w:val="009F7C60"/>
    <w:rsid w:val="00A0116B"/>
    <w:rsid w:val="00A1735C"/>
    <w:rsid w:val="00A25094"/>
    <w:rsid w:val="00A367FF"/>
    <w:rsid w:val="00A37E88"/>
    <w:rsid w:val="00A44970"/>
    <w:rsid w:val="00A50553"/>
    <w:rsid w:val="00A74FCC"/>
    <w:rsid w:val="00A82696"/>
    <w:rsid w:val="00A85D55"/>
    <w:rsid w:val="00AB0656"/>
    <w:rsid w:val="00AB565D"/>
    <w:rsid w:val="00AC3948"/>
    <w:rsid w:val="00AC63A2"/>
    <w:rsid w:val="00AD171D"/>
    <w:rsid w:val="00AD5265"/>
    <w:rsid w:val="00AD6AD0"/>
    <w:rsid w:val="00AE2FC3"/>
    <w:rsid w:val="00AF47E1"/>
    <w:rsid w:val="00B02EA6"/>
    <w:rsid w:val="00B046C1"/>
    <w:rsid w:val="00B07834"/>
    <w:rsid w:val="00B25A90"/>
    <w:rsid w:val="00B25DC5"/>
    <w:rsid w:val="00B262A1"/>
    <w:rsid w:val="00B27BDC"/>
    <w:rsid w:val="00B36C8F"/>
    <w:rsid w:val="00B45F1C"/>
    <w:rsid w:val="00B4776C"/>
    <w:rsid w:val="00B542DD"/>
    <w:rsid w:val="00B55350"/>
    <w:rsid w:val="00B57396"/>
    <w:rsid w:val="00B8438A"/>
    <w:rsid w:val="00B87608"/>
    <w:rsid w:val="00B91FAF"/>
    <w:rsid w:val="00BA223B"/>
    <w:rsid w:val="00BA7BE8"/>
    <w:rsid w:val="00BB359B"/>
    <w:rsid w:val="00BB5607"/>
    <w:rsid w:val="00BC3471"/>
    <w:rsid w:val="00BC356C"/>
    <w:rsid w:val="00BC5BC2"/>
    <w:rsid w:val="00BD08EA"/>
    <w:rsid w:val="00BD430C"/>
    <w:rsid w:val="00BD5017"/>
    <w:rsid w:val="00BE0043"/>
    <w:rsid w:val="00BF0E60"/>
    <w:rsid w:val="00BF1083"/>
    <w:rsid w:val="00BF1D3C"/>
    <w:rsid w:val="00BF3180"/>
    <w:rsid w:val="00C02188"/>
    <w:rsid w:val="00C03799"/>
    <w:rsid w:val="00C136D0"/>
    <w:rsid w:val="00C17E2A"/>
    <w:rsid w:val="00C20C1E"/>
    <w:rsid w:val="00C24A10"/>
    <w:rsid w:val="00C403C3"/>
    <w:rsid w:val="00C61E15"/>
    <w:rsid w:val="00C73D7E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C3B13"/>
    <w:rsid w:val="00CD02A8"/>
    <w:rsid w:val="00CD4D2B"/>
    <w:rsid w:val="00CE56FD"/>
    <w:rsid w:val="00CE5B35"/>
    <w:rsid w:val="00D17E02"/>
    <w:rsid w:val="00D2109C"/>
    <w:rsid w:val="00D21611"/>
    <w:rsid w:val="00D27DC3"/>
    <w:rsid w:val="00D329A0"/>
    <w:rsid w:val="00D3577C"/>
    <w:rsid w:val="00D365AF"/>
    <w:rsid w:val="00D43AC0"/>
    <w:rsid w:val="00D544E5"/>
    <w:rsid w:val="00D63A36"/>
    <w:rsid w:val="00D8019B"/>
    <w:rsid w:val="00D812F1"/>
    <w:rsid w:val="00D85628"/>
    <w:rsid w:val="00D914D8"/>
    <w:rsid w:val="00DA1F66"/>
    <w:rsid w:val="00DC17D5"/>
    <w:rsid w:val="00DE0478"/>
    <w:rsid w:val="00DE3AC3"/>
    <w:rsid w:val="00DE71D8"/>
    <w:rsid w:val="00DF02F9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F78"/>
    <w:rsid w:val="00E41D90"/>
    <w:rsid w:val="00E601B6"/>
    <w:rsid w:val="00E601FC"/>
    <w:rsid w:val="00E80C06"/>
    <w:rsid w:val="00E84F61"/>
    <w:rsid w:val="00E85536"/>
    <w:rsid w:val="00E8570D"/>
    <w:rsid w:val="00E86F8A"/>
    <w:rsid w:val="00EA3A1A"/>
    <w:rsid w:val="00EA5BCA"/>
    <w:rsid w:val="00EA78ED"/>
    <w:rsid w:val="00EB2FF3"/>
    <w:rsid w:val="00EB5924"/>
    <w:rsid w:val="00EC2D9F"/>
    <w:rsid w:val="00ED219F"/>
    <w:rsid w:val="00EE4228"/>
    <w:rsid w:val="00EE497B"/>
    <w:rsid w:val="00EF0198"/>
    <w:rsid w:val="00EF7436"/>
    <w:rsid w:val="00F04D86"/>
    <w:rsid w:val="00F1179F"/>
    <w:rsid w:val="00F12F9F"/>
    <w:rsid w:val="00F17FDF"/>
    <w:rsid w:val="00F208E3"/>
    <w:rsid w:val="00F23572"/>
    <w:rsid w:val="00F235D6"/>
    <w:rsid w:val="00F27FA3"/>
    <w:rsid w:val="00F5037A"/>
    <w:rsid w:val="00F508FD"/>
    <w:rsid w:val="00F51303"/>
    <w:rsid w:val="00F542D4"/>
    <w:rsid w:val="00F55903"/>
    <w:rsid w:val="00F60399"/>
    <w:rsid w:val="00F616CA"/>
    <w:rsid w:val="00F62599"/>
    <w:rsid w:val="00F66CE1"/>
    <w:rsid w:val="00F814F7"/>
    <w:rsid w:val="00F854D7"/>
    <w:rsid w:val="00FA570E"/>
    <w:rsid w:val="00FB17D4"/>
    <w:rsid w:val="00FB5202"/>
    <w:rsid w:val="00FB61C0"/>
    <w:rsid w:val="00FB7459"/>
    <w:rsid w:val="00FC2AF9"/>
    <w:rsid w:val="00FC4700"/>
    <w:rsid w:val="00FC7E02"/>
    <w:rsid w:val="00FD5CA1"/>
    <w:rsid w:val="00FE4D5F"/>
    <w:rsid w:val="00FE67CC"/>
    <w:rsid w:val="00FE68F0"/>
    <w:rsid w:val="00FF1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rsid w:val="00A44970"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4970"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9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4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rsid w:val="00A44970"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sid w:val="00A44970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rsid w:val="00A44970"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sid w:val="00A44970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44970"/>
    <w:rPr>
      <w:color w:val="808080"/>
    </w:rPr>
  </w:style>
  <w:style w:type="table" w:customStyle="1" w:styleId="LessonPlan">
    <w:name w:val="Lesson Plan"/>
    <w:basedOn w:val="TableNormal"/>
    <w:uiPriority w:val="99"/>
    <w:rsid w:val="00A44970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Autospacing="0" w:afterLines="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rsid w:val="00A44970"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4970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rsid w:val="00A44970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4970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970"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rsid w:val="00A44970"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4970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AC4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C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sisfun.com/numbers/division.html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oneyinstructor.com/lesson/divisionmoney.asp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teachablemath.com/division-remainder-and-regroup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un4thebrain.com/division_all.html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93DC1"/>
    <w:rsid w:val="00071DA5"/>
    <w:rsid w:val="000E3902"/>
    <w:rsid w:val="00106507"/>
    <w:rsid w:val="00253619"/>
    <w:rsid w:val="00280CE5"/>
    <w:rsid w:val="004A008E"/>
    <w:rsid w:val="004E1DB9"/>
    <w:rsid w:val="00571A20"/>
    <w:rsid w:val="005E6E71"/>
    <w:rsid w:val="006814AC"/>
    <w:rsid w:val="00713551"/>
    <w:rsid w:val="00754925"/>
    <w:rsid w:val="00805105"/>
    <w:rsid w:val="00814705"/>
    <w:rsid w:val="00816166"/>
    <w:rsid w:val="00836926"/>
    <w:rsid w:val="00952713"/>
    <w:rsid w:val="009D2491"/>
    <w:rsid w:val="00A20224"/>
    <w:rsid w:val="00AB2F7D"/>
    <w:rsid w:val="00AB37F5"/>
    <w:rsid w:val="00B67D1F"/>
    <w:rsid w:val="00C87D32"/>
    <w:rsid w:val="00C93DC1"/>
    <w:rsid w:val="00CD3E5A"/>
    <w:rsid w:val="00CF19C9"/>
    <w:rsid w:val="00CF3409"/>
    <w:rsid w:val="00D92979"/>
    <w:rsid w:val="00E17671"/>
    <w:rsid w:val="00EB30E9"/>
    <w:rsid w:val="00EE62A8"/>
    <w:rsid w:val="00F66D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D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  <w:rsid w:val="00F66D4A"/>
  </w:style>
  <w:style w:type="paragraph" w:customStyle="1" w:styleId="57D0253E54FA4684857C7E53F49E1A5B">
    <w:name w:val="57D0253E54FA4684857C7E53F49E1A5B"/>
    <w:rsid w:val="00F66D4A"/>
  </w:style>
  <w:style w:type="paragraph" w:customStyle="1" w:styleId="7AE7DFE8D63F4AC0A9D67267C3699CCC">
    <w:name w:val="7AE7DFE8D63F4AC0A9D67267C3699CCC"/>
    <w:rsid w:val="00F66D4A"/>
  </w:style>
  <w:style w:type="paragraph" w:customStyle="1" w:styleId="1C876A8B6575410E8AA7530875A6B7F4">
    <w:name w:val="1C876A8B6575410E8AA7530875A6B7F4"/>
    <w:rsid w:val="00F66D4A"/>
  </w:style>
  <w:style w:type="paragraph" w:customStyle="1" w:styleId="A392ED6794CC47DFA557364CD4043756">
    <w:name w:val="A392ED6794CC47DFA557364CD4043756"/>
    <w:rsid w:val="00F66D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landscape).dotx</Template>
  <TotalTime>1</TotalTime>
  <Pages>3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Yusuph</cp:lastModifiedBy>
  <cp:revision>2</cp:revision>
  <dcterms:created xsi:type="dcterms:W3CDTF">2019-06-13T00:15:00Z</dcterms:created>
  <dcterms:modified xsi:type="dcterms:W3CDTF">2019-06-13T00:15:00Z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