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Pr>
      <w:tblGrid>
        <w:gridCol w:w="7515"/>
        <w:gridCol w:w="6479"/>
      </w:tblGrid>
      <w:tr w:rsidR="00C17E2A" w:rsidTr="00B57396">
        <w:tc>
          <w:tcPr>
            <w:tcW w:w="2685" w:type="pct"/>
            <w:vAlign w:val="bottom"/>
          </w:tcPr>
          <w:p w:rsidR="0042760C" w:rsidRPr="009260D0" w:rsidRDefault="0042760C">
            <w:pPr>
              <w:pStyle w:val="Title"/>
              <w:rPr>
                <w:sz w:val="40"/>
                <w:szCs w:val="40"/>
              </w:rPr>
            </w:pPr>
            <w:r>
              <w:rPr>
                <w:sz w:val="40"/>
                <w:szCs w:val="40"/>
              </w:rPr>
              <w:t>hcf of 2-digit whole number</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rsidTr="00C17E2A">
        <w:trPr>
          <w:cnfStyle w:val="100000000000" w:firstRow="1" w:lastRow="0" w:firstColumn="0" w:lastColumn="0" w:oddVBand="0" w:evenVBand="0" w:oddHBand="0" w:evenHBand="0" w:firstRowFirstColumn="0" w:firstRowLastColumn="0" w:lastRowFirstColumn="0" w:lastRowLastColumn="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tc>
                <w:tcPr>
                  <w:tcW w:w="5000" w:type="pct"/>
                </w:tcPr>
                <w:p w:rsidR="00C17E2A" w:rsidRDefault="00C04C46">
                  <w:r>
                    <w:t xml:space="preserve">Mathematics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End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DB0C7B">
                  <w:r>
                    <w:t>5</w:t>
                  </w:r>
                </w:p>
              </w:tc>
            </w:tr>
          </w:tbl>
          <w:p w:rsidR="00C17E2A" w:rsidRDefault="00C17E2A"/>
        </w:tc>
        <w:tc>
          <w:tcPr>
            <w:tcW w:w="152" w:type="pct"/>
          </w:tcPr>
          <w:p w:rsidR="00C17E2A" w:rsidRDefault="00C17E2A"/>
        </w:tc>
        <w:tc>
          <w:tcPr>
            <w:tcW w:w="3895" w:type="pct"/>
          </w:tcPr>
          <w:p w:rsidR="000A37E8" w:rsidRPr="004D2F47" w:rsidRDefault="000A37E8">
            <w:pPr>
              <w:rPr>
                <w:sz w:val="20"/>
                <w:szCs w:val="20"/>
              </w:rPr>
            </w:pPr>
            <w:r w:rsidRPr="004D2F47">
              <w:rPr>
                <w:sz w:val="20"/>
                <w:szCs w:val="20"/>
              </w:rPr>
              <w:t>This lesson plan covers teaching content for;</w:t>
            </w:r>
          </w:p>
          <w:p w:rsidR="006E5C88" w:rsidRDefault="0042760C" w:rsidP="006E5C88">
            <w:pPr>
              <w:pStyle w:val="ListParagraph"/>
              <w:numPr>
                <w:ilvl w:val="0"/>
                <w:numId w:val="29"/>
              </w:numPr>
              <w:ind w:left="158" w:hanging="158"/>
            </w:pPr>
            <w:r>
              <w:t>Highest common factor of two digit whole numbers</w:t>
            </w:r>
          </w:p>
        </w:tc>
      </w:tr>
    </w:tbl>
    <w:p w:rsidR="00C17E2A" w:rsidRDefault="00BD6BEB">
      <w:pPr>
        <w:pStyle w:val="NoSpacing"/>
      </w:pPr>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Pr>
                  <w:tblGrid>
                    <w:gridCol w:w="6316"/>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42760C" w:rsidRDefault="00BF3180" w:rsidP="0042760C">
                        <w:r>
                          <w:t>-</w:t>
                        </w:r>
                        <w:r w:rsidR="0042760C">
                          <w:t xml:space="preserve"> White board</w:t>
                        </w:r>
                      </w:p>
                      <w:p w:rsidR="0042760C" w:rsidRDefault="0042760C" w:rsidP="0042760C">
                        <w:r>
                          <w:t>-Marker</w:t>
                        </w:r>
                      </w:p>
                      <w:p w:rsidR="0042760C" w:rsidRDefault="0042760C" w:rsidP="0042760C">
                        <w:r>
                          <w:t>-Bottle tops</w:t>
                        </w:r>
                      </w:p>
                      <w:p w:rsidR="0042760C" w:rsidRDefault="0042760C" w:rsidP="0042760C">
                        <w:r>
                          <w:t>-Sheet of paper</w:t>
                        </w:r>
                      </w:p>
                      <w:p w:rsidR="00EA3A1A" w:rsidRDefault="0042760C" w:rsidP="00DE25F3">
                        <w:r>
                          <w:t>-Marker</w:t>
                        </w:r>
                      </w:p>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42760C" w:rsidRPr="00E16790" w:rsidRDefault="00BD6BEB" w:rsidP="0042760C">
                        <w:pPr>
                          <w:pStyle w:val="ListBullet"/>
                          <w:rPr>
                            <w:rStyle w:val="Hyperlink"/>
                            <w:color w:val="404040" w:themeColor="text1" w:themeTint="BF"/>
                            <w:u w:val="none"/>
                          </w:rPr>
                        </w:pPr>
                        <w:hyperlink r:id="rId8" w:history="1">
                          <w:r w:rsidR="0042760C">
                            <w:rPr>
                              <w:rStyle w:val="Hyperlink"/>
                            </w:rPr>
                            <w:t>http://www.teach-nology.com/lessons/lsn_pln_view_lessons.php?action=view&amp;cat_id=5&amp;lsn_id=22121</w:t>
                          </w:r>
                        </w:hyperlink>
                      </w:p>
                      <w:p w:rsidR="00E16790" w:rsidRDefault="00E16790" w:rsidP="0042760C">
                        <w:pPr>
                          <w:pStyle w:val="ListBullet"/>
                        </w:pPr>
                        <w:hyperlink r:id="rId9" w:history="1">
                          <w:r>
                            <w:rPr>
                              <w:rStyle w:val="Hyperlink"/>
                            </w:rPr>
                            <w:t>http://www.mathblaster.com/parents/math-activities/gcf-activities</w:t>
                          </w:r>
                        </w:hyperlink>
                      </w:p>
                      <w:p w:rsidR="00E16790" w:rsidRDefault="00E16790" w:rsidP="0042760C">
                        <w:pPr>
                          <w:pStyle w:val="ListBullet"/>
                        </w:pPr>
                        <w:hyperlink r:id="rId10" w:history="1">
                          <w:r>
                            <w:rPr>
                              <w:rStyle w:val="Hyperlink"/>
                            </w:rPr>
                            <w:t>https://www.onlinemathlearning.com/hcf-lcm.html</w:t>
                          </w:r>
                        </w:hyperlink>
                      </w:p>
                      <w:p w:rsidR="00E16790" w:rsidRDefault="00980AC9" w:rsidP="0042760C">
                        <w:pPr>
                          <w:pStyle w:val="ListBullet"/>
                        </w:pPr>
                        <w:hyperlink r:id="rId11" w:history="1">
                          <w:r>
                            <w:rPr>
                              <w:rStyle w:val="Hyperlink"/>
                            </w:rPr>
                            <w:t>https://betterlesson.com/lesson/523215/greatest-common-factor</w:t>
                          </w:r>
                        </w:hyperlink>
                      </w:p>
                      <w:p w:rsidR="00E61AB9" w:rsidRDefault="00BD6BEB" w:rsidP="0042760C">
                        <w:pPr>
                          <w:pStyle w:val="ListBullet"/>
                        </w:pPr>
                        <w:hyperlink r:id="rId12" w:history="1">
                          <w:r w:rsidR="0042760C" w:rsidRPr="00A60F77">
                            <w:rPr>
                              <w:rStyle w:val="Hyperlink"/>
                            </w:rPr>
                            <w:t>https://www.teachsecondary.com/maths-and-science/view/lesson-plan-ks4-mathematics-highest-common-factor-lowest-common-multiple</w:t>
                          </w:r>
                        </w:hyperlink>
                      </w:p>
                    </w:tc>
                  </w:tr>
                  <w:tr w:rsidR="00C17E2A">
                    <w:trPr>
                      <w:trHeight w:val="864"/>
                    </w:trPr>
                    <w:tc>
                      <w:tcPr>
                        <w:tcW w:w="5000" w:type="pct"/>
                        <w:tcBorders>
                          <w:top w:val="single" w:sz="8" w:space="0" w:color="000000" w:themeColor="text1"/>
                        </w:tcBorders>
                      </w:tcPr>
                      <w:p w:rsidR="00C17E2A" w:rsidRDefault="00D27DC3">
                        <w:pPr>
                          <w:pStyle w:val="Heading2"/>
                        </w:pPr>
                        <w:r w:rsidRPr="0042760C">
                          <w:t>Additional</w:t>
                        </w:r>
                        <w:r>
                          <w:t xml:space="preserve"> Notes</w:t>
                        </w:r>
                      </w:p>
                      <w:p w:rsidR="00C17E2A" w:rsidRDefault="00C17E2A"/>
                    </w:tc>
                  </w:tr>
                </w:tbl>
                <w:p w:rsidR="00C17E2A" w:rsidRDefault="00C17E2A"/>
              </w:txbxContent>
            </v:textbox>
            <w10:wrap type="square" side="left" anchorx="margin" anchory="margin"/>
          </v:shape>
        </w:pict>
      </w:r>
    </w:p>
    <w:tbl>
      <w:tblPr>
        <w:tblW w:w="3698" w:type="pct"/>
        <w:tblCellMar>
          <w:left w:w="0" w:type="dxa"/>
          <w:right w:w="0" w:type="dxa"/>
        </w:tblCellMar>
        <w:tblLook w:val="04A0" w:firstRow="1" w:lastRow="0" w:firstColumn="1" w:lastColumn="0" w:noHBand="0" w:noVBand="1"/>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6E5C88" w:rsidRDefault="0042760C" w:rsidP="006E5C88">
            <w:r>
              <w:t>Students should be able to;</w:t>
            </w:r>
          </w:p>
          <w:p w:rsidR="001D4D95" w:rsidRDefault="0042760C" w:rsidP="001D4D95">
            <w:pPr>
              <w:pStyle w:val="ListParagraph"/>
              <w:numPr>
                <w:ilvl w:val="0"/>
                <w:numId w:val="34"/>
              </w:numPr>
              <w:ind w:left="360"/>
            </w:pPr>
            <w:r>
              <w:t>Get the highest common factor of 2 digit number</w:t>
            </w:r>
          </w:p>
          <w:p w:rsidR="001D4D95" w:rsidRDefault="001D4D95" w:rsidP="001D4D95"/>
          <w:p w:rsidR="001D4D95" w:rsidRDefault="001D4D95" w:rsidP="001D4D95"/>
          <w:p w:rsidR="001D4D95" w:rsidRDefault="001D4D95" w:rsidP="001D4D95"/>
          <w:p w:rsidR="00120253" w:rsidRDefault="00120253" w:rsidP="00D914D8">
            <w:pPr>
              <w:spacing w:line="240" w:lineRule="auto"/>
              <w:outlineLvl w:val="1"/>
              <w:rPr>
                <w:rFonts w:asciiTheme="majorHAnsi" w:eastAsiaTheme="majorEastAsia" w:hAnsiTheme="majorHAnsi" w:cstheme="majorBidi"/>
                <w:color w:val="F16522" w:themeColor="accent1"/>
              </w:rPr>
            </w:pPr>
          </w:p>
          <w:p w:rsidR="001D4D95" w:rsidRDefault="001D4D95" w:rsidP="001D4D95"/>
          <w:p w:rsidR="001D4D95" w:rsidRDefault="001D4D95" w:rsidP="001D4D95"/>
          <w:p w:rsidR="001D4D95" w:rsidRDefault="001D4D95" w:rsidP="001D4D95"/>
          <w:p w:rsidR="001D4D95" w:rsidRDefault="001D4D95" w:rsidP="009A0384">
            <w:pPr>
              <w:pStyle w:val="Heading1"/>
            </w:pPr>
          </w:p>
          <w:p w:rsidR="004D2F47" w:rsidRDefault="004D2F47" w:rsidP="0025476D">
            <w:pPr>
              <w:pStyle w:val="ListParagraph"/>
              <w:ind w:left="360" w:hanging="232"/>
            </w:pPr>
          </w:p>
          <w:p w:rsidR="004D2F47" w:rsidRDefault="004D2F47" w:rsidP="004D2F47"/>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A71E70" w:rsidRPr="004D2F47" w:rsidRDefault="00A71E70" w:rsidP="00D2528B">
            <w:pPr>
              <w:spacing w:after="40" w:line="240" w:lineRule="auto"/>
              <w:outlineLvl w:val="0"/>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D0597E" w:rsidRPr="00D0597E" w:rsidRDefault="0042760C" w:rsidP="00D0597E">
            <w:pPr>
              <w:pStyle w:val="ListParagraph"/>
              <w:numPr>
                <w:ilvl w:val="0"/>
                <w:numId w:val="35"/>
              </w:numPr>
              <w:ind w:left="233" w:hanging="180"/>
              <w:rPr>
                <w:color w:val="595959" w:themeColor="text1" w:themeTint="A6"/>
              </w:rPr>
            </w:pPr>
            <w:r w:rsidRPr="00D0597E">
              <w:rPr>
                <w:color w:val="595959" w:themeColor="text1" w:themeTint="A6"/>
              </w:rPr>
              <w:t>Write the definition of "factor" on the board (a whole number that divides exactly into another number).</w:t>
            </w:r>
          </w:p>
          <w:p w:rsidR="00D0597E" w:rsidRPr="00D0597E" w:rsidRDefault="0042760C" w:rsidP="00D0597E">
            <w:pPr>
              <w:pStyle w:val="ListParagraph"/>
              <w:numPr>
                <w:ilvl w:val="0"/>
                <w:numId w:val="35"/>
              </w:numPr>
              <w:ind w:left="233" w:hanging="180"/>
              <w:rPr>
                <w:color w:val="595959" w:themeColor="text1" w:themeTint="A6"/>
              </w:rPr>
            </w:pPr>
            <w:r w:rsidRPr="00D0597E">
              <w:rPr>
                <w:color w:val="595959" w:themeColor="text1" w:themeTint="A6"/>
              </w:rPr>
              <w:t>Write the number 12 on the board.</w:t>
            </w:r>
            <w:r w:rsidR="00D0597E" w:rsidRPr="00D0597E">
              <w:rPr>
                <w:color w:val="595959" w:themeColor="text1" w:themeTint="A6"/>
              </w:rPr>
              <w:t xml:space="preserve"> </w:t>
            </w:r>
            <w:r w:rsidRPr="00D0597E">
              <w:rPr>
                <w:color w:val="595959" w:themeColor="text1" w:themeTint="A6"/>
              </w:rPr>
              <w:t>Ask pupils to shout out factors (i.e., "What numbers go into 12?").</w:t>
            </w:r>
          </w:p>
          <w:p w:rsidR="00D0597E" w:rsidRPr="00D0597E" w:rsidRDefault="0042760C" w:rsidP="00D0597E">
            <w:pPr>
              <w:pStyle w:val="ListParagraph"/>
              <w:numPr>
                <w:ilvl w:val="0"/>
                <w:numId w:val="35"/>
              </w:numPr>
              <w:ind w:left="233" w:hanging="180"/>
              <w:rPr>
                <w:color w:val="595959" w:themeColor="text1" w:themeTint="A6"/>
              </w:rPr>
            </w:pPr>
            <w:r w:rsidRPr="00D0597E">
              <w:rPr>
                <w:color w:val="595959" w:themeColor="text1" w:themeTint="A6"/>
              </w:rPr>
              <w:t>Write the factors around the number and prompt pupils as needed to get all factors (1, 2, 3, 4, 6, and 12).</w:t>
            </w:r>
          </w:p>
          <w:p w:rsidR="00D0597E" w:rsidRPr="00D0597E" w:rsidRDefault="0042760C" w:rsidP="00D0597E">
            <w:pPr>
              <w:pStyle w:val="ListParagraph"/>
              <w:numPr>
                <w:ilvl w:val="0"/>
                <w:numId w:val="35"/>
              </w:numPr>
              <w:ind w:left="233" w:hanging="180"/>
              <w:rPr>
                <w:color w:val="595959" w:themeColor="text1" w:themeTint="A6"/>
              </w:rPr>
            </w:pPr>
            <w:r w:rsidRPr="00D0597E">
              <w:rPr>
                <w:color w:val="595959" w:themeColor="text1" w:themeTint="A6"/>
              </w:rPr>
              <w:t>Explain, "These are all factors of 12. Factors are numbers we can multiply together to get another number. For example, 3 x 4 is 12, so 3 and 4 are both factors of 12."</w:t>
            </w:r>
          </w:p>
          <w:p w:rsidR="00D5691A" w:rsidRPr="00332B35" w:rsidRDefault="00D5691A" w:rsidP="00DB0C7B"/>
          <w:p w:rsidR="002F7EF2" w:rsidRDefault="002F7EF2" w:rsidP="00B36DC1">
            <w:pPr>
              <w:pStyle w:val="ListParagraph"/>
              <w:ind w:left="532"/>
            </w:pPr>
          </w:p>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rsidR="003A7324" w:rsidRDefault="009A0384" w:rsidP="00DE25F3">
            <w:pPr>
              <w:rPr>
                <w:b/>
              </w:rPr>
            </w:pPr>
            <w:r>
              <w:rPr>
                <w:b/>
              </w:rPr>
              <w:t>Day 2/ Lesson 2</w:t>
            </w:r>
            <w:r w:rsidR="00FB30A1" w:rsidRPr="00031953">
              <w:rPr>
                <w:b/>
              </w:rPr>
              <w:t>: 15 Mins</w:t>
            </w:r>
          </w:p>
          <w:p w:rsidR="003A7324" w:rsidRPr="003A7324" w:rsidRDefault="00DE25F3" w:rsidP="003A7324">
            <w:pPr>
              <w:pStyle w:val="ListParagraph"/>
              <w:numPr>
                <w:ilvl w:val="0"/>
                <w:numId w:val="37"/>
              </w:numPr>
              <w:ind w:left="323" w:hanging="270"/>
              <w:rPr>
                <w:b/>
                <w:color w:val="595959" w:themeColor="text1" w:themeTint="A6"/>
              </w:rPr>
            </w:pPr>
            <w:r w:rsidRPr="003A7324">
              <w:rPr>
                <w:color w:val="595959" w:themeColor="text1" w:themeTint="A6"/>
              </w:rPr>
              <w:t>Use two sets of bottle tops, each of a different color, for the two given numbers. Arrange the two sets of bottle tops on either side of a demarcation line: arrange the smaller number of bottle tops on the left and the larger on the right.</w:t>
            </w:r>
          </w:p>
          <w:p w:rsidR="003A7324" w:rsidRPr="003A7324" w:rsidRDefault="00DE25F3" w:rsidP="003A7324">
            <w:pPr>
              <w:pStyle w:val="ListParagraph"/>
              <w:numPr>
                <w:ilvl w:val="0"/>
                <w:numId w:val="37"/>
              </w:numPr>
              <w:ind w:left="323" w:hanging="270"/>
              <w:rPr>
                <w:b/>
                <w:color w:val="595959" w:themeColor="text1" w:themeTint="A6"/>
              </w:rPr>
            </w:pPr>
            <w:r w:rsidRPr="003A7324">
              <w:rPr>
                <w:color w:val="595959" w:themeColor="text1" w:themeTint="A6"/>
              </w:rPr>
              <w:lastRenderedPageBreak/>
              <w:t>For example, let us try to find the HCF of two numbers, 12 and 18. In the first step, we arrange 12 bottle tops in a vertical line to the left of the demarcation line. Arrange the 20 other bottle tops on the right, we find that we cannot arrange these in a rectangle. So 12 is not the HCF of 12 and 18.</w:t>
            </w:r>
          </w:p>
          <w:p w:rsidR="003A7324" w:rsidRPr="003A7324" w:rsidRDefault="00DE25F3" w:rsidP="003A7324">
            <w:pPr>
              <w:pStyle w:val="ListParagraph"/>
              <w:numPr>
                <w:ilvl w:val="0"/>
                <w:numId w:val="37"/>
              </w:numPr>
              <w:ind w:left="323" w:hanging="270"/>
              <w:rPr>
                <w:b/>
                <w:color w:val="595959" w:themeColor="text1" w:themeTint="A6"/>
              </w:rPr>
            </w:pPr>
            <w:r w:rsidRPr="003A7324">
              <w:rPr>
                <w:color w:val="595959" w:themeColor="text1" w:themeTint="A6"/>
              </w:rPr>
              <w:t>Let them change the arrangement on the left to six rows of bottle tops each. They also change the arrangement of the 18 bottle tops.</w:t>
            </w:r>
          </w:p>
          <w:p w:rsidR="003A7324" w:rsidRPr="003A7324" w:rsidRDefault="00DE25F3" w:rsidP="003A7324">
            <w:pPr>
              <w:pStyle w:val="ListParagraph"/>
              <w:numPr>
                <w:ilvl w:val="0"/>
                <w:numId w:val="37"/>
              </w:numPr>
              <w:ind w:left="323" w:hanging="270"/>
              <w:rPr>
                <w:b/>
                <w:color w:val="595959" w:themeColor="text1" w:themeTint="A6"/>
              </w:rPr>
            </w:pPr>
            <w:r w:rsidRPr="003A7324">
              <w:rPr>
                <w:color w:val="595959" w:themeColor="text1" w:themeTint="A6"/>
              </w:rPr>
              <w:t>Now we find that we can arrange the 18 bottle tops in six rows. Therefore 6 is the HCF of 12 and 18.</w:t>
            </w:r>
          </w:p>
          <w:p w:rsidR="003D1E61" w:rsidRPr="00DE25F3" w:rsidRDefault="003D1E61" w:rsidP="00DE25F3">
            <w:pPr>
              <w:rPr>
                <w:sz w:val="20"/>
                <w:szCs w:val="20"/>
              </w:rPr>
            </w:pPr>
          </w:p>
          <w:p w:rsidR="0094015B" w:rsidRDefault="0094015B" w:rsidP="004D2F47">
            <w:pPr>
              <w:pStyle w:val="Heading2"/>
              <w:rPr>
                <w:b/>
              </w:rPr>
            </w:pPr>
          </w:p>
          <w:p w:rsidR="0094015B" w:rsidRDefault="0094015B" w:rsidP="004D2F47">
            <w:pPr>
              <w:pStyle w:val="Heading2"/>
              <w:rPr>
                <w:b/>
              </w:rPr>
            </w:pPr>
          </w:p>
          <w:p w:rsidR="0094015B" w:rsidRDefault="0094015B" w:rsidP="004D2F47">
            <w:pPr>
              <w:pStyle w:val="Heading2"/>
              <w:rPr>
                <w:b/>
              </w:rPr>
            </w:pPr>
          </w:p>
          <w:p w:rsidR="0094015B" w:rsidRDefault="0094015B" w:rsidP="004D2F47">
            <w:pPr>
              <w:pStyle w:val="Heading2"/>
              <w:rPr>
                <w:b/>
              </w:rPr>
            </w:pPr>
          </w:p>
          <w:p w:rsidR="0094015B" w:rsidRDefault="0094015B" w:rsidP="004D2F47">
            <w:pPr>
              <w:pStyle w:val="Heading2"/>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4D2F47">
            <w:pPr>
              <w:pStyle w:val="Heading1"/>
            </w:pPr>
          </w:p>
          <w:p w:rsidR="00C403C3" w:rsidRDefault="00C403C3" w:rsidP="00CD4D2B">
            <w:pPr>
              <w:rPr>
                <w:b/>
              </w:rPr>
            </w:pPr>
          </w:p>
          <w:p w:rsidR="00C403C3" w:rsidRDefault="00C403C3"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Pr="00CD4D2B" w:rsidRDefault="00780730" w:rsidP="00CD4D2B">
            <w:pPr>
              <w:rPr>
                <w:b/>
              </w:rPr>
            </w:pP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DE25F3" w:rsidRPr="00DE25F3" w:rsidRDefault="00DE25F3" w:rsidP="00DE25F3">
            <w:pPr>
              <w:pStyle w:val="Heading1"/>
              <w:rPr>
                <w:color w:val="000000" w:themeColor="text1"/>
              </w:rPr>
            </w:pPr>
            <w:r w:rsidRPr="00207A15">
              <w:rPr>
                <w:color w:val="000000" w:themeColor="text1"/>
              </w:rPr>
              <w:t>D</w:t>
            </w:r>
            <w:r>
              <w:rPr>
                <w:color w:val="000000" w:themeColor="text1"/>
              </w:rPr>
              <w:t>ay 1/Lesson 1: 20</w:t>
            </w:r>
            <w:r w:rsidRPr="00207A15">
              <w:rPr>
                <w:color w:val="000000" w:themeColor="text1"/>
              </w:rPr>
              <w:t xml:space="preserve"> Mins</w:t>
            </w:r>
          </w:p>
          <w:p w:rsidR="0042760C" w:rsidRPr="00D0597E" w:rsidRDefault="0042760C" w:rsidP="00D0597E">
            <w:pPr>
              <w:pStyle w:val="ListParagraph"/>
              <w:numPr>
                <w:ilvl w:val="0"/>
                <w:numId w:val="36"/>
              </w:numPr>
              <w:ind w:left="200" w:hanging="180"/>
              <w:rPr>
                <w:b/>
              </w:rPr>
            </w:pPr>
            <w:r w:rsidRPr="00FA1370">
              <w:t>Tell pupils that they can use factor rainbows as a way to list factor pairs and find all the factors of a number, in order from least to greatest.</w:t>
            </w:r>
          </w:p>
          <w:p w:rsidR="0042760C" w:rsidRPr="00D0597E" w:rsidRDefault="0042760C" w:rsidP="00D0597E">
            <w:pPr>
              <w:pStyle w:val="ListParagraph"/>
              <w:numPr>
                <w:ilvl w:val="0"/>
                <w:numId w:val="36"/>
              </w:numPr>
              <w:ind w:left="200" w:hanging="180"/>
              <w:rPr>
                <w:b/>
              </w:rPr>
            </w:pPr>
            <w:r w:rsidRPr="00FA1370">
              <w:t>Make a rainbow with the factors of 12. Write another number, like 15, on the board. Remind pupils that 1 and the number itself are always factors of every number.</w:t>
            </w:r>
          </w:p>
          <w:p w:rsidR="0042760C" w:rsidRPr="00D0597E" w:rsidRDefault="0042760C" w:rsidP="00D0597E">
            <w:pPr>
              <w:pStyle w:val="ListParagraph"/>
              <w:numPr>
                <w:ilvl w:val="0"/>
                <w:numId w:val="36"/>
              </w:numPr>
              <w:ind w:left="200" w:hanging="180"/>
              <w:rPr>
                <w:b/>
              </w:rPr>
            </w:pPr>
            <w:r w:rsidRPr="00FA1370">
              <w:t>Draw a factor rainbow for 15 starting with 1 (Draw a big arch from 1 to 15, leaving room for other factors inside the first arch).</w:t>
            </w:r>
          </w:p>
          <w:p w:rsidR="0042760C" w:rsidRPr="00D0597E" w:rsidRDefault="0042760C" w:rsidP="00D0597E">
            <w:pPr>
              <w:pStyle w:val="ListParagraph"/>
              <w:numPr>
                <w:ilvl w:val="0"/>
                <w:numId w:val="36"/>
              </w:numPr>
              <w:ind w:left="200" w:hanging="180"/>
              <w:rPr>
                <w:b/>
              </w:rPr>
            </w:pPr>
            <w:r w:rsidRPr="00FA1370">
              <w:t>Ask pupils, "Is 2 a factor? Is 3 a factor? What times 3 is 15?" Draw an arch from 3 to 5 to continue the rainbow.</w:t>
            </w:r>
          </w:p>
          <w:p w:rsidR="0042760C" w:rsidRPr="00D0597E" w:rsidRDefault="0042760C" w:rsidP="00D0597E">
            <w:pPr>
              <w:pStyle w:val="ListParagraph"/>
              <w:numPr>
                <w:ilvl w:val="0"/>
                <w:numId w:val="36"/>
              </w:numPr>
              <w:ind w:left="200" w:hanging="180"/>
              <w:rPr>
                <w:b/>
              </w:rPr>
            </w:pPr>
            <w:r w:rsidRPr="00FA1370">
              <w:t>Tell pupils that when making a factor rainbow, they should keep counting up from 1 and adding factors until reaching a factor that is already listed (5 in this case). When they reach a factor that is already listed, the factor rainbow is complete.</w:t>
            </w:r>
          </w:p>
          <w:p w:rsidR="0042760C" w:rsidRPr="00D0597E" w:rsidRDefault="0042760C" w:rsidP="00D0597E">
            <w:pPr>
              <w:pStyle w:val="ListParagraph"/>
              <w:numPr>
                <w:ilvl w:val="0"/>
                <w:numId w:val="36"/>
              </w:numPr>
              <w:ind w:left="200" w:hanging="180"/>
              <w:rPr>
                <w:b/>
              </w:rPr>
            </w:pPr>
            <w:r w:rsidRPr="00FA1370">
              <w:t xml:space="preserve">Guide pupils through an example of a square number, like 16, and demonstrate how to make a rainbow when a factor is used twice </w:t>
            </w:r>
            <w:r w:rsidRPr="00FA1370">
              <w:lastRenderedPageBreak/>
              <w:t>(i.e., write the factor once as the center number in the rainbow without an arch drawn above it).</w:t>
            </w:r>
          </w:p>
          <w:p w:rsidR="0042760C" w:rsidRPr="00D0597E" w:rsidRDefault="0042760C" w:rsidP="00D0597E">
            <w:pPr>
              <w:pStyle w:val="ListParagraph"/>
              <w:numPr>
                <w:ilvl w:val="0"/>
                <w:numId w:val="36"/>
              </w:numPr>
              <w:ind w:left="200" w:hanging="180"/>
              <w:rPr>
                <w:b/>
              </w:rPr>
            </w:pPr>
            <w:r w:rsidRPr="00FA1370">
              <w:t>Display factor rainbows for 12 and 16 side by side. Circle the common factors (1, 2, and 4) and explain, "When two numbers have factors in common, we call these common factors. The term highest common factor refers to the largest, or greatest, common factor between two or more numbers. In this case, 4 is the highest common factor."</w:t>
            </w:r>
          </w:p>
          <w:p w:rsidR="0094015B" w:rsidRDefault="0094015B" w:rsidP="001D0D3A">
            <w:pPr>
              <w:pStyle w:val="Heading1"/>
            </w:pPr>
          </w:p>
          <w:p w:rsidR="000529DC" w:rsidRDefault="001D0D3A" w:rsidP="001D0D3A">
            <w:pPr>
              <w:pStyle w:val="Heading1"/>
            </w:pPr>
            <w:r>
              <w:t>Guided Practice</w:t>
            </w:r>
          </w:p>
          <w:p w:rsidR="001D0D3A" w:rsidRPr="004D2F47" w:rsidRDefault="00DB0C7B" w:rsidP="001D0D3A">
            <w:pPr>
              <w:rPr>
                <w:b/>
              </w:rPr>
            </w:pPr>
            <w:r>
              <w:rPr>
                <w:b/>
              </w:rPr>
              <w:t>Day 3</w:t>
            </w:r>
            <w:r w:rsidR="003A7324">
              <w:rPr>
                <w:b/>
              </w:rPr>
              <w:t>/ Lesson 3</w:t>
            </w:r>
            <w:r w:rsidR="001D0D3A" w:rsidRPr="004D2F47">
              <w:rPr>
                <w:b/>
              </w:rPr>
              <w:t>: 20mins</w:t>
            </w:r>
          </w:p>
          <w:p w:rsidR="000277E2" w:rsidRPr="006F4CF5" w:rsidRDefault="000277E2" w:rsidP="000277E2">
            <w:pPr>
              <w:pStyle w:val="ListParagraph"/>
              <w:numPr>
                <w:ilvl w:val="0"/>
                <w:numId w:val="32"/>
              </w:numPr>
              <w:ind w:left="204" w:hanging="180"/>
              <w:rPr>
                <w:color w:val="595959" w:themeColor="text1" w:themeTint="A6"/>
              </w:rPr>
            </w:pPr>
            <w:r>
              <w:rPr>
                <w:color w:val="595959" w:themeColor="text1" w:themeTint="A6"/>
              </w:rPr>
              <w:t>Have pupil</w:t>
            </w:r>
            <w:r w:rsidRPr="006F4CF5">
              <w:rPr>
                <w:color w:val="595959" w:themeColor="text1" w:themeTint="A6"/>
              </w:rPr>
              <w:t>s count off one through four and assign each number a different problem (i.e., if you are a number one, make a factor rainbow for 48; other numbers could be 56, 60, or 72).</w:t>
            </w:r>
          </w:p>
          <w:p w:rsidR="000277E2" w:rsidRPr="006F4CF5" w:rsidRDefault="000277E2" w:rsidP="000277E2">
            <w:pPr>
              <w:pStyle w:val="ListParagraph"/>
              <w:numPr>
                <w:ilvl w:val="0"/>
                <w:numId w:val="32"/>
              </w:numPr>
              <w:ind w:left="204" w:hanging="180"/>
              <w:rPr>
                <w:color w:val="595959" w:themeColor="text1" w:themeTint="A6"/>
              </w:rPr>
            </w:pPr>
            <w:r w:rsidRPr="006F4CF5">
              <w:rPr>
                <w:color w:val="595959" w:themeColor="text1" w:themeTint="A6"/>
              </w:rPr>
              <w:t xml:space="preserve">Hand out </w:t>
            </w:r>
            <w:r>
              <w:rPr>
                <w:color w:val="595959" w:themeColor="text1" w:themeTint="A6"/>
              </w:rPr>
              <w:t>a sheet of paper to each pupil</w:t>
            </w:r>
            <w:r w:rsidRPr="006F4CF5">
              <w:rPr>
                <w:color w:val="595959" w:themeColor="text1" w:themeTint="A6"/>
              </w:rPr>
              <w:t>.</w:t>
            </w:r>
            <w:r>
              <w:rPr>
                <w:color w:val="595959" w:themeColor="text1" w:themeTint="A6"/>
              </w:rPr>
              <w:t xml:space="preserve"> Instruct pupil</w:t>
            </w:r>
            <w:r w:rsidRPr="006F4CF5">
              <w:rPr>
                <w:color w:val="595959" w:themeColor="text1" w:themeTint="A6"/>
              </w:rPr>
              <w:t>s to use markers to make a factor rainbow for their assigned number.</w:t>
            </w:r>
          </w:p>
          <w:p w:rsidR="000277E2" w:rsidRDefault="000277E2" w:rsidP="000277E2">
            <w:pPr>
              <w:pStyle w:val="ListParagraph"/>
              <w:numPr>
                <w:ilvl w:val="0"/>
                <w:numId w:val="32"/>
              </w:numPr>
              <w:ind w:left="204" w:hanging="180"/>
              <w:rPr>
                <w:color w:val="595959" w:themeColor="text1" w:themeTint="A6"/>
              </w:rPr>
            </w:pPr>
            <w:r>
              <w:rPr>
                <w:color w:val="595959" w:themeColor="text1" w:themeTint="A6"/>
              </w:rPr>
              <w:t>When pupil</w:t>
            </w:r>
            <w:r w:rsidRPr="006F4CF5">
              <w:rPr>
                <w:color w:val="595959" w:themeColor="text1" w:themeTint="A6"/>
              </w:rPr>
              <w:t>s ar</w:t>
            </w:r>
            <w:r>
              <w:rPr>
                <w:color w:val="595959" w:themeColor="text1" w:themeTint="A6"/>
              </w:rPr>
              <w:t>e finished, invite a few pupil</w:t>
            </w:r>
            <w:r w:rsidRPr="006F4CF5">
              <w:rPr>
                <w:color w:val="595959" w:themeColor="text1" w:themeTint="A6"/>
              </w:rPr>
              <w:t>s up to share so that each of the four assigned numbers is represented.</w:t>
            </w:r>
          </w:p>
          <w:p w:rsidR="00971415" w:rsidRPr="00F3480E" w:rsidRDefault="000277E2" w:rsidP="00971415">
            <w:pPr>
              <w:pStyle w:val="ListParagraph"/>
              <w:numPr>
                <w:ilvl w:val="0"/>
                <w:numId w:val="32"/>
              </w:numPr>
              <w:ind w:left="204" w:hanging="180"/>
              <w:rPr>
                <w:color w:val="595959" w:themeColor="text1" w:themeTint="A6"/>
              </w:rPr>
            </w:pPr>
            <w:r>
              <w:rPr>
                <w:color w:val="595959" w:themeColor="text1" w:themeTint="A6"/>
              </w:rPr>
              <w:t>Have pupil</w:t>
            </w:r>
            <w:r w:rsidRPr="006F4CF5">
              <w:rPr>
                <w:color w:val="595959" w:themeColor="text1" w:themeTint="A6"/>
              </w:rPr>
              <w:t>s pair up with a partner whose as</w:t>
            </w:r>
            <w:r>
              <w:rPr>
                <w:color w:val="595959" w:themeColor="text1" w:themeTint="A6"/>
              </w:rPr>
              <w:t>signed number was different from</w:t>
            </w:r>
            <w:r w:rsidRPr="006F4CF5">
              <w:rPr>
                <w:color w:val="595959" w:themeColor="text1" w:themeTint="A6"/>
              </w:rPr>
              <w:t xml:space="preserve"> their own. Instruct partners to find the greatest common factor for their two numbers.</w:t>
            </w: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D2528B" w:rsidRPr="004D2F47" w:rsidRDefault="00D2528B" w:rsidP="00D2528B">
            <w:pPr>
              <w:pStyle w:val="Heading2"/>
              <w:rPr>
                <w:b/>
              </w:rPr>
            </w:pPr>
            <w:r w:rsidRPr="004D2F47">
              <w:rPr>
                <w:b/>
              </w:rPr>
              <w:t>Assessment Activity</w:t>
            </w:r>
          </w:p>
          <w:p w:rsidR="006B19E5" w:rsidRPr="006B19E5" w:rsidRDefault="000277E2" w:rsidP="006B19E5">
            <w:pPr>
              <w:rPr>
                <w:b/>
              </w:rPr>
            </w:pPr>
            <w:r>
              <w:t>Pupils need to be familiar with what a factor is. Make sure that pupils understand how to get the highest common factor.</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0277E2" w:rsidRPr="004D2F47" w:rsidRDefault="000277E2" w:rsidP="000277E2">
            <w:pPr>
              <w:pStyle w:val="Heading2"/>
              <w:rPr>
                <w:b/>
              </w:rPr>
            </w:pPr>
            <w:r w:rsidRPr="004D2F47">
              <w:rPr>
                <w:b/>
              </w:rPr>
              <w:t>Assessment Activity</w:t>
            </w:r>
          </w:p>
          <w:p w:rsidR="000277E2" w:rsidRDefault="000277E2" w:rsidP="000277E2">
            <w:r>
              <w:t>Assess if pupil’s can :</w:t>
            </w:r>
          </w:p>
          <w:p w:rsidR="00CB574B" w:rsidRDefault="000277E2" w:rsidP="00EB2FF3">
            <w:r>
              <w:t>1.Find the H</w:t>
            </w:r>
            <w:r w:rsidRPr="00654CBA">
              <w:t>CF of 36 and 6</w:t>
            </w:r>
            <w:r>
              <w:t>3</w:t>
            </w:r>
          </w:p>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2F4915" w:rsidRDefault="00D2528B" w:rsidP="000277E2">
            <w:pPr>
              <w:spacing w:after="40" w:line="240" w:lineRule="auto"/>
              <w:outlineLvl w:val="0"/>
              <w:rPr>
                <w:rFonts w:ascii="Cambria" w:eastAsia="Times New Roman" w:hAnsi="Cambria" w:cs="Times New Roman"/>
                <w:b/>
                <w:bCs/>
                <w:color w:val="F16522"/>
                <w:sz w:val="20"/>
                <w:szCs w:val="20"/>
              </w:rPr>
            </w:pPr>
            <w:r w:rsidRPr="004D2F47">
              <w:rPr>
                <w:rFonts w:ascii="Cambria" w:eastAsia="Times New Roman" w:hAnsi="Cambria" w:cs="Times New Roman"/>
                <w:b/>
                <w:bCs/>
                <w:color w:val="F16522"/>
                <w:sz w:val="20"/>
                <w:szCs w:val="20"/>
              </w:rPr>
              <w:t>Summary</w:t>
            </w:r>
          </w:p>
          <w:p w:rsidR="000277E2" w:rsidRDefault="000277E2" w:rsidP="000277E2">
            <w:pPr>
              <w:pStyle w:val="ListParagraph"/>
              <w:numPr>
                <w:ilvl w:val="0"/>
                <w:numId w:val="33"/>
              </w:numPr>
            </w:pPr>
            <w:r>
              <w:t>Ask for some pupils to answer some questions.</w:t>
            </w:r>
          </w:p>
          <w:p w:rsidR="000277E2" w:rsidRPr="000277E2" w:rsidRDefault="000277E2" w:rsidP="000277E2">
            <w:pPr>
              <w:pStyle w:val="ListParagraph"/>
              <w:numPr>
                <w:ilvl w:val="0"/>
                <w:numId w:val="33"/>
              </w:numPr>
            </w:pPr>
            <w:r>
              <w:t>Discuss the answers with them for easy assimilation.</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EA5BCA" w:rsidRPr="00EA5BCA" w:rsidRDefault="00EA5BCA" w:rsidP="00D2528B">
            <w:pPr>
              <w:pStyle w:val="Heading2"/>
            </w:pP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CA434A">
      <w:footerReference w:type="default" r:id="rId13"/>
      <w:headerReference w:type="first" r:id="rId14"/>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BEB" w:rsidRDefault="00BD6BEB">
      <w:pPr>
        <w:spacing w:before="0" w:after="0" w:line="240" w:lineRule="auto"/>
      </w:pPr>
      <w:r>
        <w:separator/>
      </w:r>
    </w:p>
  </w:endnote>
  <w:endnote w:type="continuationSeparator" w:id="0">
    <w:p w:rsidR="00BD6BEB" w:rsidRDefault="00BD6B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E2A" w:rsidRDefault="00FE680B">
    <w:pPr>
      <w:pStyle w:val="Footer"/>
    </w:pPr>
    <w:r>
      <w:fldChar w:fldCharType="begin"/>
    </w:r>
    <w:r w:rsidR="00D27DC3">
      <w:instrText xml:space="preserve"> PAGE   \* MERGEFORMAT </w:instrText>
    </w:r>
    <w:r>
      <w:fldChar w:fldCharType="separate"/>
    </w:r>
    <w:r w:rsidR="00F3480E">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BEB" w:rsidRDefault="00BD6BEB">
      <w:pPr>
        <w:spacing w:before="0" w:after="0" w:line="240" w:lineRule="auto"/>
      </w:pPr>
      <w:r>
        <w:separator/>
      </w:r>
    </w:p>
  </w:footnote>
  <w:footnote w:type="continuationSeparator" w:id="0">
    <w:p w:rsidR="00BD6BEB" w:rsidRDefault="00BD6BE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094" w:rsidRDefault="00B36C8F">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2081BC0"/>
    <w:multiLevelType w:val="hybridMultilevel"/>
    <w:tmpl w:val="FB2C5C0A"/>
    <w:lvl w:ilvl="0" w:tplc="6FAEC1B2">
      <w:start w:val="1"/>
      <w:numFmt w:val="decimal"/>
      <w:lvlText w:val="%1."/>
      <w:lvlJc w:val="left"/>
      <w:pPr>
        <w:ind w:left="720" w:hanging="360"/>
      </w:pPr>
      <w:rPr>
        <w:b w:val="0"/>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103680"/>
    <w:multiLevelType w:val="hybridMultilevel"/>
    <w:tmpl w:val="865286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15:restartNumberingAfterBreak="0">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4"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8"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176292"/>
    <w:multiLevelType w:val="hybridMultilevel"/>
    <w:tmpl w:val="72267AA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3F0508"/>
    <w:multiLevelType w:val="hybridMultilevel"/>
    <w:tmpl w:val="581CBDA4"/>
    <w:lvl w:ilvl="0" w:tplc="0409000F">
      <w:start w:val="1"/>
      <w:numFmt w:val="decimal"/>
      <w:lvlText w:val="%1."/>
      <w:lvlJc w:val="left"/>
      <w:pPr>
        <w:ind w:left="312" w:hanging="360"/>
      </w:pPr>
      <w:rPr>
        <w:rFonts w:hint="default"/>
      </w:rPr>
    </w:lvl>
    <w:lvl w:ilvl="1" w:tplc="04090019" w:tentative="1">
      <w:start w:val="1"/>
      <w:numFmt w:val="lowerLetter"/>
      <w:lvlText w:val="%2."/>
      <w:lvlJc w:val="left"/>
      <w:pPr>
        <w:ind w:left="1032" w:hanging="360"/>
      </w:pPr>
    </w:lvl>
    <w:lvl w:ilvl="2" w:tplc="0409001B" w:tentative="1">
      <w:start w:val="1"/>
      <w:numFmt w:val="lowerRoman"/>
      <w:lvlText w:val="%3."/>
      <w:lvlJc w:val="right"/>
      <w:pPr>
        <w:ind w:left="1752" w:hanging="180"/>
      </w:pPr>
    </w:lvl>
    <w:lvl w:ilvl="3" w:tplc="0409000F" w:tentative="1">
      <w:start w:val="1"/>
      <w:numFmt w:val="decimal"/>
      <w:lvlText w:val="%4."/>
      <w:lvlJc w:val="left"/>
      <w:pPr>
        <w:ind w:left="2472" w:hanging="360"/>
      </w:pPr>
    </w:lvl>
    <w:lvl w:ilvl="4" w:tplc="04090019" w:tentative="1">
      <w:start w:val="1"/>
      <w:numFmt w:val="lowerLetter"/>
      <w:lvlText w:val="%5."/>
      <w:lvlJc w:val="left"/>
      <w:pPr>
        <w:ind w:left="3192" w:hanging="360"/>
      </w:pPr>
    </w:lvl>
    <w:lvl w:ilvl="5" w:tplc="0409001B" w:tentative="1">
      <w:start w:val="1"/>
      <w:numFmt w:val="lowerRoman"/>
      <w:lvlText w:val="%6."/>
      <w:lvlJc w:val="right"/>
      <w:pPr>
        <w:ind w:left="3912" w:hanging="180"/>
      </w:pPr>
    </w:lvl>
    <w:lvl w:ilvl="6" w:tplc="0409000F" w:tentative="1">
      <w:start w:val="1"/>
      <w:numFmt w:val="decimal"/>
      <w:lvlText w:val="%7."/>
      <w:lvlJc w:val="left"/>
      <w:pPr>
        <w:ind w:left="4632" w:hanging="360"/>
      </w:pPr>
    </w:lvl>
    <w:lvl w:ilvl="7" w:tplc="04090019" w:tentative="1">
      <w:start w:val="1"/>
      <w:numFmt w:val="lowerLetter"/>
      <w:lvlText w:val="%8."/>
      <w:lvlJc w:val="left"/>
      <w:pPr>
        <w:ind w:left="5352" w:hanging="360"/>
      </w:pPr>
    </w:lvl>
    <w:lvl w:ilvl="8" w:tplc="0409001B" w:tentative="1">
      <w:start w:val="1"/>
      <w:numFmt w:val="lowerRoman"/>
      <w:lvlText w:val="%9."/>
      <w:lvlJc w:val="right"/>
      <w:pPr>
        <w:ind w:left="6072" w:hanging="180"/>
      </w:pPr>
    </w:lvl>
  </w:abstractNum>
  <w:abstractNum w:abstractNumId="21" w15:restartNumberingAfterBreak="0">
    <w:nsid w:val="41AD4F45"/>
    <w:multiLevelType w:val="hybridMultilevel"/>
    <w:tmpl w:val="F12A8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15:restartNumberingAfterBreak="0">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B934FA"/>
    <w:multiLevelType w:val="hybridMultilevel"/>
    <w:tmpl w:val="13040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6"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6E73504"/>
    <w:multiLevelType w:val="hybridMultilevel"/>
    <w:tmpl w:val="D700A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2" w15:restartNumberingAfterBreak="0">
    <w:nsid w:val="663C5A00"/>
    <w:multiLevelType w:val="hybridMultilevel"/>
    <w:tmpl w:val="AD062A06"/>
    <w:lvl w:ilvl="0" w:tplc="1C80B93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D766F8E"/>
    <w:multiLevelType w:val="hybridMultilevel"/>
    <w:tmpl w:val="E31A1F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5"/>
  </w:num>
  <w:num w:numId="3">
    <w:abstractNumId w:val="18"/>
  </w:num>
  <w:num w:numId="4">
    <w:abstractNumId w:val="30"/>
  </w:num>
  <w:num w:numId="5">
    <w:abstractNumId w:val="26"/>
  </w:num>
  <w:num w:numId="6">
    <w:abstractNumId w:val="4"/>
  </w:num>
  <w:num w:numId="7">
    <w:abstractNumId w:val="11"/>
  </w:num>
  <w:num w:numId="8">
    <w:abstractNumId w:val="8"/>
  </w:num>
  <w:num w:numId="9">
    <w:abstractNumId w:val="12"/>
  </w:num>
  <w:num w:numId="10">
    <w:abstractNumId w:val="15"/>
  </w:num>
  <w:num w:numId="11">
    <w:abstractNumId w:val="14"/>
  </w:num>
  <w:num w:numId="12">
    <w:abstractNumId w:val="16"/>
  </w:num>
  <w:num w:numId="13">
    <w:abstractNumId w:val="29"/>
  </w:num>
  <w:num w:numId="14">
    <w:abstractNumId w:val="10"/>
  </w:num>
  <w:num w:numId="15">
    <w:abstractNumId w:val="33"/>
  </w:num>
  <w:num w:numId="16">
    <w:abstractNumId w:val="17"/>
  </w:num>
  <w:num w:numId="17">
    <w:abstractNumId w:val="28"/>
  </w:num>
  <w:num w:numId="18">
    <w:abstractNumId w:val="7"/>
  </w:num>
  <w:num w:numId="19">
    <w:abstractNumId w:val="2"/>
  </w:num>
  <w:num w:numId="20">
    <w:abstractNumId w:val="5"/>
  </w:num>
  <w:num w:numId="21">
    <w:abstractNumId w:val="9"/>
  </w:num>
  <w:num w:numId="22">
    <w:abstractNumId w:val="22"/>
  </w:num>
  <w:num w:numId="23">
    <w:abstractNumId w:val="31"/>
  </w:num>
  <w:num w:numId="24">
    <w:abstractNumId w:val="34"/>
  </w:num>
  <w:num w:numId="25">
    <w:abstractNumId w:val="13"/>
  </w:num>
  <w:num w:numId="26">
    <w:abstractNumId w:val="25"/>
  </w:num>
  <w:num w:numId="27">
    <w:abstractNumId w:val="6"/>
  </w:num>
  <w:num w:numId="28">
    <w:abstractNumId w:val="23"/>
  </w:num>
  <w:num w:numId="29">
    <w:abstractNumId w:val="36"/>
  </w:num>
  <w:num w:numId="30">
    <w:abstractNumId w:val="24"/>
  </w:num>
  <w:num w:numId="31">
    <w:abstractNumId w:val="3"/>
  </w:num>
  <w:num w:numId="32">
    <w:abstractNumId w:val="20"/>
  </w:num>
  <w:num w:numId="33">
    <w:abstractNumId w:val="32"/>
  </w:num>
  <w:num w:numId="34">
    <w:abstractNumId w:val="21"/>
  </w:num>
  <w:num w:numId="35">
    <w:abstractNumId w:val="27"/>
  </w:num>
  <w:num w:numId="36">
    <w:abstractNumId w:val="19"/>
  </w:num>
  <w:num w:numId="3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61C0"/>
    <w:rsid w:val="00003186"/>
    <w:rsid w:val="00004D77"/>
    <w:rsid w:val="00012774"/>
    <w:rsid w:val="000153A3"/>
    <w:rsid w:val="00017AB7"/>
    <w:rsid w:val="00025F28"/>
    <w:rsid w:val="000277E2"/>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3AD5"/>
    <w:rsid w:val="00133C38"/>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B1BE5"/>
    <w:rsid w:val="001C0A0E"/>
    <w:rsid w:val="001C4621"/>
    <w:rsid w:val="001D0D3A"/>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476D"/>
    <w:rsid w:val="00255260"/>
    <w:rsid w:val="002622D7"/>
    <w:rsid w:val="0026795F"/>
    <w:rsid w:val="0028057F"/>
    <w:rsid w:val="0028776C"/>
    <w:rsid w:val="00287F69"/>
    <w:rsid w:val="002A355C"/>
    <w:rsid w:val="002A72AE"/>
    <w:rsid w:val="002B44A9"/>
    <w:rsid w:val="002B4EEC"/>
    <w:rsid w:val="002B733A"/>
    <w:rsid w:val="002C0925"/>
    <w:rsid w:val="002C77A2"/>
    <w:rsid w:val="002D3295"/>
    <w:rsid w:val="002D41D0"/>
    <w:rsid w:val="002E4739"/>
    <w:rsid w:val="002F4915"/>
    <w:rsid w:val="002F7EF2"/>
    <w:rsid w:val="00304069"/>
    <w:rsid w:val="00304B4A"/>
    <w:rsid w:val="00310BAC"/>
    <w:rsid w:val="00312F69"/>
    <w:rsid w:val="003242CF"/>
    <w:rsid w:val="003254A0"/>
    <w:rsid w:val="00331C10"/>
    <w:rsid w:val="00332B35"/>
    <w:rsid w:val="00346000"/>
    <w:rsid w:val="003468F5"/>
    <w:rsid w:val="00350D6F"/>
    <w:rsid w:val="00364EE2"/>
    <w:rsid w:val="00367DF9"/>
    <w:rsid w:val="00373522"/>
    <w:rsid w:val="00373682"/>
    <w:rsid w:val="00377690"/>
    <w:rsid w:val="003815BC"/>
    <w:rsid w:val="00384895"/>
    <w:rsid w:val="00396443"/>
    <w:rsid w:val="003A037B"/>
    <w:rsid w:val="003A31B0"/>
    <w:rsid w:val="003A388D"/>
    <w:rsid w:val="003A72AC"/>
    <w:rsid w:val="003A7324"/>
    <w:rsid w:val="003B1470"/>
    <w:rsid w:val="003B777D"/>
    <w:rsid w:val="003C4CA4"/>
    <w:rsid w:val="003C7DAD"/>
    <w:rsid w:val="003D1E61"/>
    <w:rsid w:val="003D30E4"/>
    <w:rsid w:val="003E4AD7"/>
    <w:rsid w:val="0040481C"/>
    <w:rsid w:val="004061AF"/>
    <w:rsid w:val="004138FF"/>
    <w:rsid w:val="00417B53"/>
    <w:rsid w:val="00420EFD"/>
    <w:rsid w:val="00425F4D"/>
    <w:rsid w:val="00425F80"/>
    <w:rsid w:val="0042760C"/>
    <w:rsid w:val="00430D97"/>
    <w:rsid w:val="004343E9"/>
    <w:rsid w:val="004433CB"/>
    <w:rsid w:val="00453D92"/>
    <w:rsid w:val="0045402B"/>
    <w:rsid w:val="004827E6"/>
    <w:rsid w:val="00483322"/>
    <w:rsid w:val="00483AE5"/>
    <w:rsid w:val="00485065"/>
    <w:rsid w:val="00486F5A"/>
    <w:rsid w:val="004A3441"/>
    <w:rsid w:val="004A4B53"/>
    <w:rsid w:val="004B20E0"/>
    <w:rsid w:val="004B46D3"/>
    <w:rsid w:val="004C6C13"/>
    <w:rsid w:val="004D089D"/>
    <w:rsid w:val="004D2F47"/>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4432"/>
    <w:rsid w:val="006475CC"/>
    <w:rsid w:val="006513FB"/>
    <w:rsid w:val="00667D6F"/>
    <w:rsid w:val="00675B73"/>
    <w:rsid w:val="00677486"/>
    <w:rsid w:val="00686B1E"/>
    <w:rsid w:val="00697CD8"/>
    <w:rsid w:val="006A3F32"/>
    <w:rsid w:val="006A5952"/>
    <w:rsid w:val="006B19E5"/>
    <w:rsid w:val="006B3200"/>
    <w:rsid w:val="006B571A"/>
    <w:rsid w:val="006C15A4"/>
    <w:rsid w:val="006C2F42"/>
    <w:rsid w:val="006E5C88"/>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C31C8"/>
    <w:rsid w:val="007E5E02"/>
    <w:rsid w:val="007F09DA"/>
    <w:rsid w:val="007F163A"/>
    <w:rsid w:val="007F4FCC"/>
    <w:rsid w:val="007F65A3"/>
    <w:rsid w:val="00807AE6"/>
    <w:rsid w:val="00811AB9"/>
    <w:rsid w:val="0083703B"/>
    <w:rsid w:val="008452D9"/>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4015B"/>
    <w:rsid w:val="00954B5D"/>
    <w:rsid w:val="009563B9"/>
    <w:rsid w:val="00956A48"/>
    <w:rsid w:val="00956B0B"/>
    <w:rsid w:val="00956DE4"/>
    <w:rsid w:val="00961319"/>
    <w:rsid w:val="00966C71"/>
    <w:rsid w:val="00967165"/>
    <w:rsid w:val="0097003E"/>
    <w:rsid w:val="00971415"/>
    <w:rsid w:val="00974538"/>
    <w:rsid w:val="00975A8B"/>
    <w:rsid w:val="00980AC9"/>
    <w:rsid w:val="00982A20"/>
    <w:rsid w:val="0098460F"/>
    <w:rsid w:val="00991B66"/>
    <w:rsid w:val="00994216"/>
    <w:rsid w:val="0099718C"/>
    <w:rsid w:val="009A0384"/>
    <w:rsid w:val="009A04CA"/>
    <w:rsid w:val="009A4BA1"/>
    <w:rsid w:val="009D155F"/>
    <w:rsid w:val="009D30C4"/>
    <w:rsid w:val="009D5198"/>
    <w:rsid w:val="009D72E5"/>
    <w:rsid w:val="009E08FF"/>
    <w:rsid w:val="009E61B2"/>
    <w:rsid w:val="009F7C60"/>
    <w:rsid w:val="00A0116B"/>
    <w:rsid w:val="00A1735C"/>
    <w:rsid w:val="00A25094"/>
    <w:rsid w:val="00A345C1"/>
    <w:rsid w:val="00A367FF"/>
    <w:rsid w:val="00A37E88"/>
    <w:rsid w:val="00A42AEA"/>
    <w:rsid w:val="00A50553"/>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36DC1"/>
    <w:rsid w:val="00B4776C"/>
    <w:rsid w:val="00B542DD"/>
    <w:rsid w:val="00B55350"/>
    <w:rsid w:val="00B57396"/>
    <w:rsid w:val="00B67C04"/>
    <w:rsid w:val="00B727A3"/>
    <w:rsid w:val="00B8438A"/>
    <w:rsid w:val="00B87608"/>
    <w:rsid w:val="00B91FAF"/>
    <w:rsid w:val="00BA1F5C"/>
    <w:rsid w:val="00BA223B"/>
    <w:rsid w:val="00BA7BE8"/>
    <w:rsid w:val="00BB359B"/>
    <w:rsid w:val="00BB5607"/>
    <w:rsid w:val="00BC3471"/>
    <w:rsid w:val="00BC356C"/>
    <w:rsid w:val="00BC5BC2"/>
    <w:rsid w:val="00BD430C"/>
    <w:rsid w:val="00BD5017"/>
    <w:rsid w:val="00BD6BEB"/>
    <w:rsid w:val="00BE0043"/>
    <w:rsid w:val="00BF0E60"/>
    <w:rsid w:val="00BF1083"/>
    <w:rsid w:val="00BF1D3C"/>
    <w:rsid w:val="00BF3180"/>
    <w:rsid w:val="00C02188"/>
    <w:rsid w:val="00C03799"/>
    <w:rsid w:val="00C04C46"/>
    <w:rsid w:val="00C136D0"/>
    <w:rsid w:val="00C17E2A"/>
    <w:rsid w:val="00C20C1E"/>
    <w:rsid w:val="00C24A10"/>
    <w:rsid w:val="00C403C3"/>
    <w:rsid w:val="00C61E15"/>
    <w:rsid w:val="00C73D7E"/>
    <w:rsid w:val="00C771B8"/>
    <w:rsid w:val="00C82CFC"/>
    <w:rsid w:val="00C83F94"/>
    <w:rsid w:val="00C84DB2"/>
    <w:rsid w:val="00C92835"/>
    <w:rsid w:val="00CA3D39"/>
    <w:rsid w:val="00CA3F8C"/>
    <w:rsid w:val="00CA434A"/>
    <w:rsid w:val="00CA5D27"/>
    <w:rsid w:val="00CB08CC"/>
    <w:rsid w:val="00CB2D0F"/>
    <w:rsid w:val="00CB574B"/>
    <w:rsid w:val="00CB7870"/>
    <w:rsid w:val="00CC3B13"/>
    <w:rsid w:val="00CC605B"/>
    <w:rsid w:val="00CD4D2B"/>
    <w:rsid w:val="00CE56FD"/>
    <w:rsid w:val="00CE5B35"/>
    <w:rsid w:val="00D0597E"/>
    <w:rsid w:val="00D15CAA"/>
    <w:rsid w:val="00D17E02"/>
    <w:rsid w:val="00D2109C"/>
    <w:rsid w:val="00D2528B"/>
    <w:rsid w:val="00D27DC3"/>
    <w:rsid w:val="00D329A0"/>
    <w:rsid w:val="00D3577C"/>
    <w:rsid w:val="00D43AC0"/>
    <w:rsid w:val="00D5691A"/>
    <w:rsid w:val="00D63A36"/>
    <w:rsid w:val="00D8019B"/>
    <w:rsid w:val="00D812F1"/>
    <w:rsid w:val="00D85628"/>
    <w:rsid w:val="00D914D8"/>
    <w:rsid w:val="00DA1F66"/>
    <w:rsid w:val="00DB0C7B"/>
    <w:rsid w:val="00DC17D5"/>
    <w:rsid w:val="00DE0478"/>
    <w:rsid w:val="00DE25F3"/>
    <w:rsid w:val="00DE3AC3"/>
    <w:rsid w:val="00DF02F9"/>
    <w:rsid w:val="00DF5FCD"/>
    <w:rsid w:val="00E058CD"/>
    <w:rsid w:val="00E05C0D"/>
    <w:rsid w:val="00E071B2"/>
    <w:rsid w:val="00E07205"/>
    <w:rsid w:val="00E11890"/>
    <w:rsid w:val="00E14212"/>
    <w:rsid w:val="00E16790"/>
    <w:rsid w:val="00E205EF"/>
    <w:rsid w:val="00E20659"/>
    <w:rsid w:val="00E208A5"/>
    <w:rsid w:val="00E20B67"/>
    <w:rsid w:val="00E2212B"/>
    <w:rsid w:val="00E25E6A"/>
    <w:rsid w:val="00E271B7"/>
    <w:rsid w:val="00E41D90"/>
    <w:rsid w:val="00E42A76"/>
    <w:rsid w:val="00E601B6"/>
    <w:rsid w:val="00E601FC"/>
    <w:rsid w:val="00E61AB9"/>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0351B"/>
    <w:rsid w:val="00F1179F"/>
    <w:rsid w:val="00F12F9F"/>
    <w:rsid w:val="00F17FDF"/>
    <w:rsid w:val="00F208E3"/>
    <w:rsid w:val="00F23572"/>
    <w:rsid w:val="00F235D6"/>
    <w:rsid w:val="00F27FA3"/>
    <w:rsid w:val="00F3480E"/>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0B"/>
    <w:rsid w:val="00FE68F0"/>
    <w:rsid w:val="00FF10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8D7B7"/>
  <w15:docId w15:val="{435383FD-8E6C-4654-8000-DCA84C82C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rsid w:val="00CA434A"/>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CA434A"/>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CA434A"/>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4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rsid w:val="00CA434A"/>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CA434A"/>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CA434A"/>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CA434A"/>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CA434A"/>
    <w:rPr>
      <w:color w:val="808080"/>
    </w:rPr>
  </w:style>
  <w:style w:type="table" w:customStyle="1" w:styleId="LessonPlan">
    <w:name w:val="Lesson Plan"/>
    <w:basedOn w:val="TableNormal"/>
    <w:uiPriority w:val="99"/>
    <w:rsid w:val="00CA434A"/>
    <w:tblPr>
      <w:tblCellMar>
        <w:left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CA434A"/>
    <w:pPr>
      <w:spacing w:before="0" w:after="0" w:line="240" w:lineRule="auto"/>
    </w:pPr>
  </w:style>
  <w:style w:type="character" w:customStyle="1" w:styleId="Heading1Char">
    <w:name w:val="Heading 1 Char"/>
    <w:basedOn w:val="DefaultParagraphFont"/>
    <w:link w:val="Heading1"/>
    <w:uiPriority w:val="9"/>
    <w:rsid w:val="00CA434A"/>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CA434A"/>
    <w:pPr>
      <w:numPr>
        <w:numId w:val="1"/>
      </w:numPr>
      <w:contextualSpacing/>
    </w:pPr>
  </w:style>
  <w:style w:type="character" w:customStyle="1" w:styleId="Heading2Char">
    <w:name w:val="Heading 2 Char"/>
    <w:basedOn w:val="DefaultParagraphFont"/>
    <w:link w:val="Heading2"/>
    <w:uiPriority w:val="9"/>
    <w:rsid w:val="00CA434A"/>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CA434A"/>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CA434A"/>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CA434A"/>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 w:type="paragraph" w:styleId="BalloonText">
    <w:name w:val="Balloon Text"/>
    <w:basedOn w:val="Normal"/>
    <w:link w:val="BalloonTextChar"/>
    <w:uiPriority w:val="99"/>
    <w:semiHidden/>
    <w:unhideWhenUsed/>
    <w:rsid w:val="00DB0C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C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ach-nology.com/lessons/lsn_pln_view_lessons.php?action=view&amp;cat_id=5&amp;lsn_id=2212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achsecondary.com/maths-and-science/view/lesson-plan-ks4-mathematics-highest-common-factor-lowest-common-multip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etterlesson.com/lesson/523215/greatest-common-fact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onlinemathlearning.com/hcf-lcm.html" TargetMode="External"/><Relationship Id="rId4" Type="http://schemas.openxmlformats.org/officeDocument/2006/relationships/settings" Target="settings.xml"/><Relationship Id="rId9" Type="http://schemas.openxmlformats.org/officeDocument/2006/relationships/hyperlink" Target="http://www.mathblaster.com/parents/math-activities/gcf-activitie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93DC1"/>
    <w:rsid w:val="0006586D"/>
    <w:rsid w:val="00071DA5"/>
    <w:rsid w:val="000E3902"/>
    <w:rsid w:val="00106507"/>
    <w:rsid w:val="00253619"/>
    <w:rsid w:val="00280CE5"/>
    <w:rsid w:val="003A22D6"/>
    <w:rsid w:val="004A008E"/>
    <w:rsid w:val="004E1DB9"/>
    <w:rsid w:val="00571A20"/>
    <w:rsid w:val="005E6E71"/>
    <w:rsid w:val="006814AC"/>
    <w:rsid w:val="006A2E45"/>
    <w:rsid w:val="00713551"/>
    <w:rsid w:val="00805105"/>
    <w:rsid w:val="00816166"/>
    <w:rsid w:val="00836926"/>
    <w:rsid w:val="008A15A4"/>
    <w:rsid w:val="009D2491"/>
    <w:rsid w:val="00A20224"/>
    <w:rsid w:val="00A745ED"/>
    <w:rsid w:val="00AB2F7D"/>
    <w:rsid w:val="00AB37F5"/>
    <w:rsid w:val="00B35701"/>
    <w:rsid w:val="00B55452"/>
    <w:rsid w:val="00B67D1F"/>
    <w:rsid w:val="00C87D32"/>
    <w:rsid w:val="00C93DC1"/>
    <w:rsid w:val="00D92979"/>
    <w:rsid w:val="00E17671"/>
    <w:rsid w:val="00E77B1F"/>
    <w:rsid w:val="00EB30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5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8A15A4"/>
  </w:style>
  <w:style w:type="paragraph" w:customStyle="1" w:styleId="57D0253E54FA4684857C7E53F49E1A5B">
    <w:name w:val="57D0253E54FA4684857C7E53F49E1A5B"/>
    <w:rsid w:val="008A15A4"/>
  </w:style>
  <w:style w:type="paragraph" w:customStyle="1" w:styleId="7AE7DFE8D63F4AC0A9D67267C3699CCC">
    <w:name w:val="7AE7DFE8D63F4AC0A9D67267C3699CCC"/>
    <w:rsid w:val="008A15A4"/>
  </w:style>
  <w:style w:type="paragraph" w:customStyle="1" w:styleId="1C876A8B6575410E8AA7530875A6B7F4">
    <w:name w:val="1C876A8B6575410E8AA7530875A6B7F4"/>
    <w:rsid w:val="008A15A4"/>
  </w:style>
  <w:style w:type="paragraph" w:customStyle="1" w:styleId="A392ED6794CC47DFA557364CD4043756">
    <w:name w:val="A392ED6794CC47DFA557364CD4043756"/>
    <w:rsid w:val="008A15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29</TotalTime>
  <Pages>1</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Ayomikun A. Bamigboye</cp:lastModifiedBy>
  <cp:revision>9</cp:revision>
  <dcterms:created xsi:type="dcterms:W3CDTF">2019-05-28T22:55:00Z</dcterms:created>
  <dcterms:modified xsi:type="dcterms:W3CDTF">2019-06-04T18:15:00Z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y fmtid="{D5CDD505-2E9C-101B-9397-08002B2CF9AE}" pid="3" name="MSIP_Label_936c9c09-a753-4721-baf7-4eaaf31a22a7_Enabled">
    <vt:lpwstr>True</vt:lpwstr>
  </property>
  <property fmtid="{D5CDD505-2E9C-101B-9397-08002B2CF9AE}" pid="4" name="MSIP_Label_936c9c09-a753-4721-baf7-4eaaf31a22a7_SiteId">
    <vt:lpwstr>9cfc061d-de6e-4c54-87bd-1e019be81db0</vt:lpwstr>
  </property>
  <property fmtid="{D5CDD505-2E9C-101B-9397-08002B2CF9AE}" pid="5" name="MSIP_Label_936c9c09-a753-4721-baf7-4eaaf31a22a7_Owner">
    <vt:lpwstr>abamigboye@tsllimited.com</vt:lpwstr>
  </property>
  <property fmtid="{D5CDD505-2E9C-101B-9397-08002B2CF9AE}" pid="6" name="MSIP_Label_936c9c09-a753-4721-baf7-4eaaf31a22a7_SetDate">
    <vt:lpwstr>2019-06-04T14:33:29.6528721Z</vt:lpwstr>
  </property>
  <property fmtid="{D5CDD505-2E9C-101B-9397-08002B2CF9AE}" pid="7" name="MSIP_Label_936c9c09-a753-4721-baf7-4eaaf31a22a7_Name">
    <vt:lpwstr>General</vt:lpwstr>
  </property>
  <property fmtid="{D5CDD505-2E9C-101B-9397-08002B2CF9AE}" pid="8" name="MSIP_Label_936c9c09-a753-4721-baf7-4eaaf31a22a7_Application">
    <vt:lpwstr>Microsoft Azure Information Protection</vt:lpwstr>
  </property>
  <property fmtid="{D5CDD505-2E9C-101B-9397-08002B2CF9AE}" pid="9" name="MSIP_Label_936c9c09-a753-4721-baf7-4eaaf31a22a7_Extended_MSFT_Method">
    <vt:lpwstr>Automatic</vt:lpwstr>
  </property>
  <property fmtid="{D5CDD505-2E9C-101B-9397-08002B2CF9AE}" pid="10" name="Sensitivity">
    <vt:lpwstr>General</vt:lpwstr>
  </property>
</Properties>
</file>