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8C16C2" w:rsidP="008D0D88">
            <w:pPr>
              <w:pStyle w:val="Title"/>
              <w:rPr>
                <w:sz w:val="40"/>
                <w:szCs w:val="40"/>
              </w:rPr>
            </w:pPr>
            <w:r>
              <w:rPr>
                <w:sz w:val="40"/>
                <w:szCs w:val="40"/>
              </w:rPr>
              <w:t>D</w:t>
            </w:r>
            <w:r w:rsidR="008D0D88">
              <w:rPr>
                <w:sz w:val="40"/>
                <w:szCs w:val="40"/>
              </w:rPr>
              <w:t>iscrimination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FE64EB">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6" w:type="pct"/>
          </w:tcPr>
          <w:p w:rsidR="00C17E2A" w:rsidRDefault="00D27DC3">
            <w:pPr>
              <w:pStyle w:val="Heading1"/>
              <w:contextualSpacing w:val="0"/>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6A5232">
                  <w:r>
                    <w:t>Social studies</w:t>
                  </w:r>
                  <w:r w:rsidR="00C04C46">
                    <w:t xml:space="preserve">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C1F34">
                  <w:r>
                    <w:t>5</w:t>
                  </w:r>
                </w:p>
              </w:tc>
            </w:tr>
          </w:tbl>
          <w:p w:rsidR="00C17E2A" w:rsidRDefault="00C17E2A"/>
        </w:tc>
        <w:tc>
          <w:tcPr>
            <w:tcW w:w="152" w:type="pct"/>
          </w:tcPr>
          <w:p w:rsidR="00C17E2A" w:rsidRDefault="00C17E2A"/>
        </w:tc>
        <w:tc>
          <w:tcPr>
            <w:tcW w:w="3896" w:type="pct"/>
          </w:tcPr>
          <w:p w:rsidR="000A37E8" w:rsidRPr="004D2F47" w:rsidRDefault="000A37E8">
            <w:pPr>
              <w:rPr>
                <w:sz w:val="20"/>
                <w:szCs w:val="20"/>
              </w:rPr>
            </w:pPr>
            <w:r w:rsidRPr="004D2F47">
              <w:rPr>
                <w:sz w:val="20"/>
                <w:szCs w:val="20"/>
              </w:rPr>
              <w:t>This lesson plan covers teaching content for;</w:t>
            </w:r>
          </w:p>
          <w:p w:rsidR="00123029" w:rsidRDefault="003564FB" w:rsidP="00123029">
            <w:pPr>
              <w:pStyle w:val="ListParagraph"/>
              <w:numPr>
                <w:ilvl w:val="0"/>
                <w:numId w:val="2"/>
              </w:numPr>
              <w:ind w:left="0"/>
            </w:pPr>
            <w:r>
              <w:t xml:space="preserve">1. </w:t>
            </w:r>
            <w:r w:rsidR="005E7945">
              <w:t>Gender Discrimination</w:t>
            </w:r>
          </w:p>
          <w:p w:rsidR="005E7945" w:rsidRDefault="005E7945" w:rsidP="00123029">
            <w:pPr>
              <w:pStyle w:val="ListParagraph"/>
              <w:numPr>
                <w:ilvl w:val="0"/>
                <w:numId w:val="2"/>
              </w:numPr>
              <w:ind w:left="0"/>
            </w:pPr>
            <w:r>
              <w:t>2. Consequences of Gender Discrimination</w:t>
            </w:r>
          </w:p>
          <w:p w:rsidR="005E7945" w:rsidRDefault="005E7945" w:rsidP="00123029">
            <w:pPr>
              <w:pStyle w:val="ListParagraph"/>
              <w:numPr>
                <w:ilvl w:val="0"/>
                <w:numId w:val="2"/>
              </w:numPr>
              <w:ind w:left="0"/>
            </w:pPr>
            <w:r>
              <w:t>3. Ways of reducing Gender Discrimination</w:t>
            </w:r>
          </w:p>
          <w:p w:rsidR="00D35586" w:rsidRDefault="005E7945" w:rsidP="003564FB">
            <w:pPr>
              <w:pStyle w:val="ListParagraph"/>
              <w:numPr>
                <w:ilvl w:val="0"/>
                <w:numId w:val="2"/>
              </w:numPr>
              <w:ind w:left="0"/>
            </w:pPr>
            <w:r>
              <w:t>.</w:t>
            </w:r>
          </w:p>
        </w:tc>
      </w:tr>
    </w:tbl>
    <w:p w:rsidR="00C17E2A" w:rsidRDefault="00885E68">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firstRow="1" w:lastRow="0" w:firstColumn="1" w:lastColumn="0" w:noHBand="0" w:noVBand="1"/>
                  </w:tblPr>
                  <w:tblGrid>
                    <w:gridCol w:w="5024"/>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727A9C" w:rsidRDefault="00C74B7D" w:rsidP="0094015B">
                        <w:r>
                          <w:t>-</w:t>
                        </w:r>
                        <w:r w:rsidR="0029166E">
                          <w:t xml:space="preserve"> Write up the definition of discrimina</w:t>
                        </w:r>
                        <w:r w:rsidR="00727A9C">
                          <w:t>tion on a</w:t>
                        </w:r>
                      </w:p>
                      <w:p w:rsidR="00727A9C" w:rsidRDefault="00727A9C" w:rsidP="0094015B">
                        <w:proofErr w:type="gramStart"/>
                        <w:r>
                          <w:t>Flipchart</w:t>
                        </w:r>
                        <w:r w:rsidR="00DD71F7">
                          <w:t>.</w:t>
                        </w:r>
                        <w:proofErr w:type="gramEnd"/>
                      </w:p>
                      <w:p w:rsidR="006C1A32" w:rsidRDefault="0029166E" w:rsidP="0094015B">
                        <w:r>
                          <w:t>-Prepare flipcharts or paper for groups to draw</w:t>
                        </w:r>
                      </w:p>
                      <w:p w:rsidR="006C1A32" w:rsidRDefault="006C1A32" w:rsidP="0094015B"/>
                      <w:p w:rsidR="006C1A32" w:rsidRDefault="00143F27" w:rsidP="00143F27">
                        <w:r>
                          <w:t xml:space="preserve"> </w:t>
                        </w:r>
                      </w:p>
                      <w:p w:rsidR="00046515" w:rsidRDefault="00046515" w:rsidP="0094015B"/>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885E68" w:rsidP="00DD7F1E">
                        <w:pPr>
                          <w:pStyle w:val="ListBullet"/>
                        </w:pPr>
                        <w:hyperlink r:id="rId9" w:history="1">
                          <w:r w:rsidR="00DD7F1E" w:rsidRPr="00104BE6">
                            <w:rPr>
                              <w:rStyle w:val="Hyperlink"/>
                            </w:rPr>
                            <w:t>http://www.who.int/gender/whatisgender/en/</w:t>
                          </w:r>
                        </w:hyperlink>
                      </w:p>
                      <w:p w:rsidR="00DD7F1E" w:rsidRDefault="00885E68" w:rsidP="00DD7F1E">
                        <w:pPr>
                          <w:pStyle w:val="ListBullet"/>
                        </w:pPr>
                        <w:hyperlink r:id="rId10" w:history="1">
                          <w:r w:rsidR="00DD7F1E" w:rsidRPr="00104BE6">
                            <w:rPr>
                              <w:rStyle w:val="Hyperlink"/>
                            </w:rPr>
                            <w:t>https://study.com/academy/lesson/gender-equality-lesson-plan.html</w:t>
                          </w:r>
                        </w:hyperlink>
                      </w:p>
                      <w:p w:rsidR="00DD7F1E" w:rsidRDefault="00885E68" w:rsidP="00FF0F35">
                        <w:pPr>
                          <w:pStyle w:val="ListBullet"/>
                        </w:pPr>
                        <w:hyperlink r:id="rId11" w:history="1">
                          <w:r w:rsidR="00FF0F35" w:rsidRPr="004E45D6">
                            <w:rPr>
                              <w:rStyle w:val="Hyperlink"/>
                            </w:rPr>
                            <w:t>http://www.teach-nology.com/teachers/lesson_plans/interdisciplinary/gendereq.html</w:t>
                          </w:r>
                        </w:hyperlink>
                      </w:p>
                      <w:p w:rsidR="00FF0F35" w:rsidRDefault="00885E68" w:rsidP="00107883">
                        <w:pPr>
                          <w:pStyle w:val="ListBullet"/>
                        </w:pPr>
                        <w:hyperlink r:id="rId12" w:history="1">
                          <w:r w:rsidR="00107883" w:rsidRPr="004E45D6">
                            <w:rPr>
                              <w:rStyle w:val="Hyperlink"/>
                            </w:rPr>
                            <w:t>https://study.com/academy/lesson/what-is-gender-equality-definition-issues-quiz.html</w:t>
                          </w:r>
                        </w:hyperlink>
                      </w:p>
                      <w:p w:rsidR="00107883" w:rsidRDefault="00107883" w:rsidP="00107883">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F150B7" w:rsidP="001D4D95">
            <w:r>
              <w:t>Students should be able to;</w:t>
            </w:r>
          </w:p>
          <w:p w:rsidR="00025A08" w:rsidRDefault="00F91487" w:rsidP="00125D92">
            <w:pPr>
              <w:pStyle w:val="ListParagraph"/>
              <w:numPr>
                <w:ilvl w:val="0"/>
                <w:numId w:val="5"/>
              </w:numPr>
              <w:ind w:left="270" w:hanging="180"/>
            </w:pPr>
            <w:bookmarkStart w:id="0" w:name="_GoBack"/>
            <w:r>
              <w:t>Identify</w:t>
            </w:r>
            <w:r w:rsidR="00025A08">
              <w:t xml:space="preserve"> areas in which gender discrimination is </w:t>
            </w:r>
            <w:r>
              <w:t>occurring</w:t>
            </w:r>
            <w:r w:rsidR="00025A08">
              <w:t xml:space="preserve"> in your community.</w:t>
            </w:r>
          </w:p>
          <w:p w:rsidR="00025A08" w:rsidRDefault="00025A08" w:rsidP="00125D92">
            <w:pPr>
              <w:pStyle w:val="ListParagraph"/>
              <w:numPr>
                <w:ilvl w:val="0"/>
                <w:numId w:val="5"/>
              </w:numPr>
              <w:ind w:left="270" w:hanging="180"/>
            </w:pPr>
            <w:r>
              <w:t>Discuss the consequences of such acts of gender discrimination.</w:t>
            </w:r>
          </w:p>
          <w:p w:rsidR="00123029" w:rsidRDefault="00025A08" w:rsidP="00125D92">
            <w:pPr>
              <w:pStyle w:val="ListParagraph"/>
              <w:numPr>
                <w:ilvl w:val="0"/>
                <w:numId w:val="5"/>
              </w:numPr>
              <w:ind w:left="270" w:hanging="180"/>
            </w:pPr>
            <w:r>
              <w:t>Discuss the solutions to gender discrimination.</w:t>
            </w:r>
          </w:p>
          <w:bookmarkEnd w:id="0"/>
          <w:p w:rsidR="00F150B7" w:rsidRDefault="00F150B7" w:rsidP="002E0267">
            <w:pPr>
              <w:pStyle w:val="ListParagraph"/>
              <w:numPr>
                <w:ilvl w:val="0"/>
                <w:numId w:val="3"/>
              </w:numPr>
              <w:ind w:left="0" w:hanging="720"/>
            </w:pPr>
          </w:p>
          <w:p w:rsidR="001D4D95" w:rsidRDefault="001D4D95" w:rsidP="001D4D95"/>
          <w:p w:rsidR="001D4D95" w:rsidRDefault="001D4D95" w:rsidP="001D4D95"/>
          <w:p w:rsidR="001D4D95" w:rsidRDefault="001D4D95" w:rsidP="001D4D95"/>
          <w:p w:rsidR="001D4D95" w:rsidRDefault="00E22C69" w:rsidP="001D4D95">
            <w:r>
              <w:t>;</w:t>
            </w:r>
          </w:p>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C74B7D" w:rsidRPr="004D2F47" w:rsidRDefault="00C74B7D"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046515">
            <w:pPr>
              <w:spacing w:before="0" w:after="160" w:line="259" w:lineRule="auto"/>
              <w:ind w:left="143"/>
              <w:contextualSpacing/>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7A4DAC" w:rsidRDefault="006513FB" w:rsidP="007A4DAC">
            <w:pPr>
              <w:pStyle w:val="Heading2"/>
              <w:rPr>
                <w:b/>
              </w:rPr>
            </w:pPr>
            <w:r>
              <w:rPr>
                <w:b/>
              </w:rPr>
              <w:t>Activity Starter</w:t>
            </w:r>
            <w:r w:rsidRPr="001D4D95">
              <w:rPr>
                <w:b/>
              </w:rPr>
              <w:t>/Instruction</w:t>
            </w:r>
          </w:p>
          <w:p w:rsidR="002F367D" w:rsidRDefault="002F367D" w:rsidP="00634743">
            <w:pPr>
              <w:pStyle w:val="ListParagraph"/>
              <w:numPr>
                <w:ilvl w:val="0"/>
                <w:numId w:val="6"/>
              </w:numPr>
              <w:ind w:left="323" w:hanging="180"/>
              <w:jc w:val="both"/>
            </w:pPr>
            <w:r>
              <w:t xml:space="preserve">Start the lesson with a discussion question. Ask </w:t>
            </w:r>
            <w:proofErr w:type="gramStart"/>
            <w:r>
              <w:t>students:</w:t>
            </w:r>
            <w:proofErr w:type="gramEnd"/>
            <w:r>
              <w:t xml:space="preserve"> “Think of a time when you felt like you were part of a group. Why did you feel included? How did it make you feel to be included?” (</w:t>
            </w:r>
            <w:proofErr w:type="gramStart"/>
            <w:r>
              <w:t>be</w:t>
            </w:r>
            <w:proofErr w:type="gramEnd"/>
            <w:r>
              <w:t xml:space="preserve"> mindful of the experiences of your students).</w:t>
            </w:r>
          </w:p>
          <w:p w:rsidR="002F367D" w:rsidRDefault="002F367D" w:rsidP="00634743">
            <w:pPr>
              <w:pStyle w:val="ListParagraph"/>
              <w:numPr>
                <w:ilvl w:val="0"/>
                <w:numId w:val="6"/>
              </w:numPr>
              <w:ind w:left="323" w:hanging="180"/>
              <w:jc w:val="both"/>
            </w:pPr>
            <w:r>
              <w:t>Give students a minute or two to think about their answers. Let a few students share their experiences and feelings.</w:t>
            </w:r>
          </w:p>
          <w:p w:rsidR="002F367D" w:rsidRDefault="002F367D" w:rsidP="00634743">
            <w:pPr>
              <w:pStyle w:val="ListParagraph"/>
              <w:numPr>
                <w:ilvl w:val="0"/>
                <w:numId w:val="6"/>
              </w:numPr>
              <w:ind w:left="323" w:hanging="180"/>
              <w:jc w:val="both"/>
            </w:pPr>
            <w:r>
              <w:t xml:space="preserve">Then </w:t>
            </w:r>
            <w:proofErr w:type="gramStart"/>
            <w:r>
              <w:t>ask:</w:t>
            </w:r>
            <w:proofErr w:type="gramEnd"/>
            <w:r>
              <w:t xml:space="preserve"> “How do you think it would feel to be outside or excluded from a group?” “How would someone feel if they were excluded?”</w:t>
            </w:r>
          </w:p>
          <w:p w:rsidR="002F7EF2" w:rsidRDefault="002F367D" w:rsidP="00634743">
            <w:pPr>
              <w:pStyle w:val="ListParagraph"/>
              <w:numPr>
                <w:ilvl w:val="0"/>
                <w:numId w:val="6"/>
              </w:numPr>
              <w:ind w:left="323" w:hanging="180"/>
              <w:jc w:val="both"/>
            </w:pPr>
            <w:r>
              <w:t xml:space="preserve">Again, give students a minute or two to think about their answers and let a few students share their </w:t>
            </w:r>
            <w:r w:rsidR="003E2A96">
              <w:t>feelings, if appropriate.</w:t>
            </w:r>
          </w:p>
          <w:p w:rsidR="003E2A96" w:rsidRDefault="003E2A96" w:rsidP="00634743">
            <w:pPr>
              <w:pStyle w:val="ListParagraph"/>
              <w:numPr>
                <w:ilvl w:val="0"/>
                <w:numId w:val="6"/>
              </w:numPr>
              <w:ind w:left="323" w:hanging="180"/>
              <w:jc w:val="both"/>
            </w:pPr>
            <w:r>
              <w:t xml:space="preserve">Instead of giving responses </w:t>
            </w:r>
            <w:proofErr w:type="gramStart"/>
            <w:r>
              <w:t>out loud</w:t>
            </w:r>
            <w:proofErr w:type="gramEnd"/>
            <w:r>
              <w:t xml:space="preserve">, have students write their feelings in a journal or on a sheet of paper and only share them if they wish. Make sure all children who want to share something have the opportunity to. Another alternative is to share with a partner instead of the whole </w:t>
            </w:r>
            <w:r>
              <w:lastRenderedPageBreak/>
              <w:t>class.</w:t>
            </w:r>
          </w:p>
          <w:p w:rsidR="003E2A96" w:rsidRDefault="003E2A96" w:rsidP="003E2A96">
            <w:pPr>
              <w:ind w:left="360"/>
              <w:jc w:val="both"/>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BD0CB4" w:rsidRPr="005A5CDF" w:rsidRDefault="009A0384" w:rsidP="00123029">
            <w:pPr>
              <w:rPr>
                <w:b/>
              </w:rPr>
            </w:pPr>
            <w:r w:rsidRPr="00046515">
              <w:rPr>
                <w:b/>
              </w:rPr>
              <w:t>Day 2/ Lesson 2</w:t>
            </w:r>
            <w:r w:rsidR="005A5CDF">
              <w:rPr>
                <w:b/>
              </w:rPr>
              <w:t xml:space="preserve">: 15 </w:t>
            </w:r>
            <w:proofErr w:type="spellStart"/>
            <w:r w:rsidR="005A5CDF">
              <w:rPr>
                <w:b/>
              </w:rPr>
              <w:t>Mins</w:t>
            </w:r>
            <w:proofErr w:type="spellEnd"/>
          </w:p>
          <w:p w:rsidR="006A4237" w:rsidRPr="006A4237" w:rsidRDefault="006A4237" w:rsidP="006A4237">
            <w:pPr>
              <w:jc w:val="both"/>
              <w:rPr>
                <w:b/>
              </w:rPr>
            </w:pPr>
            <w:r w:rsidRPr="006A4237">
              <w:rPr>
                <w:b/>
              </w:rPr>
              <w:t>Consequences of Gender Discrimination</w:t>
            </w:r>
          </w:p>
          <w:p w:rsidR="005A5CDF" w:rsidRDefault="005A5CDF" w:rsidP="00C40401">
            <w:pPr>
              <w:pStyle w:val="ListParagraph"/>
              <w:numPr>
                <w:ilvl w:val="0"/>
                <w:numId w:val="8"/>
              </w:numPr>
              <w:ind w:left="323" w:hanging="180"/>
              <w:jc w:val="both"/>
            </w:pPr>
            <w:r>
              <w:t xml:space="preserve">Gender discrimination leads to underutilization of human resources. Most men and women are gifted, and they possess great potential. </w:t>
            </w:r>
            <w:proofErr w:type="gramStart"/>
            <w:r>
              <w:t>But</w:t>
            </w:r>
            <w:proofErr w:type="gramEnd"/>
            <w:r>
              <w:t xml:space="preserve"> they will be underutilized if they are not allowed to use their talents properly.</w:t>
            </w:r>
          </w:p>
          <w:p w:rsidR="005A5CDF" w:rsidRDefault="005A5CDF" w:rsidP="00C40401">
            <w:pPr>
              <w:pStyle w:val="ListParagraph"/>
              <w:numPr>
                <w:ilvl w:val="0"/>
                <w:numId w:val="8"/>
              </w:numPr>
              <w:ind w:left="323" w:hanging="180"/>
              <w:jc w:val="both"/>
            </w:pPr>
            <w:r>
              <w:t xml:space="preserve">Gender discrimination can also lead to the denial of equal opportunity. This is an unfair process of selecting, appointing or recruiting people to occupy certain positions or get certain things, just because they are either male or female. </w:t>
            </w:r>
          </w:p>
          <w:p w:rsidR="006C1A32" w:rsidRPr="006C1A32" w:rsidRDefault="005A5CDF" w:rsidP="00C40401">
            <w:pPr>
              <w:pStyle w:val="ListParagraph"/>
              <w:numPr>
                <w:ilvl w:val="0"/>
                <w:numId w:val="8"/>
              </w:numPr>
              <w:ind w:left="323" w:hanging="180"/>
              <w:jc w:val="both"/>
            </w:pPr>
            <w:r>
              <w:t xml:space="preserve">People who suffer from gender discrimination </w:t>
            </w:r>
            <w:proofErr w:type="gramStart"/>
            <w:r>
              <w:t>are often denied</w:t>
            </w:r>
            <w:proofErr w:type="gramEnd"/>
            <w:r>
              <w:t xml:space="preserve"> their fundamental human rights. For instance, people’s right to vote and </w:t>
            </w:r>
            <w:proofErr w:type="gramStart"/>
            <w:r>
              <w:t>be voted</w:t>
            </w:r>
            <w:proofErr w:type="gramEnd"/>
            <w:r>
              <w:t xml:space="preserve"> for can be denied because of their gender.</w:t>
            </w:r>
          </w:p>
          <w:p w:rsidR="00A37E88" w:rsidRPr="00994216" w:rsidRDefault="00A37E88" w:rsidP="00860201">
            <w:pPr>
              <w:pStyle w:val="ListParagraph"/>
              <w:ind w:left="0"/>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94015B" w:rsidRDefault="00207A15" w:rsidP="00626441">
            <w:pPr>
              <w:pStyle w:val="Heading1"/>
              <w:rPr>
                <w:color w:val="000000" w:themeColor="text1"/>
              </w:rPr>
            </w:pPr>
            <w:r w:rsidRPr="00207A15">
              <w:rPr>
                <w:color w:val="000000" w:themeColor="text1"/>
              </w:rPr>
              <w:t>D</w:t>
            </w:r>
            <w:r w:rsidR="00046515">
              <w:rPr>
                <w:color w:val="000000" w:themeColor="text1"/>
              </w:rPr>
              <w:t>ay 1/Lesson 1: 20</w:t>
            </w:r>
            <w:r w:rsidRPr="00207A15">
              <w:rPr>
                <w:color w:val="000000" w:themeColor="text1"/>
              </w:rPr>
              <w:t xml:space="preserve"> </w:t>
            </w:r>
            <w:proofErr w:type="spellStart"/>
            <w:r w:rsidRPr="00207A15">
              <w:rPr>
                <w:color w:val="000000" w:themeColor="text1"/>
              </w:rPr>
              <w:t>Mins</w:t>
            </w:r>
            <w:proofErr w:type="spellEnd"/>
          </w:p>
          <w:p w:rsidR="00A84886" w:rsidRDefault="00A84886" w:rsidP="00634743">
            <w:pPr>
              <w:pStyle w:val="ListParagraph"/>
              <w:numPr>
                <w:ilvl w:val="0"/>
                <w:numId w:val="7"/>
              </w:numPr>
              <w:ind w:left="294" w:hanging="180"/>
              <w:jc w:val="both"/>
            </w:pPr>
            <w:r>
              <w:t>Display or have students read the definition of discrimination: “Discrimination is when a certain person or a group of people is treated unfairly. Sometimes the reason they are being treated unfairly is because of their age, gender, religion, or race.”</w:t>
            </w:r>
          </w:p>
          <w:p w:rsidR="00A84886" w:rsidRDefault="00A84886" w:rsidP="00634743">
            <w:pPr>
              <w:pStyle w:val="ListParagraph"/>
              <w:numPr>
                <w:ilvl w:val="0"/>
                <w:numId w:val="7"/>
              </w:numPr>
              <w:ind w:left="294" w:hanging="180"/>
              <w:jc w:val="both"/>
            </w:pPr>
            <w:r>
              <w:t xml:space="preserve"> In order to remember the specific terms of this definition ask students to develop an action for each term within the definition and the group can then “act” out the definition. For </w:t>
            </w:r>
            <w:proofErr w:type="gramStart"/>
            <w:r>
              <w:t>example:</w:t>
            </w:r>
            <w:proofErr w:type="gramEnd"/>
            <w:r>
              <w:t xml:space="preserve"> “certain person” could be pointing at one or two people, “group of people” could be arms making a circle. </w:t>
            </w:r>
          </w:p>
          <w:p w:rsidR="00626441" w:rsidRPr="00220E08" w:rsidRDefault="00A84886" w:rsidP="00634743">
            <w:pPr>
              <w:pStyle w:val="ListParagraph"/>
              <w:numPr>
                <w:ilvl w:val="0"/>
                <w:numId w:val="7"/>
              </w:numPr>
              <w:ind w:left="294" w:hanging="180"/>
              <w:jc w:val="both"/>
            </w:pPr>
            <w:r>
              <w:t xml:space="preserve">This will help memorize the definition and check for understanding of all the words. Ask students to work in pairs to identify </w:t>
            </w:r>
            <w:proofErr w:type="gramStart"/>
            <w:r>
              <w:t>3</w:t>
            </w:r>
            <w:proofErr w:type="gramEnd"/>
            <w:r>
              <w:t xml:space="preserve"> possible consequences of discrimination and share these back with the group.</w:t>
            </w:r>
          </w:p>
          <w:p w:rsidR="006959D3" w:rsidRDefault="006959D3" w:rsidP="006959D3"/>
          <w:p w:rsidR="00634743" w:rsidRPr="006959D3" w:rsidRDefault="00634743" w:rsidP="006959D3"/>
          <w:p w:rsidR="000529DC" w:rsidRDefault="001D0D3A" w:rsidP="001D0D3A">
            <w:pPr>
              <w:pStyle w:val="Heading1"/>
            </w:pPr>
            <w:r>
              <w:lastRenderedPageBreak/>
              <w:t>Guided Practice</w:t>
            </w:r>
          </w:p>
          <w:p w:rsidR="006A45D8" w:rsidRPr="00A257B6" w:rsidRDefault="00046515" w:rsidP="00CA6500">
            <w:pPr>
              <w:rPr>
                <w:b/>
              </w:rPr>
            </w:pPr>
            <w:r>
              <w:rPr>
                <w:b/>
              </w:rPr>
              <w:t>Day 3</w:t>
            </w:r>
            <w:r w:rsidR="001D0D3A" w:rsidRPr="004D2F47">
              <w:rPr>
                <w:b/>
              </w:rPr>
              <w:t>/ Lesson 4: 20min</w:t>
            </w:r>
            <w:r w:rsidR="00A257B6">
              <w:rPr>
                <w:b/>
              </w:rPr>
              <w:t>s</w:t>
            </w:r>
          </w:p>
          <w:p w:rsidR="00682D00" w:rsidRPr="00634743" w:rsidRDefault="00682D00" w:rsidP="00634743">
            <w:pPr>
              <w:jc w:val="both"/>
              <w:rPr>
                <w:b/>
              </w:rPr>
            </w:pPr>
            <w:r w:rsidRPr="00634743">
              <w:rPr>
                <w:b/>
              </w:rPr>
              <w:t>Solutions to Gender Discrimination</w:t>
            </w:r>
          </w:p>
          <w:p w:rsidR="00B92796" w:rsidRPr="00B92796" w:rsidRDefault="00682D00" w:rsidP="00634743">
            <w:pPr>
              <w:pStyle w:val="ListParagraph"/>
              <w:numPr>
                <w:ilvl w:val="0"/>
                <w:numId w:val="9"/>
              </w:numPr>
              <w:ind w:left="294" w:hanging="180"/>
              <w:jc w:val="both"/>
              <w:rPr>
                <w:b/>
              </w:rPr>
            </w:pPr>
            <w:r>
              <w:t xml:space="preserve">Men and women </w:t>
            </w:r>
            <w:proofErr w:type="gramStart"/>
            <w:r>
              <w:t xml:space="preserve">should be </w:t>
            </w:r>
            <w:r w:rsidR="00B92796">
              <w:t>given</w:t>
            </w:r>
            <w:proofErr w:type="gramEnd"/>
            <w:r w:rsidR="00B92796">
              <w:t xml:space="preserve"> equal opportunity in the process of recruitment, appointment or promotion in all areas of life. </w:t>
            </w:r>
          </w:p>
          <w:p w:rsidR="00B92796" w:rsidRPr="00B92796" w:rsidRDefault="00B92796" w:rsidP="00634743">
            <w:pPr>
              <w:pStyle w:val="ListParagraph"/>
              <w:numPr>
                <w:ilvl w:val="0"/>
                <w:numId w:val="9"/>
              </w:numPr>
              <w:ind w:left="294" w:hanging="180"/>
              <w:jc w:val="both"/>
              <w:rPr>
                <w:b/>
              </w:rPr>
            </w:pPr>
            <w:r>
              <w:t xml:space="preserve">It is also important for everyone to respect the fundamental human rights of both men and women, especially those of women who, most times, are the victims of discrimination. </w:t>
            </w:r>
          </w:p>
          <w:p w:rsidR="00971415" w:rsidRPr="00E600CD" w:rsidRDefault="00B92796" w:rsidP="00634743">
            <w:pPr>
              <w:pStyle w:val="ListParagraph"/>
              <w:numPr>
                <w:ilvl w:val="0"/>
                <w:numId w:val="9"/>
              </w:numPr>
              <w:ind w:left="294" w:hanging="180"/>
              <w:jc w:val="both"/>
              <w:rPr>
                <w:b/>
              </w:rPr>
            </w:pPr>
            <w:r>
              <w:t xml:space="preserve">Some cultural practices are barbaric, cruel and </w:t>
            </w:r>
            <w:proofErr w:type="spellStart"/>
            <w:r w:rsidR="00682D00">
              <w:t>unfavourable</w:t>
            </w:r>
            <w:proofErr w:type="spellEnd"/>
            <w:r>
              <w:t xml:space="preserve"> to women. Such cultural practices </w:t>
            </w:r>
            <w:proofErr w:type="gramStart"/>
            <w:r>
              <w:t>should be abolished</w:t>
            </w:r>
            <w:proofErr w:type="gramEnd"/>
            <w:r>
              <w:t>. The government should also formulate effective policies and laws against gender discrimination.</w:t>
            </w:r>
          </w:p>
          <w:p w:rsidR="00E600CD" w:rsidRPr="00E600CD" w:rsidRDefault="00E600CD" w:rsidP="00634743">
            <w:pPr>
              <w:pStyle w:val="ListParagraph"/>
              <w:numPr>
                <w:ilvl w:val="0"/>
                <w:numId w:val="9"/>
              </w:numPr>
              <w:ind w:left="294" w:hanging="180"/>
              <w:jc w:val="both"/>
            </w:pPr>
            <w:r w:rsidRPr="00E600CD">
              <w:t xml:space="preserve">Ensure that the minimum job requirements are not so high that they exclude women simply because this group </w:t>
            </w:r>
            <w:proofErr w:type="gramStart"/>
            <w:r w:rsidRPr="00E600CD">
              <w:t>has been denied</w:t>
            </w:r>
            <w:proofErr w:type="gramEnd"/>
            <w:r w:rsidRPr="00E600CD">
              <w:t xml:space="preserve"> opportunities in leadership until relatively recently. This does not mean lowering standards but rather assessing them more realistically.</w:t>
            </w:r>
          </w:p>
          <w:p w:rsidR="00E600CD" w:rsidRPr="00E600CD" w:rsidRDefault="00E600CD" w:rsidP="00634743">
            <w:pPr>
              <w:pStyle w:val="ListParagraph"/>
              <w:numPr>
                <w:ilvl w:val="0"/>
                <w:numId w:val="9"/>
              </w:numPr>
              <w:ind w:left="294" w:hanging="180"/>
              <w:jc w:val="both"/>
            </w:pPr>
            <w:r w:rsidRPr="00E600CD">
              <w:t>Increase the diversity of the applicant pool through general and targeted recruiting. Word-of-mouth is not enough.</w:t>
            </w:r>
          </w:p>
          <w:p w:rsidR="00E600CD" w:rsidRPr="00D46F5E" w:rsidRDefault="00E600CD" w:rsidP="00D46F5E">
            <w:pPr>
              <w:ind w:left="360"/>
              <w:jc w:val="both"/>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959D3" w:rsidRPr="004D2F47" w:rsidRDefault="006959D3" w:rsidP="006959D3">
            <w:pPr>
              <w:pStyle w:val="Heading2"/>
              <w:rPr>
                <w:b/>
              </w:rPr>
            </w:pPr>
            <w:r w:rsidRPr="004D2F47">
              <w:rPr>
                <w:b/>
              </w:rPr>
              <w:t>Assessment Activity</w:t>
            </w:r>
          </w:p>
          <w:p w:rsidR="002330A8" w:rsidRDefault="006959D3" w:rsidP="006959D3">
            <w:pPr>
              <w:tabs>
                <w:tab w:val="left" w:pos="1785"/>
              </w:tabs>
            </w:pPr>
            <w:r>
              <w:t>Assess if pupils can</w:t>
            </w:r>
            <w:r>
              <w:tab/>
            </w:r>
          </w:p>
          <w:p w:rsidR="00123029" w:rsidRPr="004C0D1A" w:rsidRDefault="004C0D1A" w:rsidP="005F2D02">
            <w:pPr>
              <w:pStyle w:val="ListParagraph"/>
              <w:numPr>
                <w:ilvl w:val="0"/>
                <w:numId w:val="10"/>
              </w:numPr>
              <w:ind w:left="233" w:hanging="180"/>
              <w:jc w:val="both"/>
              <w:rPr>
                <w:b/>
              </w:rPr>
            </w:pPr>
            <w:r>
              <w:t>Describe Gender discrimination in their own words</w:t>
            </w:r>
          </w:p>
          <w:p w:rsidR="004C0D1A" w:rsidRPr="004C0D1A" w:rsidRDefault="004C0D1A" w:rsidP="005F2D02">
            <w:pPr>
              <w:pStyle w:val="ListParagraph"/>
              <w:numPr>
                <w:ilvl w:val="0"/>
                <w:numId w:val="10"/>
              </w:numPr>
              <w:ind w:left="233" w:hanging="180"/>
              <w:jc w:val="both"/>
              <w:rPr>
                <w:b/>
              </w:rPr>
            </w:pPr>
            <w:r>
              <w:t xml:space="preserve">List the areas in which gender </w:t>
            </w:r>
            <w:r>
              <w:lastRenderedPageBreak/>
              <w:t>discrimination occurs</w:t>
            </w:r>
          </w:p>
          <w:p w:rsidR="004C0D1A" w:rsidRPr="006B19E5" w:rsidRDefault="004C0D1A" w:rsidP="002E0267">
            <w:pPr>
              <w:pStyle w:val="ListParagraph"/>
              <w:numPr>
                <w:ilvl w:val="0"/>
                <w:numId w:val="4"/>
              </w:numPr>
              <w:tabs>
                <w:tab w:val="clear" w:pos="720"/>
                <w:tab w:val="num" w:pos="0"/>
              </w:tabs>
              <w:ind w:left="0"/>
              <w:rPr>
                <w:b/>
              </w:rPr>
            </w:pPr>
          </w:p>
          <w:p w:rsidR="006B19E5" w:rsidRPr="006B19E5" w:rsidRDefault="006B19E5" w:rsidP="006959D3">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6959D3"/>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6959D3" w:rsidRPr="006959D3" w:rsidRDefault="006959D3" w:rsidP="006959D3">
            <w:pPr>
              <w:pStyle w:val="ListParagraph"/>
              <w:ind w:left="160"/>
              <w:rPr>
                <w:rFonts w:asciiTheme="majorHAnsi" w:hAnsiTheme="majorHAnsi"/>
                <w:color w:val="FF0000"/>
              </w:rPr>
            </w:pPr>
            <w:r w:rsidRPr="006959D3">
              <w:rPr>
                <w:rFonts w:asciiTheme="majorHAnsi" w:hAnsiTheme="majorHAnsi"/>
                <w:color w:val="FF0000"/>
              </w:rPr>
              <w:t>Summary</w:t>
            </w:r>
          </w:p>
          <w:p w:rsidR="00CB08CC" w:rsidRDefault="0029166E" w:rsidP="00725BF3">
            <w:pPr>
              <w:pStyle w:val="ListParagraph"/>
              <w:numPr>
                <w:ilvl w:val="0"/>
                <w:numId w:val="11"/>
              </w:numPr>
              <w:jc w:val="both"/>
            </w:pPr>
            <w:r>
              <w:t xml:space="preserve">Gender discrimination, is still present in our society. Even </w:t>
            </w:r>
            <w:proofErr w:type="gramStart"/>
            <w:r>
              <w:t>today</w:t>
            </w:r>
            <w:proofErr w:type="gramEnd"/>
            <w:r>
              <w:t xml:space="preserve"> we find that many women are still suffering from any form of gender based discrimination.</w:t>
            </w:r>
          </w:p>
          <w:p w:rsidR="0029166E" w:rsidRPr="00287F69" w:rsidRDefault="00141BEE" w:rsidP="00725BF3">
            <w:pPr>
              <w:pStyle w:val="ListParagraph"/>
              <w:numPr>
                <w:ilvl w:val="0"/>
                <w:numId w:val="11"/>
              </w:numPr>
              <w:jc w:val="both"/>
            </w:pPr>
            <w:r>
              <w:t xml:space="preserve">If all girls and boys learn about gender equality, we can expect a more gender-sensitized </w:t>
            </w:r>
            <w:proofErr w:type="gramStart"/>
            <w:r>
              <w:t>world which</w:t>
            </w:r>
            <w:proofErr w:type="gramEnd"/>
            <w:r>
              <w:t xml:space="preserve"> will reduce crimes against women and girls and help grow respect for every human alive. </w:t>
            </w:r>
            <w:proofErr w:type="gramStart"/>
            <w:r>
              <w:t>And then</w:t>
            </w:r>
            <w:proofErr w:type="gramEnd"/>
            <w:r>
              <w:t>, we can have that truly prosperous world that we dream of having.</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959D3">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E68" w:rsidRDefault="00885E68">
      <w:pPr>
        <w:spacing w:before="0" w:after="0" w:line="240" w:lineRule="auto"/>
      </w:pPr>
      <w:r>
        <w:separator/>
      </w:r>
    </w:p>
  </w:endnote>
  <w:endnote w:type="continuationSeparator" w:id="0">
    <w:p w:rsidR="00885E68" w:rsidRDefault="00885E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E696D">
    <w:pPr>
      <w:pStyle w:val="Footer"/>
    </w:pPr>
    <w:r>
      <w:fldChar w:fldCharType="begin"/>
    </w:r>
    <w:r>
      <w:instrText xml:space="preserve"> PAGE   \* MERGEFORMAT </w:instrText>
    </w:r>
    <w:r>
      <w:fldChar w:fldCharType="separate"/>
    </w:r>
    <w:r w:rsidR="00125D9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E68" w:rsidRDefault="00885E68">
      <w:pPr>
        <w:spacing w:before="0" w:after="0" w:line="240" w:lineRule="auto"/>
      </w:pPr>
      <w:r>
        <w:separator/>
      </w:r>
    </w:p>
  </w:footnote>
  <w:footnote w:type="continuationSeparator" w:id="0">
    <w:p w:rsidR="00885E68" w:rsidRDefault="00885E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74B7D">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7131AA2"/>
    <w:multiLevelType w:val="hybridMultilevel"/>
    <w:tmpl w:val="E9BEB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415E65"/>
    <w:multiLevelType w:val="hybridMultilevel"/>
    <w:tmpl w:val="160E5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215B7F"/>
    <w:multiLevelType w:val="hybridMultilevel"/>
    <w:tmpl w:val="E3B8BA64"/>
    <w:lvl w:ilvl="0" w:tplc="D48EC944">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4">
    <w:nsid w:val="3BD05F96"/>
    <w:multiLevelType w:val="hybridMultilevel"/>
    <w:tmpl w:val="B3A42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B934FA"/>
    <w:multiLevelType w:val="hybridMultilevel"/>
    <w:tmpl w:val="1304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121CB"/>
    <w:multiLevelType w:val="multilevel"/>
    <w:tmpl w:val="0C5C97E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Roman"/>
      <w:lvlText w:val="(%2)"/>
      <w:lvlJc w:val="left"/>
      <w:pPr>
        <w:ind w:left="1800" w:hanging="720"/>
      </w:pPr>
      <w:rPr>
        <w:rFonts w:ascii="segoe_uiregular" w:eastAsia="Times New Roman" w:hAnsi="segoe_uiregular"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A1420"/>
    <w:multiLevelType w:val="hybridMultilevel"/>
    <w:tmpl w:val="892CE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5B0022"/>
    <w:multiLevelType w:val="hybridMultilevel"/>
    <w:tmpl w:val="6FB27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3724750"/>
    <w:multiLevelType w:val="hybridMultilevel"/>
    <w:tmpl w:val="388CD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B428D"/>
    <w:multiLevelType w:val="hybridMultilevel"/>
    <w:tmpl w:val="6772E6C8"/>
    <w:lvl w:ilvl="0" w:tplc="23106EB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0"/>
  </w:num>
  <w:num w:numId="3">
    <w:abstractNumId w:val="5"/>
  </w:num>
  <w:num w:numId="4">
    <w:abstractNumId w:val="6"/>
  </w:num>
  <w:num w:numId="5">
    <w:abstractNumId w:val="4"/>
  </w:num>
  <w:num w:numId="6">
    <w:abstractNumId w:val="2"/>
  </w:num>
  <w:num w:numId="7">
    <w:abstractNumId w:val="9"/>
  </w:num>
  <w:num w:numId="8">
    <w:abstractNumId w:val="8"/>
  </w:num>
  <w:num w:numId="9">
    <w:abstractNumId w:val="7"/>
  </w:num>
  <w:num w:numId="10">
    <w:abstractNumId w:val="1"/>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A08"/>
    <w:rsid w:val="00025F28"/>
    <w:rsid w:val="00031953"/>
    <w:rsid w:val="0004040F"/>
    <w:rsid w:val="0004502C"/>
    <w:rsid w:val="00046515"/>
    <w:rsid w:val="00047C0D"/>
    <w:rsid w:val="00050F06"/>
    <w:rsid w:val="000529DC"/>
    <w:rsid w:val="00052D01"/>
    <w:rsid w:val="00065A51"/>
    <w:rsid w:val="0007578F"/>
    <w:rsid w:val="000816FF"/>
    <w:rsid w:val="000904AA"/>
    <w:rsid w:val="00094462"/>
    <w:rsid w:val="00094895"/>
    <w:rsid w:val="000A37E8"/>
    <w:rsid w:val="000A5950"/>
    <w:rsid w:val="000B2A8B"/>
    <w:rsid w:val="000B601E"/>
    <w:rsid w:val="000B72D9"/>
    <w:rsid w:val="000B7585"/>
    <w:rsid w:val="000C1EF5"/>
    <w:rsid w:val="000C562D"/>
    <w:rsid w:val="000D44B1"/>
    <w:rsid w:val="000D5DFD"/>
    <w:rsid w:val="000E2930"/>
    <w:rsid w:val="000F3C73"/>
    <w:rsid w:val="00100ADB"/>
    <w:rsid w:val="00107883"/>
    <w:rsid w:val="001100E0"/>
    <w:rsid w:val="00110F25"/>
    <w:rsid w:val="00120253"/>
    <w:rsid w:val="001205AF"/>
    <w:rsid w:val="00123029"/>
    <w:rsid w:val="001240F2"/>
    <w:rsid w:val="00125D92"/>
    <w:rsid w:val="00133C38"/>
    <w:rsid w:val="00134383"/>
    <w:rsid w:val="00141BEE"/>
    <w:rsid w:val="001432FD"/>
    <w:rsid w:val="00143F27"/>
    <w:rsid w:val="00151B6D"/>
    <w:rsid w:val="001611AE"/>
    <w:rsid w:val="00163CA6"/>
    <w:rsid w:val="001701D0"/>
    <w:rsid w:val="001703E0"/>
    <w:rsid w:val="001709FE"/>
    <w:rsid w:val="00171443"/>
    <w:rsid w:val="0017273B"/>
    <w:rsid w:val="0017631E"/>
    <w:rsid w:val="0019171E"/>
    <w:rsid w:val="001954EF"/>
    <w:rsid w:val="00196867"/>
    <w:rsid w:val="001A6D78"/>
    <w:rsid w:val="001B0FE2"/>
    <w:rsid w:val="001B1BE5"/>
    <w:rsid w:val="001C0A0E"/>
    <w:rsid w:val="001C4621"/>
    <w:rsid w:val="001D0D3A"/>
    <w:rsid w:val="001D1806"/>
    <w:rsid w:val="001D3BC8"/>
    <w:rsid w:val="001D4D95"/>
    <w:rsid w:val="001D5C5B"/>
    <w:rsid w:val="001D6B1C"/>
    <w:rsid w:val="001E6B90"/>
    <w:rsid w:val="001F4D29"/>
    <w:rsid w:val="001F5B63"/>
    <w:rsid w:val="00205412"/>
    <w:rsid w:val="0020622F"/>
    <w:rsid w:val="00207A15"/>
    <w:rsid w:val="00210F3F"/>
    <w:rsid w:val="00211450"/>
    <w:rsid w:val="00211CFF"/>
    <w:rsid w:val="00220E08"/>
    <w:rsid w:val="00227208"/>
    <w:rsid w:val="002330A8"/>
    <w:rsid w:val="00234570"/>
    <w:rsid w:val="0024426F"/>
    <w:rsid w:val="002473D0"/>
    <w:rsid w:val="00252128"/>
    <w:rsid w:val="002528F8"/>
    <w:rsid w:val="002541D0"/>
    <w:rsid w:val="0025476D"/>
    <w:rsid w:val="00255260"/>
    <w:rsid w:val="002622D7"/>
    <w:rsid w:val="0026488B"/>
    <w:rsid w:val="0026663F"/>
    <w:rsid w:val="0026795F"/>
    <w:rsid w:val="0028057F"/>
    <w:rsid w:val="0028776C"/>
    <w:rsid w:val="00287F69"/>
    <w:rsid w:val="0029166E"/>
    <w:rsid w:val="002A355C"/>
    <w:rsid w:val="002A72AE"/>
    <w:rsid w:val="002B44A9"/>
    <w:rsid w:val="002B4EEC"/>
    <w:rsid w:val="002B733A"/>
    <w:rsid w:val="002C0925"/>
    <w:rsid w:val="002C77A2"/>
    <w:rsid w:val="002D3295"/>
    <w:rsid w:val="002D41D0"/>
    <w:rsid w:val="002E0267"/>
    <w:rsid w:val="002E4739"/>
    <w:rsid w:val="002E6BBD"/>
    <w:rsid w:val="002F367D"/>
    <w:rsid w:val="002F4915"/>
    <w:rsid w:val="002F7EF2"/>
    <w:rsid w:val="00304069"/>
    <w:rsid w:val="00304B4A"/>
    <w:rsid w:val="00310BAC"/>
    <w:rsid w:val="00312F69"/>
    <w:rsid w:val="00320BC6"/>
    <w:rsid w:val="003242CF"/>
    <w:rsid w:val="003254A0"/>
    <w:rsid w:val="00331C10"/>
    <w:rsid w:val="00332B35"/>
    <w:rsid w:val="00346000"/>
    <w:rsid w:val="003468F5"/>
    <w:rsid w:val="00350D6F"/>
    <w:rsid w:val="003564FB"/>
    <w:rsid w:val="00364EE2"/>
    <w:rsid w:val="00367DF9"/>
    <w:rsid w:val="00373522"/>
    <w:rsid w:val="00373682"/>
    <w:rsid w:val="00377690"/>
    <w:rsid w:val="003815BC"/>
    <w:rsid w:val="00384895"/>
    <w:rsid w:val="00395799"/>
    <w:rsid w:val="00396443"/>
    <w:rsid w:val="003A037B"/>
    <w:rsid w:val="003A31B0"/>
    <w:rsid w:val="003A388D"/>
    <w:rsid w:val="003A72AC"/>
    <w:rsid w:val="003B1470"/>
    <w:rsid w:val="003B777D"/>
    <w:rsid w:val="003C4CA4"/>
    <w:rsid w:val="003C7DAD"/>
    <w:rsid w:val="003D1E61"/>
    <w:rsid w:val="003D30E4"/>
    <w:rsid w:val="003E2A96"/>
    <w:rsid w:val="003E4AD7"/>
    <w:rsid w:val="0040481C"/>
    <w:rsid w:val="004061AF"/>
    <w:rsid w:val="004138FF"/>
    <w:rsid w:val="00417B53"/>
    <w:rsid w:val="00420EFD"/>
    <w:rsid w:val="00425F4D"/>
    <w:rsid w:val="00425F80"/>
    <w:rsid w:val="00430D97"/>
    <w:rsid w:val="00432C4E"/>
    <w:rsid w:val="004343E9"/>
    <w:rsid w:val="004433CB"/>
    <w:rsid w:val="00453D92"/>
    <w:rsid w:val="0045402B"/>
    <w:rsid w:val="004827E6"/>
    <w:rsid w:val="00483322"/>
    <w:rsid w:val="00483AE5"/>
    <w:rsid w:val="00485065"/>
    <w:rsid w:val="00486F5A"/>
    <w:rsid w:val="00495414"/>
    <w:rsid w:val="00497C66"/>
    <w:rsid w:val="004A3441"/>
    <w:rsid w:val="004A4B53"/>
    <w:rsid w:val="004B20E0"/>
    <w:rsid w:val="004B46D3"/>
    <w:rsid w:val="004C0D1A"/>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96FA4"/>
    <w:rsid w:val="005A0B9A"/>
    <w:rsid w:val="005A4652"/>
    <w:rsid w:val="005A5CDF"/>
    <w:rsid w:val="005A5D9C"/>
    <w:rsid w:val="005A70D5"/>
    <w:rsid w:val="005B7D58"/>
    <w:rsid w:val="005B7E63"/>
    <w:rsid w:val="005C2512"/>
    <w:rsid w:val="005D27CF"/>
    <w:rsid w:val="005D78FD"/>
    <w:rsid w:val="005E35F3"/>
    <w:rsid w:val="005E7945"/>
    <w:rsid w:val="005F2D02"/>
    <w:rsid w:val="005F37E5"/>
    <w:rsid w:val="00601257"/>
    <w:rsid w:val="00603309"/>
    <w:rsid w:val="00606C52"/>
    <w:rsid w:val="0060771A"/>
    <w:rsid w:val="00614D56"/>
    <w:rsid w:val="00620391"/>
    <w:rsid w:val="00626441"/>
    <w:rsid w:val="0063032B"/>
    <w:rsid w:val="00631E0E"/>
    <w:rsid w:val="006326A0"/>
    <w:rsid w:val="00634743"/>
    <w:rsid w:val="006404AA"/>
    <w:rsid w:val="00641D69"/>
    <w:rsid w:val="00644432"/>
    <w:rsid w:val="006475CC"/>
    <w:rsid w:val="006513FB"/>
    <w:rsid w:val="00667D6F"/>
    <w:rsid w:val="00675B73"/>
    <w:rsid w:val="00677486"/>
    <w:rsid w:val="00682D00"/>
    <w:rsid w:val="00686B1E"/>
    <w:rsid w:val="006920E8"/>
    <w:rsid w:val="006959D3"/>
    <w:rsid w:val="00697CD8"/>
    <w:rsid w:val="006A4237"/>
    <w:rsid w:val="006A45D8"/>
    <w:rsid w:val="006A5232"/>
    <w:rsid w:val="006A5952"/>
    <w:rsid w:val="006B19E5"/>
    <w:rsid w:val="006B3200"/>
    <w:rsid w:val="006B571A"/>
    <w:rsid w:val="006C15A4"/>
    <w:rsid w:val="006C1A32"/>
    <w:rsid w:val="006C2F42"/>
    <w:rsid w:val="006E7F4B"/>
    <w:rsid w:val="006F0615"/>
    <w:rsid w:val="006F0813"/>
    <w:rsid w:val="006F5DC7"/>
    <w:rsid w:val="006F7C39"/>
    <w:rsid w:val="006F7E46"/>
    <w:rsid w:val="0070141C"/>
    <w:rsid w:val="00703CCE"/>
    <w:rsid w:val="00706EE0"/>
    <w:rsid w:val="00713D5E"/>
    <w:rsid w:val="00714A8D"/>
    <w:rsid w:val="007177D7"/>
    <w:rsid w:val="00725BF3"/>
    <w:rsid w:val="00727A9C"/>
    <w:rsid w:val="00735CBB"/>
    <w:rsid w:val="00740E81"/>
    <w:rsid w:val="00742B82"/>
    <w:rsid w:val="00743B1E"/>
    <w:rsid w:val="00747C96"/>
    <w:rsid w:val="00752C4E"/>
    <w:rsid w:val="00756214"/>
    <w:rsid w:val="00761C97"/>
    <w:rsid w:val="007644C3"/>
    <w:rsid w:val="0076583E"/>
    <w:rsid w:val="00773C70"/>
    <w:rsid w:val="00776903"/>
    <w:rsid w:val="00777637"/>
    <w:rsid w:val="00780730"/>
    <w:rsid w:val="0078211E"/>
    <w:rsid w:val="0078309D"/>
    <w:rsid w:val="00786B8E"/>
    <w:rsid w:val="007A4DAC"/>
    <w:rsid w:val="007C31C8"/>
    <w:rsid w:val="007D2CD8"/>
    <w:rsid w:val="007E5E02"/>
    <w:rsid w:val="007F09DA"/>
    <w:rsid w:val="007F163A"/>
    <w:rsid w:val="007F4FCC"/>
    <w:rsid w:val="007F65A3"/>
    <w:rsid w:val="00807AE6"/>
    <w:rsid w:val="00811AB9"/>
    <w:rsid w:val="0083703B"/>
    <w:rsid w:val="008452D9"/>
    <w:rsid w:val="0085030E"/>
    <w:rsid w:val="00853340"/>
    <w:rsid w:val="00860201"/>
    <w:rsid w:val="008776E5"/>
    <w:rsid w:val="00885068"/>
    <w:rsid w:val="00885E68"/>
    <w:rsid w:val="008A326A"/>
    <w:rsid w:val="008B2B0B"/>
    <w:rsid w:val="008B2CBF"/>
    <w:rsid w:val="008C16C2"/>
    <w:rsid w:val="008D0D8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1E55"/>
    <w:rsid w:val="00A25094"/>
    <w:rsid w:val="00A257B6"/>
    <w:rsid w:val="00A345C1"/>
    <w:rsid w:val="00A367FF"/>
    <w:rsid w:val="00A37E88"/>
    <w:rsid w:val="00A42AEA"/>
    <w:rsid w:val="00A50553"/>
    <w:rsid w:val="00A71E70"/>
    <w:rsid w:val="00A74FCC"/>
    <w:rsid w:val="00A82696"/>
    <w:rsid w:val="00A84886"/>
    <w:rsid w:val="00A85D55"/>
    <w:rsid w:val="00A87FE5"/>
    <w:rsid w:val="00AB0656"/>
    <w:rsid w:val="00AB565D"/>
    <w:rsid w:val="00AC63A2"/>
    <w:rsid w:val="00AD171D"/>
    <w:rsid w:val="00AD5265"/>
    <w:rsid w:val="00AD6AD0"/>
    <w:rsid w:val="00AE2FC3"/>
    <w:rsid w:val="00AF47E1"/>
    <w:rsid w:val="00AF58EB"/>
    <w:rsid w:val="00B02EA6"/>
    <w:rsid w:val="00B046C1"/>
    <w:rsid w:val="00B07834"/>
    <w:rsid w:val="00B25DC5"/>
    <w:rsid w:val="00B262A1"/>
    <w:rsid w:val="00B27BDC"/>
    <w:rsid w:val="00B36C8F"/>
    <w:rsid w:val="00B36DC1"/>
    <w:rsid w:val="00B4776C"/>
    <w:rsid w:val="00B542DD"/>
    <w:rsid w:val="00B55350"/>
    <w:rsid w:val="00B57396"/>
    <w:rsid w:val="00B675EA"/>
    <w:rsid w:val="00B67C04"/>
    <w:rsid w:val="00B8438A"/>
    <w:rsid w:val="00B87608"/>
    <w:rsid w:val="00B91FAF"/>
    <w:rsid w:val="00B92796"/>
    <w:rsid w:val="00BA223B"/>
    <w:rsid w:val="00BA7BE8"/>
    <w:rsid w:val="00BB359B"/>
    <w:rsid w:val="00BB5607"/>
    <w:rsid w:val="00BC3471"/>
    <w:rsid w:val="00BC356C"/>
    <w:rsid w:val="00BC5BC2"/>
    <w:rsid w:val="00BD0CB4"/>
    <w:rsid w:val="00BD430C"/>
    <w:rsid w:val="00BD5017"/>
    <w:rsid w:val="00BE0043"/>
    <w:rsid w:val="00BF0E60"/>
    <w:rsid w:val="00BF1083"/>
    <w:rsid w:val="00BF1D3C"/>
    <w:rsid w:val="00BF3180"/>
    <w:rsid w:val="00BF5145"/>
    <w:rsid w:val="00C02188"/>
    <w:rsid w:val="00C03799"/>
    <w:rsid w:val="00C04C46"/>
    <w:rsid w:val="00C136D0"/>
    <w:rsid w:val="00C17E2A"/>
    <w:rsid w:val="00C20C1E"/>
    <w:rsid w:val="00C24A10"/>
    <w:rsid w:val="00C403C3"/>
    <w:rsid w:val="00C40401"/>
    <w:rsid w:val="00C61E15"/>
    <w:rsid w:val="00C73D7E"/>
    <w:rsid w:val="00C74B7D"/>
    <w:rsid w:val="00C771B8"/>
    <w:rsid w:val="00C82CFC"/>
    <w:rsid w:val="00C83F94"/>
    <w:rsid w:val="00C84DB2"/>
    <w:rsid w:val="00C92835"/>
    <w:rsid w:val="00CA3D39"/>
    <w:rsid w:val="00CA3F8C"/>
    <w:rsid w:val="00CA5121"/>
    <w:rsid w:val="00CA5D27"/>
    <w:rsid w:val="00CA6500"/>
    <w:rsid w:val="00CB08CC"/>
    <w:rsid w:val="00CB2D0F"/>
    <w:rsid w:val="00CB574B"/>
    <w:rsid w:val="00CB7870"/>
    <w:rsid w:val="00CC3B13"/>
    <w:rsid w:val="00CC605B"/>
    <w:rsid w:val="00CD4D2B"/>
    <w:rsid w:val="00CE56FD"/>
    <w:rsid w:val="00CE5B35"/>
    <w:rsid w:val="00CE696D"/>
    <w:rsid w:val="00D15CAA"/>
    <w:rsid w:val="00D17E02"/>
    <w:rsid w:val="00D2109C"/>
    <w:rsid w:val="00D27DC3"/>
    <w:rsid w:val="00D329A0"/>
    <w:rsid w:val="00D35586"/>
    <w:rsid w:val="00D3577C"/>
    <w:rsid w:val="00D43AC0"/>
    <w:rsid w:val="00D46F5E"/>
    <w:rsid w:val="00D566F5"/>
    <w:rsid w:val="00D5691A"/>
    <w:rsid w:val="00D63A36"/>
    <w:rsid w:val="00D75148"/>
    <w:rsid w:val="00D8019B"/>
    <w:rsid w:val="00D812F1"/>
    <w:rsid w:val="00D85628"/>
    <w:rsid w:val="00D914D8"/>
    <w:rsid w:val="00DA1F66"/>
    <w:rsid w:val="00DC17D5"/>
    <w:rsid w:val="00DD71F7"/>
    <w:rsid w:val="00DD7F1E"/>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0CD"/>
    <w:rsid w:val="00E601B6"/>
    <w:rsid w:val="00E601FC"/>
    <w:rsid w:val="00E61AB9"/>
    <w:rsid w:val="00E80C06"/>
    <w:rsid w:val="00E84F61"/>
    <w:rsid w:val="00E85536"/>
    <w:rsid w:val="00E86F8A"/>
    <w:rsid w:val="00EA3A1A"/>
    <w:rsid w:val="00EA5BCA"/>
    <w:rsid w:val="00EA78ED"/>
    <w:rsid w:val="00EB2FF3"/>
    <w:rsid w:val="00EB5924"/>
    <w:rsid w:val="00EC1F34"/>
    <w:rsid w:val="00EC2D9F"/>
    <w:rsid w:val="00ED219F"/>
    <w:rsid w:val="00EE497B"/>
    <w:rsid w:val="00EF0198"/>
    <w:rsid w:val="00EF546C"/>
    <w:rsid w:val="00EF7436"/>
    <w:rsid w:val="00F0351B"/>
    <w:rsid w:val="00F03B24"/>
    <w:rsid w:val="00F1179F"/>
    <w:rsid w:val="00F12F9F"/>
    <w:rsid w:val="00F150B7"/>
    <w:rsid w:val="00F17FDF"/>
    <w:rsid w:val="00F208E3"/>
    <w:rsid w:val="00F21AD9"/>
    <w:rsid w:val="00F23572"/>
    <w:rsid w:val="00F235D6"/>
    <w:rsid w:val="00F27FA3"/>
    <w:rsid w:val="00F5037A"/>
    <w:rsid w:val="00F508FD"/>
    <w:rsid w:val="00F51303"/>
    <w:rsid w:val="00F542D4"/>
    <w:rsid w:val="00F60399"/>
    <w:rsid w:val="00F616CA"/>
    <w:rsid w:val="00F62599"/>
    <w:rsid w:val="00F66CE1"/>
    <w:rsid w:val="00F814F7"/>
    <w:rsid w:val="00F91487"/>
    <w:rsid w:val="00FA4EF5"/>
    <w:rsid w:val="00FA570E"/>
    <w:rsid w:val="00FB17D4"/>
    <w:rsid w:val="00FB30A1"/>
    <w:rsid w:val="00FB5202"/>
    <w:rsid w:val="00FB61C0"/>
    <w:rsid w:val="00FB7459"/>
    <w:rsid w:val="00FC2AF9"/>
    <w:rsid w:val="00FC4700"/>
    <w:rsid w:val="00FC7E02"/>
    <w:rsid w:val="00FE4D5F"/>
    <w:rsid w:val="00FE64EB"/>
    <w:rsid w:val="00FE67CC"/>
    <w:rsid w:val="00FE68F0"/>
    <w:rsid w:val="00FF0F35"/>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116022073">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y.com/academy/lesson/what-is-gender-equality-definition-issues-quiz.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ach-nology.com/teachers/lesson_plans/interdisciplinary/gendereq.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udy.com/academy/lesson/gender-equality-lesson-plan.html" TargetMode="External"/><Relationship Id="rId4" Type="http://schemas.microsoft.com/office/2007/relationships/stylesWithEffects" Target="stylesWithEffects.xml"/><Relationship Id="rId9" Type="http://schemas.openxmlformats.org/officeDocument/2006/relationships/hyperlink" Target="http://www.who.int/gender/whatisgender/e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3F718B"/>
    <w:rsid w:val="004A008E"/>
    <w:rsid w:val="004E1DB9"/>
    <w:rsid w:val="00571A20"/>
    <w:rsid w:val="005E6E71"/>
    <w:rsid w:val="006814AC"/>
    <w:rsid w:val="006E2E5D"/>
    <w:rsid w:val="00713551"/>
    <w:rsid w:val="00764D99"/>
    <w:rsid w:val="00805105"/>
    <w:rsid w:val="00816166"/>
    <w:rsid w:val="00836926"/>
    <w:rsid w:val="009D2491"/>
    <w:rsid w:val="00A20224"/>
    <w:rsid w:val="00A745ED"/>
    <w:rsid w:val="00AB2F7D"/>
    <w:rsid w:val="00AB37F5"/>
    <w:rsid w:val="00B67D1F"/>
    <w:rsid w:val="00B82E16"/>
    <w:rsid w:val="00BB66A3"/>
    <w:rsid w:val="00C87D32"/>
    <w:rsid w:val="00C93DC1"/>
    <w:rsid w:val="00D8596D"/>
    <w:rsid w:val="00D92979"/>
    <w:rsid w:val="00E17671"/>
    <w:rsid w:val="00E77B1F"/>
    <w:rsid w:val="00EB30E9"/>
    <w:rsid w:val="00F8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286</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30</cp:revision>
  <dcterms:created xsi:type="dcterms:W3CDTF">2019-06-05T08:59:00Z</dcterms:created>
  <dcterms:modified xsi:type="dcterms:W3CDTF">2019-06-06T20:46:00Z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