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rsidRPr="0022470D" w14:paraId="7D3C784A" w14:textId="77777777" w:rsidTr="00B57396">
        <w:tc>
          <w:tcPr>
            <w:tcW w:w="2685" w:type="pct"/>
            <w:vAlign w:val="bottom"/>
          </w:tcPr>
          <w:p w14:paraId="002EA3B2" w14:textId="6BF37C11" w:rsidR="00C17E2A" w:rsidRPr="00CA6B10" w:rsidRDefault="00CA6B10">
            <w:pPr>
              <w:pStyle w:val="Title"/>
              <w:rPr>
                <w:sz w:val="32"/>
                <w:szCs w:val="32"/>
              </w:rPr>
            </w:pPr>
            <w:r w:rsidRPr="00CA6B10">
              <w:rPr>
                <w:sz w:val="32"/>
                <w:szCs w:val="32"/>
              </w:rPr>
              <w:t>RESPONDING TO SIMPLE COMMANDS WITH EMPHASIS ON STRESS AND INTONATION</w:t>
            </w:r>
          </w:p>
        </w:tc>
        <w:sdt>
          <w:sdtPr>
            <w:rPr>
              <w:sz w:val="20"/>
              <w:szCs w:val="20"/>
            </w:r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Pr="0022470D" w:rsidRDefault="00120253">
                <w:pPr>
                  <w:pStyle w:val="Date"/>
                  <w:rPr>
                    <w:sz w:val="20"/>
                    <w:szCs w:val="20"/>
                  </w:rPr>
                </w:pPr>
                <w:r w:rsidRPr="0022470D">
                  <w:rPr>
                    <w:sz w:val="20"/>
                    <w:szCs w:val="20"/>
                  </w:rPr>
                  <w:t>3.20.2019</w:t>
                </w:r>
              </w:p>
            </w:tc>
          </w:sdtContent>
        </w:sdt>
      </w:tr>
    </w:tbl>
    <w:p w14:paraId="13DF9718" w14:textId="2F72EB65" w:rsidR="00C17E2A" w:rsidRPr="0022470D" w:rsidRDefault="00C17E2A">
      <w:pPr>
        <w:pStyle w:val="NoSpacing"/>
        <w:rPr>
          <w:sz w:val="20"/>
          <w:szCs w:val="20"/>
        </w:rPr>
      </w:pPr>
    </w:p>
    <w:tbl>
      <w:tblPr>
        <w:tblStyle w:val="LessonPlan"/>
        <w:tblW w:w="3650" w:type="pct"/>
        <w:tblLook w:val="04A0" w:firstRow="1" w:lastRow="0" w:firstColumn="1" w:lastColumn="0" w:noHBand="0" w:noVBand="1"/>
        <w:tblDescription w:val="Overview"/>
      </w:tblPr>
      <w:tblGrid>
        <w:gridCol w:w="1801"/>
        <w:gridCol w:w="288"/>
        <w:gridCol w:w="7372"/>
      </w:tblGrid>
      <w:tr w:rsidR="00C17E2A" w:rsidRPr="0022470D" w14:paraId="6D41C1C9" w14:textId="77777777" w:rsidTr="00ED3B63">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Pr="0022470D" w:rsidRDefault="00D27DC3">
            <w:pPr>
              <w:pStyle w:val="Heading1"/>
              <w:spacing w:before="60"/>
              <w:contextualSpacing w:val="0"/>
              <w:outlineLvl w:val="0"/>
            </w:pPr>
            <w:r w:rsidRPr="0022470D">
              <w:t>Subject</w:t>
            </w:r>
          </w:p>
        </w:tc>
        <w:tc>
          <w:tcPr>
            <w:tcW w:w="152" w:type="pct"/>
            <w:tcBorders>
              <w:bottom w:val="none" w:sz="0" w:space="0" w:color="auto"/>
            </w:tcBorders>
          </w:tcPr>
          <w:p w14:paraId="308D03A2" w14:textId="77777777" w:rsidR="00C17E2A" w:rsidRPr="0022470D" w:rsidRDefault="00C17E2A">
            <w:pPr>
              <w:pStyle w:val="Heading1"/>
              <w:spacing w:before="60"/>
              <w:contextualSpacing w:val="0"/>
              <w:outlineLvl w:val="0"/>
            </w:pPr>
          </w:p>
        </w:tc>
        <w:tc>
          <w:tcPr>
            <w:tcW w:w="3896" w:type="pct"/>
          </w:tcPr>
          <w:p w14:paraId="2CD11C91" w14:textId="77777777" w:rsidR="00C17E2A" w:rsidRPr="0022470D" w:rsidRDefault="00D27DC3">
            <w:pPr>
              <w:pStyle w:val="Heading1"/>
              <w:spacing w:before="60"/>
              <w:contextualSpacing w:val="0"/>
              <w:outlineLvl w:val="0"/>
            </w:pPr>
            <w:r w:rsidRPr="0022470D">
              <w:t>Overview</w:t>
            </w:r>
          </w:p>
        </w:tc>
      </w:tr>
      <w:tr w:rsidR="00C17E2A" w:rsidRPr="0022470D" w14:paraId="213687BE" w14:textId="77777777" w:rsidTr="00ED3B63">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rsidRPr="0022470D" w14:paraId="32BF30BB" w14:textId="77777777">
              <w:tc>
                <w:tcPr>
                  <w:tcW w:w="5000" w:type="pct"/>
                </w:tcPr>
                <w:p w14:paraId="0EB4376E" w14:textId="5FE98623" w:rsidR="00C17E2A" w:rsidRPr="0022470D" w:rsidRDefault="00B36C8F">
                  <w:pPr>
                    <w:rPr>
                      <w:sz w:val="20"/>
                      <w:szCs w:val="20"/>
                    </w:rPr>
                  </w:pPr>
                  <w:r w:rsidRPr="0022470D">
                    <w:rPr>
                      <w:sz w:val="20"/>
                      <w:szCs w:val="20"/>
                    </w:rPr>
                    <w:t xml:space="preserve">English </w:t>
                  </w:r>
                </w:p>
              </w:tc>
            </w:tr>
            <w:tr w:rsidR="00C17E2A" w:rsidRPr="0022470D" w14:paraId="58EC4DA0" w14:textId="77777777">
              <w:tc>
                <w:tcPr>
                  <w:tcW w:w="5000" w:type="pct"/>
                  <w:tcBorders>
                    <w:bottom w:val="single" w:sz="8" w:space="0" w:color="auto"/>
                  </w:tcBorders>
                </w:tcPr>
                <w:p w14:paraId="6BBD517E" w14:textId="77777777" w:rsidR="00C17E2A" w:rsidRPr="0022470D" w:rsidRDefault="00D27DC3">
                  <w:pPr>
                    <w:pStyle w:val="Heading1"/>
                  </w:pPr>
                  <w:r w:rsidRPr="0022470D">
                    <w:t>Prepared By</w:t>
                  </w:r>
                </w:p>
              </w:tc>
            </w:tr>
            <w:tr w:rsidR="00C17E2A" w:rsidRPr="0022470D" w14:paraId="2B428F01" w14:textId="77777777">
              <w:sdt>
                <w:sdtPr>
                  <w:rPr>
                    <w:sz w:val="20"/>
                    <w:szCs w:val="20"/>
                  </w:r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Pr="0022470D" w:rsidRDefault="00D27DC3">
                      <w:pPr>
                        <w:rPr>
                          <w:sz w:val="20"/>
                          <w:szCs w:val="20"/>
                        </w:rPr>
                      </w:pPr>
                      <w:r w:rsidRPr="0022470D">
                        <w:rPr>
                          <w:sz w:val="20"/>
                          <w:szCs w:val="20"/>
                        </w:rPr>
                        <w:t>[Instructor Name]</w:t>
                      </w:r>
                    </w:p>
                  </w:tc>
                </w:sdtContent>
              </w:sdt>
            </w:tr>
            <w:tr w:rsidR="00C17E2A" w:rsidRPr="0022470D" w14:paraId="25448A5D" w14:textId="77777777">
              <w:tc>
                <w:tcPr>
                  <w:tcW w:w="5000" w:type="pct"/>
                  <w:tcBorders>
                    <w:bottom w:val="single" w:sz="8" w:space="0" w:color="auto"/>
                  </w:tcBorders>
                </w:tcPr>
                <w:p w14:paraId="3374DCBA" w14:textId="77777777" w:rsidR="00C17E2A" w:rsidRPr="0022470D" w:rsidRDefault="00D27DC3">
                  <w:pPr>
                    <w:pStyle w:val="Heading1"/>
                  </w:pPr>
                  <w:r w:rsidRPr="0022470D">
                    <w:t>Grade Level</w:t>
                  </w:r>
                </w:p>
              </w:tc>
            </w:tr>
            <w:tr w:rsidR="00C17E2A" w:rsidRPr="0022470D" w14:paraId="3BE49EC9" w14:textId="77777777">
              <w:tc>
                <w:tcPr>
                  <w:tcW w:w="5000" w:type="pct"/>
                  <w:tcBorders>
                    <w:top w:val="single" w:sz="8" w:space="0" w:color="auto"/>
                  </w:tcBorders>
                </w:tcPr>
                <w:p w14:paraId="517CCD81" w14:textId="5E8E3292" w:rsidR="00C17E2A" w:rsidRPr="0022470D" w:rsidRDefault="000C7E5E">
                  <w:pPr>
                    <w:rPr>
                      <w:sz w:val="20"/>
                      <w:szCs w:val="20"/>
                    </w:rPr>
                  </w:pPr>
                  <w:r>
                    <w:rPr>
                      <w:sz w:val="20"/>
                      <w:szCs w:val="20"/>
                    </w:rPr>
                    <w:t>2</w:t>
                  </w:r>
                </w:p>
              </w:tc>
            </w:tr>
          </w:tbl>
          <w:p w14:paraId="4CAC6574" w14:textId="77777777" w:rsidR="00C17E2A" w:rsidRPr="0022470D" w:rsidRDefault="00C17E2A">
            <w:pPr>
              <w:rPr>
                <w:sz w:val="20"/>
                <w:szCs w:val="20"/>
              </w:rPr>
            </w:pPr>
          </w:p>
        </w:tc>
        <w:tc>
          <w:tcPr>
            <w:tcW w:w="152" w:type="pct"/>
          </w:tcPr>
          <w:p w14:paraId="0CBCE437" w14:textId="77777777" w:rsidR="00C17E2A" w:rsidRPr="0022470D" w:rsidRDefault="00C17E2A">
            <w:pPr>
              <w:rPr>
                <w:sz w:val="20"/>
                <w:szCs w:val="20"/>
              </w:rPr>
            </w:pPr>
          </w:p>
        </w:tc>
        <w:tc>
          <w:tcPr>
            <w:tcW w:w="3896" w:type="pct"/>
          </w:tcPr>
          <w:p w14:paraId="2971807D" w14:textId="77777777" w:rsidR="000A37E8" w:rsidRPr="0022470D" w:rsidRDefault="000A37E8">
            <w:pPr>
              <w:rPr>
                <w:sz w:val="20"/>
                <w:szCs w:val="20"/>
              </w:rPr>
            </w:pPr>
            <w:r w:rsidRPr="0022470D">
              <w:rPr>
                <w:sz w:val="20"/>
                <w:szCs w:val="20"/>
              </w:rPr>
              <w:t>This lesson plan covers teaching content for;</w:t>
            </w:r>
          </w:p>
          <w:p w14:paraId="683782C6" w14:textId="538DC227" w:rsidR="00CA6B10" w:rsidRPr="0022470D" w:rsidRDefault="000A37E8" w:rsidP="00CA6B10">
            <w:pPr>
              <w:pStyle w:val="ListParagraph"/>
              <w:numPr>
                <w:ilvl w:val="0"/>
                <w:numId w:val="2"/>
              </w:numPr>
              <w:ind w:left="467" w:hanging="142"/>
              <w:rPr>
                <w:sz w:val="20"/>
                <w:szCs w:val="20"/>
              </w:rPr>
            </w:pPr>
            <w:r w:rsidRPr="0022470D">
              <w:rPr>
                <w:sz w:val="20"/>
                <w:szCs w:val="20"/>
              </w:rPr>
              <w:t xml:space="preserve"> </w:t>
            </w:r>
            <w:r w:rsidR="001611AE" w:rsidRPr="0022470D">
              <w:rPr>
                <w:sz w:val="20"/>
                <w:szCs w:val="20"/>
              </w:rPr>
              <w:t xml:space="preserve"> </w:t>
            </w:r>
            <w:r w:rsidR="00CA6B10">
              <w:rPr>
                <w:sz w:val="20"/>
                <w:szCs w:val="20"/>
              </w:rPr>
              <w:t>Simple Commands</w:t>
            </w:r>
          </w:p>
          <w:p w14:paraId="458BD9FD" w14:textId="06AC6831" w:rsidR="00595AC2" w:rsidRPr="0022470D" w:rsidRDefault="00CA6B10" w:rsidP="00B67C04">
            <w:pPr>
              <w:pStyle w:val="ListParagraph"/>
              <w:numPr>
                <w:ilvl w:val="0"/>
                <w:numId w:val="2"/>
              </w:numPr>
              <w:ind w:left="467" w:hanging="142"/>
              <w:rPr>
                <w:sz w:val="20"/>
                <w:szCs w:val="20"/>
              </w:rPr>
            </w:pPr>
            <w:r>
              <w:rPr>
                <w:sz w:val="20"/>
                <w:szCs w:val="20"/>
              </w:rPr>
              <w:t>Stress and Intonation</w:t>
            </w:r>
          </w:p>
        </w:tc>
      </w:tr>
    </w:tbl>
    <w:p w14:paraId="44024CC7" w14:textId="66BD5755" w:rsidR="00C17E2A" w:rsidRPr="0022470D" w:rsidRDefault="00196867">
      <w:pPr>
        <w:pStyle w:val="NoSpacing"/>
        <w:rPr>
          <w:sz w:val="20"/>
          <w:szCs w:val="20"/>
        </w:rPr>
      </w:pPr>
      <w:r w:rsidRPr="0022470D">
        <w:rPr>
          <w:noProof/>
          <w:sz w:val="20"/>
          <w:szCs w:val="20"/>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3950"/>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4AF14C6E" w14:textId="358A6E81" w:rsidR="000B2A8B" w:rsidRDefault="00023BF2" w:rsidP="008B2B0B">
                                  <w:pPr>
                                    <w:pStyle w:val="ListBullet"/>
                                    <w:numPr>
                                      <w:ilvl w:val="0"/>
                                      <w:numId w:val="0"/>
                                    </w:numPr>
                                    <w:ind w:left="167" w:hanging="101"/>
                                  </w:pPr>
                                  <w:r>
                                    <w:t>Board</w:t>
                                  </w:r>
                                </w:p>
                                <w:p w14:paraId="1ABE2049" w14:textId="391EB42A" w:rsidR="00023BF2" w:rsidRDefault="00023BF2" w:rsidP="008B2B0B">
                                  <w:pPr>
                                    <w:pStyle w:val="ListBullet"/>
                                    <w:numPr>
                                      <w:ilvl w:val="0"/>
                                      <w:numId w:val="0"/>
                                    </w:numPr>
                                    <w:ind w:left="167" w:hanging="101"/>
                                  </w:pPr>
                                  <w:r>
                                    <w:t>Marker</w:t>
                                  </w: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5C9CAE26" w14:textId="77777777" w:rsidR="00A1408A" w:rsidRDefault="00D631A9" w:rsidP="0083703B">
                                  <w:pPr>
                                    <w:pStyle w:val="ListBullet"/>
                                  </w:pPr>
                                  <w:hyperlink r:id="rId8" w:history="1">
                                    <w:r w:rsidR="002663FF" w:rsidRPr="002663FF">
                                      <w:rPr>
                                        <w:color w:val="0000FF"/>
                                        <w:u w:val="single"/>
                                      </w:rPr>
                                      <w:t>https://www.listenandlearn.org/the-teachers-handbook/5-ways-to-teach-stress-and-intonation/</w:t>
                                    </w:r>
                                  </w:hyperlink>
                                </w:p>
                                <w:p w14:paraId="7BF74830" w14:textId="77777777" w:rsidR="00825C57" w:rsidRDefault="00D631A9" w:rsidP="0083703B">
                                  <w:pPr>
                                    <w:pStyle w:val="ListBullet"/>
                                  </w:pPr>
                                  <w:hyperlink r:id="rId9" w:history="1">
                                    <w:r w:rsidR="00825C57" w:rsidRPr="00825C57">
                                      <w:rPr>
                                        <w:color w:val="0000FF"/>
                                        <w:u w:val="single"/>
                                      </w:rPr>
                                      <w:t>https://aminghori.blogspot.com/2016/02/patterns-of-rhythm-stress-and.html</w:t>
                                    </w:r>
                                  </w:hyperlink>
                                </w:p>
                                <w:p w14:paraId="266D3DBF" w14:textId="3A1D276D" w:rsidR="00013FCA" w:rsidRDefault="00D631A9" w:rsidP="0083703B">
                                  <w:pPr>
                                    <w:pStyle w:val="ListBullet"/>
                                  </w:pPr>
                                  <w:hyperlink r:id="rId10" w:history="1">
                                    <w:r w:rsidR="00013FCA" w:rsidRPr="00013FCA">
                                      <w:rPr>
                                        <w:color w:val="0000FF"/>
                                        <w:u w:val="single"/>
                                      </w:rPr>
                                      <w:t>https://busyteacher.org/14578-teaching-intonation-and-stress.html</w:t>
                                    </w:r>
                                  </w:hyperlink>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3950"/>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4AF14C6E" w14:textId="358A6E81" w:rsidR="000B2A8B" w:rsidRDefault="00023BF2" w:rsidP="008B2B0B">
                            <w:pPr>
                              <w:pStyle w:val="ListBullet"/>
                              <w:numPr>
                                <w:ilvl w:val="0"/>
                                <w:numId w:val="0"/>
                              </w:numPr>
                              <w:ind w:left="167" w:hanging="101"/>
                            </w:pPr>
                            <w:r>
                              <w:t>Board</w:t>
                            </w:r>
                          </w:p>
                          <w:p w14:paraId="1ABE2049" w14:textId="391EB42A" w:rsidR="00023BF2" w:rsidRDefault="00023BF2" w:rsidP="008B2B0B">
                            <w:pPr>
                              <w:pStyle w:val="ListBullet"/>
                              <w:numPr>
                                <w:ilvl w:val="0"/>
                                <w:numId w:val="0"/>
                              </w:numPr>
                              <w:ind w:left="167" w:hanging="101"/>
                            </w:pPr>
                            <w:r>
                              <w:t>Marker</w:t>
                            </w: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5C9CAE26" w14:textId="77777777" w:rsidR="00A1408A" w:rsidRDefault="00D631A9" w:rsidP="0083703B">
                            <w:pPr>
                              <w:pStyle w:val="ListBullet"/>
                            </w:pPr>
                            <w:hyperlink r:id="rId11" w:history="1">
                              <w:r w:rsidR="002663FF" w:rsidRPr="002663FF">
                                <w:rPr>
                                  <w:color w:val="0000FF"/>
                                  <w:u w:val="single"/>
                                </w:rPr>
                                <w:t>https://www.listenandlearn.org/the-teachers-handbook/5-ways-to-teach-stress-and-intonation/</w:t>
                              </w:r>
                            </w:hyperlink>
                          </w:p>
                          <w:p w14:paraId="7BF74830" w14:textId="77777777" w:rsidR="00825C57" w:rsidRDefault="00D631A9" w:rsidP="0083703B">
                            <w:pPr>
                              <w:pStyle w:val="ListBullet"/>
                            </w:pPr>
                            <w:hyperlink r:id="rId12" w:history="1">
                              <w:r w:rsidR="00825C57" w:rsidRPr="00825C57">
                                <w:rPr>
                                  <w:color w:val="0000FF"/>
                                  <w:u w:val="single"/>
                                </w:rPr>
                                <w:t>https://aminghori.blogspot.com/2016/02/patterns-of-rhythm-stress-and.html</w:t>
                              </w:r>
                            </w:hyperlink>
                          </w:p>
                          <w:p w14:paraId="266D3DBF" w14:textId="3A1D276D" w:rsidR="00013FCA" w:rsidRDefault="00D631A9" w:rsidP="0083703B">
                            <w:pPr>
                              <w:pStyle w:val="ListBullet"/>
                            </w:pPr>
                            <w:hyperlink r:id="rId13" w:history="1">
                              <w:r w:rsidR="00013FCA" w:rsidRPr="00013FCA">
                                <w:rPr>
                                  <w:color w:val="0000FF"/>
                                  <w:u w:val="single"/>
                                </w:rPr>
                                <w:t>https://busyteacher.org/14578-teaching-intonation-and-stress.html</w:t>
                              </w:r>
                            </w:hyperlink>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pPr w:leftFromText="180" w:rightFromText="180" w:vertAnchor="text" w:tblpY="1"/>
        <w:tblOverlap w:val="never"/>
        <w:tblW w:w="3698" w:type="pct"/>
        <w:tblCellMar>
          <w:left w:w="0" w:type="dxa"/>
          <w:right w:w="0" w:type="dxa"/>
        </w:tblCellMar>
        <w:tblLook w:val="04A0" w:firstRow="1" w:lastRow="0" w:firstColumn="1" w:lastColumn="0" w:noHBand="0" w:noVBand="1"/>
        <w:tblDescription w:val="Lesson plan detail"/>
      </w:tblPr>
      <w:tblGrid>
        <w:gridCol w:w="2252"/>
        <w:gridCol w:w="125"/>
        <w:gridCol w:w="3493"/>
        <w:gridCol w:w="226"/>
        <w:gridCol w:w="3489"/>
      </w:tblGrid>
      <w:tr w:rsidR="005A4652" w:rsidRPr="0022470D" w14:paraId="7DA79F9C" w14:textId="77777777" w:rsidTr="00ED3B63">
        <w:trPr>
          <w:tblHeader/>
        </w:trPr>
        <w:tc>
          <w:tcPr>
            <w:tcW w:w="1175" w:type="pct"/>
            <w:tcBorders>
              <w:bottom w:val="single" w:sz="18" w:space="0" w:color="000000" w:themeColor="text1"/>
            </w:tcBorders>
          </w:tcPr>
          <w:p w14:paraId="27485672" w14:textId="77777777" w:rsidR="00C17E2A" w:rsidRPr="0022470D" w:rsidRDefault="00C17E2A" w:rsidP="00ED3B63">
            <w:pPr>
              <w:pStyle w:val="Heading1"/>
            </w:pPr>
          </w:p>
        </w:tc>
        <w:tc>
          <w:tcPr>
            <w:tcW w:w="65" w:type="pct"/>
          </w:tcPr>
          <w:p w14:paraId="1D291953" w14:textId="77777777" w:rsidR="00C17E2A" w:rsidRPr="0022470D" w:rsidRDefault="00C17E2A" w:rsidP="00ED3B63">
            <w:pPr>
              <w:pStyle w:val="Heading1"/>
            </w:pPr>
          </w:p>
        </w:tc>
        <w:tc>
          <w:tcPr>
            <w:tcW w:w="1822" w:type="pct"/>
            <w:tcBorders>
              <w:bottom w:val="single" w:sz="18" w:space="0" w:color="000000" w:themeColor="text1"/>
            </w:tcBorders>
          </w:tcPr>
          <w:p w14:paraId="4CBD4AAF" w14:textId="56040C1C" w:rsidR="00C17E2A" w:rsidRPr="0022470D" w:rsidRDefault="00C17E2A" w:rsidP="00ED3B63">
            <w:pPr>
              <w:pStyle w:val="Heading2"/>
              <w:rPr>
                <w:b/>
                <w:sz w:val="20"/>
                <w:szCs w:val="20"/>
              </w:rPr>
            </w:pPr>
          </w:p>
        </w:tc>
        <w:tc>
          <w:tcPr>
            <w:tcW w:w="118" w:type="pct"/>
          </w:tcPr>
          <w:p w14:paraId="14E70AFF" w14:textId="77777777" w:rsidR="00C17E2A" w:rsidRPr="0022470D" w:rsidRDefault="00C17E2A" w:rsidP="00ED3B63">
            <w:pPr>
              <w:pStyle w:val="Heading1"/>
            </w:pPr>
          </w:p>
        </w:tc>
        <w:tc>
          <w:tcPr>
            <w:tcW w:w="1820" w:type="pct"/>
            <w:tcBorders>
              <w:bottom w:val="single" w:sz="18" w:space="0" w:color="000000" w:themeColor="text1"/>
            </w:tcBorders>
          </w:tcPr>
          <w:p w14:paraId="7E9D8FEE" w14:textId="11F48083" w:rsidR="00C17E2A" w:rsidRPr="0022470D" w:rsidRDefault="00C17E2A" w:rsidP="00ED3B63">
            <w:pPr>
              <w:pStyle w:val="Heading1"/>
            </w:pPr>
          </w:p>
        </w:tc>
      </w:tr>
      <w:tr w:rsidR="005A4652" w:rsidRPr="0022470D" w14:paraId="51C30C02" w14:textId="77777777" w:rsidTr="00ED3B63">
        <w:trPr>
          <w:trHeight w:val="893"/>
        </w:trPr>
        <w:tc>
          <w:tcPr>
            <w:tcW w:w="1175" w:type="pct"/>
            <w:tcBorders>
              <w:top w:val="single" w:sz="18" w:space="0" w:color="000000" w:themeColor="text1"/>
              <w:bottom w:val="single" w:sz="8" w:space="0" w:color="000000" w:themeColor="text1"/>
            </w:tcBorders>
          </w:tcPr>
          <w:p w14:paraId="159D1AF2" w14:textId="02306415" w:rsidR="00C17E2A" w:rsidRPr="0022470D" w:rsidRDefault="00D27DC3" w:rsidP="00ED3B63">
            <w:pPr>
              <w:pStyle w:val="Heading2"/>
              <w:rPr>
                <w:b/>
                <w:sz w:val="20"/>
                <w:szCs w:val="20"/>
              </w:rPr>
            </w:pPr>
            <w:r w:rsidRPr="0022470D">
              <w:rPr>
                <w:b/>
                <w:sz w:val="20"/>
                <w:szCs w:val="20"/>
              </w:rPr>
              <w:t>Objectives</w:t>
            </w:r>
          </w:p>
          <w:p w14:paraId="0ABE148F" w14:textId="403E579E" w:rsidR="001D4D95" w:rsidRPr="0022470D" w:rsidRDefault="00AD5265" w:rsidP="00ED3B63">
            <w:pPr>
              <w:rPr>
                <w:sz w:val="20"/>
                <w:szCs w:val="20"/>
              </w:rPr>
            </w:pPr>
            <w:r w:rsidRPr="0022470D">
              <w:rPr>
                <w:sz w:val="20"/>
                <w:szCs w:val="20"/>
              </w:rPr>
              <w:t>Students should be able to;</w:t>
            </w:r>
          </w:p>
          <w:p w14:paraId="39B53DE3" w14:textId="6A515A64" w:rsidR="001D4D95" w:rsidRDefault="00CA6B10" w:rsidP="00023BF2">
            <w:pPr>
              <w:pStyle w:val="ListParagraph"/>
              <w:numPr>
                <w:ilvl w:val="0"/>
                <w:numId w:val="26"/>
              </w:numPr>
              <w:ind w:left="180" w:hanging="180"/>
              <w:rPr>
                <w:sz w:val="20"/>
                <w:szCs w:val="20"/>
              </w:rPr>
            </w:pPr>
            <w:r>
              <w:rPr>
                <w:sz w:val="20"/>
                <w:szCs w:val="20"/>
              </w:rPr>
              <w:t>Respond to simple commands appropriately.</w:t>
            </w:r>
          </w:p>
          <w:p w14:paraId="1450A0D6" w14:textId="159D322F" w:rsidR="00CA6B10" w:rsidRPr="00CA6B10" w:rsidRDefault="00CA6B10" w:rsidP="00023BF2">
            <w:pPr>
              <w:pStyle w:val="ListParagraph"/>
              <w:numPr>
                <w:ilvl w:val="0"/>
                <w:numId w:val="26"/>
              </w:numPr>
              <w:ind w:left="180" w:hanging="180"/>
              <w:rPr>
                <w:sz w:val="20"/>
                <w:szCs w:val="20"/>
              </w:rPr>
            </w:pPr>
            <w:r>
              <w:rPr>
                <w:sz w:val="20"/>
                <w:szCs w:val="20"/>
              </w:rPr>
              <w:t xml:space="preserve">Read simple sentences correctly with the appropriate stress and intonation. </w:t>
            </w:r>
          </w:p>
          <w:p w14:paraId="10D64819" w14:textId="77777777" w:rsidR="001D4D95" w:rsidRPr="0022470D" w:rsidRDefault="001D4D95" w:rsidP="00ED3B63">
            <w:pPr>
              <w:rPr>
                <w:sz w:val="20"/>
                <w:szCs w:val="20"/>
              </w:rPr>
            </w:pPr>
          </w:p>
          <w:p w14:paraId="20734E16" w14:textId="07EF55C7" w:rsidR="0022470D" w:rsidRDefault="00CA6B10" w:rsidP="0022470D">
            <w:pPr>
              <w:pStyle w:val="Heading1"/>
            </w:pPr>
            <w:r>
              <w:t>Guided Practice</w:t>
            </w:r>
          </w:p>
          <w:p w14:paraId="0DCFA97C" w14:textId="57B0F64B" w:rsidR="002663FF" w:rsidRPr="000C7E5E" w:rsidRDefault="002663FF" w:rsidP="002663FF">
            <w:pPr>
              <w:rPr>
                <w:b/>
              </w:rPr>
            </w:pPr>
            <w:r w:rsidRPr="000C7E5E">
              <w:rPr>
                <w:b/>
              </w:rPr>
              <w:t>Day 2/ Lesson 2: 15mins</w:t>
            </w:r>
          </w:p>
          <w:p w14:paraId="5BC986E5" w14:textId="77777777" w:rsidR="002663FF" w:rsidRPr="002663FF" w:rsidRDefault="002663FF" w:rsidP="002663FF">
            <w:pPr>
              <w:pStyle w:val="ListParagraph"/>
              <w:numPr>
                <w:ilvl w:val="0"/>
                <w:numId w:val="29"/>
              </w:numPr>
              <w:ind w:left="180" w:hanging="180"/>
              <w:rPr>
                <w:sz w:val="20"/>
                <w:szCs w:val="20"/>
              </w:rPr>
            </w:pPr>
            <w:r w:rsidRPr="002663FF">
              <w:rPr>
                <w:sz w:val="20"/>
                <w:szCs w:val="20"/>
              </w:rPr>
              <w:t xml:space="preserve">The Teacher should have a worksheet of sentences ready for each student. </w:t>
            </w:r>
          </w:p>
          <w:p w14:paraId="18A136F5" w14:textId="77777777" w:rsidR="002663FF" w:rsidRPr="002663FF" w:rsidRDefault="002663FF" w:rsidP="002663FF">
            <w:pPr>
              <w:pStyle w:val="ListParagraph"/>
              <w:numPr>
                <w:ilvl w:val="0"/>
                <w:numId w:val="29"/>
              </w:numPr>
              <w:ind w:left="180" w:hanging="180"/>
              <w:rPr>
                <w:sz w:val="20"/>
                <w:szCs w:val="20"/>
              </w:rPr>
            </w:pPr>
            <w:r w:rsidRPr="002663FF">
              <w:rPr>
                <w:sz w:val="20"/>
                <w:szCs w:val="20"/>
              </w:rPr>
              <w:t xml:space="preserve">The teacher’s copy should have a word from each sentence </w:t>
            </w:r>
            <w:r w:rsidRPr="002663FF">
              <w:rPr>
                <w:sz w:val="20"/>
                <w:szCs w:val="20"/>
              </w:rPr>
              <w:lastRenderedPageBreak/>
              <w:t>underlined, and the teacher must read each sentence out loud with appropriate stress.</w:t>
            </w:r>
          </w:p>
          <w:p w14:paraId="0174CE7F" w14:textId="77777777" w:rsidR="002663FF" w:rsidRPr="002663FF" w:rsidRDefault="002663FF" w:rsidP="002663FF">
            <w:pPr>
              <w:pStyle w:val="ListParagraph"/>
              <w:numPr>
                <w:ilvl w:val="0"/>
                <w:numId w:val="29"/>
              </w:numPr>
              <w:ind w:left="180" w:hanging="180"/>
              <w:rPr>
                <w:sz w:val="20"/>
                <w:szCs w:val="20"/>
              </w:rPr>
            </w:pPr>
            <w:r w:rsidRPr="002663FF">
              <w:rPr>
                <w:sz w:val="20"/>
                <w:szCs w:val="20"/>
              </w:rPr>
              <w:t xml:space="preserve"> Students will underline the stressed word or syllable, and after the teacher is done reading, the students can take turns reading the sentences aloud.</w:t>
            </w:r>
          </w:p>
          <w:p w14:paraId="44F5DDBF" w14:textId="6E498D84" w:rsidR="002663FF" w:rsidRPr="002663FF" w:rsidRDefault="002663FF" w:rsidP="002663FF">
            <w:pPr>
              <w:pStyle w:val="ListParagraph"/>
              <w:numPr>
                <w:ilvl w:val="0"/>
                <w:numId w:val="29"/>
              </w:numPr>
              <w:ind w:left="180" w:hanging="180"/>
              <w:rPr>
                <w:sz w:val="20"/>
                <w:szCs w:val="20"/>
              </w:rPr>
            </w:pPr>
            <w:r w:rsidRPr="002663FF">
              <w:rPr>
                <w:sz w:val="20"/>
                <w:szCs w:val="20"/>
              </w:rPr>
              <w:t xml:space="preserve"> In addition to stress, this exercise can also be done where students fill in the correct punctuation.</w:t>
            </w:r>
          </w:p>
          <w:p w14:paraId="5C5FBD40" w14:textId="77777777" w:rsidR="00D311FA" w:rsidRDefault="00825C57" w:rsidP="00023BF2">
            <w:pPr>
              <w:pStyle w:val="Heading1"/>
            </w:pPr>
            <w:r>
              <w:t>Assessment Activity</w:t>
            </w:r>
          </w:p>
          <w:p w14:paraId="250B0212" w14:textId="77777777" w:rsidR="00F61CA0" w:rsidRPr="00F61CA0" w:rsidRDefault="00F61CA0" w:rsidP="00023BF2">
            <w:pPr>
              <w:pStyle w:val="ListParagraph"/>
              <w:numPr>
                <w:ilvl w:val="0"/>
                <w:numId w:val="31"/>
              </w:numPr>
              <w:ind w:left="180" w:hanging="180"/>
              <w:rPr>
                <w:sz w:val="20"/>
                <w:szCs w:val="20"/>
              </w:rPr>
            </w:pPr>
            <w:r w:rsidRPr="00F61CA0">
              <w:rPr>
                <w:sz w:val="20"/>
                <w:szCs w:val="20"/>
              </w:rPr>
              <w:t>Give your students a series of questions they must evaluate.</w:t>
            </w:r>
          </w:p>
          <w:p w14:paraId="6FB98AA9" w14:textId="794D80FB" w:rsidR="00F61CA0" w:rsidRPr="00F61CA0" w:rsidRDefault="00F61CA0" w:rsidP="00023BF2">
            <w:pPr>
              <w:pStyle w:val="ListParagraph"/>
              <w:numPr>
                <w:ilvl w:val="0"/>
                <w:numId w:val="31"/>
              </w:numPr>
              <w:ind w:left="180" w:hanging="180"/>
              <w:rPr>
                <w:sz w:val="20"/>
                <w:szCs w:val="20"/>
              </w:rPr>
            </w:pPr>
            <w:r w:rsidRPr="00F61CA0">
              <w:rPr>
                <w:sz w:val="20"/>
                <w:szCs w:val="20"/>
              </w:rPr>
              <w:t>Tell them that they must indicate whether each has a rising or falling intonation. For example:</w:t>
            </w:r>
          </w:p>
          <w:p w14:paraId="52169E92" w14:textId="52859690" w:rsidR="00F61CA0" w:rsidRPr="00F61CA0" w:rsidRDefault="00023BF2" w:rsidP="00023BF2">
            <w:pPr>
              <w:pStyle w:val="ListParagraph"/>
              <w:ind w:left="180" w:hanging="180"/>
              <w:rPr>
                <w:sz w:val="20"/>
                <w:szCs w:val="20"/>
              </w:rPr>
            </w:pPr>
            <w:r>
              <w:rPr>
                <w:sz w:val="20"/>
                <w:szCs w:val="20"/>
              </w:rPr>
              <w:t xml:space="preserve">    </w:t>
            </w:r>
            <w:r w:rsidR="00F61CA0" w:rsidRPr="00F61CA0">
              <w:rPr>
                <w:sz w:val="20"/>
                <w:szCs w:val="20"/>
              </w:rPr>
              <w:t>Did you remember to buy the milk? (rising)</w:t>
            </w:r>
          </w:p>
          <w:p w14:paraId="2A37223A" w14:textId="214FD3DB" w:rsidR="00F61CA0" w:rsidRPr="00F61CA0" w:rsidRDefault="00023BF2" w:rsidP="00023BF2">
            <w:pPr>
              <w:pStyle w:val="ListParagraph"/>
              <w:ind w:left="180" w:hanging="180"/>
              <w:rPr>
                <w:sz w:val="20"/>
                <w:szCs w:val="20"/>
              </w:rPr>
            </w:pPr>
            <w:r>
              <w:rPr>
                <w:sz w:val="20"/>
                <w:szCs w:val="20"/>
              </w:rPr>
              <w:t xml:space="preserve">    </w:t>
            </w:r>
            <w:r w:rsidR="00F61CA0" w:rsidRPr="00F61CA0">
              <w:rPr>
                <w:sz w:val="20"/>
                <w:szCs w:val="20"/>
              </w:rPr>
              <w:t>Where did you buy that? (falling)</w:t>
            </w:r>
          </w:p>
          <w:p w14:paraId="150345B7" w14:textId="77777777" w:rsidR="00D311FA" w:rsidRPr="0022470D" w:rsidRDefault="00D311FA" w:rsidP="000C7E5E">
            <w:pPr>
              <w:pStyle w:val="ListParagraph"/>
              <w:ind w:left="180"/>
              <w:rPr>
                <w:sz w:val="20"/>
                <w:szCs w:val="20"/>
              </w:rPr>
            </w:pPr>
          </w:p>
        </w:tc>
        <w:tc>
          <w:tcPr>
            <w:tcW w:w="65" w:type="pct"/>
          </w:tcPr>
          <w:p w14:paraId="64D57A74" w14:textId="77777777" w:rsidR="00C17E2A" w:rsidRPr="0022470D" w:rsidRDefault="00C17E2A" w:rsidP="00ED3B63">
            <w:pPr>
              <w:rPr>
                <w:sz w:val="20"/>
                <w:szCs w:val="20"/>
              </w:rPr>
            </w:pPr>
          </w:p>
        </w:tc>
        <w:tc>
          <w:tcPr>
            <w:tcW w:w="1822" w:type="pct"/>
            <w:tcBorders>
              <w:top w:val="single" w:sz="18" w:space="0" w:color="000000" w:themeColor="text1"/>
              <w:bottom w:val="single" w:sz="8" w:space="0" w:color="000000" w:themeColor="text1"/>
            </w:tcBorders>
            <w:shd w:val="clear" w:color="auto" w:fill="auto"/>
          </w:tcPr>
          <w:p w14:paraId="4BF8B2AD" w14:textId="77777777" w:rsidR="00CA6B10" w:rsidRPr="0022470D" w:rsidRDefault="00CA6B10" w:rsidP="00CA6B10">
            <w:pPr>
              <w:pStyle w:val="Heading2"/>
              <w:rPr>
                <w:sz w:val="20"/>
                <w:szCs w:val="20"/>
              </w:rPr>
            </w:pPr>
            <w:r w:rsidRPr="0022470D">
              <w:rPr>
                <w:b/>
                <w:sz w:val="20"/>
                <w:szCs w:val="20"/>
              </w:rPr>
              <w:t>Activity Starter/Instruction</w:t>
            </w:r>
          </w:p>
          <w:p w14:paraId="6DC9D87B" w14:textId="77777777" w:rsidR="002663FF" w:rsidRDefault="00CA6B10" w:rsidP="00023BF2">
            <w:pPr>
              <w:pStyle w:val="ListParagraph"/>
              <w:numPr>
                <w:ilvl w:val="0"/>
                <w:numId w:val="27"/>
              </w:numPr>
              <w:ind w:left="233" w:hanging="180"/>
              <w:rPr>
                <w:sz w:val="20"/>
                <w:szCs w:val="20"/>
              </w:rPr>
            </w:pPr>
            <w:r w:rsidRPr="00CA6B10">
              <w:rPr>
                <w:sz w:val="20"/>
                <w:szCs w:val="20"/>
              </w:rPr>
              <w:t xml:space="preserve">To get students’ voices warmed up, start by writing the sentence “I didn’t steal your blue wallet” on the board and ask a few students to read it aloud. </w:t>
            </w:r>
          </w:p>
          <w:p w14:paraId="07D90CF9" w14:textId="7382E037" w:rsidR="00CA6B10" w:rsidRDefault="00CA6B10" w:rsidP="00023BF2">
            <w:pPr>
              <w:pStyle w:val="ListParagraph"/>
              <w:numPr>
                <w:ilvl w:val="0"/>
                <w:numId w:val="27"/>
              </w:numPr>
              <w:ind w:left="233" w:hanging="180"/>
              <w:rPr>
                <w:sz w:val="20"/>
                <w:szCs w:val="20"/>
              </w:rPr>
            </w:pPr>
            <w:r w:rsidRPr="00CA6B10">
              <w:rPr>
                <w:sz w:val="20"/>
                <w:szCs w:val="20"/>
              </w:rPr>
              <w:t>From there, practice saying the sentence with a distinct stress on a different word each time; see if students can tell which word is being stressed, and how that affects the overall meaning.</w:t>
            </w:r>
          </w:p>
          <w:p w14:paraId="5A001CF3" w14:textId="168E7C8F" w:rsidR="002663FF" w:rsidRPr="00CA6B10" w:rsidRDefault="002663FF" w:rsidP="00023BF2">
            <w:pPr>
              <w:pStyle w:val="ListParagraph"/>
              <w:numPr>
                <w:ilvl w:val="0"/>
                <w:numId w:val="27"/>
              </w:numPr>
              <w:ind w:left="233" w:hanging="180"/>
              <w:rPr>
                <w:sz w:val="20"/>
                <w:szCs w:val="20"/>
              </w:rPr>
            </w:pPr>
            <w:r w:rsidRPr="002663FF">
              <w:rPr>
                <w:sz w:val="20"/>
                <w:szCs w:val="20"/>
              </w:rPr>
              <w:t>Encouraging students to put some emotion behind the delivery (rather than just saying one word louder than the rest) will get good laughs from the rest of the class and help everyone loosen up.</w:t>
            </w:r>
          </w:p>
          <w:p w14:paraId="65E63E24" w14:textId="77777777" w:rsidR="002663FF" w:rsidRDefault="002663FF" w:rsidP="00CA6B10">
            <w:pPr>
              <w:pStyle w:val="Heading1"/>
              <w:rPr>
                <w:rFonts w:asciiTheme="minorHAnsi" w:eastAsiaTheme="minorEastAsia" w:hAnsiTheme="minorHAnsi" w:cstheme="minorBidi"/>
                <w:b w:val="0"/>
                <w:bCs w:val="0"/>
                <w:color w:val="404040" w:themeColor="text1" w:themeTint="BF"/>
              </w:rPr>
            </w:pPr>
          </w:p>
          <w:p w14:paraId="390E97E0" w14:textId="77777777" w:rsidR="00023BF2" w:rsidRDefault="00023BF2" w:rsidP="00CA6B10">
            <w:pPr>
              <w:pStyle w:val="Heading1"/>
            </w:pPr>
          </w:p>
          <w:p w14:paraId="403B62C9" w14:textId="77777777" w:rsidR="00A37E88" w:rsidRDefault="00CA6B10" w:rsidP="00CA6B10">
            <w:pPr>
              <w:pStyle w:val="Heading1"/>
            </w:pPr>
            <w:r>
              <w:lastRenderedPageBreak/>
              <w:t>Teacher Guide</w:t>
            </w:r>
          </w:p>
          <w:p w14:paraId="6A77B57F" w14:textId="77777777" w:rsidR="00CA6B10" w:rsidRPr="00023BF2" w:rsidRDefault="00825C57" w:rsidP="00CA6B10">
            <w:pPr>
              <w:rPr>
                <w:b/>
              </w:rPr>
            </w:pPr>
            <w:r w:rsidRPr="00023BF2">
              <w:rPr>
                <w:b/>
              </w:rPr>
              <w:t>Day 3/ Lesson 3:20mins</w:t>
            </w:r>
          </w:p>
          <w:p w14:paraId="7DCB6B3A" w14:textId="77777777" w:rsidR="00825C57" w:rsidRPr="00023BF2" w:rsidRDefault="00013FCA" w:rsidP="00023BF2">
            <w:pPr>
              <w:pStyle w:val="ListParagraph"/>
              <w:numPr>
                <w:ilvl w:val="0"/>
                <w:numId w:val="30"/>
              </w:numPr>
              <w:ind w:left="233" w:hanging="180"/>
              <w:rPr>
                <w:sz w:val="20"/>
                <w:szCs w:val="20"/>
              </w:rPr>
            </w:pPr>
            <w:r w:rsidRPr="00023BF2">
              <w:rPr>
                <w:sz w:val="20"/>
                <w:szCs w:val="20"/>
              </w:rPr>
              <w:t>Begin awareness raising activities by reading an example sentence aloud to the students.</w:t>
            </w:r>
          </w:p>
          <w:p w14:paraId="2DD75272" w14:textId="77777777" w:rsidR="00013FCA" w:rsidRPr="00023BF2" w:rsidRDefault="00013FCA" w:rsidP="00023BF2">
            <w:pPr>
              <w:pStyle w:val="ListParagraph"/>
              <w:numPr>
                <w:ilvl w:val="0"/>
                <w:numId w:val="30"/>
              </w:numPr>
              <w:ind w:left="233" w:hanging="180"/>
              <w:rPr>
                <w:sz w:val="20"/>
                <w:szCs w:val="20"/>
              </w:rPr>
            </w:pPr>
            <w:r w:rsidRPr="00023BF2">
              <w:rPr>
                <w:sz w:val="20"/>
                <w:szCs w:val="20"/>
              </w:rPr>
              <w:t>Ask students which reading seemed more natural and why it seemed more natural.</w:t>
            </w:r>
          </w:p>
          <w:p w14:paraId="547263DF" w14:textId="77777777" w:rsidR="00013FCA" w:rsidRPr="00023BF2" w:rsidRDefault="00013FCA" w:rsidP="00023BF2">
            <w:pPr>
              <w:pStyle w:val="ListParagraph"/>
              <w:numPr>
                <w:ilvl w:val="0"/>
                <w:numId w:val="30"/>
              </w:numPr>
              <w:ind w:left="233" w:hanging="180"/>
              <w:rPr>
                <w:sz w:val="20"/>
                <w:szCs w:val="20"/>
              </w:rPr>
            </w:pPr>
            <w:r w:rsidRPr="00023BF2">
              <w:rPr>
                <w:sz w:val="20"/>
                <w:szCs w:val="20"/>
              </w:rPr>
              <w:t>Using the ideas students come up with, explain the idea of English being a "stress - timed" language.</w:t>
            </w:r>
          </w:p>
          <w:p w14:paraId="785C9E77" w14:textId="25639363" w:rsidR="000C7E5E" w:rsidRDefault="00013FCA" w:rsidP="00023BF2">
            <w:pPr>
              <w:pStyle w:val="ListParagraph"/>
              <w:numPr>
                <w:ilvl w:val="0"/>
                <w:numId w:val="30"/>
              </w:numPr>
              <w:ind w:left="233" w:hanging="180"/>
            </w:pPr>
            <w:r w:rsidRPr="00023BF2">
              <w:rPr>
                <w:sz w:val="20"/>
                <w:szCs w:val="20"/>
              </w:rPr>
              <w:t>Talk about the differences between stressed words and non-stressed words</w:t>
            </w:r>
          </w:p>
          <w:p w14:paraId="5FDFA451" w14:textId="77777777" w:rsidR="000C7E5E" w:rsidRPr="000C7E5E" w:rsidRDefault="000C7E5E" w:rsidP="000C7E5E"/>
          <w:p w14:paraId="7819F77B" w14:textId="21AFA8DF" w:rsidR="000C7E5E" w:rsidRDefault="000C7E5E" w:rsidP="000C7E5E"/>
          <w:p w14:paraId="3AEF0183" w14:textId="77777777" w:rsidR="00013FCA" w:rsidRDefault="000C7E5E" w:rsidP="000C7E5E">
            <w:pPr>
              <w:pStyle w:val="Heading1"/>
            </w:pPr>
            <w:r>
              <w:t>Summary</w:t>
            </w:r>
          </w:p>
          <w:p w14:paraId="6AEE26A3" w14:textId="0F7E7A4F" w:rsidR="000C7E5E" w:rsidRPr="000C7E5E" w:rsidRDefault="000C7E5E" w:rsidP="000C7E5E">
            <w:bookmarkStart w:id="0" w:name="_GoBack"/>
            <w:bookmarkEnd w:id="0"/>
            <w:r>
              <w:t>1.</w:t>
            </w:r>
            <w:r w:rsidRPr="000C7E5E">
              <w:t xml:space="preserve"> See if students can see a pattern (yes/no quest</w:t>
            </w:r>
            <w:r>
              <w:t>ions have rising intonation.</w:t>
            </w:r>
          </w:p>
        </w:tc>
        <w:tc>
          <w:tcPr>
            <w:tcW w:w="118" w:type="pct"/>
          </w:tcPr>
          <w:p w14:paraId="3EC4062D" w14:textId="77777777" w:rsidR="00C17E2A" w:rsidRPr="0022470D" w:rsidRDefault="00C17E2A" w:rsidP="00ED3B63">
            <w:pPr>
              <w:ind w:left="804"/>
              <w:rPr>
                <w:sz w:val="20"/>
                <w:szCs w:val="20"/>
              </w:rPr>
            </w:pPr>
          </w:p>
        </w:tc>
        <w:tc>
          <w:tcPr>
            <w:tcW w:w="1820" w:type="pct"/>
            <w:tcBorders>
              <w:top w:val="single" w:sz="18" w:space="0" w:color="000000" w:themeColor="text1"/>
              <w:bottom w:val="single" w:sz="8" w:space="0" w:color="000000" w:themeColor="text1"/>
            </w:tcBorders>
          </w:tcPr>
          <w:p w14:paraId="0BE0EE92" w14:textId="2275B518" w:rsidR="00D311FA" w:rsidRPr="0022470D" w:rsidRDefault="00CA6B10" w:rsidP="00ED3B63">
            <w:pPr>
              <w:pStyle w:val="ListParagraph"/>
              <w:ind w:left="0"/>
              <w:rPr>
                <w:sz w:val="20"/>
                <w:szCs w:val="20"/>
              </w:rPr>
            </w:pPr>
            <w:r>
              <w:rPr>
                <w:rFonts w:asciiTheme="majorHAnsi" w:eastAsiaTheme="majorEastAsia" w:hAnsiTheme="majorHAnsi" w:cstheme="majorBidi"/>
                <w:b/>
                <w:color w:val="F16522" w:themeColor="accent1"/>
                <w:sz w:val="20"/>
                <w:szCs w:val="20"/>
              </w:rPr>
              <w:t>Teacher Guide</w:t>
            </w:r>
          </w:p>
          <w:p w14:paraId="4F2D09D7" w14:textId="3FD7D87F" w:rsidR="00D311FA" w:rsidRPr="0022470D" w:rsidRDefault="00CA6B10" w:rsidP="00ED3B63">
            <w:pPr>
              <w:rPr>
                <w:b/>
                <w:sz w:val="20"/>
                <w:szCs w:val="20"/>
              </w:rPr>
            </w:pPr>
            <w:r>
              <w:rPr>
                <w:b/>
                <w:sz w:val="20"/>
                <w:szCs w:val="20"/>
              </w:rPr>
              <w:t>Day 1/ Lesson 1</w:t>
            </w:r>
            <w:r w:rsidR="006A7D39" w:rsidRPr="0022470D">
              <w:rPr>
                <w:b/>
                <w:sz w:val="20"/>
                <w:szCs w:val="20"/>
              </w:rPr>
              <w:t>: 25</w:t>
            </w:r>
            <w:r w:rsidR="00D311FA" w:rsidRPr="0022470D">
              <w:rPr>
                <w:b/>
                <w:sz w:val="20"/>
                <w:szCs w:val="20"/>
              </w:rPr>
              <w:t xml:space="preserve"> Mins</w:t>
            </w:r>
          </w:p>
          <w:p w14:paraId="0594E43F" w14:textId="737C67DA" w:rsidR="002663FF" w:rsidRPr="00825C57" w:rsidRDefault="002663FF" w:rsidP="00023BF2">
            <w:pPr>
              <w:pStyle w:val="ListParagraph"/>
              <w:numPr>
                <w:ilvl w:val="0"/>
                <w:numId w:val="28"/>
              </w:numPr>
              <w:ind w:left="204" w:hanging="156"/>
              <w:rPr>
                <w:sz w:val="20"/>
                <w:szCs w:val="20"/>
              </w:rPr>
            </w:pPr>
            <w:r w:rsidRPr="00825C57">
              <w:rPr>
                <w:sz w:val="20"/>
                <w:szCs w:val="20"/>
              </w:rPr>
              <w:t>Discuss with students that, in English, we give stress to some words while some words are quickly spoken</w:t>
            </w:r>
            <w:r w:rsidR="00825C57">
              <w:rPr>
                <w:sz w:val="20"/>
                <w:szCs w:val="20"/>
              </w:rPr>
              <w:t>.</w:t>
            </w:r>
            <w:r w:rsidRPr="00825C57">
              <w:rPr>
                <w:sz w:val="20"/>
                <w:szCs w:val="20"/>
              </w:rPr>
              <w:t xml:space="preserve"> </w:t>
            </w:r>
          </w:p>
          <w:p w14:paraId="3B67EB7F" w14:textId="06A9198C" w:rsidR="000529DC" w:rsidRDefault="002663FF" w:rsidP="00023BF2">
            <w:pPr>
              <w:pStyle w:val="ListParagraph"/>
              <w:numPr>
                <w:ilvl w:val="0"/>
                <w:numId w:val="28"/>
              </w:numPr>
              <w:ind w:left="204" w:hanging="156"/>
              <w:rPr>
                <w:sz w:val="20"/>
                <w:szCs w:val="20"/>
              </w:rPr>
            </w:pPr>
            <w:r w:rsidRPr="00825C57">
              <w:rPr>
                <w:sz w:val="20"/>
                <w:szCs w:val="20"/>
              </w:rPr>
              <w:t>Tell the students that we mostly stress nouns, adjectives, action words, etc. which are also called CONTENT WORDS.</w:t>
            </w:r>
          </w:p>
          <w:p w14:paraId="4749463F" w14:textId="7B63BB85" w:rsidR="00825C57" w:rsidRDefault="00825C57" w:rsidP="00023BF2">
            <w:pPr>
              <w:pStyle w:val="ListParagraph"/>
              <w:numPr>
                <w:ilvl w:val="0"/>
                <w:numId w:val="28"/>
              </w:numPr>
              <w:ind w:left="204" w:hanging="156"/>
              <w:rPr>
                <w:sz w:val="20"/>
                <w:szCs w:val="20"/>
              </w:rPr>
            </w:pPr>
            <w:r w:rsidRPr="00825C57">
              <w:rPr>
                <w:sz w:val="20"/>
                <w:szCs w:val="20"/>
              </w:rPr>
              <w:t>W</w:t>
            </w:r>
            <w:r>
              <w:rPr>
                <w:sz w:val="20"/>
                <w:szCs w:val="20"/>
              </w:rPr>
              <w:t>rite the poem on the blackboard.</w:t>
            </w:r>
          </w:p>
          <w:p w14:paraId="56423952" w14:textId="1EFEFF7E" w:rsidR="00825C57" w:rsidRDefault="00825C57" w:rsidP="00023BF2">
            <w:pPr>
              <w:pStyle w:val="ListParagraph"/>
              <w:numPr>
                <w:ilvl w:val="0"/>
                <w:numId w:val="28"/>
              </w:numPr>
              <w:ind w:left="204" w:hanging="156"/>
              <w:rPr>
                <w:sz w:val="20"/>
                <w:szCs w:val="20"/>
              </w:rPr>
            </w:pPr>
            <w:r w:rsidRPr="00825C57">
              <w:rPr>
                <w:sz w:val="20"/>
                <w:szCs w:val="20"/>
              </w:rPr>
              <w:t xml:space="preserve">Model reading where teacher reads and </w:t>
            </w:r>
            <w:r>
              <w:rPr>
                <w:sz w:val="20"/>
                <w:szCs w:val="20"/>
              </w:rPr>
              <w:t>students</w:t>
            </w:r>
            <w:r w:rsidRPr="00825C57">
              <w:rPr>
                <w:sz w:val="20"/>
                <w:szCs w:val="20"/>
              </w:rPr>
              <w:t xml:space="preserve"> listen</w:t>
            </w:r>
            <w:r>
              <w:rPr>
                <w:sz w:val="20"/>
                <w:szCs w:val="20"/>
              </w:rPr>
              <w:t>.</w:t>
            </w:r>
          </w:p>
          <w:p w14:paraId="379C3481" w14:textId="1DCC283F" w:rsidR="00825C57" w:rsidRDefault="00023BF2" w:rsidP="00023BF2">
            <w:pPr>
              <w:pStyle w:val="ListParagraph"/>
              <w:numPr>
                <w:ilvl w:val="0"/>
                <w:numId w:val="28"/>
              </w:numPr>
              <w:ind w:left="204" w:hanging="156"/>
              <w:rPr>
                <w:sz w:val="20"/>
                <w:szCs w:val="20"/>
              </w:rPr>
            </w:pPr>
            <w:r>
              <w:rPr>
                <w:sz w:val="20"/>
                <w:szCs w:val="20"/>
              </w:rPr>
              <w:t xml:space="preserve">Tell </w:t>
            </w:r>
            <w:r w:rsidRPr="00825C57">
              <w:rPr>
                <w:sz w:val="20"/>
                <w:szCs w:val="20"/>
              </w:rPr>
              <w:t>students</w:t>
            </w:r>
            <w:r w:rsidR="00825C57" w:rsidRPr="00825C57">
              <w:rPr>
                <w:sz w:val="20"/>
                <w:szCs w:val="20"/>
              </w:rPr>
              <w:t xml:space="preserve"> that stress and intonation can change the meaning, and it also makes our speech interesting and expressive.</w:t>
            </w:r>
          </w:p>
          <w:p w14:paraId="735ACF94" w14:textId="77777777" w:rsidR="00023BF2" w:rsidRDefault="00023BF2" w:rsidP="00023BF2">
            <w:pPr>
              <w:pStyle w:val="ListParagraph"/>
              <w:ind w:left="204"/>
              <w:rPr>
                <w:sz w:val="20"/>
                <w:szCs w:val="20"/>
              </w:rPr>
            </w:pPr>
          </w:p>
          <w:p w14:paraId="39428F02" w14:textId="77777777" w:rsidR="00023BF2" w:rsidRPr="00825C57" w:rsidRDefault="00023BF2" w:rsidP="00023BF2">
            <w:pPr>
              <w:pStyle w:val="ListParagraph"/>
              <w:ind w:left="204"/>
              <w:rPr>
                <w:sz w:val="20"/>
                <w:szCs w:val="20"/>
              </w:rPr>
            </w:pPr>
          </w:p>
          <w:p w14:paraId="65C94766" w14:textId="77777777" w:rsidR="00023BF2" w:rsidRDefault="00023BF2" w:rsidP="00ED3B63">
            <w:pPr>
              <w:pStyle w:val="ListParagraph"/>
              <w:ind w:left="0"/>
              <w:rPr>
                <w:rFonts w:asciiTheme="majorHAnsi" w:eastAsiaTheme="majorEastAsia" w:hAnsiTheme="majorHAnsi" w:cstheme="majorBidi"/>
                <w:b/>
                <w:color w:val="F16522" w:themeColor="accent1"/>
                <w:sz w:val="20"/>
                <w:szCs w:val="20"/>
              </w:rPr>
            </w:pPr>
          </w:p>
          <w:p w14:paraId="4B98E752" w14:textId="77777777" w:rsidR="00023BF2" w:rsidRDefault="00023BF2" w:rsidP="00ED3B63">
            <w:pPr>
              <w:pStyle w:val="ListParagraph"/>
              <w:ind w:left="0"/>
              <w:rPr>
                <w:rFonts w:asciiTheme="majorHAnsi" w:eastAsiaTheme="majorEastAsia" w:hAnsiTheme="majorHAnsi" w:cstheme="majorBidi"/>
                <w:b/>
                <w:color w:val="F16522" w:themeColor="accent1"/>
                <w:sz w:val="20"/>
                <w:szCs w:val="20"/>
              </w:rPr>
            </w:pPr>
          </w:p>
          <w:p w14:paraId="40F9365E" w14:textId="77777777" w:rsidR="000C7E5E" w:rsidRDefault="00ED3B63" w:rsidP="000C7E5E">
            <w:pPr>
              <w:pStyle w:val="ListParagraph"/>
              <w:ind w:left="0"/>
              <w:rPr>
                <w:rFonts w:asciiTheme="majorHAnsi" w:eastAsiaTheme="majorEastAsia" w:hAnsiTheme="majorHAnsi" w:cstheme="majorBidi"/>
                <w:b/>
                <w:color w:val="F16522" w:themeColor="accent1"/>
                <w:sz w:val="20"/>
                <w:szCs w:val="20"/>
              </w:rPr>
            </w:pPr>
            <w:r w:rsidRPr="0022470D">
              <w:rPr>
                <w:rFonts w:asciiTheme="majorHAnsi" w:eastAsiaTheme="majorEastAsia" w:hAnsiTheme="majorHAnsi" w:cstheme="majorBidi"/>
                <w:b/>
                <w:color w:val="F16522" w:themeColor="accent1"/>
                <w:sz w:val="20"/>
                <w:szCs w:val="20"/>
              </w:rPr>
              <w:lastRenderedPageBreak/>
              <w:t>Guided Practice</w:t>
            </w:r>
          </w:p>
          <w:p w14:paraId="7A572F02" w14:textId="33A78FDD" w:rsidR="00ED3B63" w:rsidRPr="000C7E5E" w:rsidRDefault="000C7E5E" w:rsidP="000C7E5E">
            <w:pPr>
              <w:pStyle w:val="ListParagraph"/>
              <w:ind w:left="0"/>
              <w:rPr>
                <w:sz w:val="20"/>
                <w:szCs w:val="20"/>
              </w:rPr>
            </w:pPr>
            <w:r>
              <w:rPr>
                <w:b/>
                <w:sz w:val="20"/>
                <w:szCs w:val="20"/>
              </w:rPr>
              <w:t>Day 4/ Lesson 4</w:t>
            </w:r>
            <w:r w:rsidR="006A7D39" w:rsidRPr="0022470D">
              <w:rPr>
                <w:b/>
                <w:sz w:val="20"/>
                <w:szCs w:val="20"/>
              </w:rPr>
              <w:t>: 2</w:t>
            </w:r>
            <w:r w:rsidR="00ED3B63" w:rsidRPr="0022470D">
              <w:rPr>
                <w:b/>
                <w:sz w:val="20"/>
                <w:szCs w:val="20"/>
              </w:rPr>
              <w:t>5 Mins</w:t>
            </w:r>
          </w:p>
          <w:p w14:paraId="14573A01" w14:textId="447239AF" w:rsidR="00DA5358" w:rsidRPr="00DA500B" w:rsidRDefault="00DA5358" w:rsidP="00DA500B">
            <w:pPr>
              <w:pStyle w:val="ListParagraph"/>
              <w:numPr>
                <w:ilvl w:val="0"/>
                <w:numId w:val="32"/>
              </w:numPr>
              <w:ind w:left="294" w:hanging="156"/>
              <w:rPr>
                <w:sz w:val="20"/>
                <w:szCs w:val="20"/>
              </w:rPr>
            </w:pPr>
            <w:r w:rsidRPr="00DA500B">
              <w:rPr>
                <w:sz w:val="20"/>
                <w:szCs w:val="20"/>
              </w:rPr>
              <w:t xml:space="preserve">Write </w:t>
            </w:r>
            <w:r w:rsidR="00DA500B" w:rsidRPr="00DA500B">
              <w:rPr>
                <w:sz w:val="20"/>
                <w:szCs w:val="20"/>
              </w:rPr>
              <w:t>out</w:t>
            </w:r>
            <w:r w:rsidRPr="00DA500B">
              <w:rPr>
                <w:sz w:val="20"/>
                <w:szCs w:val="20"/>
              </w:rPr>
              <w:t xml:space="preserve"> two sentences</w:t>
            </w:r>
            <w:r w:rsidR="00DA500B" w:rsidRPr="00DA500B">
              <w:rPr>
                <w:sz w:val="20"/>
                <w:szCs w:val="20"/>
              </w:rPr>
              <w:t xml:space="preserve"> of your choice</w:t>
            </w:r>
            <w:r w:rsidRPr="00DA500B">
              <w:rPr>
                <w:sz w:val="20"/>
                <w:szCs w:val="20"/>
              </w:rPr>
              <w:t xml:space="preserve"> on the board</w:t>
            </w:r>
          </w:p>
          <w:p w14:paraId="71F5C66E" w14:textId="2DB8ACC3" w:rsidR="00DA500B" w:rsidRPr="00DA500B" w:rsidRDefault="00DA500B" w:rsidP="00DA500B">
            <w:pPr>
              <w:pStyle w:val="ListParagraph"/>
              <w:numPr>
                <w:ilvl w:val="0"/>
                <w:numId w:val="32"/>
              </w:numPr>
              <w:ind w:left="294" w:hanging="156"/>
              <w:rPr>
                <w:sz w:val="20"/>
                <w:szCs w:val="20"/>
              </w:rPr>
            </w:pPr>
            <w:r w:rsidRPr="00DA500B">
              <w:rPr>
                <w:sz w:val="20"/>
                <w:szCs w:val="20"/>
              </w:rPr>
              <w:t>Underline the stressed words in both sentences. Ask students to try reading aloud.</w:t>
            </w:r>
          </w:p>
          <w:p w14:paraId="16B5B33D" w14:textId="39FB861C" w:rsidR="00DA500B" w:rsidRPr="00DA500B" w:rsidRDefault="00DA500B" w:rsidP="00DA500B">
            <w:pPr>
              <w:pStyle w:val="ListParagraph"/>
              <w:numPr>
                <w:ilvl w:val="0"/>
                <w:numId w:val="32"/>
              </w:numPr>
              <w:ind w:left="294" w:hanging="156"/>
              <w:rPr>
                <w:sz w:val="20"/>
                <w:szCs w:val="20"/>
              </w:rPr>
            </w:pPr>
            <w:r w:rsidRPr="00DA500B">
              <w:rPr>
                <w:sz w:val="20"/>
                <w:szCs w:val="20"/>
              </w:rPr>
              <w:t>Ask students to look through the example sentences and underline the words that should be stressed in the worksheet</w:t>
            </w:r>
          </w:p>
          <w:p w14:paraId="33DA048C" w14:textId="4AC2FB16" w:rsidR="00DA500B" w:rsidRPr="00DA500B" w:rsidRDefault="00DA500B" w:rsidP="00DA500B">
            <w:pPr>
              <w:pStyle w:val="ListParagraph"/>
              <w:numPr>
                <w:ilvl w:val="0"/>
                <w:numId w:val="32"/>
              </w:numPr>
              <w:ind w:left="294" w:hanging="156"/>
              <w:rPr>
                <w:sz w:val="20"/>
                <w:szCs w:val="20"/>
              </w:rPr>
            </w:pPr>
            <w:r w:rsidRPr="00DA500B">
              <w:rPr>
                <w:sz w:val="20"/>
                <w:szCs w:val="20"/>
              </w:rPr>
              <w:t>Circulate about the room asking students to read the sentences aloud once they have decided which words should receive stresses.</w:t>
            </w:r>
          </w:p>
          <w:p w14:paraId="535B6909" w14:textId="77777777" w:rsidR="00DA5358" w:rsidRDefault="00DA5358" w:rsidP="00ED3B63">
            <w:pPr>
              <w:rPr>
                <w:b/>
                <w:sz w:val="20"/>
                <w:szCs w:val="20"/>
              </w:rPr>
            </w:pPr>
          </w:p>
          <w:p w14:paraId="74D96E96" w14:textId="77777777" w:rsidR="00DA5358" w:rsidRDefault="00DA5358" w:rsidP="00ED3B63">
            <w:pPr>
              <w:rPr>
                <w:b/>
                <w:sz w:val="20"/>
                <w:szCs w:val="20"/>
              </w:rPr>
            </w:pPr>
          </w:p>
          <w:p w14:paraId="5474550C" w14:textId="77777777" w:rsidR="00DA5358" w:rsidRDefault="00DA5358" w:rsidP="00ED3B63">
            <w:pPr>
              <w:rPr>
                <w:b/>
                <w:sz w:val="20"/>
                <w:szCs w:val="20"/>
              </w:rPr>
            </w:pPr>
          </w:p>
          <w:p w14:paraId="0DEF7E36" w14:textId="77777777" w:rsidR="00DA5358" w:rsidRDefault="00DA5358" w:rsidP="00ED3B63">
            <w:pPr>
              <w:rPr>
                <w:b/>
                <w:sz w:val="20"/>
                <w:szCs w:val="20"/>
              </w:rPr>
            </w:pPr>
          </w:p>
          <w:p w14:paraId="37C990B8" w14:textId="77777777" w:rsidR="00DA5358" w:rsidRPr="0022470D" w:rsidRDefault="00DA5358" w:rsidP="00ED3B63">
            <w:pPr>
              <w:rPr>
                <w:b/>
                <w:sz w:val="20"/>
                <w:szCs w:val="20"/>
              </w:rPr>
            </w:pPr>
          </w:p>
          <w:p w14:paraId="012DB69B" w14:textId="35276ADC" w:rsidR="00DA5358" w:rsidRPr="0022470D" w:rsidRDefault="00DA5358" w:rsidP="00DA500B">
            <w:pPr>
              <w:pStyle w:val="ListParagraph"/>
              <w:ind w:left="204"/>
              <w:rPr>
                <w:b/>
                <w:sz w:val="20"/>
                <w:szCs w:val="20"/>
              </w:rPr>
            </w:pPr>
          </w:p>
        </w:tc>
      </w:tr>
      <w:tr w:rsidR="005A4652" w:rsidRPr="0022470D" w14:paraId="544156AA" w14:textId="77777777" w:rsidTr="00ED3B63">
        <w:trPr>
          <w:trHeight w:val="893"/>
        </w:trPr>
        <w:tc>
          <w:tcPr>
            <w:tcW w:w="1175" w:type="pct"/>
            <w:tcBorders>
              <w:top w:val="single" w:sz="8" w:space="0" w:color="000000" w:themeColor="text1"/>
              <w:bottom w:val="single" w:sz="8" w:space="0" w:color="000000" w:themeColor="text1"/>
            </w:tcBorders>
          </w:tcPr>
          <w:p w14:paraId="42B08F4E" w14:textId="4BD38B94" w:rsidR="00110F25" w:rsidRPr="0022470D" w:rsidRDefault="00110F25" w:rsidP="00ED3B63">
            <w:pPr>
              <w:pStyle w:val="ListParagraph"/>
              <w:ind w:left="284"/>
              <w:rPr>
                <w:sz w:val="20"/>
                <w:szCs w:val="20"/>
              </w:rPr>
            </w:pPr>
          </w:p>
        </w:tc>
        <w:tc>
          <w:tcPr>
            <w:tcW w:w="65" w:type="pct"/>
          </w:tcPr>
          <w:p w14:paraId="0A767BD4" w14:textId="77777777" w:rsidR="00C17E2A" w:rsidRPr="0022470D" w:rsidRDefault="00C17E2A" w:rsidP="00ED3B63">
            <w:pPr>
              <w:rPr>
                <w:sz w:val="20"/>
                <w:szCs w:val="20"/>
              </w:rPr>
            </w:pPr>
          </w:p>
        </w:tc>
        <w:tc>
          <w:tcPr>
            <w:tcW w:w="1822" w:type="pct"/>
            <w:tcBorders>
              <w:top w:val="single" w:sz="8" w:space="0" w:color="000000" w:themeColor="text1"/>
              <w:bottom w:val="single" w:sz="8" w:space="0" w:color="000000" w:themeColor="text1"/>
            </w:tcBorders>
          </w:tcPr>
          <w:p w14:paraId="00E5A721" w14:textId="333D19FA" w:rsidR="00D914D8" w:rsidRPr="0022470D" w:rsidRDefault="00D914D8" w:rsidP="00ED3B63">
            <w:pPr>
              <w:rPr>
                <w:b/>
                <w:sz w:val="20"/>
                <w:szCs w:val="20"/>
              </w:rPr>
            </w:pPr>
          </w:p>
          <w:p w14:paraId="7E793B58" w14:textId="5EBE2124" w:rsidR="006B19E5" w:rsidRPr="0022470D" w:rsidRDefault="006B19E5" w:rsidP="00ED3B63">
            <w:pPr>
              <w:rPr>
                <w:b/>
                <w:sz w:val="20"/>
                <w:szCs w:val="20"/>
              </w:rPr>
            </w:pPr>
          </w:p>
        </w:tc>
        <w:tc>
          <w:tcPr>
            <w:tcW w:w="118" w:type="pct"/>
          </w:tcPr>
          <w:p w14:paraId="0BE69C2D" w14:textId="77777777" w:rsidR="00C17E2A" w:rsidRPr="0022470D" w:rsidRDefault="00C17E2A" w:rsidP="00ED3B63">
            <w:pPr>
              <w:rPr>
                <w:sz w:val="20"/>
                <w:szCs w:val="20"/>
              </w:rPr>
            </w:pPr>
          </w:p>
        </w:tc>
        <w:tc>
          <w:tcPr>
            <w:tcW w:w="1820" w:type="pct"/>
            <w:tcBorders>
              <w:top w:val="single" w:sz="8" w:space="0" w:color="000000" w:themeColor="text1"/>
              <w:bottom w:val="single" w:sz="8" w:space="0" w:color="000000" w:themeColor="text1"/>
            </w:tcBorders>
          </w:tcPr>
          <w:p w14:paraId="290231E8" w14:textId="1CE72536" w:rsidR="00CB574B" w:rsidRPr="0022470D" w:rsidRDefault="00CB574B" w:rsidP="00ED3B63">
            <w:pPr>
              <w:rPr>
                <w:sz w:val="20"/>
                <w:szCs w:val="20"/>
              </w:rPr>
            </w:pPr>
          </w:p>
        </w:tc>
      </w:tr>
      <w:tr w:rsidR="005A4652" w:rsidRPr="0022470D" w14:paraId="2739C41C" w14:textId="77777777" w:rsidTr="00ED3B63">
        <w:trPr>
          <w:trHeight w:val="893"/>
        </w:trPr>
        <w:tc>
          <w:tcPr>
            <w:tcW w:w="1175" w:type="pct"/>
            <w:tcBorders>
              <w:top w:val="single" w:sz="8" w:space="0" w:color="000000" w:themeColor="text1"/>
              <w:bottom w:val="single" w:sz="8" w:space="0" w:color="000000" w:themeColor="text1"/>
            </w:tcBorders>
          </w:tcPr>
          <w:p w14:paraId="726FDC64" w14:textId="77777777" w:rsidR="00A1408A" w:rsidRPr="0022470D" w:rsidRDefault="00A1408A" w:rsidP="00A1408A">
            <w:pPr>
              <w:pStyle w:val="Heading2"/>
              <w:rPr>
                <w:sz w:val="20"/>
                <w:szCs w:val="20"/>
              </w:rPr>
            </w:pPr>
            <w:r w:rsidRPr="0022470D">
              <w:rPr>
                <w:sz w:val="20"/>
                <w:szCs w:val="20"/>
              </w:rPr>
              <w:lastRenderedPageBreak/>
              <w:t>Summary</w:t>
            </w:r>
          </w:p>
          <w:p w14:paraId="43594329" w14:textId="77777777" w:rsidR="00A1408A" w:rsidRPr="0022470D" w:rsidRDefault="00A1408A" w:rsidP="00A1408A">
            <w:pPr>
              <w:pStyle w:val="ListParagraph"/>
              <w:ind w:left="142"/>
              <w:rPr>
                <w:sz w:val="20"/>
                <w:szCs w:val="20"/>
              </w:rPr>
            </w:pPr>
          </w:p>
          <w:p w14:paraId="69A6993D" w14:textId="7F5870B0" w:rsidR="001F4D29" w:rsidRPr="0022470D" w:rsidRDefault="001F4D29" w:rsidP="00ED3B63">
            <w:pPr>
              <w:pStyle w:val="ListParagraph"/>
              <w:ind w:left="142"/>
              <w:rPr>
                <w:sz w:val="20"/>
                <w:szCs w:val="20"/>
              </w:rPr>
            </w:pPr>
          </w:p>
        </w:tc>
        <w:tc>
          <w:tcPr>
            <w:tcW w:w="65" w:type="pct"/>
          </w:tcPr>
          <w:p w14:paraId="37519F10" w14:textId="77777777" w:rsidR="00C17E2A" w:rsidRPr="0022470D" w:rsidRDefault="00C17E2A" w:rsidP="00ED3B63">
            <w:pPr>
              <w:rPr>
                <w:sz w:val="20"/>
                <w:szCs w:val="20"/>
              </w:rPr>
            </w:pPr>
          </w:p>
        </w:tc>
        <w:tc>
          <w:tcPr>
            <w:tcW w:w="1822" w:type="pct"/>
            <w:tcBorders>
              <w:top w:val="single" w:sz="8" w:space="0" w:color="000000" w:themeColor="text1"/>
              <w:bottom w:val="single" w:sz="8" w:space="0" w:color="000000" w:themeColor="text1"/>
            </w:tcBorders>
          </w:tcPr>
          <w:p w14:paraId="515003DA" w14:textId="3A6B26DB" w:rsidR="002F4915" w:rsidRPr="0022470D" w:rsidRDefault="002F4915" w:rsidP="00ED3B63">
            <w:pPr>
              <w:rPr>
                <w:b/>
                <w:sz w:val="20"/>
                <w:szCs w:val="20"/>
              </w:rPr>
            </w:pPr>
          </w:p>
        </w:tc>
        <w:tc>
          <w:tcPr>
            <w:tcW w:w="118" w:type="pct"/>
          </w:tcPr>
          <w:p w14:paraId="05B09046" w14:textId="77777777" w:rsidR="00C17E2A" w:rsidRPr="0022470D" w:rsidRDefault="00C17E2A" w:rsidP="00ED3B63">
            <w:pPr>
              <w:rPr>
                <w:sz w:val="20"/>
                <w:szCs w:val="20"/>
              </w:rPr>
            </w:pPr>
          </w:p>
        </w:tc>
        <w:tc>
          <w:tcPr>
            <w:tcW w:w="1820" w:type="pct"/>
            <w:tcBorders>
              <w:top w:val="single" w:sz="8" w:space="0" w:color="000000" w:themeColor="text1"/>
              <w:bottom w:val="single" w:sz="8" w:space="0" w:color="000000" w:themeColor="text1"/>
            </w:tcBorders>
          </w:tcPr>
          <w:p w14:paraId="619B8B3E" w14:textId="77777777" w:rsidR="00C17E2A" w:rsidRPr="0022470D" w:rsidRDefault="00C17E2A" w:rsidP="00ED3B63">
            <w:pPr>
              <w:rPr>
                <w:sz w:val="20"/>
                <w:szCs w:val="20"/>
              </w:rPr>
            </w:pPr>
          </w:p>
        </w:tc>
      </w:tr>
      <w:tr w:rsidR="005A4652" w14:paraId="7185304E" w14:textId="77777777" w:rsidTr="00ED3B63">
        <w:trPr>
          <w:trHeight w:val="893"/>
        </w:trPr>
        <w:tc>
          <w:tcPr>
            <w:tcW w:w="1175" w:type="pct"/>
            <w:tcBorders>
              <w:top w:val="single" w:sz="8" w:space="0" w:color="000000" w:themeColor="text1"/>
              <w:bottom w:val="single" w:sz="8" w:space="0" w:color="000000" w:themeColor="text1"/>
            </w:tcBorders>
          </w:tcPr>
          <w:p w14:paraId="6E0950CF" w14:textId="75FAA9C4" w:rsidR="00C17E2A" w:rsidRPr="00F208E3" w:rsidRDefault="00C17E2A" w:rsidP="00ED3B63">
            <w:pPr>
              <w:pStyle w:val="ListParagraph"/>
              <w:ind w:left="142"/>
            </w:pPr>
          </w:p>
        </w:tc>
        <w:tc>
          <w:tcPr>
            <w:tcW w:w="65" w:type="pct"/>
          </w:tcPr>
          <w:p w14:paraId="21473C1E" w14:textId="77777777" w:rsidR="00C17E2A" w:rsidRDefault="00C17E2A" w:rsidP="00ED3B63">
            <w:pPr>
              <w:pStyle w:val="Heading2"/>
            </w:pPr>
          </w:p>
        </w:tc>
        <w:tc>
          <w:tcPr>
            <w:tcW w:w="1822" w:type="pct"/>
            <w:tcBorders>
              <w:top w:val="single" w:sz="8" w:space="0" w:color="000000" w:themeColor="text1"/>
              <w:bottom w:val="single" w:sz="8" w:space="0" w:color="000000" w:themeColor="text1"/>
            </w:tcBorders>
          </w:tcPr>
          <w:p w14:paraId="44D9FD2D" w14:textId="6331DC6F" w:rsidR="00CB08CC" w:rsidRPr="00287F69" w:rsidRDefault="00CB08CC" w:rsidP="00ED3B63">
            <w:pPr>
              <w:pStyle w:val="ListParagraph"/>
              <w:ind w:left="160"/>
            </w:pPr>
          </w:p>
        </w:tc>
        <w:tc>
          <w:tcPr>
            <w:tcW w:w="118" w:type="pct"/>
          </w:tcPr>
          <w:p w14:paraId="79D27C9D" w14:textId="77777777" w:rsidR="00C17E2A" w:rsidRDefault="00C17E2A" w:rsidP="00ED3B63"/>
        </w:tc>
        <w:tc>
          <w:tcPr>
            <w:tcW w:w="1820" w:type="pct"/>
            <w:tcBorders>
              <w:top w:val="single" w:sz="8" w:space="0" w:color="000000" w:themeColor="text1"/>
              <w:bottom w:val="single" w:sz="8" w:space="0" w:color="000000" w:themeColor="text1"/>
            </w:tcBorders>
          </w:tcPr>
          <w:p w14:paraId="1B038800" w14:textId="77777777" w:rsidR="00C17E2A" w:rsidRDefault="00C17E2A" w:rsidP="00ED3B63"/>
        </w:tc>
      </w:tr>
      <w:tr w:rsidR="005A4652" w14:paraId="0F1361F9" w14:textId="77777777" w:rsidTr="00ED3B63">
        <w:trPr>
          <w:trHeight w:val="893"/>
        </w:trPr>
        <w:tc>
          <w:tcPr>
            <w:tcW w:w="1175" w:type="pct"/>
            <w:tcBorders>
              <w:top w:val="single" w:sz="8" w:space="0" w:color="000000" w:themeColor="text1"/>
              <w:bottom w:val="single" w:sz="18" w:space="0" w:color="000000" w:themeColor="text1"/>
            </w:tcBorders>
          </w:tcPr>
          <w:p w14:paraId="02F85058" w14:textId="53D2ABD7" w:rsidR="00C17E2A" w:rsidRDefault="00C17E2A" w:rsidP="00ED3B63">
            <w:pPr>
              <w:pStyle w:val="Heading2"/>
            </w:pPr>
          </w:p>
          <w:p w14:paraId="1D9B050B" w14:textId="530787BD" w:rsidR="00EA5BCA" w:rsidRPr="00EA5BCA" w:rsidRDefault="00EA5BCA" w:rsidP="006A7D39">
            <w:pPr>
              <w:pStyle w:val="ListParagraph"/>
              <w:ind w:left="142"/>
            </w:pPr>
          </w:p>
        </w:tc>
        <w:tc>
          <w:tcPr>
            <w:tcW w:w="65" w:type="pct"/>
          </w:tcPr>
          <w:p w14:paraId="5F1D2F44" w14:textId="77777777" w:rsidR="00C17E2A" w:rsidRDefault="00C17E2A" w:rsidP="00ED3B63"/>
        </w:tc>
        <w:tc>
          <w:tcPr>
            <w:tcW w:w="1822" w:type="pct"/>
            <w:tcBorders>
              <w:top w:val="single" w:sz="8" w:space="0" w:color="000000" w:themeColor="text1"/>
              <w:bottom w:val="single" w:sz="18" w:space="0" w:color="000000" w:themeColor="text1"/>
            </w:tcBorders>
          </w:tcPr>
          <w:p w14:paraId="7DAB2D59" w14:textId="77777777" w:rsidR="00C17E2A" w:rsidRDefault="00C17E2A" w:rsidP="00ED3B63"/>
        </w:tc>
        <w:tc>
          <w:tcPr>
            <w:tcW w:w="118" w:type="pct"/>
          </w:tcPr>
          <w:p w14:paraId="2AF7B3E2" w14:textId="77777777" w:rsidR="00C17E2A" w:rsidRDefault="00C17E2A" w:rsidP="00ED3B63"/>
        </w:tc>
        <w:tc>
          <w:tcPr>
            <w:tcW w:w="1820" w:type="pct"/>
            <w:tcBorders>
              <w:top w:val="single" w:sz="8" w:space="0" w:color="000000" w:themeColor="text1"/>
              <w:bottom w:val="single" w:sz="18" w:space="0" w:color="000000" w:themeColor="text1"/>
            </w:tcBorders>
          </w:tcPr>
          <w:p w14:paraId="7BBCA503" w14:textId="77777777" w:rsidR="00C17E2A" w:rsidRDefault="00C17E2A" w:rsidP="00ED3B63"/>
        </w:tc>
      </w:tr>
    </w:tbl>
    <w:p w14:paraId="75A246ED" w14:textId="0975F524" w:rsidR="00C17E2A" w:rsidRDefault="00ED3B63">
      <w:r>
        <w:br w:type="textWrapping" w:clear="all"/>
      </w:r>
    </w:p>
    <w:sectPr w:rsidR="00C17E2A">
      <w:footerReference w:type="default" r:id="rId14"/>
      <w:headerReference w:type="first" r:id="rId15"/>
      <w:footerReference w:type="first" r:id="rId16"/>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7F8AC2" w14:textId="77777777" w:rsidR="00D631A9" w:rsidRDefault="00D631A9">
      <w:pPr>
        <w:spacing w:before="0" w:after="0" w:line="240" w:lineRule="auto"/>
      </w:pPr>
      <w:r>
        <w:separator/>
      </w:r>
    </w:p>
  </w:endnote>
  <w:endnote w:type="continuationSeparator" w:id="0">
    <w:p w14:paraId="2C0FB52C" w14:textId="77777777" w:rsidR="00D631A9" w:rsidRDefault="00D631A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0EB06" w14:textId="2CF3FA4A" w:rsidR="00C17E2A" w:rsidRDefault="00D27DC3">
    <w:pPr>
      <w:pStyle w:val="Footer"/>
    </w:pPr>
    <w:r>
      <w:fldChar w:fldCharType="begin"/>
    </w:r>
    <w:r>
      <w:instrText xml:space="preserve"> PAGE   \* MERGEFORMAT </w:instrText>
    </w:r>
    <w:r>
      <w:fldChar w:fldCharType="separate"/>
    </w:r>
    <w:r w:rsidR="000C7E5E">
      <w:rPr>
        <w:noProof/>
      </w:rPr>
      <w:t>3</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5447A" w14:textId="77777777" w:rsidR="00D311FA" w:rsidRDefault="00D311FA" w:rsidP="00D311F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D7A692" w14:textId="77777777" w:rsidR="00D631A9" w:rsidRDefault="00D631A9">
      <w:pPr>
        <w:spacing w:before="0" w:after="0" w:line="240" w:lineRule="auto"/>
      </w:pPr>
      <w:r>
        <w:separator/>
      </w:r>
    </w:p>
  </w:footnote>
  <w:footnote w:type="continuationSeparator" w:id="0">
    <w:p w14:paraId="00C2E058" w14:textId="77777777" w:rsidR="00D631A9" w:rsidRDefault="00D631A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E7E07" w14:textId="0F5B0494" w:rsidR="00A25094" w:rsidRDefault="00B36C8F">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DAAAF8C"/>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0F4A8E"/>
    <w:multiLevelType w:val="hybridMultilevel"/>
    <w:tmpl w:val="53986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B7F2B"/>
    <w:multiLevelType w:val="hybridMultilevel"/>
    <w:tmpl w:val="6AB05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F27A36"/>
    <w:multiLevelType w:val="hybridMultilevel"/>
    <w:tmpl w:val="C64CC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042D08"/>
    <w:multiLevelType w:val="hybridMultilevel"/>
    <w:tmpl w:val="4DCCF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3F7997"/>
    <w:multiLevelType w:val="hybridMultilevel"/>
    <w:tmpl w:val="546AF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153478"/>
    <w:multiLevelType w:val="hybridMultilevel"/>
    <w:tmpl w:val="FBEC5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316D6000"/>
    <w:multiLevelType w:val="hybridMultilevel"/>
    <w:tmpl w:val="62A6062C"/>
    <w:lvl w:ilvl="0" w:tplc="4A8EA090">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C4534C"/>
    <w:multiLevelType w:val="hybridMultilevel"/>
    <w:tmpl w:val="E514B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1A650EA"/>
    <w:multiLevelType w:val="hybridMultilevel"/>
    <w:tmpl w:val="E2C8B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05B42"/>
    <w:multiLevelType w:val="hybridMultilevel"/>
    <w:tmpl w:val="0E229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7B4E21"/>
    <w:multiLevelType w:val="hybridMultilevel"/>
    <w:tmpl w:val="A82A00F6"/>
    <w:lvl w:ilvl="0" w:tplc="602286CC">
      <w:start w:val="1"/>
      <w:numFmt w:val="bullet"/>
      <w:lvlText w:val="-"/>
      <w:lvlJc w:val="left"/>
      <w:pPr>
        <w:ind w:left="502" w:hanging="360"/>
      </w:pPr>
      <w:rPr>
        <w:rFonts w:ascii="Calibri" w:eastAsiaTheme="minorEastAsia" w:hAnsi="Calibri" w:cstheme="minorBidi"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1" w15:restartNumberingAfterBreak="0">
    <w:nsid w:val="4B1949BB"/>
    <w:multiLevelType w:val="hybridMultilevel"/>
    <w:tmpl w:val="F7807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44319E"/>
    <w:multiLevelType w:val="hybridMultilevel"/>
    <w:tmpl w:val="BA920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ACB5815"/>
    <w:multiLevelType w:val="hybridMultilevel"/>
    <w:tmpl w:val="0ED2D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4E1CF1"/>
    <w:multiLevelType w:val="hybridMultilevel"/>
    <w:tmpl w:val="84982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1A5CA4"/>
    <w:multiLevelType w:val="hybridMultilevel"/>
    <w:tmpl w:val="44DC1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AA4DA6"/>
    <w:multiLevelType w:val="hybridMultilevel"/>
    <w:tmpl w:val="1214D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4C3526"/>
    <w:multiLevelType w:val="hybridMultilevel"/>
    <w:tmpl w:val="45C63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1"/>
  </w:num>
  <w:num w:numId="3">
    <w:abstractNumId w:val="17"/>
  </w:num>
  <w:num w:numId="4">
    <w:abstractNumId w:val="27"/>
  </w:num>
  <w:num w:numId="5">
    <w:abstractNumId w:val="23"/>
  </w:num>
  <w:num w:numId="6">
    <w:abstractNumId w:val="1"/>
  </w:num>
  <w:num w:numId="7">
    <w:abstractNumId w:val="9"/>
  </w:num>
  <w:num w:numId="8">
    <w:abstractNumId w:val="6"/>
  </w:num>
  <w:num w:numId="9">
    <w:abstractNumId w:val="11"/>
  </w:num>
  <w:num w:numId="10">
    <w:abstractNumId w:val="13"/>
  </w:num>
  <w:num w:numId="11">
    <w:abstractNumId w:val="12"/>
  </w:num>
  <w:num w:numId="12">
    <w:abstractNumId w:val="16"/>
  </w:num>
  <w:num w:numId="13">
    <w:abstractNumId w:val="26"/>
  </w:num>
  <w:num w:numId="14">
    <w:abstractNumId w:val="8"/>
  </w:num>
  <w:num w:numId="15">
    <w:abstractNumId w:val="18"/>
  </w:num>
  <w:num w:numId="16">
    <w:abstractNumId w:val="25"/>
  </w:num>
  <w:num w:numId="17">
    <w:abstractNumId w:val="15"/>
  </w:num>
  <w:num w:numId="18">
    <w:abstractNumId w:val="5"/>
  </w:num>
  <w:num w:numId="19">
    <w:abstractNumId w:val="21"/>
  </w:num>
  <w:num w:numId="20">
    <w:abstractNumId w:val="20"/>
  </w:num>
  <w:num w:numId="21">
    <w:abstractNumId w:val="30"/>
  </w:num>
  <w:num w:numId="22">
    <w:abstractNumId w:val="24"/>
  </w:num>
  <w:num w:numId="23">
    <w:abstractNumId w:val="7"/>
  </w:num>
  <w:num w:numId="24">
    <w:abstractNumId w:val="22"/>
  </w:num>
  <w:num w:numId="25">
    <w:abstractNumId w:val="14"/>
  </w:num>
  <w:num w:numId="26">
    <w:abstractNumId w:val="4"/>
  </w:num>
  <w:num w:numId="27">
    <w:abstractNumId w:val="2"/>
  </w:num>
  <w:num w:numId="28">
    <w:abstractNumId w:val="3"/>
  </w:num>
  <w:num w:numId="29">
    <w:abstractNumId w:val="19"/>
  </w:num>
  <w:num w:numId="30">
    <w:abstractNumId w:val="10"/>
  </w:num>
  <w:num w:numId="31">
    <w:abstractNumId w:val="29"/>
  </w:num>
  <w:num w:numId="32">
    <w:abstractNumId w:val="2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3FCA"/>
    <w:rsid w:val="000153A3"/>
    <w:rsid w:val="00017AB7"/>
    <w:rsid w:val="00023BF2"/>
    <w:rsid w:val="00025F28"/>
    <w:rsid w:val="00031953"/>
    <w:rsid w:val="0004040F"/>
    <w:rsid w:val="0004502C"/>
    <w:rsid w:val="00050F06"/>
    <w:rsid w:val="000529DC"/>
    <w:rsid w:val="00065A51"/>
    <w:rsid w:val="0007578F"/>
    <w:rsid w:val="000816FF"/>
    <w:rsid w:val="000904AA"/>
    <w:rsid w:val="00094462"/>
    <w:rsid w:val="00094895"/>
    <w:rsid w:val="000A37E8"/>
    <w:rsid w:val="000A5950"/>
    <w:rsid w:val="000B2A8B"/>
    <w:rsid w:val="000B601E"/>
    <w:rsid w:val="000B72D9"/>
    <w:rsid w:val="000B7585"/>
    <w:rsid w:val="000C562D"/>
    <w:rsid w:val="000C7E5E"/>
    <w:rsid w:val="000D44B1"/>
    <w:rsid w:val="000D5DFD"/>
    <w:rsid w:val="000E2930"/>
    <w:rsid w:val="000F3C73"/>
    <w:rsid w:val="00100ADB"/>
    <w:rsid w:val="00110F25"/>
    <w:rsid w:val="00120253"/>
    <w:rsid w:val="001205AF"/>
    <w:rsid w:val="001240F2"/>
    <w:rsid w:val="00134383"/>
    <w:rsid w:val="001432FD"/>
    <w:rsid w:val="00151B6D"/>
    <w:rsid w:val="001611AE"/>
    <w:rsid w:val="00163CA6"/>
    <w:rsid w:val="001701D0"/>
    <w:rsid w:val="001703E0"/>
    <w:rsid w:val="001709FE"/>
    <w:rsid w:val="00171443"/>
    <w:rsid w:val="0017273B"/>
    <w:rsid w:val="0017631E"/>
    <w:rsid w:val="0019171E"/>
    <w:rsid w:val="001954EF"/>
    <w:rsid w:val="00196867"/>
    <w:rsid w:val="001A6D78"/>
    <w:rsid w:val="001C0A0E"/>
    <w:rsid w:val="001C4621"/>
    <w:rsid w:val="001D1806"/>
    <w:rsid w:val="001D3BC8"/>
    <w:rsid w:val="001D4D95"/>
    <w:rsid w:val="001D522F"/>
    <w:rsid w:val="001D6B1C"/>
    <w:rsid w:val="001E6B90"/>
    <w:rsid w:val="001F4D29"/>
    <w:rsid w:val="001F5B63"/>
    <w:rsid w:val="00203CAB"/>
    <w:rsid w:val="00205412"/>
    <w:rsid w:val="0020622F"/>
    <w:rsid w:val="00210F3F"/>
    <w:rsid w:val="00211450"/>
    <w:rsid w:val="00211CFF"/>
    <w:rsid w:val="0022470D"/>
    <w:rsid w:val="00227208"/>
    <w:rsid w:val="00234570"/>
    <w:rsid w:val="0024426F"/>
    <w:rsid w:val="002473D0"/>
    <w:rsid w:val="002528F8"/>
    <w:rsid w:val="002541D0"/>
    <w:rsid w:val="00255260"/>
    <w:rsid w:val="002622D7"/>
    <w:rsid w:val="002663FF"/>
    <w:rsid w:val="0026795F"/>
    <w:rsid w:val="0028057F"/>
    <w:rsid w:val="0028776C"/>
    <w:rsid w:val="00287F69"/>
    <w:rsid w:val="002A2638"/>
    <w:rsid w:val="002A72AE"/>
    <w:rsid w:val="002B44A9"/>
    <w:rsid w:val="002B4EEC"/>
    <w:rsid w:val="002B733A"/>
    <w:rsid w:val="002C0925"/>
    <w:rsid w:val="002D3295"/>
    <w:rsid w:val="002D41D0"/>
    <w:rsid w:val="002E4739"/>
    <w:rsid w:val="002F21C3"/>
    <w:rsid w:val="002F4915"/>
    <w:rsid w:val="00304069"/>
    <w:rsid w:val="00304B4A"/>
    <w:rsid w:val="00310BAC"/>
    <w:rsid w:val="00312F69"/>
    <w:rsid w:val="003242CF"/>
    <w:rsid w:val="003254A0"/>
    <w:rsid w:val="00331C10"/>
    <w:rsid w:val="00346000"/>
    <w:rsid w:val="003468F5"/>
    <w:rsid w:val="00350D6F"/>
    <w:rsid w:val="00364EE2"/>
    <w:rsid w:val="00367DF9"/>
    <w:rsid w:val="00373522"/>
    <w:rsid w:val="00373682"/>
    <w:rsid w:val="00377690"/>
    <w:rsid w:val="003815BC"/>
    <w:rsid w:val="00384895"/>
    <w:rsid w:val="00396443"/>
    <w:rsid w:val="003A037B"/>
    <w:rsid w:val="003A31B0"/>
    <w:rsid w:val="003A72AC"/>
    <w:rsid w:val="003B1470"/>
    <w:rsid w:val="003B777D"/>
    <w:rsid w:val="003C4CA4"/>
    <w:rsid w:val="003C7DAD"/>
    <w:rsid w:val="003D30E4"/>
    <w:rsid w:val="003E4AD7"/>
    <w:rsid w:val="0040481C"/>
    <w:rsid w:val="004061AF"/>
    <w:rsid w:val="004138FF"/>
    <w:rsid w:val="00417B53"/>
    <w:rsid w:val="00420EFD"/>
    <w:rsid w:val="00425F4D"/>
    <w:rsid w:val="00425F80"/>
    <w:rsid w:val="00430D97"/>
    <w:rsid w:val="004343E9"/>
    <w:rsid w:val="004433CB"/>
    <w:rsid w:val="00453D92"/>
    <w:rsid w:val="0045402B"/>
    <w:rsid w:val="004827E6"/>
    <w:rsid w:val="004832D4"/>
    <w:rsid w:val="00483322"/>
    <w:rsid w:val="00483AE5"/>
    <w:rsid w:val="00485065"/>
    <w:rsid w:val="00486F5A"/>
    <w:rsid w:val="004A3441"/>
    <w:rsid w:val="004B20E0"/>
    <w:rsid w:val="004B46D3"/>
    <w:rsid w:val="004C6C13"/>
    <w:rsid w:val="004D089D"/>
    <w:rsid w:val="004E29C7"/>
    <w:rsid w:val="004E5A13"/>
    <w:rsid w:val="004F06F3"/>
    <w:rsid w:val="004F1557"/>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520A8"/>
    <w:rsid w:val="00564684"/>
    <w:rsid w:val="00565CE3"/>
    <w:rsid w:val="0056788D"/>
    <w:rsid w:val="00571290"/>
    <w:rsid w:val="00571886"/>
    <w:rsid w:val="00577C40"/>
    <w:rsid w:val="00581275"/>
    <w:rsid w:val="00583DA1"/>
    <w:rsid w:val="00595AC2"/>
    <w:rsid w:val="005A0B9A"/>
    <w:rsid w:val="005A4652"/>
    <w:rsid w:val="005A5D9C"/>
    <w:rsid w:val="005A70D5"/>
    <w:rsid w:val="005B7D58"/>
    <w:rsid w:val="005B7E63"/>
    <w:rsid w:val="005C2512"/>
    <w:rsid w:val="005D27CF"/>
    <w:rsid w:val="005D78FD"/>
    <w:rsid w:val="005F31D2"/>
    <w:rsid w:val="005F37E5"/>
    <w:rsid w:val="00601257"/>
    <w:rsid w:val="00603309"/>
    <w:rsid w:val="00606C52"/>
    <w:rsid w:val="0060771A"/>
    <w:rsid w:val="00614D56"/>
    <w:rsid w:val="00620391"/>
    <w:rsid w:val="0063032B"/>
    <w:rsid w:val="00631E0E"/>
    <w:rsid w:val="006326A0"/>
    <w:rsid w:val="006404AA"/>
    <w:rsid w:val="00641D69"/>
    <w:rsid w:val="006475CC"/>
    <w:rsid w:val="006513FB"/>
    <w:rsid w:val="00667D6F"/>
    <w:rsid w:val="006740B5"/>
    <w:rsid w:val="00675B73"/>
    <w:rsid w:val="00677486"/>
    <w:rsid w:val="00686B1E"/>
    <w:rsid w:val="00697CD8"/>
    <w:rsid w:val="006A5952"/>
    <w:rsid w:val="006A7D39"/>
    <w:rsid w:val="006B19E5"/>
    <w:rsid w:val="006B3200"/>
    <w:rsid w:val="006B571A"/>
    <w:rsid w:val="006C15A4"/>
    <w:rsid w:val="006C2F42"/>
    <w:rsid w:val="006E7F4B"/>
    <w:rsid w:val="006F0615"/>
    <w:rsid w:val="006F0813"/>
    <w:rsid w:val="006F5DC7"/>
    <w:rsid w:val="006F7C39"/>
    <w:rsid w:val="006F7E46"/>
    <w:rsid w:val="0070141C"/>
    <w:rsid w:val="00706EE0"/>
    <w:rsid w:val="00713D5E"/>
    <w:rsid w:val="00714A8D"/>
    <w:rsid w:val="007177D7"/>
    <w:rsid w:val="00734FCC"/>
    <w:rsid w:val="00735CBB"/>
    <w:rsid w:val="00740E81"/>
    <w:rsid w:val="00742B82"/>
    <w:rsid w:val="00743B1E"/>
    <w:rsid w:val="00747C96"/>
    <w:rsid w:val="00752C4E"/>
    <w:rsid w:val="00756214"/>
    <w:rsid w:val="00761C97"/>
    <w:rsid w:val="007644C3"/>
    <w:rsid w:val="0076583E"/>
    <w:rsid w:val="00773C70"/>
    <w:rsid w:val="00777637"/>
    <w:rsid w:val="00780730"/>
    <w:rsid w:val="0078211E"/>
    <w:rsid w:val="0078309D"/>
    <w:rsid w:val="00786B8E"/>
    <w:rsid w:val="007C31C8"/>
    <w:rsid w:val="007E5E02"/>
    <w:rsid w:val="007F09DA"/>
    <w:rsid w:val="007F163A"/>
    <w:rsid w:val="007F4FCC"/>
    <w:rsid w:val="007F65A3"/>
    <w:rsid w:val="00807AE6"/>
    <w:rsid w:val="00811AB9"/>
    <w:rsid w:val="00816D7A"/>
    <w:rsid w:val="00825C57"/>
    <w:rsid w:val="0083703B"/>
    <w:rsid w:val="008452D9"/>
    <w:rsid w:val="0085030E"/>
    <w:rsid w:val="00853340"/>
    <w:rsid w:val="008776E5"/>
    <w:rsid w:val="00885068"/>
    <w:rsid w:val="008A326A"/>
    <w:rsid w:val="008B2B0B"/>
    <w:rsid w:val="008B2CBF"/>
    <w:rsid w:val="008D7836"/>
    <w:rsid w:val="008E2AFC"/>
    <w:rsid w:val="008F27DC"/>
    <w:rsid w:val="008F5294"/>
    <w:rsid w:val="008F771F"/>
    <w:rsid w:val="009002D5"/>
    <w:rsid w:val="00900472"/>
    <w:rsid w:val="00901ADF"/>
    <w:rsid w:val="00910100"/>
    <w:rsid w:val="009149FB"/>
    <w:rsid w:val="00920AD3"/>
    <w:rsid w:val="009232C2"/>
    <w:rsid w:val="009260D0"/>
    <w:rsid w:val="009378FA"/>
    <w:rsid w:val="009563B9"/>
    <w:rsid w:val="00956A48"/>
    <w:rsid w:val="00956B0B"/>
    <w:rsid w:val="00956DE4"/>
    <w:rsid w:val="00966C71"/>
    <w:rsid w:val="00966CB4"/>
    <w:rsid w:val="00967165"/>
    <w:rsid w:val="0097003E"/>
    <w:rsid w:val="00971415"/>
    <w:rsid w:val="00974538"/>
    <w:rsid w:val="00975A8B"/>
    <w:rsid w:val="00982A20"/>
    <w:rsid w:val="0098460F"/>
    <w:rsid w:val="00991B66"/>
    <w:rsid w:val="00994216"/>
    <w:rsid w:val="0099718C"/>
    <w:rsid w:val="009A04CA"/>
    <w:rsid w:val="009A4BA1"/>
    <w:rsid w:val="009D155F"/>
    <w:rsid w:val="009D30C4"/>
    <w:rsid w:val="009D5198"/>
    <w:rsid w:val="009D72E5"/>
    <w:rsid w:val="009E08FF"/>
    <w:rsid w:val="009E61B2"/>
    <w:rsid w:val="009F7C60"/>
    <w:rsid w:val="00A0116B"/>
    <w:rsid w:val="00A1408A"/>
    <w:rsid w:val="00A1735C"/>
    <w:rsid w:val="00A25094"/>
    <w:rsid w:val="00A367FF"/>
    <w:rsid w:val="00A37E88"/>
    <w:rsid w:val="00A50553"/>
    <w:rsid w:val="00A71E70"/>
    <w:rsid w:val="00A74FCC"/>
    <w:rsid w:val="00A82696"/>
    <w:rsid w:val="00A85D55"/>
    <w:rsid w:val="00AB0656"/>
    <w:rsid w:val="00AB565D"/>
    <w:rsid w:val="00AC63A2"/>
    <w:rsid w:val="00AD171D"/>
    <w:rsid w:val="00AD5265"/>
    <w:rsid w:val="00AD6AD0"/>
    <w:rsid w:val="00AE2FC3"/>
    <w:rsid w:val="00AF47E1"/>
    <w:rsid w:val="00B02EA6"/>
    <w:rsid w:val="00B046C1"/>
    <w:rsid w:val="00B07834"/>
    <w:rsid w:val="00B25DC5"/>
    <w:rsid w:val="00B262A1"/>
    <w:rsid w:val="00B27BDC"/>
    <w:rsid w:val="00B36C8F"/>
    <w:rsid w:val="00B4776C"/>
    <w:rsid w:val="00B542DD"/>
    <w:rsid w:val="00B55350"/>
    <w:rsid w:val="00B57396"/>
    <w:rsid w:val="00B67C04"/>
    <w:rsid w:val="00B8438A"/>
    <w:rsid w:val="00B87608"/>
    <w:rsid w:val="00B91FAF"/>
    <w:rsid w:val="00BA223B"/>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136D0"/>
    <w:rsid w:val="00C17E2A"/>
    <w:rsid w:val="00C20C1E"/>
    <w:rsid w:val="00C24A10"/>
    <w:rsid w:val="00C403C3"/>
    <w:rsid w:val="00C61E15"/>
    <w:rsid w:val="00C73D7E"/>
    <w:rsid w:val="00C771B8"/>
    <w:rsid w:val="00C82CFC"/>
    <w:rsid w:val="00C83F94"/>
    <w:rsid w:val="00C84DB2"/>
    <w:rsid w:val="00C92835"/>
    <w:rsid w:val="00CA3F8C"/>
    <w:rsid w:val="00CA6B10"/>
    <w:rsid w:val="00CB08CC"/>
    <w:rsid w:val="00CB2D0F"/>
    <w:rsid w:val="00CB574B"/>
    <w:rsid w:val="00CB7870"/>
    <w:rsid w:val="00CC3B13"/>
    <w:rsid w:val="00CC605B"/>
    <w:rsid w:val="00CD4D2B"/>
    <w:rsid w:val="00CE56FD"/>
    <w:rsid w:val="00CE5B35"/>
    <w:rsid w:val="00D15CAA"/>
    <w:rsid w:val="00D17E02"/>
    <w:rsid w:val="00D2109C"/>
    <w:rsid w:val="00D27DC3"/>
    <w:rsid w:val="00D311FA"/>
    <w:rsid w:val="00D329A0"/>
    <w:rsid w:val="00D3577C"/>
    <w:rsid w:val="00D43AC0"/>
    <w:rsid w:val="00D47E25"/>
    <w:rsid w:val="00D631A9"/>
    <w:rsid w:val="00D63A36"/>
    <w:rsid w:val="00D8019B"/>
    <w:rsid w:val="00D812F1"/>
    <w:rsid w:val="00D85628"/>
    <w:rsid w:val="00D914D8"/>
    <w:rsid w:val="00DA1F66"/>
    <w:rsid w:val="00DA500B"/>
    <w:rsid w:val="00DA5358"/>
    <w:rsid w:val="00DC17D5"/>
    <w:rsid w:val="00DE0478"/>
    <w:rsid w:val="00DE3AC3"/>
    <w:rsid w:val="00DF02F9"/>
    <w:rsid w:val="00DF5FCD"/>
    <w:rsid w:val="00DF70BB"/>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601B6"/>
    <w:rsid w:val="00E601FC"/>
    <w:rsid w:val="00E80C06"/>
    <w:rsid w:val="00E84F61"/>
    <w:rsid w:val="00E85536"/>
    <w:rsid w:val="00E86F8A"/>
    <w:rsid w:val="00EA3A1A"/>
    <w:rsid w:val="00EA5BCA"/>
    <w:rsid w:val="00EA78ED"/>
    <w:rsid w:val="00EB2FF3"/>
    <w:rsid w:val="00EB5924"/>
    <w:rsid w:val="00EC2D9F"/>
    <w:rsid w:val="00ED219F"/>
    <w:rsid w:val="00ED3B63"/>
    <w:rsid w:val="00EE497B"/>
    <w:rsid w:val="00EF0198"/>
    <w:rsid w:val="00EF7436"/>
    <w:rsid w:val="00F1179F"/>
    <w:rsid w:val="00F12F9F"/>
    <w:rsid w:val="00F17FDF"/>
    <w:rsid w:val="00F208E3"/>
    <w:rsid w:val="00F23572"/>
    <w:rsid w:val="00F235D6"/>
    <w:rsid w:val="00F27FA3"/>
    <w:rsid w:val="00F5037A"/>
    <w:rsid w:val="00F508FD"/>
    <w:rsid w:val="00F51303"/>
    <w:rsid w:val="00F542D4"/>
    <w:rsid w:val="00F60399"/>
    <w:rsid w:val="00F616CA"/>
    <w:rsid w:val="00F61CA0"/>
    <w:rsid w:val="00F62599"/>
    <w:rsid w:val="00F66CE1"/>
    <w:rsid w:val="00F814F7"/>
    <w:rsid w:val="00F93493"/>
    <w:rsid w:val="00FA570E"/>
    <w:rsid w:val="00FB17D4"/>
    <w:rsid w:val="00FB30A1"/>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E25"/>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stenandlearn.org/the-teachers-handbook/5-ways-to-teach-stress-and-intonation/" TargetMode="External"/><Relationship Id="rId13" Type="http://schemas.openxmlformats.org/officeDocument/2006/relationships/hyperlink" Target="https://busyteacher.org/14578-teaching-intonation-and-stress.html"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minghori.blogspot.com/2016/02/patterns-of-rhythm-stress-and.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stenandlearn.org/the-teachers-handbook/5-ways-to-teach-stress-and-intonatio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busyteacher.org/14578-teaching-intonation-and-stress.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minghori.blogspot.com/2016/02/patterns-of-rhythm-stress-and.htm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71DA5"/>
    <w:rsid w:val="000E3902"/>
    <w:rsid w:val="00106507"/>
    <w:rsid w:val="00115373"/>
    <w:rsid w:val="00253619"/>
    <w:rsid w:val="00280CE5"/>
    <w:rsid w:val="003A22D6"/>
    <w:rsid w:val="00426C96"/>
    <w:rsid w:val="004A008E"/>
    <w:rsid w:val="004E1DB9"/>
    <w:rsid w:val="005567AB"/>
    <w:rsid w:val="00571A20"/>
    <w:rsid w:val="005E6E71"/>
    <w:rsid w:val="006814AC"/>
    <w:rsid w:val="006E2A6A"/>
    <w:rsid w:val="00713551"/>
    <w:rsid w:val="00804D28"/>
    <w:rsid w:val="00805105"/>
    <w:rsid w:val="00816166"/>
    <w:rsid w:val="00836926"/>
    <w:rsid w:val="009D2491"/>
    <w:rsid w:val="00A20224"/>
    <w:rsid w:val="00AB2F7D"/>
    <w:rsid w:val="00AB37F5"/>
    <w:rsid w:val="00B67D1F"/>
    <w:rsid w:val="00C17DBC"/>
    <w:rsid w:val="00C87D32"/>
    <w:rsid w:val="00C93DC1"/>
    <w:rsid w:val="00D92979"/>
    <w:rsid w:val="00E17671"/>
    <w:rsid w:val="00EB3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landscape).dotx</Template>
  <TotalTime>775</TotalTime>
  <Pages>3</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KEHINDE OSOKO</cp:lastModifiedBy>
  <cp:revision>9</cp:revision>
  <dcterms:created xsi:type="dcterms:W3CDTF">2019-04-10T15:57:00Z</dcterms:created>
  <dcterms:modified xsi:type="dcterms:W3CDTF">2019-06-07T19:29:00Z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