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13262937" w:rsidR="00C17E2A" w:rsidRPr="00A7092B" w:rsidRDefault="00D056E1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PHYSICAL ENVIRONMENT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14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EB13360" w:rsidR="00C17E2A" w:rsidRDefault="00130F19" w:rsidP="00130F19">
                <w:pPr>
                  <w:pStyle w:val="Date"/>
                </w:pPr>
                <w:r>
                  <w:t>3.14.2019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B72A25C" w:rsidR="00C17E2A" w:rsidRDefault="00754D9C">
                  <w:r>
                    <w:t>Social Studies</w:t>
                  </w:r>
                  <w:r w:rsidR="000A37E8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13238A8" w:rsidR="00C17E2A" w:rsidRDefault="009950C6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54ED5673" w14:textId="05D9E4E2" w:rsidR="00D056E1" w:rsidRDefault="00D056E1" w:rsidP="00D056E1">
            <w:pPr>
              <w:pStyle w:val="ListParagraph"/>
              <w:numPr>
                <w:ilvl w:val="0"/>
                <w:numId w:val="6"/>
              </w:numPr>
            </w:pPr>
            <w:r>
              <w:t>Our physical environment.</w:t>
            </w:r>
          </w:p>
          <w:p w14:paraId="458BD9FD" w14:textId="4F2A6422" w:rsidR="002B69B7" w:rsidRDefault="002B69B7" w:rsidP="00617CD8">
            <w:pPr>
              <w:ind w:left="360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297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60910F0B" w14:textId="279276A5" w:rsidR="00C16A28" w:rsidRDefault="00C943FD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-P</w:t>
                                  </w:r>
                                  <w:r w:rsidR="00C16A28">
                                    <w:t>icture</w:t>
                                  </w:r>
                                </w:p>
                                <w:p w14:paraId="2EDD8F42" w14:textId="74CB5161" w:rsidR="00B046C1" w:rsidRDefault="00C16A28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</w:t>
                                  </w:r>
                                  <w:r w:rsidR="00C943FD">
                                    <w:t>R</w:t>
                                  </w:r>
                                  <w:r w:rsidR="006A19E7">
                                    <w:t>eal objects in the surroundings</w:t>
                                  </w:r>
                                </w:p>
                                <w:p w14:paraId="4BE61749" w14:textId="02D19F01" w:rsidR="0042109A" w:rsidRDefault="0042109A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5AB8A302" w14:textId="77777777" w:rsidR="00B618DF" w:rsidRDefault="00D27DC3" w:rsidP="00EF48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  <w:r w:rsidR="00EF48C3">
                                    <w:t xml:space="preserve"> </w:t>
                                  </w:r>
                                </w:p>
                                <w:p w14:paraId="0F881F8D" w14:textId="160B7941" w:rsidR="00B618DF" w:rsidRDefault="00BF10BA" w:rsidP="00B618DF">
                                  <w:pPr>
                                    <w:pStyle w:val="Heading2"/>
                                    <w:numPr>
                                      <w:ilvl w:val="0"/>
                                      <w:numId w:val="47"/>
                                    </w:numPr>
                                    <w:ind w:left="180" w:hanging="180"/>
                                  </w:pPr>
                                  <w:hyperlink r:id="rId8" w:history="1">
                                    <w:r w:rsidR="00B618DF">
                                      <w:rPr>
                                        <w:rStyle w:val="Hyperlink"/>
                                      </w:rPr>
                                      <w:t>https://www.sdcoastkeeper.org/blog/change-your-habits/top-ten-creative-ways-to-teach-kids-about-the-environment</w:t>
                                    </w:r>
                                  </w:hyperlink>
                                </w:p>
                                <w:p w14:paraId="6AE8307A" w14:textId="0C93AE28" w:rsidR="00A02B2A" w:rsidRPr="00B618DF" w:rsidRDefault="00BF10BA" w:rsidP="00B618DF">
                                  <w:pPr>
                                    <w:pStyle w:val="Heading2"/>
                                    <w:numPr>
                                      <w:ilvl w:val="0"/>
                                      <w:numId w:val="47"/>
                                    </w:numPr>
                                    <w:ind w:left="180" w:hanging="180"/>
                                    <w:rPr>
                                      <w:rStyle w:val="Hyperlink"/>
                                    </w:rPr>
                                  </w:pPr>
                                  <w:hyperlink r:id="rId9" w:history="1">
                                    <w:r w:rsidR="00A02B2A" w:rsidRPr="00711027">
                                      <w:rPr>
                                        <w:rStyle w:val="Hyperlink"/>
                                      </w:rPr>
                                      <w:t>https://www.midlandisd.net/cms/lib01/tx01000898/centricity/domain/3308/grade_02_social_studies_unit_10_exemplar_lesson_03__changing_the_environment.pdf</w:t>
                                    </w:r>
                                  </w:hyperlink>
                                </w:p>
                                <w:p w14:paraId="37276D0E" w14:textId="2062E25E" w:rsidR="00A02B2A" w:rsidRPr="00B618DF" w:rsidRDefault="00BF10BA" w:rsidP="00B618DF">
                                  <w:pPr>
                                    <w:pStyle w:val="Heading2"/>
                                    <w:numPr>
                                      <w:ilvl w:val="0"/>
                                      <w:numId w:val="47"/>
                                    </w:numPr>
                                    <w:ind w:left="180" w:hanging="180"/>
                                    <w:rPr>
                                      <w:rStyle w:val="Hyperlink"/>
                                    </w:rPr>
                                  </w:pPr>
                                  <w:hyperlink r:id="rId10" w:history="1">
                                    <w:r w:rsidR="00EF48C3" w:rsidRPr="00711027">
                                      <w:rPr>
                                        <w:rStyle w:val="Hyperlink"/>
                                      </w:rPr>
                                      <w:t>/TX01000898/Centricity/Domain/3308/Unit%205%20Lesson%201.pdf</w:t>
                                    </w:r>
                                  </w:hyperlink>
                                </w:p>
                                <w:p w14:paraId="4EC387F7" w14:textId="0DC0B1A7" w:rsidR="00EF48C3" w:rsidRPr="00B618DF" w:rsidRDefault="00BF10BA" w:rsidP="00B618DF">
                                  <w:pPr>
                                    <w:pStyle w:val="Heading2"/>
                                    <w:numPr>
                                      <w:ilvl w:val="0"/>
                                      <w:numId w:val="47"/>
                                    </w:numPr>
                                    <w:ind w:left="180" w:hanging="180"/>
                                    <w:rPr>
                                      <w:rStyle w:val="Hyperlink"/>
                                    </w:rPr>
                                  </w:pPr>
                                  <w:hyperlink r:id="rId11" w:history="1">
                                    <w:r w:rsidR="00EF48C3" w:rsidRPr="00711027">
                                      <w:rPr>
                                        <w:rStyle w:val="Hyperlink"/>
                                      </w:rPr>
                                      <w:t>http://performance</w:t>
                                    </w:r>
                                    <w:r w:rsidR="00EF48C3" w:rsidRPr="00711027">
                                      <w:rPr>
                                        <w:rStyle w:val="Hyperlink"/>
                                      </w:rPr>
                                      <w:t>p</w:t>
                                    </w:r>
                                    <w:r w:rsidR="00EF48C3" w:rsidRPr="00711027">
                                      <w:rPr>
                                        <w:rStyle w:val="Hyperlink"/>
                                      </w:rPr>
                                      <w:t>yramid.miamioh.edu/node/1187</w:t>
                                    </w:r>
                                  </w:hyperlink>
                                </w:p>
                                <w:p w14:paraId="13F3BD17" w14:textId="77777777" w:rsidR="00EF48C3" w:rsidRPr="00B618DF" w:rsidRDefault="00EF48C3" w:rsidP="00B618DF">
                                  <w:pPr>
                                    <w:pStyle w:val="Heading2"/>
                                    <w:ind w:left="180"/>
                                    <w:rPr>
                                      <w:rStyle w:val="Hyperlink"/>
                                    </w:rPr>
                                  </w:pPr>
                                </w:p>
                                <w:p w14:paraId="266D3DBF" w14:textId="0AA80583" w:rsidR="00A02B2A" w:rsidRDefault="00A02B2A" w:rsidP="00EF48C3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297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60910F0B" w14:textId="279276A5" w:rsidR="00C16A28" w:rsidRDefault="00C943FD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-P</w:t>
                            </w:r>
                            <w:r w:rsidR="00C16A28">
                              <w:t>icture</w:t>
                            </w:r>
                          </w:p>
                          <w:p w14:paraId="2EDD8F42" w14:textId="74CB5161" w:rsidR="00B046C1" w:rsidRDefault="00C16A28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</w:t>
                            </w:r>
                            <w:r w:rsidR="00C943FD">
                              <w:t>R</w:t>
                            </w:r>
                            <w:r w:rsidR="006A19E7">
                              <w:t>eal objects in the surroundings</w:t>
                            </w:r>
                          </w:p>
                          <w:p w14:paraId="4BE61749" w14:textId="02D19F01" w:rsidR="0042109A" w:rsidRDefault="0042109A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5AB8A302" w14:textId="77777777" w:rsidR="00B618DF" w:rsidRDefault="00D27DC3" w:rsidP="00EF48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  <w:r w:rsidR="00EF48C3">
                              <w:t xml:space="preserve"> </w:t>
                            </w:r>
                          </w:p>
                          <w:p w14:paraId="0F881F8D" w14:textId="160B7941" w:rsidR="00B618DF" w:rsidRDefault="00BF10BA" w:rsidP="00B618DF">
                            <w:pPr>
                              <w:pStyle w:val="Heading2"/>
                              <w:numPr>
                                <w:ilvl w:val="0"/>
                                <w:numId w:val="47"/>
                              </w:numPr>
                              <w:ind w:left="180" w:hanging="180"/>
                            </w:pPr>
                            <w:hyperlink r:id="rId12" w:history="1">
                              <w:r w:rsidR="00B618DF">
                                <w:rPr>
                                  <w:rStyle w:val="Hyperlink"/>
                                </w:rPr>
                                <w:t>https://www.sdcoastkeeper.org/blog/change-your-habits/top-ten-creative-ways-to-teach-kids-about-the-environment</w:t>
                              </w:r>
                            </w:hyperlink>
                          </w:p>
                          <w:p w14:paraId="6AE8307A" w14:textId="0C93AE28" w:rsidR="00A02B2A" w:rsidRPr="00B618DF" w:rsidRDefault="00BF10BA" w:rsidP="00B618DF">
                            <w:pPr>
                              <w:pStyle w:val="Heading2"/>
                              <w:numPr>
                                <w:ilvl w:val="0"/>
                                <w:numId w:val="47"/>
                              </w:numPr>
                              <w:ind w:left="180" w:hanging="180"/>
                              <w:rPr>
                                <w:rStyle w:val="Hyperlink"/>
                              </w:rPr>
                            </w:pPr>
                            <w:hyperlink r:id="rId13" w:history="1">
                              <w:r w:rsidR="00A02B2A" w:rsidRPr="00711027">
                                <w:rPr>
                                  <w:rStyle w:val="Hyperlink"/>
                                </w:rPr>
                                <w:t>https://www.midlandisd.net/cms/lib01/tx01000898/centricity/domain/3308/grade_02_social_studies_unit_10_exemplar_lesson_03__changing_the_environment.pdf</w:t>
                              </w:r>
                            </w:hyperlink>
                          </w:p>
                          <w:p w14:paraId="37276D0E" w14:textId="2062E25E" w:rsidR="00A02B2A" w:rsidRPr="00B618DF" w:rsidRDefault="00BF10BA" w:rsidP="00B618DF">
                            <w:pPr>
                              <w:pStyle w:val="Heading2"/>
                              <w:numPr>
                                <w:ilvl w:val="0"/>
                                <w:numId w:val="47"/>
                              </w:numPr>
                              <w:ind w:left="180" w:hanging="180"/>
                              <w:rPr>
                                <w:rStyle w:val="Hyperlink"/>
                              </w:rPr>
                            </w:pPr>
                            <w:hyperlink r:id="rId14" w:history="1">
                              <w:r w:rsidR="00EF48C3" w:rsidRPr="00711027">
                                <w:rPr>
                                  <w:rStyle w:val="Hyperlink"/>
                                </w:rPr>
                                <w:t>/TX01000898/Centricity/Domain/3308/Unit%205%20Lesson%201.pdf</w:t>
                              </w:r>
                            </w:hyperlink>
                          </w:p>
                          <w:p w14:paraId="4EC387F7" w14:textId="0DC0B1A7" w:rsidR="00EF48C3" w:rsidRPr="00B618DF" w:rsidRDefault="00BF10BA" w:rsidP="00B618DF">
                            <w:pPr>
                              <w:pStyle w:val="Heading2"/>
                              <w:numPr>
                                <w:ilvl w:val="0"/>
                                <w:numId w:val="47"/>
                              </w:numPr>
                              <w:ind w:left="180" w:hanging="180"/>
                              <w:rPr>
                                <w:rStyle w:val="Hyperlink"/>
                              </w:rPr>
                            </w:pPr>
                            <w:hyperlink r:id="rId15" w:history="1">
                              <w:r w:rsidR="00EF48C3" w:rsidRPr="00711027">
                                <w:rPr>
                                  <w:rStyle w:val="Hyperlink"/>
                                </w:rPr>
                                <w:t>http://performance</w:t>
                              </w:r>
                              <w:r w:rsidR="00EF48C3" w:rsidRPr="00711027">
                                <w:rPr>
                                  <w:rStyle w:val="Hyperlink"/>
                                </w:rPr>
                                <w:t>p</w:t>
                              </w:r>
                              <w:r w:rsidR="00EF48C3" w:rsidRPr="00711027">
                                <w:rPr>
                                  <w:rStyle w:val="Hyperlink"/>
                                </w:rPr>
                                <w:t>yramid.miamioh.edu/node/1187</w:t>
                              </w:r>
                            </w:hyperlink>
                          </w:p>
                          <w:p w14:paraId="13F3BD17" w14:textId="77777777" w:rsidR="00EF48C3" w:rsidRPr="00B618DF" w:rsidRDefault="00EF48C3" w:rsidP="00B618DF">
                            <w:pPr>
                              <w:pStyle w:val="Heading2"/>
                              <w:ind w:left="180"/>
                              <w:rPr>
                                <w:rStyle w:val="Hyperlink"/>
                              </w:rPr>
                            </w:pPr>
                          </w:p>
                          <w:p w14:paraId="266D3DBF" w14:textId="0AA80583" w:rsidR="00A02B2A" w:rsidRDefault="00A02B2A" w:rsidP="00EF48C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1"/>
        <w:gridCol w:w="265"/>
        <w:gridCol w:w="3527"/>
      </w:tblGrid>
      <w:tr w:rsidR="00C17E2A" w14:paraId="7DA79F9C" w14:textId="77777777" w:rsidTr="004F2600">
        <w:trPr>
          <w:tblHeader/>
        </w:trPr>
        <w:tc>
          <w:tcPr>
            <w:tcW w:w="990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4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65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C17E2A" w14:paraId="51C30C02" w14:textId="77777777" w:rsidTr="004F2600">
        <w:trPr>
          <w:trHeight w:val="893"/>
        </w:trPr>
        <w:tc>
          <w:tcPr>
            <w:tcW w:w="99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8E27001" w14:textId="77777777" w:rsidR="00B3151B" w:rsidRDefault="00B3151B" w:rsidP="00B618DF">
            <w:pPr>
              <w:pStyle w:val="ListParagraph"/>
              <w:ind w:left="142" w:hanging="142"/>
            </w:pPr>
            <w:r>
              <w:t>Students will be able to:</w:t>
            </w:r>
          </w:p>
          <w:p w14:paraId="41EF8C16" w14:textId="749E7A6F" w:rsidR="00B3151B" w:rsidRDefault="00AD2CC9" w:rsidP="00C943FD">
            <w:pPr>
              <w:pStyle w:val="ListParagraph"/>
              <w:numPr>
                <w:ilvl w:val="0"/>
                <w:numId w:val="39"/>
              </w:numPr>
              <w:ind w:left="232" w:hanging="142"/>
            </w:pPr>
            <w:r>
              <w:t>Define Environment</w:t>
            </w:r>
            <w:r w:rsidR="00C943FD">
              <w:t>.</w:t>
            </w:r>
          </w:p>
          <w:p w14:paraId="67643C15" w14:textId="72978D84" w:rsidR="00AD2CC9" w:rsidRDefault="00AD2CC9" w:rsidP="00C943FD">
            <w:pPr>
              <w:pStyle w:val="ListParagraph"/>
              <w:numPr>
                <w:ilvl w:val="0"/>
                <w:numId w:val="39"/>
              </w:numPr>
              <w:ind w:left="232" w:hanging="142"/>
            </w:pPr>
            <w:r>
              <w:t>Mention the two (2) types of environment.</w:t>
            </w:r>
          </w:p>
          <w:p w14:paraId="18AD0D14" w14:textId="70A5BC46" w:rsidR="00AD2CC9" w:rsidRDefault="00AD2CC9" w:rsidP="00C943FD">
            <w:pPr>
              <w:pStyle w:val="ListParagraph"/>
              <w:numPr>
                <w:ilvl w:val="0"/>
                <w:numId w:val="39"/>
              </w:numPr>
              <w:ind w:left="232" w:hanging="142"/>
            </w:pPr>
            <w:r>
              <w:t xml:space="preserve">Identify our different physical environment. </w:t>
            </w:r>
          </w:p>
          <w:p w14:paraId="4F97D657" w14:textId="77777777" w:rsidR="00752FBB" w:rsidRDefault="00AD2CC9" w:rsidP="00C943FD">
            <w:pPr>
              <w:pStyle w:val="ListParagraph"/>
              <w:numPr>
                <w:ilvl w:val="0"/>
                <w:numId w:val="39"/>
              </w:numPr>
              <w:ind w:left="232" w:hanging="142"/>
            </w:pPr>
            <w:r>
              <w:t>Mention various types of social environment</w:t>
            </w:r>
          </w:p>
          <w:p w14:paraId="16DCEC68" w14:textId="77777777" w:rsidR="00C943FD" w:rsidRDefault="00C943FD" w:rsidP="00752FBB">
            <w:pPr>
              <w:ind w:left="90"/>
            </w:pPr>
          </w:p>
          <w:p w14:paraId="56BC802C" w14:textId="77777777" w:rsidR="00752FBB" w:rsidRPr="00AF47E1" w:rsidRDefault="00752FBB" w:rsidP="00752FBB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34BFA194" w14:textId="6BB778D2" w:rsidR="00752FBB" w:rsidRDefault="00752FBB" w:rsidP="00752FBB">
            <w:pPr>
              <w:pStyle w:val="ListParagraph"/>
              <w:numPr>
                <w:ilvl w:val="0"/>
                <w:numId w:val="30"/>
              </w:numPr>
              <w:ind w:left="232" w:hanging="142"/>
            </w:pPr>
            <w:r>
              <w:t>Everything around us makes up our environment.</w:t>
            </w:r>
          </w:p>
          <w:p w14:paraId="69C04385" w14:textId="77777777" w:rsidR="00752FBB" w:rsidRDefault="00752FBB" w:rsidP="00752FBB">
            <w:pPr>
              <w:pStyle w:val="ListParagraph"/>
              <w:numPr>
                <w:ilvl w:val="0"/>
                <w:numId w:val="30"/>
              </w:numPr>
              <w:ind w:left="232" w:hanging="142"/>
            </w:pPr>
            <w:r>
              <w:t xml:space="preserve">So it is proper to know, not only our environment, but also how to take care of it, if we are to fully utilize its features to our advantage. </w:t>
            </w:r>
          </w:p>
          <w:p w14:paraId="22A31125" w14:textId="714E73E0" w:rsidR="00752FBB" w:rsidRPr="000A37E8" w:rsidRDefault="00752FBB" w:rsidP="00752FBB">
            <w:pPr>
              <w:pStyle w:val="ListParagraph"/>
              <w:numPr>
                <w:ilvl w:val="0"/>
                <w:numId w:val="30"/>
              </w:numPr>
              <w:ind w:left="232" w:hanging="142"/>
            </w:pPr>
            <w:r>
              <w:t>That makes this topic interesting and worthy of learning.</w:t>
            </w:r>
          </w:p>
        </w:tc>
        <w:tc>
          <w:tcPr>
            <w:tcW w:w="140" w:type="pct"/>
          </w:tcPr>
          <w:p w14:paraId="64D57A74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2B6714FC" w:rsidR="00F616CA" w:rsidRPr="00F616CA" w:rsidRDefault="00D171C4" w:rsidP="00F616C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="00617CD8">
              <w:rPr>
                <w:b/>
              </w:rPr>
              <w:t xml:space="preserve"> – 30 Mins</w:t>
            </w:r>
          </w:p>
          <w:p w14:paraId="71F7AA38" w14:textId="44211BC7" w:rsidR="002E15E8" w:rsidRDefault="00C60211" w:rsidP="00C943FD">
            <w:pPr>
              <w:pStyle w:val="ListParagraph"/>
              <w:numPr>
                <w:ilvl w:val="0"/>
                <w:numId w:val="40"/>
              </w:numPr>
              <w:ind w:left="218" w:hanging="218"/>
            </w:pPr>
            <w:r>
              <w:t xml:space="preserve">Display </w:t>
            </w:r>
            <w:r w:rsidR="002E15E8">
              <w:t>pictures of the local community around the room.</w:t>
            </w:r>
          </w:p>
          <w:p w14:paraId="47066E01" w14:textId="490735D3" w:rsidR="002E15E8" w:rsidRDefault="002E15E8" w:rsidP="00C60211">
            <w:pPr>
              <w:pStyle w:val="ListParagraph"/>
              <w:numPr>
                <w:ilvl w:val="0"/>
                <w:numId w:val="40"/>
              </w:numPr>
              <w:ind w:left="218" w:hanging="218"/>
            </w:pPr>
            <w:r>
              <w:t>Divide students into small groups and assign them a picture with which to start.</w:t>
            </w:r>
          </w:p>
          <w:p w14:paraId="73B0C7CF" w14:textId="5AF2906A" w:rsidR="002E15E8" w:rsidRDefault="002E15E8" w:rsidP="00C60211">
            <w:pPr>
              <w:pStyle w:val="ListParagraph"/>
              <w:numPr>
                <w:ilvl w:val="0"/>
                <w:numId w:val="40"/>
              </w:numPr>
              <w:ind w:left="218" w:hanging="218"/>
            </w:pPr>
            <w:r>
              <w:t>Instruct students to discuss</w:t>
            </w:r>
            <w:r w:rsidR="00617CD8">
              <w:t xml:space="preserve"> the features in the environment and</w:t>
            </w:r>
            <w:r>
              <w:t xml:space="preserve"> how people have modified the environment.</w:t>
            </w:r>
          </w:p>
          <w:p w14:paraId="512E1804" w14:textId="3C542093" w:rsidR="002E15E8" w:rsidRDefault="002E15E8" w:rsidP="00C60211">
            <w:pPr>
              <w:pStyle w:val="ListParagraph"/>
              <w:numPr>
                <w:ilvl w:val="0"/>
                <w:numId w:val="40"/>
              </w:numPr>
              <w:ind w:left="218" w:hanging="218"/>
            </w:pPr>
            <w:r>
              <w:t>Tell students they can take notes if they would like.</w:t>
            </w:r>
          </w:p>
          <w:p w14:paraId="0BB23BB2" w14:textId="4BD5301B" w:rsidR="00CE5190" w:rsidRDefault="002E15E8" w:rsidP="00CE5190">
            <w:pPr>
              <w:pStyle w:val="ListParagraph"/>
              <w:numPr>
                <w:ilvl w:val="0"/>
                <w:numId w:val="40"/>
              </w:numPr>
              <w:ind w:left="218" w:hanging="218"/>
            </w:pPr>
            <w:r>
              <w:t xml:space="preserve">Every few minutes, instruct students to rotate to a new picture and to continue discussing </w:t>
            </w:r>
            <w:r w:rsidR="00A02B2A">
              <w:t xml:space="preserve">the different features of the environment in the picture. </w:t>
            </w:r>
          </w:p>
          <w:p w14:paraId="09977F39" w14:textId="331C3DE2" w:rsidR="00A33914" w:rsidRPr="003468F5" w:rsidRDefault="009D06BC" w:rsidP="00A33914">
            <w:pPr>
              <w:rPr>
                <w:b/>
              </w:rPr>
            </w:pPr>
            <w:r>
              <w:rPr>
                <w:b/>
              </w:rPr>
              <w:t>Day 3</w:t>
            </w:r>
            <w:r w:rsidR="00A33914">
              <w:rPr>
                <w:b/>
              </w:rPr>
              <w:t>/</w:t>
            </w:r>
            <w:r w:rsidR="00A33914" w:rsidRPr="003468F5">
              <w:rPr>
                <w:b/>
              </w:rPr>
              <w:t xml:space="preserve">Lesson </w:t>
            </w:r>
            <w:r>
              <w:rPr>
                <w:b/>
              </w:rPr>
              <w:t>3</w:t>
            </w:r>
            <w:r w:rsidR="00A33914" w:rsidRPr="003468F5">
              <w:rPr>
                <w:b/>
              </w:rPr>
              <w:t xml:space="preserve"> – </w:t>
            </w:r>
            <w:r w:rsidR="00CC4435">
              <w:rPr>
                <w:b/>
              </w:rPr>
              <w:t>2</w:t>
            </w:r>
            <w:r w:rsidR="00A33914">
              <w:rPr>
                <w:b/>
              </w:rPr>
              <w:t>0</w:t>
            </w:r>
            <w:r w:rsidR="00A33914" w:rsidRPr="003468F5">
              <w:rPr>
                <w:b/>
              </w:rPr>
              <w:t xml:space="preserve">Mins </w:t>
            </w:r>
          </w:p>
          <w:p w14:paraId="13F854AC" w14:textId="77777777" w:rsidR="00A33914" w:rsidRDefault="00A33914" w:rsidP="00A33914">
            <w:pPr>
              <w:pStyle w:val="ListParagraph"/>
              <w:numPr>
                <w:ilvl w:val="0"/>
                <w:numId w:val="35"/>
              </w:numPr>
              <w:ind w:left="218" w:hanging="141"/>
            </w:pPr>
            <w:r>
              <w:t>Students have learnt a bit of the environment in their previous lessons.</w:t>
            </w:r>
          </w:p>
          <w:p w14:paraId="38D50F58" w14:textId="77777777" w:rsidR="00A33914" w:rsidRDefault="00A33914" w:rsidP="00BA29D2">
            <w:pPr>
              <w:pStyle w:val="ListParagraph"/>
              <w:numPr>
                <w:ilvl w:val="0"/>
                <w:numId w:val="35"/>
              </w:numPr>
              <w:ind w:left="218" w:hanging="141"/>
            </w:pPr>
            <w:r>
              <w:t>Encourage them to mention the things they know about it by asking these questions:</w:t>
            </w:r>
          </w:p>
          <w:p w14:paraId="60BA7A09" w14:textId="77777777" w:rsidR="00A33914" w:rsidRDefault="00A33914" w:rsidP="00BA29D2">
            <w:pPr>
              <w:pStyle w:val="ListParagraph"/>
              <w:numPr>
                <w:ilvl w:val="0"/>
                <w:numId w:val="44"/>
              </w:numPr>
              <w:ind w:left="502" w:hanging="142"/>
            </w:pPr>
            <w:r>
              <w:t>What other name do we call the environment?</w:t>
            </w:r>
          </w:p>
          <w:p w14:paraId="6CE887A7" w14:textId="77777777" w:rsidR="00A33914" w:rsidRDefault="00A33914" w:rsidP="009D06BC">
            <w:pPr>
              <w:pStyle w:val="ListParagraph"/>
              <w:numPr>
                <w:ilvl w:val="0"/>
                <w:numId w:val="44"/>
              </w:numPr>
              <w:ind w:left="502" w:hanging="142"/>
            </w:pPr>
            <w:r>
              <w:t>Mention things in our physical environment.</w:t>
            </w:r>
          </w:p>
          <w:p w14:paraId="5EC29F2D" w14:textId="77777777" w:rsidR="00D42494" w:rsidRDefault="00A33914" w:rsidP="00D42494">
            <w:pPr>
              <w:pStyle w:val="ListParagraph"/>
              <w:numPr>
                <w:ilvl w:val="0"/>
                <w:numId w:val="44"/>
              </w:numPr>
              <w:ind w:left="502" w:hanging="142"/>
            </w:pPr>
            <w:r>
              <w:t xml:space="preserve">Mention some social events you have </w:t>
            </w:r>
            <w:r w:rsidR="00D42494">
              <w:t xml:space="preserve">attended or see on the television.     </w:t>
            </w:r>
          </w:p>
          <w:p w14:paraId="6B6166A6" w14:textId="28AEC1BD" w:rsidR="00D42494" w:rsidRDefault="006A1D39" w:rsidP="00D42494">
            <w:pPr>
              <w:pStyle w:val="ListParagraph"/>
              <w:numPr>
                <w:ilvl w:val="0"/>
                <w:numId w:val="44"/>
              </w:numPr>
              <w:ind w:left="502" w:hanging="142"/>
            </w:pPr>
            <w:r>
              <w:lastRenderedPageBreak/>
              <w:t xml:space="preserve">What </w:t>
            </w:r>
            <w:r w:rsidR="006B77CF">
              <w:t>type of environment does</w:t>
            </w:r>
            <w:r w:rsidR="00D42494">
              <w:t xml:space="preserve"> marriage or coronation ceremonies belong?</w:t>
            </w:r>
          </w:p>
          <w:p w14:paraId="24F7E36D" w14:textId="2C433B2B" w:rsidR="00617CD8" w:rsidRDefault="00617CD8" w:rsidP="00D42494">
            <w:pPr>
              <w:pStyle w:val="ListParagraph"/>
              <w:ind w:left="502"/>
            </w:pPr>
          </w:p>
          <w:p w14:paraId="6C7FAB3E" w14:textId="2BCF9784" w:rsidR="002E15E8" w:rsidRDefault="002E15E8" w:rsidP="002E15E8"/>
          <w:p w14:paraId="6CC78EF4" w14:textId="4FA2AE60" w:rsidR="0017631E" w:rsidRPr="00F616CA" w:rsidRDefault="0017631E" w:rsidP="002E15E8"/>
        </w:tc>
        <w:tc>
          <w:tcPr>
            <w:tcW w:w="140" w:type="pct"/>
          </w:tcPr>
          <w:p w14:paraId="3EC4062D" w14:textId="77777777" w:rsidR="00C17E2A" w:rsidRDefault="00C17E2A"/>
        </w:tc>
        <w:tc>
          <w:tcPr>
            <w:tcW w:w="186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748BD2A0" w:rsidR="00AF47E1" w:rsidRPr="00B618DF" w:rsidRDefault="00B618DF" w:rsidP="00B618DF">
            <w:pPr>
              <w:rPr>
                <w:b/>
              </w:rPr>
            </w:pPr>
            <w:r w:rsidRPr="00B618DF">
              <w:rPr>
                <w:b/>
              </w:rPr>
              <w:t>Day 2/</w:t>
            </w:r>
            <w:r w:rsidR="00504855" w:rsidRPr="00B618DF">
              <w:rPr>
                <w:b/>
              </w:rPr>
              <w:t>Lesson 2</w:t>
            </w:r>
            <w:r w:rsidR="00BA68CD" w:rsidRPr="00B618DF">
              <w:rPr>
                <w:b/>
              </w:rPr>
              <w:t>- 20 M</w:t>
            </w:r>
            <w:r w:rsidR="00E07205" w:rsidRPr="00B618DF">
              <w:rPr>
                <w:b/>
              </w:rPr>
              <w:t xml:space="preserve">ins </w:t>
            </w:r>
          </w:p>
          <w:p w14:paraId="31C55AE4" w14:textId="0D4EE1B3" w:rsidR="002E15E8" w:rsidRDefault="002E15E8" w:rsidP="00C60211">
            <w:pPr>
              <w:pStyle w:val="ListParagraph"/>
              <w:numPr>
                <w:ilvl w:val="0"/>
                <w:numId w:val="41"/>
              </w:numPr>
              <w:ind w:left="256" w:hanging="142"/>
            </w:pPr>
            <w:r>
              <w:t>Take students out of the class to look at object like trees, plain ground, valley, and river/stream.</w:t>
            </w:r>
          </w:p>
          <w:p w14:paraId="5F16BF62" w14:textId="1FB9ACE5" w:rsidR="002E15E8" w:rsidRDefault="002E15E8" w:rsidP="00504855">
            <w:pPr>
              <w:pStyle w:val="ListParagraph"/>
              <w:numPr>
                <w:ilvl w:val="0"/>
                <w:numId w:val="41"/>
              </w:numPr>
              <w:ind w:left="256" w:hanging="142"/>
            </w:pPr>
            <w:r>
              <w:t>Students should identify these things as their physical environment.</w:t>
            </w:r>
          </w:p>
          <w:p w14:paraId="3BDDD417" w14:textId="77777777" w:rsidR="00504855" w:rsidRDefault="002E15E8" w:rsidP="00504855">
            <w:pPr>
              <w:pStyle w:val="ListParagraph"/>
              <w:numPr>
                <w:ilvl w:val="0"/>
                <w:numId w:val="41"/>
              </w:numPr>
              <w:ind w:left="256" w:hanging="142"/>
            </w:pPr>
            <w:r>
              <w:t xml:space="preserve">Have students mention uses of the things they have identified, by </w:t>
            </w:r>
            <w:r w:rsidR="00504855">
              <w:t>answering these lead questions.</w:t>
            </w:r>
          </w:p>
          <w:p w14:paraId="462EAD1C" w14:textId="2C6ED70F" w:rsidR="002E15E8" w:rsidRDefault="002E15E8" w:rsidP="00504855">
            <w:pPr>
              <w:pStyle w:val="ListParagraph"/>
              <w:numPr>
                <w:ilvl w:val="0"/>
                <w:numId w:val="41"/>
              </w:numPr>
              <w:ind w:left="256" w:hanging="142"/>
            </w:pPr>
            <w:r>
              <w:t xml:space="preserve">Show a picture of the physical objects in our environment, and some </w:t>
            </w:r>
            <w:r w:rsidR="00504855">
              <w:t>of their products.</w:t>
            </w:r>
          </w:p>
          <w:p w14:paraId="44269D69" w14:textId="1F9A3C1C" w:rsidR="002E15E8" w:rsidRDefault="002E15E8" w:rsidP="00504855">
            <w:pPr>
              <w:pStyle w:val="ListParagraph"/>
              <w:numPr>
                <w:ilvl w:val="0"/>
                <w:numId w:val="42"/>
              </w:numPr>
              <w:ind w:left="397" w:hanging="141"/>
            </w:pPr>
            <w:r>
              <w:t>Identify objects made with tree</w:t>
            </w:r>
          </w:p>
          <w:p w14:paraId="18B394CD" w14:textId="5EC9ED73" w:rsidR="002E15E8" w:rsidRDefault="002E15E8" w:rsidP="00C46B32">
            <w:pPr>
              <w:pStyle w:val="ListParagraph"/>
              <w:numPr>
                <w:ilvl w:val="0"/>
                <w:numId w:val="42"/>
              </w:numPr>
              <w:ind w:left="397" w:hanging="141"/>
            </w:pPr>
            <w:r>
              <w:t>What food can we get from the river?</w:t>
            </w:r>
          </w:p>
          <w:p w14:paraId="4EBE687F" w14:textId="48145F88" w:rsidR="002E15E8" w:rsidRDefault="002E15E8" w:rsidP="00C46B32">
            <w:pPr>
              <w:pStyle w:val="ListParagraph"/>
              <w:numPr>
                <w:ilvl w:val="0"/>
                <w:numId w:val="42"/>
              </w:numPr>
              <w:ind w:left="397" w:hanging="141"/>
            </w:pPr>
            <w:r>
              <w:t>Where do we build our houses?</w:t>
            </w:r>
          </w:p>
          <w:p w14:paraId="4360B137" w14:textId="5400424A" w:rsidR="00EC10A5" w:rsidRDefault="00617CD8" w:rsidP="00C46B32">
            <w:pPr>
              <w:pStyle w:val="ListParagraph"/>
              <w:numPr>
                <w:ilvl w:val="0"/>
                <w:numId w:val="42"/>
              </w:numPr>
              <w:ind w:left="397" w:hanging="141"/>
            </w:pPr>
            <w:r>
              <w:t>Where</w:t>
            </w:r>
            <w:r w:rsidR="002E15E8">
              <w:t xml:space="preserve"> do we farm? Etc.</w:t>
            </w:r>
          </w:p>
          <w:p w14:paraId="51FE74AC" w14:textId="77777777" w:rsidR="00CC4435" w:rsidRDefault="00CC4435" w:rsidP="00CC4435"/>
          <w:p w14:paraId="1C8E1B88" w14:textId="6A13442F" w:rsidR="00CC4435" w:rsidRDefault="00B618DF" w:rsidP="00CC4435">
            <w:pPr>
              <w:rPr>
                <w:b/>
              </w:rPr>
            </w:pPr>
            <w:r>
              <w:rPr>
                <w:b/>
              </w:rPr>
              <w:t>Day 4/</w:t>
            </w:r>
            <w:r w:rsidR="00CC4435">
              <w:rPr>
                <w:b/>
              </w:rPr>
              <w:t>Lesson 4</w:t>
            </w:r>
            <w:r w:rsidR="00CC4435" w:rsidRPr="0026795F">
              <w:rPr>
                <w:b/>
              </w:rPr>
              <w:t xml:space="preserve"> -15 Mins</w:t>
            </w:r>
          </w:p>
          <w:p w14:paraId="12C2EB4E" w14:textId="77777777" w:rsidR="00CC4435" w:rsidRDefault="00CC4435" w:rsidP="00CC4435">
            <w:pPr>
              <w:pStyle w:val="ListParagraph"/>
              <w:numPr>
                <w:ilvl w:val="0"/>
                <w:numId w:val="28"/>
              </w:numPr>
              <w:ind w:left="256" w:hanging="142"/>
            </w:pPr>
            <w:r>
              <w:t xml:space="preserve">Students go out to look at the environment: houses, farmland, hospital, roads, schools, and other scenery. </w:t>
            </w:r>
          </w:p>
          <w:p w14:paraId="5AC9B9F8" w14:textId="2BC1EBB8" w:rsidR="00CC4435" w:rsidRPr="00DD62DA" w:rsidRDefault="00CC4435" w:rsidP="00206AEA">
            <w:pPr>
              <w:pStyle w:val="ListParagraph"/>
              <w:numPr>
                <w:ilvl w:val="0"/>
                <w:numId w:val="28"/>
              </w:numPr>
              <w:ind w:left="256" w:hanging="142"/>
              <w:rPr>
                <w:b/>
              </w:rPr>
            </w:pPr>
            <w:r>
              <w:t xml:space="preserve">Teacher leads them to discover how man affects his environment by asking: </w:t>
            </w:r>
            <w:r w:rsidR="00DD62DA" w:rsidRPr="00DD62DA">
              <w:rPr>
                <w:b/>
              </w:rPr>
              <w:t>“W</w:t>
            </w:r>
            <w:r w:rsidRPr="00DD62DA">
              <w:rPr>
                <w:b/>
              </w:rPr>
              <w:t>ho constructed the house, road, school, hospital?</w:t>
            </w:r>
          </w:p>
          <w:p w14:paraId="07F04680" w14:textId="77777777" w:rsidR="00CC4435" w:rsidRDefault="00CC4435" w:rsidP="00206AEA">
            <w:pPr>
              <w:pStyle w:val="ListParagraph"/>
              <w:numPr>
                <w:ilvl w:val="0"/>
                <w:numId w:val="28"/>
              </w:numPr>
              <w:ind w:left="256" w:hanging="142"/>
            </w:pPr>
            <w:r>
              <w:lastRenderedPageBreak/>
              <w:t>Students also mention the features of the physical environment they had studied, which include those things they have seen outside the classroom.</w:t>
            </w:r>
          </w:p>
          <w:p w14:paraId="27CD4317" w14:textId="77777777" w:rsidR="00CC4435" w:rsidRDefault="00CC4435" w:rsidP="006A1D39">
            <w:pPr>
              <w:pStyle w:val="ListParagraph"/>
              <w:numPr>
                <w:ilvl w:val="0"/>
                <w:numId w:val="28"/>
              </w:numPr>
              <w:ind w:left="256" w:hanging="142"/>
            </w:pPr>
            <w:r>
              <w:t>Students watch a video clip or picture of some of the activities in our environment, such as parties, construction, Farming practices etc.</w:t>
            </w:r>
          </w:p>
          <w:p w14:paraId="089391BD" w14:textId="77777777" w:rsidR="00CC4435" w:rsidRDefault="00CC4435" w:rsidP="006A1D39">
            <w:pPr>
              <w:pStyle w:val="ListParagraph"/>
              <w:numPr>
                <w:ilvl w:val="0"/>
                <w:numId w:val="28"/>
              </w:numPr>
              <w:ind w:left="256" w:hanging="142"/>
            </w:pPr>
            <w:r>
              <w:t>Have them differentiate the types of environment in the video.</w:t>
            </w:r>
          </w:p>
          <w:p w14:paraId="35526A69" w14:textId="77777777" w:rsidR="00CC4435" w:rsidRDefault="00CC4435" w:rsidP="00B262A1"/>
          <w:p w14:paraId="6C95556C" w14:textId="77777777" w:rsidR="00EC10A5" w:rsidRDefault="00EC10A5" w:rsidP="00B262A1"/>
          <w:p w14:paraId="37FB0C8B" w14:textId="77777777" w:rsidR="00EC10A5" w:rsidRDefault="00EC10A5" w:rsidP="00B262A1"/>
          <w:p w14:paraId="5BCF9BF2" w14:textId="77777777" w:rsidR="00EC10A5" w:rsidRDefault="00EC10A5" w:rsidP="00B262A1"/>
          <w:p w14:paraId="469E718C" w14:textId="77777777" w:rsidR="00EC10A5" w:rsidRDefault="00EC10A5" w:rsidP="00B262A1"/>
          <w:p w14:paraId="012DB69B" w14:textId="46E09D89" w:rsidR="00EC10A5" w:rsidRPr="00171443" w:rsidRDefault="00EC10A5" w:rsidP="00B262A1"/>
        </w:tc>
        <w:bookmarkStart w:id="0" w:name="_GoBack"/>
        <w:bookmarkEnd w:id="0"/>
      </w:tr>
      <w:tr w:rsidR="00C17E2A" w14:paraId="544156AA" w14:textId="77777777" w:rsidTr="004F2600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7B8D0CF" w14:textId="77777777" w:rsidR="00D54E22" w:rsidRDefault="00D54E22" w:rsidP="00D54E22">
            <w:pPr>
              <w:pStyle w:val="Heading2"/>
            </w:pPr>
            <w:r>
              <w:lastRenderedPageBreak/>
              <w:t>Assessment Activity</w:t>
            </w:r>
          </w:p>
          <w:p w14:paraId="2EB48469" w14:textId="08E58BCB" w:rsidR="009950C6" w:rsidRPr="006B77CF" w:rsidRDefault="009950C6" w:rsidP="006B77CF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292" w:hanging="270"/>
            </w:pPr>
            <w:r w:rsidRPr="006B77CF">
              <w:t>What is an environment?</w:t>
            </w:r>
          </w:p>
          <w:p w14:paraId="54923266" w14:textId="5002DFB4" w:rsidR="00BD5017" w:rsidRDefault="00D54E22" w:rsidP="006B77CF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292" w:hanging="270"/>
            </w:pPr>
            <w:r w:rsidRPr="006B77CF">
              <w:t>Identify our different physical environment.</w:t>
            </w:r>
          </w:p>
          <w:p w14:paraId="42B08F4E" w14:textId="5FD78315" w:rsidR="00AF47E1" w:rsidRPr="00AF47E1" w:rsidRDefault="00AF47E1" w:rsidP="00752FBB">
            <w:pPr>
              <w:pStyle w:val="ListParagraph"/>
            </w:pPr>
          </w:p>
        </w:tc>
        <w:tc>
          <w:tcPr>
            <w:tcW w:w="140" w:type="pct"/>
          </w:tcPr>
          <w:p w14:paraId="0A767BD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052DB23" w14:textId="77777777" w:rsidR="00E3201F" w:rsidRDefault="00E3201F" w:rsidP="00E3201F">
            <w:pPr>
              <w:pStyle w:val="Heading2"/>
            </w:pPr>
            <w:r w:rsidRPr="00287F69">
              <w:t>Assessment Activity</w:t>
            </w:r>
          </w:p>
          <w:p w14:paraId="6E20BA8E" w14:textId="35AEF0FE" w:rsidR="00811AB9" w:rsidRDefault="00E3201F" w:rsidP="006B77CF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292" w:hanging="270"/>
            </w:pPr>
            <w:r>
              <w:t>Identify different social environment.</w:t>
            </w:r>
          </w:p>
          <w:p w14:paraId="194CE30C" w14:textId="036CC7F6" w:rsidR="006B77CF" w:rsidRPr="006B77CF" w:rsidRDefault="006B77CF" w:rsidP="006B77CF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292" w:hanging="270"/>
            </w:pPr>
            <w:r w:rsidRPr="006B77CF">
              <w:t>How do people adapt to and modify the environment</w:t>
            </w:r>
          </w:p>
          <w:p w14:paraId="7E793B58" w14:textId="2CF861D2" w:rsidR="00417B53" w:rsidRDefault="00417B53" w:rsidP="006B77CF"/>
        </w:tc>
        <w:tc>
          <w:tcPr>
            <w:tcW w:w="140" w:type="pct"/>
          </w:tcPr>
          <w:p w14:paraId="0BE69C2D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19C27F" w14:textId="77777777" w:rsidR="0026795F" w:rsidRDefault="0026795F" w:rsidP="0026795F">
            <w:pPr>
              <w:rPr>
                <w:b/>
              </w:rPr>
            </w:pPr>
          </w:p>
          <w:p w14:paraId="7EBB3D9F" w14:textId="77777777" w:rsidR="00AD2CC9" w:rsidRDefault="00AD2CC9" w:rsidP="00AD2CC9">
            <w:pPr>
              <w:pStyle w:val="ListParagraph"/>
              <w:ind w:left="526"/>
            </w:pPr>
          </w:p>
          <w:p w14:paraId="290231E8" w14:textId="1563C800" w:rsidR="00B262A1" w:rsidRDefault="00B262A1" w:rsidP="00AD2CC9">
            <w:pPr>
              <w:pStyle w:val="ListParagraph"/>
            </w:pPr>
          </w:p>
        </w:tc>
      </w:tr>
      <w:tr w:rsidR="00C17E2A" w14:paraId="2739C41C" w14:textId="77777777" w:rsidTr="004F2600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00964DA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40" w:type="pct"/>
          </w:tcPr>
          <w:p w14:paraId="37519F10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40" w:type="pct"/>
          </w:tcPr>
          <w:p w14:paraId="05B09046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 w:rsidTr="004F2600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9AF1B20" w:rsidR="00C17E2A" w:rsidRPr="00F208E3" w:rsidRDefault="00C17E2A" w:rsidP="00D54E22">
            <w:pPr>
              <w:pStyle w:val="ListParagraph"/>
              <w:ind w:left="142"/>
            </w:pPr>
          </w:p>
        </w:tc>
        <w:tc>
          <w:tcPr>
            <w:tcW w:w="14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3D93A48E" w:rsidR="00CB08CC" w:rsidRPr="00287F69" w:rsidRDefault="00CB08CC" w:rsidP="00E3201F">
            <w:pPr>
              <w:pStyle w:val="ListParagraph"/>
              <w:ind w:left="128"/>
            </w:pPr>
          </w:p>
        </w:tc>
        <w:tc>
          <w:tcPr>
            <w:tcW w:w="140" w:type="pct"/>
          </w:tcPr>
          <w:p w14:paraId="79D27C9D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 w:rsidTr="004F2600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40" w:type="pct"/>
          </w:tcPr>
          <w:p w14:paraId="5F1D2F4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0" w:type="pct"/>
          </w:tcPr>
          <w:p w14:paraId="2AF7B3E2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3A5AA" w14:textId="77777777" w:rsidR="00BF10BA" w:rsidRDefault="00BF10BA">
      <w:pPr>
        <w:spacing w:before="0" w:after="0" w:line="240" w:lineRule="auto"/>
      </w:pPr>
      <w:r>
        <w:separator/>
      </w:r>
    </w:p>
  </w:endnote>
  <w:endnote w:type="continuationSeparator" w:id="0">
    <w:p w14:paraId="24D547CD" w14:textId="77777777" w:rsidR="00BF10BA" w:rsidRDefault="00BF10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3115D169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475F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0AC65" w14:textId="77777777" w:rsidR="00BF10BA" w:rsidRDefault="00BF10BA">
      <w:pPr>
        <w:spacing w:before="0" w:after="0" w:line="240" w:lineRule="auto"/>
      </w:pPr>
      <w:r>
        <w:separator/>
      </w:r>
    </w:p>
  </w:footnote>
  <w:footnote w:type="continuationSeparator" w:id="0">
    <w:p w14:paraId="36914140" w14:textId="77777777" w:rsidR="00BF10BA" w:rsidRDefault="00BF10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3B48EB2C" w:rsidR="00A25094" w:rsidRDefault="00D171C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6167242" wp14:editId="05873931">
          <wp:simplePos x="0" y="0"/>
          <wp:positionH relativeFrom="margin">
            <wp:align>right</wp:align>
          </wp:positionH>
          <wp:positionV relativeFrom="paragraph">
            <wp:posOffset>-266700</wp:posOffset>
          </wp:positionV>
          <wp:extent cx="457200" cy="3937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739D5"/>
    <w:multiLevelType w:val="hybridMultilevel"/>
    <w:tmpl w:val="77E8A028"/>
    <w:lvl w:ilvl="0" w:tplc="ADB46CB0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3" w15:restartNumberingAfterBreak="0">
    <w:nsid w:val="03632B8C"/>
    <w:multiLevelType w:val="hybridMultilevel"/>
    <w:tmpl w:val="DD90972E"/>
    <w:lvl w:ilvl="0" w:tplc="A79EE03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A7995"/>
    <w:multiLevelType w:val="hybridMultilevel"/>
    <w:tmpl w:val="C97E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E853CDA"/>
    <w:multiLevelType w:val="hybridMultilevel"/>
    <w:tmpl w:val="6DC48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F66A5"/>
    <w:multiLevelType w:val="hybridMultilevel"/>
    <w:tmpl w:val="33CE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544CD"/>
    <w:multiLevelType w:val="hybridMultilevel"/>
    <w:tmpl w:val="6E8E9EB0"/>
    <w:lvl w:ilvl="0" w:tplc="51C2FD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1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D0A37"/>
    <w:multiLevelType w:val="hybridMultilevel"/>
    <w:tmpl w:val="05A613EE"/>
    <w:lvl w:ilvl="0" w:tplc="EB8016AA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 w15:restartNumberingAfterBreak="0">
    <w:nsid w:val="24CD07C7"/>
    <w:multiLevelType w:val="hybridMultilevel"/>
    <w:tmpl w:val="1A20C5EE"/>
    <w:lvl w:ilvl="0" w:tplc="1A8CCAF2">
      <w:start w:val="3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5D931F2"/>
    <w:multiLevelType w:val="hybridMultilevel"/>
    <w:tmpl w:val="8390B27E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25F01C7D"/>
    <w:multiLevelType w:val="hybridMultilevel"/>
    <w:tmpl w:val="DD767D4C"/>
    <w:lvl w:ilvl="0" w:tplc="516A9F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5571D"/>
    <w:multiLevelType w:val="hybridMultilevel"/>
    <w:tmpl w:val="81B6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B20A2"/>
    <w:multiLevelType w:val="hybridMultilevel"/>
    <w:tmpl w:val="58E6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 w15:restartNumberingAfterBreak="0">
    <w:nsid w:val="42027A2A"/>
    <w:multiLevelType w:val="hybridMultilevel"/>
    <w:tmpl w:val="A3DA5362"/>
    <w:lvl w:ilvl="0" w:tplc="E5E64AD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2" w15:restartNumberingAfterBreak="0">
    <w:nsid w:val="4B3F7E54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513655C9"/>
    <w:multiLevelType w:val="hybridMultilevel"/>
    <w:tmpl w:val="DBC81872"/>
    <w:lvl w:ilvl="0" w:tplc="304AD056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C10D6"/>
    <w:multiLevelType w:val="hybridMultilevel"/>
    <w:tmpl w:val="4766A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24BC1"/>
    <w:multiLevelType w:val="hybridMultilevel"/>
    <w:tmpl w:val="D25E0E1A"/>
    <w:lvl w:ilvl="0" w:tplc="699CFD8E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4B5908"/>
    <w:multiLevelType w:val="hybridMultilevel"/>
    <w:tmpl w:val="35AEC3CC"/>
    <w:lvl w:ilvl="0" w:tplc="806AC45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F6CDD"/>
    <w:multiLevelType w:val="hybridMultilevel"/>
    <w:tmpl w:val="666CD360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5FD3A1C"/>
    <w:multiLevelType w:val="hybridMultilevel"/>
    <w:tmpl w:val="7B3AD75E"/>
    <w:lvl w:ilvl="0" w:tplc="819CDD1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7AFF68F2"/>
    <w:multiLevelType w:val="hybridMultilevel"/>
    <w:tmpl w:val="0DF81F16"/>
    <w:lvl w:ilvl="0" w:tplc="6D8ACF8E">
      <w:numFmt w:val="bullet"/>
      <w:lvlText w:val="-"/>
      <w:lvlJc w:val="left"/>
      <w:pPr>
        <w:ind w:left="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39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41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9"/>
  </w:num>
  <w:num w:numId="7">
    <w:abstractNumId w:val="29"/>
  </w:num>
  <w:num w:numId="8">
    <w:abstractNumId w:val="1"/>
  </w:num>
  <w:num w:numId="9">
    <w:abstractNumId w:val="15"/>
  </w:num>
  <w:num w:numId="10">
    <w:abstractNumId w:val="24"/>
  </w:num>
  <w:num w:numId="11">
    <w:abstractNumId w:val="27"/>
  </w:num>
  <w:num w:numId="12">
    <w:abstractNumId w:val="41"/>
  </w:num>
  <w:num w:numId="13">
    <w:abstractNumId w:val="8"/>
  </w:num>
  <w:num w:numId="14">
    <w:abstractNumId w:val="32"/>
  </w:num>
  <w:num w:numId="15">
    <w:abstractNumId w:val="5"/>
  </w:num>
  <w:num w:numId="16">
    <w:abstractNumId w:val="0"/>
  </w:num>
  <w:num w:numId="17">
    <w:abstractNumId w:val="19"/>
  </w:num>
  <w:num w:numId="18">
    <w:abstractNumId w:val="36"/>
  </w:num>
  <w:num w:numId="19">
    <w:abstractNumId w:val="30"/>
  </w:num>
  <w:num w:numId="20">
    <w:abstractNumId w:val="25"/>
  </w:num>
  <w:num w:numId="21">
    <w:abstractNumId w:val="40"/>
  </w:num>
  <w:num w:numId="22">
    <w:abstractNumId w:val="21"/>
  </w:num>
  <w:num w:numId="23">
    <w:abstractNumId w:val="10"/>
  </w:num>
  <w:num w:numId="24">
    <w:abstractNumId w:val="31"/>
  </w:num>
  <w:num w:numId="25">
    <w:abstractNumId w:val="26"/>
  </w:num>
  <w:num w:numId="26">
    <w:abstractNumId w:val="17"/>
  </w:num>
  <w:num w:numId="27">
    <w:abstractNumId w:val="11"/>
  </w:num>
  <w:num w:numId="28">
    <w:abstractNumId w:val="2"/>
  </w:num>
  <w:num w:numId="29">
    <w:abstractNumId w:val="22"/>
  </w:num>
  <w:num w:numId="30">
    <w:abstractNumId w:val="9"/>
  </w:num>
  <w:num w:numId="31">
    <w:abstractNumId w:val="4"/>
  </w:num>
  <w:num w:numId="32">
    <w:abstractNumId w:val="12"/>
  </w:num>
  <w:num w:numId="33">
    <w:abstractNumId w:val="13"/>
  </w:num>
  <w:num w:numId="34">
    <w:abstractNumId w:val="37"/>
  </w:num>
  <w:num w:numId="35">
    <w:abstractNumId w:val="16"/>
  </w:num>
  <w:num w:numId="36">
    <w:abstractNumId w:val="34"/>
  </w:num>
  <w:num w:numId="37">
    <w:abstractNumId w:val="3"/>
  </w:num>
  <w:num w:numId="38">
    <w:abstractNumId w:val="20"/>
  </w:num>
  <w:num w:numId="39">
    <w:abstractNumId w:val="14"/>
  </w:num>
  <w:num w:numId="40">
    <w:abstractNumId w:val="18"/>
  </w:num>
  <w:num w:numId="41">
    <w:abstractNumId w:val="6"/>
  </w:num>
  <w:num w:numId="42">
    <w:abstractNumId w:val="28"/>
  </w:num>
  <w:num w:numId="43">
    <w:abstractNumId w:val="38"/>
  </w:num>
  <w:num w:numId="44">
    <w:abstractNumId w:val="35"/>
  </w:num>
  <w:num w:numId="45">
    <w:abstractNumId w:val="33"/>
  </w:num>
  <w:num w:numId="46">
    <w:abstractNumId w:val="7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4502C"/>
    <w:rsid w:val="000615E3"/>
    <w:rsid w:val="00070EC8"/>
    <w:rsid w:val="0007781E"/>
    <w:rsid w:val="000904AA"/>
    <w:rsid w:val="000A37E8"/>
    <w:rsid w:val="000B72D9"/>
    <w:rsid w:val="000C562D"/>
    <w:rsid w:val="00130F19"/>
    <w:rsid w:val="001432FD"/>
    <w:rsid w:val="001638D7"/>
    <w:rsid w:val="00163CA6"/>
    <w:rsid w:val="00171443"/>
    <w:rsid w:val="0017273B"/>
    <w:rsid w:val="0017631E"/>
    <w:rsid w:val="00196867"/>
    <w:rsid w:val="001D105D"/>
    <w:rsid w:val="001D3BC8"/>
    <w:rsid w:val="001E6B90"/>
    <w:rsid w:val="001F4D29"/>
    <w:rsid w:val="00206AEA"/>
    <w:rsid w:val="00227208"/>
    <w:rsid w:val="0026795F"/>
    <w:rsid w:val="00287F69"/>
    <w:rsid w:val="002A5D5A"/>
    <w:rsid w:val="002A72AE"/>
    <w:rsid w:val="002B69B7"/>
    <w:rsid w:val="002B733A"/>
    <w:rsid w:val="002E15E8"/>
    <w:rsid w:val="002F4915"/>
    <w:rsid w:val="00304069"/>
    <w:rsid w:val="003468F5"/>
    <w:rsid w:val="00361699"/>
    <w:rsid w:val="00372A49"/>
    <w:rsid w:val="00396443"/>
    <w:rsid w:val="003B1470"/>
    <w:rsid w:val="003D30E4"/>
    <w:rsid w:val="0040481C"/>
    <w:rsid w:val="00411998"/>
    <w:rsid w:val="004147F8"/>
    <w:rsid w:val="00417B53"/>
    <w:rsid w:val="0042109A"/>
    <w:rsid w:val="00473EE3"/>
    <w:rsid w:val="00492580"/>
    <w:rsid w:val="004A1E11"/>
    <w:rsid w:val="004B20E0"/>
    <w:rsid w:val="004D089D"/>
    <w:rsid w:val="004E29C7"/>
    <w:rsid w:val="004F2600"/>
    <w:rsid w:val="00504855"/>
    <w:rsid w:val="00520DAF"/>
    <w:rsid w:val="00534F85"/>
    <w:rsid w:val="00545106"/>
    <w:rsid w:val="005475F5"/>
    <w:rsid w:val="0056788D"/>
    <w:rsid w:val="005B7D58"/>
    <w:rsid w:val="005C2512"/>
    <w:rsid w:val="005D7AFF"/>
    <w:rsid w:val="00603309"/>
    <w:rsid w:val="00617CD8"/>
    <w:rsid w:val="006326A0"/>
    <w:rsid w:val="006A19E7"/>
    <w:rsid w:val="006A1D39"/>
    <w:rsid w:val="006A5952"/>
    <w:rsid w:val="006B77CF"/>
    <w:rsid w:val="006F0813"/>
    <w:rsid w:val="006F1679"/>
    <w:rsid w:val="006F7E46"/>
    <w:rsid w:val="00752FBB"/>
    <w:rsid w:val="00754D9C"/>
    <w:rsid w:val="0076583E"/>
    <w:rsid w:val="00773C70"/>
    <w:rsid w:val="0078309D"/>
    <w:rsid w:val="007B6146"/>
    <w:rsid w:val="007F65A3"/>
    <w:rsid w:val="00807AE6"/>
    <w:rsid w:val="00811AB9"/>
    <w:rsid w:val="008459D0"/>
    <w:rsid w:val="00893A9E"/>
    <w:rsid w:val="008F771F"/>
    <w:rsid w:val="009378FA"/>
    <w:rsid w:val="00956DE4"/>
    <w:rsid w:val="00966C71"/>
    <w:rsid w:val="0098460F"/>
    <w:rsid w:val="009950C6"/>
    <w:rsid w:val="009D06BC"/>
    <w:rsid w:val="009D155F"/>
    <w:rsid w:val="009E08FF"/>
    <w:rsid w:val="00A0116B"/>
    <w:rsid w:val="00A0252D"/>
    <w:rsid w:val="00A02B2A"/>
    <w:rsid w:val="00A1735C"/>
    <w:rsid w:val="00A25094"/>
    <w:rsid w:val="00A33914"/>
    <w:rsid w:val="00A7092B"/>
    <w:rsid w:val="00A811E0"/>
    <w:rsid w:val="00A83271"/>
    <w:rsid w:val="00AD171D"/>
    <w:rsid w:val="00AD2CC9"/>
    <w:rsid w:val="00AD6AD0"/>
    <w:rsid w:val="00AF47E1"/>
    <w:rsid w:val="00B03239"/>
    <w:rsid w:val="00B046C1"/>
    <w:rsid w:val="00B262A1"/>
    <w:rsid w:val="00B3151B"/>
    <w:rsid w:val="00B501AB"/>
    <w:rsid w:val="00B618DF"/>
    <w:rsid w:val="00B62DCC"/>
    <w:rsid w:val="00B87608"/>
    <w:rsid w:val="00BA29D2"/>
    <w:rsid w:val="00BA68CD"/>
    <w:rsid w:val="00BC356C"/>
    <w:rsid w:val="00BD430C"/>
    <w:rsid w:val="00BD5017"/>
    <w:rsid w:val="00BF10BA"/>
    <w:rsid w:val="00BF1D3C"/>
    <w:rsid w:val="00C16A28"/>
    <w:rsid w:val="00C17E2A"/>
    <w:rsid w:val="00C46B32"/>
    <w:rsid w:val="00C60211"/>
    <w:rsid w:val="00C82CFC"/>
    <w:rsid w:val="00C91483"/>
    <w:rsid w:val="00C943FD"/>
    <w:rsid w:val="00CA45DE"/>
    <w:rsid w:val="00CB08CC"/>
    <w:rsid w:val="00CB2D0F"/>
    <w:rsid w:val="00CC4435"/>
    <w:rsid w:val="00CE5190"/>
    <w:rsid w:val="00D056E1"/>
    <w:rsid w:val="00D171C4"/>
    <w:rsid w:val="00D27DC3"/>
    <w:rsid w:val="00D3577C"/>
    <w:rsid w:val="00D42494"/>
    <w:rsid w:val="00D43AC0"/>
    <w:rsid w:val="00D52786"/>
    <w:rsid w:val="00D54E22"/>
    <w:rsid w:val="00D72FBB"/>
    <w:rsid w:val="00D8019B"/>
    <w:rsid w:val="00D960B5"/>
    <w:rsid w:val="00DC17D5"/>
    <w:rsid w:val="00DD62DA"/>
    <w:rsid w:val="00E00B74"/>
    <w:rsid w:val="00E05C0D"/>
    <w:rsid w:val="00E07205"/>
    <w:rsid w:val="00E2212B"/>
    <w:rsid w:val="00E3201F"/>
    <w:rsid w:val="00E601B6"/>
    <w:rsid w:val="00EC10A5"/>
    <w:rsid w:val="00ED219F"/>
    <w:rsid w:val="00EF48C3"/>
    <w:rsid w:val="00F1179F"/>
    <w:rsid w:val="00F2055A"/>
    <w:rsid w:val="00F208E3"/>
    <w:rsid w:val="00F235D6"/>
    <w:rsid w:val="00F616CA"/>
    <w:rsid w:val="00F66CE1"/>
    <w:rsid w:val="00F67356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0F892F32-5758-4725-8C15-931E6D6E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D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coastkeeper.org/blog/change-your-habits/top-ten-creative-ways-to-teach-kids-about-the-environment" TargetMode="External"/><Relationship Id="rId13" Type="http://schemas.openxmlformats.org/officeDocument/2006/relationships/hyperlink" Target="https://www.midlandisd.net/cms/lib01/tx01000898/centricity/domain/3308/grade_02_social_studies_unit_10_exemplar_lesson_03__changing_the_environment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dcoastkeeper.org/blog/change-your-habits/top-ten-creative-ways-to-teach-kids-about-the-environmen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rformancepyramid.miamioh.edu/node/11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rformancepyramid.miamioh.edu/node/1187" TargetMode="External"/><Relationship Id="rId10" Type="http://schemas.openxmlformats.org/officeDocument/2006/relationships/hyperlink" Target="https://www.midlandisd.net/cms/lib01/TX01000898/Centricity/Domain/3308/Unit%205%20Lesson%201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midlandisd.net/cms/lib01/tx01000898/centricity/domain/3308/grade_02_social_studies_unit_10_exemplar_lesson_03__changing_the_environment.pdf" TargetMode="External"/><Relationship Id="rId14" Type="http://schemas.openxmlformats.org/officeDocument/2006/relationships/hyperlink" Target="https://www.midlandisd.net/cms/lib01/TX01000898/Centricity/Domain/3308/Unit%205%20Lesson%20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E3902"/>
    <w:rsid w:val="00195278"/>
    <w:rsid w:val="001B54F7"/>
    <w:rsid w:val="003A371F"/>
    <w:rsid w:val="004540FC"/>
    <w:rsid w:val="004A008E"/>
    <w:rsid w:val="00713551"/>
    <w:rsid w:val="00805105"/>
    <w:rsid w:val="00816166"/>
    <w:rsid w:val="00836926"/>
    <w:rsid w:val="00A6259E"/>
    <w:rsid w:val="00AB2F7D"/>
    <w:rsid w:val="00C93DC1"/>
    <w:rsid w:val="00DC2987"/>
    <w:rsid w:val="00E67A90"/>
    <w:rsid w:val="00EC3E8C"/>
    <w:rsid w:val="00F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408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33</cp:revision>
  <dcterms:created xsi:type="dcterms:W3CDTF">2019-03-16T05:04:00Z</dcterms:created>
  <dcterms:modified xsi:type="dcterms:W3CDTF">2019-04-02T23:43:00Z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