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0C10F32E" w:rsidR="00C17E2A" w:rsidRPr="009260D0" w:rsidRDefault="00594BA3">
            <w:pPr>
              <w:pStyle w:val="Title"/>
              <w:rPr>
                <w:sz w:val="40"/>
                <w:szCs w:val="40"/>
              </w:rPr>
            </w:pPr>
            <w:r>
              <w:rPr>
                <w:sz w:val="40"/>
                <w:szCs w:val="40"/>
              </w:rPr>
              <w:t>writing answers to comprehension passages in the coursebook, supplementary</w:t>
            </w:r>
            <w:bookmarkStart w:id="0" w:name="_GoBack"/>
            <w:bookmarkEnd w:id="0"/>
            <w:r>
              <w:rPr>
                <w:sz w:val="40"/>
                <w:szCs w:val="40"/>
              </w:rPr>
              <w:t xml:space="preserve"> readers and any other structures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F10EA34" w:rsidR="00C17E2A" w:rsidRDefault="001611AE">
                  <w:r>
                    <w:t>2</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3A4C741" w14:textId="3858445D" w:rsidR="001611AE" w:rsidRPr="00070C24" w:rsidRDefault="000A37E8" w:rsidP="00B67C04">
            <w:pPr>
              <w:pStyle w:val="ListParagraph"/>
              <w:numPr>
                <w:ilvl w:val="0"/>
                <w:numId w:val="2"/>
              </w:numPr>
              <w:ind w:left="467" w:hanging="142"/>
              <w:rPr>
                <w:sz w:val="20"/>
                <w:szCs w:val="20"/>
              </w:rPr>
            </w:pPr>
            <w:r>
              <w:t xml:space="preserve"> </w:t>
            </w:r>
            <w:r w:rsidR="001611AE">
              <w:t xml:space="preserve"> </w:t>
            </w:r>
            <w:r w:rsidR="00594BA3" w:rsidRPr="00070C24">
              <w:rPr>
                <w:sz w:val="20"/>
                <w:szCs w:val="20"/>
              </w:rPr>
              <w:t xml:space="preserve">Writing answers to comprehension passages from </w:t>
            </w:r>
            <w:r w:rsidR="00070C24" w:rsidRPr="00070C24">
              <w:rPr>
                <w:sz w:val="20"/>
                <w:szCs w:val="20"/>
              </w:rPr>
              <w:t>course book</w:t>
            </w:r>
            <w:r w:rsidR="00070C24">
              <w:rPr>
                <w:sz w:val="20"/>
                <w:szCs w:val="20"/>
              </w:rPr>
              <w:t>.</w:t>
            </w:r>
          </w:p>
          <w:p w14:paraId="1CD6C1F9" w14:textId="06F3A118" w:rsidR="00594BA3" w:rsidRPr="00070C24" w:rsidRDefault="00594BA3" w:rsidP="00B67C04">
            <w:pPr>
              <w:pStyle w:val="ListParagraph"/>
              <w:numPr>
                <w:ilvl w:val="0"/>
                <w:numId w:val="2"/>
              </w:numPr>
              <w:ind w:left="467" w:hanging="142"/>
              <w:rPr>
                <w:sz w:val="20"/>
                <w:szCs w:val="20"/>
              </w:rPr>
            </w:pPr>
            <w:r w:rsidRPr="00070C24">
              <w:rPr>
                <w:sz w:val="20"/>
                <w:szCs w:val="20"/>
              </w:rPr>
              <w:t xml:space="preserve"> Identifying structural words and verb forms</w:t>
            </w:r>
            <w:r w:rsidR="00070C24">
              <w:rPr>
                <w:sz w:val="20"/>
                <w:szCs w:val="20"/>
              </w:rPr>
              <w:t>.</w:t>
            </w:r>
          </w:p>
          <w:p w14:paraId="458BD9FD" w14:textId="014DD30D" w:rsidR="00594BA3" w:rsidRDefault="00594BA3" w:rsidP="0051689A">
            <w:pPr>
              <w:pStyle w:val="ListParagraph"/>
              <w:ind w:left="467"/>
            </w:pPr>
          </w:p>
        </w:tc>
      </w:tr>
    </w:tbl>
    <w:p w14:paraId="44024CC7" w14:textId="75DC36F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64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0B8A1547" w:rsidR="00D15CAA" w:rsidRDefault="00BF3180" w:rsidP="00B67C04">
                                  <w:r>
                                    <w:t>-</w:t>
                                  </w:r>
                                  <w:r w:rsidR="0051689A">
                                    <w:t>marker</w:t>
                                  </w:r>
                                </w:p>
                                <w:p w14:paraId="0989C689" w14:textId="059221C2" w:rsidR="0051689A" w:rsidRDefault="0051689A" w:rsidP="00B67C04">
                                  <w:r>
                                    <w:t>- Board</w:t>
                                  </w:r>
                                </w:p>
                                <w:p w14:paraId="5225B47E" w14:textId="34751696" w:rsidR="0051689A" w:rsidRPr="00BF3180" w:rsidRDefault="0051689A" w:rsidP="00B67C04">
                                  <w:r>
                                    <w:t xml:space="preserve">- </w:t>
                                  </w:r>
                                  <w:r w:rsidR="00070C24">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0142B7C" w:rsidR="00E42A76" w:rsidRDefault="00E671DB" w:rsidP="00E42A76">
                                  <w:pPr>
                                    <w:pStyle w:val="ListBullet"/>
                                  </w:pPr>
                                  <w:hyperlink r:id="rId8" w:history="1">
                                    <w:r w:rsidR="00F23063" w:rsidRPr="00F23063">
                                      <w:rPr>
                                        <w:color w:val="0000FF"/>
                                        <w:u w:val="single"/>
                                      </w:rPr>
                                      <w:t>https://www.education.com/download/lesson-plan/questions-for-comprehension/questions-for-comprehension.pdf</w:t>
                                    </w:r>
                                  </w:hyperlink>
                                </w:p>
                                <w:p w14:paraId="171223D6" w14:textId="77777777" w:rsidR="00714A8D" w:rsidRDefault="00E671DB" w:rsidP="0083703B">
                                  <w:pPr>
                                    <w:pStyle w:val="ListBullet"/>
                                  </w:pPr>
                                  <w:hyperlink r:id="rId9" w:history="1">
                                    <w:r w:rsidR="00F23063" w:rsidRPr="00F23063">
                                      <w:rPr>
                                        <w:color w:val="0000FF"/>
                                        <w:u w:val="single"/>
                                      </w:rPr>
                                      <w:t>https://www.education.com/lesson-plan/questions-for-comprehension/</w:t>
                                    </w:r>
                                  </w:hyperlink>
                                </w:p>
                                <w:p w14:paraId="4FFB927E" w14:textId="77777777" w:rsidR="0051689A" w:rsidRDefault="00E671DB" w:rsidP="0083703B">
                                  <w:pPr>
                                    <w:pStyle w:val="ListBullet"/>
                                  </w:pPr>
                                  <w:hyperlink r:id="rId10" w:history="1">
                                    <w:r w:rsidR="0051689A" w:rsidRPr="0051689A">
                                      <w:rPr>
                                        <w:color w:val="0000FF"/>
                                        <w:u w:val="single"/>
                                      </w:rPr>
                                      <w:t>https://teachers.net/lessons/posts/3379.html</w:t>
                                    </w:r>
                                  </w:hyperlink>
                                </w:p>
                                <w:p w14:paraId="266D3DBF" w14:textId="400CBF0B" w:rsidR="0051689A" w:rsidRDefault="00E671DB" w:rsidP="0083703B">
                                  <w:pPr>
                                    <w:pStyle w:val="ListBullet"/>
                                  </w:pPr>
                                  <w:hyperlink r:id="rId11" w:history="1">
                                    <w:r w:rsidR="0051689A" w:rsidRPr="0051689A">
                                      <w:rPr>
                                        <w:color w:val="0000FF"/>
                                        <w:u w:val="single"/>
                                      </w:rPr>
                                      <w:t>http://www.readwritethink.org/classroom-resources/lesson-plans/guided-comprehension-self-questioning-227.html?tab=4</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644"/>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0B8A1547" w:rsidR="00D15CAA" w:rsidRDefault="00BF3180" w:rsidP="00B67C04">
                            <w:r>
                              <w:t>-</w:t>
                            </w:r>
                            <w:r w:rsidR="0051689A">
                              <w:t>marker</w:t>
                            </w:r>
                          </w:p>
                          <w:p w14:paraId="0989C689" w14:textId="059221C2" w:rsidR="0051689A" w:rsidRDefault="0051689A" w:rsidP="00B67C04">
                            <w:r>
                              <w:t>- Board</w:t>
                            </w:r>
                          </w:p>
                          <w:p w14:paraId="5225B47E" w14:textId="34751696" w:rsidR="0051689A" w:rsidRPr="00BF3180" w:rsidRDefault="0051689A" w:rsidP="00B67C04">
                            <w:r>
                              <w:t xml:space="preserve">- </w:t>
                            </w:r>
                            <w:r w:rsidR="00070C24">
                              <w:t>course book</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40142B7C" w:rsidR="00E42A76" w:rsidRDefault="00E671DB" w:rsidP="00E42A76">
                            <w:pPr>
                              <w:pStyle w:val="ListBullet"/>
                            </w:pPr>
                            <w:hyperlink r:id="rId12" w:history="1">
                              <w:r w:rsidR="00F23063" w:rsidRPr="00F23063">
                                <w:rPr>
                                  <w:color w:val="0000FF"/>
                                  <w:u w:val="single"/>
                                </w:rPr>
                                <w:t>https://www.education.com/download/lesson-plan/questions-for-comprehension/questions-for-comprehension.pdf</w:t>
                              </w:r>
                            </w:hyperlink>
                          </w:p>
                          <w:p w14:paraId="171223D6" w14:textId="77777777" w:rsidR="00714A8D" w:rsidRDefault="00E671DB" w:rsidP="0083703B">
                            <w:pPr>
                              <w:pStyle w:val="ListBullet"/>
                            </w:pPr>
                            <w:hyperlink r:id="rId13" w:history="1">
                              <w:r w:rsidR="00F23063" w:rsidRPr="00F23063">
                                <w:rPr>
                                  <w:color w:val="0000FF"/>
                                  <w:u w:val="single"/>
                                </w:rPr>
                                <w:t>https://www.education.com/lesson-plan/questions-for-comprehension/</w:t>
                              </w:r>
                            </w:hyperlink>
                          </w:p>
                          <w:p w14:paraId="4FFB927E" w14:textId="77777777" w:rsidR="0051689A" w:rsidRDefault="00E671DB" w:rsidP="0083703B">
                            <w:pPr>
                              <w:pStyle w:val="ListBullet"/>
                            </w:pPr>
                            <w:hyperlink r:id="rId14" w:history="1">
                              <w:r w:rsidR="0051689A" w:rsidRPr="0051689A">
                                <w:rPr>
                                  <w:color w:val="0000FF"/>
                                  <w:u w:val="single"/>
                                </w:rPr>
                                <w:t>https://teachers.net/lessons/posts/3379.html</w:t>
                              </w:r>
                            </w:hyperlink>
                          </w:p>
                          <w:p w14:paraId="266D3DBF" w14:textId="400CBF0B" w:rsidR="0051689A" w:rsidRDefault="00E671DB" w:rsidP="0083703B">
                            <w:pPr>
                              <w:pStyle w:val="ListBullet"/>
                            </w:pPr>
                            <w:hyperlink r:id="rId15" w:history="1">
                              <w:r w:rsidR="0051689A" w:rsidRPr="0051689A">
                                <w:rPr>
                                  <w:color w:val="0000FF"/>
                                  <w:u w:val="single"/>
                                </w:rPr>
                                <w:t>http://www.readwritethink.org/classroom-resources/lesson-plans/guided-comprehension-self-questioning-227.html?tab=4</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015F9BE" w:rsidR="00C17E2A" w:rsidRPr="00F616CA" w:rsidRDefault="00D27DC3">
            <w:pPr>
              <w:pStyle w:val="Heading2"/>
              <w:rPr>
                <w:b/>
              </w:rPr>
            </w:pPr>
            <w:r w:rsidRPr="00F616CA">
              <w:rPr>
                <w:b/>
              </w:rPr>
              <w:t>Objectives</w:t>
            </w:r>
          </w:p>
          <w:p w14:paraId="0ABE148F" w14:textId="403E579E" w:rsidR="001D4D95" w:rsidRPr="00D059DA" w:rsidRDefault="00AD5265" w:rsidP="00120253">
            <w:pPr>
              <w:rPr>
                <w:sz w:val="20"/>
                <w:szCs w:val="20"/>
              </w:rPr>
            </w:pPr>
            <w:r w:rsidRPr="00D059DA">
              <w:rPr>
                <w:sz w:val="20"/>
                <w:szCs w:val="20"/>
              </w:rPr>
              <w:t>Students should be able to;</w:t>
            </w:r>
          </w:p>
          <w:p w14:paraId="39B53DE3" w14:textId="6FBA767C" w:rsidR="001D4D95" w:rsidRPr="00D059DA" w:rsidRDefault="00594BA3" w:rsidP="00D059DA">
            <w:pPr>
              <w:pStyle w:val="ListParagraph"/>
              <w:numPr>
                <w:ilvl w:val="0"/>
                <w:numId w:val="15"/>
              </w:numPr>
              <w:ind w:left="180" w:hanging="180"/>
              <w:rPr>
                <w:sz w:val="20"/>
                <w:szCs w:val="20"/>
              </w:rPr>
            </w:pPr>
            <w:r w:rsidRPr="00D059DA">
              <w:rPr>
                <w:sz w:val="20"/>
                <w:szCs w:val="20"/>
              </w:rPr>
              <w:t xml:space="preserve">Write answers to </w:t>
            </w:r>
            <w:r w:rsidR="00D059DA" w:rsidRPr="00D059DA">
              <w:rPr>
                <w:sz w:val="20"/>
                <w:szCs w:val="20"/>
              </w:rPr>
              <w:t>questions</w:t>
            </w:r>
            <w:r w:rsidRPr="00D059DA">
              <w:rPr>
                <w:sz w:val="20"/>
                <w:szCs w:val="20"/>
              </w:rPr>
              <w:t xml:space="preserve"> based on a passage</w:t>
            </w:r>
          </w:p>
          <w:p w14:paraId="17504139" w14:textId="77777777" w:rsidR="00594BA3" w:rsidRPr="00D059DA" w:rsidRDefault="00594BA3" w:rsidP="00D059DA">
            <w:pPr>
              <w:pStyle w:val="ListParagraph"/>
              <w:numPr>
                <w:ilvl w:val="0"/>
                <w:numId w:val="15"/>
              </w:numPr>
              <w:ind w:left="180" w:hanging="180"/>
              <w:rPr>
                <w:sz w:val="20"/>
                <w:szCs w:val="20"/>
              </w:rPr>
            </w:pPr>
            <w:r w:rsidRPr="00D059DA">
              <w:rPr>
                <w:sz w:val="20"/>
                <w:szCs w:val="20"/>
              </w:rPr>
              <w:t>Read simple passages effectively</w:t>
            </w:r>
          </w:p>
          <w:p w14:paraId="25197618" w14:textId="55C1EB0A" w:rsidR="00594BA3" w:rsidRPr="00D059DA" w:rsidRDefault="00594BA3" w:rsidP="00D059DA">
            <w:pPr>
              <w:pStyle w:val="ListParagraph"/>
              <w:numPr>
                <w:ilvl w:val="0"/>
                <w:numId w:val="15"/>
              </w:numPr>
              <w:ind w:left="180" w:hanging="180"/>
              <w:rPr>
                <w:sz w:val="20"/>
                <w:szCs w:val="20"/>
              </w:rPr>
            </w:pPr>
            <w:r w:rsidRPr="00D059DA">
              <w:rPr>
                <w:sz w:val="20"/>
                <w:szCs w:val="20"/>
              </w:rPr>
              <w:t>Identify words and verbs already learnt</w:t>
            </w:r>
          </w:p>
          <w:p w14:paraId="10D64819" w14:textId="77777777" w:rsidR="001D4D95" w:rsidRDefault="001D4D95" w:rsidP="001D4D95"/>
          <w:p w14:paraId="03E437D5" w14:textId="605EE615" w:rsidR="001D4D95" w:rsidRDefault="00D059DA" w:rsidP="004A1E82">
            <w:pPr>
              <w:pStyle w:val="Heading1"/>
            </w:pPr>
            <w:r>
              <w:t>Teacher Guide</w:t>
            </w:r>
          </w:p>
          <w:p w14:paraId="39DF64F5" w14:textId="6EB9CBFF" w:rsidR="00D059DA" w:rsidRPr="004A1E82" w:rsidRDefault="00D059DA" w:rsidP="001D4D95">
            <w:pPr>
              <w:rPr>
                <w:b/>
              </w:rPr>
            </w:pPr>
            <w:r w:rsidRPr="004A1E82">
              <w:rPr>
                <w:b/>
              </w:rPr>
              <w:t>Day 3/ Lesson 3</w:t>
            </w:r>
            <w:r w:rsidR="004A1E82" w:rsidRPr="004A1E82">
              <w:rPr>
                <w:b/>
              </w:rPr>
              <w:t>:15 Mins</w:t>
            </w:r>
          </w:p>
          <w:p w14:paraId="232D2F72" w14:textId="1F1BE585" w:rsidR="00D059DA" w:rsidRPr="004A1E82" w:rsidRDefault="00D059DA" w:rsidP="004A1E82">
            <w:pPr>
              <w:pStyle w:val="ListParagraph"/>
              <w:numPr>
                <w:ilvl w:val="0"/>
                <w:numId w:val="20"/>
              </w:numPr>
              <w:ind w:left="180" w:hanging="180"/>
              <w:rPr>
                <w:sz w:val="20"/>
                <w:szCs w:val="20"/>
              </w:rPr>
            </w:pPr>
            <w:r w:rsidRPr="004A1E82">
              <w:rPr>
                <w:sz w:val="20"/>
                <w:szCs w:val="20"/>
              </w:rPr>
              <w:t>Following the Basic Reading Comprehension activity instructions, begin reading to the class.</w:t>
            </w:r>
          </w:p>
          <w:p w14:paraId="36EF5449" w14:textId="1A362FB7" w:rsidR="00D059DA" w:rsidRPr="004A1E82" w:rsidRDefault="00D059DA" w:rsidP="004A1E82">
            <w:pPr>
              <w:pStyle w:val="ListParagraph"/>
              <w:numPr>
                <w:ilvl w:val="0"/>
                <w:numId w:val="20"/>
              </w:numPr>
              <w:ind w:left="180" w:hanging="180"/>
              <w:rPr>
                <w:sz w:val="20"/>
                <w:szCs w:val="20"/>
              </w:rPr>
            </w:pPr>
            <w:r w:rsidRPr="004A1E82">
              <w:rPr>
                <w:sz w:val="20"/>
                <w:szCs w:val="20"/>
              </w:rPr>
              <w:lastRenderedPageBreak/>
              <w:t>Model how to answer open-ended questions by thinking aloud and sharing your process with the class.</w:t>
            </w:r>
          </w:p>
          <w:p w14:paraId="02072E27" w14:textId="1BCE9655" w:rsidR="00D059DA" w:rsidRPr="004A1E82" w:rsidRDefault="004A1E82" w:rsidP="004A1E82">
            <w:pPr>
              <w:pStyle w:val="ListParagraph"/>
              <w:numPr>
                <w:ilvl w:val="0"/>
                <w:numId w:val="20"/>
              </w:numPr>
              <w:ind w:left="180" w:hanging="180"/>
              <w:rPr>
                <w:sz w:val="20"/>
                <w:szCs w:val="20"/>
              </w:rPr>
            </w:pPr>
            <w:r w:rsidRPr="004A1E82">
              <w:rPr>
                <w:sz w:val="20"/>
                <w:szCs w:val="20"/>
              </w:rPr>
              <w:t>Assess student understanding by listening to students as they share answers to questions during the read-aloud.</w:t>
            </w:r>
          </w:p>
          <w:p w14:paraId="4D3AB3F1" w14:textId="4A8D62A9" w:rsidR="004A1E82" w:rsidRPr="004A1E82" w:rsidRDefault="004A1E82" w:rsidP="004A1E82">
            <w:pPr>
              <w:pStyle w:val="ListParagraph"/>
              <w:numPr>
                <w:ilvl w:val="0"/>
                <w:numId w:val="20"/>
              </w:numPr>
              <w:ind w:left="180" w:hanging="180"/>
              <w:rPr>
                <w:sz w:val="20"/>
                <w:szCs w:val="20"/>
              </w:rPr>
            </w:pPr>
            <w:r w:rsidRPr="004A1E82">
              <w:rPr>
                <w:sz w:val="20"/>
                <w:szCs w:val="20"/>
              </w:rPr>
              <w:t>Check that students understand the difference between a simple yes/no question and one that requires more complex thought and discussion.</w:t>
            </w:r>
          </w:p>
          <w:p w14:paraId="6694A5FF" w14:textId="77777777" w:rsidR="00070C24" w:rsidRPr="00D914D8" w:rsidRDefault="00070C24" w:rsidP="00070C24">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0230C63" w14:textId="77777777" w:rsidR="00070C24" w:rsidRDefault="00070C24" w:rsidP="00070C24">
            <w:pPr>
              <w:pStyle w:val="ListParagraph"/>
              <w:numPr>
                <w:ilvl w:val="0"/>
                <w:numId w:val="24"/>
              </w:numPr>
              <w:ind w:left="270" w:hanging="180"/>
              <w:rPr>
                <w:sz w:val="20"/>
                <w:szCs w:val="20"/>
              </w:rPr>
            </w:pPr>
            <w:r w:rsidRPr="00070C24">
              <w:rPr>
                <w:sz w:val="20"/>
                <w:szCs w:val="20"/>
              </w:rPr>
              <w:t>Move around the room during Independent Working Time and observe students as they work to assess their under</w:t>
            </w:r>
            <w:r w:rsidRPr="00070C24">
              <w:rPr>
                <w:sz w:val="20"/>
                <w:szCs w:val="20"/>
              </w:rPr>
              <w:t>standing of the lesson content.</w:t>
            </w:r>
          </w:p>
          <w:p w14:paraId="2CBC4F92" w14:textId="7B9F0236" w:rsidR="001D4D95" w:rsidRPr="00070C24" w:rsidRDefault="00070C24" w:rsidP="00070C24">
            <w:pPr>
              <w:pStyle w:val="ListParagraph"/>
              <w:numPr>
                <w:ilvl w:val="0"/>
                <w:numId w:val="24"/>
              </w:numPr>
              <w:ind w:left="270" w:hanging="180"/>
              <w:rPr>
                <w:sz w:val="20"/>
                <w:szCs w:val="20"/>
              </w:rPr>
            </w:pPr>
            <w:r w:rsidRPr="00070C24">
              <w:rPr>
                <w:sz w:val="20"/>
                <w:szCs w:val="20"/>
              </w:rPr>
              <w:t>Encourage and assist students to write questions that use higher-level thinking</w:t>
            </w:r>
            <w:r w:rsidRPr="00070C24">
              <w:rPr>
                <w:sz w:val="20"/>
                <w:szCs w:val="20"/>
              </w:rPr>
              <w:t>.</w:t>
            </w:r>
          </w:p>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06BE672D"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1D5608B6"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0898F215"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6E8BB970"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0155E52B"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57455040"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192498D8"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2C08637F"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58DDCE7C"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50475299"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5B389278"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2457EC19" w14:textId="77777777" w:rsidR="003A31EA" w:rsidRDefault="003A31EA" w:rsidP="00D914D8">
            <w:pPr>
              <w:spacing w:line="240" w:lineRule="auto"/>
              <w:outlineLvl w:val="1"/>
              <w:rPr>
                <w:rFonts w:asciiTheme="majorHAnsi" w:eastAsiaTheme="majorEastAsia" w:hAnsiTheme="majorHAnsi" w:cstheme="majorBidi"/>
                <w:color w:val="F16522" w:themeColor="accent1"/>
              </w:rPr>
            </w:pPr>
          </w:p>
          <w:p w14:paraId="703687B5" w14:textId="73ECCB6F" w:rsidR="001D4D95" w:rsidRDefault="004A1E82" w:rsidP="004A1E82">
            <w:pPr>
              <w:pStyle w:val="ListParagraph"/>
              <w:numPr>
                <w:ilvl w:val="0"/>
                <w:numId w:val="21"/>
              </w:numPr>
            </w:pPr>
            <w:r w:rsidRPr="004A1E82">
              <w:t>.</w:t>
            </w:r>
          </w:p>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1EEBDB80" w14:textId="77777777" w:rsidR="00A71E70" w:rsidRDefault="00A71E70" w:rsidP="00A71E70">
            <w:pPr>
              <w:pStyle w:val="Heading2"/>
            </w:pPr>
            <w:r w:rsidRPr="00287F69">
              <w:t>Assessment Activity</w:t>
            </w:r>
          </w:p>
          <w:p w14:paraId="22A31125" w14:textId="18309E14" w:rsidR="00A71E70" w:rsidRPr="000A37E8" w:rsidRDefault="00A71E70" w:rsidP="00A71E70">
            <w:pPr>
              <w:pStyle w:val="ListParagraph"/>
              <w:numPr>
                <w:ilvl w:val="0"/>
                <w:numId w:val="14"/>
              </w:numPr>
              <w:ind w:left="142" w:hanging="14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98DB2BC" w14:textId="77777777" w:rsidR="008E7D1D" w:rsidRPr="008E7D1D" w:rsidRDefault="008E7D1D" w:rsidP="003A31EA">
            <w:pPr>
              <w:pStyle w:val="ListParagraph"/>
              <w:numPr>
                <w:ilvl w:val="0"/>
                <w:numId w:val="17"/>
              </w:numPr>
              <w:ind w:left="323" w:hanging="217"/>
              <w:rPr>
                <w:sz w:val="20"/>
                <w:szCs w:val="20"/>
              </w:rPr>
            </w:pPr>
            <w:r w:rsidRPr="008E7D1D">
              <w:rPr>
                <w:sz w:val="20"/>
                <w:szCs w:val="20"/>
              </w:rPr>
              <w:t>Introduce the book the class will be reading.</w:t>
            </w:r>
          </w:p>
          <w:p w14:paraId="1C0E802F" w14:textId="77777777" w:rsidR="008E7D1D" w:rsidRPr="008E7D1D" w:rsidRDefault="008E7D1D" w:rsidP="003A31EA">
            <w:pPr>
              <w:pStyle w:val="ListParagraph"/>
              <w:numPr>
                <w:ilvl w:val="0"/>
                <w:numId w:val="17"/>
              </w:numPr>
              <w:ind w:left="323" w:hanging="217"/>
              <w:rPr>
                <w:sz w:val="20"/>
                <w:szCs w:val="20"/>
              </w:rPr>
            </w:pPr>
            <w:r w:rsidRPr="008E7D1D">
              <w:rPr>
                <w:sz w:val="20"/>
                <w:szCs w:val="20"/>
              </w:rPr>
              <w:t>Let the students know they will be working on asking questions about key details in the story in order to improve their understanding of what they read.</w:t>
            </w:r>
          </w:p>
          <w:p w14:paraId="73585327" w14:textId="77777777" w:rsidR="008E7D1D" w:rsidRPr="008E7D1D" w:rsidRDefault="008E7D1D" w:rsidP="003A31EA">
            <w:pPr>
              <w:pStyle w:val="ListParagraph"/>
              <w:numPr>
                <w:ilvl w:val="0"/>
                <w:numId w:val="17"/>
              </w:numPr>
              <w:ind w:left="323" w:hanging="217"/>
              <w:rPr>
                <w:sz w:val="20"/>
                <w:szCs w:val="20"/>
              </w:rPr>
            </w:pPr>
            <w:r w:rsidRPr="008E7D1D">
              <w:rPr>
                <w:sz w:val="20"/>
                <w:szCs w:val="20"/>
              </w:rPr>
              <w:t>Tell them that good readers ask questions before they read, as they read, and after they read. That is how a good reader knows the meaning of what he reads.</w:t>
            </w:r>
          </w:p>
          <w:p w14:paraId="14CC65B9" w14:textId="65C68394" w:rsidR="00594BA3" w:rsidRDefault="00594BA3" w:rsidP="008E7D1D">
            <w:pPr>
              <w:pStyle w:val="ListParagraph"/>
            </w:pPr>
          </w:p>
          <w:p w14:paraId="6E1F013E" w14:textId="2C4E97A4" w:rsidR="00FB30A1" w:rsidRPr="00FB30A1" w:rsidRDefault="008E7D1D" w:rsidP="00594BA3">
            <w:pPr>
              <w:pStyle w:val="Heading1"/>
            </w:pPr>
            <w:r>
              <w:t>T</w:t>
            </w:r>
            <w:r w:rsidR="00594BA3">
              <w:t>eacher guide</w:t>
            </w:r>
          </w:p>
          <w:p w14:paraId="6A8342CF" w14:textId="77777777" w:rsidR="00FB30A1" w:rsidRDefault="00FB30A1" w:rsidP="00FB30A1">
            <w:pPr>
              <w:rPr>
                <w:b/>
              </w:rPr>
            </w:pPr>
            <w:r w:rsidRPr="00031953">
              <w:rPr>
                <w:b/>
              </w:rPr>
              <w:t>Day 1/ Lesson 1: 15 Mins</w:t>
            </w:r>
          </w:p>
          <w:p w14:paraId="5D516169" w14:textId="5496444F" w:rsidR="008E7D1D" w:rsidRPr="008E7D1D" w:rsidRDefault="008E7D1D" w:rsidP="003A31EA">
            <w:pPr>
              <w:pStyle w:val="ListParagraph"/>
              <w:numPr>
                <w:ilvl w:val="0"/>
                <w:numId w:val="18"/>
              </w:numPr>
              <w:ind w:left="233" w:hanging="217"/>
              <w:rPr>
                <w:sz w:val="20"/>
                <w:szCs w:val="20"/>
              </w:rPr>
            </w:pPr>
            <w:r w:rsidRPr="008E7D1D">
              <w:rPr>
                <w:sz w:val="20"/>
                <w:szCs w:val="20"/>
              </w:rPr>
              <w:t xml:space="preserve">Explain to </w:t>
            </w:r>
            <w:r w:rsidR="003A31EA" w:rsidRPr="008E7D1D">
              <w:rPr>
                <w:sz w:val="20"/>
                <w:szCs w:val="20"/>
              </w:rPr>
              <w:t>students that</w:t>
            </w:r>
            <w:r w:rsidRPr="008E7D1D">
              <w:rPr>
                <w:sz w:val="20"/>
                <w:szCs w:val="20"/>
              </w:rPr>
              <w:t xml:space="preserve"> using question words is one of the ways they can </w:t>
            </w:r>
            <w:r w:rsidRPr="008E7D1D">
              <w:rPr>
                <w:sz w:val="20"/>
                <w:szCs w:val="20"/>
              </w:rPr>
              <w:lastRenderedPageBreak/>
              <w:t xml:space="preserve">improve in understanding what they read. </w:t>
            </w:r>
          </w:p>
          <w:p w14:paraId="5E1C3383" w14:textId="4E7B1562" w:rsidR="008E7D1D" w:rsidRPr="008E7D1D" w:rsidRDefault="008E7D1D" w:rsidP="003A31EA">
            <w:pPr>
              <w:pStyle w:val="ListParagraph"/>
              <w:numPr>
                <w:ilvl w:val="0"/>
                <w:numId w:val="18"/>
              </w:numPr>
              <w:ind w:left="233" w:hanging="217"/>
              <w:rPr>
                <w:sz w:val="20"/>
                <w:szCs w:val="20"/>
              </w:rPr>
            </w:pPr>
            <w:r w:rsidRPr="008E7D1D">
              <w:rPr>
                <w:sz w:val="20"/>
                <w:szCs w:val="20"/>
              </w:rPr>
              <w:t xml:space="preserve">Tell them that </w:t>
            </w:r>
            <w:r w:rsidR="003A31EA" w:rsidRPr="008E7D1D">
              <w:rPr>
                <w:sz w:val="20"/>
                <w:szCs w:val="20"/>
              </w:rPr>
              <w:t>when</w:t>
            </w:r>
            <w:r w:rsidRPr="008E7D1D">
              <w:rPr>
                <w:sz w:val="20"/>
                <w:szCs w:val="20"/>
              </w:rPr>
              <w:t xml:space="preserve"> readers get confused, they stop and ask questions to make sure they understand before reading more.</w:t>
            </w:r>
          </w:p>
          <w:p w14:paraId="1D143F74" w14:textId="77777777" w:rsidR="008E7D1D" w:rsidRPr="008E7D1D" w:rsidRDefault="008E7D1D" w:rsidP="003A31EA">
            <w:pPr>
              <w:pStyle w:val="ListParagraph"/>
              <w:numPr>
                <w:ilvl w:val="0"/>
                <w:numId w:val="18"/>
              </w:numPr>
              <w:ind w:left="233" w:hanging="217"/>
              <w:rPr>
                <w:sz w:val="20"/>
                <w:szCs w:val="20"/>
              </w:rPr>
            </w:pPr>
            <w:r w:rsidRPr="008E7D1D">
              <w:rPr>
                <w:sz w:val="20"/>
                <w:szCs w:val="20"/>
              </w:rPr>
              <w:t>Question words are words such as who, what, when, where, why, and how.</w:t>
            </w:r>
          </w:p>
          <w:p w14:paraId="1BCE69AB" w14:textId="37110BC7" w:rsidR="008E7D1D" w:rsidRPr="008E7D1D" w:rsidRDefault="008E7D1D" w:rsidP="003A31EA">
            <w:pPr>
              <w:pStyle w:val="ListParagraph"/>
              <w:numPr>
                <w:ilvl w:val="0"/>
                <w:numId w:val="18"/>
              </w:numPr>
              <w:ind w:left="233" w:hanging="217"/>
              <w:rPr>
                <w:sz w:val="20"/>
                <w:szCs w:val="20"/>
              </w:rPr>
            </w:pPr>
            <w:r w:rsidRPr="008E7D1D">
              <w:rPr>
                <w:sz w:val="20"/>
                <w:szCs w:val="20"/>
              </w:rPr>
              <w:t>Ask the students about how to answer each of the question words. You can guide them by letting them know that "who" can be answered with the name of a person.</w:t>
            </w:r>
          </w:p>
          <w:p w14:paraId="404F413A" w14:textId="77777777" w:rsidR="000529DC" w:rsidRDefault="000529DC" w:rsidP="00CD4D2B">
            <w:pPr>
              <w:rPr>
                <w:b/>
              </w:rPr>
            </w:pPr>
          </w:p>
          <w:p w14:paraId="7B405209" w14:textId="77777777" w:rsidR="000529DC" w:rsidRDefault="004A1E82" w:rsidP="004A1E82">
            <w:pPr>
              <w:pStyle w:val="Heading1"/>
            </w:pPr>
            <w:r>
              <w:t>Summary</w:t>
            </w:r>
          </w:p>
          <w:p w14:paraId="11AEACB1" w14:textId="77777777" w:rsidR="004A1E82" w:rsidRPr="00F23063" w:rsidRDefault="004A1E82" w:rsidP="00F23063">
            <w:pPr>
              <w:pStyle w:val="ListParagraph"/>
              <w:numPr>
                <w:ilvl w:val="0"/>
                <w:numId w:val="23"/>
              </w:numPr>
              <w:ind w:left="233" w:hanging="217"/>
              <w:rPr>
                <w:sz w:val="20"/>
                <w:szCs w:val="20"/>
              </w:rPr>
            </w:pPr>
            <w:r w:rsidRPr="00F23063">
              <w:rPr>
                <w:sz w:val="20"/>
                <w:szCs w:val="20"/>
              </w:rPr>
              <w:t>Review the work the students did by reading aloud a few of the questions students wrote.</w:t>
            </w:r>
          </w:p>
          <w:p w14:paraId="27ABEE0E" w14:textId="7523AD02" w:rsidR="004A1E82" w:rsidRPr="00F23063" w:rsidRDefault="004A1E82" w:rsidP="00F23063">
            <w:pPr>
              <w:pStyle w:val="ListParagraph"/>
              <w:numPr>
                <w:ilvl w:val="0"/>
                <w:numId w:val="23"/>
              </w:numPr>
              <w:ind w:left="233" w:hanging="217"/>
              <w:rPr>
                <w:sz w:val="20"/>
                <w:szCs w:val="20"/>
              </w:rPr>
            </w:pPr>
            <w:r w:rsidRPr="00F23063">
              <w:rPr>
                <w:sz w:val="20"/>
                <w:szCs w:val="20"/>
              </w:rPr>
              <w:t xml:space="preserve"> See if the class can answer these questions.</w:t>
            </w:r>
          </w:p>
          <w:p w14:paraId="2DF5F3F7" w14:textId="77777777" w:rsidR="000529DC" w:rsidRDefault="000529DC" w:rsidP="00CD4D2B">
            <w:pPr>
              <w:rPr>
                <w:b/>
              </w:rPr>
            </w:pPr>
          </w:p>
          <w:p w14:paraId="08816D2B" w14:textId="77777777" w:rsidR="000529DC" w:rsidRDefault="000529DC" w:rsidP="00CD4D2B">
            <w:pPr>
              <w:rPr>
                <w:b/>
              </w:rPr>
            </w:pPr>
          </w:p>
          <w:p w14:paraId="017FC052" w14:textId="77777777" w:rsidR="000529DC" w:rsidRDefault="000529DC" w:rsidP="00CD4D2B">
            <w:pPr>
              <w:rPr>
                <w:b/>
              </w:rPr>
            </w:pPr>
          </w:p>
          <w:p w14:paraId="6AD83C36" w14:textId="77777777" w:rsidR="000529DC" w:rsidRDefault="000529DC" w:rsidP="00CD4D2B">
            <w:pPr>
              <w:rPr>
                <w:b/>
              </w:rPr>
            </w:pPr>
          </w:p>
          <w:p w14:paraId="652019E2" w14:textId="03FC9BAB" w:rsidR="000529DC" w:rsidRDefault="000529DC" w:rsidP="00CD4D2B">
            <w:pPr>
              <w:rPr>
                <w:b/>
              </w:rPr>
            </w:pPr>
          </w:p>
          <w:p w14:paraId="0CECA1A0" w14:textId="262D61E8" w:rsidR="00C403C3" w:rsidRDefault="00C403C3" w:rsidP="00CD4D2B">
            <w:pPr>
              <w:rPr>
                <w:b/>
              </w:rPr>
            </w:pPr>
          </w:p>
          <w:p w14:paraId="3611BF53" w14:textId="26154320" w:rsidR="00C403C3" w:rsidRDefault="00C403C3" w:rsidP="00CD4D2B">
            <w:pPr>
              <w:rPr>
                <w:b/>
              </w:rPr>
            </w:pPr>
          </w:p>
          <w:p w14:paraId="56D64CE2" w14:textId="77777777" w:rsidR="00F23063" w:rsidRDefault="00F23063" w:rsidP="00D914D8">
            <w:pPr>
              <w:pStyle w:val="Heading2"/>
            </w:pPr>
          </w:p>
          <w:p w14:paraId="728DEB8A" w14:textId="77777777" w:rsidR="00F23063" w:rsidRDefault="00F23063" w:rsidP="00D914D8">
            <w:pPr>
              <w:pStyle w:val="Heading2"/>
            </w:pPr>
          </w:p>
          <w:p w14:paraId="65F9EAA5" w14:textId="77777777" w:rsidR="00F23063" w:rsidRDefault="00F23063" w:rsidP="00D914D8">
            <w:pPr>
              <w:pStyle w:val="Heading2"/>
            </w:pPr>
          </w:p>
          <w:p w14:paraId="089E0FC0" w14:textId="77777777" w:rsidR="00F23063" w:rsidRDefault="00F23063" w:rsidP="00D914D8">
            <w:pPr>
              <w:pStyle w:val="Heading2"/>
            </w:pPr>
          </w:p>
          <w:p w14:paraId="16528CCD" w14:textId="735D76FD" w:rsidR="00D914D8" w:rsidRDefault="00D914D8" w:rsidP="00D914D8">
            <w:pPr>
              <w:pStyle w:val="Heading2"/>
            </w:pPr>
            <w:r w:rsidRPr="00287F69">
              <w:lastRenderedPageBreak/>
              <w:t>Assessment Activity</w:t>
            </w:r>
          </w:p>
          <w:p w14:paraId="1C67B4C0" w14:textId="518DF32E" w:rsidR="00780730" w:rsidRDefault="00780730" w:rsidP="00CD4D2B">
            <w:pPr>
              <w:rPr>
                <w:b/>
              </w:rPr>
            </w:pPr>
          </w:p>
          <w:p w14:paraId="4DB705D9" w14:textId="01684362" w:rsidR="00780730" w:rsidRDefault="00780730" w:rsidP="00CD4D2B">
            <w:pPr>
              <w:rPr>
                <w:b/>
              </w:rPr>
            </w:pPr>
          </w:p>
          <w:p w14:paraId="17EDA925" w14:textId="137EC02B"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10B9C9CE" w:rsidR="000529DC" w:rsidRDefault="00031953" w:rsidP="006513FB">
            <w:pPr>
              <w:pStyle w:val="Heading2"/>
              <w:rPr>
                <w:b/>
              </w:rPr>
            </w:pPr>
            <w:r>
              <w:rPr>
                <w:b/>
              </w:rPr>
              <w:t>Guide</w:t>
            </w:r>
            <w:r w:rsidR="00594BA3">
              <w:rPr>
                <w:b/>
              </w:rPr>
              <w:t>d practice</w:t>
            </w:r>
          </w:p>
          <w:p w14:paraId="70819890" w14:textId="452DC2E6" w:rsidR="00031953" w:rsidRPr="00031953" w:rsidRDefault="003A31EA" w:rsidP="00031953">
            <w:pPr>
              <w:rPr>
                <w:b/>
              </w:rPr>
            </w:pPr>
            <w:r>
              <w:rPr>
                <w:b/>
              </w:rPr>
              <w:t>Day 2/ Lesson 2</w:t>
            </w:r>
            <w:r w:rsidR="00031953" w:rsidRPr="00031953">
              <w:rPr>
                <w:b/>
              </w:rPr>
              <w:t xml:space="preserve">: </w:t>
            </w:r>
            <w:r>
              <w:rPr>
                <w:b/>
              </w:rPr>
              <w:t>20</w:t>
            </w:r>
            <w:r w:rsidR="00031953" w:rsidRPr="00031953">
              <w:rPr>
                <w:b/>
              </w:rPr>
              <w:t xml:space="preserve"> Mins</w:t>
            </w:r>
          </w:p>
          <w:p w14:paraId="2B7F5B04" w14:textId="1BF4097E" w:rsidR="00CD57BB" w:rsidRPr="003A31EA" w:rsidRDefault="003A31EA" w:rsidP="003A31EA">
            <w:pPr>
              <w:pStyle w:val="ListParagraph"/>
              <w:numPr>
                <w:ilvl w:val="0"/>
                <w:numId w:val="19"/>
              </w:numPr>
              <w:ind w:left="204" w:hanging="156"/>
              <w:rPr>
                <w:sz w:val="20"/>
                <w:szCs w:val="20"/>
              </w:rPr>
            </w:pPr>
            <w:r w:rsidRPr="003A31EA">
              <w:rPr>
                <w:sz w:val="20"/>
                <w:szCs w:val="20"/>
              </w:rPr>
              <w:t>Display the book to the class as you read it aloud.</w:t>
            </w:r>
          </w:p>
          <w:p w14:paraId="61D72121" w14:textId="77777777" w:rsidR="00CD57BB" w:rsidRPr="003A31EA" w:rsidRDefault="00CD57BB" w:rsidP="003A31EA">
            <w:pPr>
              <w:pStyle w:val="ListParagraph"/>
              <w:numPr>
                <w:ilvl w:val="0"/>
                <w:numId w:val="19"/>
              </w:numPr>
              <w:ind w:left="204" w:hanging="156"/>
              <w:rPr>
                <w:sz w:val="20"/>
                <w:szCs w:val="20"/>
              </w:rPr>
            </w:pPr>
            <w:r w:rsidRPr="003A31EA">
              <w:rPr>
                <w:sz w:val="20"/>
                <w:szCs w:val="20"/>
              </w:rPr>
              <w:t>Model how to answer different kinds of questions using student volunteers.</w:t>
            </w:r>
          </w:p>
          <w:p w14:paraId="3B67EB7F" w14:textId="151EC994" w:rsidR="000529DC" w:rsidRPr="003A31EA" w:rsidRDefault="00CD57BB" w:rsidP="003A31EA">
            <w:pPr>
              <w:pStyle w:val="ListParagraph"/>
              <w:numPr>
                <w:ilvl w:val="0"/>
                <w:numId w:val="19"/>
              </w:numPr>
              <w:ind w:left="204" w:hanging="156"/>
              <w:rPr>
                <w:sz w:val="20"/>
                <w:szCs w:val="20"/>
              </w:rPr>
            </w:pPr>
            <w:r w:rsidRPr="003A31EA">
              <w:rPr>
                <w:sz w:val="20"/>
                <w:szCs w:val="20"/>
              </w:rPr>
              <w:t>Provide sentence starters for students to utilize as they practice answering questions.</w:t>
            </w:r>
          </w:p>
          <w:p w14:paraId="3A069A67" w14:textId="4BC3138D" w:rsidR="00CD57BB" w:rsidRPr="003A31EA" w:rsidRDefault="00CD57BB" w:rsidP="003A31EA">
            <w:pPr>
              <w:pStyle w:val="ListParagraph"/>
              <w:numPr>
                <w:ilvl w:val="0"/>
                <w:numId w:val="19"/>
              </w:numPr>
              <w:ind w:left="204" w:hanging="156"/>
              <w:rPr>
                <w:sz w:val="20"/>
                <w:szCs w:val="20"/>
              </w:rPr>
            </w:pPr>
            <w:r w:rsidRPr="003A31EA">
              <w:rPr>
                <w:sz w:val="20"/>
                <w:szCs w:val="20"/>
              </w:rPr>
              <w:t xml:space="preserve">Tell students that you'll show them why the book you chose is so special. Tell them that you will highlight key details in the story as you read. Say, "As I read, you will see something different about this book. When we get to the special parts of the book, instead of blurting out, be sure to raise your hand to let me know you see something special. Then, </w:t>
            </w:r>
            <w:r w:rsidRPr="003A31EA">
              <w:rPr>
                <w:sz w:val="20"/>
                <w:szCs w:val="20"/>
              </w:rPr>
              <w:lastRenderedPageBreak/>
              <w:t>we will talk about it." Ask students to raise their hand to ask a question to clarify information they do not understand.</w:t>
            </w:r>
          </w:p>
          <w:p w14:paraId="3B4C28E5" w14:textId="77777777" w:rsidR="00CD57BB" w:rsidRPr="00CD57BB" w:rsidRDefault="00CD57BB" w:rsidP="003A31EA">
            <w:pPr>
              <w:pStyle w:val="ListParagraph"/>
              <w:rPr>
                <w:b/>
              </w:rPr>
            </w:pPr>
          </w:p>
          <w:p w14:paraId="5628F034" w14:textId="63586AA8" w:rsidR="004A1E82" w:rsidRDefault="004A1E82" w:rsidP="004A1E82">
            <w:pPr>
              <w:pStyle w:val="Heading1"/>
            </w:pPr>
            <w:r>
              <w:t>Guided Practice</w:t>
            </w:r>
          </w:p>
          <w:p w14:paraId="384918AA" w14:textId="1475BBFA" w:rsidR="000529DC" w:rsidRDefault="004A1E82" w:rsidP="00CD4D2B">
            <w:pPr>
              <w:rPr>
                <w:b/>
              </w:rPr>
            </w:pPr>
            <w:r>
              <w:rPr>
                <w:b/>
              </w:rPr>
              <w:t xml:space="preserve"> Day 4/ Lesson 4: 20 Mins</w:t>
            </w:r>
          </w:p>
          <w:p w14:paraId="094D965B" w14:textId="780DD485" w:rsidR="004A1E82" w:rsidRPr="00F23063" w:rsidRDefault="00F23063" w:rsidP="00F23063">
            <w:pPr>
              <w:pStyle w:val="ListParagraph"/>
              <w:numPr>
                <w:ilvl w:val="0"/>
                <w:numId w:val="22"/>
              </w:numPr>
              <w:ind w:left="204" w:hanging="156"/>
              <w:rPr>
                <w:sz w:val="20"/>
                <w:szCs w:val="20"/>
              </w:rPr>
            </w:pPr>
            <w:r w:rsidRPr="00F23063">
              <w:rPr>
                <w:sz w:val="20"/>
                <w:szCs w:val="20"/>
              </w:rPr>
              <w:t xml:space="preserve">Write some selected questions on the board from the </w:t>
            </w:r>
            <w:r w:rsidR="00070C24" w:rsidRPr="00F23063">
              <w:rPr>
                <w:sz w:val="20"/>
                <w:szCs w:val="20"/>
              </w:rPr>
              <w:t>course book</w:t>
            </w:r>
            <w:r w:rsidRPr="00F23063">
              <w:rPr>
                <w:sz w:val="20"/>
                <w:szCs w:val="20"/>
              </w:rPr>
              <w:t xml:space="preserve"> and have students write them down in their notes</w:t>
            </w:r>
          </w:p>
          <w:p w14:paraId="487BBA6F" w14:textId="648725D6" w:rsidR="00F23063" w:rsidRPr="00F23063" w:rsidRDefault="00F23063" w:rsidP="00F23063">
            <w:pPr>
              <w:pStyle w:val="ListParagraph"/>
              <w:numPr>
                <w:ilvl w:val="0"/>
                <w:numId w:val="22"/>
              </w:numPr>
              <w:ind w:left="204" w:hanging="156"/>
              <w:rPr>
                <w:sz w:val="20"/>
                <w:szCs w:val="20"/>
              </w:rPr>
            </w:pPr>
            <w:r w:rsidRPr="00F23063">
              <w:rPr>
                <w:sz w:val="20"/>
                <w:szCs w:val="20"/>
              </w:rPr>
              <w:t>Have students trade their questions with a partner and then share their answers to one another's questions</w:t>
            </w:r>
          </w:p>
          <w:p w14:paraId="2E5B6604" w14:textId="72660A0F" w:rsidR="00F23063" w:rsidRPr="00F23063" w:rsidRDefault="00F23063" w:rsidP="00F23063">
            <w:pPr>
              <w:pStyle w:val="ListParagraph"/>
              <w:numPr>
                <w:ilvl w:val="0"/>
                <w:numId w:val="22"/>
              </w:numPr>
              <w:ind w:left="204" w:hanging="156"/>
              <w:rPr>
                <w:sz w:val="20"/>
                <w:szCs w:val="20"/>
              </w:rPr>
            </w:pPr>
            <w:r w:rsidRPr="00F23063">
              <w:rPr>
                <w:sz w:val="20"/>
                <w:szCs w:val="20"/>
              </w:rPr>
              <w:t>Pose student questions to the group and allow for whole group discussion of interesting open-ended questions.</w:t>
            </w:r>
          </w:p>
          <w:p w14:paraId="4F9CD417" w14:textId="747EDA9A" w:rsidR="00F23063" w:rsidRPr="00F23063" w:rsidRDefault="00F23063" w:rsidP="00F23063">
            <w:pPr>
              <w:pStyle w:val="ListParagraph"/>
              <w:numPr>
                <w:ilvl w:val="0"/>
                <w:numId w:val="22"/>
              </w:numPr>
              <w:ind w:left="204" w:hanging="156"/>
              <w:rPr>
                <w:sz w:val="20"/>
                <w:szCs w:val="20"/>
              </w:rPr>
            </w:pPr>
            <w:r w:rsidRPr="00F23063">
              <w:rPr>
                <w:sz w:val="20"/>
                <w:szCs w:val="20"/>
              </w:rPr>
              <w:t>Assess student understanding by listening to students as they share answers to questions.</w:t>
            </w: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03656652"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F15C3" w14:textId="77777777" w:rsidR="00E671DB" w:rsidRDefault="00E671DB">
      <w:pPr>
        <w:spacing w:before="0" w:after="0" w:line="240" w:lineRule="auto"/>
      </w:pPr>
      <w:r>
        <w:separator/>
      </w:r>
    </w:p>
  </w:endnote>
  <w:endnote w:type="continuationSeparator" w:id="0">
    <w:p w14:paraId="425A388F" w14:textId="77777777" w:rsidR="00E671DB" w:rsidRDefault="00E671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70C2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983A5C" w14:textId="77777777" w:rsidR="00E671DB" w:rsidRDefault="00E671DB">
      <w:pPr>
        <w:spacing w:before="0" w:after="0" w:line="240" w:lineRule="auto"/>
      </w:pPr>
      <w:r>
        <w:separator/>
      </w:r>
    </w:p>
  </w:footnote>
  <w:footnote w:type="continuationSeparator" w:id="0">
    <w:p w14:paraId="4814769E" w14:textId="77777777" w:rsidR="00E671DB" w:rsidRDefault="00E671D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25FF3"/>
    <w:multiLevelType w:val="hybridMultilevel"/>
    <w:tmpl w:val="304C2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52E16"/>
    <w:multiLevelType w:val="hybridMultilevel"/>
    <w:tmpl w:val="583A19B8"/>
    <w:lvl w:ilvl="0" w:tplc="15107DA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E64D1"/>
    <w:multiLevelType w:val="hybridMultilevel"/>
    <w:tmpl w:val="9CFE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2965FE6"/>
    <w:multiLevelType w:val="hybridMultilevel"/>
    <w:tmpl w:val="01C2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0E4525"/>
    <w:multiLevelType w:val="hybridMultilevel"/>
    <w:tmpl w:val="7F2C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2E4159"/>
    <w:multiLevelType w:val="hybridMultilevel"/>
    <w:tmpl w:val="7874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D42F09"/>
    <w:multiLevelType w:val="hybridMultilevel"/>
    <w:tmpl w:val="DAA6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F3D9D"/>
    <w:multiLevelType w:val="hybridMultilevel"/>
    <w:tmpl w:val="FC2E2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C0E0B"/>
    <w:multiLevelType w:val="hybridMultilevel"/>
    <w:tmpl w:val="7E04F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36C32"/>
    <w:multiLevelType w:val="hybridMultilevel"/>
    <w:tmpl w:val="119C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4"/>
  </w:num>
  <w:num w:numId="4">
    <w:abstractNumId w:val="19"/>
  </w:num>
  <w:num w:numId="5">
    <w:abstractNumId w:val="16"/>
  </w:num>
  <w:num w:numId="6">
    <w:abstractNumId w:val="1"/>
  </w:num>
  <w:num w:numId="7">
    <w:abstractNumId w:val="7"/>
  </w:num>
  <w:num w:numId="8">
    <w:abstractNumId w:val="4"/>
  </w:num>
  <w:num w:numId="9">
    <w:abstractNumId w:val="8"/>
  </w:num>
  <w:num w:numId="10">
    <w:abstractNumId w:val="10"/>
  </w:num>
  <w:num w:numId="11">
    <w:abstractNumId w:val="9"/>
  </w:num>
  <w:num w:numId="12">
    <w:abstractNumId w:val="12"/>
  </w:num>
  <w:num w:numId="13">
    <w:abstractNumId w:val="18"/>
  </w:num>
  <w:num w:numId="14">
    <w:abstractNumId w:val="6"/>
  </w:num>
  <w:num w:numId="15">
    <w:abstractNumId w:val="3"/>
  </w:num>
  <w:num w:numId="16">
    <w:abstractNumId w:val="21"/>
  </w:num>
  <w:num w:numId="17">
    <w:abstractNumId w:val="2"/>
  </w:num>
  <w:num w:numId="18">
    <w:abstractNumId w:val="20"/>
  </w:num>
  <w:num w:numId="19">
    <w:abstractNumId w:val="11"/>
  </w:num>
  <w:num w:numId="20">
    <w:abstractNumId w:val="13"/>
  </w:num>
  <w:num w:numId="21">
    <w:abstractNumId w:val="15"/>
  </w:num>
  <w:num w:numId="22">
    <w:abstractNumId w:val="5"/>
  </w:num>
  <w:num w:numId="23">
    <w:abstractNumId w:val="22"/>
  </w:num>
  <w:num w:numId="24">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0C24"/>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31EA"/>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1E82"/>
    <w:rsid w:val="004A3441"/>
    <w:rsid w:val="004B20E0"/>
    <w:rsid w:val="004B46D3"/>
    <w:rsid w:val="004C6C13"/>
    <w:rsid w:val="004D089D"/>
    <w:rsid w:val="004E29C7"/>
    <w:rsid w:val="004F06F3"/>
    <w:rsid w:val="004F1557"/>
    <w:rsid w:val="004F60C4"/>
    <w:rsid w:val="004F6D32"/>
    <w:rsid w:val="005019E2"/>
    <w:rsid w:val="0050275A"/>
    <w:rsid w:val="005044F2"/>
    <w:rsid w:val="005121C4"/>
    <w:rsid w:val="0051689A"/>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94BA3"/>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E740E"/>
    <w:rsid w:val="008E7D1D"/>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D57BB"/>
    <w:rsid w:val="00CE56FD"/>
    <w:rsid w:val="00CE5B35"/>
    <w:rsid w:val="00D059DA"/>
    <w:rsid w:val="00D15CAA"/>
    <w:rsid w:val="00D17E02"/>
    <w:rsid w:val="00D2109C"/>
    <w:rsid w:val="00D27DC3"/>
    <w:rsid w:val="00D329A0"/>
    <w:rsid w:val="00D3577C"/>
    <w:rsid w:val="00D43AC0"/>
    <w:rsid w:val="00D63A36"/>
    <w:rsid w:val="00D72B83"/>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71DB"/>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06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download/lesson-plan/questions-for-comprehension/questions-for-comprehension.pdf" TargetMode="External"/><Relationship Id="rId13" Type="http://schemas.openxmlformats.org/officeDocument/2006/relationships/hyperlink" Target="https://www.education.com/lesson-plan/questions-for-comprehen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download/lesson-plan/questions-for-comprehension/questions-for-comprehension.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dwritethink.org/classroom-resources/lesson-plans/guided-comprehension-self-questioning-227.html?tab=4" TargetMode="External"/><Relationship Id="rId5" Type="http://schemas.openxmlformats.org/officeDocument/2006/relationships/webSettings" Target="webSettings.xml"/><Relationship Id="rId15" Type="http://schemas.openxmlformats.org/officeDocument/2006/relationships/hyperlink" Target="http://www.readwritethink.org/classroom-resources/lesson-plans/guided-comprehension-self-questioning-227.html?tab=4" TargetMode="External"/><Relationship Id="rId10" Type="http://schemas.openxmlformats.org/officeDocument/2006/relationships/hyperlink" Target="https://teachers.net/lessons/posts/3379.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ducation.com/lesson-plan/questions-for-comprehension/" TargetMode="External"/><Relationship Id="rId14" Type="http://schemas.openxmlformats.org/officeDocument/2006/relationships/hyperlink" Target="https://teachers.net/lessons/posts/3379.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A22D6"/>
    <w:rsid w:val="004A008E"/>
    <w:rsid w:val="004E1DB9"/>
    <w:rsid w:val="005354D3"/>
    <w:rsid w:val="00571A20"/>
    <w:rsid w:val="005E6E71"/>
    <w:rsid w:val="006814AC"/>
    <w:rsid w:val="00713551"/>
    <w:rsid w:val="00805105"/>
    <w:rsid w:val="00816166"/>
    <w:rsid w:val="00836926"/>
    <w:rsid w:val="008D0FC1"/>
    <w:rsid w:val="009D2491"/>
    <w:rsid w:val="00A20224"/>
    <w:rsid w:val="00AB2F7D"/>
    <w:rsid w:val="00AB37F5"/>
    <w:rsid w:val="00B67D1F"/>
    <w:rsid w:val="00C87D32"/>
    <w:rsid w:val="00C93DC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115</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4</cp:revision>
  <dcterms:created xsi:type="dcterms:W3CDTF">2019-04-10T15:57:00Z</dcterms:created>
  <dcterms:modified xsi:type="dcterms:W3CDTF">2019-06-03T08:58:00Z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