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003B9A6A" w:rsidR="00C17E2A" w:rsidRPr="009260D0" w:rsidRDefault="00B129D8">
            <w:pPr>
              <w:pStyle w:val="Title"/>
              <w:rPr>
                <w:sz w:val="40"/>
                <w:szCs w:val="40"/>
              </w:rPr>
            </w:pPr>
            <w:r>
              <w:rPr>
                <w:sz w:val="40"/>
                <w:szCs w:val="40"/>
              </w:rPr>
              <w:t>time for races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F2F2397" w:rsidR="00C17E2A" w:rsidRDefault="008C0E7E">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099F85E4" w14:textId="77777777" w:rsidR="002F7EF2" w:rsidRDefault="007035F0" w:rsidP="001542ED">
            <w:pPr>
              <w:pStyle w:val="ListParagraph"/>
              <w:numPr>
                <w:ilvl w:val="0"/>
                <w:numId w:val="2"/>
              </w:numPr>
              <w:ind w:left="161" w:hanging="180"/>
            </w:pPr>
            <w:r>
              <w:t>Definition of athletics</w:t>
            </w:r>
          </w:p>
          <w:p w14:paraId="458BD9FD" w14:textId="7CCBD72B" w:rsidR="007035F0" w:rsidRDefault="007035F0" w:rsidP="001542ED">
            <w:pPr>
              <w:pStyle w:val="ListParagraph"/>
              <w:numPr>
                <w:ilvl w:val="0"/>
                <w:numId w:val="2"/>
              </w:numPr>
              <w:ind w:left="161" w:hanging="180"/>
            </w:pPr>
            <w:r>
              <w:t>Estimated time</w:t>
            </w:r>
          </w:p>
        </w:tc>
      </w:tr>
    </w:tbl>
    <w:p w14:paraId="44024CC7" w14:textId="47E023D7"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113"/>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1226A48" w14:textId="6FF2A006" w:rsidR="00983CA0" w:rsidRDefault="00BF3180" w:rsidP="00603EC0">
                                  <w:r>
                                    <w:t>-</w:t>
                                  </w:r>
                                  <w:r w:rsidR="004A4B53">
                                    <w:t xml:space="preserve"> </w:t>
                                  </w:r>
                                  <w:r w:rsidR="00C26938">
                                    <w:t>Stopwatch</w:t>
                                  </w:r>
                                </w:p>
                                <w:p w14:paraId="7FF76B57" w14:textId="51DDEFA0" w:rsidR="00C26938" w:rsidRDefault="00C26938" w:rsidP="00603EC0">
                                  <w:r>
                                    <w:t>- Meter stick</w:t>
                                  </w:r>
                                </w:p>
                                <w:p w14:paraId="4A3EB341" w14:textId="0CB4649D" w:rsidR="00C26938" w:rsidRDefault="00C26938" w:rsidP="00603EC0">
                                  <w:r>
                                    <w:t>- Paper and pencils</w:t>
                                  </w:r>
                                </w:p>
                                <w:p w14:paraId="6CAED5E0" w14:textId="3B2CBCE9" w:rsidR="00C26938" w:rsidRDefault="00B95222" w:rsidP="00603EC0">
                                  <w:r>
                                    <w:t>- White board</w:t>
                                  </w:r>
                                </w:p>
                                <w:p w14:paraId="18137F16" w14:textId="5D10C4CF" w:rsidR="00B95222" w:rsidRPr="00BF3180" w:rsidRDefault="00B95222" w:rsidP="00603EC0">
                                  <w:r>
                                    <w:t>- Marker</w:t>
                                  </w:r>
                                </w:p>
                                <w:p w14:paraId="78910ED3" w14:textId="77777777" w:rsidR="00EA3A1A" w:rsidRDefault="00341946" w:rsidP="00341946">
                                  <w:r>
                                    <w:t xml:space="preserve">- </w:t>
                                  </w:r>
                                  <w:r w:rsidR="0094126B">
                                    <w:t>Calculator</w:t>
                                  </w:r>
                                </w:p>
                                <w:p w14:paraId="4BE61749" w14:textId="49F1EB42" w:rsidR="0094126B" w:rsidRDefault="0094126B" w:rsidP="00341946">
                                  <w:r>
                                    <w:t>-</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6660CEC8" w14:textId="77777777" w:rsidR="00E61AB9" w:rsidRDefault="005C7667" w:rsidP="0094015B">
                                  <w:pPr>
                                    <w:pStyle w:val="ListBullet"/>
                                  </w:pPr>
                                  <w:hyperlink r:id="rId8" w:history="1">
                                    <w:r>
                                      <w:rPr>
                                        <w:rStyle w:val="Hyperlink"/>
                                      </w:rPr>
                                      <w:t>https://www.slideshare.net/oerafrica/mathematical-literacy-mathematics-and-mathematical-sciences-illustrative-learning-programme-grade-7-module-2-sport-learners-material</w:t>
                                    </w:r>
                                  </w:hyperlink>
                                </w:p>
                                <w:p w14:paraId="43B100D0" w14:textId="77777777" w:rsidR="005C7667" w:rsidRDefault="00936F23" w:rsidP="0094015B">
                                  <w:pPr>
                                    <w:pStyle w:val="ListBullet"/>
                                  </w:pPr>
                                  <w:hyperlink r:id="rId9" w:history="1">
                                    <w:r>
                                      <w:rPr>
                                        <w:rStyle w:val="Hyperlink"/>
                                      </w:rPr>
                                      <w:t>https://www.mathgoodies.com/Webquests/Olympics</w:t>
                                    </w:r>
                                  </w:hyperlink>
                                </w:p>
                                <w:p w14:paraId="008B92FB" w14:textId="77777777" w:rsidR="00936F23" w:rsidRDefault="00B303D0" w:rsidP="0094015B">
                                  <w:pPr>
                                    <w:pStyle w:val="ListBullet"/>
                                  </w:pPr>
                                  <w:hyperlink r:id="rId10" w:history="1">
                                    <w:r>
                                      <w:rPr>
                                        <w:rStyle w:val="Hyperlink"/>
                                      </w:rPr>
                                      <w:t>https://www.iaaf.org/records/by-category/world-records</w:t>
                                    </w:r>
                                  </w:hyperlink>
                                </w:p>
                                <w:p w14:paraId="266D3DBF" w14:textId="28F826A8" w:rsidR="00B303D0" w:rsidRDefault="00B303D0"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113"/>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1226A48" w14:textId="6FF2A006" w:rsidR="00983CA0" w:rsidRDefault="00BF3180" w:rsidP="00603EC0">
                            <w:r>
                              <w:t>-</w:t>
                            </w:r>
                            <w:r w:rsidR="004A4B53">
                              <w:t xml:space="preserve"> </w:t>
                            </w:r>
                            <w:r w:rsidR="00C26938">
                              <w:t>Stopwatch</w:t>
                            </w:r>
                          </w:p>
                          <w:p w14:paraId="7FF76B57" w14:textId="51DDEFA0" w:rsidR="00C26938" w:rsidRDefault="00C26938" w:rsidP="00603EC0">
                            <w:r>
                              <w:t>- Meter stick</w:t>
                            </w:r>
                          </w:p>
                          <w:p w14:paraId="4A3EB341" w14:textId="0CB4649D" w:rsidR="00C26938" w:rsidRDefault="00C26938" w:rsidP="00603EC0">
                            <w:r>
                              <w:t>- Paper and pencils</w:t>
                            </w:r>
                          </w:p>
                          <w:p w14:paraId="6CAED5E0" w14:textId="3B2CBCE9" w:rsidR="00C26938" w:rsidRDefault="00B95222" w:rsidP="00603EC0">
                            <w:r>
                              <w:t>- White board</w:t>
                            </w:r>
                          </w:p>
                          <w:p w14:paraId="18137F16" w14:textId="5D10C4CF" w:rsidR="00B95222" w:rsidRPr="00BF3180" w:rsidRDefault="00B95222" w:rsidP="00603EC0">
                            <w:r>
                              <w:t>- Marker</w:t>
                            </w:r>
                          </w:p>
                          <w:p w14:paraId="78910ED3" w14:textId="77777777" w:rsidR="00EA3A1A" w:rsidRDefault="00341946" w:rsidP="00341946">
                            <w:r>
                              <w:t xml:space="preserve">- </w:t>
                            </w:r>
                            <w:r w:rsidR="0094126B">
                              <w:t>Calculator</w:t>
                            </w:r>
                          </w:p>
                          <w:p w14:paraId="4BE61749" w14:textId="49F1EB42" w:rsidR="0094126B" w:rsidRDefault="0094126B" w:rsidP="00341946">
                            <w:r>
                              <w:t>-</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6660CEC8" w14:textId="77777777" w:rsidR="00E61AB9" w:rsidRDefault="005C7667" w:rsidP="0094015B">
                            <w:pPr>
                              <w:pStyle w:val="ListBullet"/>
                            </w:pPr>
                            <w:hyperlink r:id="rId11" w:history="1">
                              <w:r>
                                <w:rPr>
                                  <w:rStyle w:val="Hyperlink"/>
                                </w:rPr>
                                <w:t>https://www.slideshare.net/oerafrica/mathematical-literacy-mathematics-and-mathematical-sciences-illustrative-learning-programme-grade-7-module-2-sport-learners-material</w:t>
                              </w:r>
                            </w:hyperlink>
                          </w:p>
                          <w:p w14:paraId="43B100D0" w14:textId="77777777" w:rsidR="005C7667" w:rsidRDefault="00936F23" w:rsidP="0094015B">
                            <w:pPr>
                              <w:pStyle w:val="ListBullet"/>
                            </w:pPr>
                            <w:hyperlink r:id="rId12" w:history="1">
                              <w:r>
                                <w:rPr>
                                  <w:rStyle w:val="Hyperlink"/>
                                </w:rPr>
                                <w:t>https://www.mathgoodies.com/Webquests/Olympics</w:t>
                              </w:r>
                            </w:hyperlink>
                          </w:p>
                          <w:p w14:paraId="008B92FB" w14:textId="77777777" w:rsidR="00936F23" w:rsidRDefault="00B303D0" w:rsidP="0094015B">
                            <w:pPr>
                              <w:pStyle w:val="ListBullet"/>
                            </w:pPr>
                            <w:hyperlink r:id="rId13" w:history="1">
                              <w:r>
                                <w:rPr>
                                  <w:rStyle w:val="Hyperlink"/>
                                </w:rPr>
                                <w:t>https://www.iaaf.org/records/by-category/world-records</w:t>
                              </w:r>
                            </w:hyperlink>
                          </w:p>
                          <w:p w14:paraId="266D3DBF" w14:textId="28F826A8" w:rsidR="00B303D0" w:rsidRDefault="00B303D0"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780" w:type="pct"/>
        <w:tblCellMar>
          <w:left w:w="0" w:type="dxa"/>
          <w:right w:w="0" w:type="dxa"/>
        </w:tblCellMar>
        <w:tblLook w:val="04A0" w:firstRow="1" w:lastRow="0" w:firstColumn="1" w:lastColumn="0" w:noHBand="0" w:noVBand="1"/>
        <w:tblDescription w:val="Lesson plan detail"/>
      </w:tblPr>
      <w:tblGrid>
        <w:gridCol w:w="2037"/>
        <w:gridCol w:w="19"/>
        <w:gridCol w:w="19"/>
        <w:gridCol w:w="19"/>
        <w:gridCol w:w="19"/>
        <w:gridCol w:w="20"/>
        <w:gridCol w:w="3175"/>
        <w:gridCol w:w="20"/>
        <w:gridCol w:w="20"/>
        <w:gridCol w:w="20"/>
        <w:gridCol w:w="20"/>
        <w:gridCol w:w="20"/>
        <w:gridCol w:w="20"/>
        <w:gridCol w:w="10"/>
        <w:gridCol w:w="4360"/>
      </w:tblGrid>
      <w:tr w:rsidR="008D2AC8" w14:paraId="7DA79F9C" w14:textId="77777777" w:rsidTr="008D2AC8">
        <w:trPr>
          <w:tblHeader/>
        </w:trPr>
        <w:tc>
          <w:tcPr>
            <w:tcW w:w="1040" w:type="pct"/>
            <w:tcBorders>
              <w:bottom w:val="single" w:sz="18" w:space="0" w:color="000000" w:themeColor="text1"/>
            </w:tcBorders>
          </w:tcPr>
          <w:p w14:paraId="27485672" w14:textId="77777777" w:rsidR="008D2AC8" w:rsidRDefault="008D2AC8">
            <w:pPr>
              <w:pStyle w:val="Heading1"/>
            </w:pPr>
          </w:p>
        </w:tc>
        <w:tc>
          <w:tcPr>
            <w:tcW w:w="10" w:type="pct"/>
          </w:tcPr>
          <w:p w14:paraId="51A19361" w14:textId="77777777" w:rsidR="008D2AC8" w:rsidRDefault="008D2AC8">
            <w:pPr>
              <w:pStyle w:val="Heading1"/>
            </w:pPr>
          </w:p>
        </w:tc>
        <w:tc>
          <w:tcPr>
            <w:tcW w:w="10" w:type="pct"/>
          </w:tcPr>
          <w:p w14:paraId="602085CF" w14:textId="274D0ABC" w:rsidR="008D2AC8" w:rsidRDefault="008D2AC8">
            <w:pPr>
              <w:pStyle w:val="Heading1"/>
            </w:pPr>
          </w:p>
        </w:tc>
        <w:tc>
          <w:tcPr>
            <w:tcW w:w="10" w:type="pct"/>
          </w:tcPr>
          <w:p w14:paraId="7DD0ECEA" w14:textId="0EA4B781" w:rsidR="008D2AC8" w:rsidRDefault="008D2AC8">
            <w:pPr>
              <w:pStyle w:val="Heading1"/>
            </w:pPr>
          </w:p>
        </w:tc>
        <w:tc>
          <w:tcPr>
            <w:tcW w:w="10" w:type="pct"/>
          </w:tcPr>
          <w:p w14:paraId="36ADC6AD" w14:textId="054687B5" w:rsidR="008D2AC8" w:rsidRDefault="008D2AC8">
            <w:pPr>
              <w:pStyle w:val="Heading1"/>
            </w:pPr>
          </w:p>
        </w:tc>
        <w:tc>
          <w:tcPr>
            <w:tcW w:w="10" w:type="pct"/>
          </w:tcPr>
          <w:p w14:paraId="1D291953" w14:textId="095C5822" w:rsidR="008D2AC8" w:rsidRDefault="008D2AC8">
            <w:pPr>
              <w:pStyle w:val="Heading1"/>
            </w:pPr>
          </w:p>
        </w:tc>
        <w:tc>
          <w:tcPr>
            <w:tcW w:w="1620" w:type="pct"/>
            <w:tcBorders>
              <w:bottom w:val="single" w:sz="18" w:space="0" w:color="000000" w:themeColor="text1"/>
            </w:tcBorders>
          </w:tcPr>
          <w:p w14:paraId="4CBD4AAF" w14:textId="56040C1C" w:rsidR="008D2AC8" w:rsidRPr="00120253" w:rsidRDefault="008D2AC8" w:rsidP="00120253">
            <w:pPr>
              <w:pStyle w:val="Heading2"/>
              <w:rPr>
                <w:b/>
              </w:rPr>
            </w:pPr>
          </w:p>
        </w:tc>
        <w:tc>
          <w:tcPr>
            <w:tcW w:w="10" w:type="pct"/>
          </w:tcPr>
          <w:p w14:paraId="01A7D41B" w14:textId="77777777" w:rsidR="008D2AC8" w:rsidRDefault="008D2AC8">
            <w:pPr>
              <w:pStyle w:val="Heading1"/>
            </w:pPr>
          </w:p>
        </w:tc>
        <w:tc>
          <w:tcPr>
            <w:tcW w:w="10" w:type="pct"/>
          </w:tcPr>
          <w:p w14:paraId="1954E004" w14:textId="77777777" w:rsidR="008D2AC8" w:rsidRDefault="008D2AC8">
            <w:pPr>
              <w:pStyle w:val="Heading1"/>
            </w:pPr>
          </w:p>
        </w:tc>
        <w:tc>
          <w:tcPr>
            <w:tcW w:w="10" w:type="pct"/>
          </w:tcPr>
          <w:p w14:paraId="1AC2A5FA" w14:textId="467BE033" w:rsidR="008D2AC8" w:rsidRDefault="008D2AC8">
            <w:pPr>
              <w:pStyle w:val="Heading1"/>
            </w:pPr>
          </w:p>
        </w:tc>
        <w:tc>
          <w:tcPr>
            <w:tcW w:w="10" w:type="pct"/>
          </w:tcPr>
          <w:p w14:paraId="2DE7D459" w14:textId="77777777" w:rsidR="008D2AC8" w:rsidRDefault="008D2AC8">
            <w:pPr>
              <w:pStyle w:val="Heading1"/>
            </w:pPr>
          </w:p>
        </w:tc>
        <w:tc>
          <w:tcPr>
            <w:tcW w:w="10" w:type="pct"/>
          </w:tcPr>
          <w:p w14:paraId="3A7DE99B" w14:textId="77777777" w:rsidR="008D2AC8" w:rsidRDefault="008D2AC8">
            <w:pPr>
              <w:pStyle w:val="Heading1"/>
            </w:pPr>
          </w:p>
        </w:tc>
        <w:tc>
          <w:tcPr>
            <w:tcW w:w="10" w:type="pct"/>
          </w:tcPr>
          <w:p w14:paraId="4DC7CEA5" w14:textId="77777777" w:rsidR="008D2AC8" w:rsidRDefault="008D2AC8">
            <w:pPr>
              <w:pStyle w:val="Heading1"/>
            </w:pPr>
          </w:p>
        </w:tc>
        <w:tc>
          <w:tcPr>
            <w:tcW w:w="5" w:type="pct"/>
          </w:tcPr>
          <w:p w14:paraId="14E70AFF" w14:textId="3DE6794A" w:rsidR="008D2AC8" w:rsidRDefault="008D2AC8">
            <w:pPr>
              <w:pStyle w:val="Heading1"/>
            </w:pPr>
          </w:p>
        </w:tc>
        <w:tc>
          <w:tcPr>
            <w:tcW w:w="2225" w:type="pct"/>
            <w:tcBorders>
              <w:bottom w:val="single" w:sz="18" w:space="0" w:color="000000" w:themeColor="text1"/>
            </w:tcBorders>
          </w:tcPr>
          <w:p w14:paraId="7E9D8FEE" w14:textId="11F48083" w:rsidR="008D2AC8" w:rsidRDefault="008D2AC8">
            <w:pPr>
              <w:pStyle w:val="Heading1"/>
            </w:pPr>
          </w:p>
        </w:tc>
      </w:tr>
      <w:tr w:rsidR="008D2AC8" w14:paraId="51C30C02" w14:textId="77777777" w:rsidTr="008D2AC8">
        <w:trPr>
          <w:trHeight w:val="893"/>
        </w:trPr>
        <w:tc>
          <w:tcPr>
            <w:tcW w:w="1040" w:type="pct"/>
            <w:tcBorders>
              <w:top w:val="single" w:sz="18" w:space="0" w:color="000000" w:themeColor="text1"/>
              <w:bottom w:val="single" w:sz="8" w:space="0" w:color="000000" w:themeColor="text1"/>
            </w:tcBorders>
          </w:tcPr>
          <w:p w14:paraId="159D1AF2" w14:textId="75C17B11" w:rsidR="008D2AC8" w:rsidRPr="00F616CA" w:rsidRDefault="008D2AC8">
            <w:pPr>
              <w:pStyle w:val="Heading2"/>
              <w:rPr>
                <w:b/>
              </w:rPr>
            </w:pPr>
            <w:r w:rsidRPr="00F616CA">
              <w:rPr>
                <w:b/>
              </w:rPr>
              <w:t>Objectives</w:t>
            </w:r>
          </w:p>
          <w:p w14:paraId="03E437D5" w14:textId="77777777" w:rsidR="008D2AC8" w:rsidRDefault="00080AFC" w:rsidP="001D4D95">
            <w:r>
              <w:t>Students should be able to;</w:t>
            </w:r>
          </w:p>
          <w:p w14:paraId="0896D252" w14:textId="06B61589" w:rsidR="00080AFC" w:rsidRPr="00E10FFA" w:rsidRDefault="0094126B" w:rsidP="00E10FFA">
            <w:pPr>
              <w:pStyle w:val="ListParagraph"/>
              <w:numPr>
                <w:ilvl w:val="0"/>
                <w:numId w:val="32"/>
              </w:numPr>
              <w:ind w:left="180" w:hanging="180"/>
              <w:rPr>
                <w:color w:val="595959" w:themeColor="text1" w:themeTint="A6"/>
              </w:rPr>
            </w:pPr>
            <w:r w:rsidRPr="00E10FFA">
              <w:rPr>
                <w:color w:val="595959" w:themeColor="text1" w:themeTint="A6"/>
              </w:rPr>
              <w:t>Define athletics.</w:t>
            </w:r>
          </w:p>
          <w:p w14:paraId="0E4E87EE" w14:textId="1A9B3191" w:rsidR="0094126B" w:rsidRPr="00E10FFA" w:rsidRDefault="0094126B" w:rsidP="00E10FFA">
            <w:pPr>
              <w:pStyle w:val="ListParagraph"/>
              <w:numPr>
                <w:ilvl w:val="0"/>
                <w:numId w:val="32"/>
              </w:numPr>
              <w:ind w:left="180" w:hanging="180"/>
              <w:rPr>
                <w:color w:val="595959" w:themeColor="text1" w:themeTint="A6"/>
              </w:rPr>
            </w:pPr>
            <w:r w:rsidRPr="00E10FFA">
              <w:rPr>
                <w:color w:val="595959" w:themeColor="text1" w:themeTint="A6"/>
              </w:rPr>
              <w:t>Solve for estimated time.</w:t>
            </w:r>
          </w:p>
          <w:p w14:paraId="2E75EEA9" w14:textId="77777777" w:rsidR="008D2AC8" w:rsidRDefault="008D2AC8" w:rsidP="001D4D95"/>
          <w:p w14:paraId="402983E2" w14:textId="77777777" w:rsidR="008D2AC8" w:rsidRDefault="008D2AC8" w:rsidP="001D4D95"/>
          <w:p w14:paraId="2CBC4F92" w14:textId="77777777" w:rsidR="008D2AC8" w:rsidRDefault="008D2AC8" w:rsidP="001D4D95"/>
          <w:p w14:paraId="332DFE16" w14:textId="77777777" w:rsidR="008D2AC8" w:rsidRDefault="008D2AC8" w:rsidP="001D4D95"/>
          <w:p w14:paraId="2EE19619" w14:textId="3E652D05" w:rsidR="008D2AC8" w:rsidRDefault="008D2AC8" w:rsidP="00D914D8">
            <w:pPr>
              <w:spacing w:line="240" w:lineRule="auto"/>
              <w:outlineLvl w:val="1"/>
              <w:rPr>
                <w:rFonts w:asciiTheme="majorHAnsi" w:eastAsiaTheme="majorEastAsia" w:hAnsiTheme="majorHAnsi" w:cstheme="majorBidi"/>
                <w:color w:val="F16522" w:themeColor="accent1"/>
              </w:rPr>
            </w:pPr>
          </w:p>
          <w:p w14:paraId="703687B5" w14:textId="77777777" w:rsidR="008D2AC8" w:rsidRDefault="008D2AC8" w:rsidP="001D4D95"/>
          <w:p w14:paraId="02CB6B7A" w14:textId="77777777" w:rsidR="008D2AC8" w:rsidRDefault="008D2AC8" w:rsidP="001D4D95"/>
          <w:p w14:paraId="42C39D07" w14:textId="77777777" w:rsidR="008D2AC8" w:rsidRDefault="008D2AC8" w:rsidP="001D4D95"/>
          <w:p w14:paraId="22A31125" w14:textId="44A7CD41" w:rsidR="008D2AC8" w:rsidRDefault="008D2AC8" w:rsidP="0025476D">
            <w:pPr>
              <w:pStyle w:val="ListParagraph"/>
              <w:ind w:left="360" w:hanging="232"/>
            </w:pPr>
          </w:p>
          <w:p w14:paraId="747A0955" w14:textId="3FB74A79" w:rsidR="008D2AC8" w:rsidRDefault="008D2AC8" w:rsidP="004D2F47"/>
          <w:p w14:paraId="16ADB57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23FDEEF3"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186FCAB8"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55E916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C63D3AC"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EAA0595"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33AE0394"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FD3939A"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3F80913" w14:textId="41D04ADB" w:rsidR="008D2AC8" w:rsidRPr="004D2F47" w:rsidRDefault="008D2AC8" w:rsidP="004D2F47">
            <w:pPr>
              <w:spacing w:after="40" w:line="240" w:lineRule="auto"/>
              <w:outlineLvl w:val="0"/>
              <w:rPr>
                <w:rFonts w:ascii="Cambria" w:eastAsia="Times New Roman" w:hAnsi="Cambria" w:cs="Times New Roman"/>
                <w:b/>
                <w:bCs/>
                <w:color w:val="F16522"/>
                <w:sz w:val="20"/>
                <w:szCs w:val="20"/>
              </w:rPr>
            </w:pPr>
          </w:p>
          <w:p w14:paraId="75B0E73C" w14:textId="77777777" w:rsidR="008D2AC8" w:rsidRPr="004D2F47" w:rsidRDefault="008D2AC8" w:rsidP="00727A56">
            <w:pPr>
              <w:spacing w:before="0" w:after="160" w:line="259" w:lineRule="auto"/>
              <w:ind w:left="143"/>
              <w:contextualSpacing/>
            </w:pPr>
          </w:p>
        </w:tc>
        <w:tc>
          <w:tcPr>
            <w:tcW w:w="10" w:type="pct"/>
          </w:tcPr>
          <w:p w14:paraId="15CFD3A5" w14:textId="77777777" w:rsidR="008D2AC8" w:rsidRDefault="008D2AC8"/>
        </w:tc>
        <w:tc>
          <w:tcPr>
            <w:tcW w:w="10" w:type="pct"/>
          </w:tcPr>
          <w:p w14:paraId="384F8D93" w14:textId="3E9FDC36" w:rsidR="008D2AC8" w:rsidRDefault="008D2AC8"/>
        </w:tc>
        <w:tc>
          <w:tcPr>
            <w:tcW w:w="10" w:type="pct"/>
          </w:tcPr>
          <w:p w14:paraId="35D2AAEB" w14:textId="5ABA4E02" w:rsidR="008D2AC8" w:rsidRDefault="008D2AC8"/>
        </w:tc>
        <w:tc>
          <w:tcPr>
            <w:tcW w:w="10" w:type="pct"/>
          </w:tcPr>
          <w:p w14:paraId="2B768A2C" w14:textId="531DB5C2" w:rsidR="008D2AC8" w:rsidRDefault="008D2AC8"/>
        </w:tc>
        <w:tc>
          <w:tcPr>
            <w:tcW w:w="10" w:type="pct"/>
          </w:tcPr>
          <w:p w14:paraId="64D57A74" w14:textId="43ABA8C6" w:rsidR="008D2AC8" w:rsidRDefault="008D2AC8"/>
        </w:tc>
        <w:tc>
          <w:tcPr>
            <w:tcW w:w="1620" w:type="pct"/>
            <w:tcBorders>
              <w:top w:val="single" w:sz="18" w:space="0" w:color="000000" w:themeColor="text1"/>
              <w:bottom w:val="single" w:sz="8" w:space="0" w:color="000000" w:themeColor="text1"/>
            </w:tcBorders>
            <w:shd w:val="clear" w:color="auto" w:fill="auto"/>
          </w:tcPr>
          <w:p w14:paraId="5C382728" w14:textId="53C106C0" w:rsidR="008D2AC8" w:rsidRDefault="008D2AC8" w:rsidP="006513FB">
            <w:pPr>
              <w:pStyle w:val="Heading2"/>
              <w:rPr>
                <w:b/>
              </w:rPr>
            </w:pPr>
            <w:r>
              <w:rPr>
                <w:b/>
              </w:rPr>
              <w:t>Activity Starter</w:t>
            </w:r>
            <w:r w:rsidRPr="001D4D95">
              <w:rPr>
                <w:b/>
              </w:rPr>
              <w:t>/Instruction</w:t>
            </w:r>
          </w:p>
          <w:p w14:paraId="4D2B02EE" w14:textId="77777777" w:rsidR="00B303D0" w:rsidRPr="001415D8" w:rsidRDefault="00B303D0" w:rsidP="001415D8">
            <w:pPr>
              <w:pStyle w:val="ListParagraph"/>
              <w:numPr>
                <w:ilvl w:val="0"/>
                <w:numId w:val="35"/>
              </w:numPr>
              <w:ind w:left="207" w:hanging="207"/>
              <w:rPr>
                <w:color w:val="595959" w:themeColor="text1" w:themeTint="A6"/>
              </w:rPr>
            </w:pPr>
            <w:r w:rsidRPr="001415D8">
              <w:rPr>
                <w:color w:val="595959" w:themeColor="text1" w:themeTint="A6"/>
              </w:rPr>
              <w:t>Athletics is a collection of sporting events that involve competitive running, jumping, throwing, and walking.</w:t>
            </w:r>
          </w:p>
          <w:p w14:paraId="60601EFF" w14:textId="4EE27B17" w:rsidR="008D2AC8" w:rsidRPr="001415D8" w:rsidRDefault="00B303D0" w:rsidP="001415D8">
            <w:pPr>
              <w:pStyle w:val="ListParagraph"/>
              <w:numPr>
                <w:ilvl w:val="0"/>
                <w:numId w:val="35"/>
              </w:numPr>
              <w:ind w:left="207" w:hanging="207"/>
              <w:rPr>
                <w:color w:val="595959" w:themeColor="text1" w:themeTint="A6"/>
              </w:rPr>
            </w:pPr>
            <w:r w:rsidRPr="001415D8">
              <w:rPr>
                <w:color w:val="595959" w:themeColor="text1" w:themeTint="A6"/>
              </w:rPr>
              <w:t>The most common type of athletics competition is track and field, but also includes road running and cross country events.</w:t>
            </w:r>
          </w:p>
          <w:p w14:paraId="4E0753F0" w14:textId="77777777" w:rsidR="00B303D0" w:rsidRPr="001415D8" w:rsidRDefault="00B303D0" w:rsidP="001415D8">
            <w:pPr>
              <w:pStyle w:val="ListParagraph"/>
              <w:numPr>
                <w:ilvl w:val="0"/>
                <w:numId w:val="35"/>
              </w:numPr>
              <w:ind w:left="207" w:hanging="207"/>
              <w:rPr>
                <w:color w:val="595959" w:themeColor="text1" w:themeTint="A6"/>
              </w:rPr>
            </w:pPr>
            <w:r w:rsidRPr="001415D8">
              <w:rPr>
                <w:color w:val="595959" w:themeColor="text1" w:themeTint="A6"/>
              </w:rPr>
              <w:t>Athletics events are usually relatively simple to run, with the winner determined by who runs or walks an allotted distance the quickest, or who jumps or throws something – such as a shot put or a javelin – the furthest.</w:t>
            </w:r>
          </w:p>
          <w:p w14:paraId="7F566593" w14:textId="77777777" w:rsidR="001415D8" w:rsidRPr="001415D8" w:rsidRDefault="00B303D0" w:rsidP="001415D8">
            <w:pPr>
              <w:pStyle w:val="ListParagraph"/>
              <w:numPr>
                <w:ilvl w:val="0"/>
                <w:numId w:val="35"/>
              </w:numPr>
              <w:ind w:left="207" w:hanging="207"/>
              <w:rPr>
                <w:color w:val="595959" w:themeColor="text1" w:themeTint="A6"/>
              </w:rPr>
            </w:pPr>
            <w:r w:rsidRPr="001415D8">
              <w:rPr>
                <w:color w:val="595959" w:themeColor="text1" w:themeTint="A6"/>
              </w:rPr>
              <w:t xml:space="preserve">Events are divided by different disciplines, with races run from anything between 100 </w:t>
            </w:r>
            <w:r w:rsidR="001415D8" w:rsidRPr="001415D8">
              <w:rPr>
                <w:color w:val="595959" w:themeColor="text1" w:themeTint="A6"/>
              </w:rPr>
              <w:t>meters</w:t>
            </w:r>
            <w:r w:rsidRPr="001415D8">
              <w:rPr>
                <w:color w:val="595959" w:themeColor="text1" w:themeTint="A6"/>
              </w:rPr>
              <w:t xml:space="preserve"> an</w:t>
            </w:r>
            <w:r w:rsidR="001415D8" w:rsidRPr="001415D8">
              <w:rPr>
                <w:color w:val="595959" w:themeColor="text1" w:themeTint="A6"/>
              </w:rPr>
              <w:t>d the 26.2 miles of a marathon.</w:t>
            </w:r>
          </w:p>
          <w:p w14:paraId="0A2BFBA1" w14:textId="30F7E2C7" w:rsidR="00B303D0" w:rsidRPr="001415D8" w:rsidRDefault="00B303D0" w:rsidP="001415D8">
            <w:pPr>
              <w:pStyle w:val="ListParagraph"/>
              <w:numPr>
                <w:ilvl w:val="0"/>
                <w:numId w:val="35"/>
              </w:numPr>
              <w:ind w:left="207" w:hanging="207"/>
              <w:rPr>
                <w:color w:val="595959" w:themeColor="text1" w:themeTint="A6"/>
              </w:rPr>
            </w:pPr>
            <w:r w:rsidRPr="001415D8">
              <w:rPr>
                <w:color w:val="595959" w:themeColor="text1" w:themeTint="A6"/>
              </w:rPr>
              <w:t>There are also different variations of jumping events, including long jump, triple jump or pole vault.</w:t>
            </w:r>
          </w:p>
          <w:p w14:paraId="054119A1" w14:textId="18185B4A" w:rsidR="00B303D0" w:rsidRPr="001415D8" w:rsidRDefault="001415D8" w:rsidP="001415D8">
            <w:pPr>
              <w:pStyle w:val="ListParagraph"/>
              <w:numPr>
                <w:ilvl w:val="0"/>
                <w:numId w:val="35"/>
              </w:numPr>
              <w:ind w:left="207" w:hanging="207"/>
              <w:rPr>
                <w:color w:val="595959" w:themeColor="text1" w:themeTint="A6"/>
              </w:rPr>
            </w:pPr>
            <w:r w:rsidRPr="001415D8">
              <w:rPr>
                <w:color w:val="595959" w:themeColor="text1" w:themeTint="A6"/>
              </w:rPr>
              <w:t>While</w:t>
            </w:r>
            <w:r w:rsidR="00B303D0" w:rsidRPr="001415D8">
              <w:rPr>
                <w:color w:val="595959" w:themeColor="text1" w:themeTint="A6"/>
              </w:rPr>
              <w:t xml:space="preserve"> events are traditionally run as individual competitions, there are team variations, such as a relay race – which </w:t>
            </w:r>
            <w:r w:rsidR="00B303D0" w:rsidRPr="001415D8">
              <w:rPr>
                <w:color w:val="595959" w:themeColor="text1" w:themeTint="A6"/>
              </w:rPr>
              <w:lastRenderedPageBreak/>
              <w:t>involve passing a baton between team members over the course of a race.</w:t>
            </w:r>
          </w:p>
          <w:p w14:paraId="6E1F013E" w14:textId="2375F23F" w:rsidR="008D2AC8" w:rsidRPr="00FB30A1" w:rsidRDefault="008D2AC8" w:rsidP="00FB30A1">
            <w:pPr>
              <w:pStyle w:val="ListParagraph"/>
              <w:ind w:left="0"/>
            </w:pPr>
            <w:r w:rsidRPr="00FB30A1">
              <w:rPr>
                <w:rFonts w:asciiTheme="majorHAnsi" w:eastAsiaTheme="majorEastAsia" w:hAnsiTheme="majorHAnsi" w:cstheme="majorBidi"/>
                <w:b/>
                <w:color w:val="F16522" w:themeColor="accent1"/>
              </w:rPr>
              <w:t>Guided Practice</w:t>
            </w:r>
          </w:p>
          <w:p w14:paraId="6A8342CF" w14:textId="28CEFC14" w:rsidR="008D2AC8" w:rsidRPr="00031953" w:rsidRDefault="008D2AC8" w:rsidP="00FB30A1">
            <w:pPr>
              <w:rPr>
                <w:b/>
              </w:rPr>
            </w:pPr>
            <w:r>
              <w:rPr>
                <w:b/>
              </w:rPr>
              <w:t>Day 2/ Lesson 2</w:t>
            </w:r>
            <w:r w:rsidRPr="00031953">
              <w:rPr>
                <w:b/>
              </w:rPr>
              <w:t xml:space="preserve">: 15 </w:t>
            </w:r>
            <w:proofErr w:type="spellStart"/>
            <w:r w:rsidRPr="00031953">
              <w:rPr>
                <w:b/>
              </w:rPr>
              <w:t>Mins</w:t>
            </w:r>
            <w:proofErr w:type="spellEnd"/>
          </w:p>
          <w:p w14:paraId="46E88977" w14:textId="577E202F" w:rsidR="00936F23" w:rsidRDefault="00936F23" w:rsidP="00AA769B">
            <w:pPr>
              <w:pStyle w:val="ListParagraph"/>
              <w:numPr>
                <w:ilvl w:val="0"/>
                <w:numId w:val="33"/>
              </w:numPr>
              <w:ind w:left="207" w:hanging="207"/>
              <w:rPr>
                <w:color w:val="595959" w:themeColor="text1" w:themeTint="A6"/>
              </w:rPr>
            </w:pPr>
            <w:r w:rsidRPr="00936F23">
              <w:rPr>
                <w:color w:val="595959" w:themeColor="text1" w:themeTint="A6"/>
              </w:rPr>
              <w:t>Select Olympic track events that you would like to measure.</w:t>
            </w:r>
          </w:p>
          <w:p w14:paraId="0D20241F" w14:textId="77777777" w:rsidR="00936F23" w:rsidRDefault="00936F23" w:rsidP="00AA769B">
            <w:pPr>
              <w:pStyle w:val="ListParagraph"/>
              <w:numPr>
                <w:ilvl w:val="0"/>
                <w:numId w:val="33"/>
              </w:numPr>
              <w:ind w:left="207" w:hanging="207"/>
              <w:rPr>
                <w:color w:val="595959" w:themeColor="text1" w:themeTint="A6"/>
              </w:rPr>
            </w:pPr>
            <w:r w:rsidRPr="00936F23">
              <w:rPr>
                <w:color w:val="595959" w:themeColor="text1" w:themeTint="A6"/>
              </w:rPr>
              <w:t>Set up the race courses. Use the 2012 Gold Medal results below, or more recent results if available. Have students mark a starting point and then measure the distance of the event. Label the finishing point (or the relay points) with stakes which identify the distance, the winning results, and the Gold Medal winner's name and country.</w:t>
            </w:r>
          </w:p>
          <w:p w14:paraId="2448B159" w14:textId="77777777" w:rsidR="00936F23" w:rsidRDefault="00936F23" w:rsidP="00AA769B">
            <w:pPr>
              <w:pStyle w:val="ListParagraph"/>
              <w:numPr>
                <w:ilvl w:val="0"/>
                <w:numId w:val="33"/>
              </w:numPr>
              <w:ind w:left="207" w:hanging="207"/>
              <w:rPr>
                <w:color w:val="595959" w:themeColor="text1" w:themeTint="A6"/>
              </w:rPr>
            </w:pPr>
            <w:r w:rsidRPr="00936F23">
              <w:rPr>
                <w:color w:val="595959" w:themeColor="text1" w:themeTint="A6"/>
              </w:rPr>
              <w:t>Have students participate in the events and compare their results to the Gold Medalists'.</w:t>
            </w:r>
          </w:p>
          <w:p w14:paraId="40011441" w14:textId="13C85A8F" w:rsidR="008D2AC8" w:rsidRDefault="00936F23" w:rsidP="00AA769B">
            <w:pPr>
              <w:pStyle w:val="ListParagraph"/>
              <w:numPr>
                <w:ilvl w:val="0"/>
                <w:numId w:val="33"/>
              </w:numPr>
              <w:ind w:left="207" w:hanging="207"/>
              <w:rPr>
                <w:color w:val="595959" w:themeColor="text1" w:themeTint="A6"/>
              </w:rPr>
            </w:pPr>
            <w:r w:rsidRPr="00936F23">
              <w:rPr>
                <w:color w:val="595959" w:themeColor="text1" w:themeTint="A6"/>
              </w:rPr>
              <w:t>Assign math problems comparing the student and medalists' results. Potential activities include: calculating the difference between the student and medalists' results, average the students' results, calculate the percent improvement students would need to achieve the results of the medalists.</w:t>
            </w:r>
          </w:p>
          <w:p w14:paraId="21AEAA01" w14:textId="603D5B59" w:rsidR="008D2AC8" w:rsidRPr="00936F23" w:rsidRDefault="00936F23" w:rsidP="00AA769B">
            <w:pPr>
              <w:pStyle w:val="ListParagraph"/>
              <w:numPr>
                <w:ilvl w:val="0"/>
                <w:numId w:val="33"/>
              </w:numPr>
              <w:tabs>
                <w:tab w:val="left" w:pos="1026"/>
              </w:tabs>
              <w:ind w:left="207" w:hanging="207"/>
              <w:rPr>
                <w:b/>
              </w:rPr>
            </w:pPr>
            <w:r w:rsidRPr="00936F23">
              <w:rPr>
                <w:color w:val="595959" w:themeColor="text1" w:themeTint="A6"/>
              </w:rPr>
              <w:t>2012 Men’</w:t>
            </w:r>
            <w:r>
              <w:rPr>
                <w:color w:val="595959" w:themeColor="text1" w:themeTint="A6"/>
              </w:rPr>
              <w:t>s Gold Medal</w:t>
            </w:r>
          </w:p>
          <w:tbl>
            <w:tblPr>
              <w:tblStyle w:val="TableGrid"/>
              <w:tblW w:w="0" w:type="auto"/>
              <w:tblLook w:val="04A0" w:firstRow="1" w:lastRow="0" w:firstColumn="1" w:lastColumn="0" w:noHBand="0" w:noVBand="1"/>
            </w:tblPr>
            <w:tblGrid>
              <w:gridCol w:w="794"/>
              <w:gridCol w:w="881"/>
              <w:gridCol w:w="770"/>
            </w:tblGrid>
            <w:tr w:rsidR="00B479CD" w14:paraId="4EFD4BEB" w14:textId="77777777" w:rsidTr="00B322E6">
              <w:tc>
                <w:tcPr>
                  <w:tcW w:w="794" w:type="dxa"/>
                </w:tcPr>
                <w:p w14:paraId="779CD3A0" w14:textId="0EFBFA8B" w:rsidR="00B479CD" w:rsidRPr="00B479CD" w:rsidRDefault="00B479CD" w:rsidP="00936F23">
                  <w:pPr>
                    <w:pStyle w:val="ListParagraph"/>
                    <w:tabs>
                      <w:tab w:val="left" w:pos="1026"/>
                    </w:tabs>
                    <w:ind w:left="0"/>
                    <w:rPr>
                      <w:color w:val="595959" w:themeColor="text1" w:themeTint="A6"/>
                    </w:rPr>
                  </w:pPr>
                  <w:r>
                    <w:rPr>
                      <w:color w:val="595959" w:themeColor="text1" w:themeTint="A6"/>
                    </w:rPr>
                    <w:t>100-meter dash</w:t>
                  </w:r>
                </w:p>
              </w:tc>
              <w:tc>
                <w:tcPr>
                  <w:tcW w:w="881" w:type="dxa"/>
                </w:tcPr>
                <w:p w14:paraId="566F8F45" w14:textId="3B498F43" w:rsidR="00B479CD" w:rsidRPr="00B479CD" w:rsidRDefault="00B479CD" w:rsidP="00936F23">
                  <w:pPr>
                    <w:pStyle w:val="ListParagraph"/>
                    <w:tabs>
                      <w:tab w:val="left" w:pos="1026"/>
                    </w:tabs>
                    <w:ind w:left="0"/>
                    <w:rPr>
                      <w:color w:val="595959" w:themeColor="text1" w:themeTint="A6"/>
                    </w:rPr>
                  </w:pPr>
                  <w:proofErr w:type="spellStart"/>
                  <w:r>
                    <w:rPr>
                      <w:color w:val="595959" w:themeColor="text1" w:themeTint="A6"/>
                    </w:rPr>
                    <w:t>Usain</w:t>
                  </w:r>
                  <w:proofErr w:type="spellEnd"/>
                  <w:r>
                    <w:rPr>
                      <w:color w:val="595959" w:themeColor="text1" w:themeTint="A6"/>
                    </w:rPr>
                    <w:t xml:space="preserve"> Bolt, Jamaica</w:t>
                  </w:r>
                </w:p>
              </w:tc>
              <w:tc>
                <w:tcPr>
                  <w:tcW w:w="770" w:type="dxa"/>
                </w:tcPr>
                <w:p w14:paraId="10D82482" w14:textId="2FEBC4AF" w:rsidR="00B479CD" w:rsidRPr="00B479CD" w:rsidRDefault="00B479CD" w:rsidP="00936F23">
                  <w:pPr>
                    <w:pStyle w:val="ListParagraph"/>
                    <w:tabs>
                      <w:tab w:val="left" w:pos="1026"/>
                    </w:tabs>
                    <w:ind w:left="0"/>
                    <w:rPr>
                      <w:color w:val="595959" w:themeColor="text1" w:themeTint="A6"/>
                    </w:rPr>
                  </w:pPr>
                  <w:r>
                    <w:rPr>
                      <w:color w:val="595959" w:themeColor="text1" w:themeTint="A6"/>
                    </w:rPr>
                    <w:t>9.63 sec</w:t>
                  </w:r>
                </w:p>
              </w:tc>
            </w:tr>
            <w:tr w:rsidR="00B479CD" w14:paraId="42B5AA0A" w14:textId="77777777" w:rsidTr="00B322E6">
              <w:tc>
                <w:tcPr>
                  <w:tcW w:w="794" w:type="dxa"/>
                </w:tcPr>
                <w:p w14:paraId="66565527" w14:textId="53398846" w:rsidR="00B479CD" w:rsidRPr="00B479CD" w:rsidRDefault="00B479CD" w:rsidP="00936F23">
                  <w:pPr>
                    <w:pStyle w:val="ListParagraph"/>
                    <w:tabs>
                      <w:tab w:val="left" w:pos="1026"/>
                    </w:tabs>
                    <w:ind w:left="0"/>
                    <w:rPr>
                      <w:color w:val="595959" w:themeColor="text1" w:themeTint="A6"/>
                    </w:rPr>
                  </w:pPr>
                  <w:r>
                    <w:rPr>
                      <w:color w:val="595959" w:themeColor="text1" w:themeTint="A6"/>
                    </w:rPr>
                    <w:t>200-meter dash</w:t>
                  </w:r>
                </w:p>
              </w:tc>
              <w:tc>
                <w:tcPr>
                  <w:tcW w:w="881" w:type="dxa"/>
                </w:tcPr>
                <w:p w14:paraId="190DB0C2" w14:textId="4A17A969" w:rsidR="00B479CD" w:rsidRPr="00B479CD" w:rsidRDefault="00B479CD" w:rsidP="00936F23">
                  <w:pPr>
                    <w:pStyle w:val="ListParagraph"/>
                    <w:tabs>
                      <w:tab w:val="left" w:pos="1026"/>
                    </w:tabs>
                    <w:ind w:left="0"/>
                    <w:rPr>
                      <w:color w:val="595959" w:themeColor="text1" w:themeTint="A6"/>
                    </w:rPr>
                  </w:pPr>
                  <w:proofErr w:type="spellStart"/>
                  <w:r>
                    <w:rPr>
                      <w:color w:val="595959" w:themeColor="text1" w:themeTint="A6"/>
                    </w:rPr>
                    <w:t>Usian</w:t>
                  </w:r>
                  <w:proofErr w:type="spellEnd"/>
                  <w:r>
                    <w:rPr>
                      <w:color w:val="595959" w:themeColor="text1" w:themeTint="A6"/>
                    </w:rPr>
                    <w:t xml:space="preserve"> Bolt, Jamaica</w:t>
                  </w:r>
                </w:p>
              </w:tc>
              <w:tc>
                <w:tcPr>
                  <w:tcW w:w="770" w:type="dxa"/>
                </w:tcPr>
                <w:p w14:paraId="3D42B20E" w14:textId="372C45D3" w:rsidR="00B479CD" w:rsidRPr="00B479CD" w:rsidRDefault="00B479CD" w:rsidP="00936F23">
                  <w:pPr>
                    <w:pStyle w:val="ListParagraph"/>
                    <w:tabs>
                      <w:tab w:val="left" w:pos="1026"/>
                    </w:tabs>
                    <w:ind w:left="0"/>
                    <w:rPr>
                      <w:color w:val="595959" w:themeColor="text1" w:themeTint="A6"/>
                    </w:rPr>
                  </w:pPr>
                  <w:r>
                    <w:rPr>
                      <w:color w:val="595959" w:themeColor="text1" w:themeTint="A6"/>
                    </w:rPr>
                    <w:t>19.32 sec</w:t>
                  </w:r>
                </w:p>
              </w:tc>
            </w:tr>
            <w:tr w:rsidR="00B479CD" w14:paraId="7CD000C2" w14:textId="77777777" w:rsidTr="00B322E6">
              <w:tc>
                <w:tcPr>
                  <w:tcW w:w="794" w:type="dxa"/>
                </w:tcPr>
                <w:p w14:paraId="4E490B23" w14:textId="0FA35538" w:rsidR="00B479CD" w:rsidRPr="00B479CD" w:rsidRDefault="00B479CD" w:rsidP="00936F23">
                  <w:pPr>
                    <w:pStyle w:val="ListParagraph"/>
                    <w:tabs>
                      <w:tab w:val="left" w:pos="1026"/>
                    </w:tabs>
                    <w:ind w:left="0"/>
                    <w:rPr>
                      <w:color w:val="595959" w:themeColor="text1" w:themeTint="A6"/>
                    </w:rPr>
                  </w:pPr>
                  <w:r>
                    <w:rPr>
                      <w:color w:val="595959" w:themeColor="text1" w:themeTint="A6"/>
                    </w:rPr>
                    <w:t>400-meter dash</w:t>
                  </w:r>
                </w:p>
              </w:tc>
              <w:tc>
                <w:tcPr>
                  <w:tcW w:w="881" w:type="dxa"/>
                </w:tcPr>
                <w:p w14:paraId="633D1ED2" w14:textId="449C2C56" w:rsidR="00B479CD" w:rsidRPr="00B479CD" w:rsidRDefault="00B479CD" w:rsidP="00936F23">
                  <w:pPr>
                    <w:pStyle w:val="ListParagraph"/>
                    <w:tabs>
                      <w:tab w:val="left" w:pos="1026"/>
                    </w:tabs>
                    <w:ind w:left="0"/>
                    <w:rPr>
                      <w:color w:val="595959" w:themeColor="text1" w:themeTint="A6"/>
                    </w:rPr>
                  </w:pPr>
                  <w:r>
                    <w:rPr>
                      <w:color w:val="595959" w:themeColor="text1" w:themeTint="A6"/>
                    </w:rPr>
                    <w:t>Jamaica</w:t>
                  </w:r>
                </w:p>
              </w:tc>
              <w:tc>
                <w:tcPr>
                  <w:tcW w:w="770" w:type="dxa"/>
                </w:tcPr>
                <w:p w14:paraId="3AD447B7" w14:textId="462E1CC9" w:rsidR="00B479CD" w:rsidRPr="00B479CD" w:rsidRDefault="00B479CD" w:rsidP="00936F23">
                  <w:pPr>
                    <w:pStyle w:val="ListParagraph"/>
                    <w:tabs>
                      <w:tab w:val="left" w:pos="1026"/>
                    </w:tabs>
                    <w:ind w:left="0"/>
                    <w:rPr>
                      <w:color w:val="595959" w:themeColor="text1" w:themeTint="A6"/>
                    </w:rPr>
                  </w:pPr>
                  <w:r>
                    <w:rPr>
                      <w:color w:val="595959" w:themeColor="text1" w:themeTint="A6"/>
                    </w:rPr>
                    <w:t>36.84 sec</w:t>
                  </w:r>
                </w:p>
              </w:tc>
            </w:tr>
          </w:tbl>
          <w:p w14:paraId="31568CEA" w14:textId="77777777" w:rsidR="00B322E6" w:rsidRPr="00B322E6" w:rsidRDefault="00B322E6" w:rsidP="00B322E6">
            <w:pPr>
              <w:pStyle w:val="ListParagraph"/>
              <w:tabs>
                <w:tab w:val="left" w:pos="1026"/>
              </w:tabs>
              <w:ind w:left="207"/>
              <w:rPr>
                <w:b/>
              </w:rPr>
            </w:pPr>
          </w:p>
          <w:p w14:paraId="54D16334" w14:textId="151B0C04" w:rsidR="00936F23" w:rsidRPr="00B322E6" w:rsidRDefault="00B479CD" w:rsidP="00B322E6">
            <w:pPr>
              <w:pStyle w:val="ListParagraph"/>
              <w:numPr>
                <w:ilvl w:val="0"/>
                <w:numId w:val="33"/>
              </w:numPr>
              <w:tabs>
                <w:tab w:val="left" w:pos="1026"/>
              </w:tabs>
              <w:ind w:left="207" w:hanging="207"/>
              <w:rPr>
                <w:b/>
              </w:rPr>
            </w:pPr>
            <w:r>
              <w:rPr>
                <w:color w:val="595959" w:themeColor="text1" w:themeTint="A6"/>
              </w:rPr>
              <w:t>2012 Women’s Gold Medals</w:t>
            </w:r>
          </w:p>
          <w:p w14:paraId="1B64920B" w14:textId="77777777" w:rsidR="00B322E6" w:rsidRPr="00B479CD" w:rsidRDefault="00B322E6" w:rsidP="00B322E6">
            <w:pPr>
              <w:pStyle w:val="ListParagraph"/>
              <w:tabs>
                <w:tab w:val="left" w:pos="1026"/>
              </w:tabs>
              <w:ind w:left="207"/>
              <w:rPr>
                <w:b/>
              </w:rPr>
            </w:pPr>
          </w:p>
          <w:tbl>
            <w:tblPr>
              <w:tblStyle w:val="TableGrid"/>
              <w:tblW w:w="0" w:type="auto"/>
              <w:tblLook w:val="04A0" w:firstRow="1" w:lastRow="0" w:firstColumn="1" w:lastColumn="0" w:noHBand="0" w:noVBand="1"/>
            </w:tblPr>
            <w:tblGrid>
              <w:gridCol w:w="794"/>
              <w:gridCol w:w="881"/>
              <w:gridCol w:w="770"/>
            </w:tblGrid>
            <w:tr w:rsidR="00B479CD" w14:paraId="31451580" w14:textId="77777777" w:rsidTr="00B322E6">
              <w:tc>
                <w:tcPr>
                  <w:tcW w:w="794" w:type="dxa"/>
                </w:tcPr>
                <w:p w14:paraId="156B40AE" w14:textId="766D6302" w:rsidR="00B479CD" w:rsidRPr="00B479CD" w:rsidRDefault="00B479CD" w:rsidP="00B479CD">
                  <w:pPr>
                    <w:pStyle w:val="ListParagraph"/>
                    <w:tabs>
                      <w:tab w:val="left" w:pos="1026"/>
                    </w:tabs>
                    <w:ind w:left="0"/>
                    <w:rPr>
                      <w:color w:val="595959" w:themeColor="text1" w:themeTint="A6"/>
                    </w:rPr>
                  </w:pPr>
                  <w:r>
                    <w:rPr>
                      <w:color w:val="595959" w:themeColor="text1" w:themeTint="A6"/>
                    </w:rPr>
                    <w:t>100-meter dash</w:t>
                  </w:r>
                </w:p>
              </w:tc>
              <w:tc>
                <w:tcPr>
                  <w:tcW w:w="881" w:type="dxa"/>
                </w:tcPr>
                <w:p w14:paraId="4E9D0663" w14:textId="70781BD5" w:rsidR="00B479CD" w:rsidRPr="00B479CD" w:rsidRDefault="00B479CD" w:rsidP="00B479CD">
                  <w:pPr>
                    <w:pStyle w:val="ListParagraph"/>
                    <w:tabs>
                      <w:tab w:val="left" w:pos="1026"/>
                    </w:tabs>
                    <w:ind w:left="0"/>
                    <w:rPr>
                      <w:color w:val="595959" w:themeColor="text1" w:themeTint="A6"/>
                    </w:rPr>
                  </w:pPr>
                  <w:r>
                    <w:rPr>
                      <w:color w:val="595959" w:themeColor="text1" w:themeTint="A6"/>
                    </w:rPr>
                    <w:t>Shelly-Ann Fraser-Pryce, Jamaica</w:t>
                  </w:r>
                </w:p>
              </w:tc>
              <w:tc>
                <w:tcPr>
                  <w:tcW w:w="770" w:type="dxa"/>
                </w:tcPr>
                <w:p w14:paraId="790AE020" w14:textId="34214CBD" w:rsidR="00B479CD" w:rsidRPr="00B479CD" w:rsidRDefault="00B479CD" w:rsidP="00B479CD">
                  <w:pPr>
                    <w:pStyle w:val="ListParagraph"/>
                    <w:tabs>
                      <w:tab w:val="left" w:pos="1026"/>
                    </w:tabs>
                    <w:ind w:left="0"/>
                    <w:rPr>
                      <w:color w:val="595959" w:themeColor="text1" w:themeTint="A6"/>
                    </w:rPr>
                  </w:pPr>
                  <w:r>
                    <w:rPr>
                      <w:color w:val="595959" w:themeColor="text1" w:themeTint="A6"/>
                    </w:rPr>
                    <w:t>10.75 sec</w:t>
                  </w:r>
                </w:p>
              </w:tc>
            </w:tr>
            <w:tr w:rsidR="00B479CD" w14:paraId="3F00FF05" w14:textId="77777777" w:rsidTr="00B322E6">
              <w:tc>
                <w:tcPr>
                  <w:tcW w:w="794" w:type="dxa"/>
                </w:tcPr>
                <w:p w14:paraId="42569C4D" w14:textId="6047E09D" w:rsidR="00B479CD" w:rsidRPr="00B479CD" w:rsidRDefault="00B479CD" w:rsidP="00B479CD">
                  <w:pPr>
                    <w:pStyle w:val="ListParagraph"/>
                    <w:tabs>
                      <w:tab w:val="left" w:pos="1026"/>
                    </w:tabs>
                    <w:ind w:left="0"/>
                    <w:rPr>
                      <w:color w:val="595959" w:themeColor="text1" w:themeTint="A6"/>
                    </w:rPr>
                  </w:pPr>
                  <w:r>
                    <w:rPr>
                      <w:color w:val="595959" w:themeColor="text1" w:themeTint="A6"/>
                    </w:rPr>
                    <w:t>200-meter dash</w:t>
                  </w:r>
                </w:p>
              </w:tc>
              <w:tc>
                <w:tcPr>
                  <w:tcW w:w="881" w:type="dxa"/>
                </w:tcPr>
                <w:p w14:paraId="0FB716C9" w14:textId="465D91EA" w:rsidR="00B479CD" w:rsidRPr="00B479CD" w:rsidRDefault="00B479CD" w:rsidP="00B479CD">
                  <w:pPr>
                    <w:pStyle w:val="ListParagraph"/>
                    <w:tabs>
                      <w:tab w:val="left" w:pos="1026"/>
                    </w:tabs>
                    <w:ind w:left="0"/>
                    <w:rPr>
                      <w:color w:val="595959" w:themeColor="text1" w:themeTint="A6"/>
                    </w:rPr>
                  </w:pPr>
                  <w:r w:rsidRPr="00B479CD">
                    <w:rPr>
                      <w:color w:val="595959" w:themeColor="text1" w:themeTint="A6"/>
                    </w:rPr>
                    <w:t>Allyson Felix, United States</w:t>
                  </w:r>
                </w:p>
              </w:tc>
              <w:tc>
                <w:tcPr>
                  <w:tcW w:w="770" w:type="dxa"/>
                </w:tcPr>
                <w:p w14:paraId="7DF1C434" w14:textId="5D3EADCD" w:rsidR="00B479CD" w:rsidRPr="00B479CD" w:rsidRDefault="00B479CD" w:rsidP="00B479CD">
                  <w:pPr>
                    <w:pStyle w:val="ListParagraph"/>
                    <w:tabs>
                      <w:tab w:val="left" w:pos="1026"/>
                    </w:tabs>
                    <w:ind w:left="0"/>
                    <w:rPr>
                      <w:color w:val="595959" w:themeColor="text1" w:themeTint="A6"/>
                    </w:rPr>
                  </w:pPr>
                  <w:r>
                    <w:rPr>
                      <w:color w:val="595959" w:themeColor="text1" w:themeTint="A6"/>
                    </w:rPr>
                    <w:t>21.88 sec</w:t>
                  </w:r>
                </w:p>
              </w:tc>
            </w:tr>
            <w:tr w:rsidR="00B479CD" w14:paraId="25BF0254" w14:textId="77777777" w:rsidTr="00B322E6">
              <w:tc>
                <w:tcPr>
                  <w:tcW w:w="794" w:type="dxa"/>
                </w:tcPr>
                <w:p w14:paraId="24442DAC" w14:textId="2ADE0BE1" w:rsidR="00B479CD" w:rsidRPr="00B479CD" w:rsidRDefault="00B479CD" w:rsidP="00B479CD">
                  <w:pPr>
                    <w:pStyle w:val="ListParagraph"/>
                    <w:tabs>
                      <w:tab w:val="left" w:pos="1026"/>
                    </w:tabs>
                    <w:ind w:left="0"/>
                    <w:rPr>
                      <w:color w:val="595959" w:themeColor="text1" w:themeTint="A6"/>
                    </w:rPr>
                  </w:pPr>
                  <w:r>
                    <w:rPr>
                      <w:color w:val="595959" w:themeColor="text1" w:themeTint="A6"/>
                    </w:rPr>
                    <w:t>400-meter dash</w:t>
                  </w:r>
                </w:p>
              </w:tc>
              <w:tc>
                <w:tcPr>
                  <w:tcW w:w="881" w:type="dxa"/>
                </w:tcPr>
                <w:p w14:paraId="6698E491" w14:textId="18BF9B33" w:rsidR="00B479CD" w:rsidRPr="00B479CD" w:rsidRDefault="00B479CD" w:rsidP="00B479CD">
                  <w:pPr>
                    <w:pStyle w:val="ListParagraph"/>
                    <w:tabs>
                      <w:tab w:val="left" w:pos="1026"/>
                    </w:tabs>
                    <w:ind w:left="0"/>
                    <w:rPr>
                      <w:color w:val="595959" w:themeColor="text1" w:themeTint="A6"/>
                    </w:rPr>
                  </w:pPr>
                  <w:r>
                    <w:rPr>
                      <w:color w:val="595959" w:themeColor="text1" w:themeTint="A6"/>
                    </w:rPr>
                    <w:t>United States</w:t>
                  </w:r>
                </w:p>
              </w:tc>
              <w:tc>
                <w:tcPr>
                  <w:tcW w:w="770" w:type="dxa"/>
                </w:tcPr>
                <w:p w14:paraId="12857AA7" w14:textId="25F30E13" w:rsidR="00B479CD" w:rsidRPr="00B479CD" w:rsidRDefault="00B479CD" w:rsidP="00B479CD">
                  <w:pPr>
                    <w:pStyle w:val="ListParagraph"/>
                    <w:tabs>
                      <w:tab w:val="left" w:pos="1026"/>
                    </w:tabs>
                    <w:ind w:left="0"/>
                    <w:rPr>
                      <w:color w:val="595959" w:themeColor="text1" w:themeTint="A6"/>
                    </w:rPr>
                  </w:pPr>
                  <w:r>
                    <w:rPr>
                      <w:color w:val="595959" w:themeColor="text1" w:themeTint="A6"/>
                    </w:rPr>
                    <w:t>40.82 sec</w:t>
                  </w:r>
                </w:p>
              </w:tc>
            </w:tr>
          </w:tbl>
          <w:p w14:paraId="1EB40F32" w14:textId="77777777" w:rsidR="00B479CD" w:rsidRPr="00936F23" w:rsidRDefault="00B479CD" w:rsidP="00B479CD">
            <w:pPr>
              <w:pStyle w:val="ListParagraph"/>
              <w:tabs>
                <w:tab w:val="left" w:pos="1026"/>
              </w:tabs>
              <w:rPr>
                <w:b/>
              </w:rPr>
            </w:pPr>
          </w:p>
          <w:p w14:paraId="149C02CB" w14:textId="77777777" w:rsidR="008D2AC8" w:rsidRDefault="008D2AC8" w:rsidP="004D2F47">
            <w:pPr>
              <w:pStyle w:val="Heading2"/>
              <w:rPr>
                <w:b/>
              </w:rPr>
            </w:pPr>
          </w:p>
          <w:p w14:paraId="3E7E8145" w14:textId="77777777" w:rsidR="008D2AC8" w:rsidRDefault="008D2AC8" w:rsidP="004D2F47">
            <w:pPr>
              <w:pStyle w:val="Heading2"/>
              <w:rPr>
                <w:b/>
              </w:rPr>
            </w:pPr>
          </w:p>
          <w:p w14:paraId="0F084D60" w14:textId="4DF6DB71" w:rsidR="008D2AC8" w:rsidRPr="004D2F47" w:rsidRDefault="008D2AC8" w:rsidP="004D2F47">
            <w:pPr>
              <w:pStyle w:val="Heading2"/>
              <w:rPr>
                <w:b/>
              </w:rPr>
            </w:pPr>
          </w:p>
          <w:p w14:paraId="7B405209" w14:textId="77777777" w:rsidR="008D2AC8" w:rsidRDefault="008D2AC8" w:rsidP="00CD4D2B">
            <w:pPr>
              <w:rPr>
                <w:b/>
              </w:rPr>
            </w:pPr>
          </w:p>
          <w:p w14:paraId="2DF5F3F7" w14:textId="77777777" w:rsidR="008D2AC8" w:rsidRDefault="008D2AC8" w:rsidP="00CD4D2B">
            <w:pPr>
              <w:rPr>
                <w:b/>
              </w:rPr>
            </w:pPr>
          </w:p>
          <w:p w14:paraId="08816D2B" w14:textId="77777777" w:rsidR="008D2AC8" w:rsidRDefault="008D2AC8" w:rsidP="00CD4D2B">
            <w:pPr>
              <w:rPr>
                <w:b/>
              </w:rPr>
            </w:pPr>
          </w:p>
          <w:p w14:paraId="017FC052" w14:textId="77777777" w:rsidR="008D2AC8" w:rsidRDefault="008D2AC8" w:rsidP="00CD4D2B">
            <w:pPr>
              <w:rPr>
                <w:b/>
              </w:rPr>
            </w:pPr>
          </w:p>
          <w:p w14:paraId="6AD83C36" w14:textId="77777777" w:rsidR="008D2AC8" w:rsidRDefault="008D2AC8" w:rsidP="004D2F47">
            <w:pPr>
              <w:pStyle w:val="Heading1"/>
            </w:pPr>
          </w:p>
          <w:p w14:paraId="0CECA1A0" w14:textId="262D61E8" w:rsidR="008D2AC8" w:rsidRDefault="008D2AC8" w:rsidP="00CD4D2B">
            <w:pPr>
              <w:rPr>
                <w:b/>
              </w:rPr>
            </w:pPr>
          </w:p>
          <w:p w14:paraId="3611BF53" w14:textId="26154320" w:rsidR="008D2AC8" w:rsidRDefault="008D2AC8" w:rsidP="00CD4D2B">
            <w:pPr>
              <w:rPr>
                <w:b/>
              </w:rPr>
            </w:pPr>
          </w:p>
          <w:p w14:paraId="1C67B4C0" w14:textId="518DF32E" w:rsidR="008D2AC8" w:rsidRDefault="008D2AC8" w:rsidP="00CD4D2B">
            <w:pPr>
              <w:rPr>
                <w:b/>
              </w:rPr>
            </w:pPr>
          </w:p>
          <w:p w14:paraId="4DB705D9" w14:textId="01684362" w:rsidR="008D2AC8" w:rsidRDefault="008D2AC8" w:rsidP="00CD4D2B">
            <w:pPr>
              <w:rPr>
                <w:b/>
              </w:rPr>
            </w:pPr>
          </w:p>
          <w:p w14:paraId="17EDA925" w14:textId="137EC02B" w:rsidR="008D2AC8" w:rsidRDefault="008D2AC8" w:rsidP="00CD4D2B">
            <w:pPr>
              <w:rPr>
                <w:b/>
              </w:rPr>
            </w:pPr>
          </w:p>
          <w:p w14:paraId="009EFACB" w14:textId="6E07EC50" w:rsidR="008D2AC8" w:rsidRDefault="008D2AC8" w:rsidP="00CD4D2B">
            <w:pPr>
              <w:rPr>
                <w:b/>
              </w:rPr>
            </w:pPr>
          </w:p>
          <w:p w14:paraId="4101A1DA" w14:textId="76AAFB4A" w:rsidR="008D2AC8" w:rsidRDefault="008D2AC8" w:rsidP="00CD4D2B">
            <w:pPr>
              <w:rPr>
                <w:b/>
              </w:rPr>
            </w:pPr>
          </w:p>
          <w:p w14:paraId="18773095" w14:textId="2F8F90C8" w:rsidR="008D2AC8" w:rsidRDefault="008D2AC8" w:rsidP="00CD4D2B">
            <w:pPr>
              <w:rPr>
                <w:b/>
              </w:rPr>
            </w:pPr>
          </w:p>
          <w:p w14:paraId="31B21B87" w14:textId="77777777" w:rsidR="008D2AC8" w:rsidRPr="00CD4D2B" w:rsidRDefault="008D2AC8" w:rsidP="00CD4D2B">
            <w:pPr>
              <w:rPr>
                <w:b/>
              </w:rPr>
            </w:pPr>
          </w:p>
          <w:p w14:paraId="6CC78EF4" w14:textId="4BB29118" w:rsidR="008D2AC8" w:rsidRPr="00994216" w:rsidRDefault="008D2AC8" w:rsidP="000B601E">
            <w:pPr>
              <w:pStyle w:val="ListParagraph"/>
              <w:ind w:left="662"/>
            </w:pPr>
            <w:bookmarkStart w:id="0" w:name="_GoBack"/>
            <w:bookmarkEnd w:id="0"/>
          </w:p>
        </w:tc>
        <w:tc>
          <w:tcPr>
            <w:tcW w:w="10" w:type="pct"/>
          </w:tcPr>
          <w:p w14:paraId="49B73CE3" w14:textId="77777777" w:rsidR="008D2AC8" w:rsidRDefault="008D2AC8" w:rsidP="00752C4E">
            <w:pPr>
              <w:ind w:left="804"/>
            </w:pPr>
          </w:p>
        </w:tc>
        <w:tc>
          <w:tcPr>
            <w:tcW w:w="10" w:type="pct"/>
          </w:tcPr>
          <w:p w14:paraId="19D1A447" w14:textId="77777777" w:rsidR="008D2AC8" w:rsidRDefault="008D2AC8" w:rsidP="00752C4E">
            <w:pPr>
              <w:ind w:left="804"/>
            </w:pPr>
          </w:p>
        </w:tc>
        <w:tc>
          <w:tcPr>
            <w:tcW w:w="10" w:type="pct"/>
          </w:tcPr>
          <w:p w14:paraId="414E5DF9" w14:textId="6822CAF9" w:rsidR="008D2AC8" w:rsidRDefault="008D2AC8" w:rsidP="00752C4E">
            <w:pPr>
              <w:ind w:left="804"/>
            </w:pPr>
          </w:p>
        </w:tc>
        <w:tc>
          <w:tcPr>
            <w:tcW w:w="10" w:type="pct"/>
          </w:tcPr>
          <w:p w14:paraId="34ECF168" w14:textId="77777777" w:rsidR="008D2AC8" w:rsidRDefault="008D2AC8" w:rsidP="00752C4E">
            <w:pPr>
              <w:ind w:left="804"/>
            </w:pPr>
          </w:p>
        </w:tc>
        <w:tc>
          <w:tcPr>
            <w:tcW w:w="10" w:type="pct"/>
          </w:tcPr>
          <w:p w14:paraId="0C570959" w14:textId="77777777" w:rsidR="008D2AC8" w:rsidRDefault="008D2AC8" w:rsidP="00752C4E">
            <w:pPr>
              <w:ind w:left="804"/>
            </w:pPr>
          </w:p>
        </w:tc>
        <w:tc>
          <w:tcPr>
            <w:tcW w:w="10" w:type="pct"/>
          </w:tcPr>
          <w:p w14:paraId="51B119CD" w14:textId="77777777" w:rsidR="008D2AC8" w:rsidRDefault="008D2AC8" w:rsidP="00752C4E">
            <w:pPr>
              <w:ind w:left="804"/>
            </w:pPr>
          </w:p>
        </w:tc>
        <w:tc>
          <w:tcPr>
            <w:tcW w:w="5" w:type="pct"/>
          </w:tcPr>
          <w:p w14:paraId="3EC4062D" w14:textId="054F63B7" w:rsidR="008D2AC8" w:rsidRDefault="008D2AC8" w:rsidP="00752C4E">
            <w:pPr>
              <w:ind w:left="804"/>
            </w:pPr>
          </w:p>
        </w:tc>
        <w:tc>
          <w:tcPr>
            <w:tcW w:w="2225" w:type="pct"/>
            <w:tcBorders>
              <w:top w:val="single" w:sz="18" w:space="0" w:color="000000" w:themeColor="text1"/>
              <w:bottom w:val="single" w:sz="8" w:space="0" w:color="000000" w:themeColor="text1"/>
            </w:tcBorders>
          </w:tcPr>
          <w:p w14:paraId="1343E34C" w14:textId="4B6EB0CD" w:rsidR="008D2AC8" w:rsidRDefault="008D2AC8" w:rsidP="006513FB">
            <w:pPr>
              <w:pStyle w:val="Heading2"/>
              <w:rPr>
                <w:b/>
              </w:rPr>
            </w:pPr>
            <w:r>
              <w:rPr>
                <w:b/>
              </w:rPr>
              <w:t>Teacher Guide</w:t>
            </w:r>
          </w:p>
          <w:p w14:paraId="0EDC211D" w14:textId="11F7AB09" w:rsidR="008D2AC8" w:rsidRPr="00983CA0" w:rsidRDefault="008D2AC8" w:rsidP="001D0D3A">
            <w:pPr>
              <w:pStyle w:val="Heading1"/>
              <w:rPr>
                <w:rFonts w:asciiTheme="minorHAnsi" w:hAnsiTheme="minorHAnsi"/>
                <w:sz w:val="18"/>
                <w:szCs w:val="18"/>
              </w:rPr>
            </w:pPr>
            <w:r>
              <w:rPr>
                <w:rFonts w:asciiTheme="minorHAnsi" w:hAnsiTheme="minorHAnsi"/>
                <w:color w:val="595959" w:themeColor="text1" w:themeTint="A6"/>
                <w:sz w:val="18"/>
                <w:szCs w:val="18"/>
              </w:rPr>
              <w:t>Day 1/ Lesson 1</w:t>
            </w:r>
            <w:r w:rsidRPr="00983CA0">
              <w:rPr>
                <w:rFonts w:asciiTheme="minorHAnsi" w:hAnsiTheme="minorHAnsi"/>
                <w:color w:val="595959" w:themeColor="text1" w:themeTint="A6"/>
                <w:sz w:val="18"/>
                <w:szCs w:val="18"/>
              </w:rPr>
              <w:t>: 20mins</w:t>
            </w:r>
          </w:p>
          <w:p w14:paraId="354F14E6" w14:textId="77777777" w:rsidR="00F5319A"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 xml:space="preserve">Discuss the relation between speed, distance and time. Students will know that speed of a car is usually measured in </w:t>
            </w:r>
            <w:r w:rsidRPr="00F5319A">
              <w:rPr>
                <w:rFonts w:asciiTheme="minorHAnsi" w:hAnsiTheme="minorHAnsi"/>
                <w:b w:val="0"/>
                <w:color w:val="595959" w:themeColor="text1" w:themeTint="A6"/>
                <w:sz w:val="18"/>
                <w:szCs w:val="18"/>
              </w:rPr>
              <w:t>kilometers</w:t>
            </w:r>
            <w:r w:rsidRPr="00F5319A">
              <w:rPr>
                <w:rFonts w:asciiTheme="minorHAnsi" w:hAnsiTheme="minorHAnsi"/>
                <w:b w:val="0"/>
                <w:color w:val="595959" w:themeColor="text1" w:themeTint="A6"/>
                <w:sz w:val="18"/>
                <w:szCs w:val="18"/>
              </w:rPr>
              <w:t xml:space="preserve"> per hour (e.g. 60 </w:t>
            </w:r>
            <w:proofErr w:type="spellStart"/>
            <w:r w:rsidRPr="00F5319A">
              <w:rPr>
                <w:rFonts w:asciiTheme="minorHAnsi" w:hAnsiTheme="minorHAnsi"/>
                <w:b w:val="0"/>
                <w:color w:val="595959" w:themeColor="text1" w:themeTint="A6"/>
                <w:sz w:val="18"/>
                <w:szCs w:val="18"/>
              </w:rPr>
              <w:t>kph</w:t>
            </w:r>
            <w:proofErr w:type="spellEnd"/>
            <w:r w:rsidRPr="00F5319A">
              <w:rPr>
                <w:rFonts w:asciiTheme="minorHAnsi" w:hAnsiTheme="minorHAnsi"/>
                <w:b w:val="0"/>
                <w:color w:val="595959" w:themeColor="text1" w:themeTint="A6"/>
                <w:sz w:val="18"/>
                <w:szCs w:val="18"/>
              </w:rPr>
              <w:t>)</w:t>
            </w:r>
          </w:p>
          <w:p w14:paraId="38E1CE74" w14:textId="77777777" w:rsidR="00F5319A"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Discuss speed as a rate, a relationship of two measures (different attributes).</w:t>
            </w:r>
          </w:p>
          <w:p w14:paraId="78713AF5" w14:textId="77777777" w:rsidR="00F5319A"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“Speed equals distance divided by time.”</w:t>
            </w:r>
          </w:p>
          <w:p w14:paraId="166ED04B" w14:textId="77777777" w:rsidR="00F5319A"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Give students some examples about travel</w:t>
            </w:r>
            <w:r>
              <w:rPr>
                <w:rFonts w:asciiTheme="minorHAnsi" w:hAnsiTheme="minorHAnsi"/>
                <w:b w:val="0"/>
                <w:color w:val="595959" w:themeColor="text1" w:themeTint="A6"/>
                <w:sz w:val="18"/>
                <w:szCs w:val="18"/>
              </w:rPr>
              <w:t xml:space="preserve">ling by car between two cities. </w:t>
            </w:r>
          </w:p>
          <w:p w14:paraId="456BEB62" w14:textId="77777777" w:rsidR="00F5319A"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Make sure that all three types of problem below are covered, that is one of the measures, speed</w:t>
            </w:r>
            <w:r>
              <w:rPr>
                <w:rFonts w:asciiTheme="minorHAnsi" w:hAnsiTheme="minorHAnsi"/>
                <w:b w:val="0"/>
                <w:color w:val="595959" w:themeColor="text1" w:themeTint="A6"/>
                <w:sz w:val="18"/>
                <w:szCs w:val="18"/>
              </w:rPr>
              <w:t>, time or distance, is unknown.</w:t>
            </w:r>
          </w:p>
          <w:p w14:paraId="3043B985" w14:textId="77777777" w:rsidR="00F5319A"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Let the students attempt the problems in small groups and compare strategies. Let students use calculators but expect that they check their answers for reasonableness.</w:t>
            </w:r>
          </w:p>
          <w:p w14:paraId="311F9B8A" w14:textId="77777777" w:rsidR="00F5319A"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If the distance between Dunedin and Christchurch is 360 km and it takes Grandpa 4.5 hours to do the trip, what is his average speed?</w:t>
            </w:r>
          </w:p>
          <w:p w14:paraId="77C16453" w14:textId="77777777" w:rsidR="00F5319A"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 xml:space="preserve">If the distance between Dunedin and Christchurch is 360 km and Grandpa’s average speed is 80 </w:t>
            </w:r>
            <w:proofErr w:type="spellStart"/>
            <w:r w:rsidRPr="00F5319A">
              <w:rPr>
                <w:rFonts w:asciiTheme="minorHAnsi" w:hAnsiTheme="minorHAnsi"/>
                <w:b w:val="0"/>
                <w:color w:val="595959" w:themeColor="text1" w:themeTint="A6"/>
                <w:sz w:val="18"/>
                <w:szCs w:val="18"/>
              </w:rPr>
              <w:t>kph</w:t>
            </w:r>
            <w:proofErr w:type="spellEnd"/>
            <w:r w:rsidRPr="00F5319A">
              <w:rPr>
                <w:rFonts w:asciiTheme="minorHAnsi" w:hAnsiTheme="minorHAnsi"/>
                <w:b w:val="0"/>
                <w:color w:val="595959" w:themeColor="text1" w:themeTint="A6"/>
                <w:sz w:val="18"/>
                <w:szCs w:val="18"/>
              </w:rPr>
              <w:t>, how long does he take to do the trip?</w:t>
            </w:r>
          </w:p>
          <w:p w14:paraId="680577D3" w14:textId="77777777" w:rsidR="00F5319A"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 xml:space="preserve">If Grandpa’s average speed between Dunedin and Christchurch is 95 </w:t>
            </w:r>
            <w:proofErr w:type="spellStart"/>
            <w:r w:rsidRPr="00F5319A">
              <w:rPr>
                <w:rFonts w:asciiTheme="minorHAnsi" w:hAnsiTheme="minorHAnsi"/>
                <w:b w:val="0"/>
                <w:color w:val="595959" w:themeColor="text1" w:themeTint="A6"/>
                <w:sz w:val="18"/>
                <w:szCs w:val="18"/>
              </w:rPr>
              <w:t>kph</w:t>
            </w:r>
            <w:proofErr w:type="spellEnd"/>
            <w:r w:rsidRPr="00F5319A">
              <w:rPr>
                <w:rFonts w:asciiTheme="minorHAnsi" w:hAnsiTheme="minorHAnsi"/>
                <w:b w:val="0"/>
                <w:color w:val="595959" w:themeColor="text1" w:themeTint="A6"/>
                <w:sz w:val="18"/>
                <w:szCs w:val="18"/>
              </w:rPr>
              <w:t xml:space="preserve"> and it takes 3.75 hours to do the trip, how far did he travel?</w:t>
            </w:r>
          </w:p>
          <w:p w14:paraId="4684CB55" w14:textId="77777777" w:rsidR="00F5319A"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 xml:space="preserve">Tell the students that they will need to calculate speed in </w:t>
            </w:r>
            <w:r w:rsidRPr="00F5319A">
              <w:rPr>
                <w:rFonts w:asciiTheme="minorHAnsi" w:hAnsiTheme="minorHAnsi"/>
                <w:b w:val="0"/>
                <w:color w:val="595959" w:themeColor="text1" w:themeTint="A6"/>
                <w:sz w:val="18"/>
                <w:szCs w:val="18"/>
              </w:rPr>
              <w:t>meters</w:t>
            </w:r>
            <w:r w:rsidRPr="00F5319A">
              <w:rPr>
                <w:rFonts w:asciiTheme="minorHAnsi" w:hAnsiTheme="minorHAnsi"/>
                <w:b w:val="0"/>
                <w:color w:val="595959" w:themeColor="text1" w:themeTint="A6"/>
                <w:sz w:val="18"/>
                <w:szCs w:val="18"/>
              </w:rPr>
              <w:t xml:space="preserve"> per second rather than </w:t>
            </w:r>
            <w:r w:rsidRPr="00F5319A">
              <w:rPr>
                <w:rFonts w:asciiTheme="minorHAnsi" w:hAnsiTheme="minorHAnsi"/>
                <w:b w:val="0"/>
                <w:color w:val="595959" w:themeColor="text1" w:themeTint="A6"/>
                <w:sz w:val="18"/>
                <w:szCs w:val="18"/>
              </w:rPr>
              <w:t>kilometers</w:t>
            </w:r>
            <w:r w:rsidRPr="00F5319A">
              <w:rPr>
                <w:rFonts w:asciiTheme="minorHAnsi" w:hAnsiTheme="minorHAnsi"/>
                <w:b w:val="0"/>
                <w:color w:val="595959" w:themeColor="text1" w:themeTint="A6"/>
                <w:sz w:val="18"/>
                <w:szCs w:val="18"/>
              </w:rPr>
              <w:t xml:space="preserve"> per hour. </w:t>
            </w:r>
            <w:r w:rsidRPr="00F5319A">
              <w:rPr>
                <w:rFonts w:asciiTheme="minorHAnsi" w:hAnsiTheme="minorHAnsi"/>
                <w:b w:val="0"/>
                <w:color w:val="595959" w:themeColor="text1" w:themeTint="A6"/>
                <w:sz w:val="18"/>
                <w:szCs w:val="18"/>
              </w:rPr>
              <w:lastRenderedPageBreak/>
              <w:t xml:space="preserve">That is because the distances are in </w:t>
            </w:r>
            <w:r w:rsidRPr="00F5319A">
              <w:rPr>
                <w:rFonts w:asciiTheme="minorHAnsi" w:hAnsiTheme="minorHAnsi"/>
                <w:b w:val="0"/>
                <w:color w:val="595959" w:themeColor="text1" w:themeTint="A6"/>
                <w:sz w:val="18"/>
                <w:szCs w:val="18"/>
              </w:rPr>
              <w:t>meters</w:t>
            </w:r>
            <w:r w:rsidRPr="00F5319A">
              <w:rPr>
                <w:rFonts w:asciiTheme="minorHAnsi" w:hAnsiTheme="minorHAnsi"/>
                <w:b w:val="0"/>
                <w:color w:val="595959" w:themeColor="text1" w:themeTint="A6"/>
                <w:sz w:val="18"/>
                <w:szCs w:val="18"/>
              </w:rPr>
              <w:t xml:space="preserve"> and the times are in seconds.</w:t>
            </w:r>
          </w:p>
          <w:p w14:paraId="0DF0ECF4" w14:textId="77777777" w:rsidR="00F5319A"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Let each group choose three women’s or men’s running events, e.g. 100m, 400m, 5 000m.</w:t>
            </w:r>
          </w:p>
          <w:p w14:paraId="7D255451" w14:textId="77777777" w:rsidR="00F5319A"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What was the average speed of the holders of each of these records?</w:t>
            </w:r>
          </w:p>
          <w:p w14:paraId="52C1F0E4" w14:textId="77777777" w:rsidR="00F5319A"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Choose three events where the World, Olympic and New Zealand national records are different. Assume these runners we</w:t>
            </w:r>
            <w:r>
              <w:rPr>
                <w:rFonts w:asciiTheme="minorHAnsi" w:hAnsiTheme="minorHAnsi"/>
                <w:b w:val="0"/>
                <w:color w:val="595959" w:themeColor="text1" w:themeTint="A6"/>
                <w:sz w:val="18"/>
                <w:szCs w:val="18"/>
              </w:rPr>
              <w:t>re running against each other.</w:t>
            </w:r>
          </w:p>
          <w:p w14:paraId="6C6F6EEE" w14:textId="77777777" w:rsidR="00F5319A"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Ask</w:t>
            </w:r>
            <w:r>
              <w:rPr>
                <w:rFonts w:asciiTheme="minorHAnsi" w:hAnsiTheme="minorHAnsi"/>
                <w:b w:val="0"/>
                <w:color w:val="595959" w:themeColor="text1" w:themeTint="A6"/>
                <w:sz w:val="18"/>
                <w:szCs w:val="18"/>
              </w:rPr>
              <w:t xml:space="preserve"> b</w:t>
            </w:r>
            <w:r w:rsidRPr="00F5319A">
              <w:rPr>
                <w:rFonts w:asciiTheme="minorHAnsi" w:hAnsiTheme="minorHAnsi"/>
                <w:b w:val="0"/>
                <w:color w:val="595959" w:themeColor="text1" w:themeTint="A6"/>
                <w:sz w:val="18"/>
                <w:szCs w:val="18"/>
              </w:rPr>
              <w:t>y how much would the World record runner be ahead of the other two runners at the finish?</w:t>
            </w:r>
          </w:p>
          <w:p w14:paraId="6E57E404" w14:textId="77777777" w:rsidR="00F5319A"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Look at the women’s or men’s national records in the 100m, 400m, 1500m, and 10,000m events.</w:t>
            </w:r>
          </w:p>
          <w:p w14:paraId="633FC011" w14:textId="77777777" w:rsidR="00F5319A"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If the 100m runner could keep going at</w:t>
            </w:r>
            <w:r>
              <w:rPr>
                <w:rFonts w:asciiTheme="minorHAnsi" w:hAnsiTheme="minorHAnsi"/>
                <w:b w:val="0"/>
                <w:color w:val="595959" w:themeColor="text1" w:themeTint="A6"/>
                <w:sz w:val="18"/>
                <w:szCs w:val="18"/>
              </w:rPr>
              <w:t xml:space="preserve"> that pace the other distances,</w:t>
            </w:r>
            <w:r w:rsidRPr="00F5319A">
              <w:rPr>
                <w:rFonts w:asciiTheme="minorHAnsi" w:hAnsiTheme="minorHAnsi"/>
                <w:b w:val="0"/>
                <w:color w:val="595959" w:themeColor="text1" w:themeTint="A6"/>
                <w:sz w:val="18"/>
                <w:szCs w:val="18"/>
              </w:rPr>
              <w:t xml:space="preserve"> what would the records for each of the other events be?</w:t>
            </w:r>
          </w:p>
          <w:p w14:paraId="4608087A" w14:textId="77777777" w:rsidR="00F5319A"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If they competed in the same race, how far ahead of the other runners would the 100m runner be at the finish?</w:t>
            </w:r>
          </w:p>
          <w:p w14:paraId="239A1990" w14:textId="77777777" w:rsidR="00F5319A"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You might time your students sprinting over 100m.</w:t>
            </w:r>
          </w:p>
          <w:p w14:paraId="538D0DFD" w14:textId="77777777" w:rsidR="00F5319A"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Which world record distance is your speed closest to?</w:t>
            </w:r>
          </w:p>
          <w:p w14:paraId="4809A16A" w14:textId="77777777" w:rsidR="00B74438"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F5319A">
              <w:rPr>
                <w:rFonts w:asciiTheme="minorHAnsi" w:hAnsiTheme="minorHAnsi"/>
                <w:b w:val="0"/>
                <w:color w:val="595959" w:themeColor="text1" w:themeTint="A6"/>
                <w:sz w:val="18"/>
                <w:szCs w:val="18"/>
              </w:rPr>
              <w:t xml:space="preserve">For example, the world record for men over 10 000 m is 27 minutes and 1.17 seconds (1621.17 seconds). That is an average speed of 10 000 ÷ 1621.17 ≈ 6.17 </w:t>
            </w:r>
            <w:r w:rsidR="00B74438" w:rsidRPr="00F5319A">
              <w:rPr>
                <w:rFonts w:asciiTheme="minorHAnsi" w:hAnsiTheme="minorHAnsi"/>
                <w:b w:val="0"/>
                <w:color w:val="595959" w:themeColor="text1" w:themeTint="A6"/>
                <w:sz w:val="18"/>
                <w:szCs w:val="18"/>
              </w:rPr>
              <w:t>meters</w:t>
            </w:r>
            <w:r w:rsidRPr="00F5319A">
              <w:rPr>
                <w:rFonts w:asciiTheme="minorHAnsi" w:hAnsiTheme="minorHAnsi"/>
                <w:b w:val="0"/>
                <w:color w:val="595959" w:themeColor="text1" w:themeTint="A6"/>
                <w:sz w:val="18"/>
                <w:szCs w:val="18"/>
              </w:rPr>
              <w:t xml:space="preserve"> per second (m/s).</w:t>
            </w:r>
          </w:p>
          <w:p w14:paraId="47DA5C2F" w14:textId="348232D4" w:rsidR="008D2AC8" w:rsidRPr="00B74438" w:rsidRDefault="00F5319A" w:rsidP="000637BA">
            <w:pPr>
              <w:pStyle w:val="Heading1"/>
              <w:numPr>
                <w:ilvl w:val="0"/>
                <w:numId w:val="31"/>
              </w:numPr>
              <w:ind w:left="322" w:hanging="322"/>
              <w:rPr>
                <w:rFonts w:asciiTheme="minorHAnsi" w:hAnsiTheme="minorHAnsi"/>
                <w:b w:val="0"/>
                <w:color w:val="595959" w:themeColor="text1" w:themeTint="A6"/>
                <w:sz w:val="18"/>
                <w:szCs w:val="18"/>
              </w:rPr>
            </w:pPr>
            <w:r w:rsidRPr="00B74438">
              <w:rPr>
                <w:rFonts w:asciiTheme="minorHAnsi" w:hAnsiTheme="minorHAnsi"/>
                <w:b w:val="0"/>
                <w:color w:val="595959" w:themeColor="text1" w:themeTint="A6"/>
                <w:sz w:val="18"/>
                <w:szCs w:val="18"/>
              </w:rPr>
              <w:t xml:space="preserve">A student who runs 100 </w:t>
            </w:r>
            <w:r w:rsidR="00B74438" w:rsidRPr="00B74438">
              <w:rPr>
                <w:rFonts w:asciiTheme="minorHAnsi" w:hAnsiTheme="minorHAnsi"/>
                <w:b w:val="0"/>
                <w:color w:val="595959" w:themeColor="text1" w:themeTint="A6"/>
                <w:sz w:val="18"/>
                <w:szCs w:val="18"/>
              </w:rPr>
              <w:t>meters</w:t>
            </w:r>
            <w:r w:rsidRPr="00B74438">
              <w:rPr>
                <w:rFonts w:asciiTheme="minorHAnsi" w:hAnsiTheme="minorHAnsi"/>
                <w:b w:val="0"/>
                <w:color w:val="595959" w:themeColor="text1" w:themeTint="A6"/>
                <w:sz w:val="18"/>
                <w:szCs w:val="18"/>
              </w:rPr>
              <w:t xml:space="preserve"> in 15 seconds has an average speed of 100 ÷ 15 ≈ 6.67 m/s which is close</w:t>
            </w:r>
            <w:r w:rsidRPr="00B74438">
              <w:rPr>
                <w:rFonts w:asciiTheme="minorHAnsi" w:hAnsiTheme="minorHAnsi"/>
                <w:b w:val="0"/>
                <w:sz w:val="18"/>
                <w:szCs w:val="18"/>
              </w:rPr>
              <w:t>.</w:t>
            </w:r>
          </w:p>
          <w:p w14:paraId="6CA6D161" w14:textId="77777777" w:rsidR="008D2AC8" w:rsidRDefault="008D2AC8" w:rsidP="001D0D3A">
            <w:pPr>
              <w:pStyle w:val="Heading1"/>
            </w:pPr>
          </w:p>
          <w:p w14:paraId="384918AA" w14:textId="56BB69C7" w:rsidR="008D2AC8" w:rsidRDefault="008D2AC8" w:rsidP="001D0D3A">
            <w:pPr>
              <w:pStyle w:val="Heading1"/>
            </w:pPr>
            <w:r>
              <w:t>Guided Practice</w:t>
            </w:r>
          </w:p>
          <w:p w14:paraId="68DAF965" w14:textId="2DEDCF0D" w:rsidR="008D2AC8" w:rsidRDefault="000F4D19" w:rsidP="00795602">
            <w:pPr>
              <w:rPr>
                <w:b/>
              </w:rPr>
            </w:pPr>
            <w:r>
              <w:rPr>
                <w:b/>
              </w:rPr>
              <w:t>Day 3/ Lesson 3</w:t>
            </w:r>
            <w:r w:rsidR="0097011D">
              <w:rPr>
                <w:b/>
              </w:rPr>
              <w:t>: 15</w:t>
            </w:r>
            <w:r w:rsidR="008D2AC8" w:rsidRPr="004D2F47">
              <w:rPr>
                <w:b/>
              </w:rPr>
              <w:t>mins</w:t>
            </w:r>
          </w:p>
          <w:p w14:paraId="2A0D3E96" w14:textId="4022BAB8" w:rsidR="00795602" w:rsidRDefault="00795602" w:rsidP="008D2CF7">
            <w:pPr>
              <w:pStyle w:val="ListParagraph"/>
              <w:numPr>
                <w:ilvl w:val="0"/>
                <w:numId w:val="37"/>
              </w:numPr>
              <w:ind w:left="232" w:hanging="232"/>
              <w:rPr>
                <w:color w:val="595959" w:themeColor="text1" w:themeTint="A6"/>
              </w:rPr>
            </w:pPr>
            <w:r>
              <w:rPr>
                <w:color w:val="595959" w:themeColor="text1" w:themeTint="A6"/>
              </w:rPr>
              <w:t>The students are given time to ex</w:t>
            </w:r>
            <w:r w:rsidR="008D2CF7">
              <w:rPr>
                <w:color w:val="595959" w:themeColor="text1" w:themeTint="A6"/>
              </w:rPr>
              <w:t>p</w:t>
            </w:r>
            <w:r>
              <w:rPr>
                <w:color w:val="595959" w:themeColor="text1" w:themeTint="A6"/>
              </w:rPr>
              <w:t>lore ways to calculate their speed.</w:t>
            </w:r>
          </w:p>
          <w:p w14:paraId="1EF10643" w14:textId="3E1E2D5E" w:rsidR="00795602" w:rsidRDefault="00795602" w:rsidP="008D2CF7">
            <w:pPr>
              <w:pStyle w:val="ListParagraph"/>
              <w:numPr>
                <w:ilvl w:val="0"/>
                <w:numId w:val="37"/>
              </w:numPr>
              <w:ind w:left="232" w:hanging="232"/>
              <w:rPr>
                <w:color w:val="595959" w:themeColor="text1" w:themeTint="A6"/>
              </w:rPr>
            </w:pPr>
            <w:r>
              <w:rPr>
                <w:color w:val="595959" w:themeColor="text1" w:themeTint="A6"/>
              </w:rPr>
              <w:t>Allow students to explore different approaches such as: measuring out 100m and timing how long it takes to run the distance; or students running for 10 seconds and measuring how far they travelled.</w:t>
            </w:r>
          </w:p>
          <w:p w14:paraId="73624C5B" w14:textId="44A4B181" w:rsidR="00795602" w:rsidRDefault="00795602" w:rsidP="008D2CF7">
            <w:pPr>
              <w:pStyle w:val="ListParagraph"/>
              <w:numPr>
                <w:ilvl w:val="0"/>
                <w:numId w:val="37"/>
              </w:numPr>
              <w:ind w:left="232" w:hanging="232"/>
              <w:rPr>
                <w:color w:val="595959" w:themeColor="text1" w:themeTint="A6"/>
              </w:rPr>
            </w:pPr>
            <w:r>
              <w:rPr>
                <w:color w:val="595959" w:themeColor="text1" w:themeTint="A6"/>
              </w:rPr>
              <w:lastRenderedPageBreak/>
              <w:t>The class returns to the classroom and calculate their speed based on the data collected.</w:t>
            </w:r>
          </w:p>
          <w:p w14:paraId="165238A3" w14:textId="531E7417" w:rsidR="00795602" w:rsidRDefault="00795602" w:rsidP="008D2CF7">
            <w:pPr>
              <w:pStyle w:val="ListParagraph"/>
              <w:numPr>
                <w:ilvl w:val="0"/>
                <w:numId w:val="37"/>
              </w:numPr>
              <w:ind w:left="232" w:hanging="232"/>
              <w:rPr>
                <w:color w:val="595959" w:themeColor="text1" w:themeTint="A6"/>
              </w:rPr>
            </w:pPr>
            <w:r>
              <w:rPr>
                <w:color w:val="595959" w:themeColor="text1" w:themeTint="A6"/>
              </w:rPr>
              <w:t>The teacher asks, “If someone wants to find out their speed, what rule would help them work it out?</w:t>
            </w:r>
            <w:r w:rsidRPr="00795602">
              <w:rPr>
                <w:color w:val="595959" w:themeColor="text1" w:themeTint="A6"/>
              </w:rPr>
              <w:t>”</w:t>
            </w:r>
          </w:p>
          <w:p w14:paraId="012DB69B" w14:textId="489385EE" w:rsidR="008D2AC8" w:rsidRPr="007035F0" w:rsidRDefault="00795602" w:rsidP="00971415">
            <w:pPr>
              <w:pStyle w:val="ListParagraph"/>
              <w:numPr>
                <w:ilvl w:val="0"/>
                <w:numId w:val="37"/>
              </w:numPr>
              <w:ind w:left="232" w:hanging="232"/>
              <w:rPr>
                <w:color w:val="595959" w:themeColor="text1" w:themeTint="A6"/>
              </w:rPr>
            </w:pPr>
            <w:r>
              <w:rPr>
                <w:color w:val="595959" w:themeColor="text1" w:themeTint="A6"/>
              </w:rPr>
              <w:t>Teacher may encourage stude</w:t>
            </w:r>
            <w:r w:rsidR="00DF63B3">
              <w:rPr>
                <w:color w:val="595959" w:themeColor="text1" w:themeTint="A6"/>
              </w:rPr>
              <w:t>nts to round their answers to as</w:t>
            </w:r>
            <w:r>
              <w:rPr>
                <w:color w:val="595959" w:themeColor="text1" w:themeTint="A6"/>
              </w:rPr>
              <w:t>sist in easy calculation.</w:t>
            </w:r>
          </w:p>
        </w:tc>
      </w:tr>
      <w:tr w:rsidR="008D2AC8" w14:paraId="544156AA" w14:textId="77777777" w:rsidTr="008D2AC8">
        <w:trPr>
          <w:trHeight w:val="893"/>
        </w:trPr>
        <w:tc>
          <w:tcPr>
            <w:tcW w:w="1040" w:type="pct"/>
            <w:tcBorders>
              <w:top w:val="single" w:sz="8" w:space="0" w:color="000000" w:themeColor="text1"/>
              <w:bottom w:val="single" w:sz="8" w:space="0" w:color="000000" w:themeColor="text1"/>
            </w:tcBorders>
          </w:tcPr>
          <w:p w14:paraId="1C855B0D" w14:textId="679F57FD" w:rsidR="008D2AC8" w:rsidRDefault="00727A56" w:rsidP="00727A56">
            <w:pPr>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lastRenderedPageBreak/>
              <w:t>Summary</w:t>
            </w:r>
          </w:p>
          <w:p w14:paraId="2C843984" w14:textId="77777777" w:rsidR="00727A56" w:rsidRDefault="001041AF" w:rsidP="00AA7B41">
            <w:pPr>
              <w:pStyle w:val="ListParagraph"/>
              <w:numPr>
                <w:ilvl w:val="0"/>
                <w:numId w:val="39"/>
              </w:numPr>
              <w:ind w:left="180" w:hanging="180"/>
              <w:rPr>
                <w:color w:val="595959" w:themeColor="text1" w:themeTint="A6"/>
              </w:rPr>
            </w:pPr>
            <w:r w:rsidRPr="001041AF">
              <w:rPr>
                <w:color w:val="595959" w:themeColor="text1" w:themeTint="A6"/>
              </w:rPr>
              <w:t>Teacher asks selected students for strategies they employ to carry out activities</w:t>
            </w:r>
            <w:r>
              <w:rPr>
                <w:color w:val="595959" w:themeColor="text1" w:themeTint="A6"/>
              </w:rPr>
              <w:t>.</w:t>
            </w:r>
          </w:p>
          <w:p w14:paraId="42B08F4E" w14:textId="66FF7959" w:rsidR="001041AF" w:rsidRPr="001041AF" w:rsidRDefault="001041AF" w:rsidP="00AA7B41">
            <w:pPr>
              <w:pStyle w:val="ListParagraph"/>
              <w:numPr>
                <w:ilvl w:val="0"/>
                <w:numId w:val="39"/>
              </w:numPr>
              <w:ind w:left="180" w:hanging="180"/>
              <w:rPr>
                <w:color w:val="595959" w:themeColor="text1" w:themeTint="A6"/>
              </w:rPr>
            </w:pPr>
            <w:r>
              <w:rPr>
                <w:color w:val="595959" w:themeColor="text1" w:themeTint="A6"/>
              </w:rPr>
              <w:t>Teacher goes over it with the class if it seems helpful for the remaining students.</w:t>
            </w:r>
          </w:p>
        </w:tc>
        <w:tc>
          <w:tcPr>
            <w:tcW w:w="10" w:type="pct"/>
          </w:tcPr>
          <w:p w14:paraId="01CB9F10" w14:textId="77777777" w:rsidR="008D2AC8" w:rsidRDefault="008D2AC8"/>
        </w:tc>
        <w:tc>
          <w:tcPr>
            <w:tcW w:w="10" w:type="pct"/>
          </w:tcPr>
          <w:p w14:paraId="48D34CE7" w14:textId="60F7141E" w:rsidR="008D2AC8" w:rsidRDefault="008D2AC8"/>
        </w:tc>
        <w:tc>
          <w:tcPr>
            <w:tcW w:w="10" w:type="pct"/>
          </w:tcPr>
          <w:p w14:paraId="3DD531F9" w14:textId="5EF71AFD" w:rsidR="008D2AC8" w:rsidRDefault="008D2AC8"/>
        </w:tc>
        <w:tc>
          <w:tcPr>
            <w:tcW w:w="10" w:type="pct"/>
          </w:tcPr>
          <w:p w14:paraId="6E5B72CC" w14:textId="6DF3D23C" w:rsidR="008D2AC8" w:rsidRDefault="008D2AC8"/>
        </w:tc>
        <w:tc>
          <w:tcPr>
            <w:tcW w:w="10" w:type="pct"/>
          </w:tcPr>
          <w:p w14:paraId="0A767BD4" w14:textId="7D9F9671" w:rsidR="008D2AC8" w:rsidRDefault="008D2AC8"/>
        </w:tc>
        <w:tc>
          <w:tcPr>
            <w:tcW w:w="1620" w:type="pct"/>
            <w:tcBorders>
              <w:top w:val="single" w:sz="8" w:space="0" w:color="000000" w:themeColor="text1"/>
              <w:bottom w:val="single" w:sz="8" w:space="0" w:color="000000" w:themeColor="text1"/>
            </w:tcBorders>
          </w:tcPr>
          <w:p w14:paraId="00E5A721" w14:textId="505B4A0C" w:rsidR="008D2AC8" w:rsidRPr="00727A56" w:rsidRDefault="00727A56" w:rsidP="00D914D8">
            <w:pPr>
              <w:rPr>
                <w:rFonts w:asciiTheme="majorHAnsi" w:hAnsiTheme="majorHAnsi"/>
                <w:b/>
                <w:color w:val="F16522" w:themeColor="accent1"/>
                <w:sz w:val="20"/>
                <w:szCs w:val="20"/>
              </w:rPr>
            </w:pPr>
            <w:r w:rsidRPr="00727A56">
              <w:rPr>
                <w:rFonts w:asciiTheme="majorHAnsi" w:hAnsiTheme="majorHAnsi"/>
                <w:b/>
                <w:color w:val="F16522" w:themeColor="accent1"/>
                <w:sz w:val="20"/>
                <w:szCs w:val="20"/>
              </w:rPr>
              <w:t>Assessment Activity</w:t>
            </w:r>
          </w:p>
          <w:p w14:paraId="7E793B58" w14:textId="72122599" w:rsidR="008D2AC8" w:rsidRPr="00AA7B41" w:rsidRDefault="008D2AC8" w:rsidP="00AA7B41">
            <w:pPr>
              <w:rPr>
                <w:color w:val="595959" w:themeColor="text1" w:themeTint="A6"/>
              </w:rPr>
            </w:pPr>
          </w:p>
        </w:tc>
        <w:tc>
          <w:tcPr>
            <w:tcW w:w="10" w:type="pct"/>
          </w:tcPr>
          <w:p w14:paraId="5BDFD83F" w14:textId="77777777" w:rsidR="008D2AC8" w:rsidRDefault="008D2AC8"/>
        </w:tc>
        <w:tc>
          <w:tcPr>
            <w:tcW w:w="10" w:type="pct"/>
          </w:tcPr>
          <w:p w14:paraId="50A82D8F" w14:textId="77777777" w:rsidR="008D2AC8" w:rsidRDefault="008D2AC8"/>
        </w:tc>
        <w:tc>
          <w:tcPr>
            <w:tcW w:w="10" w:type="pct"/>
          </w:tcPr>
          <w:p w14:paraId="6F8A4123" w14:textId="1A97E7E6" w:rsidR="008D2AC8" w:rsidRDefault="008D2AC8"/>
        </w:tc>
        <w:tc>
          <w:tcPr>
            <w:tcW w:w="10" w:type="pct"/>
          </w:tcPr>
          <w:p w14:paraId="78818A93" w14:textId="77777777" w:rsidR="008D2AC8" w:rsidRDefault="008D2AC8"/>
        </w:tc>
        <w:tc>
          <w:tcPr>
            <w:tcW w:w="10" w:type="pct"/>
          </w:tcPr>
          <w:p w14:paraId="7C5C3110" w14:textId="77777777" w:rsidR="008D2AC8" w:rsidRDefault="008D2AC8"/>
        </w:tc>
        <w:tc>
          <w:tcPr>
            <w:tcW w:w="10" w:type="pct"/>
          </w:tcPr>
          <w:p w14:paraId="00112C16" w14:textId="77777777" w:rsidR="008D2AC8" w:rsidRDefault="008D2AC8"/>
        </w:tc>
        <w:tc>
          <w:tcPr>
            <w:tcW w:w="5" w:type="pct"/>
          </w:tcPr>
          <w:p w14:paraId="0BE69C2D" w14:textId="1237C1C4" w:rsidR="008D2AC8" w:rsidRDefault="008D2AC8"/>
        </w:tc>
        <w:tc>
          <w:tcPr>
            <w:tcW w:w="2225" w:type="pct"/>
            <w:tcBorders>
              <w:top w:val="single" w:sz="8" w:space="0" w:color="000000" w:themeColor="text1"/>
              <w:bottom w:val="single" w:sz="8" w:space="0" w:color="000000" w:themeColor="text1"/>
            </w:tcBorders>
          </w:tcPr>
          <w:p w14:paraId="20C9C4B9" w14:textId="77777777" w:rsidR="00727A56" w:rsidRPr="00727A56" w:rsidRDefault="00727A56" w:rsidP="00727A56">
            <w:pPr>
              <w:rPr>
                <w:rFonts w:asciiTheme="majorHAnsi" w:hAnsiTheme="majorHAnsi"/>
                <w:b/>
                <w:color w:val="F16522" w:themeColor="accent1"/>
                <w:sz w:val="20"/>
                <w:szCs w:val="20"/>
              </w:rPr>
            </w:pPr>
            <w:r w:rsidRPr="00727A56">
              <w:rPr>
                <w:rFonts w:asciiTheme="majorHAnsi" w:hAnsiTheme="majorHAnsi"/>
                <w:b/>
                <w:color w:val="F16522" w:themeColor="accent1"/>
                <w:sz w:val="20"/>
                <w:szCs w:val="20"/>
              </w:rPr>
              <w:t>Assessment Activity</w:t>
            </w:r>
          </w:p>
          <w:p w14:paraId="041F0D48" w14:textId="77777777" w:rsidR="008D2AC8" w:rsidRDefault="00C46CE8" w:rsidP="00EB2FF3">
            <w:pPr>
              <w:rPr>
                <w:color w:val="595959" w:themeColor="text1" w:themeTint="A6"/>
              </w:rPr>
            </w:pPr>
            <w:r>
              <w:rPr>
                <w:color w:val="595959" w:themeColor="text1" w:themeTint="A6"/>
              </w:rPr>
              <w:t>Assess if students can;</w:t>
            </w:r>
          </w:p>
          <w:p w14:paraId="290231E8" w14:textId="38D71AFB" w:rsidR="00C46CE8" w:rsidRPr="00C46CE8" w:rsidRDefault="00C46CE8" w:rsidP="00AA7B41">
            <w:pPr>
              <w:pStyle w:val="ListParagraph"/>
              <w:numPr>
                <w:ilvl w:val="0"/>
                <w:numId w:val="40"/>
              </w:numPr>
              <w:ind w:left="142" w:hanging="142"/>
              <w:rPr>
                <w:color w:val="595959" w:themeColor="text1" w:themeTint="A6"/>
              </w:rPr>
            </w:pPr>
            <w:r>
              <w:rPr>
                <w:color w:val="595959" w:themeColor="text1" w:themeTint="A6"/>
              </w:rPr>
              <w:t>Calculate for estimated time of race correctly.</w:t>
            </w:r>
          </w:p>
        </w:tc>
      </w:tr>
      <w:tr w:rsidR="008D2AC8" w14:paraId="2739C41C" w14:textId="77777777" w:rsidTr="008D2AC8">
        <w:trPr>
          <w:trHeight w:val="893"/>
        </w:trPr>
        <w:tc>
          <w:tcPr>
            <w:tcW w:w="1040" w:type="pct"/>
            <w:tcBorders>
              <w:top w:val="single" w:sz="8" w:space="0" w:color="000000" w:themeColor="text1"/>
              <w:bottom w:val="single" w:sz="8" w:space="0" w:color="000000" w:themeColor="text1"/>
            </w:tcBorders>
          </w:tcPr>
          <w:p w14:paraId="69A6993D" w14:textId="364D3762" w:rsidR="008D2AC8" w:rsidRPr="001F4D29" w:rsidRDefault="008D2AC8" w:rsidP="00BB5607">
            <w:pPr>
              <w:pStyle w:val="ListParagraph"/>
              <w:ind w:left="142"/>
            </w:pPr>
          </w:p>
        </w:tc>
        <w:tc>
          <w:tcPr>
            <w:tcW w:w="10" w:type="pct"/>
          </w:tcPr>
          <w:p w14:paraId="0DF3F8E2" w14:textId="77777777" w:rsidR="008D2AC8" w:rsidRDefault="008D2AC8"/>
        </w:tc>
        <w:tc>
          <w:tcPr>
            <w:tcW w:w="10" w:type="pct"/>
          </w:tcPr>
          <w:p w14:paraId="679650D6" w14:textId="7BA1EC52" w:rsidR="008D2AC8" w:rsidRDefault="008D2AC8"/>
        </w:tc>
        <w:tc>
          <w:tcPr>
            <w:tcW w:w="10" w:type="pct"/>
          </w:tcPr>
          <w:p w14:paraId="6B9758E3" w14:textId="6D3A1075" w:rsidR="008D2AC8" w:rsidRDefault="008D2AC8"/>
        </w:tc>
        <w:tc>
          <w:tcPr>
            <w:tcW w:w="10" w:type="pct"/>
          </w:tcPr>
          <w:p w14:paraId="2422CDC4" w14:textId="36EADFC5" w:rsidR="008D2AC8" w:rsidRDefault="008D2AC8"/>
        </w:tc>
        <w:tc>
          <w:tcPr>
            <w:tcW w:w="10" w:type="pct"/>
          </w:tcPr>
          <w:p w14:paraId="37519F10" w14:textId="454FDECA" w:rsidR="008D2AC8" w:rsidRDefault="008D2AC8"/>
        </w:tc>
        <w:tc>
          <w:tcPr>
            <w:tcW w:w="1620" w:type="pct"/>
            <w:tcBorders>
              <w:top w:val="single" w:sz="8" w:space="0" w:color="000000" w:themeColor="text1"/>
              <w:bottom w:val="single" w:sz="8" w:space="0" w:color="000000" w:themeColor="text1"/>
            </w:tcBorders>
          </w:tcPr>
          <w:p w14:paraId="515003DA" w14:textId="3A6B26DB" w:rsidR="008D2AC8" w:rsidRPr="002F4915" w:rsidRDefault="008D2AC8" w:rsidP="002F4915">
            <w:pPr>
              <w:rPr>
                <w:b/>
              </w:rPr>
            </w:pPr>
          </w:p>
        </w:tc>
        <w:tc>
          <w:tcPr>
            <w:tcW w:w="10" w:type="pct"/>
          </w:tcPr>
          <w:p w14:paraId="51BD857A" w14:textId="77777777" w:rsidR="008D2AC8" w:rsidRDefault="008D2AC8"/>
        </w:tc>
        <w:tc>
          <w:tcPr>
            <w:tcW w:w="10" w:type="pct"/>
          </w:tcPr>
          <w:p w14:paraId="1C67A2D3" w14:textId="77777777" w:rsidR="008D2AC8" w:rsidRDefault="008D2AC8"/>
        </w:tc>
        <w:tc>
          <w:tcPr>
            <w:tcW w:w="10" w:type="pct"/>
          </w:tcPr>
          <w:p w14:paraId="4849F23E" w14:textId="5EE899F8" w:rsidR="008D2AC8" w:rsidRDefault="008D2AC8"/>
        </w:tc>
        <w:tc>
          <w:tcPr>
            <w:tcW w:w="10" w:type="pct"/>
          </w:tcPr>
          <w:p w14:paraId="623108FD" w14:textId="77777777" w:rsidR="008D2AC8" w:rsidRDefault="008D2AC8"/>
        </w:tc>
        <w:tc>
          <w:tcPr>
            <w:tcW w:w="10" w:type="pct"/>
          </w:tcPr>
          <w:p w14:paraId="7BBAF050" w14:textId="77777777" w:rsidR="008D2AC8" w:rsidRDefault="008D2AC8"/>
        </w:tc>
        <w:tc>
          <w:tcPr>
            <w:tcW w:w="10" w:type="pct"/>
          </w:tcPr>
          <w:p w14:paraId="5F2497BD" w14:textId="77777777" w:rsidR="008D2AC8" w:rsidRDefault="008D2AC8"/>
        </w:tc>
        <w:tc>
          <w:tcPr>
            <w:tcW w:w="5" w:type="pct"/>
          </w:tcPr>
          <w:p w14:paraId="05B09046" w14:textId="2DD4FE18" w:rsidR="008D2AC8" w:rsidRDefault="008D2AC8"/>
        </w:tc>
        <w:tc>
          <w:tcPr>
            <w:tcW w:w="2225" w:type="pct"/>
            <w:tcBorders>
              <w:top w:val="single" w:sz="8" w:space="0" w:color="000000" w:themeColor="text1"/>
              <w:bottom w:val="single" w:sz="8" w:space="0" w:color="000000" w:themeColor="text1"/>
            </w:tcBorders>
          </w:tcPr>
          <w:p w14:paraId="619B8B3E" w14:textId="77777777" w:rsidR="008D2AC8" w:rsidRDefault="008D2AC8"/>
        </w:tc>
      </w:tr>
      <w:tr w:rsidR="008D2AC8" w14:paraId="7185304E" w14:textId="77777777" w:rsidTr="008D2AC8">
        <w:trPr>
          <w:trHeight w:val="893"/>
        </w:trPr>
        <w:tc>
          <w:tcPr>
            <w:tcW w:w="1040" w:type="pct"/>
            <w:tcBorders>
              <w:top w:val="single" w:sz="8" w:space="0" w:color="000000" w:themeColor="text1"/>
              <w:bottom w:val="single" w:sz="8" w:space="0" w:color="000000" w:themeColor="text1"/>
            </w:tcBorders>
          </w:tcPr>
          <w:p w14:paraId="6E0950CF" w14:textId="75FAA9C4" w:rsidR="008D2AC8" w:rsidRPr="00F208E3" w:rsidRDefault="008D2AC8" w:rsidP="00BB5607">
            <w:pPr>
              <w:pStyle w:val="ListParagraph"/>
              <w:ind w:left="142"/>
            </w:pPr>
          </w:p>
        </w:tc>
        <w:tc>
          <w:tcPr>
            <w:tcW w:w="10" w:type="pct"/>
          </w:tcPr>
          <w:p w14:paraId="02AEBC9C" w14:textId="77777777" w:rsidR="008D2AC8" w:rsidRDefault="008D2AC8" w:rsidP="00287F69">
            <w:pPr>
              <w:pStyle w:val="Heading2"/>
            </w:pPr>
          </w:p>
        </w:tc>
        <w:tc>
          <w:tcPr>
            <w:tcW w:w="10" w:type="pct"/>
          </w:tcPr>
          <w:p w14:paraId="278D2536" w14:textId="639FC0A7" w:rsidR="008D2AC8" w:rsidRDefault="008D2AC8" w:rsidP="00287F69">
            <w:pPr>
              <w:pStyle w:val="Heading2"/>
            </w:pPr>
          </w:p>
        </w:tc>
        <w:tc>
          <w:tcPr>
            <w:tcW w:w="10" w:type="pct"/>
          </w:tcPr>
          <w:p w14:paraId="5201107D" w14:textId="0CA81729" w:rsidR="008D2AC8" w:rsidRDefault="008D2AC8" w:rsidP="00287F69">
            <w:pPr>
              <w:pStyle w:val="Heading2"/>
            </w:pPr>
          </w:p>
        </w:tc>
        <w:tc>
          <w:tcPr>
            <w:tcW w:w="10" w:type="pct"/>
          </w:tcPr>
          <w:p w14:paraId="3E9EA32A" w14:textId="2839F1E1" w:rsidR="008D2AC8" w:rsidRDefault="008D2AC8" w:rsidP="00287F69">
            <w:pPr>
              <w:pStyle w:val="Heading2"/>
            </w:pPr>
          </w:p>
        </w:tc>
        <w:tc>
          <w:tcPr>
            <w:tcW w:w="10" w:type="pct"/>
          </w:tcPr>
          <w:p w14:paraId="21473C1E" w14:textId="663C9EA2" w:rsidR="008D2AC8" w:rsidRDefault="008D2AC8" w:rsidP="00287F69">
            <w:pPr>
              <w:pStyle w:val="Heading2"/>
            </w:pPr>
          </w:p>
        </w:tc>
        <w:tc>
          <w:tcPr>
            <w:tcW w:w="1620" w:type="pct"/>
            <w:tcBorders>
              <w:top w:val="single" w:sz="8" w:space="0" w:color="000000" w:themeColor="text1"/>
              <w:bottom w:val="single" w:sz="8" w:space="0" w:color="000000" w:themeColor="text1"/>
            </w:tcBorders>
          </w:tcPr>
          <w:p w14:paraId="44D9FD2D" w14:textId="6331DC6F" w:rsidR="008D2AC8" w:rsidRPr="00287F69" w:rsidRDefault="008D2AC8" w:rsidP="00BB5607">
            <w:pPr>
              <w:pStyle w:val="ListParagraph"/>
              <w:ind w:left="160"/>
            </w:pPr>
          </w:p>
        </w:tc>
        <w:tc>
          <w:tcPr>
            <w:tcW w:w="10" w:type="pct"/>
          </w:tcPr>
          <w:p w14:paraId="6BFED470" w14:textId="77777777" w:rsidR="008D2AC8" w:rsidRDefault="008D2AC8"/>
        </w:tc>
        <w:tc>
          <w:tcPr>
            <w:tcW w:w="10" w:type="pct"/>
          </w:tcPr>
          <w:p w14:paraId="40B3AD18" w14:textId="77777777" w:rsidR="008D2AC8" w:rsidRDefault="008D2AC8"/>
        </w:tc>
        <w:tc>
          <w:tcPr>
            <w:tcW w:w="10" w:type="pct"/>
          </w:tcPr>
          <w:p w14:paraId="22764020" w14:textId="4EDE496D" w:rsidR="008D2AC8" w:rsidRDefault="008D2AC8"/>
        </w:tc>
        <w:tc>
          <w:tcPr>
            <w:tcW w:w="10" w:type="pct"/>
          </w:tcPr>
          <w:p w14:paraId="4D352568" w14:textId="77777777" w:rsidR="008D2AC8" w:rsidRDefault="008D2AC8"/>
        </w:tc>
        <w:tc>
          <w:tcPr>
            <w:tcW w:w="10" w:type="pct"/>
          </w:tcPr>
          <w:p w14:paraId="60C965CB" w14:textId="77777777" w:rsidR="008D2AC8" w:rsidRDefault="008D2AC8"/>
        </w:tc>
        <w:tc>
          <w:tcPr>
            <w:tcW w:w="10" w:type="pct"/>
          </w:tcPr>
          <w:p w14:paraId="792E0480" w14:textId="77777777" w:rsidR="008D2AC8" w:rsidRDefault="008D2AC8"/>
        </w:tc>
        <w:tc>
          <w:tcPr>
            <w:tcW w:w="5" w:type="pct"/>
          </w:tcPr>
          <w:p w14:paraId="79D27C9D" w14:textId="19DE1DE8" w:rsidR="008D2AC8" w:rsidRDefault="008D2AC8"/>
        </w:tc>
        <w:tc>
          <w:tcPr>
            <w:tcW w:w="2225" w:type="pct"/>
            <w:tcBorders>
              <w:top w:val="single" w:sz="8" w:space="0" w:color="000000" w:themeColor="text1"/>
              <w:bottom w:val="single" w:sz="8" w:space="0" w:color="000000" w:themeColor="text1"/>
            </w:tcBorders>
          </w:tcPr>
          <w:p w14:paraId="1B038800" w14:textId="77777777" w:rsidR="008D2AC8" w:rsidRDefault="008D2AC8"/>
        </w:tc>
      </w:tr>
      <w:tr w:rsidR="008D2AC8" w14:paraId="0F1361F9" w14:textId="77777777" w:rsidTr="008D2AC8">
        <w:trPr>
          <w:trHeight w:val="893"/>
        </w:trPr>
        <w:tc>
          <w:tcPr>
            <w:tcW w:w="1040" w:type="pct"/>
            <w:tcBorders>
              <w:top w:val="single" w:sz="8" w:space="0" w:color="000000" w:themeColor="text1"/>
              <w:bottom w:val="single" w:sz="18" w:space="0" w:color="000000" w:themeColor="text1"/>
            </w:tcBorders>
          </w:tcPr>
          <w:p w14:paraId="1D9B050B" w14:textId="530787BD" w:rsidR="008D2AC8" w:rsidRPr="00EA5BCA" w:rsidRDefault="008D2AC8" w:rsidP="00727A56">
            <w:pPr>
              <w:pStyle w:val="Heading2"/>
            </w:pPr>
          </w:p>
        </w:tc>
        <w:tc>
          <w:tcPr>
            <w:tcW w:w="10" w:type="pct"/>
          </w:tcPr>
          <w:p w14:paraId="3193A9F2" w14:textId="77777777" w:rsidR="008D2AC8" w:rsidRDefault="008D2AC8"/>
        </w:tc>
        <w:tc>
          <w:tcPr>
            <w:tcW w:w="10" w:type="pct"/>
          </w:tcPr>
          <w:p w14:paraId="6783D820" w14:textId="04865C68" w:rsidR="008D2AC8" w:rsidRDefault="008D2AC8"/>
        </w:tc>
        <w:tc>
          <w:tcPr>
            <w:tcW w:w="10" w:type="pct"/>
          </w:tcPr>
          <w:p w14:paraId="44FF0FA2" w14:textId="6CD94DA0" w:rsidR="008D2AC8" w:rsidRDefault="008D2AC8"/>
        </w:tc>
        <w:tc>
          <w:tcPr>
            <w:tcW w:w="10" w:type="pct"/>
          </w:tcPr>
          <w:p w14:paraId="2D51294D" w14:textId="0DE27DC1" w:rsidR="008D2AC8" w:rsidRDefault="008D2AC8"/>
        </w:tc>
        <w:tc>
          <w:tcPr>
            <w:tcW w:w="10" w:type="pct"/>
          </w:tcPr>
          <w:p w14:paraId="5F1D2F44" w14:textId="66E654D4" w:rsidR="008D2AC8" w:rsidRDefault="008D2AC8"/>
        </w:tc>
        <w:tc>
          <w:tcPr>
            <w:tcW w:w="1620" w:type="pct"/>
            <w:tcBorders>
              <w:top w:val="single" w:sz="8" w:space="0" w:color="000000" w:themeColor="text1"/>
              <w:bottom w:val="single" w:sz="18" w:space="0" w:color="000000" w:themeColor="text1"/>
            </w:tcBorders>
          </w:tcPr>
          <w:p w14:paraId="7DAB2D59" w14:textId="77777777" w:rsidR="008D2AC8" w:rsidRDefault="008D2AC8"/>
        </w:tc>
        <w:tc>
          <w:tcPr>
            <w:tcW w:w="10" w:type="pct"/>
          </w:tcPr>
          <w:p w14:paraId="794C23F4" w14:textId="77777777" w:rsidR="008D2AC8" w:rsidRDefault="008D2AC8"/>
        </w:tc>
        <w:tc>
          <w:tcPr>
            <w:tcW w:w="10" w:type="pct"/>
          </w:tcPr>
          <w:p w14:paraId="67BF5F86" w14:textId="77777777" w:rsidR="008D2AC8" w:rsidRDefault="008D2AC8"/>
        </w:tc>
        <w:tc>
          <w:tcPr>
            <w:tcW w:w="10" w:type="pct"/>
          </w:tcPr>
          <w:p w14:paraId="266F2DD5" w14:textId="48044B08" w:rsidR="008D2AC8" w:rsidRDefault="008D2AC8"/>
        </w:tc>
        <w:tc>
          <w:tcPr>
            <w:tcW w:w="10" w:type="pct"/>
          </w:tcPr>
          <w:p w14:paraId="24935333" w14:textId="77777777" w:rsidR="008D2AC8" w:rsidRDefault="008D2AC8"/>
        </w:tc>
        <w:tc>
          <w:tcPr>
            <w:tcW w:w="10" w:type="pct"/>
          </w:tcPr>
          <w:p w14:paraId="732E9798" w14:textId="77777777" w:rsidR="008D2AC8" w:rsidRDefault="008D2AC8"/>
        </w:tc>
        <w:tc>
          <w:tcPr>
            <w:tcW w:w="10" w:type="pct"/>
          </w:tcPr>
          <w:p w14:paraId="56010DBA" w14:textId="77777777" w:rsidR="008D2AC8" w:rsidRDefault="008D2AC8"/>
        </w:tc>
        <w:tc>
          <w:tcPr>
            <w:tcW w:w="5" w:type="pct"/>
          </w:tcPr>
          <w:p w14:paraId="2AF7B3E2" w14:textId="756F9DAE" w:rsidR="008D2AC8" w:rsidRDefault="008D2AC8"/>
        </w:tc>
        <w:tc>
          <w:tcPr>
            <w:tcW w:w="2225" w:type="pct"/>
            <w:tcBorders>
              <w:top w:val="single" w:sz="8" w:space="0" w:color="000000" w:themeColor="text1"/>
              <w:bottom w:val="single" w:sz="18" w:space="0" w:color="000000" w:themeColor="text1"/>
            </w:tcBorders>
          </w:tcPr>
          <w:p w14:paraId="7BBCA503" w14:textId="77777777" w:rsidR="008D2AC8" w:rsidRDefault="008D2AC8"/>
        </w:tc>
      </w:tr>
    </w:tbl>
    <w:p w14:paraId="75A246ED" w14:textId="77777777" w:rsidR="00C17E2A" w:rsidRDefault="00C17E2A"/>
    <w:sectPr w:rsidR="00C17E2A">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8CB65A" w14:textId="77777777" w:rsidR="001B6CF2" w:rsidRDefault="001B6CF2">
      <w:pPr>
        <w:spacing w:before="0" w:after="0" w:line="240" w:lineRule="auto"/>
      </w:pPr>
      <w:r>
        <w:separator/>
      </w:r>
    </w:p>
  </w:endnote>
  <w:endnote w:type="continuationSeparator" w:id="0">
    <w:p w14:paraId="6C91C5F9" w14:textId="77777777" w:rsidR="001B6CF2" w:rsidRDefault="001B6C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DF63B3">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1D869" w14:textId="77777777" w:rsidR="001B6CF2" w:rsidRDefault="001B6CF2">
      <w:pPr>
        <w:spacing w:before="0" w:after="0" w:line="240" w:lineRule="auto"/>
      </w:pPr>
      <w:r>
        <w:separator/>
      </w:r>
    </w:p>
  </w:footnote>
  <w:footnote w:type="continuationSeparator" w:id="0">
    <w:p w14:paraId="144840C6" w14:textId="77777777" w:rsidR="001B6CF2" w:rsidRDefault="001B6CF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15537FC"/>
    <w:multiLevelType w:val="multilevel"/>
    <w:tmpl w:val="05C0D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375489"/>
    <w:multiLevelType w:val="hybridMultilevel"/>
    <w:tmpl w:val="DAFC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82904"/>
    <w:multiLevelType w:val="hybridMultilevel"/>
    <w:tmpl w:val="6ED68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1D7B4A"/>
    <w:multiLevelType w:val="hybridMultilevel"/>
    <w:tmpl w:val="BDE4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6">
    <w:nsid w:val="2CC82649"/>
    <w:multiLevelType w:val="hybridMultilevel"/>
    <w:tmpl w:val="6FB86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1">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5726EFD"/>
    <w:multiLevelType w:val="hybridMultilevel"/>
    <w:tmpl w:val="BD307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nsid w:val="4A0740B5"/>
    <w:multiLevelType w:val="hybridMultilevel"/>
    <w:tmpl w:val="5CEA0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7">
    <w:nsid w:val="52BF2D3C"/>
    <w:multiLevelType w:val="hybridMultilevel"/>
    <w:tmpl w:val="CF86E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7192239"/>
    <w:multiLevelType w:val="hybridMultilevel"/>
    <w:tmpl w:val="D448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4067407"/>
    <w:multiLevelType w:val="hybridMultilevel"/>
    <w:tmpl w:val="810E5862"/>
    <w:lvl w:ilvl="0" w:tplc="12C6AFCA">
      <w:start w:val="1"/>
      <w:numFmt w:val="decimal"/>
      <w:lvlText w:val="%1."/>
      <w:lvlJc w:val="left"/>
      <w:pPr>
        <w:ind w:left="720" w:hanging="360"/>
      </w:pPr>
      <w:rPr>
        <w:rFonts w:hint="default"/>
        <w:b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5">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BC4D03"/>
    <w:multiLevelType w:val="hybridMultilevel"/>
    <w:tmpl w:val="D0248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DE1DE1"/>
    <w:multiLevelType w:val="hybridMultilevel"/>
    <w:tmpl w:val="8408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9"/>
  </w:num>
  <w:num w:numId="3">
    <w:abstractNumId w:val="21"/>
  </w:num>
  <w:num w:numId="4">
    <w:abstractNumId w:val="32"/>
  </w:num>
  <w:num w:numId="5">
    <w:abstractNumId w:val="28"/>
  </w:num>
  <w:num w:numId="6">
    <w:abstractNumId w:val="5"/>
  </w:num>
  <w:num w:numId="7">
    <w:abstractNumId w:val="13"/>
  </w:num>
  <w:num w:numId="8">
    <w:abstractNumId w:val="9"/>
  </w:num>
  <w:num w:numId="9">
    <w:abstractNumId w:val="14"/>
  </w:num>
  <w:num w:numId="10">
    <w:abstractNumId w:val="18"/>
  </w:num>
  <w:num w:numId="11">
    <w:abstractNumId w:val="17"/>
  </w:num>
  <w:num w:numId="12">
    <w:abstractNumId w:val="19"/>
  </w:num>
  <w:num w:numId="13">
    <w:abstractNumId w:val="31"/>
  </w:num>
  <w:num w:numId="14">
    <w:abstractNumId w:val="12"/>
  </w:num>
  <w:num w:numId="15">
    <w:abstractNumId w:val="35"/>
  </w:num>
  <w:num w:numId="16">
    <w:abstractNumId w:val="20"/>
  </w:num>
  <w:num w:numId="17">
    <w:abstractNumId w:val="30"/>
  </w:num>
  <w:num w:numId="18">
    <w:abstractNumId w:val="8"/>
  </w:num>
  <w:num w:numId="19">
    <w:abstractNumId w:val="2"/>
  </w:num>
  <w:num w:numId="20">
    <w:abstractNumId w:val="6"/>
  </w:num>
  <w:num w:numId="21">
    <w:abstractNumId w:val="11"/>
  </w:num>
  <w:num w:numId="22">
    <w:abstractNumId w:val="23"/>
  </w:num>
  <w:num w:numId="23">
    <w:abstractNumId w:val="34"/>
  </w:num>
  <w:num w:numId="24">
    <w:abstractNumId w:val="37"/>
  </w:num>
  <w:num w:numId="25">
    <w:abstractNumId w:val="15"/>
  </w:num>
  <w:num w:numId="26">
    <w:abstractNumId w:val="26"/>
  </w:num>
  <w:num w:numId="27">
    <w:abstractNumId w:val="7"/>
  </w:num>
  <w:num w:numId="28">
    <w:abstractNumId w:val="25"/>
  </w:num>
  <w:num w:numId="29">
    <w:abstractNumId w:val="10"/>
  </w:num>
  <w:num w:numId="30">
    <w:abstractNumId w:val="29"/>
  </w:num>
  <w:num w:numId="31">
    <w:abstractNumId w:val="4"/>
  </w:num>
  <w:num w:numId="32">
    <w:abstractNumId w:val="22"/>
  </w:num>
  <w:num w:numId="33">
    <w:abstractNumId w:val="33"/>
  </w:num>
  <w:num w:numId="34">
    <w:abstractNumId w:val="1"/>
  </w:num>
  <w:num w:numId="35">
    <w:abstractNumId w:val="24"/>
  </w:num>
  <w:num w:numId="36">
    <w:abstractNumId w:val="27"/>
  </w:num>
  <w:num w:numId="37">
    <w:abstractNumId w:val="16"/>
  </w:num>
  <w:num w:numId="38">
    <w:abstractNumId w:val="36"/>
  </w:num>
  <w:num w:numId="39">
    <w:abstractNumId w:val="3"/>
  </w:num>
  <w:num w:numId="40">
    <w:abstractNumId w:val="3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37886"/>
    <w:rsid w:val="0004040F"/>
    <w:rsid w:val="0004502C"/>
    <w:rsid w:val="00050F06"/>
    <w:rsid w:val="000529DC"/>
    <w:rsid w:val="00054EB4"/>
    <w:rsid w:val="000637BA"/>
    <w:rsid w:val="00065A51"/>
    <w:rsid w:val="00074C9A"/>
    <w:rsid w:val="0007578F"/>
    <w:rsid w:val="00080AFC"/>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0F4D19"/>
    <w:rsid w:val="00100ADB"/>
    <w:rsid w:val="001041AF"/>
    <w:rsid w:val="00110F25"/>
    <w:rsid w:val="00120253"/>
    <w:rsid w:val="001205AF"/>
    <w:rsid w:val="001240F2"/>
    <w:rsid w:val="00124E87"/>
    <w:rsid w:val="00133C38"/>
    <w:rsid w:val="00134383"/>
    <w:rsid w:val="001415D8"/>
    <w:rsid w:val="001432FD"/>
    <w:rsid w:val="00151B6D"/>
    <w:rsid w:val="001542ED"/>
    <w:rsid w:val="001611AE"/>
    <w:rsid w:val="00163CA6"/>
    <w:rsid w:val="001701D0"/>
    <w:rsid w:val="001703E0"/>
    <w:rsid w:val="001709FE"/>
    <w:rsid w:val="00171443"/>
    <w:rsid w:val="0017273B"/>
    <w:rsid w:val="0017631E"/>
    <w:rsid w:val="0019171E"/>
    <w:rsid w:val="001954EF"/>
    <w:rsid w:val="00196867"/>
    <w:rsid w:val="001A6D78"/>
    <w:rsid w:val="001B1BE5"/>
    <w:rsid w:val="001B6CF2"/>
    <w:rsid w:val="001C0A0E"/>
    <w:rsid w:val="001C4621"/>
    <w:rsid w:val="001D0D3A"/>
    <w:rsid w:val="001D1806"/>
    <w:rsid w:val="001D28D5"/>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476D"/>
    <w:rsid w:val="00255260"/>
    <w:rsid w:val="002622D7"/>
    <w:rsid w:val="0026795F"/>
    <w:rsid w:val="0028057F"/>
    <w:rsid w:val="0028776C"/>
    <w:rsid w:val="00287F69"/>
    <w:rsid w:val="002A355C"/>
    <w:rsid w:val="002A72AE"/>
    <w:rsid w:val="002B44A9"/>
    <w:rsid w:val="002B4EEC"/>
    <w:rsid w:val="002B733A"/>
    <w:rsid w:val="002C0925"/>
    <w:rsid w:val="002C77A2"/>
    <w:rsid w:val="002D3295"/>
    <w:rsid w:val="002D41D0"/>
    <w:rsid w:val="002E4739"/>
    <w:rsid w:val="002F0797"/>
    <w:rsid w:val="002F4915"/>
    <w:rsid w:val="002F7EF2"/>
    <w:rsid w:val="00304069"/>
    <w:rsid w:val="00304B4A"/>
    <w:rsid w:val="00310BAC"/>
    <w:rsid w:val="00312F69"/>
    <w:rsid w:val="003242CF"/>
    <w:rsid w:val="003254A0"/>
    <w:rsid w:val="00331C10"/>
    <w:rsid w:val="00332B35"/>
    <w:rsid w:val="00341946"/>
    <w:rsid w:val="00346000"/>
    <w:rsid w:val="003468F5"/>
    <w:rsid w:val="00350D6F"/>
    <w:rsid w:val="00364EE2"/>
    <w:rsid w:val="00367DF9"/>
    <w:rsid w:val="00373522"/>
    <w:rsid w:val="00373682"/>
    <w:rsid w:val="00377690"/>
    <w:rsid w:val="003815BC"/>
    <w:rsid w:val="00384895"/>
    <w:rsid w:val="00396443"/>
    <w:rsid w:val="003A037B"/>
    <w:rsid w:val="003A31B0"/>
    <w:rsid w:val="003A388D"/>
    <w:rsid w:val="003A72AC"/>
    <w:rsid w:val="003B1470"/>
    <w:rsid w:val="003B777D"/>
    <w:rsid w:val="003C4CA4"/>
    <w:rsid w:val="003C7DAD"/>
    <w:rsid w:val="003D1E61"/>
    <w:rsid w:val="003D30E4"/>
    <w:rsid w:val="003E4AD7"/>
    <w:rsid w:val="0040481C"/>
    <w:rsid w:val="004061AF"/>
    <w:rsid w:val="004138FF"/>
    <w:rsid w:val="00417B53"/>
    <w:rsid w:val="00420EFD"/>
    <w:rsid w:val="004243AC"/>
    <w:rsid w:val="00425F4D"/>
    <w:rsid w:val="00425F80"/>
    <w:rsid w:val="00430D97"/>
    <w:rsid w:val="004343E9"/>
    <w:rsid w:val="004433CB"/>
    <w:rsid w:val="00453D92"/>
    <w:rsid w:val="0045402B"/>
    <w:rsid w:val="004827E6"/>
    <w:rsid w:val="00483322"/>
    <w:rsid w:val="00483AE5"/>
    <w:rsid w:val="00485065"/>
    <w:rsid w:val="00486F5A"/>
    <w:rsid w:val="004A3441"/>
    <w:rsid w:val="004A3995"/>
    <w:rsid w:val="004A4B53"/>
    <w:rsid w:val="004B20E0"/>
    <w:rsid w:val="004B46D3"/>
    <w:rsid w:val="004C6C13"/>
    <w:rsid w:val="004D089D"/>
    <w:rsid w:val="004D2F47"/>
    <w:rsid w:val="004E29C7"/>
    <w:rsid w:val="004F06F3"/>
    <w:rsid w:val="004F1557"/>
    <w:rsid w:val="004F60C4"/>
    <w:rsid w:val="004F6D32"/>
    <w:rsid w:val="005019E2"/>
    <w:rsid w:val="0050275A"/>
    <w:rsid w:val="005044F2"/>
    <w:rsid w:val="00505BE4"/>
    <w:rsid w:val="005109CC"/>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C7667"/>
    <w:rsid w:val="005D27CF"/>
    <w:rsid w:val="005D78FD"/>
    <w:rsid w:val="005F37E5"/>
    <w:rsid w:val="00601257"/>
    <w:rsid w:val="00603309"/>
    <w:rsid w:val="00603EC0"/>
    <w:rsid w:val="00606C52"/>
    <w:rsid w:val="0060771A"/>
    <w:rsid w:val="00614D56"/>
    <w:rsid w:val="00620391"/>
    <w:rsid w:val="0063032B"/>
    <w:rsid w:val="00631E0E"/>
    <w:rsid w:val="006326A0"/>
    <w:rsid w:val="006404AA"/>
    <w:rsid w:val="00641D69"/>
    <w:rsid w:val="00644432"/>
    <w:rsid w:val="006447F4"/>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35F0"/>
    <w:rsid w:val="00706EE0"/>
    <w:rsid w:val="00713D5E"/>
    <w:rsid w:val="0071432B"/>
    <w:rsid w:val="00714A8D"/>
    <w:rsid w:val="007177D7"/>
    <w:rsid w:val="00727A56"/>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95602"/>
    <w:rsid w:val="007C31C8"/>
    <w:rsid w:val="007C4B65"/>
    <w:rsid w:val="007E5E02"/>
    <w:rsid w:val="007F09DA"/>
    <w:rsid w:val="007F163A"/>
    <w:rsid w:val="007F4FCC"/>
    <w:rsid w:val="007F65A3"/>
    <w:rsid w:val="00807AE6"/>
    <w:rsid w:val="00811AB9"/>
    <w:rsid w:val="008211A9"/>
    <w:rsid w:val="0083703B"/>
    <w:rsid w:val="008452D9"/>
    <w:rsid w:val="0085030E"/>
    <w:rsid w:val="00853340"/>
    <w:rsid w:val="008776E5"/>
    <w:rsid w:val="00885068"/>
    <w:rsid w:val="008A326A"/>
    <w:rsid w:val="008B2B0B"/>
    <w:rsid w:val="008B2CBF"/>
    <w:rsid w:val="008C0E7E"/>
    <w:rsid w:val="008C7CC9"/>
    <w:rsid w:val="008D2AC8"/>
    <w:rsid w:val="008D2CF7"/>
    <w:rsid w:val="008D7836"/>
    <w:rsid w:val="008E2AFC"/>
    <w:rsid w:val="008F27DC"/>
    <w:rsid w:val="008F5294"/>
    <w:rsid w:val="008F771F"/>
    <w:rsid w:val="009002D5"/>
    <w:rsid w:val="00900472"/>
    <w:rsid w:val="00901ADF"/>
    <w:rsid w:val="00910100"/>
    <w:rsid w:val="009149FB"/>
    <w:rsid w:val="00920AD3"/>
    <w:rsid w:val="009232C2"/>
    <w:rsid w:val="009260D0"/>
    <w:rsid w:val="00936F23"/>
    <w:rsid w:val="009378FA"/>
    <w:rsid w:val="0094015B"/>
    <w:rsid w:val="0094126B"/>
    <w:rsid w:val="009563B9"/>
    <w:rsid w:val="00956A48"/>
    <w:rsid w:val="00956B0B"/>
    <w:rsid w:val="00956DE4"/>
    <w:rsid w:val="00961319"/>
    <w:rsid w:val="009664E4"/>
    <w:rsid w:val="00966C71"/>
    <w:rsid w:val="00967165"/>
    <w:rsid w:val="0097003E"/>
    <w:rsid w:val="0097011D"/>
    <w:rsid w:val="00971415"/>
    <w:rsid w:val="00974158"/>
    <w:rsid w:val="00974538"/>
    <w:rsid w:val="00975A8B"/>
    <w:rsid w:val="00982A20"/>
    <w:rsid w:val="00983CA0"/>
    <w:rsid w:val="0098460F"/>
    <w:rsid w:val="00991B66"/>
    <w:rsid w:val="00994216"/>
    <w:rsid w:val="0099718C"/>
    <w:rsid w:val="009A0384"/>
    <w:rsid w:val="009A04CA"/>
    <w:rsid w:val="009A4BA1"/>
    <w:rsid w:val="009A7773"/>
    <w:rsid w:val="009D155F"/>
    <w:rsid w:val="009D30C4"/>
    <w:rsid w:val="009D5198"/>
    <w:rsid w:val="009D72E5"/>
    <w:rsid w:val="009E08FF"/>
    <w:rsid w:val="009E61B2"/>
    <w:rsid w:val="009F7C60"/>
    <w:rsid w:val="00A0116B"/>
    <w:rsid w:val="00A1735C"/>
    <w:rsid w:val="00A20968"/>
    <w:rsid w:val="00A25094"/>
    <w:rsid w:val="00A345C1"/>
    <w:rsid w:val="00A367FF"/>
    <w:rsid w:val="00A37E88"/>
    <w:rsid w:val="00A42AEA"/>
    <w:rsid w:val="00A50553"/>
    <w:rsid w:val="00A71E70"/>
    <w:rsid w:val="00A74FCC"/>
    <w:rsid w:val="00A82696"/>
    <w:rsid w:val="00A85D55"/>
    <w:rsid w:val="00AA769B"/>
    <w:rsid w:val="00AA7B41"/>
    <w:rsid w:val="00AB0656"/>
    <w:rsid w:val="00AB565D"/>
    <w:rsid w:val="00AC63A2"/>
    <w:rsid w:val="00AD171D"/>
    <w:rsid w:val="00AD5265"/>
    <w:rsid w:val="00AD6AD0"/>
    <w:rsid w:val="00AE2FC3"/>
    <w:rsid w:val="00AE7BA1"/>
    <w:rsid w:val="00AF47E1"/>
    <w:rsid w:val="00B02EA6"/>
    <w:rsid w:val="00B046C1"/>
    <w:rsid w:val="00B07834"/>
    <w:rsid w:val="00B129D8"/>
    <w:rsid w:val="00B25DC5"/>
    <w:rsid w:val="00B262A1"/>
    <w:rsid w:val="00B27BDC"/>
    <w:rsid w:val="00B303D0"/>
    <w:rsid w:val="00B322E6"/>
    <w:rsid w:val="00B36C8F"/>
    <w:rsid w:val="00B36DC1"/>
    <w:rsid w:val="00B4776C"/>
    <w:rsid w:val="00B479CD"/>
    <w:rsid w:val="00B542DD"/>
    <w:rsid w:val="00B55350"/>
    <w:rsid w:val="00B57396"/>
    <w:rsid w:val="00B67C04"/>
    <w:rsid w:val="00B74438"/>
    <w:rsid w:val="00B8438A"/>
    <w:rsid w:val="00B87608"/>
    <w:rsid w:val="00B91FAF"/>
    <w:rsid w:val="00B95222"/>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4C46"/>
    <w:rsid w:val="00C136D0"/>
    <w:rsid w:val="00C144E4"/>
    <w:rsid w:val="00C17E2A"/>
    <w:rsid w:val="00C20C1E"/>
    <w:rsid w:val="00C24A10"/>
    <w:rsid w:val="00C26938"/>
    <w:rsid w:val="00C37073"/>
    <w:rsid w:val="00C403C3"/>
    <w:rsid w:val="00C46CE8"/>
    <w:rsid w:val="00C61E15"/>
    <w:rsid w:val="00C73D7E"/>
    <w:rsid w:val="00C771B8"/>
    <w:rsid w:val="00C82CFC"/>
    <w:rsid w:val="00C83F94"/>
    <w:rsid w:val="00C84DB2"/>
    <w:rsid w:val="00C92835"/>
    <w:rsid w:val="00CA3D39"/>
    <w:rsid w:val="00CA3F8C"/>
    <w:rsid w:val="00CA5D27"/>
    <w:rsid w:val="00CB08CC"/>
    <w:rsid w:val="00CB2D0F"/>
    <w:rsid w:val="00CB574B"/>
    <w:rsid w:val="00CB7870"/>
    <w:rsid w:val="00CC3B13"/>
    <w:rsid w:val="00CC605B"/>
    <w:rsid w:val="00CD4A94"/>
    <w:rsid w:val="00CD4D2B"/>
    <w:rsid w:val="00CE56FD"/>
    <w:rsid w:val="00CE5B35"/>
    <w:rsid w:val="00D15CAA"/>
    <w:rsid w:val="00D17E02"/>
    <w:rsid w:val="00D2109C"/>
    <w:rsid w:val="00D27DC3"/>
    <w:rsid w:val="00D329A0"/>
    <w:rsid w:val="00D3577C"/>
    <w:rsid w:val="00D43AC0"/>
    <w:rsid w:val="00D5691A"/>
    <w:rsid w:val="00D63A36"/>
    <w:rsid w:val="00D8019B"/>
    <w:rsid w:val="00D812F1"/>
    <w:rsid w:val="00D85628"/>
    <w:rsid w:val="00D914D8"/>
    <w:rsid w:val="00DA1F66"/>
    <w:rsid w:val="00DC17D5"/>
    <w:rsid w:val="00DE0478"/>
    <w:rsid w:val="00DE3AC3"/>
    <w:rsid w:val="00DF02F9"/>
    <w:rsid w:val="00DF5FCD"/>
    <w:rsid w:val="00DF63B3"/>
    <w:rsid w:val="00E058CD"/>
    <w:rsid w:val="00E05C0D"/>
    <w:rsid w:val="00E071B2"/>
    <w:rsid w:val="00E07205"/>
    <w:rsid w:val="00E10FFA"/>
    <w:rsid w:val="00E11890"/>
    <w:rsid w:val="00E14212"/>
    <w:rsid w:val="00E205EF"/>
    <w:rsid w:val="00E20659"/>
    <w:rsid w:val="00E208A5"/>
    <w:rsid w:val="00E20B67"/>
    <w:rsid w:val="00E2212B"/>
    <w:rsid w:val="00E25E6A"/>
    <w:rsid w:val="00E271B7"/>
    <w:rsid w:val="00E41D90"/>
    <w:rsid w:val="00E42A76"/>
    <w:rsid w:val="00E601B6"/>
    <w:rsid w:val="00E601FC"/>
    <w:rsid w:val="00E61AB9"/>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0351B"/>
    <w:rsid w:val="00F1179F"/>
    <w:rsid w:val="00F12F9F"/>
    <w:rsid w:val="00F17FDF"/>
    <w:rsid w:val="00F208E3"/>
    <w:rsid w:val="00F23572"/>
    <w:rsid w:val="00F235D6"/>
    <w:rsid w:val="00F27FA3"/>
    <w:rsid w:val="00F5037A"/>
    <w:rsid w:val="00F508FD"/>
    <w:rsid w:val="00F51303"/>
    <w:rsid w:val="00F5319A"/>
    <w:rsid w:val="00F542D4"/>
    <w:rsid w:val="00F60399"/>
    <w:rsid w:val="00F616CA"/>
    <w:rsid w:val="00F62599"/>
    <w:rsid w:val="00F666E7"/>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paragraph" w:styleId="NormalWeb">
    <w:name w:val="Normal (Web)"/>
    <w:basedOn w:val="Normal"/>
    <w:uiPriority w:val="99"/>
    <w:unhideWhenUsed/>
    <w:rsid w:val="00936F23"/>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78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oerafrica/mathematical-literacy-mathematics-and-mathematical-sciences-illustrative-learning-programme-grade-7-module-2-sport-learners-material" TargetMode="External"/><Relationship Id="rId13" Type="http://schemas.openxmlformats.org/officeDocument/2006/relationships/hyperlink" Target="https://www.iaaf.org/records/by-category/world-record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hgoodies.com/Webquests/Olympic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deshare.net/oerafrica/mathematical-literacy-mathematics-and-mathematical-sciences-illustrative-learning-programme-grade-7-module-2-sport-learners-materia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aaf.org/records/by-category/world-records" TargetMode="External"/><Relationship Id="rId4" Type="http://schemas.openxmlformats.org/officeDocument/2006/relationships/settings" Target="settings.xml"/><Relationship Id="rId9" Type="http://schemas.openxmlformats.org/officeDocument/2006/relationships/hyperlink" Target="https://www.mathgoodies.com/Webquests/Olympic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253619"/>
    <w:rsid w:val="00280CE5"/>
    <w:rsid w:val="002947E2"/>
    <w:rsid w:val="003A22D6"/>
    <w:rsid w:val="004A008E"/>
    <w:rsid w:val="004E1DB9"/>
    <w:rsid w:val="00571A20"/>
    <w:rsid w:val="005E6E71"/>
    <w:rsid w:val="006814AC"/>
    <w:rsid w:val="00713551"/>
    <w:rsid w:val="007C3093"/>
    <w:rsid w:val="00805105"/>
    <w:rsid w:val="00816166"/>
    <w:rsid w:val="00836926"/>
    <w:rsid w:val="009D2491"/>
    <w:rsid w:val="00A20224"/>
    <w:rsid w:val="00A46BBD"/>
    <w:rsid w:val="00A745ED"/>
    <w:rsid w:val="00AB2F7D"/>
    <w:rsid w:val="00AB37F5"/>
    <w:rsid w:val="00B67D1F"/>
    <w:rsid w:val="00C87D32"/>
    <w:rsid w:val="00C93DC1"/>
    <w:rsid w:val="00D92979"/>
    <w:rsid w:val="00E17671"/>
    <w:rsid w:val="00E77B1F"/>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4502</TotalTime>
  <Pages>4</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Rebecca</cp:lastModifiedBy>
  <cp:revision>26</cp:revision>
  <dcterms:created xsi:type="dcterms:W3CDTF">2019-06-25T06:45:00Z</dcterms:created>
  <dcterms:modified xsi:type="dcterms:W3CDTF">2019-07-06T20:15:00Z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