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6E131E85" w:rsidR="00C17E2A" w:rsidRPr="009260D0" w:rsidRDefault="00D311FA">
            <w:pPr>
              <w:pStyle w:val="Title"/>
              <w:rPr>
                <w:sz w:val="40"/>
                <w:szCs w:val="40"/>
              </w:rPr>
            </w:pPr>
            <w:r>
              <w:rPr>
                <w:sz w:val="40"/>
                <w:szCs w:val="40"/>
              </w:rPr>
              <w:t>vocabulary</w:t>
            </w:r>
            <w:r w:rsidR="00420DD9">
              <w:rPr>
                <w:sz w:val="40"/>
                <w:szCs w:val="40"/>
              </w:rPr>
              <w:t xml:space="preserve"> acqu</w:t>
            </w:r>
            <w:bookmarkStart w:id="0" w:name="_GoBack"/>
            <w:bookmarkEnd w:id="0"/>
            <w:r w:rsidR="00420DD9">
              <w:rPr>
                <w:sz w:val="40"/>
                <w:szCs w:val="40"/>
              </w:rPr>
              <w:t>isition</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ED3B63">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6" w:type="pct"/>
          </w:tcPr>
          <w:p w14:paraId="2CD11C91" w14:textId="77777777" w:rsidR="00C17E2A" w:rsidRDefault="00D27DC3">
            <w:pPr>
              <w:pStyle w:val="Heading1"/>
              <w:spacing w:before="60"/>
              <w:contextualSpacing w:val="0"/>
              <w:outlineLvl w:val="0"/>
            </w:pPr>
            <w:r>
              <w:t>Overview</w:t>
            </w:r>
          </w:p>
        </w:tc>
      </w:tr>
      <w:tr w:rsidR="00C17E2A" w14:paraId="213687BE" w14:textId="77777777" w:rsidTr="00ED3B63">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5FE98623" w:rsidR="00C17E2A" w:rsidRDefault="00B36C8F">
                  <w:r>
                    <w:t xml:space="preserve">English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6FD81198" w:rsidR="00C17E2A" w:rsidRDefault="00212069">
                  <w:r>
                    <w:t>2</w:t>
                  </w:r>
                </w:p>
              </w:tc>
            </w:tr>
          </w:tbl>
          <w:p w14:paraId="4CAC6574" w14:textId="77777777" w:rsidR="00C17E2A" w:rsidRDefault="00C17E2A"/>
        </w:tc>
        <w:tc>
          <w:tcPr>
            <w:tcW w:w="152" w:type="pct"/>
          </w:tcPr>
          <w:p w14:paraId="0CBCE437" w14:textId="77777777" w:rsidR="00C17E2A" w:rsidRDefault="00C17E2A"/>
        </w:tc>
        <w:tc>
          <w:tcPr>
            <w:tcW w:w="3896" w:type="pct"/>
          </w:tcPr>
          <w:p w14:paraId="2971807D" w14:textId="77777777" w:rsidR="000A37E8" w:rsidRPr="00EE4B36" w:rsidRDefault="000A37E8">
            <w:pPr>
              <w:rPr>
                <w:sz w:val="20"/>
                <w:szCs w:val="20"/>
              </w:rPr>
            </w:pPr>
            <w:r w:rsidRPr="00EE4B36">
              <w:rPr>
                <w:sz w:val="20"/>
                <w:szCs w:val="20"/>
              </w:rPr>
              <w:t>This lesson plan covers teaching content for;</w:t>
            </w:r>
          </w:p>
          <w:p w14:paraId="683782C6" w14:textId="77777777" w:rsidR="001611AE" w:rsidRPr="00EE4B36" w:rsidRDefault="000A37E8" w:rsidP="00B67C04">
            <w:pPr>
              <w:pStyle w:val="ListParagraph"/>
              <w:numPr>
                <w:ilvl w:val="0"/>
                <w:numId w:val="2"/>
              </w:numPr>
              <w:ind w:left="467" w:hanging="142"/>
              <w:rPr>
                <w:sz w:val="20"/>
                <w:szCs w:val="20"/>
              </w:rPr>
            </w:pPr>
            <w:r w:rsidRPr="00EE4B36">
              <w:rPr>
                <w:sz w:val="20"/>
                <w:szCs w:val="20"/>
              </w:rPr>
              <w:t xml:space="preserve"> </w:t>
            </w:r>
            <w:r w:rsidR="001611AE" w:rsidRPr="00EE4B36">
              <w:rPr>
                <w:sz w:val="20"/>
                <w:szCs w:val="20"/>
              </w:rPr>
              <w:t xml:space="preserve"> </w:t>
            </w:r>
            <w:r w:rsidR="00ED3B63" w:rsidRPr="00EE4B36">
              <w:rPr>
                <w:sz w:val="20"/>
                <w:szCs w:val="20"/>
              </w:rPr>
              <w:t>Building Vocabulary</w:t>
            </w:r>
          </w:p>
          <w:p w14:paraId="458BD9FD" w14:textId="2880E82F" w:rsidR="00595AC2" w:rsidRDefault="00595AC2" w:rsidP="00B67C04">
            <w:pPr>
              <w:pStyle w:val="ListParagraph"/>
              <w:numPr>
                <w:ilvl w:val="0"/>
                <w:numId w:val="2"/>
              </w:numPr>
              <w:ind w:left="467" w:hanging="142"/>
            </w:pPr>
            <w:r w:rsidRPr="00EE4B36">
              <w:rPr>
                <w:sz w:val="20"/>
                <w:szCs w:val="20"/>
              </w:rPr>
              <w:t xml:space="preserve"> Improving and Increasing vocabulary</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116"/>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6E0DE9A8" w:rsidR="00D15CAA" w:rsidRDefault="00595AC2" w:rsidP="00595AC2">
                                  <w:pPr>
                                    <w:pStyle w:val="ListParagraph"/>
                                    <w:numPr>
                                      <w:ilvl w:val="0"/>
                                      <w:numId w:val="25"/>
                                    </w:numPr>
                                  </w:pPr>
                                  <w:r>
                                    <w:t>Flashcards</w:t>
                                  </w:r>
                                </w:p>
                                <w:p w14:paraId="26C9C32D" w14:textId="5256CD18" w:rsidR="00595AC2" w:rsidRDefault="00595AC2" w:rsidP="00595AC2">
                                  <w:pPr>
                                    <w:pStyle w:val="ListParagraph"/>
                                    <w:numPr>
                                      <w:ilvl w:val="0"/>
                                      <w:numId w:val="25"/>
                                    </w:numPr>
                                  </w:pPr>
                                  <w:r>
                                    <w:t>Magazines</w:t>
                                  </w:r>
                                </w:p>
                                <w:p w14:paraId="3756E0BC" w14:textId="675B539D" w:rsidR="006A7D39" w:rsidRDefault="006A7D39" w:rsidP="00595AC2">
                                  <w:pPr>
                                    <w:pStyle w:val="ListParagraph"/>
                                    <w:numPr>
                                      <w:ilvl w:val="0"/>
                                      <w:numId w:val="25"/>
                                    </w:numPr>
                                  </w:pPr>
                                  <w:r>
                                    <w:t>Sticky Notes</w:t>
                                  </w:r>
                                </w:p>
                                <w:p w14:paraId="348660D9" w14:textId="16BCE86E" w:rsidR="006A7D39" w:rsidRPr="00BF3180" w:rsidRDefault="006A7D39" w:rsidP="00595AC2">
                                  <w:pPr>
                                    <w:pStyle w:val="ListParagraph"/>
                                    <w:numPr>
                                      <w:ilvl w:val="0"/>
                                      <w:numId w:val="25"/>
                                    </w:numPr>
                                  </w:pPr>
                                  <w:r>
                                    <w:t>Scrabble game</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2AF32A65" w14:textId="77777777" w:rsidR="00714A8D" w:rsidRDefault="006A5939" w:rsidP="0083703B">
                                  <w:pPr>
                                    <w:pStyle w:val="ListBullet"/>
                                  </w:pPr>
                                  <w:hyperlink r:id="rId8" w:history="1">
                                    <w:r w:rsidR="00A1408A" w:rsidRPr="00A1408A">
                                      <w:rPr>
                                        <w:color w:val="0000FF"/>
                                        <w:u w:val="single"/>
                                      </w:rPr>
                                      <w:t>https://www.sadlier.com/school/ela-blog/the-top-3-ways-to-integrate-vocabulary-into-your-classroom-routine</w:t>
                                    </w:r>
                                  </w:hyperlink>
                                </w:p>
                                <w:p w14:paraId="654EDBCA" w14:textId="77777777" w:rsidR="00A1408A" w:rsidRPr="008F5F26" w:rsidRDefault="006A5939" w:rsidP="0083703B">
                                  <w:pPr>
                                    <w:pStyle w:val="ListBullet"/>
                                  </w:pPr>
                                  <w:hyperlink r:id="rId9" w:history="1">
                                    <w:r w:rsidR="00A1408A" w:rsidRPr="00A1408A">
                                      <w:rPr>
                                        <w:color w:val="0000FF"/>
                                        <w:u w:val="single"/>
                                      </w:rPr>
                                      <w:t>https://busyteacher.org/13614-how-to-introduce-new-vocabulary-7-best-ways.html</w:t>
                                    </w:r>
                                  </w:hyperlink>
                                </w:p>
                                <w:p w14:paraId="77233EEE" w14:textId="77777777" w:rsidR="008F5F26" w:rsidRDefault="00212069" w:rsidP="0083703B">
                                  <w:pPr>
                                    <w:pStyle w:val="ListBullet"/>
                                  </w:pPr>
                                  <w:hyperlink r:id="rId10" w:history="1">
                                    <w:r w:rsidRPr="00212069">
                                      <w:rPr>
                                        <w:color w:val="0000FF"/>
                                        <w:u w:val="single"/>
                                      </w:rPr>
                                      <w:t>https://www.scribd.com/doc/265931049/vocabulary-acquisition-lesson-plan</w:t>
                                    </w:r>
                                  </w:hyperlink>
                                </w:p>
                                <w:p w14:paraId="266D3DBF" w14:textId="4324EC18" w:rsidR="00212069" w:rsidRDefault="00212069" w:rsidP="0083703B">
                                  <w:pPr>
                                    <w:pStyle w:val="ListBullet"/>
                                  </w:pPr>
                                  <w:hyperlink r:id="rId11" w:history="1">
                                    <w:r w:rsidRPr="00212069">
                                      <w:rPr>
                                        <w:color w:val="0000FF"/>
                                        <w:u w:val="single"/>
                                      </w:rPr>
                                      <w:t>https://study.com/academy/lesson/language-acquisition-lesson-plan.html</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116"/>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6E0DE9A8" w:rsidR="00D15CAA" w:rsidRDefault="00595AC2" w:rsidP="00595AC2">
                            <w:pPr>
                              <w:pStyle w:val="ListParagraph"/>
                              <w:numPr>
                                <w:ilvl w:val="0"/>
                                <w:numId w:val="25"/>
                              </w:numPr>
                            </w:pPr>
                            <w:r>
                              <w:t>Flashcards</w:t>
                            </w:r>
                          </w:p>
                          <w:p w14:paraId="26C9C32D" w14:textId="5256CD18" w:rsidR="00595AC2" w:rsidRDefault="00595AC2" w:rsidP="00595AC2">
                            <w:pPr>
                              <w:pStyle w:val="ListParagraph"/>
                              <w:numPr>
                                <w:ilvl w:val="0"/>
                                <w:numId w:val="25"/>
                              </w:numPr>
                            </w:pPr>
                            <w:r>
                              <w:t>Magazines</w:t>
                            </w:r>
                          </w:p>
                          <w:p w14:paraId="3756E0BC" w14:textId="675B539D" w:rsidR="006A7D39" w:rsidRDefault="006A7D39" w:rsidP="00595AC2">
                            <w:pPr>
                              <w:pStyle w:val="ListParagraph"/>
                              <w:numPr>
                                <w:ilvl w:val="0"/>
                                <w:numId w:val="25"/>
                              </w:numPr>
                            </w:pPr>
                            <w:r>
                              <w:t>Sticky Notes</w:t>
                            </w:r>
                          </w:p>
                          <w:p w14:paraId="348660D9" w14:textId="16BCE86E" w:rsidR="006A7D39" w:rsidRPr="00BF3180" w:rsidRDefault="006A7D39" w:rsidP="00595AC2">
                            <w:pPr>
                              <w:pStyle w:val="ListParagraph"/>
                              <w:numPr>
                                <w:ilvl w:val="0"/>
                                <w:numId w:val="25"/>
                              </w:numPr>
                            </w:pPr>
                            <w:r>
                              <w:t>Scrabble game</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2AF32A65" w14:textId="77777777" w:rsidR="00714A8D" w:rsidRDefault="006A5939" w:rsidP="0083703B">
                            <w:pPr>
                              <w:pStyle w:val="ListBullet"/>
                            </w:pPr>
                            <w:hyperlink r:id="rId12" w:history="1">
                              <w:r w:rsidR="00A1408A" w:rsidRPr="00A1408A">
                                <w:rPr>
                                  <w:color w:val="0000FF"/>
                                  <w:u w:val="single"/>
                                </w:rPr>
                                <w:t>https://www.sadlier.com/school/ela-blog/the-top-3-ways-to-integrate-vocabulary-into-your-classroom-routine</w:t>
                              </w:r>
                            </w:hyperlink>
                          </w:p>
                          <w:p w14:paraId="654EDBCA" w14:textId="77777777" w:rsidR="00A1408A" w:rsidRPr="008F5F26" w:rsidRDefault="006A5939" w:rsidP="0083703B">
                            <w:pPr>
                              <w:pStyle w:val="ListBullet"/>
                            </w:pPr>
                            <w:hyperlink r:id="rId13" w:history="1">
                              <w:r w:rsidR="00A1408A" w:rsidRPr="00A1408A">
                                <w:rPr>
                                  <w:color w:val="0000FF"/>
                                  <w:u w:val="single"/>
                                </w:rPr>
                                <w:t>https://busyteacher.org/13614-how-to-introduce-new-vocabulary-7-best-ways.html</w:t>
                              </w:r>
                            </w:hyperlink>
                          </w:p>
                          <w:p w14:paraId="77233EEE" w14:textId="77777777" w:rsidR="008F5F26" w:rsidRDefault="00212069" w:rsidP="0083703B">
                            <w:pPr>
                              <w:pStyle w:val="ListBullet"/>
                            </w:pPr>
                            <w:hyperlink r:id="rId14" w:history="1">
                              <w:r w:rsidRPr="00212069">
                                <w:rPr>
                                  <w:color w:val="0000FF"/>
                                  <w:u w:val="single"/>
                                </w:rPr>
                                <w:t>https://www.scribd.com/doc/265931049/vocabulary-acquisition-lesson-plan</w:t>
                              </w:r>
                            </w:hyperlink>
                          </w:p>
                          <w:p w14:paraId="266D3DBF" w14:textId="4324EC18" w:rsidR="00212069" w:rsidRDefault="00212069" w:rsidP="0083703B">
                            <w:pPr>
                              <w:pStyle w:val="ListBullet"/>
                            </w:pPr>
                            <w:hyperlink r:id="rId15" w:history="1">
                              <w:r w:rsidRPr="00212069">
                                <w:rPr>
                                  <w:color w:val="0000FF"/>
                                  <w:u w:val="single"/>
                                </w:rPr>
                                <w:t>https://study.com/academy/lesson/language-acquisition-lesson-plan.html</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pPr w:leftFromText="180" w:rightFromText="180" w:vertAnchor="text" w:tblpY="1"/>
        <w:tblOverlap w:val="neve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ED3B63">
        <w:trPr>
          <w:tblHeader/>
        </w:trPr>
        <w:tc>
          <w:tcPr>
            <w:tcW w:w="1175" w:type="pct"/>
            <w:tcBorders>
              <w:bottom w:val="single" w:sz="18" w:space="0" w:color="000000" w:themeColor="text1"/>
            </w:tcBorders>
          </w:tcPr>
          <w:p w14:paraId="27485672" w14:textId="77777777" w:rsidR="00C17E2A" w:rsidRDefault="00C17E2A" w:rsidP="00ED3B63">
            <w:pPr>
              <w:pStyle w:val="Heading1"/>
            </w:pPr>
          </w:p>
        </w:tc>
        <w:tc>
          <w:tcPr>
            <w:tcW w:w="65" w:type="pct"/>
          </w:tcPr>
          <w:p w14:paraId="1D291953" w14:textId="77777777" w:rsidR="00C17E2A" w:rsidRDefault="00C17E2A" w:rsidP="00ED3B63">
            <w:pPr>
              <w:pStyle w:val="Heading1"/>
            </w:pPr>
          </w:p>
        </w:tc>
        <w:tc>
          <w:tcPr>
            <w:tcW w:w="1822" w:type="pct"/>
            <w:tcBorders>
              <w:bottom w:val="single" w:sz="18" w:space="0" w:color="000000" w:themeColor="text1"/>
            </w:tcBorders>
          </w:tcPr>
          <w:p w14:paraId="4CBD4AAF" w14:textId="56040C1C" w:rsidR="00C17E2A" w:rsidRPr="00120253" w:rsidRDefault="00C17E2A" w:rsidP="00ED3B63">
            <w:pPr>
              <w:pStyle w:val="Heading2"/>
              <w:rPr>
                <w:b/>
              </w:rPr>
            </w:pPr>
          </w:p>
        </w:tc>
        <w:tc>
          <w:tcPr>
            <w:tcW w:w="118" w:type="pct"/>
          </w:tcPr>
          <w:p w14:paraId="14E70AFF" w14:textId="77777777" w:rsidR="00C17E2A" w:rsidRDefault="00C17E2A" w:rsidP="00ED3B63">
            <w:pPr>
              <w:pStyle w:val="Heading1"/>
            </w:pPr>
          </w:p>
        </w:tc>
        <w:tc>
          <w:tcPr>
            <w:tcW w:w="1820" w:type="pct"/>
            <w:tcBorders>
              <w:bottom w:val="single" w:sz="18" w:space="0" w:color="000000" w:themeColor="text1"/>
            </w:tcBorders>
          </w:tcPr>
          <w:p w14:paraId="7E9D8FEE" w14:textId="11F48083" w:rsidR="00C17E2A" w:rsidRDefault="00C17E2A" w:rsidP="00ED3B63">
            <w:pPr>
              <w:pStyle w:val="Heading1"/>
            </w:pPr>
          </w:p>
        </w:tc>
      </w:tr>
      <w:tr w:rsidR="005A4652" w14:paraId="51C30C02" w14:textId="77777777" w:rsidTr="00ED3B63">
        <w:trPr>
          <w:trHeight w:val="893"/>
        </w:trPr>
        <w:tc>
          <w:tcPr>
            <w:tcW w:w="1175" w:type="pct"/>
            <w:tcBorders>
              <w:top w:val="single" w:sz="18" w:space="0" w:color="000000" w:themeColor="text1"/>
              <w:bottom w:val="single" w:sz="8" w:space="0" w:color="000000" w:themeColor="text1"/>
            </w:tcBorders>
          </w:tcPr>
          <w:p w14:paraId="159D1AF2" w14:textId="7E159629" w:rsidR="00C17E2A" w:rsidRPr="00F616CA" w:rsidRDefault="00D27DC3" w:rsidP="00ED3B63">
            <w:pPr>
              <w:pStyle w:val="Heading2"/>
              <w:rPr>
                <w:b/>
              </w:rPr>
            </w:pPr>
            <w:r w:rsidRPr="00F616CA">
              <w:rPr>
                <w:b/>
              </w:rPr>
              <w:t>Objectives</w:t>
            </w:r>
          </w:p>
          <w:p w14:paraId="0ABE148F" w14:textId="403E579E" w:rsidR="001D4D95" w:rsidRPr="00EE4B36" w:rsidRDefault="00AD5265" w:rsidP="00ED3B63">
            <w:pPr>
              <w:rPr>
                <w:sz w:val="20"/>
                <w:szCs w:val="20"/>
              </w:rPr>
            </w:pPr>
            <w:r w:rsidRPr="00EE4B36">
              <w:rPr>
                <w:sz w:val="20"/>
                <w:szCs w:val="20"/>
              </w:rPr>
              <w:t>Students should be able to;</w:t>
            </w:r>
          </w:p>
          <w:p w14:paraId="252C278E" w14:textId="2BDD27DD" w:rsidR="004832D4" w:rsidRPr="00EE4B36" w:rsidRDefault="004832D4" w:rsidP="00595AC2">
            <w:pPr>
              <w:pStyle w:val="ListParagraph"/>
              <w:numPr>
                <w:ilvl w:val="0"/>
                <w:numId w:val="16"/>
              </w:numPr>
              <w:ind w:left="270" w:hanging="270"/>
              <w:rPr>
                <w:sz w:val="20"/>
                <w:szCs w:val="20"/>
              </w:rPr>
            </w:pPr>
            <w:r w:rsidRPr="00EE4B36">
              <w:rPr>
                <w:sz w:val="20"/>
                <w:szCs w:val="20"/>
              </w:rPr>
              <w:t>Build and Increase Vocabulary</w:t>
            </w:r>
          </w:p>
          <w:p w14:paraId="5E8A8B7D" w14:textId="23B77B8E" w:rsidR="004832D4" w:rsidRPr="00EE4B36" w:rsidRDefault="004832D4" w:rsidP="00595AC2">
            <w:pPr>
              <w:pStyle w:val="ListParagraph"/>
              <w:numPr>
                <w:ilvl w:val="0"/>
                <w:numId w:val="16"/>
              </w:numPr>
              <w:ind w:left="270" w:hanging="270"/>
              <w:rPr>
                <w:sz w:val="20"/>
                <w:szCs w:val="20"/>
              </w:rPr>
            </w:pPr>
            <w:r w:rsidRPr="00EE4B36">
              <w:rPr>
                <w:sz w:val="20"/>
                <w:szCs w:val="20"/>
              </w:rPr>
              <w:t>The students will acquire necessary listening skills</w:t>
            </w:r>
            <w:r w:rsidR="005F31D2" w:rsidRPr="00EE4B36">
              <w:rPr>
                <w:sz w:val="20"/>
                <w:szCs w:val="20"/>
              </w:rPr>
              <w:t>.</w:t>
            </w:r>
            <w:r w:rsidRPr="00EE4B36">
              <w:rPr>
                <w:sz w:val="20"/>
                <w:szCs w:val="20"/>
              </w:rPr>
              <w:t xml:space="preserve"> </w:t>
            </w:r>
          </w:p>
          <w:p w14:paraId="6B6F03E6" w14:textId="61DFF06E" w:rsidR="004832D4" w:rsidRPr="00EE4B36" w:rsidRDefault="004832D4" w:rsidP="00595AC2">
            <w:pPr>
              <w:pStyle w:val="ListParagraph"/>
              <w:numPr>
                <w:ilvl w:val="0"/>
                <w:numId w:val="16"/>
              </w:numPr>
              <w:ind w:left="270" w:hanging="270"/>
              <w:rPr>
                <w:sz w:val="20"/>
                <w:szCs w:val="20"/>
              </w:rPr>
            </w:pPr>
            <w:r w:rsidRPr="00EE4B36">
              <w:rPr>
                <w:sz w:val="20"/>
                <w:szCs w:val="20"/>
              </w:rPr>
              <w:t xml:space="preserve">The students will develop adequate speaking skills to communicate effectively. </w:t>
            </w:r>
          </w:p>
          <w:p w14:paraId="37964F6D" w14:textId="77777777" w:rsidR="00EE4B36" w:rsidRDefault="00EE4B36" w:rsidP="00420DD9">
            <w:pPr>
              <w:contextualSpacing/>
              <w:rPr>
                <w:rFonts w:ascii="Cambria" w:eastAsia="Times New Roman" w:hAnsi="Cambria" w:cs="Times New Roman"/>
                <w:b/>
                <w:color w:val="F16522"/>
              </w:rPr>
            </w:pPr>
          </w:p>
          <w:p w14:paraId="65C5689D" w14:textId="77777777" w:rsidR="00420DD9" w:rsidRPr="00420DD9" w:rsidRDefault="00420DD9" w:rsidP="00420DD9">
            <w:pPr>
              <w:contextualSpacing/>
              <w:rPr>
                <w:rFonts w:ascii="Calibri" w:eastAsia="Times New Roman" w:hAnsi="Calibri" w:cs="Times New Roman"/>
                <w:color w:val="404040"/>
              </w:rPr>
            </w:pPr>
            <w:r w:rsidRPr="00420DD9">
              <w:rPr>
                <w:rFonts w:ascii="Cambria" w:eastAsia="Times New Roman" w:hAnsi="Cambria" w:cs="Times New Roman"/>
                <w:b/>
                <w:color w:val="F16522"/>
              </w:rPr>
              <w:t>Guided Practice</w:t>
            </w:r>
          </w:p>
          <w:p w14:paraId="614B2AD2" w14:textId="77777777" w:rsidR="00420DD9" w:rsidRPr="00420DD9" w:rsidRDefault="00420DD9" w:rsidP="00420DD9">
            <w:pPr>
              <w:rPr>
                <w:rFonts w:ascii="Calibri" w:eastAsia="Times New Roman" w:hAnsi="Calibri" w:cs="Times New Roman"/>
                <w:b/>
                <w:color w:val="404040"/>
                <w:sz w:val="20"/>
                <w:szCs w:val="20"/>
              </w:rPr>
            </w:pPr>
            <w:r w:rsidRPr="00420DD9">
              <w:rPr>
                <w:rFonts w:ascii="Calibri" w:eastAsia="Times New Roman" w:hAnsi="Calibri" w:cs="Times New Roman"/>
                <w:b/>
                <w:color w:val="404040"/>
                <w:sz w:val="20"/>
                <w:szCs w:val="20"/>
              </w:rPr>
              <w:t>Day 2/ Lesson 2: 25 Mins</w:t>
            </w:r>
          </w:p>
          <w:p w14:paraId="1BB6A7B0" w14:textId="77777777" w:rsidR="00420DD9" w:rsidRPr="00420DD9" w:rsidRDefault="00420DD9" w:rsidP="00420DD9">
            <w:pPr>
              <w:numPr>
                <w:ilvl w:val="0"/>
                <w:numId w:val="17"/>
              </w:numPr>
              <w:spacing w:before="0" w:after="160" w:line="259" w:lineRule="auto"/>
              <w:ind w:left="294" w:hanging="246"/>
              <w:contextualSpacing/>
              <w:rPr>
                <w:rFonts w:ascii="Calibri" w:eastAsia="Times New Roman" w:hAnsi="Calibri" w:cs="Times New Roman"/>
                <w:b/>
                <w:color w:val="404040"/>
                <w:sz w:val="20"/>
                <w:szCs w:val="20"/>
              </w:rPr>
            </w:pPr>
            <w:r w:rsidRPr="00420DD9">
              <w:rPr>
                <w:rFonts w:ascii="Calibri" w:eastAsia="Times New Roman" w:hAnsi="Calibri" w:cs="Times New Roman"/>
                <w:color w:val="404040"/>
                <w:sz w:val="20"/>
                <w:szCs w:val="20"/>
              </w:rPr>
              <w:t xml:space="preserve">Use real objects to introduce new vocabulary, this will aid your students in remembering the new words. Show your class an object, say the word, </w:t>
            </w:r>
            <w:r w:rsidRPr="00420DD9">
              <w:rPr>
                <w:rFonts w:ascii="Calibri" w:eastAsia="Times New Roman" w:hAnsi="Calibri" w:cs="Times New Roman"/>
                <w:color w:val="404040"/>
                <w:sz w:val="20"/>
                <w:szCs w:val="20"/>
              </w:rPr>
              <w:lastRenderedPageBreak/>
              <w:t>write it on the board, and then pass the object around and have each of your students say the word out loud</w:t>
            </w:r>
            <w:r w:rsidRPr="00420DD9">
              <w:rPr>
                <w:rFonts w:ascii="Calibri" w:eastAsia="Times New Roman" w:hAnsi="Calibri" w:cs="Times New Roman"/>
                <w:b/>
                <w:color w:val="404040"/>
                <w:sz w:val="20"/>
                <w:szCs w:val="20"/>
              </w:rPr>
              <w:t>.</w:t>
            </w:r>
          </w:p>
          <w:p w14:paraId="494BC5E8" w14:textId="77777777" w:rsidR="00420DD9" w:rsidRPr="00420DD9" w:rsidRDefault="00420DD9" w:rsidP="00420DD9">
            <w:pPr>
              <w:numPr>
                <w:ilvl w:val="0"/>
                <w:numId w:val="17"/>
              </w:numPr>
              <w:spacing w:before="0" w:after="160" w:line="259" w:lineRule="auto"/>
              <w:ind w:left="294" w:hanging="246"/>
              <w:contextualSpacing/>
              <w:rPr>
                <w:rFonts w:ascii="Calibri" w:eastAsia="Times New Roman" w:hAnsi="Calibri" w:cs="Times New Roman"/>
                <w:color w:val="404040"/>
                <w:sz w:val="20"/>
                <w:szCs w:val="20"/>
              </w:rPr>
            </w:pPr>
            <w:r w:rsidRPr="00420DD9">
              <w:rPr>
                <w:rFonts w:ascii="Calibri" w:eastAsia="Times New Roman" w:hAnsi="Calibri" w:cs="Times New Roman"/>
                <w:color w:val="404040"/>
                <w:sz w:val="20"/>
                <w:szCs w:val="20"/>
              </w:rPr>
              <w:t>Before introducing a new vocabulary word, describe the scene which in which it would be used. Then, rephrase the scene using the new vocabulary word. For example, ‘I ate too much food. I overate’. This will help build connections between English words and teach synonyms without even trying!</w:t>
            </w:r>
          </w:p>
          <w:p w14:paraId="7AF42D3E" w14:textId="77777777" w:rsidR="00420DD9" w:rsidRPr="00420DD9" w:rsidRDefault="00420DD9" w:rsidP="00420DD9">
            <w:pPr>
              <w:numPr>
                <w:ilvl w:val="0"/>
                <w:numId w:val="17"/>
              </w:numPr>
              <w:spacing w:before="0" w:after="160" w:line="259" w:lineRule="auto"/>
              <w:ind w:left="294" w:hanging="246"/>
              <w:contextualSpacing/>
              <w:rPr>
                <w:rFonts w:ascii="Calibri" w:eastAsia="Times New Roman" w:hAnsi="Calibri" w:cs="Times New Roman"/>
                <w:color w:val="404040"/>
                <w:sz w:val="20"/>
                <w:szCs w:val="20"/>
              </w:rPr>
            </w:pPr>
            <w:r w:rsidRPr="00420DD9">
              <w:rPr>
                <w:rFonts w:ascii="Calibri" w:eastAsia="Times New Roman" w:hAnsi="Calibri" w:cs="Times New Roman"/>
                <w:color w:val="404040"/>
                <w:sz w:val="20"/>
                <w:szCs w:val="20"/>
              </w:rPr>
              <w:t>Try teaching pairs of words at one time. Antonyms are the perfect material for this type of vocabulary instruction. You can also pair synonyms, homonyms or any other sets of words that have some connection.</w:t>
            </w:r>
          </w:p>
          <w:p w14:paraId="521CD565" w14:textId="768BEAEC" w:rsidR="00D311FA" w:rsidRPr="00420DD9" w:rsidRDefault="00F93493" w:rsidP="00F93493">
            <w:pPr>
              <w:pStyle w:val="Heading1"/>
            </w:pPr>
            <w:r w:rsidRPr="00420DD9">
              <w:t>Assessment Activity</w:t>
            </w:r>
          </w:p>
          <w:p w14:paraId="37335BE2" w14:textId="300BE811" w:rsidR="00D311FA" w:rsidRPr="00420DD9" w:rsidRDefault="004E5A13" w:rsidP="006A7D39">
            <w:pPr>
              <w:pStyle w:val="ListParagraph"/>
              <w:numPr>
                <w:ilvl w:val="0"/>
                <w:numId w:val="24"/>
              </w:numPr>
              <w:ind w:left="180" w:hanging="180"/>
              <w:rPr>
                <w:sz w:val="20"/>
                <w:szCs w:val="20"/>
              </w:rPr>
            </w:pPr>
            <w:r w:rsidRPr="00420DD9">
              <w:rPr>
                <w:sz w:val="20"/>
                <w:szCs w:val="20"/>
              </w:rPr>
              <w:t xml:space="preserve">Assign students a list of vocabulary words, and ask them to provide the definitions of the </w:t>
            </w:r>
            <w:r w:rsidR="00595AC2" w:rsidRPr="00420DD9">
              <w:rPr>
                <w:sz w:val="20"/>
                <w:szCs w:val="20"/>
              </w:rPr>
              <w:t>words in</w:t>
            </w:r>
            <w:r w:rsidRPr="00420DD9">
              <w:rPr>
                <w:sz w:val="20"/>
                <w:szCs w:val="20"/>
              </w:rPr>
              <w:t xml:space="preserve"> a closed book test</w:t>
            </w:r>
            <w:r w:rsidR="006A7D39" w:rsidRPr="00420DD9">
              <w:rPr>
                <w:sz w:val="20"/>
                <w:szCs w:val="20"/>
              </w:rPr>
              <w:t>.</w:t>
            </w:r>
          </w:p>
          <w:p w14:paraId="4858BEEC" w14:textId="77777777" w:rsidR="00D311FA" w:rsidRDefault="00D311FA" w:rsidP="00ED3B63"/>
          <w:p w14:paraId="0FA14B10" w14:textId="77777777" w:rsidR="00D311FA" w:rsidRDefault="00D311FA" w:rsidP="00ED3B63"/>
          <w:p w14:paraId="39C96ACC" w14:textId="77777777" w:rsidR="00D311FA" w:rsidRDefault="00D311FA" w:rsidP="00ED3B63"/>
          <w:p w14:paraId="4F88DD5E" w14:textId="77777777" w:rsidR="00D311FA" w:rsidRDefault="00D311FA" w:rsidP="00ED3B63"/>
          <w:p w14:paraId="50A1371D" w14:textId="77777777" w:rsidR="00D311FA" w:rsidRDefault="00D311FA" w:rsidP="00ED3B63"/>
          <w:p w14:paraId="53CC36D0" w14:textId="77777777" w:rsidR="00D311FA" w:rsidRDefault="00D311FA" w:rsidP="00ED3B63"/>
          <w:p w14:paraId="5C5FBD40" w14:textId="77777777" w:rsidR="00D311FA" w:rsidRDefault="00D311FA" w:rsidP="00ED3B63"/>
          <w:p w14:paraId="150345B7" w14:textId="77777777" w:rsidR="00D311FA" w:rsidRPr="00D311FA" w:rsidRDefault="00D311FA" w:rsidP="00ED3B63"/>
        </w:tc>
        <w:tc>
          <w:tcPr>
            <w:tcW w:w="65" w:type="pct"/>
          </w:tcPr>
          <w:p w14:paraId="64D57A74" w14:textId="77777777" w:rsidR="00C17E2A" w:rsidRDefault="00C17E2A" w:rsidP="00ED3B63"/>
        </w:tc>
        <w:tc>
          <w:tcPr>
            <w:tcW w:w="1822" w:type="pct"/>
            <w:tcBorders>
              <w:top w:val="single" w:sz="18" w:space="0" w:color="000000" w:themeColor="text1"/>
              <w:bottom w:val="single" w:sz="8" w:space="0" w:color="000000" w:themeColor="text1"/>
            </w:tcBorders>
            <w:shd w:val="clear" w:color="auto" w:fill="auto"/>
          </w:tcPr>
          <w:p w14:paraId="2BE8F51E" w14:textId="77777777" w:rsidR="00420DD9" w:rsidRPr="00420DD9" w:rsidRDefault="00420DD9" w:rsidP="00420DD9">
            <w:pPr>
              <w:pStyle w:val="Heading2"/>
              <w:rPr>
                <w:sz w:val="20"/>
                <w:szCs w:val="20"/>
              </w:rPr>
            </w:pPr>
            <w:r w:rsidRPr="00420DD9">
              <w:rPr>
                <w:b/>
                <w:sz w:val="20"/>
                <w:szCs w:val="20"/>
              </w:rPr>
              <w:t>Activity Starter/Instruction</w:t>
            </w:r>
          </w:p>
          <w:p w14:paraId="23105219" w14:textId="77777777" w:rsidR="00420DD9" w:rsidRPr="00420DD9" w:rsidRDefault="00420DD9" w:rsidP="00420DD9">
            <w:pPr>
              <w:pStyle w:val="ListParagraph"/>
              <w:numPr>
                <w:ilvl w:val="0"/>
                <w:numId w:val="19"/>
              </w:numPr>
              <w:ind w:left="180" w:hanging="180"/>
              <w:rPr>
                <w:sz w:val="20"/>
                <w:szCs w:val="20"/>
              </w:rPr>
            </w:pPr>
            <w:r w:rsidRPr="00420DD9">
              <w:rPr>
                <w:sz w:val="20"/>
                <w:szCs w:val="20"/>
              </w:rPr>
              <w:t>Start every class off with silent reading as soon as students walk into the room, then transition into vocabulary instruction after five minutes. This reading–then–vocabulary–instruction routine allows students to quickly settle and shows students that both reading and vocabulary are extremely valuable in our class.</w:t>
            </w:r>
          </w:p>
          <w:p w14:paraId="442A4686" w14:textId="77777777" w:rsidR="00420DD9" w:rsidRPr="00420DD9" w:rsidRDefault="00420DD9" w:rsidP="00420DD9">
            <w:pPr>
              <w:pStyle w:val="ListParagraph"/>
              <w:numPr>
                <w:ilvl w:val="0"/>
                <w:numId w:val="19"/>
              </w:numPr>
              <w:ind w:left="180" w:hanging="180"/>
              <w:rPr>
                <w:sz w:val="20"/>
                <w:szCs w:val="20"/>
              </w:rPr>
            </w:pPr>
            <w:r w:rsidRPr="00420DD9">
              <w:rPr>
                <w:sz w:val="20"/>
                <w:szCs w:val="20"/>
              </w:rPr>
              <w:t>Students must use at least two vocabulary words in all of their writing assignments, and at least one vocabulary word when responding in formal discussions.</w:t>
            </w:r>
          </w:p>
          <w:p w14:paraId="5C382728" w14:textId="337A8F65" w:rsidR="000529DC" w:rsidRDefault="000529DC" w:rsidP="00ED3B63">
            <w:pPr>
              <w:pStyle w:val="Heading2"/>
              <w:rPr>
                <w:b/>
              </w:rPr>
            </w:pPr>
          </w:p>
          <w:p w14:paraId="3D1FC914" w14:textId="77777777" w:rsidR="00D311FA" w:rsidRDefault="00D311FA" w:rsidP="00ED3B63">
            <w:pPr>
              <w:pStyle w:val="Heading2"/>
              <w:rPr>
                <w:b/>
              </w:rPr>
            </w:pPr>
            <w:r>
              <w:rPr>
                <w:b/>
              </w:rPr>
              <w:t>Teacher Guide</w:t>
            </w:r>
          </w:p>
          <w:p w14:paraId="0771E3F4" w14:textId="7A8123A4" w:rsidR="00D311FA" w:rsidRDefault="00966CB4" w:rsidP="00ED3B63">
            <w:pPr>
              <w:rPr>
                <w:b/>
              </w:rPr>
            </w:pPr>
            <w:r>
              <w:rPr>
                <w:b/>
              </w:rPr>
              <w:t>Day 3/ Lesson 3</w:t>
            </w:r>
            <w:r w:rsidR="00D311FA" w:rsidRPr="00031953">
              <w:rPr>
                <w:b/>
              </w:rPr>
              <w:t xml:space="preserve">: </w:t>
            </w:r>
            <w:r w:rsidR="006A7D39">
              <w:rPr>
                <w:b/>
              </w:rPr>
              <w:t>20</w:t>
            </w:r>
            <w:r w:rsidR="00D311FA" w:rsidRPr="00031953">
              <w:rPr>
                <w:b/>
              </w:rPr>
              <w:t xml:space="preserve"> Mins</w:t>
            </w:r>
          </w:p>
          <w:p w14:paraId="5D13CBCB" w14:textId="1252D6B9" w:rsidR="00966CB4" w:rsidRPr="00420DD9" w:rsidRDefault="00966CB4" w:rsidP="00595AC2">
            <w:pPr>
              <w:pStyle w:val="ListParagraph"/>
              <w:numPr>
                <w:ilvl w:val="0"/>
                <w:numId w:val="18"/>
              </w:numPr>
              <w:ind w:left="233" w:hanging="217"/>
              <w:rPr>
                <w:sz w:val="20"/>
                <w:szCs w:val="20"/>
              </w:rPr>
            </w:pPr>
            <w:r w:rsidRPr="00420DD9">
              <w:rPr>
                <w:sz w:val="20"/>
                <w:szCs w:val="20"/>
              </w:rPr>
              <w:t xml:space="preserve">Illustrate new words through action as you introduce the word to your students, and then have them repeat </w:t>
            </w:r>
            <w:r w:rsidRPr="00420DD9">
              <w:rPr>
                <w:sz w:val="20"/>
                <w:szCs w:val="20"/>
              </w:rPr>
              <w:lastRenderedPageBreak/>
              <w:t>the words and the actions that go along with them.</w:t>
            </w:r>
          </w:p>
          <w:p w14:paraId="1DA62E28" w14:textId="756FCA6F" w:rsidR="00966CB4" w:rsidRPr="00420DD9" w:rsidRDefault="001D522F" w:rsidP="00595AC2">
            <w:pPr>
              <w:pStyle w:val="ListParagraph"/>
              <w:numPr>
                <w:ilvl w:val="0"/>
                <w:numId w:val="18"/>
              </w:numPr>
              <w:ind w:left="233" w:hanging="217"/>
              <w:rPr>
                <w:sz w:val="20"/>
                <w:szCs w:val="20"/>
              </w:rPr>
            </w:pPr>
            <w:r w:rsidRPr="00420DD9">
              <w:rPr>
                <w:sz w:val="20"/>
                <w:szCs w:val="20"/>
              </w:rPr>
              <w:t>A</w:t>
            </w:r>
            <w:r w:rsidR="00966CB4" w:rsidRPr="00420DD9">
              <w:rPr>
                <w:sz w:val="20"/>
                <w:szCs w:val="20"/>
              </w:rPr>
              <w:t>sk students to use vocabulary words in their communication with you and with each other</w:t>
            </w:r>
            <w:r w:rsidR="00595AC2" w:rsidRPr="00420DD9">
              <w:rPr>
                <w:sz w:val="20"/>
                <w:szCs w:val="20"/>
              </w:rPr>
              <w:t>.</w:t>
            </w:r>
          </w:p>
          <w:p w14:paraId="0A184A7A" w14:textId="77777777" w:rsidR="00420DD9" w:rsidRPr="00420DD9" w:rsidRDefault="00A1408A" w:rsidP="00420DD9">
            <w:pPr>
              <w:pStyle w:val="ListParagraph"/>
              <w:numPr>
                <w:ilvl w:val="0"/>
                <w:numId w:val="18"/>
              </w:numPr>
              <w:ind w:left="233" w:hanging="217"/>
              <w:rPr>
                <w:sz w:val="20"/>
                <w:szCs w:val="20"/>
              </w:rPr>
            </w:pPr>
            <w:r w:rsidRPr="00420DD9">
              <w:rPr>
                <w:sz w:val="20"/>
                <w:szCs w:val="20"/>
              </w:rPr>
              <w:t>Catchy beats and hooks often make vocabulary retention and recall stickier for students. It allows students to memorize at their own pace.</w:t>
            </w:r>
            <w:r w:rsidR="00595AC2" w:rsidRPr="00420DD9">
              <w:rPr>
                <w:sz w:val="20"/>
                <w:szCs w:val="20"/>
              </w:rPr>
              <w:t xml:space="preserve"> Make use of songs or nursery rhymes.</w:t>
            </w:r>
          </w:p>
          <w:p w14:paraId="7E19FB46" w14:textId="60EDDFE4" w:rsidR="00D47E25" w:rsidRPr="00420DD9" w:rsidRDefault="00203CAB" w:rsidP="00420DD9">
            <w:pPr>
              <w:pStyle w:val="ListParagraph"/>
              <w:numPr>
                <w:ilvl w:val="0"/>
                <w:numId w:val="18"/>
              </w:numPr>
              <w:ind w:left="233" w:hanging="217"/>
              <w:rPr>
                <w:sz w:val="20"/>
                <w:szCs w:val="20"/>
              </w:rPr>
            </w:pPr>
            <w:r w:rsidRPr="00420DD9">
              <w:rPr>
                <w:sz w:val="20"/>
                <w:szCs w:val="20"/>
              </w:rPr>
              <w:t>Tell students that they can sometimes use context clues to figure out the meaning of an unfamiliar word they come across in their reading. Remind them that context clues are the words, phrases, and sentences surrounding an unfamiliar word that can give hints or clues to its meaning. Caution students that although these clues can prove to be helpful, they can sometimes be misleading.</w:t>
            </w:r>
          </w:p>
          <w:p w14:paraId="523AC9AF" w14:textId="77777777" w:rsidR="008F5F26" w:rsidRDefault="008F5F26" w:rsidP="008F5F26">
            <w:pPr>
              <w:pStyle w:val="Heading2"/>
              <w:rPr>
                <w:sz w:val="20"/>
                <w:szCs w:val="20"/>
              </w:rPr>
            </w:pPr>
          </w:p>
          <w:p w14:paraId="6DDA865A" w14:textId="77777777" w:rsidR="008F5F26" w:rsidRPr="00420DD9" w:rsidRDefault="008F5F26" w:rsidP="008F5F26">
            <w:pPr>
              <w:pStyle w:val="Heading2"/>
              <w:rPr>
                <w:sz w:val="20"/>
                <w:szCs w:val="20"/>
              </w:rPr>
            </w:pPr>
            <w:r w:rsidRPr="00420DD9">
              <w:rPr>
                <w:sz w:val="20"/>
                <w:szCs w:val="20"/>
              </w:rPr>
              <w:t>Summary</w:t>
            </w:r>
          </w:p>
          <w:p w14:paraId="73611C22" w14:textId="77777777" w:rsidR="008F5F26" w:rsidRPr="00420DD9" w:rsidRDefault="008F5F26" w:rsidP="008F5F26">
            <w:pPr>
              <w:pStyle w:val="ListParagraph"/>
              <w:numPr>
                <w:ilvl w:val="0"/>
                <w:numId w:val="20"/>
              </w:numPr>
              <w:ind w:left="90"/>
              <w:rPr>
                <w:sz w:val="20"/>
                <w:szCs w:val="20"/>
              </w:rPr>
            </w:pPr>
            <w:r>
              <w:rPr>
                <w:sz w:val="20"/>
                <w:szCs w:val="20"/>
              </w:rPr>
              <w:t xml:space="preserve">1. </w:t>
            </w:r>
            <w:r w:rsidRPr="00420DD9">
              <w:rPr>
                <w:sz w:val="20"/>
                <w:szCs w:val="20"/>
              </w:rPr>
              <w:t>The more we reiterate and integrate vocabulary into the daily actions of our classes, the more erudite our students will become!</w:t>
            </w:r>
          </w:p>
          <w:p w14:paraId="07D90CF9" w14:textId="4B96B643" w:rsidR="00A37E88" w:rsidRPr="00D311FA" w:rsidRDefault="00A37E88" w:rsidP="00420DD9">
            <w:pPr>
              <w:pStyle w:val="ListParagraph"/>
              <w:ind w:left="233"/>
            </w:pPr>
          </w:p>
        </w:tc>
        <w:tc>
          <w:tcPr>
            <w:tcW w:w="118" w:type="pct"/>
          </w:tcPr>
          <w:p w14:paraId="3EC4062D" w14:textId="77777777" w:rsidR="00C17E2A" w:rsidRDefault="00C17E2A" w:rsidP="00ED3B63">
            <w:pPr>
              <w:ind w:left="804"/>
            </w:pPr>
          </w:p>
        </w:tc>
        <w:tc>
          <w:tcPr>
            <w:tcW w:w="1820" w:type="pct"/>
            <w:tcBorders>
              <w:top w:val="single" w:sz="18" w:space="0" w:color="000000" w:themeColor="text1"/>
              <w:bottom w:val="single" w:sz="8" w:space="0" w:color="000000" w:themeColor="text1"/>
            </w:tcBorders>
          </w:tcPr>
          <w:p w14:paraId="7FE10684" w14:textId="77777777" w:rsidR="00420DD9" w:rsidRPr="001D0535" w:rsidRDefault="00420DD9" w:rsidP="00420DD9">
            <w:pPr>
              <w:spacing w:line="240" w:lineRule="auto"/>
              <w:outlineLvl w:val="1"/>
              <w:rPr>
                <w:rFonts w:ascii="Cambria" w:eastAsia="Times New Roman" w:hAnsi="Cambria" w:cs="Times New Roman"/>
                <w:b/>
                <w:color w:val="F16522"/>
                <w:sz w:val="20"/>
                <w:szCs w:val="20"/>
              </w:rPr>
            </w:pPr>
            <w:r w:rsidRPr="001D0535">
              <w:rPr>
                <w:rFonts w:ascii="Cambria" w:eastAsia="Times New Roman" w:hAnsi="Cambria" w:cs="Times New Roman"/>
                <w:b/>
                <w:color w:val="F16522"/>
                <w:sz w:val="20"/>
                <w:szCs w:val="20"/>
              </w:rPr>
              <w:t>Teacher Guide</w:t>
            </w:r>
          </w:p>
          <w:p w14:paraId="76C3FA0C" w14:textId="77777777" w:rsidR="00420DD9" w:rsidRPr="001D0535" w:rsidRDefault="00420DD9" w:rsidP="00420DD9">
            <w:pPr>
              <w:rPr>
                <w:rFonts w:ascii="Calibri" w:eastAsia="Times New Roman" w:hAnsi="Calibri" w:cs="Times New Roman"/>
                <w:b/>
                <w:color w:val="404040"/>
                <w:sz w:val="20"/>
                <w:szCs w:val="20"/>
              </w:rPr>
            </w:pPr>
            <w:r w:rsidRPr="001D0535">
              <w:rPr>
                <w:rFonts w:ascii="Calibri" w:eastAsia="Times New Roman" w:hAnsi="Calibri" w:cs="Times New Roman"/>
                <w:b/>
                <w:color w:val="404040"/>
                <w:sz w:val="20"/>
                <w:szCs w:val="20"/>
              </w:rPr>
              <w:t>Day 1/ Lesson 1: 15 Mins</w:t>
            </w:r>
          </w:p>
          <w:p w14:paraId="575CA78D" w14:textId="77777777" w:rsidR="00420DD9" w:rsidRPr="001D0535" w:rsidRDefault="00420DD9" w:rsidP="00420DD9">
            <w:pPr>
              <w:numPr>
                <w:ilvl w:val="0"/>
                <w:numId w:val="15"/>
              </w:numPr>
              <w:ind w:left="323" w:hanging="270"/>
              <w:contextualSpacing/>
              <w:rPr>
                <w:rFonts w:ascii="Calibri" w:eastAsia="Times New Roman" w:hAnsi="Calibri" w:cs="Times New Roman"/>
                <w:color w:val="404040"/>
                <w:sz w:val="20"/>
                <w:szCs w:val="20"/>
              </w:rPr>
            </w:pPr>
            <w:r w:rsidRPr="001D0535">
              <w:rPr>
                <w:rFonts w:ascii="Calibri" w:eastAsia="Times New Roman" w:hAnsi="Calibri" w:cs="Times New Roman"/>
                <w:color w:val="404040"/>
                <w:sz w:val="20"/>
                <w:szCs w:val="20"/>
              </w:rPr>
              <w:t>List vocabulary words on the board.</w:t>
            </w:r>
          </w:p>
          <w:p w14:paraId="1894BC8B" w14:textId="77777777" w:rsidR="00420DD9" w:rsidRPr="001D0535" w:rsidRDefault="00420DD9" w:rsidP="00420DD9">
            <w:pPr>
              <w:numPr>
                <w:ilvl w:val="0"/>
                <w:numId w:val="15"/>
              </w:numPr>
              <w:ind w:left="323" w:hanging="270"/>
              <w:contextualSpacing/>
              <w:rPr>
                <w:rFonts w:ascii="Calibri" w:eastAsia="Times New Roman" w:hAnsi="Calibri" w:cs="Times New Roman"/>
                <w:color w:val="404040"/>
                <w:sz w:val="20"/>
                <w:szCs w:val="20"/>
              </w:rPr>
            </w:pPr>
            <w:r w:rsidRPr="001D0535">
              <w:rPr>
                <w:rFonts w:ascii="Calibri" w:eastAsia="Times New Roman" w:hAnsi="Calibri" w:cs="Times New Roman"/>
                <w:color w:val="404040"/>
                <w:sz w:val="20"/>
                <w:szCs w:val="20"/>
              </w:rPr>
              <w:t>Instruct students to copy down the words</w:t>
            </w:r>
          </w:p>
          <w:p w14:paraId="1D11DEB0" w14:textId="77777777" w:rsidR="00420DD9" w:rsidRPr="001D0535" w:rsidRDefault="00420DD9" w:rsidP="00420DD9">
            <w:pPr>
              <w:numPr>
                <w:ilvl w:val="0"/>
                <w:numId w:val="15"/>
              </w:numPr>
              <w:ind w:left="323" w:hanging="270"/>
              <w:contextualSpacing/>
              <w:rPr>
                <w:rFonts w:ascii="Calibri" w:eastAsia="Times New Roman" w:hAnsi="Calibri" w:cs="Times New Roman"/>
                <w:color w:val="404040"/>
                <w:sz w:val="20"/>
                <w:szCs w:val="20"/>
              </w:rPr>
            </w:pPr>
            <w:r w:rsidRPr="001D0535">
              <w:rPr>
                <w:rFonts w:ascii="Calibri" w:eastAsia="Times New Roman" w:hAnsi="Calibri" w:cs="Times New Roman"/>
                <w:color w:val="404040"/>
                <w:sz w:val="20"/>
                <w:szCs w:val="20"/>
              </w:rPr>
              <w:t>Pronounce each word and have students repeat each word.</w:t>
            </w:r>
          </w:p>
          <w:p w14:paraId="5198D6A2" w14:textId="77777777" w:rsidR="00420DD9" w:rsidRPr="001D0535" w:rsidRDefault="00420DD9" w:rsidP="00420DD9">
            <w:pPr>
              <w:numPr>
                <w:ilvl w:val="0"/>
                <w:numId w:val="15"/>
              </w:numPr>
              <w:ind w:left="323" w:hanging="270"/>
              <w:contextualSpacing/>
              <w:rPr>
                <w:rFonts w:ascii="Calibri" w:eastAsia="Times New Roman" w:hAnsi="Calibri" w:cs="Times New Roman"/>
                <w:color w:val="404040"/>
                <w:sz w:val="20"/>
                <w:szCs w:val="20"/>
              </w:rPr>
            </w:pPr>
            <w:r w:rsidRPr="001D0535">
              <w:rPr>
                <w:rFonts w:ascii="Calibri" w:eastAsia="Times New Roman" w:hAnsi="Calibri" w:cs="Times New Roman"/>
                <w:color w:val="404040"/>
                <w:sz w:val="20"/>
                <w:szCs w:val="20"/>
              </w:rPr>
              <w:t>Explain the meaning of each word, providing relevant examples.</w:t>
            </w:r>
          </w:p>
          <w:p w14:paraId="6F6EF6BD" w14:textId="77777777" w:rsidR="00420DD9" w:rsidRPr="001D0535" w:rsidRDefault="00420DD9" w:rsidP="00420DD9">
            <w:pPr>
              <w:numPr>
                <w:ilvl w:val="0"/>
                <w:numId w:val="15"/>
              </w:numPr>
              <w:ind w:left="323" w:hanging="270"/>
              <w:contextualSpacing/>
              <w:rPr>
                <w:rFonts w:ascii="Calibri" w:eastAsia="Times New Roman" w:hAnsi="Calibri" w:cs="Times New Roman"/>
                <w:color w:val="404040"/>
                <w:sz w:val="20"/>
                <w:szCs w:val="20"/>
              </w:rPr>
            </w:pPr>
            <w:r w:rsidRPr="001D0535">
              <w:rPr>
                <w:rFonts w:ascii="Calibri" w:eastAsia="Times New Roman" w:hAnsi="Calibri" w:cs="Times New Roman"/>
                <w:color w:val="404040"/>
                <w:sz w:val="20"/>
                <w:szCs w:val="20"/>
              </w:rPr>
              <w:t>Use pictures of new vocabulary words to introduce them to your students. You may choose to use flash cards, magazine images, online pictures, picture dictionaries or photographs when helping your students picture new words.</w:t>
            </w:r>
          </w:p>
          <w:p w14:paraId="3B67EB7F" w14:textId="77777777" w:rsidR="000529DC" w:rsidRDefault="000529DC" w:rsidP="00ED3B63">
            <w:pPr>
              <w:rPr>
                <w:b/>
              </w:rPr>
            </w:pPr>
          </w:p>
          <w:p w14:paraId="7EC8D9C4" w14:textId="77777777" w:rsidR="00ED3B63" w:rsidRPr="00FB30A1" w:rsidRDefault="00ED3B63" w:rsidP="00ED3B63">
            <w:pPr>
              <w:pStyle w:val="ListParagraph"/>
              <w:ind w:left="0"/>
            </w:pPr>
            <w:r w:rsidRPr="00FB30A1">
              <w:rPr>
                <w:rFonts w:asciiTheme="majorHAnsi" w:eastAsiaTheme="majorEastAsia" w:hAnsiTheme="majorHAnsi" w:cstheme="majorBidi"/>
                <w:b/>
                <w:color w:val="F16522" w:themeColor="accent1"/>
              </w:rPr>
              <w:t>Guided Practice</w:t>
            </w:r>
          </w:p>
          <w:p w14:paraId="7A572F02" w14:textId="2686DFAA" w:rsidR="00ED3B63" w:rsidRPr="00031953" w:rsidRDefault="00420DD9" w:rsidP="00ED3B63">
            <w:pPr>
              <w:rPr>
                <w:b/>
              </w:rPr>
            </w:pPr>
            <w:r>
              <w:rPr>
                <w:b/>
              </w:rPr>
              <w:t>Day 4/ Lesson 4</w:t>
            </w:r>
            <w:r w:rsidR="006A7D39">
              <w:rPr>
                <w:b/>
              </w:rPr>
              <w:t>: 2</w:t>
            </w:r>
            <w:r w:rsidR="00ED3B63" w:rsidRPr="00031953">
              <w:rPr>
                <w:b/>
              </w:rPr>
              <w:t>5 Mins</w:t>
            </w:r>
          </w:p>
          <w:p w14:paraId="2AE7146F" w14:textId="77777777" w:rsidR="00971415" w:rsidRPr="00420DD9" w:rsidRDefault="00D47E25" w:rsidP="00420DD9">
            <w:pPr>
              <w:pStyle w:val="ListParagraph"/>
              <w:numPr>
                <w:ilvl w:val="0"/>
                <w:numId w:val="23"/>
              </w:numPr>
              <w:ind w:left="204" w:hanging="156"/>
              <w:rPr>
                <w:sz w:val="20"/>
                <w:szCs w:val="20"/>
              </w:rPr>
            </w:pPr>
            <w:r w:rsidRPr="00420DD9">
              <w:rPr>
                <w:sz w:val="20"/>
                <w:szCs w:val="20"/>
              </w:rPr>
              <w:t xml:space="preserve">Teacher provides reading passages or sentences with new vocabulary words </w:t>
            </w:r>
            <w:r w:rsidRPr="00420DD9">
              <w:rPr>
                <w:sz w:val="20"/>
                <w:szCs w:val="20"/>
              </w:rPr>
              <w:lastRenderedPageBreak/>
              <w:t>embedded in them. Students then attempt to guess the definitions. Teaching vocabulary through context clues encourages critical thinking skills and helps them make connections to the word, ultimately helping them remember its meaning.</w:t>
            </w:r>
          </w:p>
          <w:p w14:paraId="691974C7" w14:textId="77777777" w:rsidR="00D47E25" w:rsidRPr="00420DD9" w:rsidRDefault="00203CAB" w:rsidP="00420DD9">
            <w:pPr>
              <w:pStyle w:val="ListParagraph"/>
              <w:numPr>
                <w:ilvl w:val="0"/>
                <w:numId w:val="23"/>
              </w:numPr>
              <w:ind w:left="204" w:hanging="156"/>
              <w:rPr>
                <w:sz w:val="20"/>
                <w:szCs w:val="20"/>
              </w:rPr>
            </w:pPr>
            <w:r w:rsidRPr="00420DD9">
              <w:rPr>
                <w:sz w:val="20"/>
                <w:szCs w:val="20"/>
              </w:rPr>
              <w:t>Give each student a stack of ten sticky notes. Write the vocabulary words on the board and have them copy the list onto the stick notes, writing one word per sticky note. Therefore, each sticky note should have one vocabulary word, not an entire list written on it! They also need to write their name on each sticky note</w:t>
            </w:r>
          </w:p>
          <w:p w14:paraId="673C2065" w14:textId="3863C36C" w:rsidR="00F93493" w:rsidRPr="00420DD9" w:rsidRDefault="00F93493" w:rsidP="00420DD9">
            <w:pPr>
              <w:pStyle w:val="ListParagraph"/>
              <w:numPr>
                <w:ilvl w:val="0"/>
                <w:numId w:val="23"/>
              </w:numPr>
              <w:ind w:left="204" w:hanging="156"/>
              <w:rPr>
                <w:sz w:val="20"/>
                <w:szCs w:val="20"/>
              </w:rPr>
            </w:pPr>
            <w:r w:rsidRPr="00420DD9">
              <w:rPr>
                <w:sz w:val="20"/>
                <w:szCs w:val="20"/>
              </w:rPr>
              <w:t xml:space="preserve">Ask students to search out these words individually in the </w:t>
            </w:r>
            <w:r w:rsidR="006A7D39" w:rsidRPr="00420DD9">
              <w:rPr>
                <w:sz w:val="20"/>
                <w:szCs w:val="20"/>
              </w:rPr>
              <w:t>dictionary,</w:t>
            </w:r>
            <w:r w:rsidRPr="00420DD9">
              <w:rPr>
                <w:sz w:val="20"/>
                <w:szCs w:val="20"/>
              </w:rPr>
              <w:t xml:space="preserve"> and ask them to write out the meanings in their various notes</w:t>
            </w:r>
            <w:r w:rsidR="006A7D39" w:rsidRPr="00420DD9">
              <w:rPr>
                <w:sz w:val="20"/>
                <w:szCs w:val="20"/>
              </w:rPr>
              <w:t>.</w:t>
            </w:r>
          </w:p>
          <w:p w14:paraId="71882C96" w14:textId="77433D34" w:rsidR="00420DD9" w:rsidRPr="00420DD9" w:rsidRDefault="00420DD9" w:rsidP="00420DD9">
            <w:pPr>
              <w:pStyle w:val="ListParagraph"/>
              <w:numPr>
                <w:ilvl w:val="0"/>
                <w:numId w:val="23"/>
              </w:numPr>
              <w:ind w:left="204" w:hanging="156"/>
              <w:rPr>
                <w:sz w:val="20"/>
                <w:szCs w:val="20"/>
              </w:rPr>
            </w:pPr>
            <w:r w:rsidRPr="00420DD9">
              <w:rPr>
                <w:sz w:val="20"/>
                <w:szCs w:val="20"/>
              </w:rPr>
              <w:t>Teacher should take out time to introduce students to the scrabble game, as this would excite them and make them willing to learn.</w:t>
            </w:r>
          </w:p>
          <w:p w14:paraId="012DB69B" w14:textId="5A62B3DB" w:rsidR="00203CAB" w:rsidRPr="00D47E25" w:rsidRDefault="00420DD9" w:rsidP="00420DD9">
            <w:pPr>
              <w:pStyle w:val="ListParagraph"/>
              <w:numPr>
                <w:ilvl w:val="0"/>
                <w:numId w:val="23"/>
              </w:numPr>
              <w:ind w:left="204" w:hanging="156"/>
              <w:rPr>
                <w:b/>
              </w:rPr>
            </w:pPr>
            <w:r w:rsidRPr="00420DD9">
              <w:rPr>
                <w:sz w:val="20"/>
                <w:szCs w:val="20"/>
              </w:rPr>
              <w:t>Encourage students to learn at least one word a day.</w:t>
            </w:r>
          </w:p>
        </w:tc>
      </w:tr>
      <w:tr w:rsidR="005A4652" w14:paraId="544156AA" w14:textId="77777777" w:rsidTr="00ED3B63">
        <w:trPr>
          <w:trHeight w:val="893"/>
        </w:trPr>
        <w:tc>
          <w:tcPr>
            <w:tcW w:w="1175" w:type="pct"/>
            <w:tcBorders>
              <w:top w:val="single" w:sz="8" w:space="0" w:color="000000" w:themeColor="text1"/>
              <w:bottom w:val="single" w:sz="8" w:space="0" w:color="000000" w:themeColor="text1"/>
            </w:tcBorders>
          </w:tcPr>
          <w:p w14:paraId="42B08F4E" w14:textId="6888D961" w:rsidR="00110F25" w:rsidRPr="00485065" w:rsidRDefault="00110F25" w:rsidP="00ED3B63">
            <w:pPr>
              <w:pStyle w:val="ListParagraph"/>
              <w:ind w:left="284"/>
            </w:pPr>
          </w:p>
        </w:tc>
        <w:tc>
          <w:tcPr>
            <w:tcW w:w="65" w:type="pct"/>
          </w:tcPr>
          <w:p w14:paraId="0A767BD4" w14:textId="77777777" w:rsidR="00C17E2A" w:rsidRDefault="00C17E2A" w:rsidP="00ED3B63"/>
        </w:tc>
        <w:tc>
          <w:tcPr>
            <w:tcW w:w="1822" w:type="pct"/>
            <w:tcBorders>
              <w:top w:val="single" w:sz="8" w:space="0" w:color="000000" w:themeColor="text1"/>
              <w:bottom w:val="single" w:sz="8" w:space="0" w:color="000000" w:themeColor="text1"/>
            </w:tcBorders>
          </w:tcPr>
          <w:p w14:paraId="00E5A721" w14:textId="333D19FA" w:rsidR="00D914D8" w:rsidRPr="006B19E5" w:rsidRDefault="00D914D8" w:rsidP="00ED3B63">
            <w:pPr>
              <w:rPr>
                <w:b/>
              </w:rPr>
            </w:pPr>
          </w:p>
          <w:p w14:paraId="7E793B58" w14:textId="5EBE2124" w:rsidR="006B19E5" w:rsidRPr="006B19E5" w:rsidRDefault="006B19E5" w:rsidP="00ED3B63">
            <w:pPr>
              <w:rPr>
                <w:b/>
              </w:rPr>
            </w:pPr>
          </w:p>
        </w:tc>
        <w:tc>
          <w:tcPr>
            <w:tcW w:w="118" w:type="pct"/>
          </w:tcPr>
          <w:p w14:paraId="0BE69C2D" w14:textId="77777777" w:rsidR="00C17E2A" w:rsidRDefault="00C17E2A" w:rsidP="00ED3B63"/>
        </w:tc>
        <w:tc>
          <w:tcPr>
            <w:tcW w:w="1820" w:type="pct"/>
            <w:tcBorders>
              <w:top w:val="single" w:sz="8" w:space="0" w:color="000000" w:themeColor="text1"/>
              <w:bottom w:val="single" w:sz="8" w:space="0" w:color="000000" w:themeColor="text1"/>
            </w:tcBorders>
          </w:tcPr>
          <w:p w14:paraId="290231E8" w14:textId="1CE72536" w:rsidR="00CB574B" w:rsidRDefault="00CB574B" w:rsidP="00ED3B63"/>
        </w:tc>
      </w:tr>
      <w:tr w:rsidR="005A4652" w14:paraId="2739C41C" w14:textId="77777777" w:rsidTr="00ED3B63">
        <w:trPr>
          <w:trHeight w:val="893"/>
        </w:trPr>
        <w:tc>
          <w:tcPr>
            <w:tcW w:w="1175" w:type="pct"/>
            <w:tcBorders>
              <w:top w:val="single" w:sz="8" w:space="0" w:color="000000" w:themeColor="text1"/>
              <w:bottom w:val="single" w:sz="8" w:space="0" w:color="000000" w:themeColor="text1"/>
            </w:tcBorders>
          </w:tcPr>
          <w:p w14:paraId="43594329" w14:textId="77777777" w:rsidR="00A1408A" w:rsidRDefault="00A1408A" w:rsidP="00A1408A">
            <w:pPr>
              <w:pStyle w:val="ListParagraph"/>
              <w:ind w:left="142"/>
            </w:pPr>
          </w:p>
          <w:p w14:paraId="69A6993D" w14:textId="7F5870B0" w:rsidR="001F4D29" w:rsidRPr="001F4D29" w:rsidRDefault="001F4D29" w:rsidP="00ED3B63">
            <w:pPr>
              <w:pStyle w:val="ListParagraph"/>
              <w:ind w:left="142"/>
            </w:pPr>
          </w:p>
        </w:tc>
        <w:tc>
          <w:tcPr>
            <w:tcW w:w="65" w:type="pct"/>
          </w:tcPr>
          <w:p w14:paraId="37519F10" w14:textId="77777777" w:rsidR="00C17E2A" w:rsidRDefault="00C17E2A" w:rsidP="00ED3B63"/>
        </w:tc>
        <w:tc>
          <w:tcPr>
            <w:tcW w:w="1822" w:type="pct"/>
            <w:tcBorders>
              <w:top w:val="single" w:sz="8" w:space="0" w:color="000000" w:themeColor="text1"/>
              <w:bottom w:val="single" w:sz="8" w:space="0" w:color="000000" w:themeColor="text1"/>
            </w:tcBorders>
          </w:tcPr>
          <w:p w14:paraId="515003DA" w14:textId="3A6B26DB" w:rsidR="002F4915" w:rsidRPr="002F4915" w:rsidRDefault="002F4915" w:rsidP="00ED3B63">
            <w:pPr>
              <w:rPr>
                <w:b/>
              </w:rPr>
            </w:pPr>
          </w:p>
        </w:tc>
        <w:tc>
          <w:tcPr>
            <w:tcW w:w="118" w:type="pct"/>
          </w:tcPr>
          <w:p w14:paraId="05B09046" w14:textId="77777777" w:rsidR="00C17E2A" w:rsidRDefault="00C17E2A" w:rsidP="00ED3B63"/>
        </w:tc>
        <w:tc>
          <w:tcPr>
            <w:tcW w:w="1820" w:type="pct"/>
            <w:tcBorders>
              <w:top w:val="single" w:sz="8" w:space="0" w:color="000000" w:themeColor="text1"/>
              <w:bottom w:val="single" w:sz="8" w:space="0" w:color="000000" w:themeColor="text1"/>
            </w:tcBorders>
          </w:tcPr>
          <w:p w14:paraId="619B8B3E" w14:textId="77777777" w:rsidR="00C17E2A" w:rsidRDefault="00C17E2A" w:rsidP="00ED3B63"/>
        </w:tc>
      </w:tr>
      <w:tr w:rsidR="005A4652" w14:paraId="7185304E" w14:textId="77777777" w:rsidTr="00ED3B63">
        <w:trPr>
          <w:trHeight w:val="893"/>
        </w:trPr>
        <w:tc>
          <w:tcPr>
            <w:tcW w:w="1175" w:type="pct"/>
            <w:tcBorders>
              <w:top w:val="single" w:sz="8" w:space="0" w:color="000000" w:themeColor="text1"/>
              <w:bottom w:val="single" w:sz="8" w:space="0" w:color="000000" w:themeColor="text1"/>
            </w:tcBorders>
          </w:tcPr>
          <w:p w14:paraId="6E0950CF" w14:textId="75FAA9C4" w:rsidR="00C17E2A" w:rsidRPr="00F208E3" w:rsidRDefault="00C17E2A" w:rsidP="00ED3B63">
            <w:pPr>
              <w:pStyle w:val="ListParagraph"/>
              <w:ind w:left="142"/>
            </w:pPr>
          </w:p>
        </w:tc>
        <w:tc>
          <w:tcPr>
            <w:tcW w:w="65" w:type="pct"/>
          </w:tcPr>
          <w:p w14:paraId="21473C1E" w14:textId="77777777" w:rsidR="00C17E2A" w:rsidRDefault="00C17E2A" w:rsidP="00ED3B63">
            <w:pPr>
              <w:pStyle w:val="Heading2"/>
            </w:pPr>
          </w:p>
        </w:tc>
        <w:tc>
          <w:tcPr>
            <w:tcW w:w="1822" w:type="pct"/>
            <w:tcBorders>
              <w:top w:val="single" w:sz="8" w:space="0" w:color="000000" w:themeColor="text1"/>
              <w:bottom w:val="single" w:sz="8" w:space="0" w:color="000000" w:themeColor="text1"/>
            </w:tcBorders>
          </w:tcPr>
          <w:p w14:paraId="44D9FD2D" w14:textId="6331DC6F" w:rsidR="00CB08CC" w:rsidRPr="00287F69" w:rsidRDefault="00CB08CC" w:rsidP="00ED3B63">
            <w:pPr>
              <w:pStyle w:val="ListParagraph"/>
              <w:ind w:left="160"/>
            </w:pPr>
          </w:p>
        </w:tc>
        <w:tc>
          <w:tcPr>
            <w:tcW w:w="118" w:type="pct"/>
          </w:tcPr>
          <w:p w14:paraId="79D27C9D" w14:textId="77777777" w:rsidR="00C17E2A" w:rsidRDefault="00C17E2A" w:rsidP="00ED3B63"/>
        </w:tc>
        <w:tc>
          <w:tcPr>
            <w:tcW w:w="1820" w:type="pct"/>
            <w:tcBorders>
              <w:top w:val="single" w:sz="8" w:space="0" w:color="000000" w:themeColor="text1"/>
              <w:bottom w:val="single" w:sz="8" w:space="0" w:color="000000" w:themeColor="text1"/>
            </w:tcBorders>
          </w:tcPr>
          <w:p w14:paraId="1B038800" w14:textId="77777777" w:rsidR="00C17E2A" w:rsidRDefault="00C17E2A" w:rsidP="00ED3B63"/>
        </w:tc>
      </w:tr>
      <w:tr w:rsidR="005A4652" w14:paraId="0F1361F9" w14:textId="77777777" w:rsidTr="00ED3B63">
        <w:trPr>
          <w:trHeight w:val="893"/>
        </w:trPr>
        <w:tc>
          <w:tcPr>
            <w:tcW w:w="1175" w:type="pct"/>
            <w:tcBorders>
              <w:top w:val="single" w:sz="8" w:space="0" w:color="000000" w:themeColor="text1"/>
              <w:bottom w:val="single" w:sz="18" w:space="0" w:color="000000" w:themeColor="text1"/>
            </w:tcBorders>
          </w:tcPr>
          <w:p w14:paraId="02F85058" w14:textId="53D2ABD7" w:rsidR="00C17E2A" w:rsidRDefault="00C17E2A" w:rsidP="00ED3B63">
            <w:pPr>
              <w:pStyle w:val="Heading2"/>
            </w:pPr>
          </w:p>
          <w:p w14:paraId="1D9B050B" w14:textId="530787BD" w:rsidR="00EA5BCA" w:rsidRPr="00EA5BCA" w:rsidRDefault="00EA5BCA" w:rsidP="006A7D39">
            <w:pPr>
              <w:pStyle w:val="ListParagraph"/>
              <w:ind w:left="142"/>
            </w:pPr>
          </w:p>
        </w:tc>
        <w:tc>
          <w:tcPr>
            <w:tcW w:w="65" w:type="pct"/>
          </w:tcPr>
          <w:p w14:paraId="5F1D2F44" w14:textId="77777777" w:rsidR="00C17E2A" w:rsidRDefault="00C17E2A" w:rsidP="00ED3B63"/>
        </w:tc>
        <w:tc>
          <w:tcPr>
            <w:tcW w:w="1822" w:type="pct"/>
            <w:tcBorders>
              <w:top w:val="single" w:sz="8" w:space="0" w:color="000000" w:themeColor="text1"/>
              <w:bottom w:val="single" w:sz="18" w:space="0" w:color="000000" w:themeColor="text1"/>
            </w:tcBorders>
          </w:tcPr>
          <w:p w14:paraId="7DAB2D59" w14:textId="77777777" w:rsidR="00C17E2A" w:rsidRDefault="00C17E2A" w:rsidP="00ED3B63"/>
        </w:tc>
        <w:tc>
          <w:tcPr>
            <w:tcW w:w="118" w:type="pct"/>
          </w:tcPr>
          <w:p w14:paraId="2AF7B3E2" w14:textId="77777777" w:rsidR="00C17E2A" w:rsidRDefault="00C17E2A" w:rsidP="00ED3B63"/>
        </w:tc>
        <w:tc>
          <w:tcPr>
            <w:tcW w:w="1820" w:type="pct"/>
            <w:tcBorders>
              <w:top w:val="single" w:sz="8" w:space="0" w:color="000000" w:themeColor="text1"/>
              <w:bottom w:val="single" w:sz="18" w:space="0" w:color="000000" w:themeColor="text1"/>
            </w:tcBorders>
          </w:tcPr>
          <w:p w14:paraId="7BBCA503" w14:textId="77777777" w:rsidR="00C17E2A" w:rsidRDefault="00C17E2A" w:rsidP="00ED3B63"/>
        </w:tc>
      </w:tr>
    </w:tbl>
    <w:p w14:paraId="75A246ED" w14:textId="0975F524" w:rsidR="00C17E2A" w:rsidRDefault="00ED3B63">
      <w:r>
        <w:br w:type="textWrapping" w:clear="all"/>
      </w:r>
    </w:p>
    <w:sectPr w:rsidR="00C17E2A">
      <w:footerReference w:type="default" r:id="rId16"/>
      <w:headerReference w:type="first" r:id="rId17"/>
      <w:footerReference w:type="first" r:id="rId18"/>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77766E" w14:textId="77777777" w:rsidR="006A5939" w:rsidRDefault="006A5939">
      <w:pPr>
        <w:spacing w:before="0" w:after="0" w:line="240" w:lineRule="auto"/>
      </w:pPr>
      <w:r>
        <w:separator/>
      </w:r>
    </w:p>
  </w:endnote>
  <w:endnote w:type="continuationSeparator" w:id="0">
    <w:p w14:paraId="5F4D5FD4" w14:textId="77777777" w:rsidR="006A5939" w:rsidRDefault="006A59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212069">
      <w:rPr>
        <w:noProof/>
      </w:rPr>
      <w:t>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5447A" w14:textId="77777777" w:rsidR="00D311FA" w:rsidRDefault="00D311FA" w:rsidP="00D311F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4A1E2" w14:textId="77777777" w:rsidR="006A5939" w:rsidRDefault="006A5939">
      <w:pPr>
        <w:spacing w:before="0" w:after="0" w:line="240" w:lineRule="auto"/>
      </w:pPr>
      <w:r>
        <w:separator/>
      </w:r>
    </w:p>
  </w:footnote>
  <w:footnote w:type="continuationSeparator" w:id="0">
    <w:p w14:paraId="2A9F76FA" w14:textId="77777777" w:rsidR="006A5939" w:rsidRDefault="006A593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DAAAF8C"/>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042D08"/>
    <w:multiLevelType w:val="hybridMultilevel"/>
    <w:tmpl w:val="4DCCF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3F7997"/>
    <w:multiLevelType w:val="hybridMultilevel"/>
    <w:tmpl w:val="546AF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16D6000"/>
    <w:multiLevelType w:val="hybridMultilevel"/>
    <w:tmpl w:val="62A6062C"/>
    <w:lvl w:ilvl="0" w:tplc="4A8EA090">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4534C"/>
    <w:multiLevelType w:val="hybridMultilevel"/>
    <w:tmpl w:val="E514B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A650EA"/>
    <w:multiLevelType w:val="hybridMultilevel"/>
    <w:tmpl w:val="E2C8B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B4E21"/>
    <w:multiLevelType w:val="hybridMultilevel"/>
    <w:tmpl w:val="A82A00F6"/>
    <w:lvl w:ilvl="0" w:tplc="602286CC">
      <w:start w:val="1"/>
      <w:numFmt w:val="bullet"/>
      <w:lvlText w:val="-"/>
      <w:lvlJc w:val="left"/>
      <w:pPr>
        <w:ind w:left="502" w:hanging="360"/>
      </w:pPr>
      <w:rPr>
        <w:rFonts w:ascii="Calibri" w:eastAsiaTheme="minorEastAsia" w:hAnsi="Calibri" w:cstheme="minorBid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4B1949BB"/>
    <w:multiLevelType w:val="hybridMultilevel"/>
    <w:tmpl w:val="F7807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4319E"/>
    <w:multiLevelType w:val="hybridMultilevel"/>
    <w:tmpl w:val="BA920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CB5815"/>
    <w:multiLevelType w:val="hybridMultilevel"/>
    <w:tmpl w:val="0ED2D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E1CF1"/>
    <w:multiLevelType w:val="hybridMultilevel"/>
    <w:tmpl w:val="84982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4C3526"/>
    <w:multiLevelType w:val="hybridMultilevel"/>
    <w:tmpl w:val="45C63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4"/>
  </w:num>
  <w:num w:numId="3">
    <w:abstractNumId w:val="13"/>
  </w:num>
  <w:num w:numId="4">
    <w:abstractNumId w:val="22"/>
  </w:num>
  <w:num w:numId="5">
    <w:abstractNumId w:val="18"/>
  </w:num>
  <w:num w:numId="6">
    <w:abstractNumId w:val="1"/>
  </w:num>
  <w:num w:numId="7">
    <w:abstractNumId w:val="6"/>
  </w:num>
  <w:num w:numId="8">
    <w:abstractNumId w:val="3"/>
  </w:num>
  <w:num w:numId="9">
    <w:abstractNumId w:val="7"/>
  </w:num>
  <w:num w:numId="10">
    <w:abstractNumId w:val="9"/>
  </w:num>
  <w:num w:numId="11">
    <w:abstractNumId w:val="8"/>
  </w:num>
  <w:num w:numId="12">
    <w:abstractNumId w:val="12"/>
  </w:num>
  <w:num w:numId="13">
    <w:abstractNumId w:val="21"/>
  </w:num>
  <w:num w:numId="14">
    <w:abstractNumId w:val="5"/>
  </w:num>
  <w:num w:numId="15">
    <w:abstractNumId w:val="14"/>
  </w:num>
  <w:num w:numId="16">
    <w:abstractNumId w:val="20"/>
  </w:num>
  <w:num w:numId="17">
    <w:abstractNumId w:val="11"/>
  </w:num>
  <w:num w:numId="18">
    <w:abstractNumId w:val="2"/>
  </w:num>
  <w:num w:numId="19">
    <w:abstractNumId w:val="16"/>
  </w:num>
  <w:num w:numId="20">
    <w:abstractNumId w:val="15"/>
  </w:num>
  <w:num w:numId="21">
    <w:abstractNumId w:val="23"/>
  </w:num>
  <w:num w:numId="22">
    <w:abstractNumId w:val="19"/>
  </w:num>
  <w:num w:numId="23">
    <w:abstractNumId w:val="4"/>
  </w:num>
  <w:num w:numId="24">
    <w:abstractNumId w:val="17"/>
  </w:num>
  <w:num w:numId="25">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522F"/>
    <w:rsid w:val="001D6B1C"/>
    <w:rsid w:val="001E6B90"/>
    <w:rsid w:val="001F4D29"/>
    <w:rsid w:val="001F5B63"/>
    <w:rsid w:val="00203CAB"/>
    <w:rsid w:val="00205412"/>
    <w:rsid w:val="0020622F"/>
    <w:rsid w:val="00210F3F"/>
    <w:rsid w:val="00211450"/>
    <w:rsid w:val="00211CFF"/>
    <w:rsid w:val="00212069"/>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21C3"/>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4CA4"/>
    <w:rsid w:val="003C7DAD"/>
    <w:rsid w:val="003D30E4"/>
    <w:rsid w:val="003E4AD7"/>
    <w:rsid w:val="0040481C"/>
    <w:rsid w:val="004061AF"/>
    <w:rsid w:val="004138FF"/>
    <w:rsid w:val="00417B53"/>
    <w:rsid w:val="00420DD9"/>
    <w:rsid w:val="00420EFD"/>
    <w:rsid w:val="00425F4D"/>
    <w:rsid w:val="00425F80"/>
    <w:rsid w:val="00430D97"/>
    <w:rsid w:val="004343E9"/>
    <w:rsid w:val="004433CB"/>
    <w:rsid w:val="00453D92"/>
    <w:rsid w:val="0045402B"/>
    <w:rsid w:val="004827E6"/>
    <w:rsid w:val="004832D4"/>
    <w:rsid w:val="00483322"/>
    <w:rsid w:val="00483AE5"/>
    <w:rsid w:val="00485065"/>
    <w:rsid w:val="00486F5A"/>
    <w:rsid w:val="004A3441"/>
    <w:rsid w:val="004B20E0"/>
    <w:rsid w:val="004B46D3"/>
    <w:rsid w:val="004C6C13"/>
    <w:rsid w:val="004D089D"/>
    <w:rsid w:val="004E29C7"/>
    <w:rsid w:val="004E5A13"/>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520A8"/>
    <w:rsid w:val="00564684"/>
    <w:rsid w:val="00565CE3"/>
    <w:rsid w:val="0056788D"/>
    <w:rsid w:val="00571290"/>
    <w:rsid w:val="00571886"/>
    <w:rsid w:val="00577C40"/>
    <w:rsid w:val="00581275"/>
    <w:rsid w:val="00583DA1"/>
    <w:rsid w:val="00595AC2"/>
    <w:rsid w:val="005A0B9A"/>
    <w:rsid w:val="005A4652"/>
    <w:rsid w:val="005A5D9C"/>
    <w:rsid w:val="005A70D5"/>
    <w:rsid w:val="005B7D58"/>
    <w:rsid w:val="005B7E63"/>
    <w:rsid w:val="005C2512"/>
    <w:rsid w:val="005D27CF"/>
    <w:rsid w:val="005D78FD"/>
    <w:rsid w:val="005F31D2"/>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40B5"/>
    <w:rsid w:val="00675B73"/>
    <w:rsid w:val="00677486"/>
    <w:rsid w:val="00686B1E"/>
    <w:rsid w:val="00697CD8"/>
    <w:rsid w:val="006A5939"/>
    <w:rsid w:val="006A5952"/>
    <w:rsid w:val="006A7D39"/>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03BB"/>
    <w:rsid w:val="00734FCC"/>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B2B0B"/>
    <w:rsid w:val="008B2CBF"/>
    <w:rsid w:val="008D7836"/>
    <w:rsid w:val="008E2AFC"/>
    <w:rsid w:val="008F27DC"/>
    <w:rsid w:val="008F5294"/>
    <w:rsid w:val="008F5F26"/>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6CB4"/>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408A"/>
    <w:rsid w:val="00A1735C"/>
    <w:rsid w:val="00A25094"/>
    <w:rsid w:val="00A367FF"/>
    <w:rsid w:val="00A37E88"/>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7528C"/>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D15CAA"/>
    <w:rsid w:val="00D17E02"/>
    <w:rsid w:val="00D2109C"/>
    <w:rsid w:val="00D27DC3"/>
    <w:rsid w:val="00D311FA"/>
    <w:rsid w:val="00D329A0"/>
    <w:rsid w:val="00D3577C"/>
    <w:rsid w:val="00D43AC0"/>
    <w:rsid w:val="00D47E25"/>
    <w:rsid w:val="00D63A36"/>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D3B63"/>
    <w:rsid w:val="00EE497B"/>
    <w:rsid w:val="00EE4B36"/>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93493"/>
    <w:rsid w:val="00FA570E"/>
    <w:rsid w:val="00FB17D4"/>
    <w:rsid w:val="00FB30A1"/>
    <w:rsid w:val="00FB5202"/>
    <w:rsid w:val="00FB61C0"/>
    <w:rsid w:val="00FB7459"/>
    <w:rsid w:val="00FC2AF9"/>
    <w:rsid w:val="00FC4700"/>
    <w:rsid w:val="00FC7E02"/>
    <w:rsid w:val="00FD43E8"/>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E25"/>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dlier.com/school/ela-blog/the-top-3-ways-to-integrate-vocabulary-into-your-classroom-routine" TargetMode="External"/><Relationship Id="rId13" Type="http://schemas.openxmlformats.org/officeDocument/2006/relationships/hyperlink" Target="https://busyteacher.org/13614-how-to-introduce-new-vocabulary-7-best-ways.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adlier.com/school/ela-blog/the-top-3-ways-to-integrate-vocabulary-into-your-classroom-routin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y.com/academy/lesson/language-acquisition-lesson-plan.html" TargetMode="External"/><Relationship Id="rId5" Type="http://schemas.openxmlformats.org/officeDocument/2006/relationships/webSettings" Target="webSettings.xml"/><Relationship Id="rId15" Type="http://schemas.openxmlformats.org/officeDocument/2006/relationships/hyperlink" Target="https://study.com/academy/lesson/language-acquisition-lesson-plan.html" TargetMode="External"/><Relationship Id="rId10" Type="http://schemas.openxmlformats.org/officeDocument/2006/relationships/hyperlink" Target="https://www.scribd.com/doc/265931049/vocabulary-acquisition-lesson-pla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usyteacher.org/13614-how-to-introduce-new-vocabulary-7-best-ways.html" TargetMode="External"/><Relationship Id="rId14" Type="http://schemas.openxmlformats.org/officeDocument/2006/relationships/hyperlink" Target="https://www.scribd.com/doc/265931049/vocabulary-acquisition-lesson-pl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115373"/>
    <w:rsid w:val="00224F5C"/>
    <w:rsid w:val="00253619"/>
    <w:rsid w:val="00280CE5"/>
    <w:rsid w:val="003A22D6"/>
    <w:rsid w:val="00426C96"/>
    <w:rsid w:val="004A008E"/>
    <w:rsid w:val="004E1DB9"/>
    <w:rsid w:val="00571A20"/>
    <w:rsid w:val="005E6E71"/>
    <w:rsid w:val="006814AC"/>
    <w:rsid w:val="00713551"/>
    <w:rsid w:val="00802DC7"/>
    <w:rsid w:val="00805105"/>
    <w:rsid w:val="00816166"/>
    <w:rsid w:val="00836926"/>
    <w:rsid w:val="009D2491"/>
    <w:rsid w:val="00A20224"/>
    <w:rsid w:val="00AB2F7D"/>
    <w:rsid w:val="00AB37F5"/>
    <w:rsid w:val="00B67D1F"/>
    <w:rsid w:val="00C87D32"/>
    <w:rsid w:val="00C93DC1"/>
    <w:rsid w:val="00D92979"/>
    <w:rsid w:val="00DF5E19"/>
    <w:rsid w:val="00E1767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841</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KEHINDE OSOKO</cp:lastModifiedBy>
  <cp:revision>8</cp:revision>
  <dcterms:created xsi:type="dcterms:W3CDTF">2019-04-10T15:57:00Z</dcterms:created>
  <dcterms:modified xsi:type="dcterms:W3CDTF">2019-06-07T18:40:00Z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