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397A798" w:rsidR="00C17E2A" w:rsidRPr="00B57396" w:rsidRDefault="00255260">
            <w:pPr>
              <w:pStyle w:val="Title"/>
              <w:rPr>
                <w:sz w:val="44"/>
                <w:szCs w:val="44"/>
              </w:rPr>
            </w:pPr>
            <w:r w:rsidRPr="00B57396">
              <w:rPr>
                <w:sz w:val="44"/>
                <w:szCs w:val="44"/>
              </w:rPr>
              <w:t xml:space="preserve">Indicating plurals </w:t>
            </w:r>
            <w:r w:rsidR="00B57396" w:rsidRPr="00B57396">
              <w:rPr>
                <w:sz w:val="44"/>
                <w:szCs w:val="44"/>
              </w:rPr>
              <w:t>(Grammer)</w:t>
            </w:r>
          </w:p>
        </w:tc>
        <w:sdt>
          <w:sdtPr>
            <w:id w:val="1545870053"/>
            <w:placeholder>
              <w:docPart w:val="57D0253E54FA4684857C7E53F49E1A5B"/>
            </w:placeholder>
            <w:date w:fullDate="2018-10-04T00:00:00Z">
              <w:dateFormat w:val="M.d.yyyy"/>
              <w:lid w:val="en-US"/>
              <w:storeMappedDataAs w:val="dateTime"/>
              <w:calendar w:val="gregorian"/>
            </w:date>
          </w:sdtPr>
          <w:sdtEndPr/>
          <w:sdtContent>
            <w:tc>
              <w:tcPr>
                <w:tcW w:w="2315" w:type="pct"/>
                <w:vAlign w:val="bottom"/>
              </w:tcPr>
              <w:p w14:paraId="184A80D0" w14:textId="787ADA3B" w:rsidR="00C17E2A" w:rsidRDefault="0078211E">
                <w:pPr>
                  <w:pStyle w:val="Date"/>
                </w:pPr>
                <w:r>
                  <w:t>10.4.2018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1C095BC0" w14:textId="6A1F6840" w:rsidR="00B36C8F" w:rsidRDefault="000A37E8" w:rsidP="00B36C8F">
            <w:pPr>
              <w:pStyle w:val="ListParagraph"/>
              <w:numPr>
                <w:ilvl w:val="0"/>
                <w:numId w:val="6"/>
              </w:numPr>
              <w:ind w:left="467" w:hanging="142"/>
            </w:pPr>
            <w:r>
              <w:t xml:space="preserve"> </w:t>
            </w:r>
            <w:r w:rsidR="00B36C8F">
              <w:t xml:space="preserve">Indicating plurals </w:t>
            </w:r>
          </w:p>
          <w:p w14:paraId="458BD9FD" w14:textId="1CCBC9A1" w:rsidR="00453D92" w:rsidRDefault="00453D92" w:rsidP="004343E9">
            <w:pPr>
              <w:pStyle w:val="ListParagraph"/>
              <w:numPr>
                <w:ilvl w:val="0"/>
                <w:numId w:val="6"/>
              </w:numPr>
              <w:ind w:left="467" w:hanging="142"/>
            </w:pPr>
          </w:p>
        </w:tc>
      </w:tr>
    </w:tbl>
    <w:p w14:paraId="44024CC7" w14:textId="66BD5755" w:rsidR="00C17E2A" w:rsidRDefault="00196867">
      <w:pPr>
        <w:pStyle w:val="NoSpacing"/>
      </w:pPr>
      <w:r>
        <w:rPr>
          <w:noProof/>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53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37A31ED7" w14:textId="5B8AB0B1" w:rsidR="00B046C1" w:rsidRDefault="00FE68F0" w:rsidP="00FE68F0">
                                  <w:pPr>
                                    <w:pStyle w:val="ListBullet"/>
                                    <w:numPr>
                                      <w:ilvl w:val="0"/>
                                      <w:numId w:val="0"/>
                                    </w:numPr>
                                    <w:ind w:left="167" w:hanging="101"/>
                                  </w:pPr>
                                  <w:r>
                                    <w:t xml:space="preserve">-Oranges </w:t>
                                  </w:r>
                                </w:p>
                                <w:p w14:paraId="72A95A67" w14:textId="004BA714" w:rsidR="00FE68F0" w:rsidRDefault="00FE68F0" w:rsidP="00FE68F0">
                                  <w:pPr>
                                    <w:pStyle w:val="ListBullet"/>
                                    <w:numPr>
                                      <w:ilvl w:val="0"/>
                                      <w:numId w:val="0"/>
                                    </w:numPr>
                                    <w:ind w:left="167" w:hanging="101"/>
                                  </w:pPr>
                                  <w:r>
                                    <w:t>-Index cards</w:t>
                                  </w:r>
                                </w:p>
                                <w:p w14:paraId="71554FBA" w14:textId="543D8593" w:rsidR="00FE68F0" w:rsidRDefault="00FE68F0" w:rsidP="00FE68F0">
                                  <w:pPr>
                                    <w:pStyle w:val="ListBullet"/>
                                    <w:numPr>
                                      <w:ilvl w:val="0"/>
                                      <w:numId w:val="0"/>
                                    </w:numPr>
                                    <w:ind w:left="167" w:hanging="101"/>
                                  </w:pPr>
                                  <w:r>
                                    <w:t>-groups of objects in a paper bag</w:t>
                                  </w:r>
                                </w:p>
                                <w:p w14:paraId="573A4DD0" w14:textId="4D456E3D" w:rsidR="00FE68F0" w:rsidRDefault="00FE68F0" w:rsidP="00FE68F0">
                                  <w:pPr>
                                    <w:pStyle w:val="ListBullet"/>
                                    <w:numPr>
                                      <w:ilvl w:val="0"/>
                                      <w:numId w:val="0"/>
                                    </w:numPr>
                                    <w:ind w:left="167" w:hanging="101"/>
                                  </w:pPr>
                                  <w:r>
                                    <w:t>-</w:t>
                                  </w:r>
                                  <w:r w:rsidR="005044F2">
                                    <w:t>Story book</w:t>
                                  </w:r>
                                </w:p>
                                <w:p w14:paraId="4BE61749" w14:textId="280735AE" w:rsidR="00FE68F0" w:rsidRDefault="00FE68F0" w:rsidP="00FE68F0">
                                  <w:pPr>
                                    <w:pStyle w:val="ListBullet"/>
                                    <w:numPr>
                                      <w:ilvl w:val="0"/>
                                      <w:numId w:val="0"/>
                                    </w:numPr>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D0679BA" w14:textId="55964640" w:rsidR="004F6D32" w:rsidRDefault="00EE497B" w:rsidP="00C82CFC">
                                  <w:pPr>
                                    <w:pStyle w:val="ListBullet"/>
                                  </w:pPr>
                                  <w:hyperlink r:id="rId8" w:history="1">
                                    <w:r w:rsidRPr="00D31CE3">
                                      <w:rPr>
                                        <w:rStyle w:val="Hyperlink"/>
                                      </w:rPr>
                                      <w:t>https://www.roythezebra.com/reading-games-lesson-plans/singular-or-plural.html</w:t>
                                    </w:r>
                                  </w:hyperlink>
                                </w:p>
                                <w:p w14:paraId="612E2A01" w14:textId="07BFFFBD" w:rsidR="00EE497B" w:rsidRDefault="00DA1F66" w:rsidP="00C82CFC">
                                  <w:pPr>
                                    <w:pStyle w:val="ListBullet"/>
                                  </w:pPr>
                                  <w:hyperlink r:id="rId9" w:history="1">
                                    <w:r w:rsidRPr="00A87673">
                                      <w:rPr>
                                        <w:rStyle w:val="Hyperlink"/>
                                      </w:rPr>
                                      <w:t>http://www.actionfactor.com/pages/lesson-plans/v2.10-plurals.html</w:t>
                                    </w:r>
                                  </w:hyperlink>
                                </w:p>
                                <w:p w14:paraId="7C148853" w14:textId="670ABD49" w:rsidR="00DA1F66" w:rsidRDefault="00304B4A" w:rsidP="00C82CFC">
                                  <w:pPr>
                                    <w:pStyle w:val="ListBullet"/>
                                  </w:pPr>
                                  <w:hyperlink r:id="rId10" w:history="1">
                                    <w:r w:rsidRPr="00A87673">
                                      <w:rPr>
                                        <w:rStyle w:val="Hyperlink"/>
                                      </w:rPr>
                                      <w:t>http://www.primaryresources.co.uk/english/englishA3.htm</w:t>
                                    </w:r>
                                  </w:hyperlink>
                                </w:p>
                                <w:p w14:paraId="0820D677" w14:textId="77777777" w:rsidR="00304B4A" w:rsidRDefault="00304B4A" w:rsidP="00C82CFC">
                                  <w:pPr>
                                    <w:pStyle w:val="ListBullet"/>
                                  </w:pPr>
                                </w:p>
                                <w:p w14:paraId="266D3DBF" w14:textId="3DFF7508" w:rsidR="00C82CFC" w:rsidRDefault="00C82CFC" w:rsidP="00C82CFC">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53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37A31ED7" w14:textId="5B8AB0B1" w:rsidR="00B046C1" w:rsidRDefault="00FE68F0" w:rsidP="00FE68F0">
                            <w:pPr>
                              <w:pStyle w:val="ListBullet"/>
                              <w:numPr>
                                <w:ilvl w:val="0"/>
                                <w:numId w:val="0"/>
                              </w:numPr>
                              <w:ind w:left="167" w:hanging="101"/>
                            </w:pPr>
                            <w:r>
                              <w:t xml:space="preserve">-Oranges </w:t>
                            </w:r>
                          </w:p>
                          <w:p w14:paraId="72A95A67" w14:textId="004BA714" w:rsidR="00FE68F0" w:rsidRDefault="00FE68F0" w:rsidP="00FE68F0">
                            <w:pPr>
                              <w:pStyle w:val="ListBullet"/>
                              <w:numPr>
                                <w:ilvl w:val="0"/>
                                <w:numId w:val="0"/>
                              </w:numPr>
                              <w:ind w:left="167" w:hanging="101"/>
                            </w:pPr>
                            <w:r>
                              <w:t>-Index cards</w:t>
                            </w:r>
                          </w:p>
                          <w:p w14:paraId="71554FBA" w14:textId="543D8593" w:rsidR="00FE68F0" w:rsidRDefault="00FE68F0" w:rsidP="00FE68F0">
                            <w:pPr>
                              <w:pStyle w:val="ListBullet"/>
                              <w:numPr>
                                <w:ilvl w:val="0"/>
                                <w:numId w:val="0"/>
                              </w:numPr>
                              <w:ind w:left="167" w:hanging="101"/>
                            </w:pPr>
                            <w:r>
                              <w:t>-groups of objects in a paper bag</w:t>
                            </w:r>
                          </w:p>
                          <w:p w14:paraId="573A4DD0" w14:textId="4D456E3D" w:rsidR="00FE68F0" w:rsidRDefault="00FE68F0" w:rsidP="00FE68F0">
                            <w:pPr>
                              <w:pStyle w:val="ListBullet"/>
                              <w:numPr>
                                <w:ilvl w:val="0"/>
                                <w:numId w:val="0"/>
                              </w:numPr>
                              <w:ind w:left="167" w:hanging="101"/>
                            </w:pPr>
                            <w:r>
                              <w:t>-</w:t>
                            </w:r>
                            <w:r w:rsidR="005044F2">
                              <w:t>Story book</w:t>
                            </w:r>
                          </w:p>
                          <w:p w14:paraId="4BE61749" w14:textId="280735AE" w:rsidR="00FE68F0" w:rsidRDefault="00FE68F0" w:rsidP="00FE68F0">
                            <w:pPr>
                              <w:pStyle w:val="ListBullet"/>
                              <w:numPr>
                                <w:ilvl w:val="0"/>
                                <w:numId w:val="0"/>
                              </w:numPr>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D0679BA" w14:textId="55964640" w:rsidR="004F6D32" w:rsidRDefault="00EE497B" w:rsidP="00C82CFC">
                            <w:pPr>
                              <w:pStyle w:val="ListBullet"/>
                            </w:pPr>
                            <w:hyperlink r:id="rId11" w:history="1">
                              <w:r w:rsidRPr="00D31CE3">
                                <w:rPr>
                                  <w:rStyle w:val="Hyperlink"/>
                                </w:rPr>
                                <w:t>https://www.roythezebra.com/reading-games-lesson-plans/singular-or-plural.html</w:t>
                              </w:r>
                            </w:hyperlink>
                          </w:p>
                          <w:p w14:paraId="612E2A01" w14:textId="07BFFFBD" w:rsidR="00EE497B" w:rsidRDefault="00DA1F66" w:rsidP="00C82CFC">
                            <w:pPr>
                              <w:pStyle w:val="ListBullet"/>
                            </w:pPr>
                            <w:hyperlink r:id="rId12" w:history="1">
                              <w:r w:rsidRPr="00A87673">
                                <w:rPr>
                                  <w:rStyle w:val="Hyperlink"/>
                                </w:rPr>
                                <w:t>http://www.actionfactor.com/pages/lesson-plans/v2.10-plurals.html</w:t>
                              </w:r>
                            </w:hyperlink>
                          </w:p>
                          <w:p w14:paraId="7C148853" w14:textId="670ABD49" w:rsidR="00DA1F66" w:rsidRDefault="00304B4A" w:rsidP="00C82CFC">
                            <w:pPr>
                              <w:pStyle w:val="ListBullet"/>
                            </w:pPr>
                            <w:hyperlink r:id="rId13" w:history="1">
                              <w:r w:rsidRPr="00A87673">
                                <w:rPr>
                                  <w:rStyle w:val="Hyperlink"/>
                                </w:rPr>
                                <w:t>http://www.primaryresources.co.uk/english/englishA3.htm</w:t>
                              </w:r>
                            </w:hyperlink>
                          </w:p>
                          <w:p w14:paraId="0820D677" w14:textId="77777777" w:rsidR="00304B4A" w:rsidRDefault="00304B4A" w:rsidP="00C82CFC">
                            <w:pPr>
                              <w:pStyle w:val="ListBullet"/>
                            </w:pPr>
                          </w:p>
                          <w:p w14:paraId="266D3DBF" w14:textId="3DFF7508" w:rsidR="00C82CFC" w:rsidRDefault="00C82CFC" w:rsidP="00C82CFC">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874"/>
        <w:gridCol w:w="264"/>
        <w:gridCol w:w="3531"/>
        <w:gridCol w:w="265"/>
        <w:gridCol w:w="3527"/>
      </w:tblGrid>
      <w:tr w:rsidR="005A4652" w14:paraId="7DA79F9C" w14:textId="77777777" w:rsidTr="008F27DC">
        <w:trPr>
          <w:tblHeader/>
        </w:trPr>
        <w:tc>
          <w:tcPr>
            <w:tcW w:w="990" w:type="pct"/>
            <w:tcBorders>
              <w:bottom w:val="single" w:sz="18" w:space="0" w:color="000000" w:themeColor="text1"/>
            </w:tcBorders>
          </w:tcPr>
          <w:p w14:paraId="27485672" w14:textId="77777777" w:rsidR="00C17E2A" w:rsidRDefault="00C17E2A">
            <w:pPr>
              <w:pStyle w:val="Heading1"/>
            </w:pPr>
          </w:p>
        </w:tc>
        <w:tc>
          <w:tcPr>
            <w:tcW w:w="140" w:type="pct"/>
          </w:tcPr>
          <w:p w14:paraId="1D291953" w14:textId="77777777" w:rsidR="00C17E2A" w:rsidRDefault="00C17E2A">
            <w:pPr>
              <w:pStyle w:val="Heading1"/>
            </w:pPr>
          </w:p>
        </w:tc>
        <w:tc>
          <w:tcPr>
            <w:tcW w:w="1866" w:type="pct"/>
            <w:tcBorders>
              <w:bottom w:val="single" w:sz="18" w:space="0" w:color="000000" w:themeColor="text1"/>
            </w:tcBorders>
          </w:tcPr>
          <w:p w14:paraId="4CBD4AAF" w14:textId="77777777" w:rsidR="00C17E2A" w:rsidRDefault="00D27DC3">
            <w:pPr>
              <w:pStyle w:val="Heading1"/>
            </w:pPr>
            <w:r>
              <w:t>Teacher Guide</w:t>
            </w:r>
          </w:p>
        </w:tc>
        <w:tc>
          <w:tcPr>
            <w:tcW w:w="140" w:type="pct"/>
          </w:tcPr>
          <w:p w14:paraId="14E70AFF" w14:textId="77777777" w:rsidR="00C17E2A" w:rsidRDefault="00C17E2A">
            <w:pPr>
              <w:pStyle w:val="Heading1"/>
            </w:pPr>
          </w:p>
        </w:tc>
        <w:tc>
          <w:tcPr>
            <w:tcW w:w="1865" w:type="pct"/>
            <w:tcBorders>
              <w:bottom w:val="single" w:sz="18" w:space="0" w:color="000000" w:themeColor="text1"/>
            </w:tcBorders>
          </w:tcPr>
          <w:p w14:paraId="7E9D8FEE" w14:textId="5F39BDD0" w:rsidR="00C17E2A" w:rsidRDefault="00F208E3">
            <w:pPr>
              <w:pStyle w:val="Heading1"/>
            </w:pPr>
            <w:r>
              <w:t xml:space="preserve">Guided Practice </w:t>
            </w:r>
          </w:p>
        </w:tc>
      </w:tr>
      <w:tr w:rsidR="005A4652" w14:paraId="51C30C02" w14:textId="77777777" w:rsidTr="008F27DC">
        <w:trPr>
          <w:trHeight w:val="893"/>
        </w:trPr>
        <w:tc>
          <w:tcPr>
            <w:tcW w:w="990"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42016FB1" w14:textId="77777777" w:rsidR="00453D92" w:rsidRDefault="00601257" w:rsidP="00601257">
            <w:r>
              <w:t>Pupils should be able to;</w:t>
            </w:r>
          </w:p>
          <w:p w14:paraId="70FFC28D" w14:textId="4BFD0D8F" w:rsidR="00601257" w:rsidRDefault="00601257" w:rsidP="00483AE5">
            <w:pPr>
              <w:pStyle w:val="ListParagraph"/>
              <w:numPr>
                <w:ilvl w:val="0"/>
                <w:numId w:val="31"/>
              </w:numPr>
              <w:ind w:left="142" w:hanging="142"/>
            </w:pPr>
            <w:r w:rsidRPr="00601257">
              <w:t>Students will be able to recognize and form regular plural nouns.</w:t>
            </w:r>
          </w:p>
          <w:p w14:paraId="3FD80FDF" w14:textId="77777777" w:rsidR="00601257" w:rsidRDefault="00601257" w:rsidP="000A5950">
            <w:pPr>
              <w:pStyle w:val="ListParagraph"/>
              <w:numPr>
                <w:ilvl w:val="0"/>
                <w:numId w:val="31"/>
              </w:numPr>
              <w:ind w:left="142" w:hanging="142"/>
            </w:pPr>
            <w:r>
              <w:t>Express plurals using the structure “We are + noun correctly.</w:t>
            </w:r>
          </w:p>
          <w:p w14:paraId="0671E10D" w14:textId="4F64589A" w:rsidR="00601257" w:rsidRDefault="00601257" w:rsidP="000A5950">
            <w:pPr>
              <w:pStyle w:val="ListParagraph"/>
              <w:numPr>
                <w:ilvl w:val="0"/>
                <w:numId w:val="31"/>
              </w:numPr>
              <w:ind w:left="142" w:hanging="142"/>
            </w:pPr>
            <w:r>
              <w:t xml:space="preserve">Express plurals using the negative of the structure, </w:t>
            </w:r>
            <w:r w:rsidR="00EE497B">
              <w:t>“We</w:t>
            </w:r>
            <w:r>
              <w:t xml:space="preserve"> are </w:t>
            </w:r>
            <w:r w:rsidR="000A5950">
              <w:t>not...</w:t>
            </w:r>
          </w:p>
          <w:p w14:paraId="22A31125" w14:textId="1B972AD2" w:rsidR="000A5950" w:rsidRPr="000A37E8" w:rsidRDefault="000A5950" w:rsidP="000A5950">
            <w:pPr>
              <w:pStyle w:val="ListParagraph"/>
              <w:numPr>
                <w:ilvl w:val="0"/>
                <w:numId w:val="31"/>
              </w:numPr>
              <w:ind w:left="142" w:hanging="142"/>
            </w:pPr>
            <w:r w:rsidRPr="000A5950">
              <w:t>Explain the difference between singular and plural nouns</w:t>
            </w:r>
          </w:p>
        </w:tc>
        <w:tc>
          <w:tcPr>
            <w:tcW w:w="140" w:type="pct"/>
          </w:tcPr>
          <w:p w14:paraId="64D57A74" w14:textId="77777777" w:rsidR="00C17E2A" w:rsidRDefault="00C17E2A"/>
        </w:tc>
        <w:tc>
          <w:tcPr>
            <w:tcW w:w="1866" w:type="pct"/>
            <w:tcBorders>
              <w:top w:val="single" w:sz="18" w:space="0" w:color="000000" w:themeColor="text1"/>
              <w:bottom w:val="single" w:sz="8" w:space="0" w:color="000000" w:themeColor="text1"/>
            </w:tcBorders>
            <w:shd w:val="clear" w:color="auto" w:fill="auto"/>
          </w:tcPr>
          <w:p w14:paraId="7CA6B0FB" w14:textId="7A57D1E0" w:rsidR="00F616CA" w:rsidRPr="00F616CA" w:rsidRDefault="00F616CA" w:rsidP="00F616CA">
            <w:pPr>
              <w:rPr>
                <w:b/>
              </w:rPr>
            </w:pPr>
            <w:r w:rsidRPr="00F616CA">
              <w:rPr>
                <w:b/>
              </w:rPr>
              <w:t xml:space="preserve">Day 1/Lesson 1- </w:t>
            </w:r>
            <w:r w:rsidR="004F6D32">
              <w:rPr>
                <w:b/>
              </w:rPr>
              <w:t xml:space="preserve">15 </w:t>
            </w:r>
            <w:r w:rsidRPr="00F616CA">
              <w:rPr>
                <w:b/>
              </w:rPr>
              <w:t xml:space="preserve">Mins </w:t>
            </w:r>
          </w:p>
          <w:p w14:paraId="276123B1" w14:textId="77777777" w:rsidR="009232C2" w:rsidRDefault="009232C2" w:rsidP="009232C2">
            <w:pPr>
              <w:pStyle w:val="ListParagraph"/>
              <w:numPr>
                <w:ilvl w:val="0"/>
                <w:numId w:val="20"/>
              </w:numPr>
              <w:ind w:left="128" w:hanging="141"/>
            </w:pPr>
            <w:r>
              <w:t>Show students the collections of objects you’ve gathered in paper bags.</w:t>
            </w:r>
          </w:p>
          <w:p w14:paraId="54A308FA" w14:textId="77777777" w:rsidR="009232C2" w:rsidRDefault="009232C2" w:rsidP="009232C2">
            <w:pPr>
              <w:pStyle w:val="ListParagraph"/>
              <w:numPr>
                <w:ilvl w:val="0"/>
                <w:numId w:val="20"/>
              </w:numPr>
              <w:ind w:left="128" w:hanging="141"/>
            </w:pPr>
            <w:r>
              <w:t>Take a bag and tell students that you are going to count how many objects are inside the bag.</w:t>
            </w:r>
          </w:p>
          <w:p w14:paraId="0D9C4A32" w14:textId="77777777" w:rsidR="009232C2" w:rsidRDefault="009232C2" w:rsidP="009232C2">
            <w:pPr>
              <w:pStyle w:val="ListParagraph"/>
              <w:numPr>
                <w:ilvl w:val="0"/>
                <w:numId w:val="20"/>
              </w:numPr>
              <w:ind w:left="128" w:hanging="141"/>
            </w:pPr>
            <w:r>
              <w:t>On an index card, write the number of objects and the corresponding plural noun (i.e. five cubes).</w:t>
            </w:r>
          </w:p>
          <w:p w14:paraId="6CC78EF4" w14:textId="3FD71ECE" w:rsidR="00910100" w:rsidRPr="00F616CA" w:rsidRDefault="009232C2" w:rsidP="009232C2">
            <w:pPr>
              <w:pStyle w:val="ListParagraph"/>
              <w:numPr>
                <w:ilvl w:val="0"/>
                <w:numId w:val="20"/>
              </w:numPr>
              <w:ind w:left="128" w:hanging="141"/>
            </w:pPr>
            <w:r>
              <w:t>Hold up the index card and practice reading what you wrote by pointing to each word.</w:t>
            </w:r>
          </w:p>
        </w:tc>
        <w:tc>
          <w:tcPr>
            <w:tcW w:w="140" w:type="pct"/>
          </w:tcPr>
          <w:p w14:paraId="3EC4062D" w14:textId="77777777" w:rsidR="00C17E2A" w:rsidRDefault="00C17E2A"/>
        </w:tc>
        <w:tc>
          <w:tcPr>
            <w:tcW w:w="1865" w:type="pct"/>
            <w:tcBorders>
              <w:top w:val="single" w:sz="18" w:space="0" w:color="000000" w:themeColor="text1"/>
              <w:bottom w:val="single" w:sz="8" w:space="0" w:color="000000" w:themeColor="text1"/>
            </w:tcBorders>
          </w:tcPr>
          <w:p w14:paraId="6E9CCC7C" w14:textId="0052127A" w:rsidR="00AF47E1" w:rsidRDefault="00E07205" w:rsidP="00D8019B">
            <w:pPr>
              <w:pStyle w:val="ListParagraph"/>
              <w:numPr>
                <w:ilvl w:val="0"/>
                <w:numId w:val="10"/>
              </w:numPr>
              <w:ind w:left="183" w:hanging="183"/>
              <w:rPr>
                <w:b/>
              </w:rPr>
            </w:pPr>
            <w:r w:rsidRPr="00E07205">
              <w:rPr>
                <w:b/>
              </w:rPr>
              <w:t xml:space="preserve">Day </w:t>
            </w:r>
            <w:r w:rsidR="008F27DC">
              <w:rPr>
                <w:b/>
              </w:rPr>
              <w:t>2</w:t>
            </w:r>
            <w:r w:rsidRPr="00E07205">
              <w:rPr>
                <w:b/>
              </w:rPr>
              <w:t xml:space="preserve"> Lesson 1- 15 mins </w:t>
            </w:r>
          </w:p>
          <w:p w14:paraId="4ECC7488" w14:textId="227CA0BC" w:rsidR="004F06F3" w:rsidRDefault="008F27DC" w:rsidP="008F27DC">
            <w:pPr>
              <w:pStyle w:val="ListParagraph"/>
              <w:numPr>
                <w:ilvl w:val="0"/>
                <w:numId w:val="32"/>
              </w:numPr>
              <w:ind w:left="166" w:hanging="142"/>
            </w:pPr>
            <w:r>
              <w:t xml:space="preserve">Divide students into groups of two. Give each pair </w:t>
            </w:r>
            <w:r w:rsidR="00E601FC">
              <w:t>a collection of items to count</w:t>
            </w:r>
            <w:r>
              <w:t xml:space="preserve"> and index cards.</w:t>
            </w:r>
          </w:p>
          <w:p w14:paraId="73C3B1E0" w14:textId="2706E6AE" w:rsidR="008F27DC" w:rsidRDefault="008F27DC" w:rsidP="008F27DC">
            <w:pPr>
              <w:pStyle w:val="ListParagraph"/>
              <w:numPr>
                <w:ilvl w:val="0"/>
                <w:numId w:val="32"/>
              </w:numPr>
              <w:ind w:left="166" w:hanging="142"/>
            </w:pPr>
            <w:r>
              <w:t>Have each partner work independently to count and write the contents of the group on index cards.</w:t>
            </w:r>
          </w:p>
          <w:p w14:paraId="0A2F1DE2" w14:textId="358BC52D" w:rsidR="00B262A1" w:rsidRDefault="008F27DC" w:rsidP="008F27DC">
            <w:pPr>
              <w:pStyle w:val="ListParagraph"/>
              <w:numPr>
                <w:ilvl w:val="0"/>
                <w:numId w:val="32"/>
              </w:numPr>
              <w:ind w:left="166" w:hanging="142"/>
            </w:pPr>
            <w:r>
              <w:t>When the partners are finished counting, they should read the words they wrote aloud to each other, pointing to each word as they read.</w:t>
            </w:r>
          </w:p>
          <w:p w14:paraId="012DB69B" w14:textId="46E09D89" w:rsidR="00B262A1" w:rsidRPr="00171443" w:rsidRDefault="00B262A1" w:rsidP="00B262A1"/>
        </w:tc>
      </w:tr>
      <w:tr w:rsidR="005A4652" w14:paraId="544156AA" w14:textId="77777777" w:rsidTr="008F27DC">
        <w:trPr>
          <w:trHeight w:val="893"/>
        </w:trPr>
        <w:tc>
          <w:tcPr>
            <w:tcW w:w="990" w:type="pct"/>
            <w:tcBorders>
              <w:top w:val="single" w:sz="8" w:space="0" w:color="000000" w:themeColor="text1"/>
              <w:bottom w:val="single" w:sz="8" w:space="0" w:color="000000" w:themeColor="text1"/>
            </w:tcBorders>
          </w:tcPr>
          <w:p w14:paraId="54923266" w14:textId="77777777" w:rsidR="00BD5017" w:rsidRDefault="00BD5017">
            <w:pPr>
              <w:pStyle w:val="Heading2"/>
            </w:pPr>
          </w:p>
          <w:p w14:paraId="728D53E5" w14:textId="39678CD2" w:rsidR="00C17E2A" w:rsidRPr="00AF47E1" w:rsidRDefault="00D27DC3">
            <w:pPr>
              <w:pStyle w:val="Heading2"/>
            </w:pPr>
            <w:r w:rsidRPr="00AF47E1">
              <w:t>Information</w:t>
            </w:r>
            <w:r w:rsidR="006326A0">
              <w:t>/Instruction</w:t>
            </w:r>
          </w:p>
          <w:p w14:paraId="5AEF6547" w14:textId="5162AADD" w:rsidR="009D5198" w:rsidRDefault="009D5198" w:rsidP="009D5198">
            <w:pPr>
              <w:pStyle w:val="ListParagraph"/>
              <w:numPr>
                <w:ilvl w:val="0"/>
                <w:numId w:val="9"/>
              </w:numPr>
              <w:ind w:left="142" w:hanging="142"/>
            </w:pPr>
            <w:r>
              <w:t>Show students one</w:t>
            </w:r>
            <w:r w:rsidR="009149FB">
              <w:t xml:space="preserve"> orange</w:t>
            </w:r>
            <w:r>
              <w:t>. Ask them what it is.</w:t>
            </w:r>
          </w:p>
          <w:p w14:paraId="2D0D3441" w14:textId="3805E798" w:rsidR="009D5198" w:rsidRDefault="009149FB" w:rsidP="009149FB">
            <w:pPr>
              <w:pStyle w:val="ListParagraph"/>
              <w:numPr>
                <w:ilvl w:val="0"/>
                <w:numId w:val="9"/>
              </w:numPr>
              <w:ind w:left="142" w:hanging="142"/>
            </w:pPr>
            <w:r>
              <w:t xml:space="preserve"> </w:t>
            </w:r>
            <w:r w:rsidR="009D5198">
              <w:t>Write “</w:t>
            </w:r>
            <w:r>
              <w:t>Orange</w:t>
            </w:r>
            <w:r w:rsidR="009D5198">
              <w:t>” on the board.</w:t>
            </w:r>
          </w:p>
          <w:p w14:paraId="6E9A64D2" w14:textId="0804B7A5" w:rsidR="009D5198" w:rsidRDefault="009D5198" w:rsidP="009149FB">
            <w:pPr>
              <w:pStyle w:val="ListParagraph"/>
              <w:numPr>
                <w:ilvl w:val="0"/>
                <w:numId w:val="9"/>
              </w:numPr>
              <w:ind w:left="142" w:hanging="142"/>
            </w:pPr>
            <w:r>
              <w:lastRenderedPageBreak/>
              <w:t xml:space="preserve">Now show students two </w:t>
            </w:r>
            <w:r w:rsidR="009149FB">
              <w:t>oranges and a</w:t>
            </w:r>
            <w:r>
              <w:t>sk them what they are.</w:t>
            </w:r>
          </w:p>
          <w:p w14:paraId="341AC9DF" w14:textId="0C187927" w:rsidR="009D5198" w:rsidRDefault="009D5198" w:rsidP="009149FB">
            <w:pPr>
              <w:pStyle w:val="ListParagraph"/>
              <w:numPr>
                <w:ilvl w:val="0"/>
                <w:numId w:val="9"/>
              </w:numPr>
              <w:ind w:left="142" w:hanging="142"/>
            </w:pPr>
            <w:r>
              <w:t>Write “</w:t>
            </w:r>
            <w:r w:rsidR="009149FB">
              <w:t>Oranges</w:t>
            </w:r>
            <w:r>
              <w:t>” on the board.</w:t>
            </w:r>
          </w:p>
          <w:p w14:paraId="70DD7B16" w14:textId="77777777" w:rsidR="009149FB" w:rsidRDefault="009D5198" w:rsidP="009149FB">
            <w:pPr>
              <w:pStyle w:val="ListParagraph"/>
              <w:numPr>
                <w:ilvl w:val="0"/>
                <w:numId w:val="9"/>
              </w:numPr>
              <w:ind w:left="142" w:hanging="142"/>
            </w:pPr>
            <w:r>
              <w:t xml:space="preserve">Ask students what the difference between the two words are. </w:t>
            </w:r>
          </w:p>
          <w:p w14:paraId="1D5524AA" w14:textId="77777777" w:rsidR="009149FB" w:rsidRDefault="009D5198" w:rsidP="009149FB">
            <w:pPr>
              <w:pStyle w:val="ListParagraph"/>
              <w:numPr>
                <w:ilvl w:val="0"/>
                <w:numId w:val="9"/>
              </w:numPr>
              <w:ind w:left="142" w:hanging="142"/>
            </w:pPr>
            <w:r>
              <w:t xml:space="preserve">Point out that one has an “s” and the other doesn’t. </w:t>
            </w:r>
          </w:p>
          <w:p w14:paraId="45084624" w14:textId="2A2F3FB6" w:rsidR="00D63A36" w:rsidRDefault="009D5198" w:rsidP="00D63A36">
            <w:pPr>
              <w:pStyle w:val="ListParagraph"/>
              <w:numPr>
                <w:ilvl w:val="0"/>
                <w:numId w:val="9"/>
              </w:numPr>
              <w:ind w:left="142" w:hanging="142"/>
            </w:pPr>
            <w:r>
              <w:t>The “s” tells that there is more than one pencil.</w:t>
            </w:r>
          </w:p>
          <w:p w14:paraId="2BB66BE2" w14:textId="64A52D23" w:rsidR="00D63A36" w:rsidRDefault="00D63A36" w:rsidP="00D63A36">
            <w:pPr>
              <w:pStyle w:val="ListParagraph"/>
              <w:numPr>
                <w:ilvl w:val="0"/>
                <w:numId w:val="30"/>
              </w:numPr>
              <w:ind w:left="142" w:hanging="142"/>
            </w:pPr>
            <w:r>
              <w:t>Tell students that “</w:t>
            </w:r>
            <w:r>
              <w:t>Orange</w:t>
            </w:r>
            <w:r>
              <w:t>” is a noun. A noun is a person, place, or thing.</w:t>
            </w:r>
          </w:p>
          <w:p w14:paraId="1055839D" w14:textId="133FFA54" w:rsidR="00D63A36" w:rsidRDefault="00D63A36" w:rsidP="00D63A36">
            <w:pPr>
              <w:pStyle w:val="ListParagraph"/>
              <w:numPr>
                <w:ilvl w:val="0"/>
                <w:numId w:val="30"/>
              </w:numPr>
              <w:ind w:left="142" w:hanging="142"/>
            </w:pPr>
            <w:r>
              <w:t>Explain that “</w:t>
            </w:r>
            <w:r>
              <w:t>Oranges</w:t>
            </w:r>
            <w:r>
              <w:t>” is a plural noun. Plural nouns are more than one noun.</w:t>
            </w:r>
          </w:p>
          <w:p w14:paraId="42B08F4E" w14:textId="3BA6CE97" w:rsidR="00D63A36" w:rsidRPr="00AF47E1" w:rsidRDefault="00D63A36" w:rsidP="00D63A36">
            <w:pPr>
              <w:pStyle w:val="ListParagraph"/>
              <w:numPr>
                <w:ilvl w:val="0"/>
                <w:numId w:val="30"/>
              </w:numPr>
              <w:ind w:left="142" w:hanging="142"/>
            </w:pPr>
            <w:r>
              <w:t>Give several more examples of regular plural nouns, writing them on the board as singular nouns. Then add an “s” to make them plural.</w:t>
            </w:r>
          </w:p>
        </w:tc>
        <w:tc>
          <w:tcPr>
            <w:tcW w:w="140" w:type="pct"/>
          </w:tcPr>
          <w:p w14:paraId="0A767BD4" w14:textId="77777777" w:rsidR="00C17E2A" w:rsidRDefault="00C17E2A"/>
        </w:tc>
        <w:tc>
          <w:tcPr>
            <w:tcW w:w="1866" w:type="pct"/>
            <w:tcBorders>
              <w:top w:val="single" w:sz="8" w:space="0" w:color="000000" w:themeColor="text1"/>
              <w:bottom w:val="single" w:sz="8" w:space="0" w:color="000000" w:themeColor="text1"/>
            </w:tcBorders>
          </w:tcPr>
          <w:p w14:paraId="0D984D86" w14:textId="77777777" w:rsidR="00417B53" w:rsidRDefault="00151B6D" w:rsidP="00151B6D">
            <w:pPr>
              <w:pStyle w:val="ListParagraph"/>
              <w:ind w:left="128"/>
              <w:rPr>
                <w:b/>
              </w:rPr>
            </w:pPr>
            <w:r w:rsidRPr="00151B6D">
              <w:rPr>
                <w:b/>
              </w:rPr>
              <w:t xml:space="preserve">Day 3, Lesson 3-20 Mins </w:t>
            </w:r>
          </w:p>
          <w:p w14:paraId="3F050DFF" w14:textId="77777777" w:rsidR="00151B6D" w:rsidRDefault="00151B6D" w:rsidP="00BC3471">
            <w:pPr>
              <w:pStyle w:val="ListParagraph"/>
              <w:numPr>
                <w:ilvl w:val="0"/>
                <w:numId w:val="33"/>
              </w:numPr>
              <w:ind w:left="128" w:hanging="141"/>
            </w:pPr>
            <w:r>
              <w:t xml:space="preserve">Pass out a worksheet that has two columns. </w:t>
            </w:r>
          </w:p>
          <w:p w14:paraId="13EF3263" w14:textId="77777777" w:rsidR="00BC3471" w:rsidRDefault="00151B6D" w:rsidP="0020622F">
            <w:pPr>
              <w:pStyle w:val="ListParagraph"/>
              <w:numPr>
                <w:ilvl w:val="0"/>
                <w:numId w:val="33"/>
              </w:numPr>
              <w:ind w:left="128" w:hanging="141"/>
            </w:pPr>
            <w:r>
              <w:t xml:space="preserve">Under each column there is either a picture of one object or a group of objects with the singular or plural words under it. </w:t>
            </w:r>
          </w:p>
          <w:p w14:paraId="05B202E6" w14:textId="5F77D9E6" w:rsidR="00151B6D" w:rsidRDefault="00151B6D" w:rsidP="0020622F">
            <w:pPr>
              <w:pStyle w:val="ListParagraph"/>
              <w:numPr>
                <w:ilvl w:val="0"/>
                <w:numId w:val="33"/>
              </w:numPr>
              <w:ind w:left="128" w:hanging="141"/>
            </w:pPr>
            <w:r>
              <w:t>This is done together as a class, with either the teacher using the board or overhead</w:t>
            </w:r>
          </w:p>
          <w:p w14:paraId="1925E87B" w14:textId="41D910B0" w:rsidR="00151B6D" w:rsidRDefault="00151B6D" w:rsidP="006C2F42">
            <w:pPr>
              <w:pStyle w:val="ListParagraph"/>
              <w:ind w:left="128"/>
            </w:pPr>
            <w:r>
              <w:t>For example: stars</w:t>
            </w:r>
            <w:r w:rsidR="006C2F42">
              <w:t>-</w:t>
            </w:r>
            <w:r>
              <w:t>star, cow</w:t>
            </w:r>
            <w:r w:rsidR="006C2F42">
              <w:t>-</w:t>
            </w:r>
            <w:r>
              <w:t>cows, cars</w:t>
            </w:r>
            <w:r w:rsidR="006C2F42">
              <w:t>-</w:t>
            </w:r>
            <w:r>
              <w:t>car, hat</w:t>
            </w:r>
            <w:r w:rsidR="006C2F42">
              <w:t>-</w:t>
            </w:r>
            <w:r>
              <w:t>hats</w:t>
            </w:r>
          </w:p>
          <w:p w14:paraId="5E546FA1" w14:textId="77777777" w:rsidR="00151B6D" w:rsidRDefault="00151B6D" w:rsidP="006C2F42">
            <w:pPr>
              <w:pStyle w:val="ListParagraph"/>
              <w:numPr>
                <w:ilvl w:val="0"/>
                <w:numId w:val="33"/>
              </w:numPr>
              <w:ind w:left="128" w:hanging="141"/>
            </w:pPr>
            <w:r>
              <w:lastRenderedPageBreak/>
              <w:t>Students are to circle the picture and relating word that is plural.</w:t>
            </w:r>
          </w:p>
          <w:p w14:paraId="1A1F476D" w14:textId="77777777" w:rsidR="00151B6D" w:rsidRDefault="00151B6D" w:rsidP="006C2F42">
            <w:pPr>
              <w:pStyle w:val="ListParagraph"/>
              <w:numPr>
                <w:ilvl w:val="0"/>
                <w:numId w:val="33"/>
              </w:numPr>
              <w:ind w:left="128" w:hanging="141"/>
            </w:pPr>
            <w:r>
              <w:t>Bring to their attention every time an “s” is found at the end of the plural words. Have students also circle the “-s” at the end of each plural word.</w:t>
            </w:r>
          </w:p>
          <w:p w14:paraId="5B9778C6" w14:textId="77777777" w:rsidR="0007578F" w:rsidRDefault="0007578F" w:rsidP="0007578F">
            <w:pPr>
              <w:pStyle w:val="ListParagraph"/>
              <w:ind w:left="128"/>
            </w:pPr>
          </w:p>
          <w:p w14:paraId="560DD22B" w14:textId="77777777" w:rsidR="0007578F" w:rsidRPr="0007578F" w:rsidRDefault="0007578F" w:rsidP="0007578F">
            <w:pPr>
              <w:pStyle w:val="ListParagraph"/>
              <w:ind w:left="128"/>
              <w:rPr>
                <w:b/>
              </w:rPr>
            </w:pPr>
            <w:r w:rsidRPr="0007578F">
              <w:rPr>
                <w:b/>
              </w:rPr>
              <w:t>Day 5: Lesson 5- 10 Mins</w:t>
            </w:r>
          </w:p>
          <w:p w14:paraId="41A3D155" w14:textId="77777777" w:rsidR="0007578F" w:rsidRDefault="0007578F" w:rsidP="0007578F">
            <w:pPr>
              <w:pStyle w:val="ListParagraph"/>
              <w:numPr>
                <w:ilvl w:val="0"/>
                <w:numId w:val="38"/>
              </w:numPr>
              <w:ind w:left="128" w:hanging="141"/>
            </w:pPr>
            <w:r w:rsidRPr="0007578F">
              <w:t xml:space="preserve">Have your students line up into two equal lines, each student across from another student. </w:t>
            </w:r>
          </w:p>
          <w:p w14:paraId="284B0B09" w14:textId="77777777" w:rsidR="0007578F" w:rsidRDefault="0007578F" w:rsidP="00631E0E">
            <w:pPr>
              <w:pStyle w:val="ListParagraph"/>
              <w:numPr>
                <w:ilvl w:val="0"/>
                <w:numId w:val="38"/>
              </w:numPr>
              <w:ind w:left="128" w:hanging="141"/>
            </w:pPr>
            <w:r w:rsidRPr="0007578F">
              <w:t xml:space="preserve">Then have one student name a noun out loud and write it on a piece of paper. </w:t>
            </w:r>
          </w:p>
          <w:p w14:paraId="4923F5DD" w14:textId="77777777" w:rsidR="0007578F" w:rsidRDefault="0007578F" w:rsidP="00631E0E">
            <w:pPr>
              <w:pStyle w:val="ListParagraph"/>
              <w:numPr>
                <w:ilvl w:val="0"/>
                <w:numId w:val="38"/>
              </w:numPr>
              <w:ind w:left="128" w:hanging="141"/>
            </w:pPr>
            <w:r w:rsidRPr="0007578F">
              <w:t xml:space="preserve">Then have the opposite student say the plural form out loud and write it down. </w:t>
            </w:r>
          </w:p>
          <w:p w14:paraId="0FABA994" w14:textId="77777777" w:rsidR="0007578F" w:rsidRDefault="0007578F" w:rsidP="00631E0E">
            <w:pPr>
              <w:pStyle w:val="ListParagraph"/>
              <w:numPr>
                <w:ilvl w:val="0"/>
                <w:numId w:val="38"/>
              </w:numPr>
              <w:ind w:left="128" w:hanging="141"/>
            </w:pPr>
            <w:r w:rsidRPr="0007578F">
              <w:t xml:space="preserve">Have other students in line confirm his or her answer. </w:t>
            </w:r>
          </w:p>
          <w:p w14:paraId="7E793B58" w14:textId="039BEBA4" w:rsidR="0007578F" w:rsidRPr="00151B6D" w:rsidRDefault="0007578F" w:rsidP="00631E0E">
            <w:pPr>
              <w:pStyle w:val="ListParagraph"/>
              <w:numPr>
                <w:ilvl w:val="0"/>
                <w:numId w:val="38"/>
              </w:numPr>
              <w:ind w:left="128" w:hanging="141"/>
            </w:pPr>
            <w:r w:rsidRPr="0007578F">
              <w:t>Go down the line and then swap roles so that each student gets an opportunity to say a singular and plural noun.</w:t>
            </w:r>
          </w:p>
        </w:tc>
        <w:tc>
          <w:tcPr>
            <w:tcW w:w="140" w:type="pct"/>
          </w:tcPr>
          <w:p w14:paraId="0BE69C2D" w14:textId="77777777" w:rsidR="00C17E2A" w:rsidRDefault="00C17E2A"/>
        </w:tc>
        <w:tc>
          <w:tcPr>
            <w:tcW w:w="1865" w:type="pct"/>
            <w:tcBorders>
              <w:top w:val="single" w:sz="8" w:space="0" w:color="000000" w:themeColor="text1"/>
              <w:bottom w:val="single" w:sz="8" w:space="0" w:color="000000" w:themeColor="text1"/>
            </w:tcBorders>
          </w:tcPr>
          <w:p w14:paraId="0C680DC8" w14:textId="720FD6D6" w:rsidR="00E601FC" w:rsidRPr="00B4776C" w:rsidRDefault="00E601FC" w:rsidP="00B4776C">
            <w:pPr>
              <w:pStyle w:val="ListParagraph"/>
              <w:ind w:left="128"/>
              <w:rPr>
                <w:b/>
              </w:rPr>
            </w:pPr>
            <w:r w:rsidRPr="00E601FC">
              <w:rPr>
                <w:b/>
              </w:rPr>
              <w:t>Day 4, Lesson 4: 20 Mins</w:t>
            </w:r>
          </w:p>
          <w:p w14:paraId="2D9CD295" w14:textId="0614FF4E" w:rsidR="00B4776C" w:rsidRDefault="00B4776C" w:rsidP="00B4776C">
            <w:pPr>
              <w:pStyle w:val="ListParagraph"/>
              <w:numPr>
                <w:ilvl w:val="0"/>
                <w:numId w:val="37"/>
              </w:numPr>
              <w:ind w:left="166" w:hanging="166"/>
            </w:pPr>
            <w:r>
              <w:t>Read a story form a book to the class.</w:t>
            </w:r>
          </w:p>
          <w:p w14:paraId="0EE566B5" w14:textId="6DECB9B2" w:rsidR="00E601FC" w:rsidRDefault="00E601FC" w:rsidP="00B4776C">
            <w:pPr>
              <w:pStyle w:val="ListParagraph"/>
              <w:numPr>
                <w:ilvl w:val="0"/>
                <w:numId w:val="37"/>
              </w:numPr>
              <w:ind w:left="166" w:hanging="166"/>
            </w:pPr>
            <w:r>
              <w:t>Before beginning to read, tell children to listen for plural words, (words that end in “s” and describe more than one thing) and when they hear the plural words, to give you (the teacher) a “thumbs up” signal.</w:t>
            </w:r>
          </w:p>
          <w:p w14:paraId="11A1F850" w14:textId="77777777" w:rsidR="00E601FC" w:rsidRDefault="00E601FC" w:rsidP="00B4776C">
            <w:pPr>
              <w:pStyle w:val="ListParagraph"/>
              <w:numPr>
                <w:ilvl w:val="0"/>
                <w:numId w:val="37"/>
              </w:numPr>
              <w:ind w:left="166" w:hanging="166"/>
            </w:pPr>
            <w:r>
              <w:lastRenderedPageBreak/>
              <w:t>Read the book slowly, being careful to notice the “thumbs up” from the students on the plural words.</w:t>
            </w:r>
          </w:p>
          <w:p w14:paraId="7FE5B3D4" w14:textId="77777777" w:rsidR="008F5294" w:rsidRDefault="00E601FC" w:rsidP="00B4776C">
            <w:pPr>
              <w:pStyle w:val="ListParagraph"/>
              <w:numPr>
                <w:ilvl w:val="0"/>
                <w:numId w:val="37"/>
              </w:numPr>
              <w:ind w:left="166" w:hanging="166"/>
            </w:pPr>
            <w:r>
              <w:t xml:space="preserve">After reading, have children recall orally (while </w:t>
            </w:r>
            <w:r w:rsidR="008F5294">
              <w:t xml:space="preserve">you </w:t>
            </w:r>
            <w:r>
              <w:t xml:space="preserve">write them on the board) the words that were plural. </w:t>
            </w:r>
          </w:p>
          <w:p w14:paraId="0DBFBE47" w14:textId="11A034D7" w:rsidR="00E601FC" w:rsidRDefault="00E601FC" w:rsidP="00B4776C">
            <w:pPr>
              <w:pStyle w:val="ListParagraph"/>
              <w:numPr>
                <w:ilvl w:val="0"/>
                <w:numId w:val="37"/>
              </w:numPr>
              <w:ind w:left="166" w:hanging="166"/>
            </w:pPr>
            <w:r>
              <w:t xml:space="preserve">After they have remembered all they could, </w:t>
            </w:r>
            <w:r w:rsidR="008F5294">
              <w:t xml:space="preserve">have them go </w:t>
            </w:r>
            <w:r>
              <w:t xml:space="preserve">through the book and see if they can find </w:t>
            </w:r>
            <w:r w:rsidR="008F5294">
              <w:t>any more</w:t>
            </w:r>
            <w:r>
              <w:t xml:space="preserve"> they missed.</w:t>
            </w:r>
          </w:p>
          <w:p w14:paraId="0FF35987" w14:textId="11A28338" w:rsidR="00E601FC" w:rsidRDefault="00E601FC" w:rsidP="00B4776C">
            <w:pPr>
              <w:pStyle w:val="ListParagraph"/>
              <w:numPr>
                <w:ilvl w:val="0"/>
                <w:numId w:val="37"/>
              </w:numPr>
              <w:ind w:left="166" w:hanging="166"/>
            </w:pPr>
            <w:r>
              <w:t xml:space="preserve">Talk about other plural words that were not in the story </w:t>
            </w:r>
            <w:r w:rsidR="008F5294">
              <w:t>text but</w:t>
            </w:r>
            <w:r>
              <w:t xml:space="preserve"> were shown in pictures in the book.</w:t>
            </w:r>
          </w:p>
          <w:p w14:paraId="05BE3835" w14:textId="77777777" w:rsidR="00E601FC" w:rsidRDefault="00E601FC" w:rsidP="008F5294">
            <w:pPr>
              <w:pStyle w:val="ListParagraph"/>
              <w:numPr>
                <w:ilvl w:val="0"/>
                <w:numId w:val="37"/>
              </w:numPr>
              <w:ind w:left="166" w:hanging="166"/>
            </w:pPr>
            <w:r>
              <w:t>Add these to the collection of plural words on the board.</w:t>
            </w:r>
          </w:p>
          <w:p w14:paraId="290231E8" w14:textId="6D7F0A84" w:rsidR="00E601FC" w:rsidRDefault="00E601FC" w:rsidP="008F5294">
            <w:pPr>
              <w:pStyle w:val="ListParagraph"/>
              <w:numPr>
                <w:ilvl w:val="0"/>
                <w:numId w:val="37"/>
              </w:numPr>
              <w:ind w:left="166" w:hanging="166"/>
            </w:pPr>
            <w:r>
              <w:t>Make a column of the singular words that relate to the plural words listed. Show students from the list on the board that each word is made plural by adding an “s”.</w:t>
            </w:r>
          </w:p>
        </w:tc>
      </w:tr>
      <w:tr w:rsidR="005A4652" w14:paraId="2739C41C" w14:textId="77777777" w:rsidTr="008F27DC">
        <w:trPr>
          <w:trHeight w:val="893"/>
        </w:trPr>
        <w:tc>
          <w:tcPr>
            <w:tcW w:w="990" w:type="pct"/>
            <w:tcBorders>
              <w:top w:val="single" w:sz="8" w:space="0" w:color="000000" w:themeColor="text1"/>
              <w:bottom w:val="single" w:sz="8" w:space="0" w:color="000000" w:themeColor="text1"/>
            </w:tcBorders>
          </w:tcPr>
          <w:p w14:paraId="69A6993D" w14:textId="5EFD084E" w:rsidR="001F4D29" w:rsidRPr="001F4D29" w:rsidRDefault="001F4D29" w:rsidP="001F4D29">
            <w:pPr>
              <w:pStyle w:val="ListParagraph"/>
              <w:ind w:left="142"/>
            </w:pPr>
          </w:p>
        </w:tc>
        <w:tc>
          <w:tcPr>
            <w:tcW w:w="140" w:type="pct"/>
          </w:tcPr>
          <w:p w14:paraId="37519F10" w14:textId="77777777" w:rsidR="00C17E2A" w:rsidRDefault="00C17E2A"/>
        </w:tc>
        <w:tc>
          <w:tcPr>
            <w:tcW w:w="1866"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40" w:type="pct"/>
          </w:tcPr>
          <w:p w14:paraId="05B09046" w14:textId="77777777" w:rsidR="00C17E2A" w:rsidRDefault="00C17E2A"/>
        </w:tc>
        <w:tc>
          <w:tcPr>
            <w:tcW w:w="1865"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F27DC">
        <w:trPr>
          <w:trHeight w:val="893"/>
        </w:trPr>
        <w:tc>
          <w:tcPr>
            <w:tcW w:w="990" w:type="pct"/>
            <w:tcBorders>
              <w:top w:val="single" w:sz="8" w:space="0" w:color="000000" w:themeColor="text1"/>
              <w:bottom w:val="single" w:sz="8" w:space="0" w:color="000000" w:themeColor="text1"/>
            </w:tcBorders>
          </w:tcPr>
          <w:p w14:paraId="6E251FF0" w14:textId="4533C495" w:rsidR="00F208E3" w:rsidRDefault="003B1470">
            <w:pPr>
              <w:pStyle w:val="Heading2"/>
            </w:pPr>
            <w:r>
              <w:t xml:space="preserve">Assessment </w:t>
            </w:r>
            <w:r w:rsidR="00D27DC3">
              <w:t>Activity</w:t>
            </w:r>
          </w:p>
          <w:p w14:paraId="6E0950CF" w14:textId="1FFD0BF9" w:rsidR="00C17E2A" w:rsidRPr="00F208E3" w:rsidRDefault="00EE497B" w:rsidP="00F208E3">
            <w:pPr>
              <w:pStyle w:val="ListParagraph"/>
              <w:numPr>
                <w:ilvl w:val="0"/>
                <w:numId w:val="24"/>
              </w:numPr>
              <w:ind w:left="142" w:hanging="142"/>
            </w:pPr>
            <w:r w:rsidRPr="00EE497B">
              <w:t xml:space="preserve">Assess students’ understanding by </w:t>
            </w:r>
            <w:r w:rsidRPr="00EE497B">
              <w:lastRenderedPageBreak/>
              <w:t>noticing how they are forming plural nouns and how they are reading aloud to their partners.</w:t>
            </w:r>
          </w:p>
        </w:tc>
        <w:tc>
          <w:tcPr>
            <w:tcW w:w="140" w:type="pct"/>
          </w:tcPr>
          <w:p w14:paraId="21473C1E" w14:textId="77777777" w:rsidR="00C17E2A" w:rsidRDefault="00C17E2A" w:rsidP="00287F69">
            <w:pPr>
              <w:pStyle w:val="Heading2"/>
            </w:pPr>
          </w:p>
        </w:tc>
        <w:tc>
          <w:tcPr>
            <w:tcW w:w="1866"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5D6D8457" w14:textId="5AB4EB57" w:rsidR="00F23572" w:rsidRDefault="00F23572" w:rsidP="00F23572">
            <w:pPr>
              <w:pStyle w:val="ListParagraph"/>
              <w:ind w:hanging="720"/>
            </w:pPr>
            <w:r>
              <w:t>Ask the students the following questions:</w:t>
            </w:r>
          </w:p>
          <w:p w14:paraId="69B545D0" w14:textId="77777777" w:rsidR="00F23572" w:rsidRDefault="00F23572" w:rsidP="00F23572">
            <w:pPr>
              <w:pStyle w:val="ListParagraph"/>
              <w:ind w:hanging="720"/>
            </w:pPr>
          </w:p>
          <w:p w14:paraId="4D7ADA5E" w14:textId="77777777" w:rsidR="00F23572" w:rsidRDefault="00F23572" w:rsidP="00F23572">
            <w:pPr>
              <w:pStyle w:val="ListParagraph"/>
            </w:pPr>
          </w:p>
          <w:p w14:paraId="7D181D0A" w14:textId="77777777" w:rsidR="00F23572" w:rsidRDefault="00F23572" w:rsidP="00F23572">
            <w:pPr>
              <w:pStyle w:val="ListParagraph"/>
              <w:numPr>
                <w:ilvl w:val="0"/>
                <w:numId w:val="27"/>
              </w:numPr>
              <w:ind w:left="128" w:hanging="141"/>
            </w:pPr>
            <w:r>
              <w:t>What did we learn was the difference between singular and plural words?</w:t>
            </w:r>
          </w:p>
          <w:p w14:paraId="211F011F" w14:textId="77777777" w:rsidR="00F23572" w:rsidRDefault="00F23572" w:rsidP="00F23572">
            <w:pPr>
              <w:pStyle w:val="ListParagraph"/>
              <w:numPr>
                <w:ilvl w:val="0"/>
                <w:numId w:val="27"/>
              </w:numPr>
              <w:ind w:left="128" w:hanging="141"/>
            </w:pPr>
            <w:r>
              <w:t>How do we make a singular word plural? What letter do we add?</w:t>
            </w:r>
          </w:p>
          <w:p w14:paraId="44D9FD2D" w14:textId="3D7AB8BC" w:rsidR="00CB08CC" w:rsidRPr="00287F69" w:rsidRDefault="00F23572" w:rsidP="00F23572">
            <w:pPr>
              <w:pStyle w:val="ListParagraph"/>
              <w:numPr>
                <w:ilvl w:val="0"/>
                <w:numId w:val="27"/>
              </w:numPr>
              <w:ind w:left="128" w:hanging="141"/>
            </w:pPr>
            <w:r>
              <w:t>Why is it important to know how to make a word plural? (Because if you want more than one chocolate chip cookie, you will know what letter to add to ask politely for two!)</w:t>
            </w:r>
          </w:p>
        </w:tc>
        <w:tc>
          <w:tcPr>
            <w:tcW w:w="140" w:type="pct"/>
          </w:tcPr>
          <w:p w14:paraId="79D27C9D" w14:textId="77777777" w:rsidR="00C17E2A" w:rsidRDefault="00C17E2A"/>
        </w:tc>
        <w:tc>
          <w:tcPr>
            <w:tcW w:w="1865"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F27DC">
        <w:trPr>
          <w:trHeight w:val="893"/>
        </w:trPr>
        <w:tc>
          <w:tcPr>
            <w:tcW w:w="990" w:type="pct"/>
            <w:tcBorders>
              <w:top w:val="single" w:sz="8" w:space="0" w:color="000000" w:themeColor="text1"/>
              <w:bottom w:val="single" w:sz="18" w:space="0" w:color="000000" w:themeColor="text1"/>
            </w:tcBorders>
          </w:tcPr>
          <w:p w14:paraId="1D9B050B" w14:textId="77777777" w:rsidR="00C17E2A" w:rsidRDefault="00D27DC3">
            <w:pPr>
              <w:pStyle w:val="Heading2"/>
            </w:pPr>
            <w:r>
              <w:t>Summary</w:t>
            </w:r>
          </w:p>
        </w:tc>
        <w:tc>
          <w:tcPr>
            <w:tcW w:w="140" w:type="pct"/>
          </w:tcPr>
          <w:p w14:paraId="5F1D2F44" w14:textId="77777777" w:rsidR="00C17E2A" w:rsidRDefault="00C17E2A"/>
        </w:tc>
        <w:tc>
          <w:tcPr>
            <w:tcW w:w="1866" w:type="pct"/>
            <w:tcBorders>
              <w:top w:val="single" w:sz="8" w:space="0" w:color="000000" w:themeColor="text1"/>
              <w:bottom w:val="single" w:sz="18" w:space="0" w:color="000000" w:themeColor="text1"/>
            </w:tcBorders>
          </w:tcPr>
          <w:p w14:paraId="7DAB2D59" w14:textId="77777777" w:rsidR="00C17E2A" w:rsidRDefault="00C17E2A"/>
        </w:tc>
        <w:tc>
          <w:tcPr>
            <w:tcW w:w="140" w:type="pct"/>
          </w:tcPr>
          <w:p w14:paraId="2AF7B3E2" w14:textId="77777777" w:rsidR="00C17E2A" w:rsidRDefault="00C17E2A"/>
        </w:tc>
        <w:tc>
          <w:tcPr>
            <w:tcW w:w="1865"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4754E" w14:textId="77777777" w:rsidR="008C1097" w:rsidRDefault="008C1097">
      <w:pPr>
        <w:spacing w:before="0" w:after="0" w:line="240" w:lineRule="auto"/>
      </w:pPr>
      <w:r>
        <w:separator/>
      </w:r>
    </w:p>
  </w:endnote>
  <w:endnote w:type="continuationSeparator" w:id="0">
    <w:p w14:paraId="7535AD14" w14:textId="77777777" w:rsidR="008C1097" w:rsidRDefault="008C10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8789E" w14:textId="77777777" w:rsidR="008C1097" w:rsidRDefault="008C1097">
      <w:pPr>
        <w:spacing w:before="0" w:after="0" w:line="240" w:lineRule="auto"/>
      </w:pPr>
      <w:r>
        <w:separator/>
      </w:r>
    </w:p>
  </w:footnote>
  <w:footnote w:type="continuationSeparator" w:id="0">
    <w:p w14:paraId="798E52A3" w14:textId="77777777" w:rsidR="008C1097" w:rsidRDefault="008C109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0F5B0494" w:rsidR="00A25094" w:rsidRDefault="00B36C8F">
    <w:pPr>
      <w:pStyle w:val="Header"/>
    </w:pPr>
    <w:r>
      <w:rPr>
        <w:noProof/>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583AB2"/>
    <w:multiLevelType w:val="hybridMultilevel"/>
    <w:tmpl w:val="FB848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6"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783274"/>
    <w:multiLevelType w:val="hybridMultilevel"/>
    <w:tmpl w:val="946EB79A"/>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8"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03409C"/>
    <w:multiLevelType w:val="hybridMultilevel"/>
    <w:tmpl w:val="37504E34"/>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10"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E636E1"/>
    <w:multiLevelType w:val="hybridMultilevel"/>
    <w:tmpl w:val="3AA076F4"/>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12"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3" w15:restartNumberingAfterBreak="0">
    <w:nsid w:val="45E10446"/>
    <w:multiLevelType w:val="hybridMultilevel"/>
    <w:tmpl w:val="AEC8E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5" w15:restartNumberingAfterBreak="0">
    <w:nsid w:val="50215293"/>
    <w:multiLevelType w:val="hybridMultilevel"/>
    <w:tmpl w:val="0CCC585A"/>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16"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A952B8"/>
    <w:multiLevelType w:val="hybridMultilevel"/>
    <w:tmpl w:val="66509860"/>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18" w15:restartNumberingAfterBreak="0">
    <w:nsid w:val="60113EB5"/>
    <w:multiLevelType w:val="hybridMultilevel"/>
    <w:tmpl w:val="860A9726"/>
    <w:lvl w:ilvl="0" w:tplc="2878E93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 w15:restartNumberingAfterBreak="0">
    <w:nsid w:val="627312FF"/>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0"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92199E"/>
    <w:multiLevelType w:val="hybridMultilevel"/>
    <w:tmpl w:val="3AA076F4"/>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26" w15:restartNumberingAfterBreak="0">
    <w:nsid w:val="6FF43AD1"/>
    <w:multiLevelType w:val="hybridMultilevel"/>
    <w:tmpl w:val="5AD40D50"/>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035AF6"/>
    <w:multiLevelType w:val="hybridMultilevel"/>
    <w:tmpl w:val="CDACB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1"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EC4CAD"/>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29"/>
  </w:num>
  <w:num w:numId="7">
    <w:abstractNumId w:val="22"/>
  </w:num>
  <w:num w:numId="8">
    <w:abstractNumId w:val="2"/>
  </w:num>
  <w:num w:numId="9">
    <w:abstractNumId w:val="8"/>
  </w:num>
  <w:num w:numId="10">
    <w:abstractNumId w:val="16"/>
  </w:num>
  <w:num w:numId="11">
    <w:abstractNumId w:val="21"/>
  </w:num>
  <w:num w:numId="12">
    <w:abstractNumId w:val="31"/>
  </w:num>
  <w:num w:numId="13">
    <w:abstractNumId w:val="4"/>
  </w:num>
  <w:num w:numId="14">
    <w:abstractNumId w:val="27"/>
  </w:num>
  <w:num w:numId="15">
    <w:abstractNumId w:val="3"/>
  </w:num>
  <w:num w:numId="16">
    <w:abstractNumId w:val="0"/>
  </w:num>
  <w:num w:numId="17">
    <w:abstractNumId w:val="12"/>
  </w:num>
  <w:num w:numId="18">
    <w:abstractNumId w:val="28"/>
  </w:num>
  <w:num w:numId="19">
    <w:abstractNumId w:val="23"/>
  </w:num>
  <w:num w:numId="20">
    <w:abstractNumId w:val="19"/>
  </w:num>
  <w:num w:numId="21">
    <w:abstractNumId w:val="30"/>
  </w:num>
  <w:num w:numId="22">
    <w:abstractNumId w:val="14"/>
  </w:num>
  <w:num w:numId="23">
    <w:abstractNumId w:val="5"/>
  </w:num>
  <w:num w:numId="24">
    <w:abstractNumId w:val="24"/>
  </w:num>
  <w:num w:numId="25">
    <w:abstractNumId w:val="20"/>
  </w:num>
  <w:num w:numId="26">
    <w:abstractNumId w:val="10"/>
  </w:num>
  <w:num w:numId="27">
    <w:abstractNumId w:val="6"/>
  </w:num>
  <w:num w:numId="28">
    <w:abstractNumId w:val="18"/>
  </w:num>
  <w:num w:numId="29">
    <w:abstractNumId w:val="32"/>
  </w:num>
  <w:num w:numId="30">
    <w:abstractNumId w:val="26"/>
  </w:num>
  <w:num w:numId="31">
    <w:abstractNumId w:val="13"/>
  </w:num>
  <w:num w:numId="32">
    <w:abstractNumId w:val="1"/>
  </w:num>
  <w:num w:numId="33">
    <w:abstractNumId w:val="9"/>
  </w:num>
  <w:num w:numId="34">
    <w:abstractNumId w:val="7"/>
  </w:num>
  <w:num w:numId="35">
    <w:abstractNumId w:val="17"/>
  </w:num>
  <w:num w:numId="36">
    <w:abstractNumId w:val="11"/>
  </w:num>
  <w:num w:numId="37">
    <w:abstractNumId w:val="25"/>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4502C"/>
    <w:rsid w:val="0007578F"/>
    <w:rsid w:val="000904AA"/>
    <w:rsid w:val="000A37E8"/>
    <w:rsid w:val="000A5950"/>
    <w:rsid w:val="000B72D9"/>
    <w:rsid w:val="000C562D"/>
    <w:rsid w:val="001432FD"/>
    <w:rsid w:val="00151B6D"/>
    <w:rsid w:val="00163CA6"/>
    <w:rsid w:val="00171443"/>
    <w:rsid w:val="0017273B"/>
    <w:rsid w:val="0017631E"/>
    <w:rsid w:val="00196867"/>
    <w:rsid w:val="001D3BC8"/>
    <w:rsid w:val="001E6B90"/>
    <w:rsid w:val="001F4D29"/>
    <w:rsid w:val="0020622F"/>
    <w:rsid w:val="00227208"/>
    <w:rsid w:val="00255260"/>
    <w:rsid w:val="0026795F"/>
    <w:rsid w:val="00287F69"/>
    <w:rsid w:val="002A72AE"/>
    <w:rsid w:val="002B733A"/>
    <w:rsid w:val="002F4915"/>
    <w:rsid w:val="00304069"/>
    <w:rsid w:val="00304B4A"/>
    <w:rsid w:val="003468F5"/>
    <w:rsid w:val="00396443"/>
    <w:rsid w:val="003B1470"/>
    <w:rsid w:val="003D30E4"/>
    <w:rsid w:val="0040481C"/>
    <w:rsid w:val="00417B53"/>
    <w:rsid w:val="00420EFD"/>
    <w:rsid w:val="004343E9"/>
    <w:rsid w:val="00453D92"/>
    <w:rsid w:val="00483AE5"/>
    <w:rsid w:val="004B20E0"/>
    <w:rsid w:val="004D089D"/>
    <w:rsid w:val="004E29C7"/>
    <w:rsid w:val="004F06F3"/>
    <w:rsid w:val="004F6D32"/>
    <w:rsid w:val="005044F2"/>
    <w:rsid w:val="00520DAF"/>
    <w:rsid w:val="00545106"/>
    <w:rsid w:val="0056788D"/>
    <w:rsid w:val="005A4652"/>
    <w:rsid w:val="005B7D58"/>
    <w:rsid w:val="005C2512"/>
    <w:rsid w:val="00601257"/>
    <w:rsid w:val="00603309"/>
    <w:rsid w:val="00631E0E"/>
    <w:rsid w:val="006326A0"/>
    <w:rsid w:val="006A5952"/>
    <w:rsid w:val="006C2F42"/>
    <w:rsid w:val="006F0813"/>
    <w:rsid w:val="006F7E46"/>
    <w:rsid w:val="00743B1E"/>
    <w:rsid w:val="0076583E"/>
    <w:rsid w:val="00773C70"/>
    <w:rsid w:val="0078211E"/>
    <w:rsid w:val="0078309D"/>
    <w:rsid w:val="007F65A3"/>
    <w:rsid w:val="00807AE6"/>
    <w:rsid w:val="00811AB9"/>
    <w:rsid w:val="008C1097"/>
    <w:rsid w:val="008F27DC"/>
    <w:rsid w:val="008F5294"/>
    <w:rsid w:val="008F771F"/>
    <w:rsid w:val="00910100"/>
    <w:rsid w:val="009149FB"/>
    <w:rsid w:val="009232C2"/>
    <w:rsid w:val="009378FA"/>
    <w:rsid w:val="00956DE4"/>
    <w:rsid w:val="00966C71"/>
    <w:rsid w:val="0098460F"/>
    <w:rsid w:val="009D155F"/>
    <w:rsid w:val="009D5198"/>
    <w:rsid w:val="009E08FF"/>
    <w:rsid w:val="00A0116B"/>
    <w:rsid w:val="00A1735C"/>
    <w:rsid w:val="00A25094"/>
    <w:rsid w:val="00AD171D"/>
    <w:rsid w:val="00AD6AD0"/>
    <w:rsid w:val="00AE2FC3"/>
    <w:rsid w:val="00AF47E1"/>
    <w:rsid w:val="00B046C1"/>
    <w:rsid w:val="00B262A1"/>
    <w:rsid w:val="00B36C8F"/>
    <w:rsid w:val="00B4776C"/>
    <w:rsid w:val="00B57396"/>
    <w:rsid w:val="00B87608"/>
    <w:rsid w:val="00BB359B"/>
    <w:rsid w:val="00BC3471"/>
    <w:rsid w:val="00BC356C"/>
    <w:rsid w:val="00BD430C"/>
    <w:rsid w:val="00BD5017"/>
    <w:rsid w:val="00BF1D3C"/>
    <w:rsid w:val="00C02188"/>
    <w:rsid w:val="00C17E2A"/>
    <w:rsid w:val="00C82CFC"/>
    <w:rsid w:val="00CB08CC"/>
    <w:rsid w:val="00CB2D0F"/>
    <w:rsid w:val="00D27DC3"/>
    <w:rsid w:val="00D3577C"/>
    <w:rsid w:val="00D43AC0"/>
    <w:rsid w:val="00D63A36"/>
    <w:rsid w:val="00D8019B"/>
    <w:rsid w:val="00DA1F66"/>
    <w:rsid w:val="00DC17D5"/>
    <w:rsid w:val="00DE3AC3"/>
    <w:rsid w:val="00E05C0D"/>
    <w:rsid w:val="00E07205"/>
    <w:rsid w:val="00E20659"/>
    <w:rsid w:val="00E2212B"/>
    <w:rsid w:val="00E601B6"/>
    <w:rsid w:val="00E601FC"/>
    <w:rsid w:val="00ED219F"/>
    <w:rsid w:val="00EE497B"/>
    <w:rsid w:val="00F1179F"/>
    <w:rsid w:val="00F208E3"/>
    <w:rsid w:val="00F23572"/>
    <w:rsid w:val="00F235D6"/>
    <w:rsid w:val="00F616CA"/>
    <w:rsid w:val="00F66CE1"/>
    <w:rsid w:val="00FB61C0"/>
    <w:rsid w:val="00FC4700"/>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ythezebra.com/reading-games-lesson-plans/singular-or-plural.html" TargetMode="External"/><Relationship Id="rId13" Type="http://schemas.openxmlformats.org/officeDocument/2006/relationships/hyperlink" Target="http://www.primaryresources.co.uk/english/englishA3.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tionfactor.com/pages/lesson-plans/v2.10-plurals.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ythezebra.com/reading-games-lesson-plans/singular-or-plural.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rimaryresources.co.uk/english/englishA3.htm" TargetMode="External"/><Relationship Id="rId4" Type="http://schemas.openxmlformats.org/officeDocument/2006/relationships/settings" Target="settings.xml"/><Relationship Id="rId9" Type="http://schemas.openxmlformats.org/officeDocument/2006/relationships/hyperlink" Target="http://www.actionfactor.com/pages/lesson-plans/v2.10-plural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C1"/>
    <w:rsid w:val="00071DA5"/>
    <w:rsid w:val="000E3902"/>
    <w:rsid w:val="00142C47"/>
    <w:rsid w:val="004A008E"/>
    <w:rsid w:val="00713551"/>
    <w:rsid w:val="00805105"/>
    <w:rsid w:val="00816166"/>
    <w:rsid w:val="00836926"/>
    <w:rsid w:val="00AB2F7D"/>
    <w:rsid w:val="00AB37F5"/>
    <w:rsid w:val="00C93DC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569</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80</cp:revision>
  <dcterms:created xsi:type="dcterms:W3CDTF">2018-06-12T22:41:00Z</dcterms:created>
  <dcterms:modified xsi:type="dcterms:W3CDTF">2018-10-04T12:14:00Z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