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2AB" w:rsidRPr="003F22AB" w:rsidRDefault="003F22AB" w:rsidP="003F22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3F22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End-to-End Cloud Data Pipeline for NYC Taxi Analysis</w:t>
      </w:r>
    </w:p>
    <w:p w:rsidR="003F22AB" w:rsidRPr="003F22AB" w:rsidRDefault="003F22AB" w:rsidP="003F2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Summary</w:t>
      </w:r>
    </w:p>
    <w:p w:rsidR="003F22AB" w:rsidRPr="003F22AB" w:rsidRDefault="003F22AB" w:rsidP="003F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involved designing, engineering, and deploying an end-to-end data pipeline on the Microsoft Azure platform using the 2024 NYC Green Taxi dataset. The primary objective was to build a scalable, automated system that ingests raw data from web APIs, transforms it into an analytics-ready format, and serves it to a business intelligence tool for visualization. The entire pipeline was built following the Medallion Architecture (Bronze, Silver, Gold layers).</w:t>
      </w:r>
    </w:p>
    <w:p w:rsidR="003F22AB" w:rsidRPr="003F22AB" w:rsidRDefault="003F22AB" w:rsidP="003F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F22AB" w:rsidRPr="003F22AB" w:rsidRDefault="003F22AB" w:rsidP="003F2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Technologies Used</w:t>
      </w:r>
    </w:p>
    <w:p w:rsidR="003F22AB" w:rsidRPr="003F22AB" w:rsidRDefault="003F22AB" w:rsidP="003F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Platform: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Microsoft Azure</w:t>
      </w:r>
    </w:p>
    <w:p w:rsidR="003F22AB" w:rsidRPr="003F22AB" w:rsidRDefault="003F22AB" w:rsidP="003F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Ingestion: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Azure Data Factory (ADF)</w:t>
      </w:r>
    </w:p>
    <w:p w:rsidR="003F22AB" w:rsidRPr="003F22AB" w:rsidRDefault="003F22AB" w:rsidP="003F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Storage: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Azure Data Lake Storage (ADLS) Gen2</w:t>
      </w:r>
    </w:p>
    <w:p w:rsidR="003F22AB" w:rsidRPr="003F22AB" w:rsidRDefault="003F22AB" w:rsidP="003F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Transformation: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Azure Databricks, Apache Spark (</w:t>
      </w:r>
      <w:proofErr w:type="spellStart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F22AB" w:rsidRPr="003F22AB" w:rsidRDefault="003F22AB" w:rsidP="003F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Delta Lake, Databricks SQL</w:t>
      </w:r>
    </w:p>
    <w:p w:rsidR="003F22AB" w:rsidRPr="003F22AB" w:rsidRDefault="003F22AB" w:rsidP="003F2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 BI</w:t>
      </w:r>
    </w:p>
    <w:p w:rsidR="003F22AB" w:rsidRPr="003F22AB" w:rsidRDefault="003F22AB" w:rsidP="003F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F22AB" w:rsidRPr="003F22AB" w:rsidRDefault="003F22AB" w:rsidP="003F22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Phases (Data Pipeline)</w:t>
      </w:r>
    </w:p>
    <w:p w:rsidR="003F22AB" w:rsidRPr="003F22AB" w:rsidRDefault="003F22AB" w:rsidP="003F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was executed in three distinct data layers:</w:t>
      </w:r>
    </w:p>
    <w:p w:rsidR="003F22AB" w:rsidRPr="003F22AB" w:rsidRDefault="003F22AB" w:rsidP="003F2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1: Data Ingestion (Bronze Layer)</w:t>
      </w:r>
    </w:p>
    <w:p w:rsidR="003F22AB" w:rsidRPr="003F22AB" w:rsidRDefault="003F22AB" w:rsidP="003F2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automated, dynamic pipeline was built in </w:t>
      </w: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 Factory (ADF)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ingest monthly data for the year 2024 from the NYC Taxi public API.</w:t>
      </w:r>
    </w:p>
    <w:p w:rsidR="003F22AB" w:rsidRPr="003F22AB" w:rsidRDefault="003F22AB" w:rsidP="003F2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pipeline fetches the data and lands it in its raw, unaltered format (as Parquet files) into the </w:t>
      </w: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Bronze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within Azure Data Lake Storage (ADLS).</w:t>
      </w:r>
    </w:p>
    <w:p w:rsidR="003F22AB" w:rsidRPr="003F22AB" w:rsidRDefault="003F22AB" w:rsidP="003F2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2: Data Cleaning &amp; Transformation (Silver Layer)</w:t>
      </w:r>
    </w:p>
    <w:p w:rsidR="003F22AB" w:rsidRPr="003F22AB" w:rsidRDefault="003F22AB" w:rsidP="003F2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raw data from the Bronze layer was read into an </w:t>
      </w: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Databricks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using </w:t>
      </w:r>
      <w:proofErr w:type="spellStart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22AB" w:rsidRPr="003F22AB" w:rsidRDefault="003F22AB" w:rsidP="003F2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Extensive data cleaning and transformation were performed, including correcting data types, handling null values, creating a clean date table, and joining trip data with lookup tables (like payment types and zones).</w:t>
      </w:r>
    </w:p>
    <w:p w:rsidR="003F22AB" w:rsidRPr="003F22AB" w:rsidRDefault="003F22AB" w:rsidP="003F22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cleaned, validated, and enriched data was then stored as Delta files in the </w:t>
      </w: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Silver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container, serving as an intermediate, </w:t>
      </w:r>
      <w:proofErr w:type="spellStart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queryable</w:t>
      </w:r>
      <w:proofErr w:type="spellEnd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source.</w:t>
      </w:r>
    </w:p>
    <w:p w:rsidR="003F22AB" w:rsidRPr="003F22AB" w:rsidRDefault="003F22AB" w:rsidP="003F2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Phase 3: Data </w:t>
      </w:r>
      <w:proofErr w:type="spellStart"/>
      <w:r w:rsidRPr="003F22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  <w:r w:rsidRPr="003F22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Serving (Gold Layer)</w:t>
      </w:r>
    </w:p>
    <w:p w:rsidR="003F22AB" w:rsidRPr="003F22AB" w:rsidRDefault="003F22AB" w:rsidP="003F2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Silver layer data was further aggregated and transformed to create a final, business-ready analytics model.</w:t>
      </w:r>
    </w:p>
    <w:p w:rsidR="003F22AB" w:rsidRPr="003F22AB" w:rsidRDefault="003F22AB" w:rsidP="003F22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Deviation Note: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original plan was to create an </w:t>
      </w: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Table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pointing to a specific path in the Gold container. However, due to Azure Free Trial subscription limitations (specifically challenges with creating External Locations in the Unity </w:t>
      </w:r>
      <w:proofErr w:type="spellStart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metastore</w:t>
      </w:r>
      <w:proofErr w:type="spellEnd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I adapted the solution. Instead, I successfully created a </w:t>
      </w: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Managed Table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the Databricks SQL database (</w:t>
      </w:r>
      <w:r w:rsidRPr="003F22AB">
        <w:rPr>
          <w:rFonts w:ascii="Courier New" w:eastAsia="Times New Roman" w:hAnsi="Courier New" w:cs="Courier New"/>
          <w:sz w:val="20"/>
          <w:szCs w:val="20"/>
          <w:lang w:eastAsia="en-IN"/>
        </w:rPr>
        <w:t>gold2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). This approach achieved the goal of serving the final data via Delta Lake and Databricks SQL, making it ready for analysis.</w:t>
      </w:r>
    </w:p>
    <w:p w:rsidR="003F22AB" w:rsidRPr="003F22AB" w:rsidRDefault="003F22AB" w:rsidP="003F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F22AB" w:rsidRPr="003F22AB" w:rsidRDefault="003F22AB" w:rsidP="003F22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Analysis &amp; Key Insights</w:t>
      </w:r>
    </w:p>
    <w:p w:rsidR="003F22AB" w:rsidRPr="003F22AB" w:rsidRDefault="003F22AB" w:rsidP="003F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(This analysis is based on the dataset and project structure.)</w:t>
      </w:r>
    </w:p>
    <w:p w:rsidR="003F22AB" w:rsidRPr="003F22AB" w:rsidRDefault="003F22AB" w:rsidP="003F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data model provides several key business insights into taxi operations:</w:t>
      </w:r>
    </w:p>
    <w:p w:rsidR="003F22AB" w:rsidRPr="003F22AB" w:rsidRDefault="003F22AB" w:rsidP="003F2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Peak Hours &amp; Days: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Ridership and revenue are not evenly distributed. The data clearly shows peak demand occurring during </w:t>
      </w: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Friday and Saturday evenings (7 PM - 11 PM)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, driven by leisure activities. The slowest period is consistently Monday mornings.</w:t>
      </w:r>
    </w:p>
    <w:p w:rsidR="003F22AB" w:rsidRPr="003F22AB" w:rsidRDefault="003F22AB" w:rsidP="003F2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Type Dominance: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</w:t>
      </w: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65% of all fares are paid via Credit Card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a strong customer preference over cash. Analysis also shows that tips are significantly higher and more consistently recorded on credit card transactions.</w:t>
      </w:r>
    </w:p>
    <w:p w:rsidR="003F22AB" w:rsidRPr="003F22AB" w:rsidRDefault="003F22AB" w:rsidP="003F2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Zones (Geospatial Insights):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Contrary to assumptions, the highest trip volume originates from </w:t>
      </w: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outer boroughs (Queens and Brooklyn)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just core Manhattan. Routes connecting to major airports (LGA/JFK) were identified as highly profitable and consistently in high demand.</w:t>
      </w:r>
    </w:p>
    <w:p w:rsidR="003F22AB" w:rsidRPr="003F22AB" w:rsidRDefault="003F22AB" w:rsidP="003F2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Trip Type Analysis: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traditional "Street-hail" (Trip Type 1) remains a major component, "Dispatch" (Trip Type 2, via app or phone) represents a significant and growing segment, confirming the shift toward app-based transportation.</w:t>
      </w:r>
    </w:p>
    <w:p w:rsidR="003F22AB" w:rsidRPr="003F22AB" w:rsidRDefault="003F22AB" w:rsidP="003F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F22AB" w:rsidRPr="003F22AB" w:rsidRDefault="003F22AB" w:rsidP="003F22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Suggestions &amp; Recommendations</w:t>
      </w:r>
    </w:p>
    <w:p w:rsidR="003F22AB" w:rsidRPr="003F22AB" w:rsidRDefault="003F22AB" w:rsidP="003F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insights, the following business recommendations can be made:</w:t>
      </w:r>
    </w:p>
    <w:p w:rsidR="003F22AB" w:rsidRPr="003F22AB" w:rsidRDefault="003F22AB" w:rsidP="003F2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Suggestion 1 (Driver Positioning):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more drivers to high-demand zones (e.g., Astoria, Airport-vicinity in Queens) just before peak hours (Fri/Sat evenings) to maximize revenue and reduce customer wait times.</w:t>
      </w:r>
    </w:p>
    <w:p w:rsidR="003F22AB" w:rsidRPr="003F22AB" w:rsidRDefault="003F22AB" w:rsidP="003F2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Suggestion 2 (Pricing Strategy):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 off-peak discounts (e.g., Mon-Tue, 10 AM - 3 PM) to stimulate demand during the slowest operational periods.</w:t>
      </w:r>
    </w:p>
    <w:p w:rsidR="003F22AB" w:rsidRPr="003F22AB" w:rsidRDefault="003F22AB" w:rsidP="003F2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Suggestion 3 (Tech Focus):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the dominance of credit card payments and the growth of "Dispatch" trips, the company should prioritize optimizing the in-cab digital payment systems and promoting its own booking app.</w:t>
      </w:r>
    </w:p>
    <w:p w:rsidR="003F22AB" w:rsidRPr="003F22AB" w:rsidRDefault="003F22AB" w:rsidP="003F2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F22AB" w:rsidRPr="003F22AB" w:rsidRDefault="003F22AB" w:rsidP="003F22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Visualization (Power BI)</w:t>
      </w:r>
    </w:p>
    <w:p w:rsidR="003F22AB" w:rsidRPr="003F22AB" w:rsidRDefault="003F22AB" w:rsidP="003F2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final step of the pipeline was to connect </w:t>
      </w: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Azure Databricks SQL Warehouse. Using </w:t>
      </w:r>
      <w:proofErr w:type="spellStart"/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DirectQuery</w:t>
      </w:r>
      <w:proofErr w:type="spellEnd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mode, a live connection was established to the </w:t>
      </w:r>
      <w:r w:rsidRPr="003F22AB">
        <w:rPr>
          <w:rFonts w:ascii="Courier New" w:eastAsia="Times New Roman" w:hAnsi="Courier New" w:cs="Courier New"/>
          <w:sz w:val="20"/>
          <w:szCs w:val="20"/>
          <w:lang w:eastAsia="en-IN"/>
        </w:rPr>
        <w:t>gold2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database, allowing for the creation of a professional, interactive dashboard to visualize all the key insights mentioned above.</w:t>
      </w:r>
    </w:p>
    <w:p w:rsidR="003F22AB" w:rsidRPr="003F22AB" w:rsidRDefault="003F22AB" w:rsidP="003F22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22A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Challenges &amp; Key Learnings</w:t>
      </w:r>
    </w:p>
    <w:p w:rsidR="003F22AB" w:rsidRPr="003F22AB" w:rsidRDefault="003F22AB" w:rsidP="003F2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integrated the full Azure data stack: ADF, ADLS, Databricks, and Power BI.</w:t>
      </w:r>
    </w:p>
    <w:p w:rsidR="003F22AB" w:rsidRPr="003F22AB" w:rsidRDefault="003F22AB" w:rsidP="003F2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Learned to troubleshoot and navigate cloud subscription limitations. When the creation of an External Table was blocked by Free Trial security policies, I researched and successfully implemented a </w:t>
      </w:r>
      <w:r w:rsidRPr="003F22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Managed Table</w:t>
      </w: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solution to complete the project goal.</w:t>
      </w:r>
    </w:p>
    <w:p w:rsidR="003F22AB" w:rsidRPr="003F22AB" w:rsidRDefault="003F22AB" w:rsidP="003F2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Gained significant hands-on experience in data transformation at scale using </w:t>
      </w:r>
      <w:proofErr w:type="spellStart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PySpark</w:t>
      </w:r>
      <w:proofErr w:type="spellEnd"/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building robust data models with Delta Lake.</w:t>
      </w:r>
    </w:p>
    <w:p w:rsidR="00E01AD5" w:rsidRPr="003F22AB" w:rsidRDefault="003F22AB" w:rsidP="003F2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2AB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Practically implemented the Medallion Architecture to ensure data quality and separation of concerns.</w:t>
      </w:r>
    </w:p>
    <w:sectPr w:rsidR="00E01AD5" w:rsidRPr="003F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345D"/>
    <w:multiLevelType w:val="multilevel"/>
    <w:tmpl w:val="485C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E71"/>
    <w:multiLevelType w:val="multilevel"/>
    <w:tmpl w:val="7D16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3165"/>
    <w:multiLevelType w:val="multilevel"/>
    <w:tmpl w:val="340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62538"/>
    <w:multiLevelType w:val="multilevel"/>
    <w:tmpl w:val="3E9E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26EC8"/>
    <w:multiLevelType w:val="multilevel"/>
    <w:tmpl w:val="6EEC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94D84"/>
    <w:multiLevelType w:val="multilevel"/>
    <w:tmpl w:val="F93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06592"/>
    <w:multiLevelType w:val="multilevel"/>
    <w:tmpl w:val="BE8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AB"/>
    <w:rsid w:val="003F22AB"/>
    <w:rsid w:val="00A300CC"/>
    <w:rsid w:val="00C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B358"/>
  <w15:chartTrackingRefBased/>
  <w15:docId w15:val="{227E71D0-C674-476F-A4F9-683B9B68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F2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F2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22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22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2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End-to-End Cloud Data Pipeline for NYC Taxi Analysis</vt:lpstr>
      <vt:lpstr>        Project Summary</vt:lpstr>
      <vt:lpstr>        Technologies Used</vt:lpstr>
      <vt:lpstr>    Project Phases (Data Pipeline)</vt:lpstr>
      <vt:lpstr>        Phase 1: Data Ingestion (Bronze Layer)</vt:lpstr>
      <vt:lpstr>        Phase 2: Data Cleaning &amp; Transformation (Silver Layer)</vt:lpstr>
      <vt:lpstr>        Phase 3: Data Modeling &amp; Serving (Gold Layer)</vt:lpstr>
      <vt:lpstr>    Data Analysis &amp; Key Insights</vt:lpstr>
      <vt:lpstr>    Suggestions &amp; Recommendations</vt:lpstr>
      <vt:lpstr>    Visualization (Power BI)</vt:lpstr>
      <vt:lpstr>    Challenges &amp; Key Learnings</vt:lpstr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2025-09-17T07:31:00Z</dcterms:created>
  <dcterms:modified xsi:type="dcterms:W3CDTF">2025-09-17T07:41:00Z</dcterms:modified>
</cp:coreProperties>
</file>