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C275" w14:textId="77777777"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8"/>
    <w:rsid w:val="0019720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6C08"/>
  <w15:chartTrackingRefBased/>
  <w15:docId w15:val="{0CAEFBFC-3863-4F7E-B566-B2E99C1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\\192.168.45.176/leak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{DA855D01-0D7B-4F8C-912D-1EAB001751BB}tf02786999.dotx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ntlm_theft</dc:creator>
  <cp:keywords/>
  <dc:description/>
  <cp:lastModifiedBy>ntlm_theft</cp:lastModifiedBy>
  <cp:revision>1</cp:revision>
  <dcterms:created xsi:type="dcterms:W3CDTF">2020-03-24T23:15:00Z</dcterms:created>
  <dcterms:modified xsi:type="dcterms:W3CDTF">2020-03-24T23:16:00Z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