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D1A6E"/>
          <w:sz w:val="48"/>
        </w:rPr>
        <w:t>Maa's Inspiration Inc.: 12-Month Fundraising Plan</w:t>
      </w:r>
    </w:p>
    <w:p>
      <w:pPr>
        <w:pBdr>
          <w:bottom w:val="single" w:sz="18" w:color="C9A227"/>
        </w:pBdr>
      </w:pPr>
      <w:r>
        <w:rPr>
          <w:i/>
          <w:color w:val="C9A227"/>
          <w:sz w:val="24"/>
        </w:rPr>
        <w:t>Love All, Serve All</w:t>
      </w:r>
    </w:p>
    <w:p>
      <w:r>
        <w:rPr>
          <w:b/>
        </w:rPr>
        <w:t>Prepared for:</w:t>
      </w:r>
      <w:r>
        <w:t xml:space="preserve"> Aslam Hemani, Director · </w:t>
      </w:r>
      <w:r>
        <w:rPr>
          <w:b/>
        </w:rPr>
        <w:t>Date:</w:t>
      </w:r>
      <w:r>
        <w:t xml:space="preserve"> October 13, 2026 · </w:t>
      </w:r>
      <w:r>
        <w:rPr>
          <w:b/>
        </w:rPr>
        <w:t>Plan period:</w:t>
      </w:r>
      <w:r>
        <w:t xml:space="preserve"> November 2026 to October 2027</w:t>
      </w:r>
    </w:p>
    <w:p>
      <w:r>
        <w:rPr>
          <w:b/>
        </w:rPr>
        <w:t>Status: DRAFT.</w:t>
      </w:r>
      <w:r>
        <w:t xml:space="preserve"> Nobody has been contacted. No email has been sent. Every letter in this plan is a draft for Aslam to approve.</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3704"/>
        <w:gridCol w:w="6231"/>
      </w:tblGrid>
      <w:tr>
        <w:trPr>
          <w:cantSplit w:val="true"/>
          <w:tblHeader w:val="true"/>
        </w:trPr>
        <w:tc>
          <w:tcPr>
            <w:tcW w:type="dxa" w:w="3705"/>
            <w:shd w:val="clear" w:color="auto" w:fill="3D1A6E"/>
          </w:tcPr>
          <w:p>
            <w:pPr>
              <w:spacing w:after="0" w:line="240" w:lineRule="auto"/>
            </w:pPr>
            <w:r>
              <w:rPr>
                <w:b/>
                <w:color w:val="FFFFFF"/>
                <w:sz w:val="18"/>
              </w:rPr>
              <w:t>Organization facts used</w:t>
            </w:r>
          </w:p>
        </w:tc>
        <w:tc>
          <w:tcPr>
            <w:tcW w:type="dxa" w:w="6231"/>
            <w:shd w:val="clear" w:color="auto" w:fill="3D1A6E"/>
          </w:tcPr>
          <w:p>
            <w:pPr>
              <w:spacing w:after="0" w:line="240" w:lineRule="auto"/>
            </w:pPr>
          </w:p>
        </w:tc>
      </w:tr>
      <w:tr>
        <w:trPr>
          <w:cantSplit w:val="true"/>
        </w:trPr>
        <w:tc>
          <w:tcPr>
            <w:tcW w:type="dxa" w:w="3705"/>
          </w:tcPr>
          <w:p>
            <w:pPr>
              <w:spacing w:after="0" w:line="240" w:lineRule="auto"/>
            </w:pPr>
            <w:r>
              <w:rPr>
                <w:sz w:val="18"/>
              </w:rPr>
              <w:t>Legal name / status</w:t>
            </w:r>
          </w:p>
        </w:tc>
        <w:tc>
          <w:tcPr>
            <w:tcW w:type="dxa" w:w="6231"/>
          </w:tcPr>
          <w:p>
            <w:pPr>
              <w:spacing w:after="0" w:line="240" w:lineRule="auto"/>
            </w:pPr>
            <w:r>
              <w:rPr>
                <w:sz w:val="18"/>
              </w:rPr>
              <w:t>Maa's Inspiration Inc., 501(c)(3), EIN 86-2221897, Carrollton TX, serving DFW</w:t>
            </w:r>
          </w:p>
        </w:tc>
      </w:tr>
      <w:tr>
        <w:trPr>
          <w:cantSplit w:val="true"/>
        </w:trPr>
        <w:tc>
          <w:tcPr>
            <w:tcW w:type="dxa" w:w="3705"/>
            <w:shd w:val="clear" w:color="auto" w:fill="F3EFF8"/>
          </w:tcPr>
          <w:p>
            <w:pPr>
              <w:spacing w:after="0" w:line="240" w:lineRule="auto"/>
            </w:pPr>
            <w:r>
              <w:rPr>
                <w:sz w:val="18"/>
              </w:rPr>
              <w:t>Contact</w:t>
            </w:r>
          </w:p>
        </w:tc>
        <w:tc>
          <w:tcPr>
            <w:tcW w:type="dxa" w:w="6231"/>
            <w:shd w:val="clear" w:color="auto" w:fill="F3EFF8"/>
          </w:tcPr>
          <w:p>
            <w:pPr>
              <w:spacing w:after="0" w:line="240" w:lineRule="auto"/>
            </w:pPr>
            <w:r>
              <w:rPr>
                <w:sz w:val="18"/>
              </w:rPr>
              <w:t>Aslam Hemani, Director · aslam@maasinspiration.org · 214-517-1938</w:t>
            </w:r>
          </w:p>
        </w:tc>
      </w:tr>
      <w:tr>
        <w:trPr>
          <w:cantSplit w:val="true"/>
        </w:trPr>
        <w:tc>
          <w:tcPr>
            <w:tcW w:type="dxa" w:w="3705"/>
          </w:tcPr>
          <w:p>
            <w:pPr>
              <w:spacing w:after="0" w:line="240" w:lineRule="auto"/>
            </w:pPr>
            <w:r>
              <w:rPr>
                <w:sz w:val="18"/>
              </w:rPr>
              <w:t>Maa's Meals (open)</w:t>
            </w:r>
          </w:p>
        </w:tc>
        <w:tc>
          <w:tcPr>
            <w:tcW w:type="dxa" w:w="6231"/>
          </w:tcPr>
          <w:p>
            <w:pPr>
              <w:spacing w:after="0" w:line="240" w:lineRule="auto"/>
            </w:pPr>
            <w:r>
              <w:rPr>
                <w:sz w:val="18"/>
              </w:rPr>
              <w:t>About 2,200 fresh hot meals every Saturday (10 AM to noon), 1445 MacArthur Dr Suite 104, Carrollton 75007 · 120+ senior families weekly · 100,000+ meals a year · about 50 volunteers · 5+ years · about $5 per meal · 100% of donations fund meals, no salaries</w:t>
            </w:r>
          </w:p>
        </w:tc>
      </w:tr>
      <w:tr>
        <w:trPr>
          <w:cantSplit w:val="true"/>
        </w:trPr>
        <w:tc>
          <w:tcPr>
            <w:tcW w:type="dxa" w:w="3705"/>
            <w:shd w:val="clear" w:color="auto" w:fill="F3EFF8"/>
          </w:tcPr>
          <w:p>
            <w:pPr>
              <w:spacing w:after="0" w:line="240" w:lineRule="auto"/>
            </w:pPr>
            <w:r>
              <w:rPr>
                <w:sz w:val="18"/>
              </w:rPr>
              <w:t>Maa's Place (opening soon)</w:t>
            </w:r>
          </w:p>
        </w:tc>
        <w:tc>
          <w:tcPr>
            <w:tcW w:type="dxa" w:w="6231"/>
            <w:shd w:val="clear" w:color="auto" w:fill="F3EFF8"/>
          </w:tcPr>
          <w:p>
            <w:pPr>
              <w:spacing w:after="0" w:line="240" w:lineRule="auto"/>
            </w:pPr>
            <w:r>
              <w:rPr>
                <w:sz w:val="18"/>
              </w:rPr>
              <w:t>Free senior center, ages 55+, Mon to Thu 10 AM to 2 PM, 2700 Old Denton Rd Suite 102, Carrollton 75006 · no transportation</w:t>
            </w:r>
          </w:p>
        </w:tc>
      </w:tr>
      <w:tr>
        <w:trPr>
          <w:cantSplit w:val="true"/>
        </w:trPr>
        <w:tc>
          <w:tcPr>
            <w:tcW w:type="dxa" w:w="3705"/>
          </w:tcPr>
          <w:p>
            <w:pPr>
              <w:spacing w:after="0" w:line="240" w:lineRule="auto"/>
            </w:pPr>
            <w:r>
              <w:rPr>
                <w:sz w:val="18"/>
              </w:rPr>
              <w:t>Blooming Star Village (coming soon)</w:t>
            </w:r>
          </w:p>
        </w:tc>
        <w:tc>
          <w:tcPr>
            <w:tcW w:type="dxa" w:w="6231"/>
          </w:tcPr>
          <w:p>
            <w:pPr>
              <w:spacing w:after="0" w:line="240" w:lineRule="auto"/>
            </w:pPr>
            <w:r>
              <w:rPr>
                <w:sz w:val="18"/>
              </w:rPr>
              <w:t>Free day program for children 5 to 17 with special needs, Mon to Thu 9 AM to 2 PM, same address · opening date TBA</w:t>
            </w:r>
          </w:p>
        </w:tc>
      </w:tr>
      <w:tr>
        <w:trPr>
          <w:cantSplit w:val="true"/>
        </w:trPr>
        <w:tc>
          <w:tcPr>
            <w:tcW w:type="dxa" w:w="3705"/>
            <w:shd w:val="clear" w:color="auto" w:fill="F3EFF8"/>
          </w:tcPr>
          <w:p>
            <w:pPr>
              <w:spacing w:after="0" w:line="240" w:lineRule="auto"/>
            </w:pPr>
            <w:r>
              <w:rPr>
                <w:sz w:val="18"/>
              </w:rPr>
              <w:t>Story and motto</w:t>
            </w:r>
          </w:p>
        </w:tc>
        <w:tc>
          <w:tcPr>
            <w:tcW w:type="dxa" w:w="6231"/>
            <w:shd w:val="clear" w:color="auto" w:fill="F3EFF8"/>
          </w:tcPr>
          <w:p>
            <w:pPr>
              <w:spacing w:after="0" w:line="240" w:lineRule="auto"/>
            </w:pPr>
            <w:r>
              <w:rPr>
                <w:sz w:val="18"/>
              </w:rPr>
              <w:t>In memory of Maa (Gulbano), whose greatest joy was feeding others · Love All, Serve All</w:t>
            </w:r>
          </w:p>
        </w:tc>
      </w:tr>
      <w:tr>
        <w:trPr>
          <w:cantSplit w:val="true"/>
        </w:trPr>
        <w:tc>
          <w:tcPr>
            <w:tcW w:type="dxa" w:w="3705"/>
          </w:tcPr>
          <w:p>
            <w:pPr>
              <w:spacing w:after="0" w:line="240" w:lineRule="auto"/>
            </w:pPr>
            <w:r>
              <w:rPr>
                <w:sz w:val="18"/>
              </w:rPr>
              <w:t>Unknowns (placeholders)</w:t>
            </w:r>
          </w:p>
        </w:tc>
        <w:tc>
          <w:tcPr>
            <w:tcW w:type="dxa" w:w="6231"/>
          </w:tcPr>
          <w:p>
            <w:pPr>
              <w:spacing w:after="0" w:line="240" w:lineRule="auto"/>
            </w:pPr>
            <w:r>
              <w:rPr>
                <w:sz w:val="18"/>
              </w:rPr>
              <w:t xml:space="preserve">Annual operating budget </w:t>
            </w:r>
            <w:r>
              <w:rPr>
                <w:b/>
                <w:sz w:val="18"/>
              </w:rPr>
              <w:t>[$]</w:t>
            </w:r>
            <w:r>
              <w:rPr>
                <w:sz w:val="18"/>
              </w:rPr>
              <w:t xml:space="preserve"> · Amount raised last year </w:t>
            </w:r>
            <w:r>
              <w:rPr>
                <w:b/>
                <w:sz w:val="18"/>
              </w:rPr>
              <w:t>[$]</w:t>
            </w:r>
            <w:r>
              <w:rPr>
                <w:sz w:val="18"/>
              </w:rPr>
              <w:t xml:space="preserve"> · Number of donors </w:t>
            </w:r>
            <w:r>
              <w:rPr>
                <w:b/>
                <w:sz w:val="18"/>
              </w:rPr>
              <w:t>[#]</w:t>
            </w:r>
            <w:r>
              <w:rPr>
                <w:sz w:val="18"/>
              </w:rPr>
              <w:t xml:space="preserve"> · 12-month goal </w:t>
            </w:r>
            <w:r>
              <w:rPr>
                <w:b/>
                <w:sz w:val="18"/>
              </w:rPr>
              <w:t>[$]</w:t>
            </w:r>
            <w:r>
              <w:rPr>
                <w:sz w:val="18"/>
              </w:rPr>
              <w:t xml:space="preserve"> · Board members </w:t>
            </w:r>
            <w:r>
              <w:rPr>
                <w:b/>
                <w:sz w:val="18"/>
              </w:rPr>
              <w:t>[names]</w:t>
            </w:r>
          </w:p>
        </w:tc>
      </w:tr>
    </w:tbl>
    <w:p>
      <w:pPr>
        <w:spacing w:after="40"/>
      </w:pPr>
    </w:p>
    <w:p>
      <w:r>
        <w:rPr>
          <w:b/>
        </w:rPr>
        <w:t>Owners used in this plan.</w:t>
      </w:r>
      <w:r>
        <w:t xml:space="preserve"> </w:t>
      </w:r>
      <w:r>
        <w:rPr>
          <w:b/>
        </w:rPr>
        <w:t>Aslam</w:t>
      </w:r>
      <w:r>
        <w:t xml:space="preserve"> (decides, signs, makes the personal asks) · </w:t>
      </w:r>
      <w:r>
        <w:rPr>
          <w:b/>
        </w:rPr>
        <w:t>Staff</w:t>
      </w:r>
      <w:r>
        <w:t xml:space="preserve"> (named by Aslam) · </w:t>
      </w:r>
      <w:r>
        <w:rPr>
          <w:b/>
        </w:rPr>
        <w:t>Volunteer</w:t>
      </w:r>
      <w:r>
        <w:t xml:space="preserve"> (trained role) · </w:t>
      </w:r>
      <w:r>
        <w:rPr>
          <w:b/>
        </w:rPr>
        <w:t>Assistant</w:t>
      </w:r>
      <w:r>
        <w:t xml:space="preserve"> (Grok Bot: research, drafts, trackers, reports; never contacts anyone or sends anything without Aslam's approval).</w:t>
      </w:r>
    </w:p>
    <w:p>
      <w:r>
        <w:rPr>
          <w:b/>
        </w:rPr>
        <w:t>Verification.</w:t>
      </w:r>
      <w:r>
        <w:t xml:space="preserve"> Every funder, rule and date was checked on the web on October 13, 2026 and has a link. Anything not confirmed is marked </w:t>
      </w:r>
      <w:r>
        <w:rPr>
          <w:b/>
        </w:rPr>
        <w:t>Unverified</w:t>
      </w:r>
      <w:r>
        <w:t>. The full check log is in the appendix.</w:t>
      </w:r>
    </w:p>
    <w:p>
      <w:r>
        <w:br w:type="page"/>
      </w:r>
    </w:p>
    <w:p>
      <w:pPr>
        <w:pStyle w:val="Heading1"/>
        <w:pBdr>
          <w:bottom w:val="single" w:sz="12" w:color="C9A227"/>
        </w:pBdr>
      </w:pPr>
      <w:r>
        <w:t>The Plan on One Page</w:t>
      </w:r>
    </w:p>
    <w:p>
      <w:r>
        <w:rPr>
          <w:b/>
        </w:rPr>
        <w:t>Headline:</w:t>
      </w:r>
      <w:r>
        <w:t xml:space="preserve"> Maa's Inspiration has a powerful, simple story ($5 = one hot meal, 2,200 meals every Saturday, 100% to meals). The biggest gains in year one come from </w:t>
      </w:r>
      <w:r>
        <w:rPr>
          <w:b/>
        </w:rPr>
        <w:t>fixing the donate page, building monthly giving, thanking fast, and asking the community you already have</w:t>
      </w:r>
      <w:r>
        <w:t>. Grants come second and take longer.</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892"/>
        <w:gridCol w:w="3039"/>
        <w:gridCol w:w="3039"/>
        <w:gridCol w:w="1689"/>
        <w:gridCol w:w="1275"/>
      </w:tblGrid>
      <w:tr>
        <w:trPr>
          <w:cantSplit w:val="true"/>
          <w:tblHeader w:val="true"/>
        </w:trPr>
        <w:tc>
          <w:tcPr>
            <w:tcW w:type="dxa" w:w="893"/>
            <w:shd w:val="clear" w:color="auto" w:fill="3D1A6E"/>
          </w:tcPr>
          <w:p>
            <w:pPr>
              <w:spacing w:after="0" w:line="240" w:lineRule="auto"/>
            </w:pPr>
            <w:r>
              <w:rPr>
                <w:b/>
                <w:color w:val="FFFFFF"/>
                <w:sz w:val="18"/>
              </w:rPr>
              <w:t>#</w:t>
            </w:r>
          </w:p>
        </w:tc>
        <w:tc>
          <w:tcPr>
            <w:tcW w:type="dxa" w:w="3039"/>
            <w:shd w:val="clear" w:color="auto" w:fill="3D1A6E"/>
          </w:tcPr>
          <w:p>
            <w:pPr>
              <w:spacing w:after="0" w:line="240" w:lineRule="auto"/>
            </w:pPr>
            <w:r>
              <w:rPr>
                <w:b/>
                <w:color w:val="FFFFFF"/>
                <w:sz w:val="18"/>
              </w:rPr>
              <w:t>Do this</w:t>
            </w:r>
          </w:p>
        </w:tc>
        <w:tc>
          <w:tcPr>
            <w:tcW w:type="dxa" w:w="3039"/>
            <w:shd w:val="clear" w:color="auto" w:fill="3D1A6E"/>
          </w:tcPr>
          <w:p>
            <w:pPr>
              <w:spacing w:after="0" w:line="240" w:lineRule="auto"/>
            </w:pPr>
            <w:r>
              <w:rPr>
                <w:b/>
                <w:color w:val="FFFFFF"/>
                <w:sz w:val="18"/>
              </w:rPr>
              <w:t>Why</w:t>
            </w:r>
          </w:p>
        </w:tc>
        <w:tc>
          <w:tcPr>
            <w:tcW w:type="dxa" w:w="1690"/>
            <w:shd w:val="clear" w:color="auto" w:fill="3D1A6E"/>
          </w:tcPr>
          <w:p>
            <w:pPr>
              <w:spacing w:after="0" w:line="240" w:lineRule="auto"/>
            </w:pPr>
            <w:r>
              <w:rPr>
                <w:b/>
                <w:color w:val="FFFFFF"/>
                <w:sz w:val="18"/>
              </w:rPr>
              <w:t>Owner</w:t>
            </w:r>
          </w:p>
        </w:tc>
        <w:tc>
          <w:tcPr>
            <w:tcW w:type="dxa" w:w="1276"/>
            <w:shd w:val="clear" w:color="auto" w:fill="3D1A6E"/>
          </w:tcPr>
          <w:p>
            <w:pPr>
              <w:spacing w:after="0" w:line="240" w:lineRule="auto"/>
            </w:pPr>
            <w:r>
              <w:rPr>
                <w:b/>
                <w:color w:val="FFFFFF"/>
                <w:sz w:val="18"/>
              </w:rPr>
              <w:t>When</w:t>
            </w:r>
          </w:p>
        </w:tc>
      </w:tr>
      <w:tr>
        <w:trPr>
          <w:cantSplit w:val="true"/>
        </w:trPr>
        <w:tc>
          <w:tcPr>
            <w:tcW w:type="dxa" w:w="893"/>
          </w:tcPr>
          <w:p>
            <w:pPr>
              <w:spacing w:after="0" w:line="240" w:lineRule="auto"/>
            </w:pPr>
            <w:r>
              <w:rPr>
                <w:sz w:val="18"/>
              </w:rPr>
              <w:t>1</w:t>
            </w:r>
          </w:p>
        </w:tc>
        <w:tc>
          <w:tcPr>
            <w:tcW w:type="dxa" w:w="3039"/>
          </w:tcPr>
          <w:p>
            <w:pPr>
              <w:spacing w:after="0" w:line="240" w:lineRule="auto"/>
            </w:pPr>
            <w:r>
              <w:rPr>
                <w:sz w:val="18"/>
              </w:rPr>
              <w:t>Fix the donate page (monthly button, custom amounts, program tags, receipt wording)</w:t>
            </w:r>
          </w:p>
        </w:tc>
        <w:tc>
          <w:tcPr>
            <w:tcW w:type="dxa" w:w="3039"/>
          </w:tcPr>
          <w:p>
            <w:pPr>
              <w:spacing w:after="0" w:line="240" w:lineRule="auto"/>
            </w:pPr>
            <w:r>
              <w:rPr>
                <w:sz w:val="18"/>
              </w:rPr>
              <w:t>The "Monthly" button does not create a monthly gift today, and custom amounts are changed at checkout</w:t>
            </w:r>
          </w:p>
        </w:tc>
        <w:tc>
          <w:tcPr>
            <w:tcW w:type="dxa" w:w="1690"/>
          </w:tcPr>
          <w:p>
            <w:pPr>
              <w:spacing w:after="0" w:line="240" w:lineRule="auto"/>
            </w:pPr>
            <w:r>
              <w:rPr>
                <w:sz w:val="18"/>
              </w:rPr>
              <w:t>Assistant drafts, Aslam approves</w:t>
            </w:r>
          </w:p>
        </w:tc>
        <w:tc>
          <w:tcPr>
            <w:tcW w:type="dxa" w:w="1276"/>
          </w:tcPr>
          <w:p>
            <w:pPr>
              <w:spacing w:after="0" w:line="240" w:lineRule="auto"/>
            </w:pPr>
            <w:r>
              <w:rPr>
                <w:sz w:val="18"/>
              </w:rPr>
              <w:t>Nov 2026</w:t>
            </w:r>
          </w:p>
        </w:tc>
      </w:tr>
      <w:tr>
        <w:trPr>
          <w:cantSplit w:val="true"/>
        </w:trPr>
        <w:tc>
          <w:tcPr>
            <w:tcW w:type="dxa" w:w="893"/>
            <w:shd w:val="clear" w:color="auto" w:fill="F3EFF8"/>
          </w:tcPr>
          <w:p>
            <w:pPr>
              <w:spacing w:after="0" w:line="240" w:lineRule="auto"/>
            </w:pPr>
            <w:r>
              <w:rPr>
                <w:sz w:val="18"/>
              </w:rPr>
              <w:t>2</w:t>
            </w:r>
          </w:p>
        </w:tc>
        <w:tc>
          <w:tcPr>
            <w:tcW w:type="dxa" w:w="3039"/>
            <w:shd w:val="clear" w:color="auto" w:fill="F3EFF8"/>
          </w:tcPr>
          <w:p>
            <w:pPr>
              <w:spacing w:after="0" w:line="240" w:lineRule="auto"/>
            </w:pPr>
            <w:r>
              <w:rPr>
                <w:sz w:val="18"/>
              </w:rPr>
              <w:t xml:space="preserve">Launch </w:t>
            </w:r>
            <w:r>
              <w:rPr>
                <w:b/>
                <w:sz w:val="18"/>
              </w:rPr>
              <w:t>Maa's Circle</w:t>
            </w:r>
            <w:r>
              <w:rPr>
                <w:sz w:val="18"/>
              </w:rPr>
              <w:t xml:space="preserve"> monthly giving ($25/month = 5 hot meals a month)</w:t>
            </w:r>
          </w:p>
        </w:tc>
        <w:tc>
          <w:tcPr>
            <w:tcW w:type="dxa" w:w="3039"/>
            <w:shd w:val="clear" w:color="auto" w:fill="F3EFF8"/>
          </w:tcPr>
          <w:p>
            <w:pPr>
              <w:spacing w:after="0" w:line="240" w:lineRule="auto"/>
            </w:pPr>
            <w:r>
              <w:rPr>
                <w:sz w:val="18"/>
              </w:rPr>
              <w:t>Monthly gifts are steady, predictable income, and monthly donors tend to stay longer</w:t>
            </w:r>
          </w:p>
        </w:tc>
        <w:tc>
          <w:tcPr>
            <w:tcW w:type="dxa" w:w="1690"/>
            <w:shd w:val="clear" w:color="auto" w:fill="F3EFF8"/>
          </w:tcPr>
          <w:p>
            <w:pPr>
              <w:spacing w:after="0" w:line="240" w:lineRule="auto"/>
            </w:pPr>
            <w:r>
              <w:rPr>
                <w:sz w:val="18"/>
              </w:rPr>
              <w:t>Aslam / Assistant</w:t>
            </w:r>
          </w:p>
        </w:tc>
        <w:tc>
          <w:tcPr>
            <w:tcW w:type="dxa" w:w="1276"/>
            <w:shd w:val="clear" w:color="auto" w:fill="F3EFF8"/>
          </w:tcPr>
          <w:p>
            <w:pPr>
              <w:spacing w:after="0" w:line="240" w:lineRule="auto"/>
            </w:pPr>
            <w:r>
              <w:rPr>
                <w:sz w:val="18"/>
              </w:rPr>
              <w:t>Nov 2026, then monthly</w:t>
            </w:r>
          </w:p>
        </w:tc>
      </w:tr>
      <w:tr>
        <w:trPr>
          <w:cantSplit w:val="true"/>
        </w:trPr>
        <w:tc>
          <w:tcPr>
            <w:tcW w:type="dxa" w:w="893"/>
          </w:tcPr>
          <w:p>
            <w:pPr>
              <w:spacing w:after="0" w:line="240" w:lineRule="auto"/>
            </w:pPr>
            <w:r>
              <w:rPr>
                <w:sz w:val="18"/>
              </w:rPr>
              <w:t>3</w:t>
            </w:r>
          </w:p>
        </w:tc>
        <w:tc>
          <w:tcPr>
            <w:tcW w:type="dxa" w:w="3039"/>
          </w:tcPr>
          <w:p>
            <w:pPr>
              <w:spacing w:after="0" w:line="240" w:lineRule="auto"/>
            </w:pPr>
            <w:r>
              <w:rPr>
                <w:sz w:val="18"/>
              </w:rPr>
              <w:t>Thank every gift within 48 hours; Aslam calls every gift of $250+</w:t>
            </w:r>
          </w:p>
        </w:tc>
        <w:tc>
          <w:tcPr>
            <w:tcW w:type="dxa" w:w="3039"/>
          </w:tcPr>
          <w:p>
            <w:pPr>
              <w:spacing w:after="0" w:line="240" w:lineRule="auto"/>
            </w:pPr>
            <w:r>
              <w:rPr>
                <w:sz w:val="18"/>
              </w:rPr>
              <w:t>Fast thanks is the cheapest way to get a second gift</w:t>
            </w:r>
          </w:p>
        </w:tc>
        <w:tc>
          <w:tcPr>
            <w:tcW w:type="dxa" w:w="1690"/>
          </w:tcPr>
          <w:p>
            <w:pPr>
              <w:spacing w:after="0" w:line="240" w:lineRule="auto"/>
            </w:pPr>
            <w:r>
              <w:rPr>
                <w:sz w:val="18"/>
              </w:rPr>
              <w:t>Staff / Aslam</w:t>
            </w:r>
          </w:p>
        </w:tc>
        <w:tc>
          <w:tcPr>
            <w:tcW w:type="dxa" w:w="1276"/>
          </w:tcPr>
          <w:p>
            <w:pPr>
              <w:spacing w:after="0" w:line="240" w:lineRule="auto"/>
            </w:pPr>
            <w:r>
              <w:rPr>
                <w:sz w:val="18"/>
              </w:rPr>
              <w:t>Starting now</w:t>
            </w:r>
          </w:p>
        </w:tc>
      </w:tr>
      <w:tr>
        <w:trPr>
          <w:cantSplit w:val="true"/>
        </w:trPr>
        <w:tc>
          <w:tcPr>
            <w:tcW w:type="dxa" w:w="893"/>
            <w:shd w:val="clear" w:color="auto" w:fill="F3EFF8"/>
          </w:tcPr>
          <w:p>
            <w:pPr>
              <w:spacing w:after="0" w:line="240" w:lineRule="auto"/>
            </w:pPr>
            <w:r>
              <w:rPr>
                <w:sz w:val="18"/>
              </w:rPr>
              <w:t>4</w:t>
            </w:r>
          </w:p>
        </w:tc>
        <w:tc>
          <w:tcPr>
            <w:tcW w:type="dxa" w:w="3039"/>
            <w:shd w:val="clear" w:color="auto" w:fill="F3EFF8"/>
          </w:tcPr>
          <w:p>
            <w:pPr>
              <w:spacing w:after="0" w:line="240" w:lineRule="auto"/>
            </w:pPr>
            <w:r>
              <w:rPr>
                <w:sz w:val="18"/>
              </w:rPr>
              <w:t>Run 5 seasonal campaigns: Giving Tuesday/year-end, Maa's Place opening, Ramadan, Maa's Day (Mother's Day), North Texas Giving Day</w:t>
            </w:r>
          </w:p>
        </w:tc>
        <w:tc>
          <w:tcPr>
            <w:tcW w:type="dxa" w:w="3039"/>
            <w:shd w:val="clear" w:color="auto" w:fill="F3EFF8"/>
          </w:tcPr>
          <w:p>
            <w:pPr>
              <w:spacing w:after="0" w:line="240" w:lineRule="auto"/>
            </w:pPr>
            <w:r>
              <w:rPr>
                <w:sz w:val="18"/>
              </w:rPr>
              <w:t>Each matches a natural giving moment for this community</w:t>
            </w:r>
          </w:p>
        </w:tc>
        <w:tc>
          <w:tcPr>
            <w:tcW w:type="dxa" w:w="1690"/>
            <w:shd w:val="clear" w:color="auto" w:fill="F3EFF8"/>
          </w:tcPr>
          <w:p>
            <w:pPr>
              <w:spacing w:after="0" w:line="240" w:lineRule="auto"/>
            </w:pPr>
            <w:r>
              <w:rPr>
                <w:sz w:val="18"/>
              </w:rPr>
              <w:t>Aslam / Assistant</w:t>
            </w:r>
          </w:p>
        </w:tc>
        <w:tc>
          <w:tcPr>
            <w:tcW w:type="dxa" w:w="1276"/>
            <w:shd w:val="clear" w:color="auto" w:fill="F3EFF8"/>
          </w:tcPr>
          <w:p>
            <w:pPr>
              <w:spacing w:after="0" w:line="240" w:lineRule="auto"/>
            </w:pPr>
            <w:r>
              <w:rPr>
                <w:sz w:val="18"/>
              </w:rPr>
              <w:t>See calendar</w:t>
            </w:r>
          </w:p>
        </w:tc>
      </w:tr>
      <w:tr>
        <w:trPr>
          <w:cantSplit w:val="true"/>
        </w:trPr>
        <w:tc>
          <w:tcPr>
            <w:tcW w:type="dxa" w:w="893"/>
          </w:tcPr>
          <w:p>
            <w:pPr>
              <w:spacing w:after="0" w:line="240" w:lineRule="auto"/>
            </w:pPr>
            <w:r>
              <w:rPr>
                <w:sz w:val="18"/>
              </w:rPr>
              <w:t>5</w:t>
            </w:r>
          </w:p>
        </w:tc>
        <w:tc>
          <w:tcPr>
            <w:tcW w:type="dxa" w:w="3039"/>
          </w:tcPr>
          <w:p>
            <w:pPr>
              <w:spacing w:after="0" w:line="240" w:lineRule="auto"/>
            </w:pPr>
            <w:r>
              <w:rPr>
                <w:sz w:val="18"/>
              </w:rPr>
              <w:t xml:space="preserve">Hold one signature event: </w:t>
            </w:r>
            <w:r>
              <w:rPr>
                <w:b/>
                <w:sz w:val="18"/>
              </w:rPr>
              <w:t>Love All, Serve All Community Dinner</w:t>
            </w:r>
            <w:r>
              <w:rPr>
                <w:sz w:val="18"/>
              </w:rPr>
              <w:t xml:space="preserve"> (May 2027)</w:t>
            </w:r>
          </w:p>
        </w:tc>
        <w:tc>
          <w:tcPr>
            <w:tcW w:type="dxa" w:w="3039"/>
          </w:tcPr>
          <w:p>
            <w:pPr>
              <w:spacing w:after="0" w:line="240" w:lineRule="auto"/>
            </w:pPr>
            <w:r>
              <w:rPr>
                <w:sz w:val="18"/>
              </w:rPr>
              <w:t>Brings donors, sponsors, and volunteers into one room</w:t>
            </w:r>
          </w:p>
        </w:tc>
        <w:tc>
          <w:tcPr>
            <w:tcW w:type="dxa" w:w="1690"/>
          </w:tcPr>
          <w:p>
            <w:pPr>
              <w:spacing w:after="0" w:line="240" w:lineRule="auto"/>
            </w:pPr>
            <w:r>
              <w:rPr>
                <w:sz w:val="18"/>
              </w:rPr>
              <w:t>Aslam + Volunteer lead</w:t>
            </w:r>
          </w:p>
        </w:tc>
        <w:tc>
          <w:tcPr>
            <w:tcW w:type="dxa" w:w="1276"/>
          </w:tcPr>
          <w:p>
            <w:pPr>
              <w:spacing w:after="0" w:line="240" w:lineRule="auto"/>
            </w:pPr>
            <w:r>
              <w:rPr>
                <w:sz w:val="18"/>
              </w:rPr>
              <w:t>May 2027</w:t>
            </w:r>
          </w:p>
        </w:tc>
      </w:tr>
      <w:tr>
        <w:trPr>
          <w:cantSplit w:val="true"/>
        </w:trPr>
        <w:tc>
          <w:tcPr>
            <w:tcW w:type="dxa" w:w="893"/>
            <w:shd w:val="clear" w:color="auto" w:fill="F3EFF8"/>
          </w:tcPr>
          <w:p>
            <w:pPr>
              <w:spacing w:after="0" w:line="240" w:lineRule="auto"/>
            </w:pPr>
            <w:r>
              <w:rPr>
                <w:sz w:val="18"/>
              </w:rPr>
              <w:t>6</w:t>
            </w:r>
          </w:p>
        </w:tc>
        <w:tc>
          <w:tcPr>
            <w:tcW w:type="dxa" w:w="3039"/>
            <w:shd w:val="clear" w:color="auto" w:fill="F3EFF8"/>
          </w:tcPr>
          <w:p>
            <w:pPr>
              <w:spacing w:after="0" w:line="240" w:lineRule="auto"/>
            </w:pPr>
            <w:r>
              <w:rPr>
                <w:sz w:val="18"/>
              </w:rPr>
              <w:t>Sign up local business sponsors with simple tiers</w:t>
            </w:r>
          </w:p>
        </w:tc>
        <w:tc>
          <w:tcPr>
            <w:tcW w:type="dxa" w:w="3039"/>
            <w:shd w:val="clear" w:color="auto" w:fill="F3EFF8"/>
          </w:tcPr>
          <w:p>
            <w:pPr>
              <w:spacing w:after="0" w:line="240" w:lineRule="auto"/>
            </w:pPr>
            <w:r>
              <w:rPr>
                <w:sz w:val="18"/>
              </w:rPr>
              <w:t>Restaurants and businesses already support the mission</w:t>
            </w:r>
          </w:p>
        </w:tc>
        <w:tc>
          <w:tcPr>
            <w:tcW w:type="dxa" w:w="1690"/>
            <w:shd w:val="clear" w:color="auto" w:fill="F3EFF8"/>
          </w:tcPr>
          <w:p>
            <w:pPr>
              <w:spacing w:after="0" w:line="240" w:lineRule="auto"/>
            </w:pPr>
            <w:r>
              <w:rPr>
                <w:sz w:val="18"/>
              </w:rPr>
              <w:t>Aslam</w:t>
            </w:r>
          </w:p>
        </w:tc>
        <w:tc>
          <w:tcPr>
            <w:tcW w:type="dxa" w:w="1276"/>
            <w:shd w:val="clear" w:color="auto" w:fill="F3EFF8"/>
          </w:tcPr>
          <w:p>
            <w:pPr>
              <w:spacing w:after="0" w:line="240" w:lineRule="auto"/>
            </w:pPr>
            <w:r>
              <w:rPr>
                <w:sz w:val="18"/>
              </w:rPr>
              <w:t>Jan to Mar 2027</w:t>
            </w:r>
          </w:p>
        </w:tc>
      </w:tr>
      <w:tr>
        <w:trPr>
          <w:cantSplit w:val="true"/>
        </w:trPr>
        <w:tc>
          <w:tcPr>
            <w:tcW w:type="dxa" w:w="893"/>
          </w:tcPr>
          <w:p>
            <w:pPr>
              <w:spacing w:after="0" w:line="240" w:lineRule="auto"/>
            </w:pPr>
            <w:r>
              <w:rPr>
                <w:sz w:val="18"/>
              </w:rPr>
              <w:t>7</w:t>
            </w:r>
          </w:p>
        </w:tc>
        <w:tc>
          <w:tcPr>
            <w:tcW w:type="dxa" w:w="3039"/>
          </w:tcPr>
          <w:p>
            <w:pPr>
              <w:spacing w:after="0" w:line="240" w:lineRule="auto"/>
            </w:pPr>
            <w:r>
              <w:rPr>
                <w:sz w:val="18"/>
              </w:rPr>
              <w:t>Apply to 8 to 10 well-fit grants (Walmart now, food bank partnership, Dallas Foundation, Meadows, Moody, CDBG)</w:t>
            </w:r>
          </w:p>
        </w:tc>
        <w:tc>
          <w:tcPr>
            <w:tcW w:type="dxa" w:w="3039"/>
          </w:tcPr>
          <w:p>
            <w:pPr>
              <w:spacing w:after="0" w:line="240" w:lineRule="auto"/>
            </w:pPr>
            <w:r>
              <w:rPr>
                <w:sz w:val="18"/>
              </w:rPr>
              <w:t>Steady money plus free or low-cost food</w:t>
            </w:r>
          </w:p>
        </w:tc>
        <w:tc>
          <w:tcPr>
            <w:tcW w:type="dxa" w:w="1690"/>
          </w:tcPr>
          <w:p>
            <w:pPr>
              <w:spacing w:after="0" w:line="240" w:lineRule="auto"/>
            </w:pPr>
            <w:r>
              <w:rPr>
                <w:sz w:val="18"/>
              </w:rPr>
              <w:t>Assistant drafts, Aslam submits</w:t>
            </w:r>
          </w:p>
        </w:tc>
        <w:tc>
          <w:tcPr>
            <w:tcW w:type="dxa" w:w="1276"/>
          </w:tcPr>
          <w:p>
            <w:pPr>
              <w:spacing w:after="0" w:line="240" w:lineRule="auto"/>
            </w:pPr>
            <w:r>
              <w:rPr>
                <w:sz w:val="18"/>
              </w:rPr>
              <w:t>Rolling</w:t>
            </w:r>
          </w:p>
        </w:tc>
      </w:tr>
      <w:tr>
        <w:trPr>
          <w:cantSplit w:val="true"/>
        </w:trPr>
        <w:tc>
          <w:tcPr>
            <w:tcW w:type="dxa" w:w="893"/>
            <w:shd w:val="clear" w:color="auto" w:fill="F3EFF8"/>
          </w:tcPr>
          <w:p>
            <w:pPr>
              <w:spacing w:after="0" w:line="240" w:lineRule="auto"/>
            </w:pPr>
            <w:r>
              <w:rPr>
                <w:sz w:val="18"/>
              </w:rPr>
              <w:t>8</w:t>
            </w:r>
          </w:p>
        </w:tc>
        <w:tc>
          <w:tcPr>
            <w:tcW w:type="dxa" w:w="3039"/>
            <w:shd w:val="clear" w:color="auto" w:fill="F3EFF8"/>
          </w:tcPr>
          <w:p>
            <w:pPr>
              <w:spacing w:after="0" w:line="240" w:lineRule="auto"/>
            </w:pPr>
            <w:r>
              <w:rPr>
                <w:sz w:val="18"/>
              </w:rPr>
              <w:t>Track it in one donor database (Little Green Light, $45/month) linked to Stripe</w:t>
            </w:r>
          </w:p>
        </w:tc>
        <w:tc>
          <w:tcPr>
            <w:tcW w:type="dxa" w:w="3039"/>
            <w:shd w:val="clear" w:color="auto" w:fill="F3EFF8"/>
          </w:tcPr>
          <w:p>
            <w:pPr>
              <w:spacing w:after="0" w:line="240" w:lineRule="auto"/>
            </w:pPr>
            <w:r>
              <w:rPr>
                <w:sz w:val="18"/>
              </w:rPr>
              <w:t>You cannot thank, segment, or report without it</w:t>
            </w:r>
          </w:p>
        </w:tc>
        <w:tc>
          <w:tcPr>
            <w:tcW w:type="dxa" w:w="1690"/>
            <w:shd w:val="clear" w:color="auto" w:fill="F3EFF8"/>
          </w:tcPr>
          <w:p>
            <w:pPr>
              <w:spacing w:after="0" w:line="240" w:lineRule="auto"/>
            </w:pPr>
            <w:r>
              <w:rPr>
                <w:sz w:val="18"/>
              </w:rPr>
              <w:t>Assistant / Staff</w:t>
            </w:r>
          </w:p>
        </w:tc>
        <w:tc>
          <w:tcPr>
            <w:tcW w:type="dxa" w:w="1276"/>
            <w:shd w:val="clear" w:color="auto" w:fill="F3EFF8"/>
          </w:tcPr>
          <w:p>
            <w:pPr>
              <w:spacing w:after="0" w:line="240" w:lineRule="auto"/>
            </w:pPr>
            <w:r>
              <w:rPr>
                <w:sz w:val="18"/>
              </w:rPr>
              <w:t>Nov 2026</w:t>
            </w:r>
          </w:p>
        </w:tc>
      </w:tr>
    </w:tbl>
    <w:p>
      <w:pPr>
        <w:spacing w:after="40"/>
      </w:pPr>
    </w:p>
    <w:p>
      <w:r>
        <w:rPr>
          <w:b/>
        </w:rPr>
        <w:t>Estimated 12-month potential: about $86,500 (low) to $405,500 (high).</w:t>
      </w:r>
      <w:r>
        <w:t xml:space="preserve"> These are estimates for planning, not promises. The real number depends on how many donors you have today </w:t>
      </w:r>
      <w:r>
        <w:rPr>
          <w:b/>
        </w:rPr>
        <w:t>[#]</w:t>
      </w:r>
      <w:r>
        <w:t xml:space="preserve"> and how much was raised last year </w:t>
      </w:r>
      <w:r>
        <w:rPr>
          <w:b/>
        </w:rPr>
        <w:t>[$]</w:t>
      </w:r>
      <w:r>
        <w:t xml:space="preserve">. Suggested working goal: </w:t>
      </w:r>
      <w:r>
        <w:rPr>
          <w:b/>
        </w:rPr>
        <w:t>[12-month goal $]</w:t>
      </w:r>
      <w:r>
        <w:t>, set by Aslam after he fills in those two numbers.</w:t>
      </w:r>
    </w:p>
    <w:p>
      <w:pPr>
        <w:jc w:val="center"/>
      </w:pPr>
      <w:r>
        <w:drawing>
          <wp:inline xmlns:a="http://schemas.openxmlformats.org/drawingml/2006/main" xmlns:pic="http://schemas.openxmlformats.org/drawingml/2006/picture">
            <wp:extent cx="6035040" cy="3922776"/>
            <wp:docPr id="1" name="Picture 1"/>
            <wp:cNvGraphicFramePr>
              <a:graphicFrameLocks noChangeAspect="1"/>
            </wp:cNvGraphicFramePr>
            <a:graphic>
              <a:graphicData uri="http://schemas.openxmlformats.org/drawingml/2006/picture">
                <pic:pic>
                  <pic:nvPicPr>
                    <pic:cNvPr id="0" name="revenue_ranges.png"/>
                    <pic:cNvPicPr/>
                  </pic:nvPicPr>
                  <pic:blipFill>
                    <a:blip r:embed="rId10"/>
                    <a:stretch>
                      <a:fillRect/>
                    </a:stretch>
                  </pic:blipFill>
                  <pic:spPr>
                    <a:xfrm>
                      <a:off x="0" y="0"/>
                      <a:ext cx="6035040" cy="3922776"/>
                    </a:xfrm>
                    <a:prstGeom prst="rect"/>
                  </pic:spPr>
                </pic:pic>
              </a:graphicData>
            </a:graphic>
          </wp:inline>
        </w:drawing>
      </w:r>
    </w:p>
    <w:p>
      <w:r>
        <w:br w:type="page"/>
      </w:r>
    </w:p>
    <w:p>
      <w:pPr>
        <w:pStyle w:val="Heading1"/>
        <w:pBdr>
          <w:bottom w:val="single" w:sz="12" w:color="C9A227"/>
        </w:pBdr>
      </w:pPr>
      <w:r>
        <w:t>1. Website Review and Fundraising Ideas</w:t>
      </w:r>
    </w:p>
    <w:p>
      <w:pPr>
        <w:pStyle w:val="Heading2"/>
      </w:pPr>
      <w:r>
        <w:t>1(a) What helps and what hurts donations on the new site</w:t>
      </w:r>
    </w:p>
    <w:p>
      <w:r>
        <w:t>I fetched and reviewed the preview pages on October 13, 2026: home, donate, meals, maas-place, blooming-star-village, get-involved, volunteer, and contact. I also read the donate page code.</w:t>
      </w:r>
    </w:p>
    <w:p>
      <w:r>
        <w:rPr>
          <w:b/>
        </w:rPr>
        <w:t>What already helps</w:t>
      </w:r>
    </w:p>
    <w:p>
      <w:pPr>
        <w:pStyle w:val="ListBullet"/>
        <w:spacing w:after="40"/>
      </w:pPr>
      <w:r>
        <w:t xml:space="preserve">Clear impact math: </w:t>
      </w:r>
      <w:r>
        <w:rPr>
          <w:b/>
        </w:rPr>
        <w:t>$5 = one hot meal</w:t>
      </w:r>
      <w:r>
        <w:t>, $25 = a senior meal pack, $100 = a full delivery run for 20 people.</w:t>
      </w:r>
    </w:p>
    <w:p>
      <w:pPr>
        <w:pStyle w:val="ListBullet"/>
        <w:spacing w:after="40"/>
      </w:pPr>
      <w:r>
        <w:t>Strong trust signals: 501(c)(3), EIN shown, "secure payment via Stripe," "100% of donations fund meals."</w:t>
      </w:r>
    </w:p>
    <w:p>
      <w:pPr>
        <w:pStyle w:val="ListBullet"/>
        <w:spacing w:after="40"/>
      </w:pPr>
      <w:r>
        <w:t>One-time / Monthly toggle, tribute ("in honor of") giving, an FAQ, "Other ways to give," and a thank-you to named partners (Al Markaz Restaurant, Dare 2 Inc, Texas Wholesale, Popeyes Chicken, Chef Chen).</w:t>
      </w:r>
    </w:p>
    <w:p>
      <w:pPr>
        <w:pStyle w:val="ListBullet"/>
        <w:spacing w:after="40"/>
      </w:pPr>
      <w:r>
        <w:t xml:space="preserve">The Maa's Place page links to </w:t>
      </w:r>
      <w:r>
        <w:rPr>
          <w:rFonts w:ascii="Consolas" w:hAnsi="Consolas"/>
          <w:color w:val="3D1A6E"/>
          <w:sz w:val="19"/>
        </w:rPr>
        <w:t>donate.html?program=maas-place</w:t>
      </w:r>
      <w:r>
        <w:t xml:space="preserve">, and the code passes the program to Stripe as </w:t>
      </w:r>
      <w:r>
        <w:rPr>
          <w:rFonts w:ascii="Consolas" w:hAnsi="Consolas"/>
          <w:color w:val="3D1A6E"/>
          <w:sz w:val="19"/>
        </w:rPr>
        <w:t>client_reference_id</w:t>
      </w:r>
      <w:r>
        <w:t>, so those gifts can be tracked by program.</w:t>
      </w:r>
    </w:p>
    <w:p>
      <w:pPr>
        <w:pStyle w:val="ListBullet"/>
        <w:spacing w:after="40"/>
      </w:pPr>
      <w:r>
        <w:t>The Meals page tells Maa's story and has a real weekly video. That is the best fundraising asset on the site.</w:t>
      </w:r>
    </w:p>
    <w:p>
      <w:r>
        <w:rPr>
          <w:b/>
        </w:rPr>
        <w:t>What hurts (and the fix)</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892"/>
        <w:gridCol w:w="2283"/>
        <w:gridCol w:w="2283"/>
        <w:gridCol w:w="2283"/>
        <w:gridCol w:w="1299"/>
        <w:gridCol w:w="892"/>
      </w:tblGrid>
      <w:tr>
        <w:trPr>
          <w:cantSplit w:val="true"/>
          <w:tblHeader w:val="true"/>
        </w:trPr>
        <w:tc>
          <w:tcPr>
            <w:tcW w:type="dxa" w:w="893"/>
            <w:shd w:val="clear" w:color="auto" w:fill="3D1A6E"/>
          </w:tcPr>
          <w:p>
            <w:pPr>
              <w:spacing w:after="0" w:line="240" w:lineRule="auto"/>
            </w:pPr>
            <w:r>
              <w:rPr>
                <w:b/>
                <w:color w:val="FFFFFF"/>
                <w:sz w:val="17"/>
              </w:rPr>
              <w:t>#</w:t>
            </w:r>
          </w:p>
        </w:tc>
        <w:tc>
          <w:tcPr>
            <w:tcW w:type="dxa" w:w="2284"/>
            <w:shd w:val="clear" w:color="auto" w:fill="3D1A6E"/>
          </w:tcPr>
          <w:p>
            <w:pPr>
              <w:spacing w:after="0" w:line="240" w:lineRule="auto"/>
            </w:pPr>
            <w:r>
              <w:rPr>
                <w:b/>
                <w:color w:val="FFFFFF"/>
                <w:sz w:val="17"/>
              </w:rPr>
              <w:t>Issue found</w:t>
            </w:r>
          </w:p>
        </w:tc>
        <w:tc>
          <w:tcPr>
            <w:tcW w:type="dxa" w:w="2284"/>
            <w:shd w:val="clear" w:color="auto" w:fill="3D1A6E"/>
          </w:tcPr>
          <w:p>
            <w:pPr>
              <w:spacing w:after="0" w:line="240" w:lineRule="auto"/>
            </w:pPr>
            <w:r>
              <w:rPr>
                <w:b/>
                <w:color w:val="FFFFFF"/>
                <w:sz w:val="17"/>
              </w:rPr>
              <w:t>Why it costs money</w:t>
            </w:r>
          </w:p>
        </w:tc>
        <w:tc>
          <w:tcPr>
            <w:tcW w:type="dxa" w:w="2284"/>
            <w:shd w:val="clear" w:color="auto" w:fill="3D1A6E"/>
          </w:tcPr>
          <w:p>
            <w:pPr>
              <w:spacing w:after="0" w:line="240" w:lineRule="auto"/>
            </w:pPr>
            <w:r>
              <w:rPr>
                <w:b/>
                <w:color w:val="FFFFFF"/>
                <w:sz w:val="17"/>
              </w:rPr>
              <w:t>Fix</w:t>
            </w:r>
          </w:p>
        </w:tc>
        <w:tc>
          <w:tcPr>
            <w:tcW w:type="dxa" w:w="1299"/>
            <w:shd w:val="clear" w:color="auto" w:fill="3D1A6E"/>
          </w:tcPr>
          <w:p>
            <w:pPr>
              <w:spacing w:after="0" w:line="240" w:lineRule="auto"/>
            </w:pPr>
            <w:r>
              <w:rPr>
                <w:b/>
                <w:color w:val="FFFFFF"/>
                <w:sz w:val="17"/>
              </w:rPr>
              <w:t>Owner</w:t>
            </w:r>
          </w:p>
        </w:tc>
        <w:tc>
          <w:tcPr>
            <w:tcW w:type="dxa" w:w="893"/>
            <w:shd w:val="clear" w:color="auto" w:fill="3D1A6E"/>
          </w:tcPr>
          <w:p>
            <w:pPr>
              <w:spacing w:after="0" w:line="240" w:lineRule="auto"/>
            </w:pPr>
            <w:r>
              <w:rPr>
                <w:b/>
                <w:color w:val="FFFFFF"/>
                <w:sz w:val="17"/>
              </w:rPr>
              <w:t>Effort</w:t>
            </w:r>
          </w:p>
        </w:tc>
      </w:tr>
      <w:tr>
        <w:trPr>
          <w:cantSplit w:val="true"/>
        </w:trPr>
        <w:tc>
          <w:tcPr>
            <w:tcW w:type="dxa" w:w="893"/>
          </w:tcPr>
          <w:p>
            <w:pPr>
              <w:spacing w:after="0" w:line="240" w:lineRule="auto"/>
            </w:pPr>
            <w:r>
              <w:rPr>
                <w:sz w:val="17"/>
              </w:rPr>
              <w:t>1</w:t>
            </w:r>
          </w:p>
        </w:tc>
        <w:tc>
          <w:tcPr>
            <w:tcW w:type="dxa" w:w="2284"/>
          </w:tcPr>
          <w:p>
            <w:pPr>
              <w:spacing w:after="0" w:line="240" w:lineRule="auto"/>
            </w:pPr>
            <w:r>
              <w:rPr>
                <w:b/>
                <w:sz w:val="17"/>
              </w:rPr>
              <w:t>The "Monthly" button changes nothing.</w:t>
            </w:r>
            <w:r>
              <w:rPr>
                <w:sz w:val="17"/>
              </w:rPr>
              <w:t xml:space="preserve"> The code only highlights the button. One-time and monthly both open the same 7 Stripe Payment Links.</w:t>
            </w:r>
          </w:p>
        </w:tc>
        <w:tc>
          <w:tcPr>
            <w:tcW w:type="dxa" w:w="2284"/>
          </w:tcPr>
          <w:p>
            <w:pPr>
              <w:spacing w:after="0" w:line="240" w:lineRule="auto"/>
            </w:pPr>
            <w:r>
              <w:rPr>
                <w:sz w:val="17"/>
              </w:rPr>
              <w:t>Monthly donors may be charged once, with no recurring gift. Monthly giving is the core of this plan.</w:t>
            </w:r>
          </w:p>
        </w:tc>
        <w:tc>
          <w:tcPr>
            <w:tcW w:type="dxa" w:w="2284"/>
          </w:tcPr>
          <w:p>
            <w:pPr>
              <w:spacing w:after="0" w:line="240" w:lineRule="auto"/>
            </w:pPr>
            <w:r>
              <w:rPr>
                <w:sz w:val="17"/>
              </w:rPr>
              <w:t xml:space="preserve">Create 4 to 5 </w:t>
            </w:r>
            <w:r>
              <w:rPr>
                <w:b/>
                <w:sz w:val="17"/>
              </w:rPr>
              <w:t>recurring</w:t>
            </w:r>
            <w:r>
              <w:rPr>
                <w:sz w:val="17"/>
              </w:rPr>
              <w:t xml:space="preserve"> Stripe Payment Links ($10, $25, $50, $100/month plus "choose amount") and have the toggle switch to them. First check in Stripe whether the current 7 links are one-time or recurring.</w:t>
            </w:r>
          </w:p>
        </w:tc>
        <w:tc>
          <w:tcPr>
            <w:tcW w:type="dxa" w:w="1299"/>
          </w:tcPr>
          <w:p>
            <w:pPr>
              <w:spacing w:after="0" w:line="240" w:lineRule="auto"/>
            </w:pPr>
            <w:r>
              <w:rPr>
                <w:sz w:val="17"/>
              </w:rPr>
              <w:t>Assistant (code) / Aslam (Stripe)</w:t>
            </w:r>
          </w:p>
        </w:tc>
        <w:tc>
          <w:tcPr>
            <w:tcW w:type="dxa" w:w="893"/>
          </w:tcPr>
          <w:p>
            <w:pPr>
              <w:spacing w:after="0" w:line="240" w:lineRule="auto"/>
            </w:pPr>
            <w:r>
              <w:rPr>
                <w:sz w:val="17"/>
              </w:rPr>
              <w:t>Low</w:t>
            </w:r>
          </w:p>
        </w:tc>
      </w:tr>
      <w:tr>
        <w:trPr>
          <w:cantSplit w:val="true"/>
        </w:trPr>
        <w:tc>
          <w:tcPr>
            <w:tcW w:type="dxa" w:w="893"/>
            <w:shd w:val="clear" w:color="auto" w:fill="F3EFF8"/>
          </w:tcPr>
          <w:p>
            <w:pPr>
              <w:spacing w:after="0" w:line="240" w:lineRule="auto"/>
            </w:pPr>
            <w:r>
              <w:rPr>
                <w:sz w:val="17"/>
              </w:rPr>
              <w:t>2</w:t>
            </w:r>
          </w:p>
        </w:tc>
        <w:tc>
          <w:tcPr>
            <w:tcW w:type="dxa" w:w="2284"/>
            <w:shd w:val="clear" w:color="auto" w:fill="F3EFF8"/>
          </w:tcPr>
          <w:p>
            <w:pPr>
              <w:spacing w:after="0" w:line="240" w:lineRule="auto"/>
            </w:pPr>
            <w:r>
              <w:rPr>
                <w:b/>
                <w:sz w:val="17"/>
              </w:rPr>
              <w:t>Custom amounts get changed.</w:t>
            </w:r>
            <w:r>
              <w:rPr>
                <w:sz w:val="17"/>
              </w:rPr>
              <w:t xml:space="preserve"> A $75 gift opens the $50 link with quantity 2 ($100). A $30 gift becomes $25.</w:t>
            </w:r>
          </w:p>
        </w:tc>
        <w:tc>
          <w:tcPr>
            <w:tcW w:type="dxa" w:w="2284"/>
            <w:shd w:val="clear" w:color="auto" w:fill="F3EFF8"/>
          </w:tcPr>
          <w:p>
            <w:pPr>
              <w:spacing w:after="0" w:line="240" w:lineRule="auto"/>
            </w:pPr>
            <w:r>
              <w:rPr>
                <w:sz w:val="17"/>
              </w:rPr>
              <w:t>Donors see a different amount at checkout and leave. It can also hurt trust.</w:t>
            </w:r>
          </w:p>
        </w:tc>
        <w:tc>
          <w:tcPr>
            <w:tcW w:type="dxa" w:w="2284"/>
            <w:shd w:val="clear" w:color="auto" w:fill="F3EFF8"/>
          </w:tcPr>
          <w:p>
            <w:pPr>
              <w:spacing w:after="0" w:line="240" w:lineRule="auto"/>
            </w:pPr>
            <w:r>
              <w:rPr>
                <w:sz w:val="17"/>
              </w:rPr>
              <w:t>Add one Stripe link with "customer chooses what to pay" and send all custom amounts there.</w:t>
            </w:r>
          </w:p>
        </w:tc>
        <w:tc>
          <w:tcPr>
            <w:tcW w:type="dxa" w:w="1299"/>
            <w:shd w:val="clear" w:color="auto" w:fill="F3EFF8"/>
          </w:tcPr>
          <w:p>
            <w:pPr>
              <w:spacing w:after="0" w:line="240" w:lineRule="auto"/>
            </w:pPr>
            <w:r>
              <w:rPr>
                <w:sz w:val="17"/>
              </w:rPr>
              <w:t>Assistant / Aslam</w:t>
            </w:r>
          </w:p>
        </w:tc>
        <w:tc>
          <w:tcPr>
            <w:tcW w:type="dxa" w:w="893"/>
            <w:shd w:val="clear" w:color="auto" w:fill="F3EFF8"/>
          </w:tcPr>
          <w:p>
            <w:pPr>
              <w:spacing w:after="0" w:line="240" w:lineRule="auto"/>
            </w:pPr>
            <w:r>
              <w:rPr>
                <w:sz w:val="17"/>
              </w:rPr>
              <w:t>Low</w:t>
            </w:r>
          </w:p>
        </w:tc>
      </w:tr>
      <w:tr>
        <w:trPr>
          <w:cantSplit w:val="true"/>
        </w:trPr>
        <w:tc>
          <w:tcPr>
            <w:tcW w:type="dxa" w:w="893"/>
          </w:tcPr>
          <w:p>
            <w:pPr>
              <w:spacing w:after="0" w:line="240" w:lineRule="auto"/>
            </w:pPr>
            <w:r>
              <w:rPr>
                <w:sz w:val="17"/>
              </w:rPr>
              <w:t>3</w:t>
            </w:r>
          </w:p>
        </w:tc>
        <w:tc>
          <w:tcPr>
            <w:tcW w:type="dxa" w:w="2284"/>
          </w:tcPr>
          <w:p>
            <w:pPr>
              <w:spacing w:after="0" w:line="240" w:lineRule="auto"/>
            </w:pPr>
            <w:r>
              <w:rPr>
                <w:b/>
                <w:sz w:val="17"/>
              </w:rPr>
              <w:t>Low starting point.</w:t>
            </w:r>
            <w:r>
              <w:rPr>
                <w:sz w:val="17"/>
              </w:rPr>
              <w:t xml:space="preserve"> The form opens at $5 and the preset buttons are $50 to $500, with no $25 button.</w:t>
            </w:r>
          </w:p>
        </w:tc>
        <w:tc>
          <w:tcPr>
            <w:tcW w:type="dxa" w:w="2284"/>
          </w:tcPr>
          <w:p>
            <w:pPr>
              <w:spacing w:after="0" w:line="240" w:lineRule="auto"/>
            </w:pPr>
            <w:r>
              <w:rPr>
                <w:sz w:val="17"/>
              </w:rPr>
              <w:t>People anchor on the first number they see.</w:t>
            </w:r>
          </w:p>
        </w:tc>
        <w:tc>
          <w:tcPr>
            <w:tcW w:type="dxa" w:w="2284"/>
          </w:tcPr>
          <w:p>
            <w:pPr>
              <w:spacing w:after="0" w:line="240" w:lineRule="auto"/>
            </w:pPr>
            <w:r>
              <w:rPr>
                <w:sz w:val="17"/>
              </w:rPr>
              <w:t>One-time: $25 / $50 (pre-selected) / $100 / $250. Monthly: $10 / $25 (pre-selected) / $50 / $100. Put an impact line under each.</w:t>
            </w:r>
          </w:p>
        </w:tc>
        <w:tc>
          <w:tcPr>
            <w:tcW w:type="dxa" w:w="1299"/>
          </w:tcPr>
          <w:p>
            <w:pPr>
              <w:spacing w:after="0" w:line="240" w:lineRule="auto"/>
            </w:pPr>
            <w:r>
              <w:rPr>
                <w:sz w:val="17"/>
              </w:rPr>
              <w:t>Assistant</w:t>
            </w:r>
          </w:p>
        </w:tc>
        <w:tc>
          <w:tcPr>
            <w:tcW w:type="dxa" w:w="893"/>
          </w:tcPr>
          <w:p>
            <w:pPr>
              <w:spacing w:after="0" w:line="240" w:lineRule="auto"/>
            </w:pPr>
            <w:r>
              <w:rPr>
                <w:sz w:val="17"/>
              </w:rPr>
              <w:t>Low</w:t>
            </w:r>
          </w:p>
        </w:tc>
      </w:tr>
      <w:tr>
        <w:trPr>
          <w:cantSplit w:val="true"/>
        </w:trPr>
        <w:tc>
          <w:tcPr>
            <w:tcW w:type="dxa" w:w="893"/>
            <w:shd w:val="clear" w:color="auto" w:fill="F3EFF8"/>
          </w:tcPr>
          <w:p>
            <w:pPr>
              <w:spacing w:after="0" w:line="240" w:lineRule="auto"/>
            </w:pPr>
            <w:r>
              <w:rPr>
                <w:sz w:val="17"/>
              </w:rPr>
              <w:t>4</w:t>
            </w:r>
          </w:p>
        </w:tc>
        <w:tc>
          <w:tcPr>
            <w:tcW w:type="dxa" w:w="2284"/>
            <w:shd w:val="clear" w:color="auto" w:fill="F3EFF8"/>
          </w:tcPr>
          <w:p>
            <w:pPr>
              <w:spacing w:after="0" w:line="240" w:lineRule="auto"/>
            </w:pPr>
            <w:r>
              <w:rPr>
                <w:b/>
                <w:sz w:val="17"/>
              </w:rPr>
              <w:t>Program tags are missing on 2 of 3 program pages.</w:t>
            </w:r>
            <w:r>
              <w:rPr>
                <w:sz w:val="17"/>
              </w:rPr>
              <w:t xml:space="preserve"> Blooming Star Village and Meals link to plain </w:t>
            </w:r>
            <w:r>
              <w:rPr>
                <w:rFonts w:ascii="Consolas" w:hAnsi="Consolas"/>
                <w:color w:val="3D1A6E"/>
                <w:sz w:val="15"/>
              </w:rPr>
              <w:t>donate.html</w:t>
            </w:r>
            <w:r>
              <w:rPr>
                <w:sz w:val="17"/>
              </w:rPr>
              <w:t>, so those gifts are tagged "general."</w:t>
            </w:r>
          </w:p>
        </w:tc>
        <w:tc>
          <w:tcPr>
            <w:tcW w:type="dxa" w:w="2284"/>
            <w:shd w:val="clear" w:color="auto" w:fill="F3EFF8"/>
          </w:tcPr>
          <w:p>
            <w:pPr>
              <w:spacing w:after="0" w:line="240" w:lineRule="auto"/>
            </w:pPr>
            <w:r>
              <w:rPr>
                <w:sz w:val="17"/>
              </w:rPr>
              <w:t>You cannot report "raised for BSV" to donors or funders.</w:t>
            </w:r>
          </w:p>
        </w:tc>
        <w:tc>
          <w:tcPr>
            <w:tcW w:type="dxa" w:w="2284"/>
            <w:shd w:val="clear" w:color="auto" w:fill="F3EFF8"/>
          </w:tcPr>
          <w:p>
            <w:pPr>
              <w:spacing w:after="0" w:line="240" w:lineRule="auto"/>
            </w:pPr>
            <w:r>
              <w:rPr>
                <w:sz w:val="17"/>
              </w:rPr>
              <w:t xml:space="preserve">BSV buttons go to </w:t>
            </w:r>
            <w:r>
              <w:rPr>
                <w:rFonts w:ascii="Consolas" w:hAnsi="Consolas"/>
                <w:color w:val="3D1A6E"/>
                <w:sz w:val="15"/>
              </w:rPr>
              <w:t>donate.html?program=bsv</w:t>
            </w:r>
            <w:r>
              <w:rPr>
                <w:sz w:val="17"/>
              </w:rPr>
              <w:t xml:space="preserve">; Meals buttons go to </w:t>
            </w:r>
            <w:r>
              <w:rPr>
                <w:rFonts w:ascii="Consolas" w:hAnsi="Consolas"/>
                <w:color w:val="3D1A6E"/>
                <w:sz w:val="15"/>
              </w:rPr>
              <w:t>?program=meals</w:t>
            </w:r>
            <w:r>
              <w:rPr>
                <w:sz w:val="17"/>
              </w:rPr>
              <w:t>. Add a 4-choice picker on the donate page: Meals / Maa's Place / BSV / Where most needed.</w:t>
            </w:r>
          </w:p>
        </w:tc>
        <w:tc>
          <w:tcPr>
            <w:tcW w:type="dxa" w:w="1299"/>
            <w:shd w:val="clear" w:color="auto" w:fill="F3EFF8"/>
          </w:tcPr>
          <w:p>
            <w:pPr>
              <w:spacing w:after="0" w:line="240" w:lineRule="auto"/>
            </w:pPr>
            <w:r>
              <w:rPr>
                <w:sz w:val="17"/>
              </w:rPr>
              <w:t>Assistant</w:t>
            </w:r>
          </w:p>
        </w:tc>
        <w:tc>
          <w:tcPr>
            <w:tcW w:type="dxa" w:w="893"/>
            <w:shd w:val="clear" w:color="auto" w:fill="F3EFF8"/>
          </w:tcPr>
          <w:p>
            <w:pPr>
              <w:spacing w:after="0" w:line="240" w:lineRule="auto"/>
            </w:pPr>
            <w:r>
              <w:rPr>
                <w:sz w:val="17"/>
              </w:rPr>
              <w:t>Low</w:t>
            </w:r>
          </w:p>
        </w:tc>
      </w:tr>
      <w:tr>
        <w:trPr>
          <w:cantSplit w:val="true"/>
        </w:trPr>
        <w:tc>
          <w:tcPr>
            <w:tcW w:type="dxa" w:w="893"/>
          </w:tcPr>
          <w:p>
            <w:pPr>
              <w:spacing w:after="0" w:line="240" w:lineRule="auto"/>
            </w:pPr>
            <w:r>
              <w:rPr>
                <w:sz w:val="17"/>
              </w:rPr>
              <w:t>5</w:t>
            </w:r>
          </w:p>
        </w:tc>
        <w:tc>
          <w:tcPr>
            <w:tcW w:type="dxa" w:w="2284"/>
          </w:tcPr>
          <w:p>
            <w:pPr>
              <w:spacing w:after="0" w:line="240" w:lineRule="auto"/>
            </w:pPr>
            <w:r>
              <w:rPr>
                <w:b/>
                <w:sz w:val="17"/>
              </w:rPr>
              <w:t>Donate page copy is meals-only.</w:t>
            </w:r>
            <w:r>
              <w:rPr>
                <w:sz w:val="17"/>
              </w:rPr>
              <w:t xml:space="preserve"> "100% ... goes directly toward our meal program" shows even when someone gives to Maa's Place or BSV.</w:t>
            </w:r>
          </w:p>
        </w:tc>
        <w:tc>
          <w:tcPr>
            <w:tcW w:type="dxa" w:w="2284"/>
          </w:tcPr>
          <w:p>
            <w:pPr>
              <w:spacing w:after="0" w:line="240" w:lineRule="auto"/>
            </w:pPr>
            <w:r>
              <w:rPr>
                <w:sz w:val="17"/>
              </w:rPr>
              <w:t>Confusing, and it can create a restricted-gift problem.</w:t>
            </w:r>
          </w:p>
        </w:tc>
        <w:tc>
          <w:tcPr>
            <w:tcW w:type="dxa" w:w="2284"/>
          </w:tcPr>
          <w:p>
            <w:pPr>
              <w:spacing w:after="0" w:line="240" w:lineRule="auto"/>
            </w:pPr>
            <w:r>
              <w:rPr>
                <w:sz w:val="17"/>
              </w:rPr>
              <w:t xml:space="preserve">Change the heading and impact lines based on </w:t>
            </w:r>
            <w:r>
              <w:rPr>
                <w:rFonts w:ascii="Consolas" w:hAnsi="Consolas"/>
                <w:color w:val="3D1A6E"/>
                <w:sz w:val="15"/>
              </w:rPr>
              <w:t>?program=</w:t>
            </w:r>
            <w:r>
              <w:rPr>
                <w:sz w:val="17"/>
              </w:rPr>
              <w:t>. Ask Aslam how to word the 100% claim for Maa's Place and BSV (see Questions).</w:t>
            </w:r>
          </w:p>
        </w:tc>
        <w:tc>
          <w:tcPr>
            <w:tcW w:type="dxa" w:w="1299"/>
          </w:tcPr>
          <w:p>
            <w:pPr>
              <w:spacing w:after="0" w:line="240" w:lineRule="auto"/>
            </w:pPr>
            <w:r>
              <w:rPr>
                <w:sz w:val="17"/>
              </w:rPr>
              <w:t>Assistant / Aslam</w:t>
            </w:r>
          </w:p>
        </w:tc>
        <w:tc>
          <w:tcPr>
            <w:tcW w:type="dxa" w:w="893"/>
          </w:tcPr>
          <w:p>
            <w:pPr>
              <w:spacing w:after="0" w:line="240" w:lineRule="auto"/>
            </w:pPr>
            <w:r>
              <w:rPr>
                <w:sz w:val="17"/>
              </w:rPr>
              <w:t>Low</w:t>
            </w:r>
          </w:p>
        </w:tc>
      </w:tr>
      <w:tr>
        <w:trPr>
          <w:cantSplit w:val="true"/>
        </w:trPr>
        <w:tc>
          <w:tcPr>
            <w:tcW w:type="dxa" w:w="893"/>
            <w:shd w:val="clear" w:color="auto" w:fill="F3EFF8"/>
          </w:tcPr>
          <w:p>
            <w:pPr>
              <w:spacing w:after="0" w:line="240" w:lineRule="auto"/>
            </w:pPr>
            <w:r>
              <w:rPr>
                <w:sz w:val="17"/>
              </w:rPr>
              <w:t>6</w:t>
            </w:r>
          </w:p>
        </w:tc>
        <w:tc>
          <w:tcPr>
            <w:tcW w:type="dxa" w:w="2284"/>
            <w:shd w:val="clear" w:color="auto" w:fill="F3EFF8"/>
          </w:tcPr>
          <w:p>
            <w:pPr>
              <w:spacing w:after="0" w:line="240" w:lineRule="auto"/>
            </w:pPr>
            <w:r>
              <w:rPr>
                <w:b/>
                <w:sz w:val="17"/>
              </w:rPr>
              <w:t>Receipt wording.</w:t>
            </w:r>
            <w:r>
              <w:rPr>
                <w:sz w:val="17"/>
              </w:rPr>
              <w:t xml:space="preserve"> The FAQ says the Stripe email receipt "serves as your official acknowledgment for tax purposes."</w:t>
            </w:r>
          </w:p>
        </w:tc>
        <w:tc>
          <w:tcPr>
            <w:tcW w:type="dxa" w:w="2284"/>
            <w:shd w:val="clear" w:color="auto" w:fill="F3EFF8"/>
          </w:tcPr>
          <w:p>
            <w:pPr>
              <w:spacing w:after="0" w:line="240" w:lineRule="auto"/>
            </w:pPr>
            <w:r>
              <w:rPr>
                <w:sz w:val="17"/>
              </w:rPr>
              <w:t>For gifts of $250+, the IRS requires a written acknowledgment that says whether any goods or services were given. Stripe's standard receipt does not say this unless you add it.</w:t>
            </w:r>
          </w:p>
        </w:tc>
        <w:tc>
          <w:tcPr>
            <w:tcW w:type="dxa" w:w="2284"/>
            <w:shd w:val="clear" w:color="auto" w:fill="F3EFF8"/>
          </w:tcPr>
          <w:p>
            <w:pPr>
              <w:spacing w:after="0" w:line="240" w:lineRule="auto"/>
            </w:pPr>
            <w:r>
              <w:rPr>
                <w:sz w:val="17"/>
              </w:rPr>
              <w:t>Add this line to Stripe receipts: "No goods or services were provided in exchange for this contribution. Maa's Inspiration Inc., EIN 86-2221897." Also send our own thank-you letter (Section 4).</w:t>
            </w:r>
          </w:p>
        </w:tc>
        <w:tc>
          <w:tcPr>
            <w:tcW w:type="dxa" w:w="1299"/>
            <w:shd w:val="clear" w:color="auto" w:fill="F3EFF8"/>
          </w:tcPr>
          <w:p>
            <w:pPr>
              <w:spacing w:after="0" w:line="240" w:lineRule="auto"/>
            </w:pPr>
            <w:r>
              <w:rPr>
                <w:sz w:val="17"/>
              </w:rPr>
              <w:t>Aslam (Stripe settings)</w:t>
            </w:r>
          </w:p>
        </w:tc>
        <w:tc>
          <w:tcPr>
            <w:tcW w:type="dxa" w:w="893"/>
            <w:shd w:val="clear" w:color="auto" w:fill="F3EFF8"/>
          </w:tcPr>
          <w:p>
            <w:pPr>
              <w:spacing w:after="0" w:line="240" w:lineRule="auto"/>
            </w:pPr>
            <w:r>
              <w:rPr>
                <w:sz w:val="17"/>
              </w:rPr>
              <w:t>Low</w:t>
            </w:r>
          </w:p>
        </w:tc>
      </w:tr>
      <w:tr>
        <w:trPr>
          <w:cantSplit w:val="true"/>
        </w:trPr>
        <w:tc>
          <w:tcPr>
            <w:tcW w:type="dxa" w:w="893"/>
          </w:tcPr>
          <w:p>
            <w:pPr>
              <w:spacing w:after="0" w:line="240" w:lineRule="auto"/>
            </w:pPr>
            <w:r>
              <w:rPr>
                <w:sz w:val="17"/>
              </w:rPr>
              <w:t>7</w:t>
            </w:r>
          </w:p>
        </w:tc>
        <w:tc>
          <w:tcPr>
            <w:tcW w:type="dxa" w:w="2284"/>
          </w:tcPr>
          <w:p>
            <w:pPr>
              <w:spacing w:after="0" w:line="240" w:lineRule="auto"/>
            </w:pPr>
            <w:r>
              <w:rPr>
                <w:b/>
                <w:sz w:val="17"/>
              </w:rPr>
              <w:t>Wrong drop-off place for in-kind items.</w:t>
            </w:r>
            <w:r>
              <w:rPr>
                <w:sz w:val="17"/>
              </w:rPr>
              <w:t xml:space="preserve"> The FAQ says drop items at "MAA's Place during volunteer hours." Maa's Place is not open, and it is at a different address.</w:t>
            </w:r>
          </w:p>
        </w:tc>
        <w:tc>
          <w:tcPr>
            <w:tcW w:type="dxa" w:w="2284"/>
          </w:tcPr>
          <w:p>
            <w:pPr>
              <w:spacing w:after="0" w:line="240" w:lineRule="auto"/>
            </w:pPr>
            <w:r>
              <w:rPr>
                <w:sz w:val="17"/>
              </w:rPr>
              <w:t>Lost food donations and confused donors.</w:t>
            </w:r>
          </w:p>
        </w:tc>
        <w:tc>
          <w:tcPr>
            <w:tcW w:type="dxa" w:w="2284"/>
          </w:tcPr>
          <w:p>
            <w:pPr>
              <w:spacing w:after="0" w:line="240" w:lineRule="auto"/>
            </w:pPr>
            <w:r>
              <w:rPr>
                <w:sz w:val="17"/>
              </w:rPr>
              <w:t>"Drop off Saturdays 10 AM to noon at 1445 MacArthur Dr Suite 104, or email to arrange."</w:t>
            </w:r>
          </w:p>
        </w:tc>
        <w:tc>
          <w:tcPr>
            <w:tcW w:type="dxa" w:w="1299"/>
          </w:tcPr>
          <w:p>
            <w:pPr>
              <w:spacing w:after="0" w:line="240" w:lineRule="auto"/>
            </w:pPr>
            <w:r>
              <w:rPr>
                <w:sz w:val="17"/>
              </w:rPr>
              <w:t>Assistant</w:t>
            </w:r>
          </w:p>
        </w:tc>
        <w:tc>
          <w:tcPr>
            <w:tcW w:type="dxa" w:w="893"/>
          </w:tcPr>
          <w:p>
            <w:pPr>
              <w:spacing w:after="0" w:line="240" w:lineRule="auto"/>
            </w:pPr>
            <w:r>
              <w:rPr>
                <w:sz w:val="17"/>
              </w:rPr>
              <w:t>Low</w:t>
            </w:r>
          </w:p>
        </w:tc>
      </w:tr>
      <w:tr>
        <w:trPr>
          <w:cantSplit w:val="true"/>
        </w:trPr>
        <w:tc>
          <w:tcPr>
            <w:tcW w:type="dxa" w:w="893"/>
            <w:shd w:val="clear" w:color="auto" w:fill="F3EFF8"/>
          </w:tcPr>
          <w:p>
            <w:pPr>
              <w:spacing w:after="0" w:line="240" w:lineRule="auto"/>
            </w:pPr>
            <w:r>
              <w:rPr>
                <w:sz w:val="17"/>
              </w:rPr>
              <w:t>8</w:t>
            </w:r>
          </w:p>
        </w:tc>
        <w:tc>
          <w:tcPr>
            <w:tcW w:type="dxa" w:w="2284"/>
            <w:shd w:val="clear" w:color="auto" w:fill="F3EFF8"/>
          </w:tcPr>
          <w:p>
            <w:pPr>
              <w:spacing w:after="0" w:line="240" w:lineRule="auto"/>
            </w:pPr>
            <w:r>
              <w:rPr>
                <w:b/>
                <w:sz w:val="17"/>
              </w:rPr>
              <w:t>No mail-a-check, donor-advised fund (DAF), or employer match info.</w:t>
            </w:r>
          </w:p>
        </w:tc>
        <w:tc>
          <w:tcPr>
            <w:tcW w:type="dxa" w:w="2284"/>
            <w:shd w:val="clear" w:color="auto" w:fill="F3EFF8"/>
          </w:tcPr>
          <w:p>
            <w:pPr>
              <w:spacing w:after="0" w:line="240" w:lineRule="auto"/>
            </w:pPr>
            <w:r>
              <w:rPr>
                <w:sz w:val="17"/>
              </w:rPr>
              <w:t>Bigger gifts often come by check or DAF, especially in Nov and Dec.</w:t>
            </w:r>
          </w:p>
        </w:tc>
        <w:tc>
          <w:tcPr>
            <w:tcW w:type="dxa" w:w="2284"/>
            <w:shd w:val="clear" w:color="auto" w:fill="F3EFF8"/>
          </w:tcPr>
          <w:p>
            <w:pPr>
              <w:spacing w:after="0" w:line="240" w:lineRule="auto"/>
            </w:pPr>
            <w:r>
              <w:rPr>
                <w:sz w:val="17"/>
              </w:rPr>
              <w:t>Add: "Checks payable to Maa's Inspiration Inc., [mailing address]" · "Give from your DAF: Maa's Inspiration Inc., EIN 86-2221897" · "Ask your employer to match your gift."</w:t>
            </w:r>
          </w:p>
        </w:tc>
        <w:tc>
          <w:tcPr>
            <w:tcW w:type="dxa" w:w="1299"/>
            <w:shd w:val="clear" w:color="auto" w:fill="F3EFF8"/>
          </w:tcPr>
          <w:p>
            <w:pPr>
              <w:spacing w:after="0" w:line="240" w:lineRule="auto"/>
            </w:pPr>
            <w:r>
              <w:rPr>
                <w:sz w:val="17"/>
              </w:rPr>
              <w:t>Assistant</w:t>
            </w:r>
          </w:p>
        </w:tc>
        <w:tc>
          <w:tcPr>
            <w:tcW w:type="dxa" w:w="893"/>
            <w:shd w:val="clear" w:color="auto" w:fill="F3EFF8"/>
          </w:tcPr>
          <w:p>
            <w:pPr>
              <w:spacing w:after="0" w:line="240" w:lineRule="auto"/>
            </w:pPr>
            <w:r>
              <w:rPr>
                <w:sz w:val="17"/>
              </w:rPr>
              <w:t>Low</w:t>
            </w:r>
          </w:p>
        </w:tc>
      </w:tr>
      <w:tr>
        <w:trPr>
          <w:cantSplit w:val="true"/>
        </w:trPr>
        <w:tc>
          <w:tcPr>
            <w:tcW w:type="dxa" w:w="893"/>
          </w:tcPr>
          <w:p>
            <w:pPr>
              <w:spacing w:after="0" w:line="240" w:lineRule="auto"/>
            </w:pPr>
            <w:r>
              <w:rPr>
                <w:sz w:val="17"/>
              </w:rPr>
              <w:t>9</w:t>
            </w:r>
          </w:p>
        </w:tc>
        <w:tc>
          <w:tcPr>
            <w:tcW w:type="dxa" w:w="2284"/>
          </w:tcPr>
          <w:p>
            <w:pPr>
              <w:spacing w:after="0" w:line="240" w:lineRule="auto"/>
            </w:pPr>
            <w:r>
              <w:rPr>
                <w:b/>
                <w:sz w:val="17"/>
              </w:rPr>
              <w:t>No story or photo on the donate page.</w:t>
            </w:r>
          </w:p>
        </w:tc>
        <w:tc>
          <w:tcPr>
            <w:tcW w:type="dxa" w:w="2284"/>
          </w:tcPr>
          <w:p>
            <w:pPr>
              <w:spacing w:after="0" w:line="240" w:lineRule="auto"/>
            </w:pPr>
            <w:r>
              <w:rPr>
                <w:sz w:val="17"/>
              </w:rPr>
              <w:t>A face and one sentence beat any statistic.</w:t>
            </w:r>
          </w:p>
        </w:tc>
        <w:tc>
          <w:tcPr>
            <w:tcW w:type="dxa" w:w="2284"/>
          </w:tcPr>
          <w:p>
            <w:pPr>
              <w:spacing w:after="0" w:line="240" w:lineRule="auto"/>
            </w:pPr>
            <w:r>
              <w:rPr>
                <w:sz w:val="17"/>
              </w:rPr>
              <w:t>Add 1 photo (consent on file) + 2 sentences + the weekly video.</w:t>
            </w:r>
          </w:p>
        </w:tc>
        <w:tc>
          <w:tcPr>
            <w:tcW w:type="dxa" w:w="1299"/>
          </w:tcPr>
          <w:p>
            <w:pPr>
              <w:spacing w:after="0" w:line="240" w:lineRule="auto"/>
            </w:pPr>
            <w:r>
              <w:rPr>
                <w:sz w:val="17"/>
              </w:rPr>
              <w:t>Assistant / Aslam</w:t>
            </w:r>
          </w:p>
        </w:tc>
        <w:tc>
          <w:tcPr>
            <w:tcW w:type="dxa" w:w="893"/>
          </w:tcPr>
          <w:p>
            <w:pPr>
              <w:spacing w:after="0" w:line="240" w:lineRule="auto"/>
            </w:pPr>
            <w:r>
              <w:rPr>
                <w:sz w:val="17"/>
              </w:rPr>
              <w:t>Low</w:t>
            </w:r>
          </w:p>
        </w:tc>
      </w:tr>
      <w:tr>
        <w:trPr>
          <w:cantSplit w:val="true"/>
        </w:trPr>
        <w:tc>
          <w:tcPr>
            <w:tcW w:type="dxa" w:w="893"/>
            <w:shd w:val="clear" w:color="auto" w:fill="F3EFF8"/>
          </w:tcPr>
          <w:p>
            <w:pPr>
              <w:spacing w:after="0" w:line="240" w:lineRule="auto"/>
            </w:pPr>
            <w:r>
              <w:rPr>
                <w:sz w:val="17"/>
              </w:rPr>
              <w:t>10</w:t>
            </w:r>
          </w:p>
        </w:tc>
        <w:tc>
          <w:tcPr>
            <w:tcW w:type="dxa" w:w="2284"/>
            <w:shd w:val="clear" w:color="auto" w:fill="F3EFF8"/>
          </w:tcPr>
          <w:p>
            <w:pPr>
              <w:spacing w:after="0" w:line="240" w:lineRule="auto"/>
            </w:pPr>
            <w:r>
              <w:rPr>
                <w:b/>
                <w:sz w:val="17"/>
              </w:rPr>
              <w:t>Forms send to a personal Gmail</w:t>
            </w:r>
            <w:r>
              <w:rPr>
                <w:sz w:val="17"/>
              </w:rPr>
              <w:t xml:space="preserve"> (honor, volunteer, and contact forms go to aslamhemani@gmail.com through FormSubmit).</w:t>
            </w:r>
          </w:p>
        </w:tc>
        <w:tc>
          <w:tcPr>
            <w:tcW w:type="dxa" w:w="2284"/>
            <w:shd w:val="clear" w:color="auto" w:fill="F3EFF8"/>
          </w:tcPr>
          <w:p>
            <w:pPr>
              <w:spacing w:after="0" w:line="240" w:lineRule="auto"/>
            </w:pPr>
            <w:r>
              <w:rPr>
                <w:sz w:val="17"/>
              </w:rPr>
              <w:t>Donor privacy and continuity risk. Records get scattered.</w:t>
            </w:r>
          </w:p>
        </w:tc>
        <w:tc>
          <w:tcPr>
            <w:tcW w:type="dxa" w:w="2284"/>
            <w:shd w:val="clear" w:color="auto" w:fill="F3EFF8"/>
          </w:tcPr>
          <w:p>
            <w:pPr>
              <w:spacing w:after="0" w:line="240" w:lineRule="auto"/>
            </w:pPr>
            <w:r>
              <w:rPr>
                <w:sz w:val="17"/>
              </w:rPr>
              <w:t>Send forms to aslam@maasinspiration.org (or a shared org inbox). Add a short donor privacy statement.</w:t>
            </w:r>
          </w:p>
        </w:tc>
        <w:tc>
          <w:tcPr>
            <w:tcW w:type="dxa" w:w="1299"/>
            <w:shd w:val="clear" w:color="auto" w:fill="F3EFF8"/>
          </w:tcPr>
          <w:p>
            <w:pPr>
              <w:spacing w:after="0" w:line="240" w:lineRule="auto"/>
            </w:pPr>
            <w:r>
              <w:rPr>
                <w:sz w:val="17"/>
              </w:rPr>
              <w:t>Aslam</w:t>
            </w:r>
          </w:p>
        </w:tc>
        <w:tc>
          <w:tcPr>
            <w:tcW w:type="dxa" w:w="893"/>
            <w:shd w:val="clear" w:color="auto" w:fill="F3EFF8"/>
          </w:tcPr>
          <w:p>
            <w:pPr>
              <w:spacing w:after="0" w:line="240" w:lineRule="auto"/>
            </w:pPr>
            <w:r>
              <w:rPr>
                <w:sz w:val="17"/>
              </w:rPr>
              <w:t>Low</w:t>
            </w:r>
          </w:p>
        </w:tc>
      </w:tr>
      <w:tr>
        <w:trPr>
          <w:cantSplit w:val="true"/>
        </w:trPr>
        <w:tc>
          <w:tcPr>
            <w:tcW w:type="dxa" w:w="893"/>
          </w:tcPr>
          <w:p>
            <w:pPr>
              <w:spacing w:after="0" w:line="240" w:lineRule="auto"/>
            </w:pPr>
            <w:r>
              <w:rPr>
                <w:sz w:val="17"/>
              </w:rPr>
              <w:t>11</w:t>
            </w:r>
          </w:p>
        </w:tc>
        <w:tc>
          <w:tcPr>
            <w:tcW w:type="dxa" w:w="2284"/>
          </w:tcPr>
          <w:p>
            <w:pPr>
              <w:spacing w:after="0" w:line="240" w:lineRule="auto"/>
            </w:pPr>
            <w:r>
              <w:rPr>
                <w:b/>
                <w:sz w:val="17"/>
              </w:rPr>
              <w:t>No email sign-up.</w:t>
            </w:r>
          </w:p>
        </w:tc>
        <w:tc>
          <w:tcPr>
            <w:tcW w:type="dxa" w:w="2284"/>
          </w:tcPr>
          <w:p>
            <w:pPr>
              <w:spacing w:after="0" w:line="240" w:lineRule="auto"/>
            </w:pPr>
            <w:r>
              <w:rPr>
                <w:sz w:val="17"/>
              </w:rPr>
              <w:t>You can't send an impact update to someone you can't reach.</w:t>
            </w:r>
          </w:p>
        </w:tc>
        <w:tc>
          <w:tcPr>
            <w:tcW w:type="dxa" w:w="2284"/>
          </w:tcPr>
          <w:p>
            <w:pPr>
              <w:spacing w:after="0" w:line="240" w:lineRule="auto"/>
            </w:pPr>
            <w:r>
              <w:rPr>
                <w:sz w:val="17"/>
              </w:rPr>
              <w:t>Add a "Get our monthly impact update" box to the home, meals, and donate pages.</w:t>
            </w:r>
          </w:p>
        </w:tc>
        <w:tc>
          <w:tcPr>
            <w:tcW w:type="dxa" w:w="1299"/>
          </w:tcPr>
          <w:p>
            <w:pPr>
              <w:spacing w:after="0" w:line="240" w:lineRule="auto"/>
            </w:pPr>
            <w:r>
              <w:rPr>
                <w:sz w:val="17"/>
              </w:rPr>
              <w:t>Assistant</w:t>
            </w:r>
          </w:p>
        </w:tc>
        <w:tc>
          <w:tcPr>
            <w:tcW w:type="dxa" w:w="893"/>
          </w:tcPr>
          <w:p>
            <w:pPr>
              <w:spacing w:after="0" w:line="240" w:lineRule="auto"/>
            </w:pPr>
            <w:r>
              <w:rPr>
                <w:sz w:val="17"/>
              </w:rPr>
              <w:t>Low</w:t>
            </w:r>
          </w:p>
        </w:tc>
      </w:tr>
      <w:tr>
        <w:trPr>
          <w:cantSplit w:val="true"/>
        </w:trPr>
        <w:tc>
          <w:tcPr>
            <w:tcW w:type="dxa" w:w="893"/>
            <w:shd w:val="clear" w:color="auto" w:fill="F3EFF8"/>
          </w:tcPr>
          <w:p>
            <w:pPr>
              <w:spacing w:after="0" w:line="240" w:lineRule="auto"/>
            </w:pPr>
            <w:r>
              <w:rPr>
                <w:sz w:val="17"/>
              </w:rPr>
              <w:t>12</w:t>
            </w:r>
          </w:p>
        </w:tc>
        <w:tc>
          <w:tcPr>
            <w:tcW w:type="dxa" w:w="2284"/>
            <w:shd w:val="clear" w:color="auto" w:fill="F3EFF8"/>
          </w:tcPr>
          <w:p>
            <w:pPr>
              <w:spacing w:after="0" w:line="240" w:lineRule="auto"/>
            </w:pPr>
            <w:r>
              <w:rPr>
                <w:b/>
                <w:sz w:val="17"/>
              </w:rPr>
              <w:t>"Become a Partner" has text but no clear next step.</w:t>
            </w:r>
          </w:p>
        </w:tc>
        <w:tc>
          <w:tcPr>
            <w:tcW w:type="dxa" w:w="2284"/>
            <w:shd w:val="clear" w:color="auto" w:fill="F3EFF8"/>
          </w:tcPr>
          <w:p>
            <w:pPr>
              <w:spacing w:after="0" w:line="240" w:lineRule="auto"/>
            </w:pPr>
            <w:r>
              <w:rPr>
                <w:sz w:val="17"/>
              </w:rPr>
              <w:t>Businesses ready to help have nowhere to click.</w:t>
            </w:r>
          </w:p>
        </w:tc>
        <w:tc>
          <w:tcPr>
            <w:tcW w:type="dxa" w:w="2284"/>
            <w:shd w:val="clear" w:color="auto" w:fill="F3EFF8"/>
          </w:tcPr>
          <w:p>
            <w:pPr>
              <w:spacing w:after="0" w:line="240" w:lineRule="auto"/>
            </w:pPr>
            <w:r>
              <w:rPr>
                <w:sz w:val="17"/>
              </w:rPr>
              <w:t>Add a button: "Become a sponsor" leading to tiers (Section 2) and an email link.</w:t>
            </w:r>
          </w:p>
        </w:tc>
        <w:tc>
          <w:tcPr>
            <w:tcW w:type="dxa" w:w="1299"/>
            <w:shd w:val="clear" w:color="auto" w:fill="F3EFF8"/>
          </w:tcPr>
          <w:p>
            <w:pPr>
              <w:spacing w:after="0" w:line="240" w:lineRule="auto"/>
            </w:pPr>
            <w:r>
              <w:rPr>
                <w:sz w:val="17"/>
              </w:rPr>
              <w:t>Assistant</w:t>
            </w:r>
          </w:p>
        </w:tc>
        <w:tc>
          <w:tcPr>
            <w:tcW w:type="dxa" w:w="893"/>
            <w:shd w:val="clear" w:color="auto" w:fill="F3EFF8"/>
          </w:tcPr>
          <w:p>
            <w:pPr>
              <w:spacing w:after="0" w:line="240" w:lineRule="auto"/>
            </w:pPr>
            <w:r>
              <w:rPr>
                <w:sz w:val="17"/>
              </w:rPr>
              <w:t>Low</w:t>
            </w:r>
          </w:p>
        </w:tc>
      </w:tr>
      <w:tr>
        <w:trPr>
          <w:cantSplit w:val="true"/>
        </w:trPr>
        <w:tc>
          <w:tcPr>
            <w:tcW w:type="dxa" w:w="893"/>
          </w:tcPr>
          <w:p>
            <w:pPr>
              <w:spacing w:after="0" w:line="240" w:lineRule="auto"/>
            </w:pPr>
            <w:r>
              <w:rPr>
                <w:sz w:val="17"/>
              </w:rPr>
              <w:t>13</w:t>
            </w:r>
          </w:p>
        </w:tc>
        <w:tc>
          <w:tcPr>
            <w:tcW w:type="dxa" w:w="2284"/>
          </w:tcPr>
          <w:p>
            <w:pPr>
              <w:spacing w:after="0" w:line="240" w:lineRule="auto"/>
            </w:pPr>
            <w:r>
              <w:rPr>
                <w:b/>
                <w:sz w:val="17"/>
              </w:rPr>
              <w:t>Content rule check.</w:t>
            </w:r>
            <w:r>
              <w:rPr>
                <w:sz w:val="17"/>
              </w:rPr>
              <w:t xml:space="preserve"> The Meals page says "Driven by faith, compassion..."</w:t>
            </w:r>
          </w:p>
        </w:tc>
        <w:tc>
          <w:tcPr>
            <w:tcW w:type="dxa" w:w="2284"/>
          </w:tcPr>
          <w:p>
            <w:pPr>
              <w:spacing w:after="0" w:line="240" w:lineRule="auto"/>
            </w:pPr>
            <w:r>
              <w:rPr>
                <w:sz w:val="17"/>
              </w:rPr>
              <w:t>It conflicts with the no-religion rule for public content.</w:t>
            </w:r>
          </w:p>
        </w:tc>
        <w:tc>
          <w:tcPr>
            <w:tcW w:type="dxa" w:w="2284"/>
          </w:tcPr>
          <w:p>
            <w:pPr>
              <w:spacing w:after="0" w:line="240" w:lineRule="auto"/>
            </w:pPr>
            <w:r>
              <w:rPr>
                <w:sz w:val="17"/>
              </w:rPr>
              <w:t>Change to "Driven by compassion and a deep sense of responsibility..."</w:t>
            </w:r>
          </w:p>
        </w:tc>
        <w:tc>
          <w:tcPr>
            <w:tcW w:type="dxa" w:w="1299"/>
          </w:tcPr>
          <w:p>
            <w:pPr>
              <w:spacing w:after="0" w:line="240" w:lineRule="auto"/>
            </w:pPr>
            <w:r>
              <w:rPr>
                <w:sz w:val="17"/>
              </w:rPr>
              <w:t>Assistant / Aslam</w:t>
            </w:r>
          </w:p>
        </w:tc>
        <w:tc>
          <w:tcPr>
            <w:tcW w:type="dxa" w:w="893"/>
          </w:tcPr>
          <w:p>
            <w:pPr>
              <w:spacing w:after="0" w:line="240" w:lineRule="auto"/>
            </w:pPr>
            <w:r>
              <w:rPr>
                <w:sz w:val="17"/>
              </w:rPr>
              <w:t>Low</w:t>
            </w:r>
          </w:p>
        </w:tc>
      </w:tr>
      <w:tr>
        <w:trPr>
          <w:cantSplit w:val="true"/>
        </w:trPr>
        <w:tc>
          <w:tcPr>
            <w:tcW w:type="dxa" w:w="893"/>
            <w:shd w:val="clear" w:color="auto" w:fill="F3EFF8"/>
          </w:tcPr>
          <w:p>
            <w:pPr>
              <w:spacing w:after="0" w:line="240" w:lineRule="auto"/>
            </w:pPr>
            <w:r>
              <w:rPr>
                <w:sz w:val="17"/>
              </w:rPr>
              <w:t>14</w:t>
            </w:r>
          </w:p>
        </w:tc>
        <w:tc>
          <w:tcPr>
            <w:tcW w:type="dxa" w:w="2284"/>
            <w:shd w:val="clear" w:color="auto" w:fill="F3EFF8"/>
          </w:tcPr>
          <w:p>
            <w:pPr>
              <w:spacing w:after="0" w:line="240" w:lineRule="auto"/>
            </w:pPr>
            <w:r>
              <w:rPr>
                <w:sz w:val="17"/>
              </w:rPr>
              <w:t>Small fixes: "~50 Volunteers (about 50)" says it twice; the Meals page counters show 0 until they animate.</w:t>
            </w:r>
          </w:p>
        </w:tc>
        <w:tc>
          <w:tcPr>
            <w:tcW w:type="dxa" w:w="2284"/>
            <w:shd w:val="clear" w:color="auto" w:fill="F3EFF8"/>
          </w:tcPr>
          <w:p>
            <w:pPr>
              <w:spacing w:after="0" w:line="240" w:lineRule="auto"/>
            </w:pPr>
            <w:r>
              <w:rPr>
                <w:sz w:val="17"/>
              </w:rPr>
              <w:t>Looks unfinished.</w:t>
            </w:r>
          </w:p>
        </w:tc>
        <w:tc>
          <w:tcPr>
            <w:tcW w:type="dxa" w:w="2284"/>
            <w:shd w:val="clear" w:color="auto" w:fill="F3EFF8"/>
          </w:tcPr>
          <w:p>
            <w:pPr>
              <w:spacing w:after="0" w:line="240" w:lineRule="auto"/>
            </w:pPr>
            <w:r>
              <w:rPr>
                <w:sz w:val="17"/>
              </w:rPr>
              <w:t>Use "About 50 volunteers"; show real numbers if the animation does not run.</w:t>
            </w:r>
          </w:p>
        </w:tc>
        <w:tc>
          <w:tcPr>
            <w:tcW w:type="dxa" w:w="1299"/>
            <w:shd w:val="clear" w:color="auto" w:fill="F3EFF8"/>
          </w:tcPr>
          <w:p>
            <w:pPr>
              <w:spacing w:after="0" w:line="240" w:lineRule="auto"/>
            </w:pPr>
            <w:r>
              <w:rPr>
                <w:sz w:val="17"/>
              </w:rPr>
              <w:t>Assistant</w:t>
            </w:r>
          </w:p>
        </w:tc>
        <w:tc>
          <w:tcPr>
            <w:tcW w:type="dxa" w:w="893"/>
            <w:shd w:val="clear" w:color="auto" w:fill="F3EFF8"/>
          </w:tcPr>
          <w:p>
            <w:pPr>
              <w:spacing w:after="0" w:line="240" w:lineRule="auto"/>
            </w:pPr>
            <w:r>
              <w:rPr>
                <w:sz w:val="17"/>
              </w:rPr>
              <w:t>Low</w:t>
            </w:r>
          </w:p>
        </w:tc>
      </w:tr>
    </w:tbl>
    <w:p>
      <w:pPr>
        <w:spacing w:after="40"/>
      </w:pPr>
    </w:p>
    <w:p>
      <w:r>
        <w:rPr>
          <w:b/>
        </w:rPr>
        <w:t>Keep consistent with the social media plan.</w:t>
      </w:r>
      <w:r>
        <w:t xml:space="preserve"> The donation QR in every video points to </w:t>
      </w:r>
      <w:r>
        <w:rPr>
          <w:rFonts w:ascii="Consolas" w:hAnsi="Consolas"/>
          <w:color w:val="3D1A6E"/>
          <w:sz w:val="19"/>
        </w:rPr>
        <w:t>https://maasinspiration.org/donate.html</w:t>
      </w:r>
      <w:r>
        <w:t xml:space="preserve"> (that page answers today). When the new site goes live, keep that exact address working, so the QR codes in the videos never break.</w:t>
      </w:r>
    </w:p>
    <w:p>
      <w:pPr>
        <w:pStyle w:val="Heading2"/>
      </w:pPr>
      <w:r>
        <w:t>1(b) Campaign and event ideas</w:t>
      </w:r>
    </w:p>
    <w:p>
      <w:pPr>
        <w:jc w:val="center"/>
      </w:pPr>
      <w:r>
        <w:drawing>
          <wp:inline xmlns:a="http://schemas.openxmlformats.org/drawingml/2006/main" xmlns:pic="http://schemas.openxmlformats.org/drawingml/2006/picture">
            <wp:extent cx="6035040" cy="4224528"/>
            <wp:docPr id="2" name="Picture 2"/>
            <wp:cNvGraphicFramePr>
              <a:graphicFrameLocks noChangeAspect="1"/>
            </wp:cNvGraphicFramePr>
            <a:graphic>
              <a:graphicData uri="http://schemas.openxmlformats.org/drawingml/2006/picture">
                <pic:pic>
                  <pic:nvPicPr>
                    <pic:cNvPr id="0" name="effort_return.png"/>
                    <pic:cNvPicPr/>
                  </pic:nvPicPr>
                  <pic:blipFill>
                    <a:blip r:embed="rId11"/>
                    <a:stretch>
                      <a:fillRect/>
                    </a:stretch>
                  </pic:blipFill>
                  <pic:spPr>
                    <a:xfrm>
                      <a:off x="0" y="0"/>
                      <a:ext cx="6035040" cy="4224528"/>
                    </a:xfrm>
                    <a:prstGeom prst="rect"/>
                  </pic:spPr>
                </pic:pic>
              </a:graphicData>
            </a:graphic>
          </wp:inline>
        </w:drawing>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2707"/>
        <w:gridCol w:w="892"/>
        <w:gridCol w:w="1187"/>
        <w:gridCol w:w="1418"/>
        <w:gridCol w:w="2145"/>
        <w:gridCol w:w="1583"/>
      </w:tblGrid>
      <w:tr>
        <w:trPr>
          <w:cantSplit w:val="true"/>
          <w:tblHeader w:val="true"/>
        </w:trPr>
        <w:tc>
          <w:tcPr>
            <w:tcW w:type="dxa" w:w="2708"/>
            <w:shd w:val="clear" w:color="auto" w:fill="3D1A6E"/>
          </w:tcPr>
          <w:p>
            <w:pPr>
              <w:spacing w:after="0" w:line="240" w:lineRule="auto"/>
            </w:pPr>
            <w:r>
              <w:rPr>
                <w:b/>
                <w:color w:val="FFFFFF"/>
                <w:sz w:val="17"/>
              </w:rPr>
              <w:t>Idea</w:t>
            </w:r>
          </w:p>
        </w:tc>
        <w:tc>
          <w:tcPr>
            <w:tcW w:type="dxa" w:w="893"/>
            <w:shd w:val="clear" w:color="auto" w:fill="3D1A6E"/>
          </w:tcPr>
          <w:p>
            <w:pPr>
              <w:spacing w:after="0" w:line="240" w:lineRule="auto"/>
            </w:pPr>
            <w:r>
              <w:rPr>
                <w:b/>
                <w:color w:val="FFFFFF"/>
                <w:sz w:val="17"/>
              </w:rPr>
              <w:t>Effort</w:t>
            </w:r>
          </w:p>
        </w:tc>
        <w:tc>
          <w:tcPr>
            <w:tcW w:type="dxa" w:w="1188"/>
            <w:shd w:val="clear" w:color="auto" w:fill="3D1A6E"/>
          </w:tcPr>
          <w:p>
            <w:pPr>
              <w:spacing w:after="0" w:line="240" w:lineRule="auto"/>
            </w:pPr>
            <w:r>
              <w:rPr>
                <w:b/>
                <w:color w:val="FFFFFF"/>
                <w:sz w:val="17"/>
              </w:rPr>
              <w:t>Expected return</w:t>
            </w:r>
          </w:p>
        </w:tc>
        <w:tc>
          <w:tcPr>
            <w:tcW w:type="dxa" w:w="1418"/>
            <w:shd w:val="clear" w:color="auto" w:fill="3D1A6E"/>
          </w:tcPr>
          <w:p>
            <w:pPr>
              <w:spacing w:after="0" w:line="240" w:lineRule="auto"/>
            </w:pPr>
            <w:r>
              <w:rPr>
                <w:b/>
                <w:color w:val="FFFFFF"/>
                <w:sz w:val="17"/>
              </w:rPr>
              <w:t>Cost</w:t>
            </w:r>
          </w:p>
        </w:tc>
        <w:tc>
          <w:tcPr>
            <w:tcW w:type="dxa" w:w="2146"/>
            <w:shd w:val="clear" w:color="auto" w:fill="3D1A6E"/>
          </w:tcPr>
          <w:p>
            <w:pPr>
              <w:spacing w:after="0" w:line="240" w:lineRule="auto"/>
            </w:pPr>
            <w:r>
              <w:rPr>
                <w:b/>
                <w:color w:val="FFFFFF"/>
                <w:sz w:val="17"/>
              </w:rPr>
              <w:t>Best time</w:t>
            </w:r>
          </w:p>
        </w:tc>
        <w:tc>
          <w:tcPr>
            <w:tcW w:type="dxa" w:w="1583"/>
            <w:shd w:val="clear" w:color="auto" w:fill="3D1A6E"/>
          </w:tcPr>
          <w:p>
            <w:pPr>
              <w:spacing w:after="0" w:line="240" w:lineRule="auto"/>
            </w:pPr>
            <w:r>
              <w:rPr>
                <w:b/>
                <w:color w:val="FFFFFF"/>
                <w:sz w:val="17"/>
              </w:rPr>
              <w:t>Owner</w:t>
            </w:r>
          </w:p>
        </w:tc>
      </w:tr>
      <w:tr>
        <w:trPr>
          <w:cantSplit w:val="true"/>
        </w:trPr>
        <w:tc>
          <w:tcPr>
            <w:tcW w:type="dxa" w:w="2708"/>
          </w:tcPr>
          <w:p>
            <w:pPr>
              <w:spacing w:after="0" w:line="240" w:lineRule="auto"/>
            </w:pPr>
            <w:r>
              <w:rPr>
                <w:sz w:val="17"/>
              </w:rPr>
              <w:t>Fix donate page + monthly ask</w:t>
            </w:r>
          </w:p>
        </w:tc>
        <w:tc>
          <w:tcPr>
            <w:tcW w:type="dxa" w:w="893"/>
          </w:tcPr>
          <w:p>
            <w:pPr>
              <w:spacing w:after="0" w:line="240" w:lineRule="auto"/>
            </w:pPr>
            <w:r>
              <w:rPr>
                <w:sz w:val="17"/>
              </w:rPr>
              <w:t>Low</w:t>
            </w:r>
          </w:p>
        </w:tc>
        <w:tc>
          <w:tcPr>
            <w:tcW w:type="dxa" w:w="1188"/>
          </w:tcPr>
          <w:p>
            <w:pPr>
              <w:spacing w:after="0" w:line="240" w:lineRule="auto"/>
            </w:pPr>
            <w:r>
              <w:rPr>
                <w:sz w:val="17"/>
              </w:rPr>
              <w:t>High</w:t>
            </w:r>
          </w:p>
        </w:tc>
        <w:tc>
          <w:tcPr>
            <w:tcW w:type="dxa" w:w="1418"/>
          </w:tcPr>
          <w:p>
            <w:pPr>
              <w:spacing w:after="0" w:line="240" w:lineRule="auto"/>
            </w:pPr>
            <w:r>
              <w:rPr>
                <w:sz w:val="17"/>
              </w:rPr>
              <w:t>$0</w:t>
            </w:r>
          </w:p>
        </w:tc>
        <w:tc>
          <w:tcPr>
            <w:tcW w:type="dxa" w:w="2146"/>
          </w:tcPr>
          <w:p>
            <w:pPr>
              <w:spacing w:after="0" w:line="240" w:lineRule="auto"/>
            </w:pPr>
            <w:r>
              <w:rPr>
                <w:sz w:val="17"/>
              </w:rPr>
              <w:t>Nov 2026 (before Giving Tuesday)</w:t>
            </w:r>
          </w:p>
        </w:tc>
        <w:tc>
          <w:tcPr>
            <w:tcW w:type="dxa" w:w="1583"/>
          </w:tcPr>
          <w:p>
            <w:pPr>
              <w:spacing w:after="0" w:line="240" w:lineRule="auto"/>
            </w:pPr>
            <w:r>
              <w:rPr>
                <w:sz w:val="17"/>
              </w:rPr>
              <w:t>Assistant + Aslam</w:t>
            </w:r>
          </w:p>
        </w:tc>
      </w:tr>
      <w:tr>
        <w:trPr>
          <w:cantSplit w:val="true"/>
        </w:trPr>
        <w:tc>
          <w:tcPr>
            <w:tcW w:type="dxa" w:w="2708"/>
            <w:shd w:val="clear" w:color="auto" w:fill="F3EFF8"/>
          </w:tcPr>
          <w:p>
            <w:pPr>
              <w:spacing w:after="0" w:line="240" w:lineRule="auto"/>
            </w:pPr>
            <w:r>
              <w:rPr>
                <w:sz w:val="17"/>
              </w:rPr>
              <w:t>Maa's Circle monthly giving</w:t>
            </w:r>
          </w:p>
        </w:tc>
        <w:tc>
          <w:tcPr>
            <w:tcW w:type="dxa" w:w="893"/>
            <w:shd w:val="clear" w:color="auto" w:fill="F3EFF8"/>
          </w:tcPr>
          <w:p>
            <w:pPr>
              <w:spacing w:after="0" w:line="240" w:lineRule="auto"/>
            </w:pPr>
            <w:r>
              <w:rPr>
                <w:sz w:val="17"/>
              </w:rPr>
              <w:t>Low</w:t>
            </w:r>
          </w:p>
        </w:tc>
        <w:tc>
          <w:tcPr>
            <w:tcW w:type="dxa" w:w="1188"/>
            <w:shd w:val="clear" w:color="auto" w:fill="F3EFF8"/>
          </w:tcPr>
          <w:p>
            <w:pPr>
              <w:spacing w:after="0" w:line="240" w:lineRule="auto"/>
            </w:pPr>
            <w:r>
              <w:rPr>
                <w:sz w:val="17"/>
              </w:rPr>
              <w:t>High</w:t>
            </w:r>
          </w:p>
        </w:tc>
        <w:tc>
          <w:tcPr>
            <w:tcW w:type="dxa" w:w="1418"/>
            <w:shd w:val="clear" w:color="auto" w:fill="F3EFF8"/>
          </w:tcPr>
          <w:p>
            <w:pPr>
              <w:spacing w:after="0" w:line="240" w:lineRule="auto"/>
            </w:pPr>
            <w:r>
              <w:rPr>
                <w:sz w:val="17"/>
              </w:rPr>
              <w:t>$0</w:t>
            </w:r>
          </w:p>
        </w:tc>
        <w:tc>
          <w:tcPr>
            <w:tcW w:type="dxa" w:w="2146"/>
            <w:shd w:val="clear" w:color="auto" w:fill="F3EFF8"/>
          </w:tcPr>
          <w:p>
            <w:pPr>
              <w:spacing w:after="0" w:line="240" w:lineRule="auto"/>
            </w:pPr>
            <w:r>
              <w:rPr>
                <w:sz w:val="17"/>
              </w:rPr>
              <w:t>Launch Nov 2026; push every month</w:t>
            </w:r>
          </w:p>
        </w:tc>
        <w:tc>
          <w:tcPr>
            <w:tcW w:type="dxa" w:w="1583"/>
            <w:shd w:val="clear" w:color="auto" w:fill="F3EFF8"/>
          </w:tcPr>
          <w:p>
            <w:pPr>
              <w:spacing w:after="0" w:line="240" w:lineRule="auto"/>
            </w:pPr>
            <w:r>
              <w:rPr>
                <w:sz w:val="17"/>
              </w:rPr>
              <w:t>Aslam / Assistant</w:t>
            </w:r>
          </w:p>
        </w:tc>
      </w:tr>
      <w:tr>
        <w:trPr>
          <w:cantSplit w:val="true"/>
        </w:trPr>
        <w:tc>
          <w:tcPr>
            <w:tcW w:type="dxa" w:w="2708"/>
          </w:tcPr>
          <w:p>
            <w:pPr>
              <w:spacing w:after="0" w:line="240" w:lineRule="auto"/>
            </w:pPr>
            <w:r>
              <w:rPr>
                <w:sz w:val="17"/>
              </w:rPr>
              <w:t>Sponsor-a-Senior ($25/wk pack = ~$100/mo)</w:t>
            </w:r>
          </w:p>
        </w:tc>
        <w:tc>
          <w:tcPr>
            <w:tcW w:type="dxa" w:w="893"/>
          </w:tcPr>
          <w:p>
            <w:pPr>
              <w:spacing w:after="0" w:line="240" w:lineRule="auto"/>
            </w:pPr>
            <w:r>
              <w:rPr>
                <w:sz w:val="17"/>
              </w:rPr>
              <w:t>Low</w:t>
            </w:r>
          </w:p>
        </w:tc>
        <w:tc>
          <w:tcPr>
            <w:tcW w:type="dxa" w:w="1188"/>
          </w:tcPr>
          <w:p>
            <w:pPr>
              <w:spacing w:after="0" w:line="240" w:lineRule="auto"/>
            </w:pPr>
            <w:r>
              <w:rPr>
                <w:sz w:val="17"/>
              </w:rPr>
              <w:t>Med-High</w:t>
            </w:r>
          </w:p>
        </w:tc>
        <w:tc>
          <w:tcPr>
            <w:tcW w:type="dxa" w:w="1418"/>
          </w:tcPr>
          <w:p>
            <w:pPr>
              <w:spacing w:after="0" w:line="240" w:lineRule="auto"/>
            </w:pPr>
            <w:r>
              <w:rPr>
                <w:sz w:val="17"/>
              </w:rPr>
              <w:t>$0</w:t>
            </w:r>
          </w:p>
        </w:tc>
        <w:tc>
          <w:tcPr>
            <w:tcW w:type="dxa" w:w="2146"/>
          </w:tcPr>
          <w:p>
            <w:pPr>
              <w:spacing w:after="0" w:line="240" w:lineRule="auto"/>
            </w:pPr>
            <w:r>
              <w:rPr>
                <w:sz w:val="17"/>
              </w:rPr>
              <w:t>Thanksgiving + Mother's Day</w:t>
            </w:r>
          </w:p>
        </w:tc>
        <w:tc>
          <w:tcPr>
            <w:tcW w:type="dxa" w:w="1583"/>
          </w:tcPr>
          <w:p>
            <w:pPr>
              <w:spacing w:after="0" w:line="240" w:lineRule="auto"/>
            </w:pPr>
            <w:r>
              <w:rPr>
                <w:sz w:val="17"/>
              </w:rPr>
              <w:t>Assistant</w:t>
            </w:r>
          </w:p>
        </w:tc>
      </w:tr>
      <w:tr>
        <w:trPr>
          <w:cantSplit w:val="true"/>
        </w:trPr>
        <w:tc>
          <w:tcPr>
            <w:tcW w:type="dxa" w:w="2708"/>
            <w:shd w:val="clear" w:color="auto" w:fill="F3EFF8"/>
          </w:tcPr>
          <w:p>
            <w:pPr>
              <w:spacing w:after="0" w:line="240" w:lineRule="auto"/>
            </w:pPr>
            <w:r>
              <w:rPr>
                <w:sz w:val="17"/>
              </w:rPr>
              <w:t>Sponsor-a-Meal / Sponsor-a-Saturday route</w:t>
            </w:r>
          </w:p>
        </w:tc>
        <w:tc>
          <w:tcPr>
            <w:tcW w:type="dxa" w:w="893"/>
            <w:shd w:val="clear" w:color="auto" w:fill="F3EFF8"/>
          </w:tcPr>
          <w:p>
            <w:pPr>
              <w:spacing w:after="0" w:line="240" w:lineRule="auto"/>
            </w:pPr>
            <w:r>
              <w:rPr>
                <w:sz w:val="17"/>
              </w:rPr>
              <w:t>Low</w:t>
            </w:r>
          </w:p>
        </w:tc>
        <w:tc>
          <w:tcPr>
            <w:tcW w:type="dxa" w:w="1188"/>
            <w:shd w:val="clear" w:color="auto" w:fill="F3EFF8"/>
          </w:tcPr>
          <w:p>
            <w:pPr>
              <w:spacing w:after="0" w:line="240" w:lineRule="auto"/>
            </w:pPr>
            <w:r>
              <w:rPr>
                <w:sz w:val="17"/>
              </w:rPr>
              <w:t>Medium</w:t>
            </w:r>
          </w:p>
        </w:tc>
        <w:tc>
          <w:tcPr>
            <w:tcW w:type="dxa" w:w="1418"/>
            <w:shd w:val="clear" w:color="auto" w:fill="F3EFF8"/>
          </w:tcPr>
          <w:p>
            <w:pPr>
              <w:spacing w:after="0" w:line="240" w:lineRule="auto"/>
            </w:pPr>
            <w:r>
              <w:rPr>
                <w:sz w:val="17"/>
              </w:rPr>
              <w:t>$0</w:t>
            </w:r>
          </w:p>
        </w:tc>
        <w:tc>
          <w:tcPr>
            <w:tcW w:type="dxa" w:w="2146"/>
            <w:shd w:val="clear" w:color="auto" w:fill="F3EFF8"/>
          </w:tcPr>
          <w:p>
            <w:pPr>
              <w:spacing w:after="0" w:line="240" w:lineRule="auto"/>
            </w:pPr>
            <w:r>
              <w:rPr>
                <w:sz w:val="17"/>
              </w:rPr>
              <w:t>Year-round; businesses</w:t>
            </w:r>
          </w:p>
        </w:tc>
        <w:tc>
          <w:tcPr>
            <w:tcW w:type="dxa" w:w="1583"/>
            <w:shd w:val="clear" w:color="auto" w:fill="F3EFF8"/>
          </w:tcPr>
          <w:p>
            <w:pPr>
              <w:spacing w:after="0" w:line="240" w:lineRule="auto"/>
            </w:pPr>
            <w:r>
              <w:rPr>
                <w:sz w:val="17"/>
              </w:rPr>
              <w:t>Aslam</w:t>
            </w:r>
          </w:p>
        </w:tc>
      </w:tr>
      <w:tr>
        <w:trPr>
          <w:cantSplit w:val="true"/>
        </w:trPr>
        <w:tc>
          <w:tcPr>
            <w:tcW w:type="dxa" w:w="2708"/>
          </w:tcPr>
          <w:p>
            <w:pPr>
              <w:spacing w:after="0" w:line="240" w:lineRule="auto"/>
            </w:pPr>
            <w:r>
              <w:rPr>
                <w:sz w:val="17"/>
              </w:rPr>
              <w:t>Giving Tuesday + year-end appeal</w:t>
            </w:r>
          </w:p>
        </w:tc>
        <w:tc>
          <w:tcPr>
            <w:tcW w:type="dxa" w:w="893"/>
          </w:tcPr>
          <w:p>
            <w:pPr>
              <w:spacing w:after="0" w:line="240" w:lineRule="auto"/>
            </w:pPr>
            <w:r>
              <w:rPr>
                <w:sz w:val="17"/>
              </w:rPr>
              <w:t>Medium</w:t>
            </w:r>
          </w:p>
        </w:tc>
        <w:tc>
          <w:tcPr>
            <w:tcW w:type="dxa" w:w="1188"/>
          </w:tcPr>
          <w:p>
            <w:pPr>
              <w:spacing w:after="0" w:line="240" w:lineRule="auto"/>
            </w:pPr>
            <w:r>
              <w:rPr>
                <w:sz w:val="17"/>
              </w:rPr>
              <w:t>High</w:t>
            </w:r>
          </w:p>
        </w:tc>
        <w:tc>
          <w:tcPr>
            <w:tcW w:type="dxa" w:w="1418"/>
          </w:tcPr>
          <w:p>
            <w:pPr>
              <w:spacing w:after="0" w:line="240" w:lineRule="auto"/>
            </w:pPr>
            <w:r>
              <w:rPr>
                <w:sz w:val="17"/>
              </w:rPr>
              <w:t>$500-$1,500</w:t>
            </w:r>
          </w:p>
        </w:tc>
        <w:tc>
          <w:tcPr>
            <w:tcW w:type="dxa" w:w="2146"/>
          </w:tcPr>
          <w:p>
            <w:pPr>
              <w:spacing w:after="0" w:line="240" w:lineRule="auto"/>
            </w:pPr>
            <w:r>
              <w:rPr>
                <w:sz w:val="17"/>
              </w:rPr>
              <w:t>Dec 1-31, 2026</w:t>
            </w:r>
          </w:p>
        </w:tc>
        <w:tc>
          <w:tcPr>
            <w:tcW w:type="dxa" w:w="1583"/>
          </w:tcPr>
          <w:p>
            <w:pPr>
              <w:spacing w:after="0" w:line="240" w:lineRule="auto"/>
            </w:pPr>
            <w:r>
              <w:rPr>
                <w:sz w:val="17"/>
              </w:rPr>
              <w:t>Aslam / Assistant</w:t>
            </w:r>
          </w:p>
        </w:tc>
      </w:tr>
      <w:tr>
        <w:trPr>
          <w:cantSplit w:val="true"/>
        </w:trPr>
        <w:tc>
          <w:tcPr>
            <w:tcW w:type="dxa" w:w="2708"/>
            <w:shd w:val="clear" w:color="auto" w:fill="F3EFF8"/>
          </w:tcPr>
          <w:p>
            <w:pPr>
              <w:spacing w:after="0" w:line="240" w:lineRule="auto"/>
            </w:pPr>
            <w:r>
              <w:rPr>
                <w:sz w:val="17"/>
              </w:rPr>
              <w:t>Maa's Place opening 'Founding Friends'</w:t>
            </w:r>
          </w:p>
        </w:tc>
        <w:tc>
          <w:tcPr>
            <w:tcW w:type="dxa" w:w="893"/>
            <w:shd w:val="clear" w:color="auto" w:fill="F3EFF8"/>
          </w:tcPr>
          <w:p>
            <w:pPr>
              <w:spacing w:after="0" w:line="240" w:lineRule="auto"/>
            </w:pPr>
            <w:r>
              <w:rPr>
                <w:sz w:val="17"/>
              </w:rPr>
              <w:t>Medium</w:t>
            </w:r>
          </w:p>
        </w:tc>
        <w:tc>
          <w:tcPr>
            <w:tcW w:type="dxa" w:w="1188"/>
            <w:shd w:val="clear" w:color="auto" w:fill="F3EFF8"/>
          </w:tcPr>
          <w:p>
            <w:pPr>
              <w:spacing w:after="0" w:line="240" w:lineRule="auto"/>
            </w:pPr>
            <w:r>
              <w:rPr>
                <w:sz w:val="17"/>
              </w:rPr>
              <w:t>High</w:t>
            </w:r>
          </w:p>
        </w:tc>
        <w:tc>
          <w:tcPr>
            <w:tcW w:type="dxa" w:w="1418"/>
            <w:shd w:val="clear" w:color="auto" w:fill="F3EFF8"/>
          </w:tcPr>
          <w:p>
            <w:pPr>
              <w:spacing w:after="0" w:line="240" w:lineRule="auto"/>
            </w:pPr>
            <w:r>
              <w:rPr>
                <w:sz w:val="17"/>
              </w:rPr>
              <w:t>$500-$2,000</w:t>
            </w:r>
          </w:p>
        </w:tc>
        <w:tc>
          <w:tcPr>
            <w:tcW w:type="dxa" w:w="2146"/>
            <w:shd w:val="clear" w:color="auto" w:fill="F3EFF8"/>
          </w:tcPr>
          <w:p>
            <w:pPr>
              <w:spacing w:after="0" w:line="240" w:lineRule="auto"/>
            </w:pPr>
            <w:r>
              <w:rPr>
                <w:sz w:val="17"/>
              </w:rPr>
              <w:t>8 weeks before opening [date TBA]</w:t>
            </w:r>
          </w:p>
        </w:tc>
        <w:tc>
          <w:tcPr>
            <w:tcW w:type="dxa" w:w="1583"/>
            <w:shd w:val="clear" w:color="auto" w:fill="F3EFF8"/>
          </w:tcPr>
          <w:p>
            <w:pPr>
              <w:spacing w:after="0" w:line="240" w:lineRule="auto"/>
            </w:pPr>
            <w:r>
              <w:rPr>
                <w:sz w:val="17"/>
              </w:rPr>
              <w:t>Aslam / Staff</w:t>
            </w:r>
          </w:p>
        </w:tc>
      </w:tr>
      <w:tr>
        <w:trPr>
          <w:cantSplit w:val="true"/>
        </w:trPr>
        <w:tc>
          <w:tcPr>
            <w:tcW w:type="dxa" w:w="2708"/>
          </w:tcPr>
          <w:p>
            <w:pPr>
              <w:spacing w:after="0" w:line="240" w:lineRule="auto"/>
            </w:pPr>
            <w:r>
              <w:rPr>
                <w:sz w:val="17"/>
              </w:rPr>
              <w:t>Ramadan 'Share a Meal' (via faith partners)</w:t>
            </w:r>
          </w:p>
        </w:tc>
        <w:tc>
          <w:tcPr>
            <w:tcW w:type="dxa" w:w="893"/>
          </w:tcPr>
          <w:p>
            <w:pPr>
              <w:spacing w:after="0" w:line="240" w:lineRule="auto"/>
            </w:pPr>
            <w:r>
              <w:rPr>
                <w:sz w:val="17"/>
              </w:rPr>
              <w:t>Medium</w:t>
            </w:r>
          </w:p>
        </w:tc>
        <w:tc>
          <w:tcPr>
            <w:tcW w:type="dxa" w:w="1188"/>
          </w:tcPr>
          <w:p>
            <w:pPr>
              <w:spacing w:after="0" w:line="240" w:lineRule="auto"/>
            </w:pPr>
            <w:r>
              <w:rPr>
                <w:sz w:val="17"/>
              </w:rPr>
              <w:t>High</w:t>
            </w:r>
          </w:p>
        </w:tc>
        <w:tc>
          <w:tcPr>
            <w:tcW w:type="dxa" w:w="1418"/>
          </w:tcPr>
          <w:p>
            <w:pPr>
              <w:spacing w:after="0" w:line="240" w:lineRule="auto"/>
            </w:pPr>
            <w:r>
              <w:rPr>
                <w:sz w:val="17"/>
              </w:rPr>
              <w:t>$200-$800</w:t>
            </w:r>
          </w:p>
        </w:tc>
        <w:tc>
          <w:tcPr>
            <w:tcW w:type="dxa" w:w="2146"/>
          </w:tcPr>
          <w:p>
            <w:pPr>
              <w:spacing w:after="0" w:line="240" w:lineRule="auto"/>
            </w:pPr>
            <w:r>
              <w:rPr>
                <w:sz w:val="17"/>
              </w:rPr>
              <w:t>~Feb 8-Mar 9, 2027</w:t>
            </w:r>
          </w:p>
        </w:tc>
        <w:tc>
          <w:tcPr>
            <w:tcW w:type="dxa" w:w="1583"/>
          </w:tcPr>
          <w:p>
            <w:pPr>
              <w:spacing w:after="0" w:line="240" w:lineRule="auto"/>
            </w:pPr>
            <w:r>
              <w:rPr>
                <w:sz w:val="17"/>
              </w:rPr>
              <w:t>Aslam</w:t>
            </w:r>
          </w:p>
        </w:tc>
      </w:tr>
      <w:tr>
        <w:trPr>
          <w:cantSplit w:val="true"/>
        </w:trPr>
        <w:tc>
          <w:tcPr>
            <w:tcW w:type="dxa" w:w="2708"/>
            <w:shd w:val="clear" w:color="auto" w:fill="F3EFF8"/>
          </w:tcPr>
          <w:p>
            <w:pPr>
              <w:spacing w:after="0" w:line="240" w:lineRule="auto"/>
            </w:pPr>
            <w:r>
              <w:rPr>
                <w:sz w:val="17"/>
              </w:rPr>
              <w:t>Diwali + Thanksgiving 'Share a Plate'</w:t>
            </w:r>
          </w:p>
        </w:tc>
        <w:tc>
          <w:tcPr>
            <w:tcW w:type="dxa" w:w="893"/>
            <w:shd w:val="clear" w:color="auto" w:fill="F3EFF8"/>
          </w:tcPr>
          <w:p>
            <w:pPr>
              <w:spacing w:after="0" w:line="240" w:lineRule="auto"/>
            </w:pPr>
            <w:r>
              <w:rPr>
                <w:sz w:val="17"/>
              </w:rPr>
              <w:t>Low</w:t>
            </w:r>
          </w:p>
        </w:tc>
        <w:tc>
          <w:tcPr>
            <w:tcW w:type="dxa" w:w="1188"/>
            <w:shd w:val="clear" w:color="auto" w:fill="F3EFF8"/>
          </w:tcPr>
          <w:p>
            <w:pPr>
              <w:spacing w:after="0" w:line="240" w:lineRule="auto"/>
            </w:pPr>
            <w:r>
              <w:rPr>
                <w:sz w:val="17"/>
              </w:rPr>
              <w:t>Medium</w:t>
            </w:r>
          </w:p>
        </w:tc>
        <w:tc>
          <w:tcPr>
            <w:tcW w:type="dxa" w:w="1418"/>
            <w:shd w:val="clear" w:color="auto" w:fill="F3EFF8"/>
          </w:tcPr>
          <w:p>
            <w:pPr>
              <w:spacing w:after="0" w:line="240" w:lineRule="auto"/>
            </w:pPr>
            <w:r>
              <w:rPr>
                <w:sz w:val="17"/>
              </w:rPr>
              <w:t>$200-$500</w:t>
            </w:r>
          </w:p>
        </w:tc>
        <w:tc>
          <w:tcPr>
            <w:tcW w:type="dxa" w:w="2146"/>
            <w:shd w:val="clear" w:color="auto" w:fill="F3EFF8"/>
          </w:tcPr>
          <w:p>
            <w:pPr>
              <w:spacing w:after="0" w:line="240" w:lineRule="auto"/>
            </w:pPr>
            <w:r>
              <w:rPr>
                <w:sz w:val="17"/>
              </w:rPr>
              <w:t>Nov 2026</w:t>
            </w:r>
          </w:p>
        </w:tc>
        <w:tc>
          <w:tcPr>
            <w:tcW w:type="dxa" w:w="1583"/>
            <w:shd w:val="clear" w:color="auto" w:fill="F3EFF8"/>
          </w:tcPr>
          <w:p>
            <w:pPr>
              <w:spacing w:after="0" w:line="240" w:lineRule="auto"/>
            </w:pPr>
            <w:r>
              <w:rPr>
                <w:sz w:val="17"/>
              </w:rPr>
              <w:t>Aslam / Volunteer</w:t>
            </w:r>
          </w:p>
        </w:tc>
      </w:tr>
      <w:tr>
        <w:trPr>
          <w:cantSplit w:val="true"/>
        </w:trPr>
        <w:tc>
          <w:tcPr>
            <w:tcW w:type="dxa" w:w="2708"/>
          </w:tcPr>
          <w:p>
            <w:pPr>
              <w:spacing w:after="0" w:line="240" w:lineRule="auto"/>
            </w:pPr>
            <w:r>
              <w:rPr>
                <w:sz w:val="17"/>
              </w:rPr>
              <w:t>Maa's Day (Mother's Day) tribute gifts</w:t>
            </w:r>
          </w:p>
        </w:tc>
        <w:tc>
          <w:tcPr>
            <w:tcW w:type="dxa" w:w="893"/>
          </w:tcPr>
          <w:p>
            <w:pPr>
              <w:spacing w:after="0" w:line="240" w:lineRule="auto"/>
            </w:pPr>
            <w:r>
              <w:rPr>
                <w:sz w:val="17"/>
              </w:rPr>
              <w:t>Low</w:t>
            </w:r>
          </w:p>
        </w:tc>
        <w:tc>
          <w:tcPr>
            <w:tcW w:type="dxa" w:w="1188"/>
          </w:tcPr>
          <w:p>
            <w:pPr>
              <w:spacing w:after="0" w:line="240" w:lineRule="auto"/>
            </w:pPr>
            <w:r>
              <w:rPr>
                <w:sz w:val="17"/>
              </w:rPr>
              <w:t>Medium</w:t>
            </w:r>
          </w:p>
        </w:tc>
        <w:tc>
          <w:tcPr>
            <w:tcW w:type="dxa" w:w="1418"/>
          </w:tcPr>
          <w:p>
            <w:pPr>
              <w:spacing w:after="0" w:line="240" w:lineRule="auto"/>
            </w:pPr>
            <w:r>
              <w:rPr>
                <w:sz w:val="17"/>
              </w:rPr>
              <w:t>$300-$800</w:t>
            </w:r>
          </w:p>
        </w:tc>
        <w:tc>
          <w:tcPr>
            <w:tcW w:type="dxa" w:w="2146"/>
          </w:tcPr>
          <w:p>
            <w:pPr>
              <w:spacing w:after="0" w:line="240" w:lineRule="auto"/>
            </w:pPr>
            <w:r>
              <w:rPr>
                <w:sz w:val="17"/>
              </w:rPr>
              <w:t>Apr 19-May 9, 2027</w:t>
            </w:r>
          </w:p>
        </w:tc>
        <w:tc>
          <w:tcPr>
            <w:tcW w:type="dxa" w:w="1583"/>
          </w:tcPr>
          <w:p>
            <w:pPr>
              <w:spacing w:after="0" w:line="240" w:lineRule="auto"/>
            </w:pPr>
            <w:r>
              <w:rPr>
                <w:sz w:val="17"/>
              </w:rPr>
              <w:t>Assistant</w:t>
            </w:r>
          </w:p>
        </w:tc>
      </w:tr>
      <w:tr>
        <w:trPr>
          <w:cantSplit w:val="true"/>
        </w:trPr>
        <w:tc>
          <w:tcPr>
            <w:tcW w:type="dxa" w:w="2708"/>
            <w:shd w:val="clear" w:color="auto" w:fill="F3EFF8"/>
          </w:tcPr>
          <w:p>
            <w:pPr>
              <w:spacing w:after="0" w:line="240" w:lineRule="auto"/>
            </w:pPr>
            <w:r>
              <w:rPr>
                <w:sz w:val="17"/>
              </w:rPr>
              <w:t>Annual Community Dinner 'Love All, Serve All'</w:t>
            </w:r>
          </w:p>
        </w:tc>
        <w:tc>
          <w:tcPr>
            <w:tcW w:type="dxa" w:w="893"/>
            <w:shd w:val="clear" w:color="auto" w:fill="F3EFF8"/>
          </w:tcPr>
          <w:p>
            <w:pPr>
              <w:spacing w:after="0" w:line="240" w:lineRule="auto"/>
            </w:pPr>
            <w:r>
              <w:rPr>
                <w:sz w:val="17"/>
              </w:rPr>
              <w:t>High</w:t>
            </w:r>
          </w:p>
        </w:tc>
        <w:tc>
          <w:tcPr>
            <w:tcW w:type="dxa" w:w="1188"/>
            <w:shd w:val="clear" w:color="auto" w:fill="F3EFF8"/>
          </w:tcPr>
          <w:p>
            <w:pPr>
              <w:spacing w:after="0" w:line="240" w:lineRule="auto"/>
            </w:pPr>
            <w:r>
              <w:rPr>
                <w:sz w:val="17"/>
              </w:rPr>
              <w:t>High</w:t>
            </w:r>
          </w:p>
        </w:tc>
        <w:tc>
          <w:tcPr>
            <w:tcW w:type="dxa" w:w="1418"/>
            <w:shd w:val="clear" w:color="auto" w:fill="F3EFF8"/>
          </w:tcPr>
          <w:p>
            <w:pPr>
              <w:spacing w:after="0" w:line="240" w:lineRule="auto"/>
            </w:pPr>
            <w:r>
              <w:rPr>
                <w:sz w:val="17"/>
              </w:rPr>
              <w:t>$5k-$15k</w:t>
            </w:r>
          </w:p>
        </w:tc>
        <w:tc>
          <w:tcPr>
            <w:tcW w:type="dxa" w:w="2146"/>
            <w:shd w:val="clear" w:color="auto" w:fill="F3EFF8"/>
          </w:tcPr>
          <w:p>
            <w:pPr>
              <w:spacing w:after="0" w:line="240" w:lineRule="auto"/>
            </w:pPr>
            <w:r>
              <w:rPr>
                <w:sz w:val="17"/>
              </w:rPr>
              <w:t>May 2027 (week of Maa's Day)</w:t>
            </w:r>
          </w:p>
        </w:tc>
        <w:tc>
          <w:tcPr>
            <w:tcW w:type="dxa" w:w="1583"/>
            <w:shd w:val="clear" w:color="auto" w:fill="F3EFF8"/>
          </w:tcPr>
          <w:p>
            <w:pPr>
              <w:spacing w:after="0" w:line="240" w:lineRule="auto"/>
            </w:pPr>
            <w:r>
              <w:rPr>
                <w:sz w:val="17"/>
              </w:rPr>
              <w:t>Aslam + Volunteer lead</w:t>
            </w:r>
          </w:p>
        </w:tc>
      </w:tr>
      <w:tr>
        <w:trPr>
          <w:cantSplit w:val="true"/>
        </w:trPr>
        <w:tc>
          <w:tcPr>
            <w:tcW w:type="dxa" w:w="2708"/>
          </w:tcPr>
          <w:p>
            <w:pPr>
              <w:spacing w:after="0" w:line="240" w:lineRule="auto"/>
            </w:pPr>
            <w:r>
              <w:rPr>
                <w:sz w:val="17"/>
              </w:rPr>
              <w:t>North Texas Giving Day</w:t>
            </w:r>
          </w:p>
        </w:tc>
        <w:tc>
          <w:tcPr>
            <w:tcW w:type="dxa" w:w="893"/>
          </w:tcPr>
          <w:p>
            <w:pPr>
              <w:spacing w:after="0" w:line="240" w:lineRule="auto"/>
            </w:pPr>
            <w:r>
              <w:rPr>
                <w:sz w:val="17"/>
              </w:rPr>
              <w:t>Medium</w:t>
            </w:r>
          </w:p>
        </w:tc>
        <w:tc>
          <w:tcPr>
            <w:tcW w:type="dxa" w:w="1188"/>
          </w:tcPr>
          <w:p>
            <w:pPr>
              <w:spacing w:after="0" w:line="240" w:lineRule="auto"/>
            </w:pPr>
            <w:r>
              <w:rPr>
                <w:sz w:val="17"/>
              </w:rPr>
              <w:t>Medium</w:t>
            </w:r>
          </w:p>
        </w:tc>
        <w:tc>
          <w:tcPr>
            <w:tcW w:type="dxa" w:w="1418"/>
          </w:tcPr>
          <w:p>
            <w:pPr>
              <w:spacing w:after="0" w:line="240" w:lineRule="auto"/>
            </w:pPr>
            <w:r>
              <w:rPr>
                <w:sz w:val="17"/>
              </w:rPr>
              <w:t>$0-$300</w:t>
            </w:r>
          </w:p>
        </w:tc>
        <w:tc>
          <w:tcPr>
            <w:tcW w:type="dxa" w:w="2146"/>
          </w:tcPr>
          <w:p>
            <w:pPr>
              <w:spacing w:after="0" w:line="240" w:lineRule="auto"/>
            </w:pPr>
            <w:r>
              <w:rPr>
                <w:sz w:val="17"/>
              </w:rPr>
              <w:t>Aug 27-Sep 16, 2027</w:t>
            </w:r>
          </w:p>
        </w:tc>
        <w:tc>
          <w:tcPr>
            <w:tcW w:type="dxa" w:w="1583"/>
          </w:tcPr>
          <w:p>
            <w:pPr>
              <w:spacing w:after="0" w:line="240" w:lineRule="auto"/>
            </w:pPr>
            <w:r>
              <w:rPr>
                <w:sz w:val="17"/>
              </w:rPr>
              <w:t>Assistant / Aslam</w:t>
            </w:r>
          </w:p>
        </w:tc>
      </w:tr>
      <w:tr>
        <w:trPr>
          <w:cantSplit w:val="true"/>
        </w:trPr>
        <w:tc>
          <w:tcPr>
            <w:tcW w:type="dxa" w:w="2708"/>
            <w:shd w:val="clear" w:color="auto" w:fill="F3EFF8"/>
          </w:tcPr>
          <w:p>
            <w:pPr>
              <w:spacing w:after="0" w:line="240" w:lineRule="auto"/>
            </w:pPr>
            <w:r>
              <w:rPr>
                <w:sz w:val="17"/>
              </w:rPr>
              <w:t>Peer-to-peer + birthday fundraisers</w:t>
            </w:r>
          </w:p>
        </w:tc>
        <w:tc>
          <w:tcPr>
            <w:tcW w:type="dxa" w:w="893"/>
            <w:shd w:val="clear" w:color="auto" w:fill="F3EFF8"/>
          </w:tcPr>
          <w:p>
            <w:pPr>
              <w:spacing w:after="0" w:line="240" w:lineRule="auto"/>
            </w:pPr>
            <w:r>
              <w:rPr>
                <w:sz w:val="17"/>
              </w:rPr>
              <w:t>Low</w:t>
            </w:r>
          </w:p>
        </w:tc>
        <w:tc>
          <w:tcPr>
            <w:tcW w:type="dxa" w:w="1188"/>
            <w:shd w:val="clear" w:color="auto" w:fill="F3EFF8"/>
          </w:tcPr>
          <w:p>
            <w:pPr>
              <w:spacing w:after="0" w:line="240" w:lineRule="auto"/>
            </w:pPr>
            <w:r>
              <w:rPr>
                <w:sz w:val="17"/>
              </w:rPr>
              <w:t>Low-Med</w:t>
            </w:r>
          </w:p>
        </w:tc>
        <w:tc>
          <w:tcPr>
            <w:tcW w:type="dxa" w:w="1418"/>
            <w:shd w:val="clear" w:color="auto" w:fill="F3EFF8"/>
          </w:tcPr>
          <w:p>
            <w:pPr>
              <w:spacing w:after="0" w:line="240" w:lineRule="auto"/>
            </w:pPr>
            <w:r>
              <w:rPr>
                <w:sz w:val="17"/>
              </w:rPr>
              <w:t>$0</w:t>
            </w:r>
          </w:p>
        </w:tc>
        <w:tc>
          <w:tcPr>
            <w:tcW w:type="dxa" w:w="2146"/>
            <w:shd w:val="clear" w:color="auto" w:fill="F3EFF8"/>
          </w:tcPr>
          <w:p>
            <w:pPr>
              <w:spacing w:after="0" w:line="240" w:lineRule="auto"/>
            </w:pPr>
            <w:r>
              <w:rPr>
                <w:sz w:val="17"/>
              </w:rPr>
              <w:t>Year-round; NTxGD season</w:t>
            </w:r>
          </w:p>
        </w:tc>
        <w:tc>
          <w:tcPr>
            <w:tcW w:type="dxa" w:w="1583"/>
            <w:shd w:val="clear" w:color="auto" w:fill="F3EFF8"/>
          </w:tcPr>
          <w:p>
            <w:pPr>
              <w:spacing w:after="0" w:line="240" w:lineRule="auto"/>
            </w:pPr>
            <w:r>
              <w:rPr>
                <w:sz w:val="17"/>
              </w:rPr>
              <w:t>Volunteer</w:t>
            </w:r>
          </w:p>
        </w:tc>
      </w:tr>
      <w:tr>
        <w:trPr>
          <w:cantSplit w:val="true"/>
        </w:trPr>
        <w:tc>
          <w:tcPr>
            <w:tcW w:type="dxa" w:w="2708"/>
          </w:tcPr>
          <w:p>
            <w:pPr>
              <w:spacing w:after="0" w:line="240" w:lineRule="auto"/>
            </w:pPr>
            <w:r>
              <w:rPr>
                <w:sz w:val="17"/>
              </w:rPr>
              <w:t>Restaurant give-back nights</w:t>
            </w:r>
          </w:p>
        </w:tc>
        <w:tc>
          <w:tcPr>
            <w:tcW w:type="dxa" w:w="893"/>
          </w:tcPr>
          <w:p>
            <w:pPr>
              <w:spacing w:after="0" w:line="240" w:lineRule="auto"/>
            </w:pPr>
            <w:r>
              <w:rPr>
                <w:sz w:val="17"/>
              </w:rPr>
              <w:t>Low</w:t>
            </w:r>
          </w:p>
        </w:tc>
        <w:tc>
          <w:tcPr>
            <w:tcW w:type="dxa" w:w="1188"/>
          </w:tcPr>
          <w:p>
            <w:pPr>
              <w:spacing w:after="0" w:line="240" w:lineRule="auto"/>
            </w:pPr>
            <w:r>
              <w:rPr>
                <w:sz w:val="17"/>
              </w:rPr>
              <w:t>Low</w:t>
            </w:r>
          </w:p>
        </w:tc>
        <w:tc>
          <w:tcPr>
            <w:tcW w:type="dxa" w:w="1418"/>
          </w:tcPr>
          <w:p>
            <w:pPr>
              <w:spacing w:after="0" w:line="240" w:lineRule="auto"/>
            </w:pPr>
            <w:r>
              <w:rPr>
                <w:sz w:val="17"/>
              </w:rPr>
              <w:t>$0-$200</w:t>
            </w:r>
          </w:p>
        </w:tc>
        <w:tc>
          <w:tcPr>
            <w:tcW w:type="dxa" w:w="2146"/>
          </w:tcPr>
          <w:p>
            <w:pPr>
              <w:spacing w:after="0" w:line="240" w:lineRule="auto"/>
            </w:pPr>
            <w:r>
              <w:rPr>
                <w:sz w:val="17"/>
              </w:rPr>
              <w:t>Every other month</w:t>
            </w:r>
          </w:p>
        </w:tc>
        <w:tc>
          <w:tcPr>
            <w:tcW w:type="dxa" w:w="1583"/>
          </w:tcPr>
          <w:p>
            <w:pPr>
              <w:spacing w:after="0" w:line="240" w:lineRule="auto"/>
            </w:pPr>
            <w:r>
              <w:rPr>
                <w:sz w:val="17"/>
              </w:rPr>
              <w:t>Volunteer</w:t>
            </w:r>
          </w:p>
        </w:tc>
      </w:tr>
      <w:tr>
        <w:trPr>
          <w:cantSplit w:val="true"/>
        </w:trPr>
        <w:tc>
          <w:tcPr>
            <w:tcW w:type="dxa" w:w="2708"/>
            <w:shd w:val="clear" w:color="auto" w:fill="F3EFF8"/>
          </w:tcPr>
          <w:p>
            <w:pPr>
              <w:spacing w:after="0" w:line="240" w:lineRule="auto"/>
            </w:pPr>
            <w:r>
              <w:rPr>
                <w:sz w:val="17"/>
              </w:rPr>
              <w:t>Business sponsorship tiers</w:t>
            </w:r>
          </w:p>
        </w:tc>
        <w:tc>
          <w:tcPr>
            <w:tcW w:type="dxa" w:w="893"/>
            <w:shd w:val="clear" w:color="auto" w:fill="F3EFF8"/>
          </w:tcPr>
          <w:p>
            <w:pPr>
              <w:spacing w:after="0" w:line="240" w:lineRule="auto"/>
            </w:pPr>
            <w:r>
              <w:rPr>
                <w:sz w:val="17"/>
              </w:rPr>
              <w:t>Medium</w:t>
            </w:r>
          </w:p>
        </w:tc>
        <w:tc>
          <w:tcPr>
            <w:tcW w:type="dxa" w:w="1188"/>
            <w:shd w:val="clear" w:color="auto" w:fill="F3EFF8"/>
          </w:tcPr>
          <w:p>
            <w:pPr>
              <w:spacing w:after="0" w:line="240" w:lineRule="auto"/>
            </w:pPr>
            <w:r>
              <w:rPr>
                <w:sz w:val="17"/>
              </w:rPr>
              <w:t>Med-High</w:t>
            </w:r>
          </w:p>
        </w:tc>
        <w:tc>
          <w:tcPr>
            <w:tcW w:type="dxa" w:w="1418"/>
            <w:shd w:val="clear" w:color="auto" w:fill="F3EFF8"/>
          </w:tcPr>
          <w:p>
            <w:pPr>
              <w:spacing w:after="0" w:line="240" w:lineRule="auto"/>
            </w:pPr>
            <w:r>
              <w:rPr>
                <w:sz w:val="17"/>
              </w:rPr>
              <w:t>$300</w:t>
            </w:r>
          </w:p>
        </w:tc>
        <w:tc>
          <w:tcPr>
            <w:tcW w:type="dxa" w:w="2146"/>
            <w:shd w:val="clear" w:color="auto" w:fill="F3EFF8"/>
          </w:tcPr>
          <w:p>
            <w:pPr>
              <w:spacing w:after="0" w:line="240" w:lineRule="auto"/>
            </w:pPr>
            <w:r>
              <w:rPr>
                <w:sz w:val="17"/>
              </w:rPr>
              <w:t>Jan-Mar 2027 (budget season)</w:t>
            </w:r>
          </w:p>
        </w:tc>
        <w:tc>
          <w:tcPr>
            <w:tcW w:type="dxa" w:w="1583"/>
            <w:shd w:val="clear" w:color="auto" w:fill="F3EFF8"/>
          </w:tcPr>
          <w:p>
            <w:pPr>
              <w:spacing w:after="0" w:line="240" w:lineRule="auto"/>
            </w:pPr>
            <w:r>
              <w:rPr>
                <w:sz w:val="17"/>
              </w:rPr>
              <w:t>Aslam</w:t>
            </w:r>
          </w:p>
        </w:tc>
      </w:tr>
      <w:tr>
        <w:trPr>
          <w:cantSplit w:val="true"/>
        </w:trPr>
        <w:tc>
          <w:tcPr>
            <w:tcW w:type="dxa" w:w="2708"/>
          </w:tcPr>
          <w:p>
            <w:pPr>
              <w:spacing w:after="0" w:line="240" w:lineRule="auto"/>
            </w:pPr>
            <w:r>
              <w:rPr>
                <w:sz w:val="17"/>
              </w:rPr>
              <w:t>Raffle (optional, at Community Dinner)</w:t>
            </w:r>
          </w:p>
        </w:tc>
        <w:tc>
          <w:tcPr>
            <w:tcW w:type="dxa" w:w="893"/>
          </w:tcPr>
          <w:p>
            <w:pPr>
              <w:spacing w:after="0" w:line="240" w:lineRule="auto"/>
            </w:pPr>
            <w:r>
              <w:rPr>
                <w:sz w:val="17"/>
              </w:rPr>
              <w:t>Medium</w:t>
            </w:r>
          </w:p>
        </w:tc>
        <w:tc>
          <w:tcPr>
            <w:tcW w:type="dxa" w:w="1188"/>
          </w:tcPr>
          <w:p>
            <w:pPr>
              <w:spacing w:after="0" w:line="240" w:lineRule="auto"/>
            </w:pPr>
            <w:r>
              <w:rPr>
                <w:sz w:val="17"/>
              </w:rPr>
              <w:t>Low-Med</w:t>
            </w:r>
          </w:p>
        </w:tc>
        <w:tc>
          <w:tcPr>
            <w:tcW w:type="dxa" w:w="1418"/>
          </w:tcPr>
          <w:p>
            <w:pPr>
              <w:spacing w:after="0" w:line="240" w:lineRule="auto"/>
            </w:pPr>
            <w:r>
              <w:rPr>
                <w:sz w:val="17"/>
              </w:rPr>
              <w:t>$0 if prize donated</w:t>
            </w:r>
          </w:p>
        </w:tc>
        <w:tc>
          <w:tcPr>
            <w:tcW w:type="dxa" w:w="2146"/>
          </w:tcPr>
          <w:p>
            <w:pPr>
              <w:spacing w:after="0" w:line="240" w:lineRule="auto"/>
            </w:pPr>
            <w:r>
              <w:rPr>
                <w:sz w:val="17"/>
              </w:rPr>
              <w:t>May 2027</w:t>
            </w:r>
          </w:p>
        </w:tc>
        <w:tc>
          <w:tcPr>
            <w:tcW w:type="dxa" w:w="1583"/>
          </w:tcPr>
          <w:p>
            <w:pPr>
              <w:spacing w:after="0" w:line="240" w:lineRule="auto"/>
            </w:pPr>
            <w:r>
              <w:rPr>
                <w:sz w:val="17"/>
              </w:rPr>
              <w:t>Staff (unpaid)</w:t>
            </w:r>
          </w:p>
        </w:tc>
      </w:tr>
    </w:tbl>
    <w:p>
      <w:pPr>
        <w:spacing w:after="40"/>
      </w:pPr>
    </w:p>
    <w:p>
      <w:r>
        <w:rPr>
          <w:b/>
        </w:rPr>
        <w:t>How each main campaign works (step by step)</w:t>
      </w:r>
    </w:p>
    <w:p>
      <w:r>
        <w:rPr>
          <w:b/>
        </w:rPr>
        <w:t>Maa's Circle (monthly giving).</w:t>
      </w:r>
      <w:r>
        <w:t xml:space="preserve"> 1) Fix the monthly links (Issue 1). 2) Name the levels: $10 = 2 meals a month, $25 = 5 meals, $50 = 10 meals, $100 = Sponsor-a-Senior. 3) Ask current one-time donors first (letter template, Section 3). 4) Show a "Maa's Circle" line in every social Post 3 (Donation Impact). 5) Send members a monthly 60-second video update. </w:t>
      </w:r>
      <w:r>
        <w:rPr>
          <w:b/>
        </w:rPr>
        <w:t>Goal:</w:t>
      </w:r>
      <w:r>
        <w:t xml:space="preserve"> 40 monthly donors by Dec 31, 2026, and 100 by Oct 2027 </w:t>
      </w:r>
      <w:r>
        <w:rPr>
          <w:b/>
        </w:rPr>
        <w:t>[confirm]</w:t>
      </w:r>
      <w:r>
        <w:t>.</w:t>
      </w:r>
    </w:p>
    <w:p>
      <w:r>
        <w:rPr>
          <w:b/>
        </w:rPr>
        <w:t>Sponsor-a-Senior / Sponsor-a-Meal.</w:t>
      </w:r>
      <w:r>
        <w:t xml:space="preserve"> $25 feeds one senior family for a week (about 5 meals). $100 a month sponsors one senior family. A business can "Sponsor a Delivery Run" ($100 = hot meals for 20 people) or fund a tenth of a Saturday ($1,100 = 220 meals). No names of seniors are shared. Donors get a first-name-only or anonymous story, with consent.</w:t>
      </w:r>
    </w:p>
    <w:p>
      <w:r>
        <w:rPr>
          <w:b/>
        </w:rPr>
        <w:t>Maa's Place opening "Founding Friends."</w:t>
      </w:r>
      <w:r>
        <w:t xml:space="preserve"> 1) Aslam fills in the opening budget (Section 5). 2) Set a goal equal to opening costs plus 3 months of running costs. 3) Founding Friend = $1,000+ (name on a "Founding Friends" wall). Room or activity sponsors (chai corner, exercise corner, game table) at </w:t>
      </w:r>
      <w:r>
        <w:rPr>
          <w:b/>
        </w:rPr>
        <w:t>[$]</w:t>
      </w:r>
      <w:r>
        <w:t xml:space="preserve"> each. 4) Soft-launch with 10 close supporters before going public. 5) Invite donors to a ribbon cutting and tour. </w:t>
      </w:r>
      <w:r>
        <w:rPr>
          <w:b/>
        </w:rPr>
        <w:t>Best time:</w:t>
      </w:r>
      <w:r>
        <w:t xml:space="preserve"> the 8 weeks before opening </w:t>
      </w:r>
      <w:r>
        <w:rPr>
          <w:b/>
        </w:rPr>
        <w:t>[date TBA]</w:t>
      </w:r>
      <w:r>
        <w:t>.</w:t>
      </w:r>
    </w:p>
    <w:p>
      <w:r>
        <w:rPr>
          <w:b/>
        </w:rPr>
        <w:t>Giving Tuesday and year-end.</w:t>
      </w:r>
      <w:r>
        <w:t xml:space="preserve"> Giving Tuesday is </w:t>
      </w:r>
      <w:r>
        <w:rPr>
          <w:b/>
        </w:rPr>
        <w:t>Tue Dec 1, 2026</w:t>
      </w:r>
      <w:r>
        <w:t>. Ask 1 or 2 businesses for a match ("every gift doubled up to $[X]"). Mail a letter by Dec 3. Send emails Dec 1, 15, 29, and 31. Post videos on Dec 1 and Dec 31 (already in the social plan).</w:t>
      </w:r>
    </w:p>
    <w:p>
      <w:r>
        <w:rPr>
          <w:b/>
        </w:rPr>
        <w:t>Ramadan (about Feb 8 to Mar 9, 2027, by moon sighting).</w:t>
      </w:r>
      <w:r>
        <w:t xml:space="preserve"> Faith communities are welcome as funders. Run it </w:t>
      </w:r>
      <w:r>
        <w:rPr>
          <w:b/>
        </w:rPr>
        <w:t>through partner mosques and community groups</w:t>
      </w:r>
      <w:r>
        <w:t>, using their channels: "Share a Meal: $5 feeds a neighbor, $500 sponsors 100 meals." On public social media, keep the wording non-religious ("this season of giving"), per the content rule.</w:t>
      </w:r>
    </w:p>
    <w:p>
      <w:r>
        <w:rPr>
          <w:b/>
        </w:rPr>
        <w:t>Diwali (Sun Nov 8, 2026) and Thanksgiving (Thu Nov 26, 2026): "Share a Plate."</w:t>
      </w:r>
      <w:r>
        <w:t xml:space="preserve"> Partner temples and businesses run a food or fund drive. Volunteers collect at events. Use Sponsor-a-Senior as the ask.</w:t>
      </w:r>
    </w:p>
    <w:p>
      <w:r>
        <w:rPr>
          <w:b/>
        </w:rPr>
        <w:t>Maa's Day (Mother's Day, Sun May 9, 2027).</w:t>
      </w:r>
      <w:r>
        <w:t xml:space="preserve"> This is the signature campaign. "Honor your mother the way Maa would: by feeding someone." Tribute gifts send an e-card to the mother being honored (the tribute form already exists). It runs Apr 19 to May 9 and leads into the Community Dinner.</w:t>
      </w:r>
    </w:p>
    <w:p>
      <w:r>
        <w:rPr>
          <w:b/>
        </w:rPr>
        <w:t>Love All, Serve All Community Dinner (May 2027).</w:t>
      </w:r>
      <w:r>
        <w:t xml:space="preserve"> A simple, home-style dinner, not a black-tie gala. 150 to 250 guests. Tickets </w:t>
      </w:r>
      <w:r>
        <w:rPr>
          <w:b/>
        </w:rPr>
        <w:t>[$]</w:t>
      </w:r>
      <w:r>
        <w:t xml:space="preserve"> with a quid pro quo disclosure printed on them. Table sponsors, a 5-minute story, one live ask ("Fund a Saturday"), and an optional raffle (rules in Section 5). Budget $5,000 to $15,000. Aim for 3 times the cost or better.</w:t>
      </w:r>
    </w:p>
    <w:p>
      <w:r>
        <w:rPr>
          <w:b/>
        </w:rPr>
        <w:t>Peer-to-peer and birthday fundraisers.</w:t>
      </w:r>
      <w:r>
        <w:t xml:space="preserve"> Volunteers and donors set up personal pages ("For my birthday, help me serve 200 meals"). Use your CRM's or Givebutter/Zeffy's free peer-to-peer pages, or the North Texas Giving Day page (it supports fundraisers). Give each fundraiser a one-page kit with a photo, 3 captions, and the QR code.</w:t>
      </w:r>
    </w:p>
    <w:p>
      <w:r>
        <w:rPr>
          <w:b/>
        </w:rPr>
        <w:t>Restaurant give-back nights.</w:t>
      </w:r>
      <w:r>
        <w:t xml:space="preserve"> Start with existing partners (Al Markaz, the Popeyes franchise partner, Chef Chen). Ask for 15% to 25% of the night's sales or a fixed gift. Chipotle gives 25% of qualifying sales (applications reopen March 2027). Hold one every other month.</w:t>
      </w:r>
    </w:p>
    <w:p>
      <w:r>
        <w:rPr>
          <w:b/>
        </w:rPr>
        <w:t>North Texas Giving Day: Thu Sep 16, 2027 (verified).</w:t>
      </w:r>
      <w:r>
        <w:t xml:space="preserve"> 2027 registration opens </w:t>
      </w:r>
      <w:r>
        <w:rPr>
          <w:b/>
        </w:rPr>
        <w:t>Nov 2, 2026</w:t>
      </w:r>
      <w:r>
        <w:t>. Communities Foundation of Texas covers card fees. Secure a match pool from sponsors by July. Recruit 10 peer-to-peer captains. Early giving likely opens in late August (in 2026 it opened Aug 27).</w:t>
      </w:r>
    </w:p>
    <w:p>
      <w:pPr>
        <w:sectPr>
          <w:footerReference w:type="default" r:id="rId9"/>
          <w:pgSz w:w="12240" w:h="15840"/>
          <w:pgMar w:top="1080" w:right="1152" w:bottom="1008" w:left="1152" w:header="720" w:footer="720" w:gutter="0"/>
          <w:cols w:space="720"/>
          <w:docGrid w:linePitch="360"/>
        </w:sectPr>
      </w:pPr>
    </w:p>
    <w:p>
      <w:pPr>
        <w:pStyle w:val="Heading1"/>
        <w:pBdr>
          <w:bottom w:val="single" w:sz="12" w:color="C9A227"/>
        </w:pBdr>
      </w:pPr>
      <w:r>
        <w:t>2. Other Funding Sources</w:t>
      </w:r>
    </w:p>
    <w:p>
      <w:pPr>
        <w:pStyle w:val="Heading2"/>
      </w:pPr>
      <w:r>
        <w:t>2(a) Recommendations</w:t>
      </w:r>
    </w:p>
    <w:p>
      <w:pPr>
        <w:spacing w:after="40"/>
        <w:ind w:left="432" w:hanging="317"/>
      </w:pPr>
      <w:r>
        <w:rPr>
          <w:b/>
          <w:color w:val="3D1A6E"/>
        </w:rPr>
        <w:t xml:space="preserve">1.  </w:t>
      </w:r>
      <w:r>
        <w:rPr>
          <w:b/>
        </w:rPr>
        <w:t>Start with food, not just cash.</w:t>
      </w:r>
      <w:r>
        <w:t xml:space="preserve"> A food bank partnership (North Texas Food Bank for Dallas County clients, or Tarrant Area Food Bank for Denton County) can cut the cost per meal. NTFB reviews applications in </w:t>
      </w:r>
      <w:r>
        <w:rPr>
          <w:b/>
        </w:rPr>
        <w:t>January, April, July, and October</w:t>
      </w:r>
      <w:r>
        <w:t>.</w:t>
      </w:r>
    </w:p>
    <w:p>
      <w:pPr>
        <w:spacing w:after="40"/>
        <w:ind w:left="432" w:hanging="317"/>
      </w:pPr>
      <w:r>
        <w:rPr>
          <w:b/>
          <w:color w:val="3D1A6E"/>
        </w:rPr>
        <w:t xml:space="preserve">2.  </w:t>
      </w:r>
      <w:r>
        <w:rPr>
          <w:b/>
        </w:rPr>
        <w:t>Apply now to quick, small corporate grants.</w:t>
      </w:r>
      <w:r>
        <w:t xml:space="preserve"> Walmart Spark Good local grants ($250 to $5,000) are open until </w:t>
      </w:r>
      <w:r>
        <w:rPr>
          <w:b/>
        </w:rPr>
        <w:t>Nov 30, 2026</w:t>
      </w:r>
      <w:r>
        <w:t>. Kroger, Albertsons/Tom Thumb, H-E-B, and Sprouts follow.</w:t>
      </w:r>
    </w:p>
    <w:p>
      <w:pPr>
        <w:spacing w:after="40"/>
        <w:ind w:left="432" w:hanging="317"/>
      </w:pPr>
      <w:r>
        <w:rPr>
          <w:b/>
          <w:color w:val="3D1A6E"/>
        </w:rPr>
        <w:t xml:space="preserve">3.  </w:t>
      </w:r>
      <w:r>
        <w:rPr>
          <w:b/>
        </w:rPr>
        <w:t>Build relationships with 4 or 5 foundations that take open applications:</w:t>
      </w:r>
      <w:r>
        <w:t xml:space="preserve"> the Dallas Foundation (summer cycle), Meadows, Moody, and Rees-Jones (BSV, once it opens). Several large funders are </w:t>
      </w:r>
      <w:r>
        <w:rPr>
          <w:b/>
        </w:rPr>
        <w:t>invitation only</w:t>
      </w:r>
      <w:r>
        <w:t xml:space="preserve"> (CFT, TI, Toyota, AT&amp;T). For those, the route is relationships, not applications.</w:t>
      </w:r>
    </w:p>
    <w:p>
      <w:pPr>
        <w:spacing w:after="40"/>
        <w:ind w:left="432" w:hanging="317"/>
      </w:pPr>
      <w:r>
        <w:rPr>
          <w:b/>
          <w:color w:val="3D1A6E"/>
        </w:rPr>
        <w:t xml:space="preserve">4.  </w:t>
      </w:r>
      <w:r>
        <w:rPr>
          <w:b/>
        </w:rPr>
        <w:t>Use the local network:</w:t>
      </w:r>
      <w:r>
        <w:t xml:space="preserve"> Carrollton-Farmers Branch Rotary, faith communities, restaurants, and employers with matching gifts.</w:t>
      </w:r>
    </w:p>
    <w:p>
      <w:pPr>
        <w:spacing w:after="40"/>
        <w:ind w:left="432" w:hanging="317"/>
      </w:pPr>
      <w:r>
        <w:rPr>
          <w:b/>
          <w:color w:val="3D1A6E"/>
        </w:rPr>
        <w:t xml:space="preserve">5.  </w:t>
      </w:r>
      <w:r>
        <w:rPr>
          <w:b/>
        </w:rPr>
        <w:t>Be honest about eligibility.</w:t>
      </w:r>
      <w:r>
        <w:t xml:space="preserve"> Hoblitzelle needs an audit and a budget over $250,000. Crystal Charity Ball needs 3 years of serving children. Some Dallas Foundation cycles need a budget over $500,000. Don't spend time there until you qualify.</w:t>
      </w:r>
    </w:p>
    <w:p>
      <w:pPr>
        <w:pStyle w:val="Heading2"/>
      </w:pPr>
      <w:r>
        <w:t>2(b) Funders and programs (all checked Oct 13, 2026)</w:t>
      </w:r>
    </w:p>
    <w:tbl>
      <w:tblPr>
        <w:tblW w:type="dxa" w:w="14112"/>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892"/>
        <w:gridCol w:w="2285"/>
        <w:gridCol w:w="1149"/>
        <w:gridCol w:w="2285"/>
        <w:gridCol w:w="2035"/>
        <w:gridCol w:w="2285"/>
        <w:gridCol w:w="892"/>
        <w:gridCol w:w="2285"/>
      </w:tblGrid>
      <w:tr>
        <w:trPr>
          <w:cantSplit w:val="true"/>
          <w:tblHeader w:val="true"/>
        </w:trPr>
        <w:tc>
          <w:tcPr>
            <w:tcW w:type="dxa" w:w="893"/>
            <w:shd w:val="clear" w:color="auto" w:fill="3D1A6E"/>
          </w:tcPr>
          <w:p>
            <w:pPr>
              <w:spacing w:after="0" w:line="240" w:lineRule="auto"/>
            </w:pPr>
            <w:r>
              <w:rPr>
                <w:b/>
                <w:color w:val="FFFFFF"/>
                <w:sz w:val="17"/>
              </w:rPr>
              <w:t>#</w:t>
            </w:r>
          </w:p>
        </w:tc>
        <w:tc>
          <w:tcPr>
            <w:tcW w:type="dxa" w:w="2285"/>
            <w:shd w:val="clear" w:color="auto" w:fill="3D1A6E"/>
          </w:tcPr>
          <w:p>
            <w:pPr>
              <w:spacing w:after="0" w:line="240" w:lineRule="auto"/>
            </w:pPr>
            <w:r>
              <w:rPr>
                <w:b/>
                <w:color w:val="FFFFFF"/>
                <w:sz w:val="17"/>
              </w:rPr>
              <w:t>Funder / link</w:t>
            </w:r>
          </w:p>
        </w:tc>
        <w:tc>
          <w:tcPr>
            <w:tcW w:type="dxa" w:w="1149"/>
            <w:shd w:val="clear" w:color="auto" w:fill="3D1A6E"/>
          </w:tcPr>
          <w:p>
            <w:pPr>
              <w:spacing w:after="0" w:line="240" w:lineRule="auto"/>
            </w:pPr>
            <w:r>
              <w:rPr>
                <w:b/>
                <w:color w:val="FFFFFF"/>
                <w:sz w:val="17"/>
              </w:rPr>
              <w:t>Fits</w:t>
            </w:r>
          </w:p>
        </w:tc>
        <w:tc>
          <w:tcPr>
            <w:tcW w:type="dxa" w:w="2285"/>
            <w:shd w:val="clear" w:color="auto" w:fill="3D1A6E"/>
          </w:tcPr>
          <w:p>
            <w:pPr>
              <w:spacing w:after="0" w:line="240" w:lineRule="auto"/>
            </w:pPr>
            <w:r>
              <w:rPr>
                <w:b/>
                <w:color w:val="FFFFFF"/>
                <w:sz w:val="17"/>
              </w:rPr>
              <w:t>What they fund · watch-outs</w:t>
            </w:r>
          </w:p>
        </w:tc>
        <w:tc>
          <w:tcPr>
            <w:tcW w:type="dxa" w:w="2036"/>
            <w:shd w:val="clear" w:color="auto" w:fill="3D1A6E"/>
          </w:tcPr>
          <w:p>
            <w:pPr>
              <w:spacing w:after="0" w:line="240" w:lineRule="auto"/>
            </w:pPr>
            <w:r>
              <w:rPr>
                <w:b/>
                <w:color w:val="FFFFFF"/>
                <w:sz w:val="17"/>
              </w:rPr>
              <w:t>Typical size</w:t>
            </w:r>
          </w:p>
        </w:tc>
        <w:tc>
          <w:tcPr>
            <w:tcW w:type="dxa" w:w="2285"/>
            <w:shd w:val="clear" w:color="auto" w:fill="3D1A6E"/>
          </w:tcPr>
          <w:p>
            <w:pPr>
              <w:spacing w:after="0" w:line="240" w:lineRule="auto"/>
            </w:pPr>
            <w:r>
              <w:rPr>
                <w:b/>
                <w:color w:val="FFFFFF"/>
                <w:sz w:val="17"/>
              </w:rPr>
              <w:t>Timing / deadline</w:t>
            </w:r>
          </w:p>
        </w:tc>
        <w:tc>
          <w:tcPr>
            <w:tcW w:type="dxa" w:w="893"/>
            <w:shd w:val="clear" w:color="auto" w:fill="3D1A6E"/>
          </w:tcPr>
          <w:p>
            <w:pPr>
              <w:spacing w:after="0" w:line="240" w:lineRule="auto"/>
            </w:pPr>
            <w:r>
              <w:rPr>
                <w:b/>
                <w:color w:val="FFFFFF"/>
                <w:sz w:val="17"/>
              </w:rPr>
              <w:t>Status</w:t>
            </w:r>
          </w:p>
        </w:tc>
        <w:tc>
          <w:tcPr>
            <w:tcW w:type="dxa" w:w="2285"/>
            <w:shd w:val="clear" w:color="auto" w:fill="3D1A6E"/>
          </w:tcPr>
          <w:p>
            <w:pPr>
              <w:spacing w:after="0" w:line="240" w:lineRule="auto"/>
            </w:pPr>
            <w:r>
              <w:rPr>
                <w:b/>
                <w:color w:val="FFFFFF"/>
                <w:sz w:val="17"/>
              </w:rPr>
              <w:t>Next step (owner)</w:t>
            </w:r>
          </w:p>
        </w:tc>
      </w:tr>
      <w:tr>
        <w:trPr>
          <w:cantSplit w:val="true"/>
        </w:trPr>
        <w:tc>
          <w:tcPr>
            <w:tcW w:type="dxa" w:w="893"/>
          </w:tcPr>
          <w:p>
            <w:pPr>
              <w:spacing w:after="0" w:line="240" w:lineRule="auto"/>
            </w:pPr>
            <w:r>
              <w:rPr>
                <w:sz w:val="17"/>
              </w:rPr>
              <w:t>1</w:t>
            </w:r>
          </w:p>
        </w:tc>
        <w:tc>
          <w:tcPr>
            <w:tcW w:type="dxa" w:w="2285"/>
          </w:tcPr>
          <w:p>
            <w:pPr>
              <w:spacing w:after="0" w:line="240" w:lineRule="auto"/>
            </w:pPr>
            <w:r>
              <w:rPr>
                <w:b/>
                <w:sz w:val="17"/>
              </w:rPr>
              <w:t>North Texas Giving Day 2027 (Communities Foundation of Texas)</w:t>
            </w:r>
            <w:r>
              <w:rPr>
                <w:sz w:val="17"/>
              </w:rPr>
              <w:t xml:space="preserve"> </w:t>
            </w:r>
            <w:hyperlink r:id="rId12">
              <w:r>
                <w:rPr>
                  <w:color w:val="3D1A6E"/>
                  <w:u w:val="single"/>
                  <w:sz w:val="17"/>
                </w:rPr>
                <w:t xml:space="preserve">northtexasgivingday.org</w:t>
              </w:r>
            </w:hyperlink>
          </w:p>
        </w:tc>
        <w:tc>
          <w:tcPr>
            <w:tcW w:type="dxa" w:w="1149"/>
          </w:tcPr>
          <w:p>
            <w:pPr>
              <w:spacing w:after="0" w:line="240" w:lineRule="auto"/>
            </w:pPr>
            <w:r>
              <w:rPr>
                <w:sz w:val="17"/>
              </w:rPr>
              <w:t>All</w:t>
            </w:r>
          </w:p>
        </w:tc>
        <w:tc>
          <w:tcPr>
            <w:tcW w:type="dxa" w:w="2285"/>
          </w:tcPr>
          <w:p>
            <w:pPr>
              <w:spacing w:after="0" w:line="240" w:lineRule="auto"/>
            </w:pPr>
            <w:r>
              <w:rPr>
                <w:sz w:val="17"/>
              </w:rPr>
              <w:t xml:space="preserve">Online giving day for nonprofits serving 20 North Texas counties; CFT covers card fees. </w:t>
            </w:r>
            <w:r>
              <w:rPr>
                <w:i/>
                <w:sz w:val="17"/>
              </w:rPr>
              <w:t>Watch:</w:t>
            </w:r>
            <w:r>
              <w:rPr>
                <w:sz w:val="17"/>
              </w:rPr>
              <w:t xml:space="preserve"> 2027 registration rules/fees not yet posted</w:t>
            </w:r>
          </w:p>
        </w:tc>
        <w:tc>
          <w:tcPr>
            <w:tcW w:type="dxa" w:w="2036"/>
          </w:tcPr>
          <w:p>
            <w:pPr>
              <w:spacing w:after="0" w:line="240" w:lineRule="auto"/>
            </w:pPr>
            <w:r>
              <w:rPr>
                <w:sz w:val="17"/>
              </w:rPr>
              <w:t>Depends on our donors + any match pools; est. $5k-$20k</w:t>
            </w:r>
          </w:p>
        </w:tc>
        <w:tc>
          <w:tcPr>
            <w:tcW w:type="dxa" w:w="2285"/>
          </w:tcPr>
          <w:p>
            <w:pPr>
              <w:spacing w:after="0" w:line="240" w:lineRule="auto"/>
            </w:pPr>
            <w:r>
              <w:rPr>
                <w:sz w:val="17"/>
              </w:rPr>
              <w:t>Registration opens Nov 2, 2026; Giving Day Thu Sep 16, 2027 (early giving ~late Aug)</w:t>
            </w:r>
          </w:p>
        </w:tc>
        <w:tc>
          <w:tcPr>
            <w:tcW w:type="dxa" w:w="893"/>
          </w:tcPr>
          <w:p>
            <w:pPr>
              <w:spacing w:after="0" w:line="240" w:lineRule="auto"/>
            </w:pPr>
            <w:r>
              <w:rPr>
                <w:b/>
                <w:sz w:val="17"/>
              </w:rPr>
              <w:t>Verified</w:t>
            </w:r>
          </w:p>
        </w:tc>
        <w:tc>
          <w:tcPr>
            <w:tcW w:type="dxa" w:w="2285"/>
          </w:tcPr>
          <w:p>
            <w:pPr>
              <w:spacing w:after="0" w:line="240" w:lineRule="auto"/>
            </w:pPr>
            <w:r>
              <w:rPr>
                <w:sz w:val="17"/>
              </w:rPr>
              <w:t>Register in Nov 2026; recruit a match sponsor by Jul 2027 (Assistant (prep) / Aslam (submit))</w:t>
            </w:r>
          </w:p>
        </w:tc>
      </w:tr>
      <w:tr>
        <w:trPr>
          <w:cantSplit w:val="true"/>
        </w:trPr>
        <w:tc>
          <w:tcPr>
            <w:tcW w:type="dxa" w:w="893"/>
            <w:shd w:val="clear" w:color="auto" w:fill="F3EFF8"/>
          </w:tcPr>
          <w:p>
            <w:pPr>
              <w:spacing w:after="0" w:line="240" w:lineRule="auto"/>
            </w:pPr>
            <w:r>
              <w:rPr>
                <w:sz w:val="17"/>
              </w:rPr>
              <w:t>2</w:t>
            </w:r>
          </w:p>
        </w:tc>
        <w:tc>
          <w:tcPr>
            <w:tcW w:type="dxa" w:w="2285"/>
            <w:shd w:val="clear" w:color="auto" w:fill="F3EFF8"/>
          </w:tcPr>
          <w:p>
            <w:pPr>
              <w:spacing w:after="0" w:line="240" w:lineRule="auto"/>
            </w:pPr>
            <w:r>
              <w:rPr>
                <w:b/>
                <w:sz w:val="17"/>
              </w:rPr>
              <w:t>Communities Foundation of Texas - Nonprofit Gateway Profile</w:t>
            </w:r>
            <w:r>
              <w:rPr>
                <w:sz w:val="17"/>
              </w:rPr>
              <w:t xml:space="preserve"> </w:t>
            </w:r>
            <w:hyperlink r:id="rId13">
              <w:r>
                <w:rPr>
                  <w:color w:val="3D1A6E"/>
                  <w:u w:val="single"/>
                  <w:sz w:val="17"/>
                </w:rPr>
                <w:t xml:space="preserve">cftexas.org</w:t>
              </w:r>
            </w:hyperlink>
          </w:p>
        </w:tc>
        <w:tc>
          <w:tcPr>
            <w:tcW w:type="dxa" w:w="1149"/>
            <w:shd w:val="clear" w:color="auto" w:fill="F3EFF8"/>
          </w:tcPr>
          <w:p>
            <w:pPr>
              <w:spacing w:after="0" w:line="240" w:lineRule="auto"/>
            </w:pPr>
            <w:r>
              <w:rPr>
                <w:sz w:val="17"/>
              </w:rPr>
              <w:t>All</w:t>
            </w:r>
          </w:p>
        </w:tc>
        <w:tc>
          <w:tcPr>
            <w:tcW w:type="dxa" w:w="2285"/>
            <w:shd w:val="clear" w:color="auto" w:fill="F3EFF8"/>
          </w:tcPr>
          <w:p>
            <w:pPr>
              <w:spacing w:after="0" w:line="240" w:lineRule="auto"/>
            </w:pPr>
            <w:r>
              <w:rPr>
                <w:sz w:val="17"/>
              </w:rPr>
              <w:t xml:space="preserve">Grants are now nearly all invitation-only; profile puts us on CFT's radar (also DAF holders). </w:t>
            </w:r>
            <w:r>
              <w:rPr>
                <w:i/>
                <w:sz w:val="17"/>
              </w:rPr>
              <w:t>Watch:</w:t>
            </w:r>
            <w:r>
              <w:rPr>
                <w:sz w:val="17"/>
              </w:rPr>
              <w:t xml:space="preserve"> Needs 501(c)(3) active 2+ yrs; 50%+ served in eligible counties</w:t>
            </w:r>
          </w:p>
        </w:tc>
        <w:tc>
          <w:tcPr>
            <w:tcW w:type="dxa" w:w="2036"/>
            <w:shd w:val="clear" w:color="auto" w:fill="F3EFF8"/>
          </w:tcPr>
          <w:p>
            <w:pPr>
              <w:spacing w:after="0" w:line="240" w:lineRule="auto"/>
            </w:pPr>
            <w:r>
              <w:rPr>
                <w:sz w:val="17"/>
              </w:rPr>
              <w:t>Unverified (third-party listings say $5k-$50k)</w:t>
            </w:r>
          </w:p>
        </w:tc>
        <w:tc>
          <w:tcPr>
            <w:tcW w:type="dxa" w:w="2285"/>
            <w:shd w:val="clear" w:color="auto" w:fill="F3EFF8"/>
          </w:tcPr>
          <w:p>
            <w:pPr>
              <w:spacing w:after="0" w:line="240" w:lineRule="auto"/>
            </w:pPr>
            <w:r>
              <w:rPr>
                <w:sz w:val="17"/>
              </w:rPr>
              <w:t>Rolling profile; no open application</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Complete Gateway Profile in Nov 2026 (Assistant (draft) / Aslam)</w:t>
            </w:r>
          </w:p>
        </w:tc>
      </w:tr>
      <w:tr>
        <w:trPr>
          <w:cantSplit w:val="true"/>
        </w:trPr>
        <w:tc>
          <w:tcPr>
            <w:tcW w:type="dxa" w:w="893"/>
          </w:tcPr>
          <w:p>
            <w:pPr>
              <w:spacing w:after="0" w:line="240" w:lineRule="auto"/>
            </w:pPr>
            <w:r>
              <w:rPr>
                <w:sz w:val="17"/>
              </w:rPr>
              <w:t>3</w:t>
            </w:r>
          </w:p>
        </w:tc>
        <w:tc>
          <w:tcPr>
            <w:tcW w:type="dxa" w:w="2285"/>
          </w:tcPr>
          <w:p>
            <w:pPr>
              <w:spacing w:after="0" w:line="240" w:lineRule="auto"/>
            </w:pPr>
            <w:r>
              <w:rPr>
                <w:b/>
                <w:sz w:val="17"/>
              </w:rPr>
              <w:t>The Dallas Foundation - Summer Grants Cycle (Family Economic Stability &amp; Critical Needs)</w:t>
            </w:r>
            <w:r>
              <w:rPr>
                <w:sz w:val="17"/>
              </w:rPr>
              <w:t xml:space="preserve"> </w:t>
            </w:r>
            <w:hyperlink r:id="rId14">
              <w:r>
                <w:rPr>
                  <w:color w:val="3D1A6E"/>
                  <w:u w:val="single"/>
                  <w:sz w:val="17"/>
                </w:rPr>
                <w:t xml:space="preserve">dallasfoundation.org</w:t>
              </w:r>
            </w:hyperlink>
          </w:p>
        </w:tc>
        <w:tc>
          <w:tcPr>
            <w:tcW w:type="dxa" w:w="1149"/>
          </w:tcPr>
          <w:p>
            <w:pPr>
              <w:spacing w:after="0" w:line="240" w:lineRule="auto"/>
            </w:pPr>
            <w:r>
              <w:rPr>
                <w:sz w:val="17"/>
              </w:rPr>
              <w:t>Meals, Maa's Place</w:t>
            </w:r>
          </w:p>
        </w:tc>
        <w:tc>
          <w:tcPr>
            <w:tcW w:type="dxa" w:w="2285"/>
          </w:tcPr>
          <w:p>
            <w:pPr>
              <w:spacing w:after="0" w:line="240" w:lineRule="auto"/>
            </w:pPr>
            <w:r>
              <w:rPr>
                <w:sz w:val="17"/>
              </w:rPr>
              <w:t xml:space="preserve">Essential services for children, families, older adults in Dallas County; general operating OK. </w:t>
            </w:r>
            <w:r>
              <w:rPr>
                <w:i/>
                <w:sz w:val="17"/>
              </w:rPr>
              <w:t>Watch:</w:t>
            </w:r>
            <w:r>
              <w:rPr>
                <w:sz w:val="17"/>
              </w:rPr>
              <w:t xml:space="preserve"> Over 50% of clients must live in Dallas County; asks for 990, budget, audited financials if available; no event underwriting</w:t>
            </w:r>
          </w:p>
        </w:tc>
        <w:tc>
          <w:tcPr>
            <w:tcW w:type="dxa" w:w="2036"/>
          </w:tcPr>
          <w:p>
            <w:pPr>
              <w:spacing w:after="0" w:line="240" w:lineRule="auto"/>
            </w:pPr>
            <w:r>
              <w:rPr>
                <w:sz w:val="17"/>
              </w:rPr>
              <w:t>$5,000-$75,000 (2026 cycle)</w:t>
            </w:r>
          </w:p>
        </w:tc>
        <w:tc>
          <w:tcPr>
            <w:tcW w:type="dxa" w:w="2285"/>
          </w:tcPr>
          <w:p>
            <w:pPr>
              <w:spacing w:after="0" w:line="240" w:lineRule="auto"/>
            </w:pPr>
            <w:r>
              <w:rPr>
                <w:sz w:val="17"/>
              </w:rPr>
              <w:t>2026 window was Jun 10-26 (closed). 2027 dates not posted - expect ~June 2027 (Unverified)</w:t>
            </w:r>
          </w:p>
        </w:tc>
        <w:tc>
          <w:tcPr>
            <w:tcW w:type="dxa" w:w="893"/>
          </w:tcPr>
          <w:p>
            <w:pPr>
              <w:spacing w:after="0" w:line="240" w:lineRule="auto"/>
            </w:pPr>
            <w:r>
              <w:rPr>
                <w:b/>
                <w:sz w:val="17"/>
              </w:rPr>
              <w:t>Verified</w:t>
            </w:r>
          </w:p>
        </w:tc>
        <w:tc>
          <w:tcPr>
            <w:tcW w:type="dxa" w:w="2285"/>
          </w:tcPr>
          <w:p>
            <w:pPr>
              <w:spacing w:after="0" w:line="240" w:lineRule="auto"/>
            </w:pPr>
            <w:r>
              <w:rPr>
                <w:sz w:val="17"/>
              </w:rPr>
              <w:t>Confirm county mix; watch page from Apr 2027 (Assistant)</w:t>
            </w:r>
          </w:p>
        </w:tc>
      </w:tr>
      <w:tr>
        <w:trPr>
          <w:cantSplit w:val="true"/>
        </w:trPr>
        <w:tc>
          <w:tcPr>
            <w:tcW w:type="dxa" w:w="893"/>
            <w:shd w:val="clear" w:color="auto" w:fill="F3EFF8"/>
          </w:tcPr>
          <w:p>
            <w:pPr>
              <w:spacing w:after="0" w:line="240" w:lineRule="auto"/>
            </w:pPr>
            <w:r>
              <w:rPr>
                <w:sz w:val="17"/>
              </w:rPr>
              <w:t>4</w:t>
            </w:r>
          </w:p>
        </w:tc>
        <w:tc>
          <w:tcPr>
            <w:tcW w:type="dxa" w:w="2285"/>
            <w:shd w:val="clear" w:color="auto" w:fill="F3EFF8"/>
          </w:tcPr>
          <w:p>
            <w:pPr>
              <w:spacing w:after="0" w:line="240" w:lineRule="auto"/>
            </w:pPr>
            <w:r>
              <w:rPr>
                <w:b/>
                <w:sz w:val="17"/>
              </w:rPr>
              <w:t>The Dallas Foundation - Spring cycle (Specialized Health &amp; Disability)</w:t>
            </w:r>
            <w:r>
              <w:rPr>
                <w:sz w:val="17"/>
              </w:rPr>
              <w:t xml:space="preserve"> </w:t>
            </w:r>
            <w:hyperlink r:id="rId14">
              <w:r>
                <w:rPr>
                  <w:color w:val="3D1A6E"/>
                  <w:u w:val="single"/>
                  <w:sz w:val="17"/>
                </w:rPr>
                <w:t xml:space="preserve">dallasfoundation.org</w:t>
              </w:r>
            </w:hyperlink>
          </w:p>
        </w:tc>
        <w:tc>
          <w:tcPr>
            <w:tcW w:type="dxa" w:w="1149"/>
            <w:shd w:val="clear" w:color="auto" w:fill="F3EFF8"/>
          </w:tcPr>
          <w:p>
            <w:pPr>
              <w:spacing w:after="0" w:line="240" w:lineRule="auto"/>
            </w:pPr>
            <w:r>
              <w:rPr>
                <w:sz w:val="17"/>
              </w:rPr>
              <w:t>BSV (later)</w:t>
            </w:r>
          </w:p>
        </w:tc>
        <w:tc>
          <w:tcPr>
            <w:tcW w:type="dxa" w:w="2285"/>
            <w:shd w:val="clear" w:color="auto" w:fill="F3EFF8"/>
          </w:tcPr>
          <w:p>
            <w:pPr>
              <w:spacing w:after="0" w:line="240" w:lineRule="auto"/>
            </w:pPr>
            <w:r>
              <w:rPr>
                <w:sz w:val="17"/>
              </w:rPr>
              <w:t xml:space="preserve">2026 spring focus incl. specialized health &amp; disability programs. </w:t>
            </w:r>
            <w:r>
              <w:rPr>
                <w:i/>
                <w:sz w:val="17"/>
              </w:rPr>
              <w:t>Watch:</w:t>
            </w:r>
            <w:r>
              <w:rPr>
                <w:sz w:val="17"/>
              </w:rPr>
              <w:t xml:space="preserve"> 2026 spring cycle required org budget over $500,000; BSV not open yet</w:t>
            </w:r>
          </w:p>
        </w:tc>
        <w:tc>
          <w:tcPr>
            <w:tcW w:type="dxa" w:w="2036"/>
            <w:shd w:val="clear" w:color="auto" w:fill="F3EFF8"/>
          </w:tcPr>
          <w:p>
            <w:pPr>
              <w:spacing w:after="0" w:line="240" w:lineRule="auto"/>
            </w:pPr>
            <w:r>
              <w:rPr>
                <w:color w:val="A06A00"/>
                <w:sz w:val="17"/>
              </w:rPr>
              <w:t>Unverified</w:t>
            </w:r>
          </w:p>
        </w:tc>
        <w:tc>
          <w:tcPr>
            <w:tcW w:type="dxa" w:w="2285"/>
            <w:shd w:val="clear" w:color="auto" w:fill="F3EFF8"/>
          </w:tcPr>
          <w:p>
            <w:pPr>
              <w:spacing w:after="0" w:line="240" w:lineRule="auto"/>
            </w:pPr>
            <w:r>
              <w:rPr>
                <w:sz w:val="17"/>
              </w:rPr>
              <w:t>2026 window was Jan 14-28; 2027 not posted</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Revisit after BSV opens (Assistant)</w:t>
            </w:r>
          </w:p>
        </w:tc>
      </w:tr>
      <w:tr>
        <w:trPr>
          <w:cantSplit w:val="true"/>
        </w:trPr>
        <w:tc>
          <w:tcPr>
            <w:tcW w:type="dxa" w:w="893"/>
          </w:tcPr>
          <w:p>
            <w:pPr>
              <w:spacing w:after="0" w:line="240" w:lineRule="auto"/>
            </w:pPr>
            <w:r>
              <w:rPr>
                <w:sz w:val="17"/>
              </w:rPr>
              <w:t>5</w:t>
            </w:r>
          </w:p>
        </w:tc>
        <w:tc>
          <w:tcPr>
            <w:tcW w:type="dxa" w:w="2285"/>
          </w:tcPr>
          <w:p>
            <w:pPr>
              <w:spacing w:after="0" w:line="240" w:lineRule="auto"/>
            </w:pPr>
            <w:r>
              <w:rPr>
                <w:b/>
                <w:sz w:val="17"/>
              </w:rPr>
              <w:t>The Meadows Foundation - Human Services</w:t>
            </w:r>
            <w:r>
              <w:rPr>
                <w:sz w:val="17"/>
              </w:rPr>
              <w:t xml:space="preserve"> </w:t>
            </w:r>
            <w:hyperlink r:id="rId15">
              <w:r>
                <w:rPr>
                  <w:color w:val="3D1A6E"/>
                  <w:u w:val="single"/>
                  <w:sz w:val="17"/>
                </w:rPr>
                <w:t xml:space="preserve">mfi.org</w:t>
              </w:r>
            </w:hyperlink>
          </w:p>
        </w:tc>
        <w:tc>
          <w:tcPr>
            <w:tcW w:type="dxa" w:w="1149"/>
          </w:tcPr>
          <w:p>
            <w:pPr>
              <w:spacing w:after="0" w:line="240" w:lineRule="auto"/>
            </w:pPr>
            <w:r>
              <w:rPr>
                <w:sz w:val="17"/>
              </w:rPr>
              <w:t>Meals, Maa's Place</w:t>
            </w:r>
          </w:p>
        </w:tc>
        <w:tc>
          <w:tcPr>
            <w:tcW w:type="dxa" w:w="2285"/>
          </w:tcPr>
          <w:p>
            <w:pPr>
              <w:spacing w:after="0" w:line="240" w:lineRule="auto"/>
            </w:pPr>
            <w:r>
              <w:rPr>
                <w:sz w:val="17"/>
              </w:rPr>
              <w:t xml:space="preserve">Programs that improve quality of life for vulnerable Texans; up to 50% of giving in DFW. </w:t>
            </w:r>
            <w:r>
              <w:rPr>
                <w:i/>
                <w:sz w:val="17"/>
              </w:rPr>
              <w:t>Watch:</w:t>
            </w:r>
            <w:r>
              <w:rPr>
                <w:sz w:val="17"/>
              </w:rPr>
              <w:t xml:space="preserve"> Wants measurable outcomes and other funding secured</w:t>
            </w:r>
          </w:p>
        </w:tc>
        <w:tc>
          <w:tcPr>
            <w:tcW w:type="dxa" w:w="2036"/>
          </w:tcPr>
          <w:p>
            <w:pPr>
              <w:spacing w:after="0" w:line="240" w:lineRule="auto"/>
            </w:pPr>
            <w:r>
              <w:rPr>
                <w:color w:val="A06A00"/>
                <w:sz w:val="17"/>
              </w:rPr>
              <w:t>Unverified</w:t>
            </w:r>
          </w:p>
        </w:tc>
        <w:tc>
          <w:tcPr>
            <w:tcW w:type="dxa" w:w="2285"/>
          </w:tcPr>
          <w:p>
            <w:pPr>
              <w:spacing w:after="0" w:line="240" w:lineRule="auto"/>
            </w:pPr>
            <w:r>
              <w:rPr>
                <w:sz w:val="17"/>
              </w:rPr>
              <w:t>Rolling; submit 4-5 months before funds are needed; monthly info sessions</w:t>
            </w:r>
          </w:p>
        </w:tc>
        <w:tc>
          <w:tcPr>
            <w:tcW w:type="dxa" w:w="893"/>
          </w:tcPr>
          <w:p>
            <w:pPr>
              <w:spacing w:after="0" w:line="240" w:lineRule="auto"/>
            </w:pPr>
            <w:r>
              <w:rPr>
                <w:b/>
                <w:sz w:val="17"/>
              </w:rPr>
              <w:t>Verified</w:t>
            </w:r>
          </w:p>
        </w:tc>
        <w:tc>
          <w:tcPr>
            <w:tcW w:type="dxa" w:w="2285"/>
          </w:tcPr>
          <w:p>
            <w:pPr>
              <w:spacing w:after="0" w:line="240" w:lineRule="auto"/>
            </w:pPr>
            <w:r>
              <w:rPr>
                <w:sz w:val="17"/>
              </w:rPr>
              <w:t>Attend an info session; call program officer (Aslam's decision) (Aslam / Assistant)</w:t>
            </w:r>
          </w:p>
        </w:tc>
      </w:tr>
      <w:tr>
        <w:trPr>
          <w:cantSplit w:val="true"/>
        </w:trPr>
        <w:tc>
          <w:tcPr>
            <w:tcW w:type="dxa" w:w="893"/>
            <w:shd w:val="clear" w:color="auto" w:fill="F3EFF8"/>
          </w:tcPr>
          <w:p>
            <w:pPr>
              <w:spacing w:after="0" w:line="240" w:lineRule="auto"/>
            </w:pPr>
            <w:r>
              <w:rPr>
                <w:sz w:val="17"/>
              </w:rPr>
              <w:t>6</w:t>
            </w:r>
          </w:p>
        </w:tc>
        <w:tc>
          <w:tcPr>
            <w:tcW w:type="dxa" w:w="2285"/>
            <w:shd w:val="clear" w:color="auto" w:fill="F3EFF8"/>
          </w:tcPr>
          <w:p>
            <w:pPr>
              <w:spacing w:after="0" w:line="240" w:lineRule="auto"/>
            </w:pPr>
            <w:r>
              <w:rPr>
                <w:b/>
                <w:sz w:val="17"/>
              </w:rPr>
              <w:t>The Rees-Jones Foundation</w:t>
            </w:r>
            <w:r>
              <w:rPr>
                <w:sz w:val="17"/>
              </w:rPr>
              <w:t xml:space="preserve"> </w:t>
            </w:r>
            <w:hyperlink r:id="rId16">
              <w:r>
                <w:rPr>
                  <w:color w:val="3D1A6E"/>
                  <w:u w:val="single"/>
                  <w:sz w:val="17"/>
                </w:rPr>
                <w:t xml:space="preserve">rees-jonesfoundation.org</w:t>
              </w:r>
            </w:hyperlink>
          </w:p>
        </w:tc>
        <w:tc>
          <w:tcPr>
            <w:tcW w:type="dxa" w:w="1149"/>
            <w:shd w:val="clear" w:color="auto" w:fill="F3EFF8"/>
          </w:tcPr>
          <w:p>
            <w:pPr>
              <w:spacing w:after="0" w:line="240" w:lineRule="auto"/>
            </w:pPr>
            <w:r>
              <w:rPr>
                <w:sz w:val="17"/>
              </w:rPr>
              <w:t>BSV (children &amp; families)</w:t>
            </w:r>
          </w:p>
        </w:tc>
        <w:tc>
          <w:tcPr>
            <w:tcW w:type="dxa" w:w="2285"/>
            <w:shd w:val="clear" w:color="auto" w:fill="F3EFF8"/>
          </w:tcPr>
          <w:p>
            <w:pPr>
              <w:spacing w:after="0" w:line="240" w:lineRule="auto"/>
            </w:pPr>
            <w:r>
              <w:rPr>
                <w:sz w:val="17"/>
              </w:rPr>
              <w:t xml:space="preserve">DFW children, youth and their families (and companion animals) within defined portfolios. </w:t>
            </w:r>
            <w:r>
              <w:rPr>
                <w:i/>
                <w:sz w:val="17"/>
              </w:rPr>
              <w:t>Watch:</w:t>
            </w:r>
            <w:r>
              <w:rPr>
                <w:sz w:val="17"/>
              </w:rPr>
              <w:t xml:space="preserve"> Must match a portfolio; BSV must be operating</w:t>
            </w:r>
          </w:p>
        </w:tc>
        <w:tc>
          <w:tcPr>
            <w:tcW w:type="dxa" w:w="2036"/>
            <w:shd w:val="clear" w:color="auto" w:fill="F3EFF8"/>
          </w:tcPr>
          <w:p>
            <w:pPr>
              <w:spacing w:after="0" w:line="240" w:lineRule="auto"/>
            </w:pPr>
            <w:r>
              <w:rPr>
                <w:color w:val="A06A00"/>
                <w:sz w:val="17"/>
              </w:rPr>
              <w:t>Unverified</w:t>
            </w:r>
          </w:p>
        </w:tc>
        <w:tc>
          <w:tcPr>
            <w:tcW w:type="dxa" w:w="2285"/>
            <w:shd w:val="clear" w:color="auto" w:fill="F3EFF8"/>
          </w:tcPr>
          <w:p>
            <w:pPr>
              <w:spacing w:after="0" w:line="240" w:lineRule="auto"/>
            </w:pPr>
            <w:r>
              <w:rPr>
                <w:sz w:val="17"/>
              </w:rPr>
              <w:t>Rolling Letter of Inquiry; ~30 days to invite/decline; ~4 months staff review</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Check portfolio fit; LOI after BSV opening date is set (Assistant)</w:t>
            </w:r>
          </w:p>
        </w:tc>
      </w:tr>
      <w:tr>
        <w:trPr>
          <w:cantSplit w:val="true"/>
        </w:trPr>
        <w:tc>
          <w:tcPr>
            <w:tcW w:type="dxa" w:w="893"/>
          </w:tcPr>
          <w:p>
            <w:pPr>
              <w:spacing w:after="0" w:line="240" w:lineRule="auto"/>
            </w:pPr>
            <w:r>
              <w:rPr>
                <w:sz w:val="17"/>
              </w:rPr>
              <w:t>7</w:t>
            </w:r>
          </w:p>
        </w:tc>
        <w:tc>
          <w:tcPr>
            <w:tcW w:type="dxa" w:w="2285"/>
          </w:tcPr>
          <w:p>
            <w:pPr>
              <w:spacing w:after="0" w:line="240" w:lineRule="auto"/>
            </w:pPr>
            <w:r>
              <w:rPr>
                <w:b/>
                <w:sz w:val="17"/>
              </w:rPr>
              <w:t>The Moody Foundation - General Grant Inquiry</w:t>
            </w:r>
            <w:r>
              <w:rPr>
                <w:sz w:val="17"/>
              </w:rPr>
              <w:t xml:space="preserve"> </w:t>
            </w:r>
            <w:hyperlink r:id="rId17">
              <w:r>
                <w:rPr>
                  <w:color w:val="3D1A6E"/>
                  <w:u w:val="single"/>
                  <w:sz w:val="17"/>
                </w:rPr>
                <w:t xml:space="preserve">moodyf.org</w:t>
              </w:r>
            </w:hyperlink>
          </w:p>
        </w:tc>
        <w:tc>
          <w:tcPr>
            <w:tcW w:type="dxa" w:w="1149"/>
          </w:tcPr>
          <w:p>
            <w:pPr>
              <w:spacing w:after="0" w:line="240" w:lineRule="auto"/>
            </w:pPr>
            <w:r>
              <w:rPr>
                <w:sz w:val="17"/>
              </w:rPr>
              <w:t>All</w:t>
            </w:r>
          </w:p>
        </w:tc>
        <w:tc>
          <w:tcPr>
            <w:tcW w:type="dxa" w:w="2285"/>
          </w:tcPr>
          <w:p>
            <w:pPr>
              <w:spacing w:after="0" w:line="240" w:lineRule="auto"/>
            </w:pPr>
            <w:r>
              <w:rPr>
                <w:sz w:val="17"/>
              </w:rPr>
              <w:t xml:space="preserve">Texas: education, social services &amp; family well-being, health &amp; wellness, arts. </w:t>
            </w:r>
            <w:r>
              <w:rPr>
                <w:i/>
                <w:sz w:val="17"/>
              </w:rPr>
              <w:t>Watch:</w:t>
            </w:r>
            <w:r>
              <w:rPr>
                <w:sz w:val="17"/>
              </w:rPr>
              <w:t xml:space="preserve"> One active inquiry per organization</w:t>
            </w:r>
          </w:p>
        </w:tc>
        <w:tc>
          <w:tcPr>
            <w:tcW w:type="dxa" w:w="2036"/>
          </w:tcPr>
          <w:p>
            <w:pPr>
              <w:spacing w:after="0" w:line="240" w:lineRule="auto"/>
            </w:pPr>
            <w:r>
              <w:rPr>
                <w:color w:val="A06A00"/>
                <w:sz w:val="17"/>
              </w:rPr>
              <w:t>Unverified</w:t>
            </w:r>
          </w:p>
        </w:tc>
        <w:tc>
          <w:tcPr>
            <w:tcW w:type="dxa" w:w="2285"/>
          </w:tcPr>
          <w:p>
            <w:pPr>
              <w:spacing w:after="0" w:line="240" w:lineRule="auto"/>
            </w:pPr>
            <w:r>
              <w:rPr>
                <w:sz w:val="17"/>
              </w:rPr>
              <w:t>Rolling inquiry; up to ~6 months to decision; 4 trustee meetings/yr</w:t>
            </w:r>
          </w:p>
        </w:tc>
        <w:tc>
          <w:tcPr>
            <w:tcW w:type="dxa" w:w="893"/>
          </w:tcPr>
          <w:p>
            <w:pPr>
              <w:spacing w:after="0" w:line="240" w:lineRule="auto"/>
            </w:pPr>
            <w:r>
              <w:rPr>
                <w:b/>
                <w:sz w:val="17"/>
              </w:rPr>
              <w:t>Verified</w:t>
            </w:r>
          </w:p>
        </w:tc>
        <w:tc>
          <w:tcPr>
            <w:tcW w:type="dxa" w:w="2285"/>
          </w:tcPr>
          <w:p>
            <w:pPr>
              <w:spacing w:after="0" w:line="240" w:lineRule="auto"/>
            </w:pPr>
            <w:r>
              <w:rPr>
                <w:sz w:val="17"/>
              </w:rPr>
              <w:t>Submit one inquiry (Maa's Place opening) in Jan 2027 (Assistant (draft) / Aslam)</w:t>
            </w:r>
          </w:p>
        </w:tc>
      </w:tr>
      <w:tr>
        <w:trPr>
          <w:cantSplit w:val="true"/>
        </w:trPr>
        <w:tc>
          <w:tcPr>
            <w:tcW w:type="dxa" w:w="893"/>
            <w:shd w:val="clear" w:color="auto" w:fill="F3EFF8"/>
          </w:tcPr>
          <w:p>
            <w:pPr>
              <w:spacing w:after="0" w:line="240" w:lineRule="auto"/>
            </w:pPr>
            <w:r>
              <w:rPr>
                <w:sz w:val="17"/>
              </w:rPr>
              <w:t>8</w:t>
            </w:r>
          </w:p>
        </w:tc>
        <w:tc>
          <w:tcPr>
            <w:tcW w:type="dxa" w:w="2285"/>
            <w:shd w:val="clear" w:color="auto" w:fill="F3EFF8"/>
          </w:tcPr>
          <w:p>
            <w:pPr>
              <w:spacing w:after="0" w:line="240" w:lineRule="auto"/>
            </w:pPr>
            <w:r>
              <w:rPr>
                <w:b/>
                <w:sz w:val="17"/>
              </w:rPr>
              <w:t>Hoblitzelle Foundation</w:t>
            </w:r>
            <w:r>
              <w:rPr>
                <w:sz w:val="17"/>
              </w:rPr>
              <w:t xml:space="preserve"> </w:t>
            </w:r>
            <w:hyperlink r:id="rId18">
              <w:r>
                <w:rPr>
                  <w:color w:val="3D1A6E"/>
                  <w:u w:val="single"/>
                  <w:sz w:val="17"/>
                </w:rPr>
                <w:t xml:space="preserve">hoblitzelle.org</w:t>
              </w:r>
            </w:hyperlink>
          </w:p>
        </w:tc>
        <w:tc>
          <w:tcPr>
            <w:tcW w:type="dxa" w:w="1149"/>
            <w:shd w:val="clear" w:color="auto" w:fill="F3EFF8"/>
          </w:tcPr>
          <w:p>
            <w:pPr>
              <w:spacing w:after="0" w:line="240" w:lineRule="auto"/>
            </w:pPr>
            <w:r>
              <w:rPr>
                <w:sz w:val="17"/>
              </w:rPr>
              <w:t>Maa's Place / BSV capital</w:t>
            </w:r>
          </w:p>
        </w:tc>
        <w:tc>
          <w:tcPr>
            <w:tcW w:type="dxa" w:w="2285"/>
            <w:shd w:val="clear" w:color="auto" w:fill="F3EFF8"/>
          </w:tcPr>
          <w:p>
            <w:pPr>
              <w:spacing w:after="0" w:line="240" w:lineRule="auto"/>
            </w:pPr>
            <w:r>
              <w:rPr>
                <w:sz w:val="17"/>
              </w:rPr>
              <w:t xml:space="preserve">Capital only: buildings, renovation, equipment, vehicles, technology (Dallas area priority). </w:t>
            </w:r>
            <w:r>
              <w:rPr>
                <w:i/>
                <w:sz w:val="17"/>
              </w:rPr>
              <w:t>Watch:</w:t>
            </w:r>
            <w:r>
              <w:rPr>
                <w:sz w:val="17"/>
              </w:rPr>
              <w:t xml:space="preserve"> Requires annual budget over $250,000 AND external audit within 2 years - likely NOT eligible yet</w:t>
            </w:r>
          </w:p>
        </w:tc>
        <w:tc>
          <w:tcPr>
            <w:tcW w:type="dxa" w:w="2036"/>
            <w:shd w:val="clear" w:color="auto" w:fill="F3EFF8"/>
          </w:tcPr>
          <w:p>
            <w:pPr>
              <w:spacing w:after="0" w:line="240" w:lineRule="auto"/>
            </w:pPr>
            <w:r>
              <w:rPr>
                <w:color w:val="A06A00"/>
                <w:sz w:val="17"/>
              </w:rPr>
              <w:t>Unverified</w:t>
            </w:r>
          </w:p>
        </w:tc>
        <w:tc>
          <w:tcPr>
            <w:tcW w:type="dxa" w:w="2285"/>
            <w:shd w:val="clear" w:color="auto" w:fill="F3EFF8"/>
          </w:tcPr>
          <w:p>
            <w:pPr>
              <w:spacing w:after="0" w:line="240" w:lineRule="auto"/>
            </w:pPr>
            <w:r>
              <w:rPr>
                <w:sz w:val="17"/>
              </w:rPr>
              <w:t>Windows Feb 15-Apr 15, 2027 and Jun 15-Aug 15, 2027</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Ask Aslam: budget size and audit status (Aslam)</w:t>
            </w:r>
          </w:p>
        </w:tc>
      </w:tr>
      <w:tr>
        <w:trPr>
          <w:cantSplit w:val="true"/>
        </w:trPr>
        <w:tc>
          <w:tcPr>
            <w:tcW w:type="dxa" w:w="893"/>
          </w:tcPr>
          <w:p>
            <w:pPr>
              <w:spacing w:after="0" w:line="240" w:lineRule="auto"/>
            </w:pPr>
            <w:r>
              <w:rPr>
                <w:sz w:val="17"/>
              </w:rPr>
              <w:t>9</w:t>
            </w:r>
          </w:p>
        </w:tc>
        <w:tc>
          <w:tcPr>
            <w:tcW w:type="dxa" w:w="2285"/>
          </w:tcPr>
          <w:p>
            <w:pPr>
              <w:spacing w:after="0" w:line="240" w:lineRule="auto"/>
            </w:pPr>
            <w:r>
              <w:rPr>
                <w:b/>
                <w:sz w:val="17"/>
              </w:rPr>
              <w:t>Crystal Charity Ball</w:t>
            </w:r>
            <w:r>
              <w:rPr>
                <w:sz w:val="17"/>
              </w:rPr>
              <w:t xml:space="preserve"> </w:t>
            </w:r>
            <w:hyperlink r:id="rId19">
              <w:r>
                <w:rPr>
                  <w:color w:val="3D1A6E"/>
                  <w:u w:val="single"/>
                  <w:sz w:val="17"/>
                </w:rPr>
                <w:t xml:space="preserve">crystalcharity.org</w:t>
              </w:r>
            </w:hyperlink>
          </w:p>
        </w:tc>
        <w:tc>
          <w:tcPr>
            <w:tcW w:type="dxa" w:w="1149"/>
          </w:tcPr>
          <w:p>
            <w:pPr>
              <w:spacing w:after="0" w:line="240" w:lineRule="auto"/>
            </w:pPr>
            <w:r>
              <w:rPr>
                <w:sz w:val="17"/>
              </w:rPr>
              <w:t>BSV (future)</w:t>
            </w:r>
          </w:p>
        </w:tc>
        <w:tc>
          <w:tcPr>
            <w:tcW w:type="dxa" w:w="2285"/>
          </w:tcPr>
          <w:p>
            <w:pPr>
              <w:spacing w:after="0" w:line="240" w:lineRule="auto"/>
            </w:pPr>
            <w:r>
              <w:rPr>
                <w:sz w:val="17"/>
              </w:rPr>
              <w:t xml:space="preserve">Dallas County children's charities; large multi-year project grants. </w:t>
            </w:r>
            <w:r>
              <w:rPr>
                <w:i/>
                <w:sz w:val="17"/>
              </w:rPr>
              <w:t>Watch:</w:t>
            </w:r>
            <w:r>
              <w:rPr>
                <w:sz w:val="17"/>
              </w:rPr>
              <w:t xml:space="preserve"> Must have served Dallas County children 3+ years - BSV not eligible until ~3 yrs after opening</w:t>
            </w:r>
          </w:p>
        </w:tc>
        <w:tc>
          <w:tcPr>
            <w:tcW w:type="dxa" w:w="2036"/>
          </w:tcPr>
          <w:p>
            <w:pPr>
              <w:spacing w:after="0" w:line="240" w:lineRule="auto"/>
            </w:pPr>
            <w:r>
              <w:rPr>
                <w:color w:val="A06A00"/>
                <w:sz w:val="17"/>
              </w:rPr>
              <w:t>Unverified</w:t>
            </w:r>
          </w:p>
        </w:tc>
        <w:tc>
          <w:tcPr>
            <w:tcW w:type="dxa" w:w="2285"/>
          </w:tcPr>
          <w:p>
            <w:pPr>
              <w:spacing w:after="0" w:line="240" w:lineRule="auto"/>
            </w:pPr>
            <w:r>
              <w:rPr>
                <w:sz w:val="17"/>
              </w:rPr>
              <w:t>2027 cycle closed Oct 8, 2026; next cycle ~Aug-Oct 2027</w:t>
            </w:r>
          </w:p>
        </w:tc>
        <w:tc>
          <w:tcPr>
            <w:tcW w:type="dxa" w:w="893"/>
          </w:tcPr>
          <w:p>
            <w:pPr>
              <w:spacing w:after="0" w:line="240" w:lineRule="auto"/>
            </w:pPr>
            <w:r>
              <w:rPr>
                <w:b/>
                <w:sz w:val="17"/>
              </w:rPr>
              <w:t>Verified</w:t>
            </w:r>
          </w:p>
        </w:tc>
        <w:tc>
          <w:tcPr>
            <w:tcW w:type="dxa" w:w="2285"/>
          </w:tcPr>
          <w:p>
            <w:pPr>
              <w:spacing w:after="0" w:line="240" w:lineRule="auto"/>
            </w:pPr>
            <w:r>
              <w:rPr>
                <w:sz w:val="17"/>
              </w:rPr>
              <w:t>Long-term only (Assistant (track))</w:t>
            </w:r>
          </w:p>
        </w:tc>
      </w:tr>
      <w:tr>
        <w:trPr>
          <w:cantSplit w:val="true"/>
        </w:trPr>
        <w:tc>
          <w:tcPr>
            <w:tcW w:type="dxa" w:w="893"/>
            <w:shd w:val="clear" w:color="auto" w:fill="F3EFF8"/>
          </w:tcPr>
          <w:p>
            <w:pPr>
              <w:spacing w:after="0" w:line="240" w:lineRule="auto"/>
            </w:pPr>
            <w:r>
              <w:rPr>
                <w:sz w:val="17"/>
              </w:rPr>
              <w:t>10</w:t>
            </w:r>
          </w:p>
        </w:tc>
        <w:tc>
          <w:tcPr>
            <w:tcW w:type="dxa" w:w="2285"/>
            <w:shd w:val="clear" w:color="auto" w:fill="F3EFF8"/>
          </w:tcPr>
          <w:p>
            <w:pPr>
              <w:spacing w:after="0" w:line="240" w:lineRule="auto"/>
            </w:pPr>
            <w:r>
              <w:rPr>
                <w:b/>
                <w:sz w:val="17"/>
              </w:rPr>
              <w:t>Walmart Spark Good Local Grants</w:t>
            </w:r>
            <w:r>
              <w:rPr>
                <w:sz w:val="17"/>
              </w:rPr>
              <w:t xml:space="preserve"> </w:t>
            </w:r>
            <w:hyperlink r:id="rId20">
              <w:r>
                <w:rPr>
                  <w:color w:val="3D1A6E"/>
                  <w:u w:val="single"/>
                  <w:sz w:val="17"/>
                </w:rPr>
                <w:t xml:space="preserve">walmart.org</w:t>
              </w:r>
            </w:hyperlink>
          </w:p>
        </w:tc>
        <w:tc>
          <w:tcPr>
            <w:tcW w:type="dxa" w:w="1149"/>
            <w:shd w:val="clear" w:color="auto" w:fill="F3EFF8"/>
          </w:tcPr>
          <w:p>
            <w:pPr>
              <w:spacing w:after="0" w:line="240" w:lineRule="auto"/>
            </w:pPr>
            <w:r>
              <w:rPr>
                <w:sz w:val="17"/>
              </w:rPr>
              <w:t>Meals</w:t>
            </w:r>
          </w:p>
        </w:tc>
        <w:tc>
          <w:tcPr>
            <w:tcW w:type="dxa" w:w="2285"/>
            <w:shd w:val="clear" w:color="auto" w:fill="F3EFF8"/>
          </w:tcPr>
          <w:p>
            <w:pPr>
              <w:spacing w:after="0" w:line="240" w:lineRule="auto"/>
            </w:pPr>
            <w:r>
              <w:rPr>
                <w:sz w:val="17"/>
              </w:rPr>
              <w:t xml:space="preserve">Local store/Sam's Club/DC grants; hunger relief is a frequent area of support. </w:t>
            </w:r>
            <w:r>
              <w:rPr>
                <w:i/>
                <w:sz w:val="17"/>
              </w:rPr>
              <w:t>Watch:</w:t>
            </w:r>
            <w:r>
              <w:rPr>
                <w:sz w:val="17"/>
              </w:rPr>
              <w:t xml:space="preserve"> Needs Spark Good account + Deed verification; one award per facility per fiscal year</w:t>
            </w:r>
          </w:p>
        </w:tc>
        <w:tc>
          <w:tcPr>
            <w:tcW w:type="dxa" w:w="2036"/>
            <w:shd w:val="clear" w:color="auto" w:fill="F3EFF8"/>
          </w:tcPr>
          <w:p>
            <w:pPr>
              <w:spacing w:after="0" w:line="240" w:lineRule="auto"/>
            </w:pPr>
            <w:r>
              <w:rPr>
                <w:sz w:val="17"/>
              </w:rPr>
              <w:t>$250-$5,000</w:t>
            </w:r>
          </w:p>
        </w:tc>
        <w:tc>
          <w:tcPr>
            <w:tcW w:type="dxa" w:w="2285"/>
            <w:shd w:val="clear" w:color="auto" w:fill="F3EFF8"/>
          </w:tcPr>
          <w:p>
            <w:pPr>
              <w:spacing w:after="0" w:line="240" w:lineRule="auto"/>
            </w:pPr>
            <w:r>
              <w:rPr>
                <w:sz w:val="17"/>
              </w:rPr>
              <w:t>FY27 Cycle 3: Aug 1-Nov 30, 2026 (open now). Cycles 1-2 were Feb 1-Apr 15, May 1-Jul 15</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Apply to 2-3 Carrollton-area stores by Nov 30, 2026 (Assistant (draft) / Aslam (submit))</w:t>
            </w:r>
          </w:p>
        </w:tc>
      </w:tr>
      <w:tr>
        <w:trPr>
          <w:cantSplit w:val="true"/>
        </w:trPr>
        <w:tc>
          <w:tcPr>
            <w:tcW w:type="dxa" w:w="893"/>
          </w:tcPr>
          <w:p>
            <w:pPr>
              <w:spacing w:after="0" w:line="240" w:lineRule="auto"/>
            </w:pPr>
            <w:r>
              <w:rPr>
                <w:sz w:val="17"/>
              </w:rPr>
              <w:t>11</w:t>
            </w:r>
          </w:p>
        </w:tc>
        <w:tc>
          <w:tcPr>
            <w:tcW w:type="dxa" w:w="2285"/>
          </w:tcPr>
          <w:p>
            <w:pPr>
              <w:spacing w:after="0" w:line="240" w:lineRule="auto"/>
            </w:pPr>
            <w:r>
              <w:rPr>
                <w:b/>
                <w:sz w:val="17"/>
              </w:rPr>
              <w:t>Kroger Zero Hunger / Zero Waste Foundation + Kroger store giving</w:t>
            </w:r>
            <w:r>
              <w:rPr>
                <w:sz w:val="17"/>
              </w:rPr>
              <w:t xml:space="preserve"> </w:t>
            </w:r>
            <w:hyperlink r:id="rId21">
              <w:r>
                <w:rPr>
                  <w:color w:val="3D1A6E"/>
                  <w:u w:val="single"/>
                  <w:sz w:val="17"/>
                </w:rPr>
                <w:t xml:space="preserve">zerohungerzerowastefoundation.org</w:t>
              </w:r>
            </w:hyperlink>
          </w:p>
        </w:tc>
        <w:tc>
          <w:tcPr>
            <w:tcW w:type="dxa" w:w="1149"/>
          </w:tcPr>
          <w:p>
            <w:pPr>
              <w:spacing w:after="0" w:line="240" w:lineRule="auto"/>
            </w:pPr>
            <w:r>
              <w:rPr>
                <w:sz w:val="17"/>
              </w:rPr>
              <w:t>Meals</w:t>
            </w:r>
          </w:p>
        </w:tc>
        <w:tc>
          <w:tcPr>
            <w:tcW w:type="dxa" w:w="2285"/>
          </w:tcPr>
          <w:p>
            <w:pPr>
              <w:spacing w:after="0" w:line="240" w:lineRule="auto"/>
            </w:pPr>
            <w:r>
              <w:rPr>
                <w:sz w:val="17"/>
              </w:rPr>
              <w:t xml:space="preserve">Hunger relief, mobile pantries, food access; stores also give cash/gift cards/product. </w:t>
            </w:r>
            <w:r>
              <w:rPr>
                <w:i/>
                <w:sz w:val="17"/>
              </w:rPr>
              <w:t>Watch:</w:t>
            </w:r>
            <w:r>
              <w:rPr>
                <w:sz w:val="17"/>
              </w:rPr>
              <w:t xml:space="preserve"> Kroger Dallas Division store requests go through the Kroger proposal portal (thekrogerco.versaic.com)</w:t>
            </w:r>
          </w:p>
        </w:tc>
        <w:tc>
          <w:tcPr>
            <w:tcW w:type="dxa" w:w="2036"/>
          </w:tcPr>
          <w:p>
            <w:pPr>
              <w:spacing w:after="0" w:line="240" w:lineRule="auto"/>
            </w:pPr>
            <w:r>
              <w:rPr>
                <w:color w:val="A06A00"/>
                <w:sz w:val="17"/>
              </w:rPr>
              <w:t>Unverified</w:t>
            </w:r>
          </w:p>
        </w:tc>
        <w:tc>
          <w:tcPr>
            <w:tcW w:type="dxa" w:w="2285"/>
          </w:tcPr>
          <w:p>
            <w:pPr>
              <w:spacing w:after="0" w:line="240" w:lineRule="auto"/>
            </w:pPr>
            <w:r>
              <w:rPr>
                <w:sz w:val="17"/>
              </w:rPr>
              <w:t>Applications reviewed quarterly (exact 2026-27 dates Unverified)</w:t>
            </w:r>
          </w:p>
        </w:tc>
        <w:tc>
          <w:tcPr>
            <w:tcW w:type="dxa" w:w="893"/>
          </w:tcPr>
          <w:p>
            <w:pPr>
              <w:spacing w:after="0" w:line="240" w:lineRule="auto"/>
            </w:pPr>
            <w:r>
              <w:rPr>
                <w:b/>
                <w:sz w:val="17"/>
              </w:rPr>
              <w:t>Verified</w:t>
            </w:r>
          </w:p>
        </w:tc>
        <w:tc>
          <w:tcPr>
            <w:tcW w:type="dxa" w:w="2285"/>
          </w:tcPr>
          <w:p>
            <w:pPr>
              <w:spacing w:after="0" w:line="240" w:lineRule="auto"/>
            </w:pPr>
            <w:r>
              <w:rPr>
                <w:sz w:val="17"/>
              </w:rPr>
              <w:t>Submit one request in Dec 2026 (Assistant (draft) / Aslam)</w:t>
            </w:r>
          </w:p>
        </w:tc>
      </w:tr>
      <w:tr>
        <w:trPr>
          <w:cantSplit w:val="true"/>
        </w:trPr>
        <w:tc>
          <w:tcPr>
            <w:tcW w:type="dxa" w:w="893"/>
            <w:shd w:val="clear" w:color="auto" w:fill="F3EFF8"/>
          </w:tcPr>
          <w:p>
            <w:pPr>
              <w:spacing w:after="0" w:line="240" w:lineRule="auto"/>
            </w:pPr>
            <w:r>
              <w:rPr>
                <w:sz w:val="17"/>
              </w:rPr>
              <w:t>12</w:t>
            </w:r>
          </w:p>
        </w:tc>
        <w:tc>
          <w:tcPr>
            <w:tcW w:type="dxa" w:w="2285"/>
            <w:shd w:val="clear" w:color="auto" w:fill="F3EFF8"/>
          </w:tcPr>
          <w:p>
            <w:pPr>
              <w:spacing w:after="0" w:line="240" w:lineRule="auto"/>
            </w:pPr>
            <w:r>
              <w:rPr>
                <w:b/>
                <w:sz w:val="17"/>
              </w:rPr>
              <w:t>Albertsons Companies Foundation / Nourishing Neighbors (Tom Thumb, Albertsons)</w:t>
            </w:r>
            <w:r>
              <w:rPr>
                <w:sz w:val="17"/>
              </w:rPr>
              <w:t xml:space="preserve"> </w:t>
            </w:r>
            <w:hyperlink r:id="rId22">
              <w:r>
                <w:rPr>
                  <w:color w:val="3D1A6E"/>
                  <w:u w:val="single"/>
                  <w:sz w:val="17"/>
                </w:rPr>
                <w:t xml:space="preserve">nourishingneighbors.com</w:t>
              </w:r>
            </w:hyperlink>
          </w:p>
        </w:tc>
        <w:tc>
          <w:tcPr>
            <w:tcW w:type="dxa" w:w="1149"/>
            <w:shd w:val="clear" w:color="auto" w:fill="F3EFF8"/>
          </w:tcPr>
          <w:p>
            <w:pPr>
              <w:spacing w:after="0" w:line="240" w:lineRule="auto"/>
            </w:pPr>
            <w:r>
              <w:rPr>
                <w:sz w:val="17"/>
              </w:rPr>
              <w:t>Meals</w:t>
            </w:r>
          </w:p>
        </w:tc>
        <w:tc>
          <w:tcPr>
            <w:tcW w:type="dxa" w:w="2285"/>
            <w:shd w:val="clear" w:color="auto" w:fill="F3EFF8"/>
          </w:tcPr>
          <w:p>
            <w:pPr>
              <w:spacing w:after="0" w:line="240" w:lineRule="auto"/>
            </w:pPr>
            <w:r>
              <w:rPr>
                <w:sz w:val="17"/>
              </w:rPr>
              <w:t xml:space="preserve">Hunger relief; Innovation Incubation Fund for new food-security ideas. </w:t>
            </w:r>
            <w:r>
              <w:rPr>
                <w:i/>
                <w:sz w:val="17"/>
              </w:rPr>
              <w:t>Watch:</w:t>
            </w:r>
            <w:r>
              <w:rPr>
                <w:sz w:val="17"/>
              </w:rPr>
              <w:t xml:space="preserve"> Must serve communities with an Albertsons-family store (Tom Thumb is in DFW); a local Tom Thumb in-kind/gift-card process is Unverified</w:t>
            </w:r>
          </w:p>
        </w:tc>
        <w:tc>
          <w:tcPr>
            <w:tcW w:type="dxa" w:w="2036"/>
            <w:shd w:val="clear" w:color="auto" w:fill="F3EFF8"/>
          </w:tcPr>
          <w:p>
            <w:pPr>
              <w:spacing w:after="0" w:line="240" w:lineRule="auto"/>
            </w:pPr>
            <w:r>
              <w:rPr>
                <w:color w:val="A06A00"/>
                <w:sz w:val="17"/>
              </w:rPr>
              <w:t>Unverified</w:t>
            </w:r>
          </w:p>
        </w:tc>
        <w:tc>
          <w:tcPr>
            <w:tcW w:type="dxa" w:w="2285"/>
            <w:shd w:val="clear" w:color="auto" w:fill="F3EFF8"/>
          </w:tcPr>
          <w:p>
            <w:pPr>
              <w:spacing w:after="0" w:line="240" w:lineRule="auto"/>
            </w:pPr>
            <w:r>
              <w:rPr>
                <w:sz w:val="17"/>
              </w:rPr>
              <w:t>Rolling; reviewed monthly (per Nourishing Neighbors RFP page)</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Check current open RFP; ask local Tom Thumb manager about product donations (Assistant / Volunteer)</w:t>
            </w:r>
          </w:p>
        </w:tc>
      </w:tr>
      <w:tr>
        <w:trPr>
          <w:cantSplit w:val="true"/>
        </w:trPr>
        <w:tc>
          <w:tcPr>
            <w:tcW w:type="dxa" w:w="893"/>
          </w:tcPr>
          <w:p>
            <w:pPr>
              <w:spacing w:after="0" w:line="240" w:lineRule="auto"/>
            </w:pPr>
            <w:r>
              <w:rPr>
                <w:sz w:val="17"/>
              </w:rPr>
              <w:t>13</w:t>
            </w:r>
          </w:p>
        </w:tc>
        <w:tc>
          <w:tcPr>
            <w:tcW w:type="dxa" w:w="2285"/>
          </w:tcPr>
          <w:p>
            <w:pPr>
              <w:spacing w:after="0" w:line="240" w:lineRule="auto"/>
            </w:pPr>
            <w:r>
              <w:rPr>
                <w:b/>
                <w:sz w:val="17"/>
              </w:rPr>
              <w:t>H-E-B My Community Investment (H-E-B, Central Market, Joe V's)</w:t>
            </w:r>
            <w:r>
              <w:rPr>
                <w:sz w:val="17"/>
              </w:rPr>
              <w:t xml:space="preserve"> </w:t>
            </w:r>
            <w:hyperlink r:id="rId23">
              <w:r>
                <w:rPr>
                  <w:color w:val="3D1A6E"/>
                  <w:u w:val="single"/>
                  <w:sz w:val="17"/>
                </w:rPr>
                <w:t xml:space="preserve">newsroom.heb.com</w:t>
              </w:r>
            </w:hyperlink>
          </w:p>
        </w:tc>
        <w:tc>
          <w:tcPr>
            <w:tcW w:type="dxa" w:w="1149"/>
          </w:tcPr>
          <w:p>
            <w:pPr>
              <w:spacing w:after="0" w:line="240" w:lineRule="auto"/>
            </w:pPr>
            <w:r>
              <w:rPr>
                <w:sz w:val="17"/>
              </w:rPr>
              <w:t>Meals, events</w:t>
            </w:r>
          </w:p>
        </w:tc>
        <w:tc>
          <w:tcPr>
            <w:tcW w:type="dxa" w:w="2285"/>
          </w:tcPr>
          <w:p>
            <w:pPr>
              <w:spacing w:after="0" w:line="240" w:lineRule="auto"/>
            </w:pPr>
            <w:r>
              <w:rPr>
                <w:sz w:val="17"/>
              </w:rPr>
              <w:t xml:space="preserve">Hunger relief, community; not operating expenses or third-party fundraisers. </w:t>
            </w:r>
            <w:r>
              <w:rPr>
                <w:i/>
                <w:sz w:val="17"/>
              </w:rPr>
              <w:t>Watch:</w:t>
            </w:r>
            <w:r>
              <w:rPr>
                <w:sz w:val="17"/>
              </w:rPr>
              <w:t xml:space="preserve"> H-E-B has opened stores in DFW (Plano, Frisco, Irving etc.) and has announced a Carrollton store; one request per event</w:t>
            </w:r>
          </w:p>
        </w:tc>
        <w:tc>
          <w:tcPr>
            <w:tcW w:type="dxa" w:w="2036"/>
          </w:tcPr>
          <w:p>
            <w:pPr>
              <w:spacing w:after="0" w:line="240" w:lineRule="auto"/>
            </w:pPr>
            <w:r>
              <w:rPr>
                <w:sz w:val="17"/>
              </w:rPr>
              <w:t>Under $200 in store; larger online</w:t>
            </w:r>
          </w:p>
        </w:tc>
        <w:tc>
          <w:tcPr>
            <w:tcW w:type="dxa" w:w="2285"/>
          </w:tcPr>
          <w:p>
            <w:pPr>
              <w:spacing w:after="0" w:line="240" w:lineRule="auto"/>
            </w:pPr>
            <w:r>
              <w:rPr>
                <w:sz w:val="17"/>
              </w:rPr>
              <w:t>Apply 8+ weeks before decision needed; re-apply yearly</w:t>
            </w:r>
          </w:p>
        </w:tc>
        <w:tc>
          <w:tcPr>
            <w:tcW w:type="dxa" w:w="893"/>
          </w:tcPr>
          <w:p>
            <w:pPr>
              <w:spacing w:after="0" w:line="240" w:lineRule="auto"/>
            </w:pPr>
            <w:r>
              <w:rPr>
                <w:b/>
                <w:sz w:val="17"/>
              </w:rPr>
              <w:t>Verified</w:t>
            </w:r>
          </w:p>
        </w:tc>
        <w:tc>
          <w:tcPr>
            <w:tcW w:type="dxa" w:w="2285"/>
          </w:tcPr>
          <w:p>
            <w:pPr>
              <w:spacing w:after="0" w:line="240" w:lineRule="auto"/>
            </w:pPr>
            <w:r>
              <w:rPr>
                <w:sz w:val="17"/>
              </w:rPr>
              <w:t>Request food/gift cards for Community Dinner (apply by Mar 2027) (Assistant (draft) / Aslam)</w:t>
            </w:r>
          </w:p>
        </w:tc>
      </w:tr>
      <w:tr>
        <w:trPr>
          <w:cantSplit w:val="true"/>
        </w:trPr>
        <w:tc>
          <w:tcPr>
            <w:tcW w:type="dxa" w:w="893"/>
            <w:shd w:val="clear" w:color="auto" w:fill="F3EFF8"/>
          </w:tcPr>
          <w:p>
            <w:pPr>
              <w:spacing w:after="0" w:line="240" w:lineRule="auto"/>
            </w:pPr>
            <w:r>
              <w:rPr>
                <w:sz w:val="17"/>
              </w:rPr>
              <w:t>14</w:t>
            </w:r>
          </w:p>
        </w:tc>
        <w:tc>
          <w:tcPr>
            <w:tcW w:type="dxa" w:w="2285"/>
            <w:shd w:val="clear" w:color="auto" w:fill="F3EFF8"/>
          </w:tcPr>
          <w:p>
            <w:pPr>
              <w:spacing w:after="0" w:line="240" w:lineRule="auto"/>
            </w:pPr>
            <w:r>
              <w:rPr>
                <w:b/>
                <w:sz w:val="17"/>
              </w:rPr>
              <w:t>Sprouts Healthy Communities Foundation - Neighborhood Grants</w:t>
            </w:r>
            <w:r>
              <w:rPr>
                <w:sz w:val="17"/>
              </w:rPr>
              <w:t xml:space="preserve"> </w:t>
            </w:r>
            <w:hyperlink r:id="rId24">
              <w:r>
                <w:rPr>
                  <w:color w:val="3D1A6E"/>
                  <w:u w:val="single"/>
                  <w:sz w:val="17"/>
                </w:rPr>
                <w:t xml:space="preserve">sprouts.com</w:t>
              </w:r>
            </w:hyperlink>
          </w:p>
        </w:tc>
        <w:tc>
          <w:tcPr>
            <w:tcW w:type="dxa" w:w="1149"/>
            <w:shd w:val="clear" w:color="auto" w:fill="F3EFF8"/>
          </w:tcPr>
          <w:p>
            <w:pPr>
              <w:spacing w:after="0" w:line="240" w:lineRule="auto"/>
            </w:pPr>
            <w:r>
              <w:rPr>
                <w:sz w:val="17"/>
              </w:rPr>
              <w:t>Meals, Maa's Place</w:t>
            </w:r>
          </w:p>
        </w:tc>
        <w:tc>
          <w:tcPr>
            <w:tcW w:type="dxa" w:w="2285"/>
            <w:shd w:val="clear" w:color="auto" w:fill="F3EFF8"/>
          </w:tcPr>
          <w:p>
            <w:pPr>
              <w:spacing w:after="0" w:line="240" w:lineRule="auto"/>
            </w:pPr>
            <w:r>
              <w:rPr>
                <w:sz w:val="17"/>
              </w:rPr>
              <w:t xml:space="preserve">Nutrition security, adult wellness, children's nutrition education. </w:t>
            </w:r>
            <w:r>
              <w:rPr>
                <w:i/>
                <w:sz w:val="17"/>
              </w:rPr>
              <w:t>Watch:</w:t>
            </w:r>
            <w:r>
              <w:rPr>
                <w:sz w:val="17"/>
              </w:rPr>
              <w:t xml:space="preserve"> Healthy Communities ($50k-$100k) is invitation-only after a Neighborhood Grant</w:t>
            </w:r>
          </w:p>
        </w:tc>
        <w:tc>
          <w:tcPr>
            <w:tcW w:type="dxa" w:w="2036"/>
            <w:shd w:val="clear" w:color="auto" w:fill="F3EFF8"/>
          </w:tcPr>
          <w:p>
            <w:pPr>
              <w:spacing w:after="0" w:line="240" w:lineRule="auto"/>
            </w:pPr>
            <w:r>
              <w:rPr>
                <w:sz w:val="17"/>
              </w:rPr>
              <w:t>Up to $5,000</w:t>
            </w:r>
          </w:p>
        </w:tc>
        <w:tc>
          <w:tcPr>
            <w:tcW w:type="dxa" w:w="2285"/>
            <w:shd w:val="clear" w:color="auto" w:fill="F3EFF8"/>
          </w:tcPr>
          <w:p>
            <w:pPr>
              <w:spacing w:after="0" w:line="240" w:lineRule="auto"/>
            </w:pPr>
            <w:r>
              <w:rPr>
                <w:sz w:val="17"/>
              </w:rPr>
              <w:t>2026 window closed Jun 1; 2027 window not announced (Unverified)</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Watch for spring 2027 window (Assistant)</w:t>
            </w:r>
          </w:p>
        </w:tc>
      </w:tr>
      <w:tr>
        <w:trPr>
          <w:cantSplit w:val="true"/>
        </w:trPr>
        <w:tc>
          <w:tcPr>
            <w:tcW w:type="dxa" w:w="893"/>
          </w:tcPr>
          <w:p>
            <w:pPr>
              <w:spacing w:after="0" w:line="240" w:lineRule="auto"/>
            </w:pPr>
            <w:r>
              <w:rPr>
                <w:sz w:val="17"/>
              </w:rPr>
              <w:t>15</w:t>
            </w:r>
          </w:p>
        </w:tc>
        <w:tc>
          <w:tcPr>
            <w:tcW w:type="dxa" w:w="2285"/>
          </w:tcPr>
          <w:p>
            <w:pPr>
              <w:spacing w:after="0" w:line="240" w:lineRule="auto"/>
            </w:pPr>
            <w:r>
              <w:rPr>
                <w:b/>
                <w:sz w:val="17"/>
              </w:rPr>
              <w:t>Costco local warehouse donation</w:t>
            </w:r>
            <w:r>
              <w:rPr>
                <w:sz w:val="17"/>
              </w:rPr>
              <w:t xml:space="preserve"> </w:t>
            </w:r>
            <w:hyperlink r:id="rId25">
              <w:r>
                <w:rPr>
                  <w:color w:val="3D1A6E"/>
                  <w:u w:val="single"/>
                  <w:sz w:val="17"/>
                </w:rPr>
                <w:t xml:space="preserve">costco.com</w:t>
              </w:r>
            </w:hyperlink>
          </w:p>
        </w:tc>
        <w:tc>
          <w:tcPr>
            <w:tcW w:type="dxa" w:w="1149"/>
          </w:tcPr>
          <w:p>
            <w:pPr>
              <w:spacing w:after="0" w:line="240" w:lineRule="auto"/>
            </w:pPr>
            <w:r>
              <w:rPr>
                <w:sz w:val="17"/>
              </w:rPr>
              <w:t>Meals</w:t>
            </w:r>
          </w:p>
        </w:tc>
        <w:tc>
          <w:tcPr>
            <w:tcW w:type="dxa" w:w="2285"/>
          </w:tcPr>
          <w:p>
            <w:pPr>
              <w:spacing w:after="0" w:line="240" w:lineRule="auto"/>
            </w:pPr>
            <w:r>
              <w:rPr>
                <w:sz w:val="17"/>
              </w:rPr>
              <w:t xml:space="preserve">Children, education, health &amp; human services; monetary requests via printed form at warehouse. </w:t>
            </w:r>
            <w:r>
              <w:rPr>
                <w:i/>
                <w:sz w:val="17"/>
              </w:rPr>
              <w:t>Watch:</w:t>
            </w:r>
            <w:r>
              <w:rPr>
                <w:sz w:val="17"/>
              </w:rPr>
              <w:t xml:space="preserve"> Amounts not stated on official page</w:t>
            </w:r>
          </w:p>
        </w:tc>
        <w:tc>
          <w:tcPr>
            <w:tcW w:type="dxa" w:w="2036"/>
          </w:tcPr>
          <w:p>
            <w:pPr>
              <w:spacing w:after="0" w:line="240" w:lineRule="auto"/>
            </w:pPr>
            <w:r>
              <w:rPr>
                <w:sz w:val="17"/>
              </w:rPr>
              <w:t>Small; exact amounts Unverified</w:t>
            </w:r>
          </w:p>
        </w:tc>
        <w:tc>
          <w:tcPr>
            <w:tcW w:type="dxa" w:w="2285"/>
          </w:tcPr>
          <w:p>
            <w:pPr>
              <w:spacing w:after="0" w:line="240" w:lineRule="auto"/>
            </w:pPr>
            <w:r>
              <w:rPr>
                <w:sz w:val="17"/>
              </w:rPr>
              <w:t>4-6 weeks ahead; one request per fiscal year (Sep-Aug)</w:t>
            </w:r>
          </w:p>
        </w:tc>
        <w:tc>
          <w:tcPr>
            <w:tcW w:type="dxa" w:w="893"/>
          </w:tcPr>
          <w:p>
            <w:pPr>
              <w:spacing w:after="0" w:line="240" w:lineRule="auto"/>
            </w:pPr>
            <w:r>
              <w:rPr>
                <w:b/>
                <w:sz w:val="17"/>
              </w:rPr>
              <w:t>Verified</w:t>
            </w:r>
          </w:p>
        </w:tc>
        <w:tc>
          <w:tcPr>
            <w:tcW w:type="dxa" w:w="2285"/>
          </w:tcPr>
          <w:p>
            <w:pPr>
              <w:spacing w:after="0" w:line="240" w:lineRule="auto"/>
            </w:pPr>
            <w:r>
              <w:rPr>
                <w:sz w:val="17"/>
              </w:rPr>
              <w:t>Drop off form at nearest warehouse (Volunteer) (Volunteer)</w:t>
            </w:r>
          </w:p>
        </w:tc>
      </w:tr>
      <w:tr>
        <w:trPr>
          <w:cantSplit w:val="true"/>
        </w:trPr>
        <w:tc>
          <w:tcPr>
            <w:tcW w:type="dxa" w:w="893"/>
            <w:shd w:val="clear" w:color="auto" w:fill="F3EFF8"/>
          </w:tcPr>
          <w:p>
            <w:pPr>
              <w:spacing w:after="0" w:line="240" w:lineRule="auto"/>
            </w:pPr>
            <w:r>
              <w:rPr>
                <w:sz w:val="17"/>
              </w:rPr>
              <w:t>16</w:t>
            </w:r>
          </w:p>
        </w:tc>
        <w:tc>
          <w:tcPr>
            <w:tcW w:type="dxa" w:w="2285"/>
            <w:shd w:val="clear" w:color="auto" w:fill="F3EFF8"/>
          </w:tcPr>
          <w:p>
            <w:pPr>
              <w:spacing w:after="0" w:line="240" w:lineRule="auto"/>
            </w:pPr>
            <w:r>
              <w:rPr>
                <w:b/>
                <w:sz w:val="17"/>
              </w:rPr>
              <w:t>Texas Instruments Foundation</w:t>
            </w:r>
            <w:r>
              <w:rPr>
                <w:sz w:val="17"/>
              </w:rPr>
              <w:t xml:space="preserve"> </w:t>
            </w:r>
            <w:hyperlink r:id="rId26">
              <w:r>
                <w:rPr>
                  <w:color w:val="3D1A6E"/>
                  <w:u w:val="single"/>
                  <w:sz w:val="17"/>
                </w:rPr>
                <w:t xml:space="preserve">ti.com</w:t>
              </w:r>
            </w:hyperlink>
          </w:p>
        </w:tc>
        <w:tc>
          <w:tcPr>
            <w:tcW w:type="dxa" w:w="1149"/>
            <w:shd w:val="clear" w:color="auto" w:fill="F3EFF8"/>
          </w:tcPr>
          <w:p>
            <w:pPr>
              <w:spacing w:after="0" w:line="240" w:lineRule="auto"/>
            </w:pPr>
            <w:r>
              <w:rPr>
                <w:sz w:val="17"/>
              </w:rPr>
              <w:t>All</w:t>
            </w:r>
          </w:p>
        </w:tc>
        <w:tc>
          <w:tcPr>
            <w:tcW w:type="dxa" w:w="2285"/>
            <w:shd w:val="clear" w:color="auto" w:fill="F3EFF8"/>
          </w:tcPr>
          <w:p>
            <w:pPr>
              <w:spacing w:after="0" w:line="240" w:lineRule="auto"/>
            </w:pPr>
            <w:r>
              <w:rPr>
                <w:sz w:val="17"/>
              </w:rPr>
              <w:t xml:space="preserve">Greater Dallas; human services among priorities; mostly by invitation. </w:t>
            </w:r>
            <w:r>
              <w:rPr>
                <w:i/>
                <w:sz w:val="17"/>
              </w:rPr>
              <w:t>Watch:</w:t>
            </w:r>
            <w:r>
              <w:rPr>
                <w:sz w:val="17"/>
              </w:rPr>
              <w:t xml:space="preserve"> Unsolicited proposals generally not considered</w:t>
            </w:r>
          </w:p>
        </w:tc>
        <w:tc>
          <w:tcPr>
            <w:tcW w:type="dxa" w:w="2036"/>
            <w:shd w:val="clear" w:color="auto" w:fill="F3EFF8"/>
          </w:tcPr>
          <w:p>
            <w:pPr>
              <w:spacing w:after="0" w:line="240" w:lineRule="auto"/>
            </w:pPr>
            <w:r>
              <w:rPr>
                <w:color w:val="A06A00"/>
                <w:sz w:val="17"/>
              </w:rPr>
              <w:t>Unverified</w:t>
            </w:r>
          </w:p>
        </w:tc>
        <w:tc>
          <w:tcPr>
            <w:tcW w:type="dxa" w:w="2285"/>
            <w:shd w:val="clear" w:color="auto" w:fill="F3EFF8"/>
          </w:tcPr>
          <w:p>
            <w:pPr>
              <w:spacing w:after="0" w:line="240" w:lineRule="auto"/>
            </w:pPr>
            <w:r>
              <w:rPr>
                <w:sz w:val="17"/>
              </w:rPr>
              <w:t>No open cycle; introduce via giving@ti.com</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Aslam decides whether to send intro email (Aslam)</w:t>
            </w:r>
          </w:p>
        </w:tc>
      </w:tr>
      <w:tr>
        <w:trPr>
          <w:cantSplit w:val="true"/>
        </w:trPr>
        <w:tc>
          <w:tcPr>
            <w:tcW w:type="dxa" w:w="893"/>
          </w:tcPr>
          <w:p>
            <w:pPr>
              <w:spacing w:after="0" w:line="240" w:lineRule="auto"/>
            </w:pPr>
            <w:r>
              <w:rPr>
                <w:sz w:val="17"/>
              </w:rPr>
              <w:t>17</w:t>
            </w:r>
          </w:p>
        </w:tc>
        <w:tc>
          <w:tcPr>
            <w:tcW w:type="dxa" w:w="2285"/>
          </w:tcPr>
          <w:p>
            <w:pPr>
              <w:spacing w:after="0" w:line="240" w:lineRule="auto"/>
            </w:pPr>
            <w:r>
              <w:rPr>
                <w:b/>
                <w:sz w:val="17"/>
              </w:rPr>
              <w:t>Toyota Motor North America / Toyota USA Foundation (Plano)</w:t>
            </w:r>
            <w:r>
              <w:rPr>
                <w:sz w:val="17"/>
              </w:rPr>
              <w:t xml:space="preserve"> </w:t>
            </w:r>
            <w:hyperlink r:id="rId27">
              <w:r>
                <w:rPr>
                  <w:color w:val="3D1A6E"/>
                  <w:u w:val="single"/>
                  <w:sz w:val="17"/>
                </w:rPr>
                <w:t xml:space="preserve">toyotaeffect.com</w:t>
              </w:r>
            </w:hyperlink>
          </w:p>
        </w:tc>
        <w:tc>
          <w:tcPr>
            <w:tcW w:type="dxa" w:w="1149"/>
          </w:tcPr>
          <w:p>
            <w:pPr>
              <w:spacing w:after="0" w:line="240" w:lineRule="auto"/>
            </w:pPr>
            <w:r>
              <w:rPr>
                <w:sz w:val="17"/>
              </w:rPr>
              <w:t>All</w:t>
            </w:r>
          </w:p>
        </w:tc>
        <w:tc>
          <w:tcPr>
            <w:tcW w:type="dxa" w:w="2285"/>
          </w:tcPr>
          <w:p>
            <w:pPr>
              <w:spacing w:after="0" w:line="240" w:lineRule="auto"/>
            </w:pPr>
            <w:r>
              <w:rPr>
                <w:sz w:val="17"/>
              </w:rPr>
              <w:t xml:space="preserve">Community grants by invitation only (invitation code). </w:t>
            </w:r>
            <w:r>
              <w:rPr>
                <w:i/>
                <w:sz w:val="17"/>
              </w:rPr>
              <w:t>Watch:</w:t>
            </w:r>
            <w:r>
              <w:rPr>
                <w:sz w:val="17"/>
              </w:rPr>
              <w:t xml:space="preserve"> No unsolicited applications</w:t>
            </w:r>
          </w:p>
        </w:tc>
        <w:tc>
          <w:tcPr>
            <w:tcW w:type="dxa" w:w="2036"/>
          </w:tcPr>
          <w:p>
            <w:pPr>
              <w:spacing w:after="0" w:line="240" w:lineRule="auto"/>
            </w:pPr>
            <w:r>
              <w:rPr>
                <w:color w:val="A06A00"/>
                <w:sz w:val="17"/>
              </w:rPr>
              <w:t>Unverified</w:t>
            </w:r>
          </w:p>
        </w:tc>
        <w:tc>
          <w:tcPr>
            <w:tcW w:type="dxa" w:w="2285"/>
          </w:tcPr>
          <w:p>
            <w:pPr>
              <w:spacing w:after="0" w:line="240" w:lineRule="auto"/>
            </w:pPr>
            <w:r>
              <w:rPr>
                <w:sz w:val="17"/>
              </w:rPr>
              <w:t>Invitation only</w:t>
            </w:r>
          </w:p>
        </w:tc>
        <w:tc>
          <w:tcPr>
            <w:tcW w:type="dxa" w:w="893"/>
          </w:tcPr>
          <w:p>
            <w:pPr>
              <w:spacing w:after="0" w:line="240" w:lineRule="auto"/>
            </w:pPr>
            <w:r>
              <w:rPr>
                <w:b/>
                <w:sz w:val="17"/>
              </w:rPr>
              <w:t>Verified</w:t>
            </w:r>
          </w:p>
        </w:tc>
        <w:tc>
          <w:tcPr>
            <w:tcW w:type="dxa" w:w="2285"/>
          </w:tcPr>
          <w:p>
            <w:pPr>
              <w:spacing w:after="0" w:line="240" w:lineRule="auto"/>
            </w:pPr>
            <w:r>
              <w:rPr>
                <w:sz w:val="17"/>
              </w:rPr>
              <w:t>Build relationship via Toyota employee volunteers (Aslam)</w:t>
            </w:r>
          </w:p>
        </w:tc>
      </w:tr>
      <w:tr>
        <w:trPr>
          <w:cantSplit w:val="true"/>
        </w:trPr>
        <w:tc>
          <w:tcPr>
            <w:tcW w:type="dxa" w:w="893"/>
            <w:shd w:val="clear" w:color="auto" w:fill="F3EFF8"/>
          </w:tcPr>
          <w:p>
            <w:pPr>
              <w:spacing w:after="0" w:line="240" w:lineRule="auto"/>
            </w:pPr>
            <w:r>
              <w:rPr>
                <w:sz w:val="17"/>
              </w:rPr>
              <w:t>18</w:t>
            </w:r>
          </w:p>
        </w:tc>
        <w:tc>
          <w:tcPr>
            <w:tcW w:type="dxa" w:w="2285"/>
            <w:shd w:val="clear" w:color="auto" w:fill="F3EFF8"/>
          </w:tcPr>
          <w:p>
            <w:pPr>
              <w:spacing w:after="0" w:line="240" w:lineRule="auto"/>
            </w:pPr>
            <w:r>
              <w:rPr>
                <w:b/>
                <w:sz w:val="17"/>
              </w:rPr>
              <w:t>AT&amp;T Foundation + AT&amp;T employee giving</w:t>
            </w:r>
            <w:r>
              <w:rPr>
                <w:sz w:val="17"/>
              </w:rPr>
              <w:t xml:space="preserve"> </w:t>
            </w:r>
            <w:hyperlink r:id="rId28">
              <w:r>
                <w:rPr>
                  <w:color w:val="3D1A6E"/>
                  <w:u w:val="single"/>
                  <w:sz w:val="17"/>
                </w:rPr>
                <w:t xml:space="preserve">giving.att.com</w:t>
              </w:r>
            </w:hyperlink>
          </w:p>
        </w:tc>
        <w:tc>
          <w:tcPr>
            <w:tcW w:type="dxa" w:w="1149"/>
            <w:shd w:val="clear" w:color="auto" w:fill="F3EFF8"/>
          </w:tcPr>
          <w:p>
            <w:pPr>
              <w:spacing w:after="0" w:line="240" w:lineRule="auto"/>
            </w:pPr>
            <w:r>
              <w:rPr>
                <w:sz w:val="17"/>
              </w:rPr>
              <w:t>All</w:t>
            </w:r>
          </w:p>
        </w:tc>
        <w:tc>
          <w:tcPr>
            <w:tcW w:type="dxa" w:w="2285"/>
            <w:shd w:val="clear" w:color="auto" w:fill="F3EFF8"/>
          </w:tcPr>
          <w:p>
            <w:pPr>
              <w:spacing w:after="0" w:line="240" w:lineRule="auto"/>
            </w:pPr>
            <w:r>
              <w:rPr>
                <w:sz w:val="17"/>
              </w:rPr>
              <w:t xml:space="preserve">Foundation is invitation only; employee gifts matched 1:1 up to $1,000/yr; volunteer grants. </w:t>
            </w:r>
            <w:r>
              <w:rPr>
                <w:i/>
                <w:sz w:val="17"/>
              </w:rPr>
              <w:t>Watch:</w:t>
            </w:r>
            <w:r>
              <w:rPr>
                <w:sz w:val="17"/>
              </w:rPr>
              <w:t xml:space="preserve"> Match/volunteer grant figures from AT&amp;T sustainability page (via search)</w:t>
            </w:r>
          </w:p>
        </w:tc>
        <w:tc>
          <w:tcPr>
            <w:tcW w:type="dxa" w:w="2036"/>
            <w:shd w:val="clear" w:color="auto" w:fill="F3EFF8"/>
          </w:tcPr>
          <w:p>
            <w:pPr>
              <w:spacing w:after="0" w:line="240" w:lineRule="auto"/>
            </w:pPr>
            <w:r>
              <w:rPr>
                <w:sz w:val="17"/>
              </w:rPr>
              <w:t>Up to $1,000 per employee</w:t>
            </w:r>
          </w:p>
        </w:tc>
        <w:tc>
          <w:tcPr>
            <w:tcW w:type="dxa" w:w="2285"/>
            <w:shd w:val="clear" w:color="auto" w:fill="F3EFF8"/>
          </w:tcPr>
          <w:p>
            <w:pPr>
              <w:spacing w:after="0" w:line="240" w:lineRule="auto"/>
            </w:pPr>
            <w:r>
              <w:rPr>
                <w:sz w:val="17"/>
              </w:rPr>
              <w:t>Anytime (employee-initiated)</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Ask donors/volunteers who work at AT&amp;T to submit matches (Staff)</w:t>
            </w:r>
          </w:p>
        </w:tc>
      </w:tr>
      <w:tr>
        <w:trPr>
          <w:cantSplit w:val="true"/>
        </w:trPr>
        <w:tc>
          <w:tcPr>
            <w:tcW w:type="dxa" w:w="893"/>
          </w:tcPr>
          <w:p>
            <w:pPr>
              <w:spacing w:after="0" w:line="240" w:lineRule="auto"/>
            </w:pPr>
            <w:r>
              <w:rPr>
                <w:sz w:val="17"/>
              </w:rPr>
              <w:t>19</w:t>
            </w:r>
          </w:p>
        </w:tc>
        <w:tc>
          <w:tcPr>
            <w:tcW w:type="dxa" w:w="2285"/>
          </w:tcPr>
          <w:p>
            <w:pPr>
              <w:spacing w:after="0" w:line="240" w:lineRule="auto"/>
            </w:pPr>
            <w:r>
              <w:rPr>
                <w:b/>
                <w:sz w:val="17"/>
              </w:rPr>
              <w:t>Chipotle Community Fundraisers</w:t>
            </w:r>
            <w:r>
              <w:rPr>
                <w:sz w:val="17"/>
              </w:rPr>
              <w:t xml:space="preserve"> </w:t>
            </w:r>
            <w:hyperlink r:id="rId29">
              <w:r>
                <w:rPr>
                  <w:color w:val="3D1A6E"/>
                  <w:u w:val="single"/>
                  <w:sz w:val="17"/>
                </w:rPr>
                <w:t xml:space="preserve">community.chipotle.com</w:t>
              </w:r>
            </w:hyperlink>
          </w:p>
        </w:tc>
        <w:tc>
          <w:tcPr>
            <w:tcW w:type="dxa" w:w="1149"/>
          </w:tcPr>
          <w:p>
            <w:pPr>
              <w:spacing w:after="0" w:line="240" w:lineRule="auto"/>
            </w:pPr>
            <w:r>
              <w:rPr>
                <w:sz w:val="17"/>
              </w:rPr>
              <w:t>Meals</w:t>
            </w:r>
          </w:p>
        </w:tc>
        <w:tc>
          <w:tcPr>
            <w:tcW w:type="dxa" w:w="2285"/>
          </w:tcPr>
          <w:p>
            <w:pPr>
              <w:spacing w:after="0" w:line="240" w:lineRule="auto"/>
            </w:pPr>
            <w:r>
              <w:rPr>
                <w:sz w:val="17"/>
              </w:rPr>
              <w:t xml:space="preserve">25% of qualifying sales from a fundraiser night (min. $150 sales). </w:t>
            </w:r>
            <w:r>
              <w:rPr>
                <w:i/>
                <w:sz w:val="17"/>
              </w:rPr>
              <w:t>Watch:</w:t>
            </w:r>
            <w:r>
              <w:rPr>
                <w:sz w:val="17"/>
              </w:rPr>
              <w:t xml:space="preserve"> Local partner restaurants (Al Markaz, Popeyes franchise, Chef Chen) are better first choices</w:t>
            </w:r>
          </w:p>
        </w:tc>
        <w:tc>
          <w:tcPr>
            <w:tcW w:type="dxa" w:w="2036"/>
          </w:tcPr>
          <w:p>
            <w:pPr>
              <w:spacing w:after="0" w:line="240" w:lineRule="auto"/>
            </w:pPr>
            <w:r>
              <w:rPr>
                <w:sz w:val="17"/>
              </w:rPr>
              <w:t>Typically a few hundred $ per night</w:t>
            </w:r>
          </w:p>
        </w:tc>
        <w:tc>
          <w:tcPr>
            <w:tcW w:type="dxa" w:w="2285"/>
          </w:tcPr>
          <w:p>
            <w:pPr>
              <w:spacing w:after="0" w:line="240" w:lineRule="auto"/>
            </w:pPr>
            <w:r>
              <w:rPr>
                <w:sz w:val="17"/>
              </w:rPr>
              <w:t>2026 applications closed; reopen March 2027</w:t>
            </w:r>
          </w:p>
        </w:tc>
        <w:tc>
          <w:tcPr>
            <w:tcW w:type="dxa" w:w="893"/>
          </w:tcPr>
          <w:p>
            <w:pPr>
              <w:spacing w:after="0" w:line="240" w:lineRule="auto"/>
            </w:pPr>
            <w:r>
              <w:rPr>
                <w:b/>
                <w:sz w:val="17"/>
              </w:rPr>
              <w:t>Verified</w:t>
            </w:r>
          </w:p>
        </w:tc>
        <w:tc>
          <w:tcPr>
            <w:tcW w:type="dxa" w:w="2285"/>
          </w:tcPr>
          <w:p>
            <w:pPr>
              <w:spacing w:after="0" w:line="240" w:lineRule="auto"/>
            </w:pPr>
            <w:r>
              <w:rPr>
                <w:sz w:val="17"/>
              </w:rPr>
              <w:t>Apply Mar 2027 (Volunteer)</w:t>
            </w:r>
          </w:p>
        </w:tc>
      </w:tr>
      <w:tr>
        <w:trPr>
          <w:cantSplit w:val="true"/>
        </w:trPr>
        <w:tc>
          <w:tcPr>
            <w:tcW w:type="dxa" w:w="893"/>
            <w:shd w:val="clear" w:color="auto" w:fill="F3EFF8"/>
          </w:tcPr>
          <w:p>
            <w:pPr>
              <w:spacing w:after="0" w:line="240" w:lineRule="auto"/>
            </w:pPr>
            <w:r>
              <w:rPr>
                <w:sz w:val="17"/>
              </w:rPr>
              <w:t>20</w:t>
            </w:r>
          </w:p>
        </w:tc>
        <w:tc>
          <w:tcPr>
            <w:tcW w:type="dxa" w:w="2285"/>
            <w:shd w:val="clear" w:color="auto" w:fill="F3EFF8"/>
          </w:tcPr>
          <w:p>
            <w:pPr>
              <w:spacing w:after="0" w:line="240" w:lineRule="auto"/>
            </w:pPr>
            <w:r>
              <w:rPr>
                <w:b/>
                <w:sz w:val="17"/>
              </w:rPr>
              <w:t>City of Carrollton CDBG - Social/Public Services</w:t>
            </w:r>
            <w:r>
              <w:rPr>
                <w:sz w:val="17"/>
              </w:rPr>
              <w:t xml:space="preserve"> </w:t>
            </w:r>
            <w:hyperlink r:id="rId30">
              <w:r>
                <w:rPr>
                  <w:color w:val="3D1A6E"/>
                  <w:u w:val="single"/>
                  <w:sz w:val="17"/>
                </w:rPr>
                <w:t xml:space="preserve">cityofcarrollton.com</w:t>
              </w:r>
            </w:hyperlink>
          </w:p>
        </w:tc>
        <w:tc>
          <w:tcPr>
            <w:tcW w:type="dxa" w:w="1149"/>
            <w:shd w:val="clear" w:color="auto" w:fill="F3EFF8"/>
          </w:tcPr>
          <w:p>
            <w:pPr>
              <w:spacing w:after="0" w:line="240" w:lineRule="auto"/>
            </w:pPr>
            <w:r>
              <w:rPr>
                <w:sz w:val="17"/>
              </w:rPr>
              <w:t>Meals, Maa's Place</w:t>
            </w:r>
          </w:p>
        </w:tc>
        <w:tc>
          <w:tcPr>
            <w:tcW w:type="dxa" w:w="2285"/>
            <w:shd w:val="clear" w:color="auto" w:fill="F3EFF8"/>
          </w:tcPr>
          <w:p>
            <w:pPr>
              <w:spacing w:after="0" w:line="240" w:lineRule="auto"/>
            </w:pPr>
            <w:r>
              <w:rPr>
                <w:sz w:val="17"/>
              </w:rPr>
              <w:t xml:space="preserve">HUD CDBG for low-to-moderate income Carrollton residents; public services capped at 15% (~$113,000). </w:t>
            </w:r>
            <w:r>
              <w:rPr>
                <w:i/>
                <w:sz w:val="17"/>
              </w:rPr>
              <w:t>Watch:</w:t>
            </w:r>
            <w:r>
              <w:rPr>
                <w:sz w:val="17"/>
              </w:rPr>
              <w:t xml:space="preserve"> Competitive; must document Carrollton low/mod-income clients</w:t>
            </w:r>
          </w:p>
        </w:tc>
        <w:tc>
          <w:tcPr>
            <w:tcW w:type="dxa" w:w="2036"/>
            <w:shd w:val="clear" w:color="auto" w:fill="F3EFF8"/>
          </w:tcPr>
          <w:p>
            <w:pPr>
              <w:spacing w:after="0" w:line="240" w:lineRule="auto"/>
            </w:pPr>
            <w:r>
              <w:rPr>
                <w:sz w:val="17"/>
              </w:rPr>
              <w:t>Pool ~$113,000 (PY2026 went entirely to Metrocrest Services)</w:t>
            </w:r>
          </w:p>
        </w:tc>
        <w:tc>
          <w:tcPr>
            <w:tcW w:type="dxa" w:w="2285"/>
            <w:shd w:val="clear" w:color="auto" w:fill="F3EFF8"/>
          </w:tcPr>
          <w:p>
            <w:pPr>
              <w:spacing w:after="0" w:line="240" w:lineRule="auto"/>
            </w:pPr>
            <w:r>
              <w:rPr>
                <w:sz w:val="17"/>
              </w:rPr>
              <w:t>PY2026: apps Mar 19-May 1, 2026. PY2027 dates not posted - expect spring 2027 (Unverified)</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Call Community Development (972-466-4299) in Feb 2027 - Aslam (Aslam / Assistant)</w:t>
            </w:r>
          </w:p>
        </w:tc>
      </w:tr>
      <w:tr>
        <w:trPr>
          <w:cantSplit w:val="true"/>
        </w:trPr>
        <w:tc>
          <w:tcPr>
            <w:tcW w:type="dxa" w:w="893"/>
          </w:tcPr>
          <w:p>
            <w:pPr>
              <w:spacing w:after="0" w:line="240" w:lineRule="auto"/>
            </w:pPr>
            <w:r>
              <w:rPr>
                <w:sz w:val="17"/>
              </w:rPr>
              <w:t>21</w:t>
            </w:r>
          </w:p>
        </w:tc>
        <w:tc>
          <w:tcPr>
            <w:tcW w:type="dxa" w:w="2285"/>
          </w:tcPr>
          <w:p>
            <w:pPr>
              <w:spacing w:after="0" w:line="240" w:lineRule="auto"/>
            </w:pPr>
            <w:r>
              <w:rPr>
                <w:b/>
                <w:sz w:val="17"/>
              </w:rPr>
              <w:t>North Texas Food Bank - Partner Agency (incl. TEFAP &amp; senior programs)</w:t>
            </w:r>
            <w:r>
              <w:rPr>
                <w:sz w:val="17"/>
              </w:rPr>
              <w:t xml:space="preserve"> </w:t>
            </w:r>
            <w:hyperlink r:id="rId31">
              <w:r>
                <w:rPr>
                  <w:color w:val="3D1A6E"/>
                  <w:u w:val="single"/>
                  <w:sz w:val="17"/>
                </w:rPr>
                <w:t xml:space="preserve">ntfb.org</w:t>
              </w:r>
            </w:hyperlink>
          </w:p>
        </w:tc>
        <w:tc>
          <w:tcPr>
            <w:tcW w:type="dxa" w:w="1149"/>
          </w:tcPr>
          <w:p>
            <w:pPr>
              <w:spacing w:after="0" w:line="240" w:lineRule="auto"/>
            </w:pPr>
            <w:r>
              <w:rPr>
                <w:sz w:val="17"/>
              </w:rPr>
              <w:t>Meals, Maa's Place</w:t>
            </w:r>
          </w:p>
        </w:tc>
        <w:tc>
          <w:tcPr>
            <w:tcW w:type="dxa" w:w="2285"/>
          </w:tcPr>
          <w:p>
            <w:pPr>
              <w:spacing w:after="0" w:line="240" w:lineRule="auto"/>
            </w:pPr>
            <w:r>
              <w:rPr>
                <w:sz w:val="17"/>
              </w:rPr>
              <w:t xml:space="preserve">Low-cost/free food, USDA TEFAP commodities, produce; CSFP senior boxes distributed by NTFB. </w:t>
            </w:r>
            <w:r>
              <w:rPr>
                <w:i/>
                <w:sz w:val="17"/>
              </w:rPr>
              <w:t>Watch:</w:t>
            </w:r>
            <w:r>
              <w:rPr>
                <w:sz w:val="17"/>
              </w:rPr>
              <w:t xml:space="preserve"> Clients in Dallas, Collin (and 10 other) counties - NOT Denton; needs food storage, food-safety rules</w:t>
            </w:r>
          </w:p>
        </w:tc>
        <w:tc>
          <w:tcPr>
            <w:tcW w:type="dxa" w:w="2036"/>
          </w:tcPr>
          <w:p>
            <w:pPr>
              <w:spacing w:after="0" w:line="240" w:lineRule="auto"/>
            </w:pPr>
            <w:r>
              <w:rPr>
                <w:sz w:val="17"/>
              </w:rPr>
              <w:t>In-kind (could cut food cost substantially)</w:t>
            </w:r>
          </w:p>
        </w:tc>
        <w:tc>
          <w:tcPr>
            <w:tcW w:type="dxa" w:w="2285"/>
          </w:tcPr>
          <w:p>
            <w:pPr>
              <w:spacing w:after="0" w:line="240" w:lineRule="auto"/>
            </w:pPr>
            <w:r>
              <w:rPr>
                <w:sz w:val="17"/>
              </w:rPr>
              <w:t>Applications reviewed quarterly: Jan, Apr, Jul, Oct</w:t>
            </w:r>
          </w:p>
        </w:tc>
        <w:tc>
          <w:tcPr>
            <w:tcW w:type="dxa" w:w="893"/>
          </w:tcPr>
          <w:p>
            <w:pPr>
              <w:spacing w:after="0" w:line="240" w:lineRule="auto"/>
            </w:pPr>
            <w:r>
              <w:rPr>
                <w:b/>
                <w:sz w:val="17"/>
              </w:rPr>
              <w:t>Verified</w:t>
            </w:r>
          </w:p>
        </w:tc>
        <w:tc>
          <w:tcPr>
            <w:tcW w:type="dxa" w:w="2285"/>
          </w:tcPr>
          <w:p>
            <w:pPr>
              <w:spacing w:after="0" w:line="240" w:lineRule="auto"/>
            </w:pPr>
            <w:r>
              <w:rPr>
                <w:sz w:val="17"/>
              </w:rPr>
              <w:t>Confirm county of sites/clients; apply for Jan 2027 review (Aslam / Staff)</w:t>
            </w:r>
          </w:p>
        </w:tc>
      </w:tr>
      <w:tr>
        <w:trPr>
          <w:cantSplit w:val="true"/>
        </w:trPr>
        <w:tc>
          <w:tcPr>
            <w:tcW w:type="dxa" w:w="893"/>
            <w:shd w:val="clear" w:color="auto" w:fill="F3EFF8"/>
          </w:tcPr>
          <w:p>
            <w:pPr>
              <w:spacing w:after="0" w:line="240" w:lineRule="auto"/>
            </w:pPr>
            <w:r>
              <w:rPr>
                <w:sz w:val="17"/>
              </w:rPr>
              <w:t>22</w:t>
            </w:r>
          </w:p>
        </w:tc>
        <w:tc>
          <w:tcPr>
            <w:tcW w:type="dxa" w:w="2285"/>
            <w:shd w:val="clear" w:color="auto" w:fill="F3EFF8"/>
          </w:tcPr>
          <w:p>
            <w:pPr>
              <w:spacing w:after="0" w:line="240" w:lineRule="auto"/>
            </w:pPr>
            <w:r>
              <w:rPr>
                <w:b/>
                <w:sz w:val="17"/>
              </w:rPr>
              <w:t>Tarrant Area Food Bank - Partner Agency (TAFB North serves Denton County)</w:t>
            </w:r>
            <w:r>
              <w:rPr>
                <w:sz w:val="17"/>
              </w:rPr>
              <w:t xml:space="preserve"> </w:t>
            </w:r>
            <w:hyperlink r:id="rId32">
              <w:r>
                <w:rPr>
                  <w:color w:val="3D1A6E"/>
                  <w:u w:val="single"/>
                  <w:sz w:val="17"/>
                </w:rPr>
                <w:t xml:space="preserve">tafb.org</w:t>
              </w:r>
            </w:hyperlink>
          </w:p>
        </w:tc>
        <w:tc>
          <w:tcPr>
            <w:tcW w:type="dxa" w:w="1149"/>
            <w:shd w:val="clear" w:color="auto" w:fill="F3EFF8"/>
          </w:tcPr>
          <w:p>
            <w:pPr>
              <w:spacing w:after="0" w:line="240" w:lineRule="auto"/>
            </w:pPr>
            <w:r>
              <w:rPr>
                <w:sz w:val="17"/>
              </w:rPr>
              <w:t>Meals</w:t>
            </w:r>
          </w:p>
        </w:tc>
        <w:tc>
          <w:tcPr>
            <w:tcW w:type="dxa" w:w="2285"/>
            <w:shd w:val="clear" w:color="auto" w:fill="F3EFF8"/>
          </w:tcPr>
          <w:p>
            <w:pPr>
              <w:spacing w:after="0" w:line="240" w:lineRule="auto"/>
            </w:pPr>
            <w:r>
              <w:rPr>
                <w:sz w:val="17"/>
              </w:rPr>
              <w:t xml:space="preserve">Partner agencies in 13 counties incl. Denton; meal programs need health permits. </w:t>
            </w:r>
            <w:r>
              <w:rPr>
                <w:i/>
                <w:sz w:val="17"/>
              </w:rPr>
              <w:t>Watch:</w:t>
            </w:r>
            <w:r>
              <w:rPr>
                <w:sz w:val="17"/>
              </w:rPr>
              <w:t xml:space="preserve"> Must serve 6+ months; shared maintenance fees; monthly reports</w:t>
            </w:r>
          </w:p>
        </w:tc>
        <w:tc>
          <w:tcPr>
            <w:tcW w:type="dxa" w:w="2036"/>
            <w:shd w:val="clear" w:color="auto" w:fill="F3EFF8"/>
          </w:tcPr>
          <w:p>
            <w:pPr>
              <w:spacing w:after="0" w:line="240" w:lineRule="auto"/>
            </w:pPr>
            <w:r>
              <w:rPr>
                <w:sz w:val="17"/>
              </w:rPr>
              <w:t>In-kind</w:t>
            </w:r>
          </w:p>
        </w:tc>
        <w:tc>
          <w:tcPr>
            <w:tcW w:type="dxa" w:w="2285"/>
            <w:shd w:val="clear" w:color="auto" w:fill="F3EFF8"/>
          </w:tcPr>
          <w:p>
            <w:pPr>
              <w:spacing w:after="0" w:line="240" w:lineRule="auto"/>
            </w:pPr>
            <w:r>
              <w:rPr>
                <w:sz w:val="17"/>
              </w:rPr>
              <w:t>Rolling (submit prospective partner form)</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Use only if clients/site are in Denton County (Staff)</w:t>
            </w:r>
          </w:p>
        </w:tc>
      </w:tr>
      <w:tr>
        <w:trPr>
          <w:cantSplit w:val="true"/>
        </w:trPr>
        <w:tc>
          <w:tcPr>
            <w:tcW w:type="dxa" w:w="893"/>
          </w:tcPr>
          <w:p>
            <w:pPr>
              <w:spacing w:after="0" w:line="240" w:lineRule="auto"/>
            </w:pPr>
            <w:r>
              <w:rPr>
                <w:sz w:val="17"/>
              </w:rPr>
              <w:t>23</w:t>
            </w:r>
          </w:p>
        </w:tc>
        <w:tc>
          <w:tcPr>
            <w:tcW w:type="dxa" w:w="2285"/>
          </w:tcPr>
          <w:p>
            <w:pPr>
              <w:spacing w:after="0" w:line="240" w:lineRule="auto"/>
            </w:pPr>
            <w:r>
              <w:rPr>
                <w:b/>
                <w:sz w:val="17"/>
              </w:rPr>
              <w:t>Dallas Area Agency on Aging (Community Council of Greater Dallas)</w:t>
            </w:r>
            <w:r>
              <w:rPr>
                <w:sz w:val="17"/>
              </w:rPr>
              <w:t xml:space="preserve"> </w:t>
            </w:r>
            <w:hyperlink r:id="rId33">
              <w:r>
                <w:rPr>
                  <w:color w:val="3D1A6E"/>
                  <w:u w:val="single"/>
                  <w:sz w:val="17"/>
                </w:rPr>
                <w:t xml:space="preserve">ccadvance.org</w:t>
              </w:r>
            </w:hyperlink>
          </w:p>
        </w:tc>
        <w:tc>
          <w:tcPr>
            <w:tcW w:type="dxa" w:w="1149"/>
          </w:tcPr>
          <w:p>
            <w:pPr>
              <w:spacing w:after="0" w:line="240" w:lineRule="auto"/>
            </w:pPr>
            <w:r>
              <w:rPr>
                <w:sz w:val="17"/>
              </w:rPr>
              <w:t>Maa's Place, Meals (seniors)</w:t>
            </w:r>
          </w:p>
        </w:tc>
        <w:tc>
          <w:tcPr>
            <w:tcW w:type="dxa" w:w="2285"/>
          </w:tcPr>
          <w:p>
            <w:pPr>
              <w:spacing w:after="0" w:line="240" w:lineRule="auto"/>
            </w:pPr>
            <w:r>
              <w:rPr>
                <w:sz w:val="17"/>
              </w:rPr>
              <w:t xml:space="preserve">Older Americans Act Title III services for Dallas County 60+ via subrecipients. </w:t>
            </w:r>
            <w:r>
              <w:rPr>
                <w:i/>
                <w:sz w:val="17"/>
              </w:rPr>
              <w:t>Watch:</w:t>
            </w:r>
            <w:r>
              <w:rPr>
                <w:sz w:val="17"/>
              </w:rPr>
              <w:t xml:space="preserve"> Title III providers must meet state AAA rules; realistic year-1 step is partnership/referrals</w:t>
            </w:r>
          </w:p>
        </w:tc>
        <w:tc>
          <w:tcPr>
            <w:tcW w:type="dxa" w:w="2036"/>
          </w:tcPr>
          <w:p>
            <w:pPr>
              <w:spacing w:after="0" w:line="240" w:lineRule="auto"/>
            </w:pPr>
            <w:r>
              <w:rPr>
                <w:color w:val="A06A00"/>
                <w:sz w:val="17"/>
              </w:rPr>
              <w:t>Unverified</w:t>
            </w:r>
          </w:p>
        </w:tc>
        <w:tc>
          <w:tcPr>
            <w:tcW w:type="dxa" w:w="2285"/>
          </w:tcPr>
          <w:p>
            <w:pPr>
              <w:spacing w:after="0" w:line="240" w:lineRule="auto"/>
            </w:pPr>
            <w:r>
              <w:rPr>
                <w:sz w:val="17"/>
              </w:rPr>
              <w:t>No open RFP found (Unverified)</w:t>
            </w:r>
          </w:p>
        </w:tc>
        <w:tc>
          <w:tcPr>
            <w:tcW w:type="dxa" w:w="893"/>
          </w:tcPr>
          <w:p>
            <w:pPr>
              <w:spacing w:after="0" w:line="240" w:lineRule="auto"/>
            </w:pPr>
            <w:r>
              <w:rPr>
                <w:b/>
                <w:sz w:val="17"/>
              </w:rPr>
              <w:t>Verified</w:t>
            </w:r>
          </w:p>
        </w:tc>
        <w:tc>
          <w:tcPr>
            <w:tcW w:type="dxa" w:w="2285"/>
          </w:tcPr>
          <w:p>
            <w:pPr>
              <w:spacing w:after="0" w:line="240" w:lineRule="auto"/>
            </w:pPr>
            <w:r>
              <w:rPr>
                <w:sz w:val="17"/>
              </w:rPr>
              <w:t>Request intro meeting (Aslam's decision) (Aslam)</w:t>
            </w:r>
          </w:p>
        </w:tc>
      </w:tr>
      <w:tr>
        <w:trPr>
          <w:cantSplit w:val="true"/>
        </w:trPr>
        <w:tc>
          <w:tcPr>
            <w:tcW w:type="dxa" w:w="893"/>
            <w:shd w:val="clear" w:color="auto" w:fill="F3EFF8"/>
          </w:tcPr>
          <w:p>
            <w:pPr>
              <w:spacing w:after="0" w:line="240" w:lineRule="auto"/>
            </w:pPr>
            <w:r>
              <w:rPr>
                <w:sz w:val="17"/>
              </w:rPr>
              <w:t>24</w:t>
            </w:r>
          </w:p>
        </w:tc>
        <w:tc>
          <w:tcPr>
            <w:tcW w:type="dxa" w:w="2285"/>
            <w:shd w:val="clear" w:color="auto" w:fill="F3EFF8"/>
          </w:tcPr>
          <w:p>
            <w:pPr>
              <w:spacing w:after="0" w:line="240" w:lineRule="auto"/>
            </w:pPr>
            <w:r>
              <w:rPr>
                <w:b/>
                <w:sz w:val="17"/>
              </w:rPr>
              <w:t>North Central Texas Area Agency on Aging (NCTCOG) - Denton &amp; Collin</w:t>
            </w:r>
            <w:r>
              <w:rPr>
                <w:sz w:val="17"/>
              </w:rPr>
              <w:t xml:space="preserve"> </w:t>
            </w:r>
            <w:hyperlink r:id="rId34">
              <w:r>
                <w:rPr>
                  <w:color w:val="3D1A6E"/>
                  <w:u w:val="single"/>
                  <w:sz w:val="17"/>
                </w:rPr>
                <w:t xml:space="preserve">nctcog.org</w:t>
              </w:r>
            </w:hyperlink>
          </w:p>
        </w:tc>
        <w:tc>
          <w:tcPr>
            <w:tcW w:type="dxa" w:w="1149"/>
            <w:shd w:val="clear" w:color="auto" w:fill="F3EFF8"/>
          </w:tcPr>
          <w:p>
            <w:pPr>
              <w:spacing w:after="0" w:line="240" w:lineRule="auto"/>
            </w:pPr>
            <w:r>
              <w:rPr>
                <w:sz w:val="17"/>
              </w:rPr>
              <w:t>Maa's Place, Meals (seniors)</w:t>
            </w:r>
          </w:p>
        </w:tc>
        <w:tc>
          <w:tcPr>
            <w:tcW w:type="dxa" w:w="2285"/>
            <w:shd w:val="clear" w:color="auto" w:fill="F3EFF8"/>
          </w:tcPr>
          <w:p>
            <w:pPr>
              <w:spacing w:after="0" w:line="240" w:lineRule="auto"/>
            </w:pPr>
            <w:r>
              <w:rPr>
                <w:sz w:val="17"/>
              </w:rPr>
              <w:t xml:space="preserve">14-county AAA; Denton County meals provider is SPAN, Inc.; Collin is Meals on Wheels of Collin County. </w:t>
            </w:r>
            <w:r>
              <w:rPr>
                <w:i/>
                <w:sz w:val="17"/>
              </w:rPr>
              <w:t>Watch:</w:t>
            </w:r>
            <w:r>
              <w:rPr>
                <w:sz w:val="17"/>
              </w:rPr>
              <w:t xml:space="preserve"> Funding goes to contracted providers; partnership/referral more realistic in year 1</w:t>
            </w:r>
          </w:p>
        </w:tc>
        <w:tc>
          <w:tcPr>
            <w:tcW w:type="dxa" w:w="2036"/>
            <w:shd w:val="clear" w:color="auto" w:fill="F3EFF8"/>
          </w:tcPr>
          <w:p>
            <w:pPr>
              <w:spacing w:after="0" w:line="240" w:lineRule="auto"/>
            </w:pPr>
            <w:r>
              <w:rPr>
                <w:color w:val="A06A00"/>
                <w:sz w:val="17"/>
              </w:rPr>
              <w:t>Unverified</w:t>
            </w:r>
          </w:p>
        </w:tc>
        <w:tc>
          <w:tcPr>
            <w:tcW w:type="dxa" w:w="2285"/>
            <w:shd w:val="clear" w:color="auto" w:fill="F3EFF8"/>
          </w:tcPr>
          <w:p>
            <w:pPr>
              <w:spacing w:after="0" w:line="240" w:lineRule="auto"/>
            </w:pPr>
            <w:r>
              <w:rPr>
                <w:sz w:val="17"/>
              </w:rPr>
              <w:t>No open RFP found (Unverified)</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Ask about referrals to Maa's Place (Aslam)</w:t>
            </w:r>
          </w:p>
        </w:tc>
      </w:tr>
      <w:tr>
        <w:trPr>
          <w:cantSplit w:val="true"/>
        </w:trPr>
        <w:tc>
          <w:tcPr>
            <w:tcW w:type="dxa" w:w="893"/>
          </w:tcPr>
          <w:p>
            <w:pPr>
              <w:spacing w:after="0" w:line="240" w:lineRule="auto"/>
            </w:pPr>
            <w:r>
              <w:rPr>
                <w:sz w:val="17"/>
              </w:rPr>
              <w:t>25</w:t>
            </w:r>
          </w:p>
        </w:tc>
        <w:tc>
          <w:tcPr>
            <w:tcW w:type="dxa" w:w="2285"/>
          </w:tcPr>
          <w:p>
            <w:pPr>
              <w:spacing w:after="0" w:line="240" w:lineRule="auto"/>
            </w:pPr>
            <w:r>
              <w:rPr>
                <w:b/>
                <w:sz w:val="17"/>
              </w:rPr>
              <w:t>Texas HHS - Area Agency on Aging nutrition rules (Title III pass-through)</w:t>
            </w:r>
            <w:r>
              <w:rPr>
                <w:sz w:val="17"/>
              </w:rPr>
              <w:t xml:space="preserve"> </w:t>
            </w:r>
            <w:hyperlink r:id="rId35">
              <w:r>
                <w:rPr>
                  <w:color w:val="3D1A6E"/>
                  <w:u w:val="single"/>
                  <w:sz w:val="17"/>
                </w:rPr>
                <w:t xml:space="preserve">hhs.texas.gov</w:t>
              </w:r>
            </w:hyperlink>
          </w:p>
        </w:tc>
        <w:tc>
          <w:tcPr>
            <w:tcW w:type="dxa" w:w="1149"/>
          </w:tcPr>
          <w:p>
            <w:pPr>
              <w:spacing w:after="0" w:line="240" w:lineRule="auto"/>
            </w:pPr>
            <w:r>
              <w:rPr>
                <w:sz w:val="17"/>
              </w:rPr>
              <w:t>Seniors</w:t>
            </w:r>
          </w:p>
        </w:tc>
        <w:tc>
          <w:tcPr>
            <w:tcW w:type="dxa" w:w="2285"/>
          </w:tcPr>
          <w:p>
            <w:pPr>
              <w:spacing w:after="0" w:line="240" w:lineRule="auto"/>
            </w:pPr>
            <w:r>
              <w:rPr>
                <w:sz w:val="17"/>
              </w:rPr>
              <w:t xml:space="preserve">State oversight of AAA nutrition programs (not a direct grant). </w:t>
            </w:r>
            <w:r>
              <w:rPr>
                <w:i/>
                <w:sz w:val="17"/>
              </w:rPr>
              <w:t>Watch:</w:t>
            </w:r>
            <w:r>
              <w:rPr>
                <w:sz w:val="17"/>
              </w:rPr>
              <w:t xml:space="preserve"> No direct application; money flows through AAAs</w:t>
            </w:r>
          </w:p>
        </w:tc>
        <w:tc>
          <w:tcPr>
            <w:tcW w:type="dxa" w:w="2036"/>
          </w:tcPr>
          <w:p>
            <w:pPr>
              <w:spacing w:after="0" w:line="240" w:lineRule="auto"/>
            </w:pPr>
            <w:r>
              <w:rPr>
                <w:sz w:val="17"/>
              </w:rPr>
              <w:t>n/a</w:t>
            </w:r>
          </w:p>
        </w:tc>
        <w:tc>
          <w:tcPr>
            <w:tcW w:type="dxa" w:w="2285"/>
          </w:tcPr>
          <w:p>
            <w:pPr>
              <w:spacing w:after="0" w:line="240" w:lineRule="auto"/>
            </w:pPr>
            <w:r>
              <w:rPr>
                <w:sz w:val="17"/>
              </w:rPr>
              <w:t>n/a</w:t>
            </w:r>
          </w:p>
        </w:tc>
        <w:tc>
          <w:tcPr>
            <w:tcW w:type="dxa" w:w="893"/>
          </w:tcPr>
          <w:p>
            <w:pPr>
              <w:spacing w:after="0" w:line="240" w:lineRule="auto"/>
            </w:pPr>
            <w:r>
              <w:rPr>
                <w:b/>
                <w:sz w:val="17"/>
              </w:rPr>
              <w:t>Verified</w:t>
            </w:r>
          </w:p>
        </w:tc>
        <w:tc>
          <w:tcPr>
            <w:tcW w:type="dxa" w:w="2285"/>
          </w:tcPr>
          <w:p>
            <w:pPr>
              <w:spacing w:after="0" w:line="240" w:lineRule="auto"/>
            </w:pPr>
            <w:r>
              <w:rPr>
                <w:sz w:val="17"/>
              </w:rPr>
              <w:t>Reference only (Assistant)</w:t>
            </w:r>
          </w:p>
        </w:tc>
      </w:tr>
      <w:tr>
        <w:trPr>
          <w:cantSplit w:val="true"/>
        </w:trPr>
        <w:tc>
          <w:tcPr>
            <w:tcW w:type="dxa" w:w="893"/>
            <w:shd w:val="clear" w:color="auto" w:fill="F3EFF8"/>
          </w:tcPr>
          <w:p>
            <w:pPr>
              <w:spacing w:after="0" w:line="240" w:lineRule="auto"/>
            </w:pPr>
            <w:r>
              <w:rPr>
                <w:sz w:val="17"/>
              </w:rPr>
              <w:t>26</w:t>
            </w:r>
          </w:p>
        </w:tc>
        <w:tc>
          <w:tcPr>
            <w:tcW w:type="dxa" w:w="2285"/>
            <w:shd w:val="clear" w:color="auto" w:fill="F3EFF8"/>
          </w:tcPr>
          <w:p>
            <w:pPr>
              <w:spacing w:after="0" w:line="240" w:lineRule="auto"/>
            </w:pPr>
            <w:r>
              <w:rPr>
                <w:b/>
                <w:sz w:val="17"/>
              </w:rPr>
              <w:t>Rotary Club of Carrollton-Farmers Branch</w:t>
            </w:r>
            <w:r>
              <w:rPr>
                <w:sz w:val="17"/>
              </w:rPr>
              <w:t xml:space="preserve"> </w:t>
            </w:r>
            <w:hyperlink r:id="rId36">
              <w:r>
                <w:rPr>
                  <w:color w:val="3D1A6E"/>
                  <w:u w:val="single"/>
                  <w:sz w:val="17"/>
                </w:rPr>
                <w:t xml:space="preserve">cfbrotary5810.org</w:t>
              </w:r>
            </w:hyperlink>
          </w:p>
        </w:tc>
        <w:tc>
          <w:tcPr>
            <w:tcW w:type="dxa" w:w="1149"/>
            <w:shd w:val="clear" w:color="auto" w:fill="F3EFF8"/>
          </w:tcPr>
          <w:p>
            <w:pPr>
              <w:spacing w:after="0" w:line="240" w:lineRule="auto"/>
            </w:pPr>
            <w:r>
              <w:rPr>
                <w:sz w:val="17"/>
              </w:rPr>
              <w:t>All</w:t>
            </w:r>
          </w:p>
        </w:tc>
        <w:tc>
          <w:tcPr>
            <w:tcW w:type="dxa" w:w="2285"/>
            <w:shd w:val="clear" w:color="auto" w:fill="F3EFF8"/>
          </w:tcPr>
          <w:p>
            <w:pPr>
              <w:spacing w:after="0" w:line="240" w:lineRule="auto"/>
            </w:pPr>
            <w:r>
              <w:rPr>
                <w:sz w:val="17"/>
              </w:rPr>
              <w:t xml:space="preserve">Annual community-service grants to local nonprofits (e.g., Metrocrest Services, senior services). </w:t>
            </w:r>
            <w:r>
              <w:rPr>
                <w:i/>
                <w:sz w:val="17"/>
              </w:rPr>
              <w:t>Watch:</w:t>
            </w:r>
            <w:r>
              <w:rPr>
                <w:sz w:val="17"/>
              </w:rPr>
              <w:t xml:space="preserve"> Application process/size not posted</w:t>
            </w:r>
          </w:p>
        </w:tc>
        <w:tc>
          <w:tcPr>
            <w:tcW w:type="dxa" w:w="2036"/>
            <w:shd w:val="clear" w:color="auto" w:fill="F3EFF8"/>
          </w:tcPr>
          <w:p>
            <w:pPr>
              <w:spacing w:after="0" w:line="240" w:lineRule="auto"/>
            </w:pPr>
            <w:r>
              <w:rPr>
                <w:color w:val="A06A00"/>
                <w:sz w:val="17"/>
              </w:rPr>
              <w:t>Unverified</w:t>
            </w:r>
          </w:p>
        </w:tc>
        <w:tc>
          <w:tcPr>
            <w:tcW w:type="dxa" w:w="2285"/>
            <w:shd w:val="clear" w:color="auto" w:fill="F3EFF8"/>
          </w:tcPr>
          <w:p>
            <w:pPr>
              <w:spacing w:after="0" w:line="240" w:lineRule="auto"/>
            </w:pPr>
            <w:r>
              <w:rPr>
                <w:sz w:val="17"/>
              </w:rPr>
              <w:t>Unverified (annual)</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Ask to present at a meeting; volunteers join a Saturday shift (Aslam)</w:t>
            </w:r>
          </w:p>
        </w:tc>
      </w:tr>
      <w:tr>
        <w:trPr>
          <w:cantSplit w:val="true"/>
        </w:trPr>
        <w:tc>
          <w:tcPr>
            <w:tcW w:type="dxa" w:w="893"/>
          </w:tcPr>
          <w:p>
            <w:pPr>
              <w:spacing w:after="0" w:line="240" w:lineRule="auto"/>
            </w:pPr>
            <w:r>
              <w:rPr>
                <w:sz w:val="17"/>
              </w:rPr>
              <w:t>27</w:t>
            </w:r>
          </w:p>
        </w:tc>
        <w:tc>
          <w:tcPr>
            <w:tcW w:type="dxa" w:w="2285"/>
          </w:tcPr>
          <w:p>
            <w:pPr>
              <w:spacing w:after="0" w:line="240" w:lineRule="auto"/>
            </w:pPr>
            <w:r>
              <w:rPr>
                <w:b/>
                <w:sz w:val="17"/>
              </w:rPr>
              <w:t>Carrollton-area Lions Club(s)</w:t>
            </w:r>
            <w:r>
              <w:rPr>
                <w:sz w:val="17"/>
              </w:rPr>
              <w:t xml:space="preserve"> (no official page found)</w:t>
            </w:r>
          </w:p>
        </w:tc>
        <w:tc>
          <w:tcPr>
            <w:tcW w:type="dxa" w:w="1149"/>
          </w:tcPr>
          <w:p>
            <w:pPr>
              <w:spacing w:after="0" w:line="240" w:lineRule="auto"/>
            </w:pPr>
            <w:r>
              <w:rPr>
                <w:sz w:val="17"/>
              </w:rPr>
              <w:t>All</w:t>
            </w:r>
          </w:p>
        </w:tc>
        <w:tc>
          <w:tcPr>
            <w:tcW w:type="dxa" w:w="2285"/>
          </w:tcPr>
          <w:p>
            <w:pPr>
              <w:spacing w:after="0" w:line="240" w:lineRule="auto"/>
            </w:pPr>
            <w:r>
              <w:rPr>
                <w:sz w:val="17"/>
              </w:rPr>
              <w:t xml:space="preserve">Service projects (vision, youth). </w:t>
            </w:r>
            <w:r>
              <w:rPr>
                <w:i/>
                <w:sz w:val="17"/>
              </w:rPr>
              <w:t>Watch:</w:t>
            </w:r>
            <w:r>
              <w:rPr>
                <w:sz w:val="17"/>
              </w:rPr>
              <w:t xml:space="preserve"> No official grant page found</w:t>
            </w:r>
          </w:p>
        </w:tc>
        <w:tc>
          <w:tcPr>
            <w:tcW w:type="dxa" w:w="2036"/>
          </w:tcPr>
          <w:p>
            <w:pPr>
              <w:spacing w:after="0" w:line="240" w:lineRule="auto"/>
            </w:pPr>
            <w:r>
              <w:rPr>
                <w:color w:val="A06A00"/>
                <w:sz w:val="17"/>
              </w:rPr>
              <w:t>Unverified</w:t>
            </w:r>
          </w:p>
        </w:tc>
        <w:tc>
          <w:tcPr>
            <w:tcW w:type="dxa" w:w="2285"/>
          </w:tcPr>
          <w:p>
            <w:pPr>
              <w:spacing w:after="0" w:line="240" w:lineRule="auto"/>
            </w:pPr>
            <w:r>
              <w:rPr>
                <w:color w:val="A06A00"/>
                <w:sz w:val="17"/>
              </w:rPr>
              <w:t>Unverified</w:t>
            </w:r>
          </w:p>
        </w:tc>
        <w:tc>
          <w:tcPr>
            <w:tcW w:type="dxa" w:w="893"/>
          </w:tcPr>
          <w:p>
            <w:pPr>
              <w:spacing w:after="0" w:line="240" w:lineRule="auto"/>
            </w:pPr>
            <w:r>
              <w:rPr>
                <w:b/>
                <w:color w:val="A06A00"/>
                <w:sz w:val="17"/>
              </w:rPr>
              <w:t>Unverified</w:t>
            </w:r>
          </w:p>
        </w:tc>
        <w:tc>
          <w:tcPr>
            <w:tcW w:type="dxa" w:w="2285"/>
          </w:tcPr>
          <w:p>
            <w:pPr>
              <w:spacing w:after="0" w:line="240" w:lineRule="auto"/>
            </w:pPr>
            <w:r>
              <w:rPr>
                <w:sz w:val="17"/>
              </w:rPr>
              <w:t>Ask a member contact; low priority (Volunteer)</w:t>
            </w:r>
          </w:p>
        </w:tc>
      </w:tr>
      <w:tr>
        <w:trPr>
          <w:cantSplit w:val="true"/>
        </w:trPr>
        <w:tc>
          <w:tcPr>
            <w:tcW w:type="dxa" w:w="893"/>
            <w:shd w:val="clear" w:color="auto" w:fill="F3EFF8"/>
          </w:tcPr>
          <w:p>
            <w:pPr>
              <w:spacing w:after="0" w:line="240" w:lineRule="auto"/>
            </w:pPr>
            <w:r>
              <w:rPr>
                <w:sz w:val="17"/>
              </w:rPr>
              <w:t>28</w:t>
            </w:r>
          </w:p>
        </w:tc>
        <w:tc>
          <w:tcPr>
            <w:tcW w:type="dxa" w:w="2285"/>
            <w:shd w:val="clear" w:color="auto" w:fill="F3EFF8"/>
          </w:tcPr>
          <w:p>
            <w:pPr>
              <w:spacing w:after="0" w:line="240" w:lineRule="auto"/>
            </w:pPr>
            <w:r>
              <w:rPr>
                <w:b/>
                <w:sz w:val="17"/>
              </w:rPr>
              <w:t>Faith communities (mosques, temples, churches, gurdwaras in DFW)</w:t>
            </w:r>
            <w:r>
              <w:rPr>
                <w:sz w:val="17"/>
              </w:rPr>
              <w:t xml:space="preserve"> (no official page found)</w:t>
            </w:r>
          </w:p>
        </w:tc>
        <w:tc>
          <w:tcPr>
            <w:tcW w:type="dxa" w:w="1149"/>
            <w:shd w:val="clear" w:color="auto" w:fill="F3EFF8"/>
          </w:tcPr>
          <w:p>
            <w:pPr>
              <w:spacing w:after="0" w:line="240" w:lineRule="auto"/>
            </w:pPr>
            <w:r>
              <w:rPr>
                <w:sz w:val="17"/>
              </w:rPr>
              <w:t>All</w:t>
            </w:r>
          </w:p>
        </w:tc>
        <w:tc>
          <w:tcPr>
            <w:tcW w:type="dxa" w:w="2285"/>
            <w:shd w:val="clear" w:color="auto" w:fill="F3EFF8"/>
          </w:tcPr>
          <w:p>
            <w:pPr>
              <w:spacing w:after="0" w:line="240" w:lineRule="auto"/>
            </w:pPr>
            <w:r>
              <w:rPr>
                <w:sz w:val="17"/>
              </w:rPr>
              <w:t xml:space="preserve">Ramadan, Diwali, Thanksgiving and year-end drives; volunteer teams; in-kind. </w:t>
            </w:r>
            <w:r>
              <w:rPr>
                <w:i/>
                <w:sz w:val="17"/>
              </w:rPr>
              <w:t>Watch:</w:t>
            </w:r>
            <w:r>
              <w:rPr>
                <w:sz w:val="17"/>
              </w:rPr>
              <w:t xml:space="preserve"> Partner names to come from Aslam; keep public posts non-religious</w:t>
            </w:r>
          </w:p>
        </w:tc>
        <w:tc>
          <w:tcPr>
            <w:tcW w:type="dxa" w:w="2036"/>
            <w:shd w:val="clear" w:color="auto" w:fill="F3EFF8"/>
          </w:tcPr>
          <w:p>
            <w:pPr>
              <w:spacing w:after="0" w:line="240" w:lineRule="auto"/>
            </w:pPr>
            <w:r>
              <w:rPr>
                <w:sz w:val="17"/>
              </w:rPr>
              <w:t>$1k-$15k per partner drive (estimate)</w:t>
            </w:r>
          </w:p>
        </w:tc>
        <w:tc>
          <w:tcPr>
            <w:tcW w:type="dxa" w:w="2285"/>
            <w:shd w:val="clear" w:color="auto" w:fill="F3EFF8"/>
          </w:tcPr>
          <w:p>
            <w:pPr>
              <w:spacing w:after="0" w:line="240" w:lineRule="auto"/>
            </w:pPr>
            <w:r>
              <w:rPr>
                <w:sz w:val="17"/>
              </w:rPr>
              <w:t>Ramadan ~Feb 8-Mar 9, 2027 (moon-sighting); Diwali Nov 8, 2026</w:t>
            </w:r>
          </w:p>
        </w:tc>
        <w:tc>
          <w:tcPr>
            <w:tcW w:type="dxa" w:w="893"/>
            <w:shd w:val="clear" w:color="auto" w:fill="F3EFF8"/>
          </w:tcPr>
          <w:p>
            <w:pPr>
              <w:spacing w:after="0" w:line="240" w:lineRule="auto"/>
            </w:pPr>
            <w:r>
              <w:rPr>
                <w:b/>
                <w:color w:val="A06A00"/>
                <w:sz w:val="17"/>
              </w:rPr>
              <w:t>Unverified</w:t>
            </w:r>
          </w:p>
        </w:tc>
        <w:tc>
          <w:tcPr>
            <w:tcW w:type="dxa" w:w="2285"/>
            <w:shd w:val="clear" w:color="auto" w:fill="F3EFF8"/>
          </w:tcPr>
          <w:p>
            <w:pPr>
              <w:spacing w:after="0" w:line="240" w:lineRule="auto"/>
            </w:pPr>
            <w:r>
              <w:rPr>
                <w:sz w:val="17"/>
              </w:rPr>
              <w:t>Aslam lists 10 partners; Assistant drafts asks (Aslam)</w:t>
            </w:r>
          </w:p>
        </w:tc>
      </w:tr>
      <w:tr>
        <w:trPr>
          <w:cantSplit w:val="true"/>
        </w:trPr>
        <w:tc>
          <w:tcPr>
            <w:tcW w:type="dxa" w:w="893"/>
          </w:tcPr>
          <w:p>
            <w:pPr>
              <w:spacing w:after="0" w:line="240" w:lineRule="auto"/>
            </w:pPr>
            <w:r>
              <w:rPr>
                <w:sz w:val="17"/>
              </w:rPr>
              <w:t>29</w:t>
            </w:r>
          </w:p>
        </w:tc>
        <w:tc>
          <w:tcPr>
            <w:tcW w:type="dxa" w:w="2285"/>
          </w:tcPr>
          <w:p>
            <w:pPr>
              <w:spacing w:after="0" w:line="240" w:lineRule="auto"/>
            </w:pPr>
            <w:r>
              <w:rPr>
                <w:b/>
                <w:sz w:val="17"/>
              </w:rPr>
              <w:t>Donor-advised funds (Fidelity Charitable, Schwab, CFT, NPT etc.)</w:t>
            </w:r>
            <w:r>
              <w:rPr>
                <w:sz w:val="17"/>
              </w:rPr>
              <w:t xml:space="preserve"> (no official page found)</w:t>
            </w:r>
          </w:p>
        </w:tc>
        <w:tc>
          <w:tcPr>
            <w:tcW w:type="dxa" w:w="1149"/>
          </w:tcPr>
          <w:p>
            <w:pPr>
              <w:spacing w:after="0" w:line="240" w:lineRule="auto"/>
            </w:pPr>
            <w:r>
              <w:rPr>
                <w:sz w:val="17"/>
              </w:rPr>
              <w:t>All</w:t>
            </w:r>
          </w:p>
        </w:tc>
        <w:tc>
          <w:tcPr>
            <w:tcW w:type="dxa" w:w="2285"/>
          </w:tcPr>
          <w:p>
            <w:pPr>
              <w:spacing w:after="0" w:line="240" w:lineRule="auto"/>
            </w:pPr>
            <w:r>
              <w:rPr>
                <w:sz w:val="17"/>
              </w:rPr>
              <w:t xml:space="preserve">Donors recommend grants from their DAF; needs our legal name + EIN on the website. </w:t>
            </w:r>
            <w:r>
              <w:rPr>
                <w:i/>
                <w:sz w:val="17"/>
              </w:rPr>
              <w:t>Watch:</w:t>
            </w:r>
            <w:r>
              <w:rPr>
                <w:sz w:val="17"/>
              </w:rPr>
              <w:t xml:space="preserve"> Specific DAF-button tools/pricing not checked</w:t>
            </w:r>
          </w:p>
        </w:tc>
        <w:tc>
          <w:tcPr>
            <w:tcW w:type="dxa" w:w="2036"/>
          </w:tcPr>
          <w:p>
            <w:pPr>
              <w:spacing w:after="0" w:line="240" w:lineRule="auto"/>
            </w:pPr>
            <w:r>
              <w:rPr>
                <w:sz w:val="17"/>
              </w:rPr>
              <w:t>Varies</w:t>
            </w:r>
          </w:p>
        </w:tc>
        <w:tc>
          <w:tcPr>
            <w:tcW w:type="dxa" w:w="2285"/>
          </w:tcPr>
          <w:p>
            <w:pPr>
              <w:spacing w:after="0" w:line="240" w:lineRule="auto"/>
            </w:pPr>
            <w:r>
              <w:rPr>
                <w:sz w:val="17"/>
              </w:rPr>
              <w:t>Peak Nov-Dec</w:t>
            </w:r>
          </w:p>
        </w:tc>
        <w:tc>
          <w:tcPr>
            <w:tcW w:type="dxa" w:w="893"/>
          </w:tcPr>
          <w:p>
            <w:pPr>
              <w:spacing w:after="0" w:line="240" w:lineRule="auto"/>
            </w:pPr>
            <w:r>
              <w:rPr>
                <w:b/>
                <w:color w:val="A06A00"/>
                <w:sz w:val="17"/>
              </w:rPr>
              <w:t>Unverified</w:t>
            </w:r>
          </w:p>
        </w:tc>
        <w:tc>
          <w:tcPr>
            <w:tcW w:type="dxa" w:w="2285"/>
          </w:tcPr>
          <w:p>
            <w:pPr>
              <w:spacing w:after="0" w:line="240" w:lineRule="auto"/>
            </w:pPr>
            <w:r>
              <w:rPr>
                <w:sz w:val="17"/>
              </w:rPr>
              <w:t>Add 'Give from your DAF' text (EIN 86-2221897) to donate page (Assistant)</w:t>
            </w:r>
          </w:p>
        </w:tc>
      </w:tr>
      <w:tr>
        <w:trPr>
          <w:cantSplit w:val="true"/>
        </w:trPr>
        <w:tc>
          <w:tcPr>
            <w:tcW w:type="dxa" w:w="893"/>
            <w:shd w:val="clear" w:color="auto" w:fill="F3EFF8"/>
          </w:tcPr>
          <w:p>
            <w:pPr>
              <w:spacing w:after="0" w:line="240" w:lineRule="auto"/>
            </w:pPr>
            <w:r>
              <w:rPr>
                <w:sz w:val="17"/>
              </w:rPr>
              <w:t>30</w:t>
            </w:r>
          </w:p>
        </w:tc>
        <w:tc>
          <w:tcPr>
            <w:tcW w:type="dxa" w:w="2285"/>
            <w:shd w:val="clear" w:color="auto" w:fill="F3EFF8"/>
          </w:tcPr>
          <w:p>
            <w:pPr>
              <w:spacing w:after="0" w:line="240" w:lineRule="auto"/>
            </w:pPr>
            <w:r>
              <w:rPr>
                <w:b/>
                <w:sz w:val="17"/>
              </w:rPr>
              <w:t>United Way of Denton County - Community Impact Grants</w:t>
            </w:r>
            <w:r>
              <w:rPr>
                <w:sz w:val="17"/>
              </w:rPr>
              <w:t xml:space="preserve"> </w:t>
            </w:r>
            <w:hyperlink r:id="rId37">
              <w:r>
                <w:rPr>
                  <w:color w:val="3D1A6E"/>
                  <w:u w:val="single"/>
                  <w:sz w:val="17"/>
                </w:rPr>
                <w:t xml:space="preserve">unitedwaydenton.org</w:t>
              </w:r>
            </w:hyperlink>
          </w:p>
        </w:tc>
        <w:tc>
          <w:tcPr>
            <w:tcW w:type="dxa" w:w="1149"/>
            <w:shd w:val="clear" w:color="auto" w:fill="F3EFF8"/>
          </w:tcPr>
          <w:p>
            <w:pPr>
              <w:spacing w:after="0" w:line="240" w:lineRule="auto"/>
            </w:pPr>
            <w:r>
              <w:rPr>
                <w:sz w:val="17"/>
              </w:rPr>
              <w:t>Low fit</w:t>
            </w:r>
          </w:p>
        </w:tc>
        <w:tc>
          <w:tcPr>
            <w:tcW w:type="dxa" w:w="2285"/>
            <w:shd w:val="clear" w:color="auto" w:fill="F3EFF8"/>
          </w:tcPr>
          <w:p>
            <w:pPr>
              <w:spacing w:after="0" w:line="240" w:lineRule="auto"/>
            </w:pPr>
            <w:r>
              <w:rPr>
                <w:sz w:val="17"/>
              </w:rPr>
              <w:t xml:space="preserve">Youth, workforce, veterans, homelessness, behavioral health. </w:t>
            </w:r>
            <w:r>
              <w:rPr>
                <w:i/>
                <w:sz w:val="17"/>
              </w:rPr>
              <w:t>Watch:</w:t>
            </w:r>
            <w:r>
              <w:rPr>
                <w:sz w:val="17"/>
              </w:rPr>
              <w:t xml:space="preserve"> Focus areas do not match hunger/seniors well</w:t>
            </w:r>
          </w:p>
        </w:tc>
        <w:tc>
          <w:tcPr>
            <w:tcW w:type="dxa" w:w="2036"/>
            <w:shd w:val="clear" w:color="auto" w:fill="F3EFF8"/>
          </w:tcPr>
          <w:p>
            <w:pPr>
              <w:spacing w:after="0" w:line="240" w:lineRule="auto"/>
            </w:pPr>
            <w:r>
              <w:rPr>
                <w:color w:val="A06A00"/>
                <w:sz w:val="17"/>
              </w:rPr>
              <w:t>Unverified</w:t>
            </w:r>
          </w:p>
        </w:tc>
        <w:tc>
          <w:tcPr>
            <w:tcW w:type="dxa" w:w="2285"/>
            <w:shd w:val="clear" w:color="auto" w:fill="F3EFF8"/>
          </w:tcPr>
          <w:p>
            <w:pPr>
              <w:spacing w:after="0" w:line="240" w:lineRule="auto"/>
            </w:pPr>
            <w:r>
              <w:rPr>
                <w:color w:val="A06A00"/>
                <w:sz w:val="17"/>
              </w:rPr>
              <w:t>Unverified</w:t>
            </w:r>
          </w:p>
        </w:tc>
        <w:tc>
          <w:tcPr>
            <w:tcW w:type="dxa" w:w="893"/>
            <w:shd w:val="clear" w:color="auto" w:fill="F3EFF8"/>
          </w:tcPr>
          <w:p>
            <w:pPr>
              <w:spacing w:after="0" w:line="240" w:lineRule="auto"/>
            </w:pPr>
            <w:r>
              <w:rPr>
                <w:b/>
                <w:sz w:val="17"/>
              </w:rPr>
              <w:t>Verified</w:t>
            </w:r>
          </w:p>
        </w:tc>
        <w:tc>
          <w:tcPr>
            <w:tcW w:type="dxa" w:w="2285"/>
            <w:shd w:val="clear" w:color="auto" w:fill="F3EFF8"/>
          </w:tcPr>
          <w:p>
            <w:pPr>
              <w:spacing w:after="0" w:line="240" w:lineRule="auto"/>
            </w:pPr>
            <w:r>
              <w:rPr>
                <w:sz w:val="17"/>
              </w:rPr>
              <w:t>Low priority (Assistant (track))</w:t>
            </w:r>
          </w:p>
        </w:tc>
      </w:tr>
    </w:tbl>
    <w:p>
      <w:pPr>
        <w:spacing w:after="40"/>
      </w:pPr>
    </w:p>
    <w:p>
      <w:pPr>
        <w:sectPr>
          <w:pgSz w:w="15840" w:h="12240" w:orient="landscape"/>
          <w:pgMar w:top="1080" w:right="864" w:bottom="1008" w:left="864" w:header="720" w:footer="720" w:gutter="0"/>
          <w:cols w:space="720"/>
          <w:docGrid w:linePitch="360"/>
        </w:sectPr>
      </w:pPr>
    </w:p>
    <w:p>
      <w:r>
        <w:rPr>
          <w:b/>
        </w:rPr>
        <w:t>Important county question.</w:t>
      </w:r>
      <w:r>
        <w:t xml:space="preserve"> Carrollton spans Dallas, Denton, and Collin counties. Whether each site and most clients are in Dallas or Denton County decides which food bank (NTFB or TAFB), which Area Agency on Aging (Dallas AAA or NCTCOG), and whether the Dallas Foundation is open to you (over 50% of clients must live in Dallas County). Aslam: please confirm (see Questions).</w:t>
      </w:r>
    </w:p>
    <w:p>
      <w:pPr>
        <w:pStyle w:val="Heading2"/>
      </w:pPr>
      <w:r>
        <w:t>2(c) Corporate giving: what to ask for</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1202"/>
        <w:gridCol w:w="3475"/>
        <w:gridCol w:w="3325"/>
        <w:gridCol w:w="1932"/>
      </w:tblGrid>
      <w:tr>
        <w:trPr>
          <w:cantSplit w:val="true"/>
          <w:tblHeader w:val="true"/>
        </w:trPr>
        <w:tc>
          <w:tcPr>
            <w:tcW w:type="dxa" w:w="1202"/>
            <w:shd w:val="clear" w:color="auto" w:fill="3D1A6E"/>
          </w:tcPr>
          <w:p>
            <w:pPr>
              <w:spacing w:after="0" w:line="240" w:lineRule="auto"/>
            </w:pPr>
            <w:r>
              <w:rPr>
                <w:b/>
                <w:color w:val="FFFFFF"/>
                <w:sz w:val="18"/>
              </w:rPr>
              <w:t>Type</w:t>
            </w:r>
          </w:p>
        </w:tc>
        <w:tc>
          <w:tcPr>
            <w:tcW w:type="dxa" w:w="3476"/>
            <w:shd w:val="clear" w:color="auto" w:fill="3D1A6E"/>
          </w:tcPr>
          <w:p>
            <w:pPr>
              <w:spacing w:after="0" w:line="240" w:lineRule="auto"/>
            </w:pPr>
            <w:r>
              <w:rPr>
                <w:b/>
                <w:color w:val="FFFFFF"/>
                <w:sz w:val="18"/>
              </w:rPr>
              <w:t>What it is</w:t>
            </w:r>
          </w:p>
        </w:tc>
        <w:tc>
          <w:tcPr>
            <w:tcW w:type="dxa" w:w="3326"/>
            <w:shd w:val="clear" w:color="auto" w:fill="3D1A6E"/>
          </w:tcPr>
          <w:p>
            <w:pPr>
              <w:spacing w:after="0" w:line="240" w:lineRule="auto"/>
            </w:pPr>
            <w:r>
              <w:rPr>
                <w:b/>
                <w:color w:val="FFFFFF"/>
                <w:sz w:val="18"/>
              </w:rPr>
              <w:t>Who to ask (DFW)</w:t>
            </w:r>
          </w:p>
        </w:tc>
        <w:tc>
          <w:tcPr>
            <w:tcW w:type="dxa" w:w="1932"/>
            <w:shd w:val="clear" w:color="auto" w:fill="3D1A6E"/>
          </w:tcPr>
          <w:p>
            <w:pPr>
              <w:spacing w:after="0" w:line="240" w:lineRule="auto"/>
            </w:pPr>
            <w:r>
              <w:rPr>
                <w:b/>
                <w:color w:val="FFFFFF"/>
                <w:sz w:val="18"/>
              </w:rPr>
              <w:t>Owner</w:t>
            </w:r>
          </w:p>
        </w:tc>
      </w:tr>
      <w:tr>
        <w:trPr>
          <w:cantSplit w:val="true"/>
        </w:trPr>
        <w:tc>
          <w:tcPr>
            <w:tcW w:type="dxa" w:w="1202"/>
          </w:tcPr>
          <w:p>
            <w:pPr>
              <w:spacing w:after="0" w:line="240" w:lineRule="auto"/>
            </w:pPr>
            <w:r>
              <w:rPr>
                <w:sz w:val="18"/>
              </w:rPr>
              <w:t>Community grants</w:t>
            </w:r>
          </w:p>
        </w:tc>
        <w:tc>
          <w:tcPr>
            <w:tcW w:type="dxa" w:w="3476"/>
          </w:tcPr>
          <w:p>
            <w:pPr>
              <w:spacing w:after="0" w:line="240" w:lineRule="auto"/>
            </w:pPr>
            <w:r>
              <w:rPr>
                <w:sz w:val="18"/>
              </w:rPr>
              <w:t>Small cash grants from local stores</w:t>
            </w:r>
          </w:p>
        </w:tc>
        <w:tc>
          <w:tcPr>
            <w:tcW w:type="dxa" w:w="3326"/>
          </w:tcPr>
          <w:p>
            <w:pPr>
              <w:spacing w:after="0" w:line="240" w:lineRule="auto"/>
            </w:pPr>
            <w:r>
              <w:rPr>
                <w:sz w:val="18"/>
              </w:rPr>
              <w:t>Walmart, Kroger, Tom Thumb/Albertsons, H-E-B, Sprouts, Costco</w:t>
            </w:r>
          </w:p>
        </w:tc>
        <w:tc>
          <w:tcPr>
            <w:tcW w:type="dxa" w:w="1932"/>
          </w:tcPr>
          <w:p>
            <w:pPr>
              <w:spacing w:after="0" w:line="240" w:lineRule="auto"/>
            </w:pPr>
            <w:r>
              <w:rPr>
                <w:sz w:val="18"/>
              </w:rPr>
              <w:t>Assistant drafts / Aslam submits</w:t>
            </w:r>
          </w:p>
        </w:tc>
      </w:tr>
      <w:tr>
        <w:trPr>
          <w:cantSplit w:val="true"/>
        </w:trPr>
        <w:tc>
          <w:tcPr>
            <w:tcW w:type="dxa" w:w="1202"/>
            <w:shd w:val="clear" w:color="auto" w:fill="F3EFF8"/>
          </w:tcPr>
          <w:p>
            <w:pPr>
              <w:spacing w:after="0" w:line="240" w:lineRule="auto"/>
            </w:pPr>
            <w:r>
              <w:rPr>
                <w:sz w:val="18"/>
              </w:rPr>
              <w:t>Sponsorships</w:t>
            </w:r>
          </w:p>
        </w:tc>
        <w:tc>
          <w:tcPr>
            <w:tcW w:type="dxa" w:w="3476"/>
            <w:shd w:val="clear" w:color="auto" w:fill="F3EFF8"/>
          </w:tcPr>
          <w:p>
            <w:pPr>
              <w:spacing w:after="0" w:line="240" w:lineRule="auto"/>
            </w:pPr>
            <w:r>
              <w:rPr>
                <w:sz w:val="18"/>
              </w:rPr>
              <w:t>A business pays for visibility at an event or campaign</w:t>
            </w:r>
          </w:p>
        </w:tc>
        <w:tc>
          <w:tcPr>
            <w:tcW w:type="dxa" w:w="3326"/>
            <w:shd w:val="clear" w:color="auto" w:fill="F3EFF8"/>
          </w:tcPr>
          <w:p>
            <w:pPr>
              <w:spacing w:after="0" w:line="240" w:lineRule="auto"/>
            </w:pPr>
            <w:r>
              <w:rPr>
                <w:sz w:val="18"/>
              </w:rPr>
              <w:t>Restaurants, banks, realtors, clinics, car dealers near Carrollton</w:t>
            </w:r>
          </w:p>
        </w:tc>
        <w:tc>
          <w:tcPr>
            <w:tcW w:type="dxa" w:w="1932"/>
            <w:shd w:val="clear" w:color="auto" w:fill="F3EFF8"/>
          </w:tcPr>
          <w:p>
            <w:pPr>
              <w:spacing w:after="0" w:line="240" w:lineRule="auto"/>
            </w:pPr>
            <w:r>
              <w:rPr>
                <w:sz w:val="18"/>
              </w:rPr>
              <w:t>Aslam</w:t>
            </w:r>
          </w:p>
        </w:tc>
      </w:tr>
      <w:tr>
        <w:trPr>
          <w:cantSplit w:val="true"/>
        </w:trPr>
        <w:tc>
          <w:tcPr>
            <w:tcW w:type="dxa" w:w="1202"/>
          </w:tcPr>
          <w:p>
            <w:pPr>
              <w:spacing w:after="0" w:line="240" w:lineRule="auto"/>
            </w:pPr>
            <w:r>
              <w:rPr>
                <w:sz w:val="18"/>
              </w:rPr>
              <w:t>Matching gifts</w:t>
            </w:r>
          </w:p>
        </w:tc>
        <w:tc>
          <w:tcPr>
            <w:tcW w:type="dxa" w:w="3476"/>
          </w:tcPr>
          <w:p>
            <w:pPr>
              <w:spacing w:after="0" w:line="240" w:lineRule="auto"/>
            </w:pPr>
            <w:r>
              <w:rPr>
                <w:sz w:val="18"/>
              </w:rPr>
              <w:t>Employers match employee gifts (AT&amp;T matches 1:1 up to $1,000 per employee per year)</w:t>
            </w:r>
          </w:p>
        </w:tc>
        <w:tc>
          <w:tcPr>
            <w:tcW w:type="dxa" w:w="3326"/>
          </w:tcPr>
          <w:p>
            <w:pPr>
              <w:spacing w:after="0" w:line="240" w:lineRule="auto"/>
            </w:pPr>
            <w:r>
              <w:rPr>
                <w:sz w:val="18"/>
              </w:rPr>
              <w:t>Ask every donor: "Does your employer match?"</w:t>
            </w:r>
          </w:p>
        </w:tc>
        <w:tc>
          <w:tcPr>
            <w:tcW w:type="dxa" w:w="1932"/>
          </w:tcPr>
          <w:p>
            <w:pPr>
              <w:spacing w:after="0" w:line="240" w:lineRule="auto"/>
            </w:pPr>
            <w:r>
              <w:rPr>
                <w:sz w:val="18"/>
              </w:rPr>
              <w:t>Staff</w:t>
            </w:r>
          </w:p>
        </w:tc>
      </w:tr>
      <w:tr>
        <w:trPr>
          <w:cantSplit w:val="true"/>
        </w:trPr>
        <w:tc>
          <w:tcPr>
            <w:tcW w:type="dxa" w:w="1202"/>
            <w:shd w:val="clear" w:color="auto" w:fill="F3EFF8"/>
          </w:tcPr>
          <w:p>
            <w:pPr>
              <w:spacing w:after="0" w:line="240" w:lineRule="auto"/>
            </w:pPr>
            <w:r>
              <w:rPr>
                <w:sz w:val="18"/>
              </w:rPr>
              <w:t>Dollars for doers</w:t>
            </w:r>
          </w:p>
        </w:tc>
        <w:tc>
          <w:tcPr>
            <w:tcW w:type="dxa" w:w="3476"/>
            <w:shd w:val="clear" w:color="auto" w:fill="F3EFF8"/>
          </w:tcPr>
          <w:p>
            <w:pPr>
              <w:spacing w:after="0" w:line="240" w:lineRule="auto"/>
            </w:pPr>
            <w:r>
              <w:rPr>
                <w:sz w:val="18"/>
              </w:rPr>
              <w:t>Employers give money when employees volunteer (AT&amp;T has volunteer grants)</w:t>
            </w:r>
          </w:p>
        </w:tc>
        <w:tc>
          <w:tcPr>
            <w:tcW w:type="dxa" w:w="3326"/>
            <w:shd w:val="clear" w:color="auto" w:fill="F3EFF8"/>
          </w:tcPr>
          <w:p>
            <w:pPr>
              <w:spacing w:after="0" w:line="240" w:lineRule="auto"/>
            </w:pPr>
            <w:r>
              <w:rPr>
                <w:sz w:val="18"/>
              </w:rPr>
              <w:t>Ask the Saturday volunteers where they work</w:t>
            </w:r>
          </w:p>
        </w:tc>
        <w:tc>
          <w:tcPr>
            <w:tcW w:type="dxa" w:w="1932"/>
            <w:shd w:val="clear" w:color="auto" w:fill="F3EFF8"/>
          </w:tcPr>
          <w:p>
            <w:pPr>
              <w:spacing w:after="0" w:line="240" w:lineRule="auto"/>
            </w:pPr>
            <w:r>
              <w:rPr>
                <w:sz w:val="18"/>
              </w:rPr>
              <w:t>Staff</w:t>
            </w:r>
          </w:p>
        </w:tc>
      </w:tr>
      <w:tr>
        <w:trPr>
          <w:cantSplit w:val="true"/>
        </w:trPr>
        <w:tc>
          <w:tcPr>
            <w:tcW w:type="dxa" w:w="1202"/>
          </w:tcPr>
          <w:p>
            <w:pPr>
              <w:spacing w:after="0" w:line="240" w:lineRule="auto"/>
            </w:pPr>
            <w:r>
              <w:rPr>
                <w:sz w:val="18"/>
              </w:rPr>
              <w:t>In-kind</w:t>
            </w:r>
          </w:p>
        </w:tc>
        <w:tc>
          <w:tcPr>
            <w:tcW w:type="dxa" w:w="3476"/>
          </w:tcPr>
          <w:p>
            <w:pPr>
              <w:spacing w:after="0" w:line="240" w:lineRule="auto"/>
            </w:pPr>
            <w:r>
              <w:rPr>
                <w:sz w:val="18"/>
              </w:rPr>
              <w:t>Food, supplies, gift cards, delivery help</w:t>
            </w:r>
          </w:p>
        </w:tc>
        <w:tc>
          <w:tcPr>
            <w:tcW w:type="dxa" w:w="3326"/>
          </w:tcPr>
          <w:p>
            <w:pPr>
              <w:spacing w:after="0" w:line="240" w:lineRule="auto"/>
            </w:pPr>
            <w:r>
              <w:rPr>
                <w:sz w:val="18"/>
              </w:rPr>
              <w:t>Grocers, distributors (Texas Wholesale already helps), restaurants</w:t>
            </w:r>
          </w:p>
        </w:tc>
        <w:tc>
          <w:tcPr>
            <w:tcW w:type="dxa" w:w="1932"/>
          </w:tcPr>
          <w:p>
            <w:pPr>
              <w:spacing w:after="0" w:line="240" w:lineRule="auto"/>
            </w:pPr>
            <w:r>
              <w:rPr>
                <w:sz w:val="18"/>
              </w:rPr>
              <w:t>Volunteer / Aslam</w:t>
            </w:r>
          </w:p>
        </w:tc>
      </w:tr>
    </w:tbl>
    <w:p>
      <w:pPr>
        <w:spacing w:after="40"/>
      </w:pPr>
    </w:p>
    <w:p>
      <w:r>
        <w:rPr>
          <w:b/>
        </w:rPr>
        <w:t>Sponsor tiers (draft; amounts for Aslam to set):</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1838"/>
        <w:gridCol w:w="989"/>
        <w:gridCol w:w="2722"/>
        <w:gridCol w:w="4386"/>
      </w:tblGrid>
      <w:tr>
        <w:trPr>
          <w:cantSplit w:val="true"/>
          <w:tblHeader w:val="true"/>
        </w:trPr>
        <w:tc>
          <w:tcPr>
            <w:tcW w:type="dxa" w:w="1839"/>
            <w:shd w:val="clear" w:color="auto" w:fill="3D1A6E"/>
          </w:tcPr>
          <w:p>
            <w:pPr>
              <w:spacing w:after="0" w:line="240" w:lineRule="auto"/>
            </w:pPr>
            <w:r>
              <w:rPr>
                <w:b/>
                <w:color w:val="FFFFFF"/>
                <w:sz w:val="18"/>
              </w:rPr>
              <w:t>Tier</w:t>
            </w:r>
          </w:p>
        </w:tc>
        <w:tc>
          <w:tcPr>
            <w:tcW w:type="dxa" w:w="989"/>
            <w:shd w:val="clear" w:color="auto" w:fill="3D1A6E"/>
          </w:tcPr>
          <w:p>
            <w:pPr>
              <w:spacing w:after="0" w:line="240" w:lineRule="auto"/>
            </w:pPr>
            <w:r>
              <w:rPr>
                <w:b/>
                <w:color w:val="FFFFFF"/>
                <w:sz w:val="18"/>
              </w:rPr>
              <w:t>Amount</w:t>
            </w:r>
          </w:p>
        </w:tc>
        <w:tc>
          <w:tcPr>
            <w:tcW w:type="dxa" w:w="2722"/>
            <w:shd w:val="clear" w:color="auto" w:fill="3D1A6E"/>
          </w:tcPr>
          <w:p>
            <w:pPr>
              <w:spacing w:after="0" w:line="240" w:lineRule="auto"/>
            </w:pPr>
            <w:r>
              <w:rPr>
                <w:b/>
                <w:color w:val="FFFFFF"/>
                <w:sz w:val="18"/>
              </w:rPr>
              <w:t>Meals funded</w:t>
            </w:r>
          </w:p>
        </w:tc>
        <w:tc>
          <w:tcPr>
            <w:tcW w:type="dxa" w:w="4386"/>
            <w:shd w:val="clear" w:color="auto" w:fill="3D1A6E"/>
          </w:tcPr>
          <w:p>
            <w:pPr>
              <w:spacing w:after="0" w:line="240" w:lineRule="auto"/>
            </w:pPr>
            <w:r>
              <w:rPr>
                <w:b/>
                <w:color w:val="FFFFFF"/>
                <w:sz w:val="18"/>
              </w:rPr>
              <w:t>Recognition</w:t>
            </w:r>
          </w:p>
        </w:tc>
      </w:tr>
      <w:tr>
        <w:trPr>
          <w:cantSplit w:val="true"/>
        </w:trPr>
        <w:tc>
          <w:tcPr>
            <w:tcW w:type="dxa" w:w="1839"/>
          </w:tcPr>
          <w:p>
            <w:pPr>
              <w:spacing w:after="0" w:line="240" w:lineRule="auto"/>
            </w:pPr>
            <w:r>
              <w:rPr>
                <w:sz w:val="18"/>
              </w:rPr>
              <w:t>Meal Friend</w:t>
            </w:r>
          </w:p>
        </w:tc>
        <w:tc>
          <w:tcPr>
            <w:tcW w:type="dxa" w:w="989"/>
          </w:tcPr>
          <w:p>
            <w:pPr>
              <w:spacing w:after="0" w:line="240" w:lineRule="auto"/>
            </w:pPr>
            <w:r>
              <w:rPr>
                <w:sz w:val="18"/>
              </w:rPr>
              <w:t>$500</w:t>
            </w:r>
          </w:p>
        </w:tc>
        <w:tc>
          <w:tcPr>
            <w:tcW w:type="dxa" w:w="2722"/>
          </w:tcPr>
          <w:p>
            <w:pPr>
              <w:spacing w:after="0" w:line="240" w:lineRule="auto"/>
            </w:pPr>
            <w:r>
              <w:rPr>
                <w:sz w:val="18"/>
              </w:rPr>
              <w:t>100</w:t>
            </w:r>
          </w:p>
        </w:tc>
        <w:tc>
          <w:tcPr>
            <w:tcW w:type="dxa" w:w="4386"/>
          </w:tcPr>
          <w:p>
            <w:pPr>
              <w:spacing w:after="0" w:line="240" w:lineRule="auto"/>
            </w:pPr>
            <w:r>
              <w:rPr>
                <w:sz w:val="18"/>
              </w:rPr>
              <w:t>Website partner list + thank-you post</w:t>
            </w:r>
          </w:p>
        </w:tc>
      </w:tr>
      <w:tr>
        <w:trPr>
          <w:cantSplit w:val="true"/>
        </w:trPr>
        <w:tc>
          <w:tcPr>
            <w:tcW w:type="dxa" w:w="1839"/>
            <w:shd w:val="clear" w:color="auto" w:fill="F3EFF8"/>
          </w:tcPr>
          <w:p>
            <w:pPr>
              <w:spacing w:after="0" w:line="240" w:lineRule="auto"/>
            </w:pPr>
            <w:r>
              <w:rPr>
                <w:sz w:val="18"/>
              </w:rPr>
              <w:t>Saturday Sponsor</w:t>
            </w:r>
          </w:p>
        </w:tc>
        <w:tc>
          <w:tcPr>
            <w:tcW w:type="dxa" w:w="989"/>
            <w:shd w:val="clear" w:color="auto" w:fill="F3EFF8"/>
          </w:tcPr>
          <w:p>
            <w:pPr>
              <w:spacing w:after="0" w:line="240" w:lineRule="auto"/>
            </w:pPr>
            <w:r>
              <w:rPr>
                <w:sz w:val="18"/>
              </w:rPr>
              <w:t>$1,100</w:t>
            </w:r>
          </w:p>
        </w:tc>
        <w:tc>
          <w:tcPr>
            <w:tcW w:type="dxa" w:w="2722"/>
            <w:shd w:val="clear" w:color="auto" w:fill="F3EFF8"/>
          </w:tcPr>
          <w:p>
            <w:pPr>
              <w:spacing w:after="0" w:line="240" w:lineRule="auto"/>
            </w:pPr>
            <w:r>
              <w:rPr>
                <w:sz w:val="18"/>
              </w:rPr>
              <w:t>220 (a tenth of a Saturday)</w:t>
            </w:r>
          </w:p>
        </w:tc>
        <w:tc>
          <w:tcPr>
            <w:tcW w:type="dxa" w:w="4386"/>
            <w:shd w:val="clear" w:color="auto" w:fill="F3EFF8"/>
          </w:tcPr>
          <w:p>
            <w:pPr>
              <w:spacing w:after="0" w:line="240" w:lineRule="auto"/>
            </w:pPr>
            <w:r>
              <w:rPr>
                <w:sz w:val="18"/>
              </w:rPr>
              <w:t>+ a mention in the weekly video</w:t>
            </w:r>
          </w:p>
        </w:tc>
      </w:tr>
      <w:tr>
        <w:trPr>
          <w:cantSplit w:val="true"/>
        </w:trPr>
        <w:tc>
          <w:tcPr>
            <w:tcW w:type="dxa" w:w="1839"/>
          </w:tcPr>
          <w:p>
            <w:pPr>
              <w:spacing w:after="0" w:line="240" w:lineRule="auto"/>
            </w:pPr>
            <w:r>
              <w:rPr>
                <w:sz w:val="18"/>
              </w:rPr>
              <w:t>Senior Champion</w:t>
            </w:r>
          </w:p>
        </w:tc>
        <w:tc>
          <w:tcPr>
            <w:tcW w:type="dxa" w:w="989"/>
          </w:tcPr>
          <w:p>
            <w:pPr>
              <w:spacing w:after="0" w:line="240" w:lineRule="auto"/>
            </w:pPr>
            <w:r>
              <w:rPr>
                <w:sz w:val="18"/>
              </w:rPr>
              <w:t>$2,500</w:t>
            </w:r>
          </w:p>
        </w:tc>
        <w:tc>
          <w:tcPr>
            <w:tcW w:type="dxa" w:w="2722"/>
          </w:tcPr>
          <w:p>
            <w:pPr>
              <w:spacing w:after="0" w:line="240" w:lineRule="auto"/>
            </w:pPr>
            <w:r>
              <w:rPr>
                <w:sz w:val="18"/>
              </w:rPr>
              <w:t>500</w:t>
            </w:r>
          </w:p>
        </w:tc>
        <w:tc>
          <w:tcPr>
            <w:tcW w:type="dxa" w:w="4386"/>
          </w:tcPr>
          <w:p>
            <w:pPr>
              <w:spacing w:after="0" w:line="240" w:lineRule="auto"/>
            </w:pPr>
            <w:r>
              <w:rPr>
                <w:sz w:val="18"/>
              </w:rPr>
              <w:t>+ logo on the volunteer T-shirt / banner</w:t>
            </w:r>
          </w:p>
        </w:tc>
      </w:tr>
      <w:tr>
        <w:trPr>
          <w:cantSplit w:val="true"/>
        </w:trPr>
        <w:tc>
          <w:tcPr>
            <w:tcW w:type="dxa" w:w="1839"/>
            <w:shd w:val="clear" w:color="auto" w:fill="F3EFF8"/>
          </w:tcPr>
          <w:p>
            <w:pPr>
              <w:spacing w:after="0" w:line="240" w:lineRule="auto"/>
            </w:pPr>
            <w:r>
              <w:rPr>
                <w:sz w:val="18"/>
              </w:rPr>
              <w:t>Maa's Table</w:t>
            </w:r>
          </w:p>
        </w:tc>
        <w:tc>
          <w:tcPr>
            <w:tcW w:type="dxa" w:w="989"/>
            <w:shd w:val="clear" w:color="auto" w:fill="F3EFF8"/>
          </w:tcPr>
          <w:p>
            <w:pPr>
              <w:spacing w:after="0" w:line="240" w:lineRule="auto"/>
            </w:pPr>
            <w:r>
              <w:rPr>
                <w:sz w:val="18"/>
              </w:rPr>
              <w:t>$5,000+</w:t>
            </w:r>
          </w:p>
        </w:tc>
        <w:tc>
          <w:tcPr>
            <w:tcW w:type="dxa" w:w="2722"/>
            <w:shd w:val="clear" w:color="auto" w:fill="F3EFF8"/>
          </w:tcPr>
          <w:p>
            <w:pPr>
              <w:spacing w:after="0" w:line="240" w:lineRule="auto"/>
            </w:pPr>
            <w:r>
              <w:rPr>
                <w:sz w:val="18"/>
              </w:rPr>
              <w:t>1,000+</w:t>
            </w:r>
          </w:p>
        </w:tc>
        <w:tc>
          <w:tcPr>
            <w:tcW w:type="dxa" w:w="4386"/>
            <w:shd w:val="clear" w:color="auto" w:fill="F3EFF8"/>
          </w:tcPr>
          <w:p>
            <w:pPr>
              <w:spacing w:after="0" w:line="240" w:lineRule="auto"/>
            </w:pPr>
            <w:r>
              <w:rPr>
                <w:sz w:val="18"/>
              </w:rPr>
              <w:t>+ Community Dinner table + logo on Maa's Place wall</w:t>
            </w:r>
          </w:p>
        </w:tc>
      </w:tr>
    </w:tbl>
    <w:p>
      <w:pPr>
        <w:spacing w:after="40"/>
      </w:pPr>
    </w:p>
    <w:p>
      <w:r>
        <w:rPr>
          <w:b/>
        </w:rPr>
        <w:t>Steps:</w:t>
      </w:r>
      <w:r>
        <w:t xml:space="preserve"> 1) Aslam approves the tiers. 2) Assistant makes a one-page sponsor sheet. 3) Aslam lists 20 businesses he knows. 4) Aslam makes the calls or visits (no outreach until he approves). 5) Staff logs each ask in the tracker.</w:t>
      </w:r>
    </w:p>
    <w:p>
      <w:pPr>
        <w:pStyle w:val="Heading2"/>
      </w:pPr>
      <w:r>
        <w:t>2(d) Government and food programs (realistic view)</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2283"/>
        <w:gridCol w:w="2813"/>
        <w:gridCol w:w="2752"/>
        <w:gridCol w:w="2086"/>
      </w:tblGrid>
      <w:tr>
        <w:trPr>
          <w:cantSplit w:val="true"/>
          <w:tblHeader w:val="true"/>
        </w:trPr>
        <w:tc>
          <w:tcPr>
            <w:tcW w:type="dxa" w:w="2283"/>
            <w:shd w:val="clear" w:color="auto" w:fill="3D1A6E"/>
          </w:tcPr>
          <w:p>
            <w:pPr>
              <w:spacing w:after="0" w:line="240" w:lineRule="auto"/>
            </w:pPr>
            <w:r>
              <w:rPr>
                <w:b/>
                <w:color w:val="FFFFFF"/>
                <w:sz w:val="18"/>
              </w:rPr>
              <w:t>Program</w:t>
            </w:r>
          </w:p>
        </w:tc>
        <w:tc>
          <w:tcPr>
            <w:tcW w:type="dxa" w:w="2813"/>
            <w:shd w:val="clear" w:color="auto" w:fill="3D1A6E"/>
          </w:tcPr>
          <w:p>
            <w:pPr>
              <w:spacing w:after="0" w:line="240" w:lineRule="auto"/>
            </w:pPr>
            <w:r>
              <w:rPr>
                <w:b/>
                <w:color w:val="FFFFFF"/>
                <w:sz w:val="18"/>
              </w:rPr>
              <w:t>How it reaches you</w:t>
            </w:r>
          </w:p>
        </w:tc>
        <w:tc>
          <w:tcPr>
            <w:tcW w:type="dxa" w:w="2753"/>
            <w:shd w:val="clear" w:color="auto" w:fill="3D1A6E"/>
          </w:tcPr>
          <w:p>
            <w:pPr>
              <w:spacing w:after="0" w:line="240" w:lineRule="auto"/>
            </w:pPr>
            <w:r>
              <w:rPr>
                <w:b/>
                <w:color w:val="FFFFFF"/>
                <w:sz w:val="18"/>
              </w:rPr>
              <w:t>Realistic in year 1?</w:t>
            </w:r>
          </w:p>
        </w:tc>
        <w:tc>
          <w:tcPr>
            <w:tcW w:type="dxa" w:w="2087"/>
            <w:shd w:val="clear" w:color="auto" w:fill="3D1A6E"/>
          </w:tcPr>
          <w:p>
            <w:pPr>
              <w:spacing w:after="0" w:line="240" w:lineRule="auto"/>
            </w:pPr>
            <w:r>
              <w:rPr>
                <w:b/>
                <w:color w:val="FFFFFF"/>
                <w:sz w:val="18"/>
              </w:rPr>
              <w:t>Next step</w:t>
            </w:r>
          </w:p>
        </w:tc>
      </w:tr>
      <w:tr>
        <w:trPr>
          <w:cantSplit w:val="true"/>
        </w:trPr>
        <w:tc>
          <w:tcPr>
            <w:tcW w:type="dxa" w:w="2283"/>
          </w:tcPr>
          <w:p>
            <w:pPr>
              <w:spacing w:after="0" w:line="240" w:lineRule="auto"/>
            </w:pPr>
            <w:r>
              <w:rPr>
                <w:sz w:val="18"/>
              </w:rPr>
              <w:t>USDA TEFAP commodities</w:t>
            </w:r>
          </w:p>
        </w:tc>
        <w:tc>
          <w:tcPr>
            <w:tcW w:type="dxa" w:w="2813"/>
          </w:tcPr>
          <w:p>
            <w:pPr>
              <w:spacing w:after="0" w:line="240" w:lineRule="auto"/>
            </w:pPr>
            <w:r>
              <w:rPr>
                <w:sz w:val="18"/>
              </w:rPr>
              <w:t>Through a food bank partnership (NTFB lists TEFAP as a partner benefit)</w:t>
            </w:r>
          </w:p>
        </w:tc>
        <w:tc>
          <w:tcPr>
            <w:tcW w:type="dxa" w:w="2753"/>
          </w:tcPr>
          <w:p>
            <w:pPr>
              <w:spacing w:after="0" w:line="240" w:lineRule="auto"/>
            </w:pPr>
            <w:r>
              <w:rPr>
                <w:sz w:val="18"/>
              </w:rPr>
              <w:t>Yes, after NTFB or TAFB approval</w:t>
            </w:r>
          </w:p>
        </w:tc>
        <w:tc>
          <w:tcPr>
            <w:tcW w:type="dxa" w:w="2087"/>
          </w:tcPr>
          <w:p>
            <w:pPr>
              <w:spacing w:after="0" w:line="240" w:lineRule="auto"/>
            </w:pPr>
            <w:r>
              <w:rPr>
                <w:sz w:val="18"/>
              </w:rPr>
              <w:t>Apply for the Jan 2027 NTFB review</w:t>
            </w:r>
          </w:p>
        </w:tc>
      </w:tr>
      <w:tr>
        <w:trPr>
          <w:cantSplit w:val="true"/>
        </w:trPr>
        <w:tc>
          <w:tcPr>
            <w:tcW w:type="dxa" w:w="2283"/>
            <w:shd w:val="clear" w:color="auto" w:fill="F3EFF8"/>
          </w:tcPr>
          <w:p>
            <w:pPr>
              <w:spacing w:after="0" w:line="240" w:lineRule="auto"/>
            </w:pPr>
            <w:r>
              <w:rPr>
                <w:sz w:val="18"/>
              </w:rPr>
              <w:t>CSFP senior food boxes (60+)</w:t>
            </w:r>
          </w:p>
        </w:tc>
        <w:tc>
          <w:tcPr>
            <w:tcW w:type="dxa" w:w="2813"/>
            <w:shd w:val="clear" w:color="auto" w:fill="F3EFF8"/>
          </w:tcPr>
          <w:p>
            <w:pPr>
              <w:spacing w:after="0" w:line="240" w:lineRule="auto"/>
            </w:pPr>
            <w:r>
              <w:rPr>
                <w:sz w:val="18"/>
              </w:rPr>
              <w:t>Run by Texas Dept. of Agriculture with NTFB in Dallas County</w:t>
            </w:r>
          </w:p>
        </w:tc>
        <w:tc>
          <w:tcPr>
            <w:tcW w:type="dxa" w:w="2753"/>
            <w:shd w:val="clear" w:color="auto" w:fill="F3EFF8"/>
          </w:tcPr>
          <w:p>
            <w:pPr>
              <w:spacing w:after="0" w:line="240" w:lineRule="auto"/>
            </w:pPr>
            <w:r>
              <w:rPr>
                <w:sz w:val="18"/>
              </w:rPr>
              <w:t>Maybe, as a distribution site for Maa's Place seniors (Unverified)</w:t>
            </w:r>
          </w:p>
        </w:tc>
        <w:tc>
          <w:tcPr>
            <w:tcW w:type="dxa" w:w="2087"/>
            <w:shd w:val="clear" w:color="auto" w:fill="F3EFF8"/>
          </w:tcPr>
          <w:p>
            <w:pPr>
              <w:spacing w:after="0" w:line="240" w:lineRule="auto"/>
            </w:pPr>
            <w:r>
              <w:rPr>
                <w:sz w:val="18"/>
              </w:rPr>
              <w:t>Ask NTFB senior programs team</w:t>
            </w:r>
          </w:p>
        </w:tc>
      </w:tr>
      <w:tr>
        <w:trPr>
          <w:cantSplit w:val="true"/>
        </w:trPr>
        <w:tc>
          <w:tcPr>
            <w:tcW w:type="dxa" w:w="2283"/>
          </w:tcPr>
          <w:p>
            <w:pPr>
              <w:spacing w:after="0" w:line="240" w:lineRule="auto"/>
            </w:pPr>
            <w:r>
              <w:rPr>
                <w:sz w:val="18"/>
              </w:rPr>
              <w:t>Older Americans Act Title III (meals, senior centers)</w:t>
            </w:r>
          </w:p>
        </w:tc>
        <w:tc>
          <w:tcPr>
            <w:tcW w:type="dxa" w:w="2813"/>
          </w:tcPr>
          <w:p>
            <w:pPr>
              <w:spacing w:after="0" w:line="240" w:lineRule="auto"/>
            </w:pPr>
            <w:r>
              <w:rPr>
                <w:sz w:val="18"/>
              </w:rPr>
              <w:t>Through the Dallas AAA (Community Council of Greater Dallas) or NCTCOG AAA (Denton/Collin) to contracted providers</w:t>
            </w:r>
          </w:p>
        </w:tc>
        <w:tc>
          <w:tcPr>
            <w:tcW w:type="dxa" w:w="2753"/>
          </w:tcPr>
          <w:p>
            <w:pPr>
              <w:spacing w:after="0" w:line="240" w:lineRule="auto"/>
            </w:pPr>
            <w:r>
              <w:rPr>
                <w:sz w:val="18"/>
              </w:rPr>
              <w:t>Unlikely as funding in year 1; good for referrals and partnership</w:t>
            </w:r>
          </w:p>
        </w:tc>
        <w:tc>
          <w:tcPr>
            <w:tcW w:type="dxa" w:w="2087"/>
          </w:tcPr>
          <w:p>
            <w:pPr>
              <w:spacing w:after="0" w:line="240" w:lineRule="auto"/>
            </w:pPr>
            <w:r>
              <w:rPr>
                <w:sz w:val="18"/>
              </w:rPr>
              <w:t>Intro meeting (Aslam decides)</w:t>
            </w:r>
          </w:p>
        </w:tc>
      </w:tr>
      <w:tr>
        <w:trPr>
          <w:cantSplit w:val="true"/>
        </w:trPr>
        <w:tc>
          <w:tcPr>
            <w:tcW w:type="dxa" w:w="2283"/>
            <w:shd w:val="clear" w:color="auto" w:fill="F3EFF8"/>
          </w:tcPr>
          <w:p>
            <w:pPr>
              <w:spacing w:after="0" w:line="240" w:lineRule="auto"/>
            </w:pPr>
            <w:r>
              <w:rPr>
                <w:sz w:val="18"/>
              </w:rPr>
              <w:t>City of Carrollton CDBG public services</w:t>
            </w:r>
          </w:p>
        </w:tc>
        <w:tc>
          <w:tcPr>
            <w:tcW w:type="dxa" w:w="2813"/>
            <w:shd w:val="clear" w:color="auto" w:fill="F3EFF8"/>
          </w:tcPr>
          <w:p>
            <w:pPr>
              <w:spacing w:after="0" w:line="240" w:lineRule="auto"/>
            </w:pPr>
            <w:r>
              <w:rPr>
                <w:sz w:val="18"/>
              </w:rPr>
              <w:t>Yearly application, about $113,000 pool</w:t>
            </w:r>
          </w:p>
        </w:tc>
        <w:tc>
          <w:tcPr>
            <w:tcW w:type="dxa" w:w="2753"/>
            <w:shd w:val="clear" w:color="auto" w:fill="F3EFF8"/>
          </w:tcPr>
          <w:p>
            <w:pPr>
              <w:spacing w:after="0" w:line="240" w:lineRule="auto"/>
            </w:pPr>
            <w:r>
              <w:rPr>
                <w:sz w:val="18"/>
              </w:rPr>
              <w:t>Possible but competitive (all of PY2026 went to Metrocrest Services)</w:t>
            </w:r>
          </w:p>
        </w:tc>
        <w:tc>
          <w:tcPr>
            <w:tcW w:type="dxa" w:w="2087"/>
            <w:shd w:val="clear" w:color="auto" w:fill="F3EFF8"/>
          </w:tcPr>
          <w:p>
            <w:pPr>
              <w:spacing w:after="0" w:line="240" w:lineRule="auto"/>
            </w:pPr>
            <w:r>
              <w:rPr>
                <w:sz w:val="18"/>
              </w:rPr>
              <w:t>Watch for spring 2027 notice; call 972-466-4299</w:t>
            </w:r>
          </w:p>
        </w:tc>
      </w:tr>
      <w:tr>
        <w:trPr>
          <w:cantSplit w:val="true"/>
        </w:trPr>
        <w:tc>
          <w:tcPr>
            <w:tcW w:type="dxa" w:w="2283"/>
          </w:tcPr>
          <w:p>
            <w:pPr>
              <w:spacing w:after="0" w:line="240" w:lineRule="auto"/>
            </w:pPr>
            <w:r>
              <w:rPr>
                <w:sz w:val="18"/>
              </w:rPr>
              <w:t>Texas HHS</w:t>
            </w:r>
          </w:p>
        </w:tc>
        <w:tc>
          <w:tcPr>
            <w:tcW w:type="dxa" w:w="2813"/>
          </w:tcPr>
          <w:p>
            <w:pPr>
              <w:spacing w:after="0" w:line="240" w:lineRule="auto"/>
            </w:pPr>
            <w:r>
              <w:rPr>
                <w:sz w:val="18"/>
              </w:rPr>
              <w:t>Oversees AAA nutrition rules; no direct grant</w:t>
            </w:r>
          </w:p>
        </w:tc>
        <w:tc>
          <w:tcPr>
            <w:tcW w:type="dxa" w:w="2753"/>
          </w:tcPr>
          <w:p>
            <w:pPr>
              <w:spacing w:after="0" w:line="240" w:lineRule="auto"/>
            </w:pPr>
            <w:r>
              <w:rPr>
                <w:sz w:val="18"/>
              </w:rPr>
              <w:t>No</w:t>
            </w:r>
          </w:p>
        </w:tc>
        <w:tc>
          <w:tcPr>
            <w:tcW w:type="dxa" w:w="2087"/>
          </w:tcPr>
          <w:p>
            <w:pPr>
              <w:spacing w:after="0" w:line="240" w:lineRule="auto"/>
            </w:pPr>
            <w:r>
              <w:rPr>
                <w:sz w:val="18"/>
              </w:rPr>
              <w:t>Reference only</w:t>
            </w:r>
          </w:p>
        </w:tc>
      </w:tr>
    </w:tbl>
    <w:p>
      <w:pPr>
        <w:spacing w:after="40"/>
      </w:pPr>
    </w:p>
    <w:p>
      <w:r>
        <w:br w:type="page"/>
      </w:r>
    </w:p>
    <w:p>
      <w:pPr>
        <w:pStyle w:val="Heading1"/>
        <w:pBdr>
          <w:bottom w:val="single" w:sz="12" w:color="C9A227"/>
        </w:pBdr>
      </w:pPr>
      <w:r>
        <w:t>3. Existing Donors</w:t>
      </w:r>
    </w:p>
    <w:p>
      <w:pPr>
        <w:pStyle w:val="Heading2"/>
      </w:pPr>
      <w:r>
        <w:t>3(a) Segments and how to treat each</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1434"/>
        <w:gridCol w:w="1944"/>
        <w:gridCol w:w="3166"/>
        <w:gridCol w:w="1737"/>
        <w:gridCol w:w="1653"/>
      </w:tblGrid>
      <w:tr>
        <w:trPr>
          <w:cantSplit w:val="true"/>
          <w:tblHeader w:val="true"/>
        </w:trPr>
        <w:tc>
          <w:tcPr>
            <w:tcW w:type="dxa" w:w="1434"/>
            <w:shd w:val="clear" w:color="auto" w:fill="3D1A6E"/>
          </w:tcPr>
          <w:p>
            <w:pPr>
              <w:spacing w:after="0" w:line="240" w:lineRule="auto"/>
            </w:pPr>
            <w:r>
              <w:rPr>
                <w:b/>
                <w:color w:val="FFFFFF"/>
                <w:sz w:val="18"/>
              </w:rPr>
              <w:t>Segment</w:t>
            </w:r>
          </w:p>
        </w:tc>
        <w:tc>
          <w:tcPr>
            <w:tcW w:type="dxa" w:w="1944"/>
            <w:shd w:val="clear" w:color="auto" w:fill="3D1A6E"/>
          </w:tcPr>
          <w:p>
            <w:pPr>
              <w:spacing w:after="0" w:line="240" w:lineRule="auto"/>
            </w:pPr>
            <w:r>
              <w:rPr>
                <w:b/>
                <w:color w:val="FFFFFF"/>
                <w:sz w:val="18"/>
              </w:rPr>
              <w:t>Definition</w:t>
            </w:r>
          </w:p>
        </w:tc>
        <w:tc>
          <w:tcPr>
            <w:tcW w:type="dxa" w:w="3167"/>
            <w:shd w:val="clear" w:color="auto" w:fill="3D1A6E"/>
          </w:tcPr>
          <w:p>
            <w:pPr>
              <w:spacing w:after="0" w:line="240" w:lineRule="auto"/>
            </w:pPr>
            <w:r>
              <w:rPr>
                <w:b/>
                <w:color w:val="FFFFFF"/>
                <w:sz w:val="18"/>
              </w:rPr>
              <w:t>Main touch</w:t>
            </w:r>
          </w:p>
        </w:tc>
        <w:tc>
          <w:tcPr>
            <w:tcW w:type="dxa" w:w="1738"/>
            <w:shd w:val="clear" w:color="auto" w:fill="3D1A6E"/>
          </w:tcPr>
          <w:p>
            <w:pPr>
              <w:spacing w:after="0" w:line="240" w:lineRule="auto"/>
            </w:pPr>
            <w:r>
              <w:rPr>
                <w:b/>
                <w:color w:val="FFFFFF"/>
                <w:sz w:val="18"/>
              </w:rPr>
              <w:t>Frequency</w:t>
            </w:r>
          </w:p>
        </w:tc>
        <w:tc>
          <w:tcPr>
            <w:tcW w:type="dxa" w:w="1653"/>
            <w:shd w:val="clear" w:color="auto" w:fill="3D1A6E"/>
          </w:tcPr>
          <w:p>
            <w:pPr>
              <w:spacing w:after="0" w:line="240" w:lineRule="auto"/>
            </w:pPr>
            <w:r>
              <w:rPr>
                <w:b/>
                <w:color w:val="FFFFFF"/>
                <w:sz w:val="18"/>
              </w:rPr>
              <w:t>Owner</w:t>
            </w:r>
          </w:p>
        </w:tc>
      </w:tr>
      <w:tr>
        <w:trPr>
          <w:cantSplit w:val="true"/>
        </w:trPr>
        <w:tc>
          <w:tcPr>
            <w:tcW w:type="dxa" w:w="1434"/>
          </w:tcPr>
          <w:p>
            <w:pPr>
              <w:spacing w:after="0" w:line="240" w:lineRule="auto"/>
            </w:pPr>
            <w:r>
              <w:rPr>
                <w:sz w:val="18"/>
              </w:rPr>
              <w:t>New one-time</w:t>
            </w:r>
          </w:p>
        </w:tc>
        <w:tc>
          <w:tcPr>
            <w:tcW w:type="dxa" w:w="1944"/>
          </w:tcPr>
          <w:p>
            <w:pPr>
              <w:spacing w:after="0" w:line="240" w:lineRule="auto"/>
            </w:pPr>
            <w:r>
              <w:rPr>
                <w:sz w:val="18"/>
              </w:rPr>
              <w:t>First gift in last 90 days</w:t>
            </w:r>
          </w:p>
        </w:tc>
        <w:tc>
          <w:tcPr>
            <w:tcW w:type="dxa" w:w="3167"/>
          </w:tcPr>
          <w:p>
            <w:pPr>
              <w:spacing w:after="0" w:line="240" w:lineRule="auto"/>
            </w:pPr>
            <w:r>
              <w:rPr>
                <w:sz w:val="18"/>
              </w:rPr>
              <w:t>48-hr thank-you + 90-day welcome series</w:t>
            </w:r>
          </w:p>
        </w:tc>
        <w:tc>
          <w:tcPr>
            <w:tcW w:type="dxa" w:w="1738"/>
          </w:tcPr>
          <w:p>
            <w:pPr>
              <w:spacing w:after="0" w:line="240" w:lineRule="auto"/>
            </w:pPr>
            <w:r>
              <w:rPr>
                <w:sz w:val="18"/>
              </w:rPr>
              <w:t>Per schedule (Section 4)</w:t>
            </w:r>
          </w:p>
        </w:tc>
        <w:tc>
          <w:tcPr>
            <w:tcW w:type="dxa" w:w="1653"/>
          </w:tcPr>
          <w:p>
            <w:pPr>
              <w:spacing w:after="0" w:line="240" w:lineRule="auto"/>
            </w:pPr>
            <w:r>
              <w:rPr>
                <w:sz w:val="18"/>
              </w:rPr>
              <w:t>Staff / Assistant</w:t>
            </w:r>
          </w:p>
        </w:tc>
      </w:tr>
      <w:tr>
        <w:trPr>
          <w:cantSplit w:val="true"/>
        </w:trPr>
        <w:tc>
          <w:tcPr>
            <w:tcW w:type="dxa" w:w="1434"/>
            <w:shd w:val="clear" w:color="auto" w:fill="F3EFF8"/>
          </w:tcPr>
          <w:p>
            <w:pPr>
              <w:spacing w:after="0" w:line="240" w:lineRule="auto"/>
            </w:pPr>
            <w:r>
              <w:rPr>
                <w:sz w:val="18"/>
              </w:rPr>
              <w:t>Repeat one-time</w:t>
            </w:r>
          </w:p>
        </w:tc>
        <w:tc>
          <w:tcPr>
            <w:tcW w:type="dxa" w:w="1944"/>
            <w:shd w:val="clear" w:color="auto" w:fill="F3EFF8"/>
          </w:tcPr>
          <w:p>
            <w:pPr>
              <w:spacing w:after="0" w:line="240" w:lineRule="auto"/>
            </w:pPr>
            <w:r>
              <w:rPr>
                <w:sz w:val="18"/>
              </w:rPr>
              <w:t>2+ gifts, not monthly</w:t>
            </w:r>
          </w:p>
        </w:tc>
        <w:tc>
          <w:tcPr>
            <w:tcW w:type="dxa" w:w="3167"/>
            <w:shd w:val="clear" w:color="auto" w:fill="F3EFF8"/>
          </w:tcPr>
          <w:p>
            <w:pPr>
              <w:spacing w:after="0" w:line="240" w:lineRule="auto"/>
            </w:pPr>
            <w:r>
              <w:rPr>
                <w:sz w:val="18"/>
              </w:rPr>
              <w:t>Impact updates + monthly upgrade ask</w:t>
            </w:r>
          </w:p>
        </w:tc>
        <w:tc>
          <w:tcPr>
            <w:tcW w:type="dxa" w:w="1738"/>
            <w:shd w:val="clear" w:color="auto" w:fill="F3EFF8"/>
          </w:tcPr>
          <w:p>
            <w:pPr>
              <w:spacing w:after="0" w:line="240" w:lineRule="auto"/>
            </w:pPr>
            <w:r>
              <w:rPr>
                <w:sz w:val="18"/>
              </w:rPr>
              <w:t>Monthly email; 2 asks a year</w:t>
            </w:r>
          </w:p>
        </w:tc>
        <w:tc>
          <w:tcPr>
            <w:tcW w:type="dxa" w:w="1653"/>
            <w:shd w:val="clear" w:color="auto" w:fill="F3EFF8"/>
          </w:tcPr>
          <w:p>
            <w:pPr>
              <w:spacing w:after="0" w:line="240" w:lineRule="auto"/>
            </w:pPr>
            <w:r>
              <w:rPr>
                <w:sz w:val="18"/>
              </w:rPr>
              <w:t>Assistant / Aslam</w:t>
            </w:r>
          </w:p>
        </w:tc>
      </w:tr>
      <w:tr>
        <w:trPr>
          <w:cantSplit w:val="true"/>
        </w:trPr>
        <w:tc>
          <w:tcPr>
            <w:tcW w:type="dxa" w:w="1434"/>
          </w:tcPr>
          <w:p>
            <w:pPr>
              <w:spacing w:after="0" w:line="240" w:lineRule="auto"/>
            </w:pPr>
            <w:r>
              <w:rPr>
                <w:sz w:val="18"/>
              </w:rPr>
              <w:t>Monthly (Maa's Circle)</w:t>
            </w:r>
          </w:p>
        </w:tc>
        <w:tc>
          <w:tcPr>
            <w:tcW w:type="dxa" w:w="1944"/>
          </w:tcPr>
          <w:p>
            <w:pPr>
              <w:spacing w:after="0" w:line="240" w:lineRule="auto"/>
            </w:pPr>
            <w:r>
              <w:rPr>
                <w:sz w:val="18"/>
              </w:rPr>
              <w:t>Active recurring gift</w:t>
            </w:r>
          </w:p>
        </w:tc>
        <w:tc>
          <w:tcPr>
            <w:tcW w:type="dxa" w:w="3167"/>
          </w:tcPr>
          <w:p>
            <w:pPr>
              <w:spacing w:after="0" w:line="240" w:lineRule="auto"/>
            </w:pPr>
            <w:r>
              <w:rPr>
                <w:sz w:val="18"/>
              </w:rPr>
              <w:t>Monthly video update; yearly thank-you call</w:t>
            </w:r>
          </w:p>
        </w:tc>
        <w:tc>
          <w:tcPr>
            <w:tcW w:type="dxa" w:w="1738"/>
          </w:tcPr>
          <w:p>
            <w:pPr>
              <w:spacing w:after="0" w:line="240" w:lineRule="auto"/>
            </w:pPr>
            <w:r>
              <w:rPr>
                <w:sz w:val="18"/>
              </w:rPr>
              <w:t>Monthly</w:t>
            </w:r>
          </w:p>
        </w:tc>
        <w:tc>
          <w:tcPr>
            <w:tcW w:type="dxa" w:w="1653"/>
          </w:tcPr>
          <w:p>
            <w:pPr>
              <w:spacing w:after="0" w:line="240" w:lineRule="auto"/>
            </w:pPr>
            <w:r>
              <w:rPr>
                <w:sz w:val="18"/>
              </w:rPr>
              <w:t>Assistant / Volunteer callers</w:t>
            </w:r>
          </w:p>
        </w:tc>
      </w:tr>
      <w:tr>
        <w:trPr>
          <w:cantSplit w:val="true"/>
        </w:trPr>
        <w:tc>
          <w:tcPr>
            <w:tcW w:type="dxa" w:w="1434"/>
            <w:shd w:val="clear" w:color="auto" w:fill="F3EFF8"/>
          </w:tcPr>
          <w:p>
            <w:pPr>
              <w:spacing w:after="0" w:line="240" w:lineRule="auto"/>
            </w:pPr>
            <w:r>
              <w:rPr>
                <w:sz w:val="18"/>
              </w:rPr>
              <w:t>Major</w:t>
            </w:r>
          </w:p>
        </w:tc>
        <w:tc>
          <w:tcPr>
            <w:tcW w:type="dxa" w:w="1944"/>
            <w:shd w:val="clear" w:color="auto" w:fill="F3EFF8"/>
          </w:tcPr>
          <w:p>
            <w:pPr>
              <w:spacing w:after="0" w:line="240" w:lineRule="auto"/>
            </w:pPr>
            <w:r>
              <w:rPr>
                <w:sz w:val="18"/>
              </w:rPr>
              <w:t xml:space="preserve">$1,000+ in 12 months </w:t>
            </w:r>
            <w:r>
              <w:rPr>
                <w:b/>
                <w:sz w:val="18"/>
              </w:rPr>
              <w:t>[set threshold]</w:t>
            </w:r>
          </w:p>
        </w:tc>
        <w:tc>
          <w:tcPr>
            <w:tcW w:type="dxa" w:w="3167"/>
            <w:shd w:val="clear" w:color="auto" w:fill="F3EFF8"/>
          </w:tcPr>
          <w:p>
            <w:pPr>
              <w:spacing w:after="0" w:line="240" w:lineRule="auto"/>
            </w:pPr>
            <w:r>
              <w:rPr>
                <w:sz w:val="18"/>
              </w:rPr>
              <w:t>Personal: calls, handwritten notes, visits, tours</w:t>
            </w:r>
          </w:p>
        </w:tc>
        <w:tc>
          <w:tcPr>
            <w:tcW w:type="dxa" w:w="1738"/>
            <w:shd w:val="clear" w:color="auto" w:fill="F3EFF8"/>
          </w:tcPr>
          <w:p>
            <w:pPr>
              <w:spacing w:after="0" w:line="240" w:lineRule="auto"/>
            </w:pPr>
            <w:r>
              <w:rPr>
                <w:sz w:val="18"/>
              </w:rPr>
              <w:t>Quarterly in person or by phone</w:t>
            </w:r>
          </w:p>
        </w:tc>
        <w:tc>
          <w:tcPr>
            <w:tcW w:type="dxa" w:w="1653"/>
            <w:shd w:val="clear" w:color="auto" w:fill="F3EFF8"/>
          </w:tcPr>
          <w:p>
            <w:pPr>
              <w:spacing w:after="0" w:line="240" w:lineRule="auto"/>
            </w:pPr>
            <w:r>
              <w:rPr>
                <w:sz w:val="18"/>
              </w:rPr>
              <w:t>Aslam</w:t>
            </w:r>
          </w:p>
        </w:tc>
      </w:tr>
      <w:tr>
        <w:trPr>
          <w:cantSplit w:val="true"/>
        </w:trPr>
        <w:tc>
          <w:tcPr>
            <w:tcW w:type="dxa" w:w="1434"/>
          </w:tcPr>
          <w:p>
            <w:pPr>
              <w:spacing w:after="0" w:line="240" w:lineRule="auto"/>
            </w:pPr>
            <w:r>
              <w:rPr>
                <w:sz w:val="18"/>
              </w:rPr>
              <w:t>Lapsed</w:t>
            </w:r>
          </w:p>
        </w:tc>
        <w:tc>
          <w:tcPr>
            <w:tcW w:type="dxa" w:w="1944"/>
          </w:tcPr>
          <w:p>
            <w:pPr>
              <w:spacing w:after="0" w:line="240" w:lineRule="auto"/>
            </w:pPr>
            <w:r>
              <w:rPr>
                <w:sz w:val="18"/>
              </w:rPr>
              <w:t>Gave before, nothing in 13+ months</w:t>
            </w:r>
          </w:p>
        </w:tc>
        <w:tc>
          <w:tcPr>
            <w:tcW w:type="dxa" w:w="3167"/>
          </w:tcPr>
          <w:p>
            <w:pPr>
              <w:spacing w:after="0" w:line="240" w:lineRule="auto"/>
            </w:pPr>
            <w:r>
              <w:rPr>
                <w:sz w:val="18"/>
              </w:rPr>
              <w:t>Win-back letter + call</w:t>
            </w:r>
          </w:p>
        </w:tc>
        <w:tc>
          <w:tcPr>
            <w:tcW w:type="dxa" w:w="1738"/>
          </w:tcPr>
          <w:p>
            <w:pPr>
              <w:spacing w:after="0" w:line="240" w:lineRule="auto"/>
            </w:pPr>
            <w:r>
              <w:rPr>
                <w:sz w:val="18"/>
              </w:rPr>
              <w:t>Twice a year</w:t>
            </w:r>
          </w:p>
        </w:tc>
        <w:tc>
          <w:tcPr>
            <w:tcW w:type="dxa" w:w="1653"/>
          </w:tcPr>
          <w:p>
            <w:pPr>
              <w:spacing w:after="0" w:line="240" w:lineRule="auto"/>
            </w:pPr>
            <w:r>
              <w:rPr>
                <w:sz w:val="18"/>
              </w:rPr>
              <w:t>Staff / Aslam</w:t>
            </w:r>
          </w:p>
        </w:tc>
      </w:tr>
      <w:tr>
        <w:trPr>
          <w:cantSplit w:val="true"/>
        </w:trPr>
        <w:tc>
          <w:tcPr>
            <w:tcW w:type="dxa" w:w="1434"/>
            <w:shd w:val="clear" w:color="auto" w:fill="F3EFF8"/>
          </w:tcPr>
          <w:p>
            <w:pPr>
              <w:spacing w:after="0" w:line="240" w:lineRule="auto"/>
            </w:pPr>
            <w:r>
              <w:rPr>
                <w:sz w:val="18"/>
              </w:rPr>
              <w:t>In-kind</w:t>
            </w:r>
          </w:p>
        </w:tc>
        <w:tc>
          <w:tcPr>
            <w:tcW w:type="dxa" w:w="1944"/>
            <w:shd w:val="clear" w:color="auto" w:fill="F3EFF8"/>
          </w:tcPr>
          <w:p>
            <w:pPr>
              <w:spacing w:after="0" w:line="240" w:lineRule="auto"/>
            </w:pPr>
            <w:r>
              <w:rPr>
                <w:sz w:val="18"/>
              </w:rPr>
              <w:t>Gave food or supplies</w:t>
            </w:r>
          </w:p>
        </w:tc>
        <w:tc>
          <w:tcPr>
            <w:tcW w:type="dxa" w:w="3167"/>
            <w:shd w:val="clear" w:color="auto" w:fill="F3EFF8"/>
          </w:tcPr>
          <w:p>
            <w:pPr>
              <w:spacing w:after="0" w:line="240" w:lineRule="auto"/>
            </w:pPr>
            <w:r>
              <w:rPr>
                <w:sz w:val="18"/>
              </w:rPr>
              <w:t>Thank-you with item description (no value) + photo of the food in use</w:t>
            </w:r>
          </w:p>
        </w:tc>
        <w:tc>
          <w:tcPr>
            <w:tcW w:type="dxa" w:w="1738"/>
            <w:shd w:val="clear" w:color="auto" w:fill="F3EFF8"/>
          </w:tcPr>
          <w:p>
            <w:pPr>
              <w:spacing w:after="0" w:line="240" w:lineRule="auto"/>
            </w:pPr>
            <w:r>
              <w:rPr>
                <w:sz w:val="18"/>
              </w:rPr>
              <w:t>After each gift</w:t>
            </w:r>
          </w:p>
        </w:tc>
        <w:tc>
          <w:tcPr>
            <w:tcW w:type="dxa" w:w="1653"/>
            <w:shd w:val="clear" w:color="auto" w:fill="F3EFF8"/>
          </w:tcPr>
          <w:p>
            <w:pPr>
              <w:spacing w:after="0" w:line="240" w:lineRule="auto"/>
            </w:pPr>
            <w:r>
              <w:rPr>
                <w:sz w:val="18"/>
              </w:rPr>
              <w:t>Staff</w:t>
            </w:r>
          </w:p>
        </w:tc>
      </w:tr>
      <w:tr>
        <w:trPr>
          <w:cantSplit w:val="true"/>
        </w:trPr>
        <w:tc>
          <w:tcPr>
            <w:tcW w:type="dxa" w:w="1434"/>
          </w:tcPr>
          <w:p>
            <w:pPr>
              <w:spacing w:after="0" w:line="240" w:lineRule="auto"/>
            </w:pPr>
            <w:r>
              <w:rPr>
                <w:sz w:val="18"/>
              </w:rPr>
              <w:t>Corporate / partner</w:t>
            </w:r>
          </w:p>
        </w:tc>
        <w:tc>
          <w:tcPr>
            <w:tcW w:type="dxa" w:w="1944"/>
          </w:tcPr>
          <w:p>
            <w:pPr>
              <w:spacing w:after="0" w:line="240" w:lineRule="auto"/>
            </w:pPr>
            <w:r>
              <w:rPr>
                <w:sz w:val="18"/>
              </w:rPr>
              <w:t>Business, restaurant, or grocer</w:t>
            </w:r>
          </w:p>
        </w:tc>
        <w:tc>
          <w:tcPr>
            <w:tcW w:type="dxa" w:w="3167"/>
          </w:tcPr>
          <w:p>
            <w:pPr>
              <w:spacing w:after="0" w:line="240" w:lineRule="auto"/>
            </w:pPr>
            <w:r>
              <w:rPr>
                <w:sz w:val="18"/>
              </w:rPr>
              <w:t>Recognition, impact report, renewal meeting</w:t>
            </w:r>
          </w:p>
        </w:tc>
        <w:tc>
          <w:tcPr>
            <w:tcW w:type="dxa" w:w="1738"/>
          </w:tcPr>
          <w:p>
            <w:pPr>
              <w:spacing w:after="0" w:line="240" w:lineRule="auto"/>
            </w:pPr>
            <w:r>
              <w:rPr>
                <w:sz w:val="18"/>
              </w:rPr>
              <w:t>Quarterly</w:t>
            </w:r>
          </w:p>
        </w:tc>
        <w:tc>
          <w:tcPr>
            <w:tcW w:type="dxa" w:w="1653"/>
          </w:tcPr>
          <w:p>
            <w:pPr>
              <w:spacing w:after="0" w:line="240" w:lineRule="auto"/>
            </w:pPr>
            <w:r>
              <w:rPr>
                <w:sz w:val="18"/>
              </w:rPr>
              <w:t>Aslam</w:t>
            </w:r>
          </w:p>
        </w:tc>
      </w:tr>
      <w:tr>
        <w:trPr>
          <w:cantSplit w:val="true"/>
        </w:trPr>
        <w:tc>
          <w:tcPr>
            <w:tcW w:type="dxa" w:w="1434"/>
            <w:shd w:val="clear" w:color="auto" w:fill="F3EFF8"/>
          </w:tcPr>
          <w:p>
            <w:pPr>
              <w:spacing w:after="0" w:line="240" w:lineRule="auto"/>
            </w:pPr>
            <w:r>
              <w:rPr>
                <w:sz w:val="18"/>
              </w:rPr>
              <w:t>Volunteers who also give</w:t>
            </w:r>
          </w:p>
        </w:tc>
        <w:tc>
          <w:tcPr>
            <w:tcW w:type="dxa" w:w="1944"/>
            <w:shd w:val="clear" w:color="auto" w:fill="F3EFF8"/>
          </w:tcPr>
          <w:p>
            <w:pPr>
              <w:spacing w:after="0" w:line="240" w:lineRule="auto"/>
            </w:pPr>
            <w:r>
              <w:rPr>
                <w:sz w:val="18"/>
              </w:rPr>
              <w:t>Both</w:t>
            </w:r>
          </w:p>
        </w:tc>
        <w:tc>
          <w:tcPr>
            <w:tcW w:type="dxa" w:w="3167"/>
            <w:shd w:val="clear" w:color="auto" w:fill="F3EFF8"/>
          </w:tcPr>
          <w:p>
            <w:pPr>
              <w:spacing w:after="0" w:line="240" w:lineRule="auto"/>
            </w:pPr>
            <w:r>
              <w:rPr>
                <w:sz w:val="18"/>
              </w:rPr>
              <w:t>Volunteer + donor thank-you; peer-to-peer invite</w:t>
            </w:r>
          </w:p>
        </w:tc>
        <w:tc>
          <w:tcPr>
            <w:tcW w:type="dxa" w:w="1738"/>
            <w:shd w:val="clear" w:color="auto" w:fill="F3EFF8"/>
          </w:tcPr>
          <w:p>
            <w:pPr>
              <w:spacing w:after="0" w:line="240" w:lineRule="auto"/>
            </w:pPr>
            <w:r>
              <w:rPr>
                <w:sz w:val="18"/>
              </w:rPr>
              <w:t>Quarterly</w:t>
            </w:r>
          </w:p>
        </w:tc>
        <w:tc>
          <w:tcPr>
            <w:tcW w:type="dxa" w:w="1653"/>
            <w:shd w:val="clear" w:color="auto" w:fill="F3EFF8"/>
          </w:tcPr>
          <w:p>
            <w:pPr>
              <w:spacing w:after="0" w:line="240" w:lineRule="auto"/>
            </w:pPr>
            <w:r>
              <w:rPr>
                <w:sz w:val="18"/>
              </w:rPr>
              <w:t>Staff</w:t>
            </w:r>
          </w:p>
        </w:tc>
      </w:tr>
    </w:tbl>
    <w:p>
      <w:pPr>
        <w:spacing w:after="40"/>
      </w:pPr>
    </w:p>
    <w:p>
      <w:pPr>
        <w:pStyle w:val="Heading2"/>
      </w:pPr>
      <w:r>
        <w:t>3(b) Data to track for every donor</w:t>
      </w:r>
    </w:p>
    <w:p>
      <w:r>
        <w:t xml:space="preserve">Name · household/organization · email · phone · mailing address · preferred contact (email/text/call/mail) · language (English, Urdu/Hindi, Gujarati, other) · first gift date/amount · last gift date/amount · total given (lifetime, this year) · number of gifts · gift type (Stripe one-time, Stripe monthly, check, cash, in-kind, DAF, matching gift, grant) · program (Meals, Maa's Place, BSV, general, taken from Stripe </w:t>
      </w:r>
      <w:r>
        <w:rPr>
          <w:rFonts w:ascii="Consolas" w:hAnsi="Consolas"/>
          <w:color w:val="3D1A6E"/>
          <w:sz w:val="19"/>
        </w:rPr>
        <w:t>client_reference_id</w:t>
      </w:r>
      <w:r>
        <w:t>) · campaign/appeal · tribute (in honor/memory of) · employer (for matching) · acknowledgment sent (date, who) · goods/services given (for quid pro quo) · in-kind description · volunteer (yes/no) · relationship owner · notes · do-not-contact / anonymous flags · photo consent on file (yes/no).</w:t>
      </w:r>
    </w:p>
    <w:p>
      <w:pPr>
        <w:pStyle w:val="Heading2"/>
      </w:pPr>
      <w:r>
        <w:t>3(c) Donor database (CRM): recommendation</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1257"/>
        <w:gridCol w:w="2139"/>
        <w:gridCol w:w="2237"/>
        <w:gridCol w:w="2064"/>
        <w:gridCol w:w="2237"/>
      </w:tblGrid>
      <w:tr>
        <w:trPr>
          <w:cantSplit w:val="true"/>
          <w:tblHeader w:val="true"/>
        </w:trPr>
        <w:tc>
          <w:tcPr>
            <w:tcW w:type="dxa" w:w="1257"/>
            <w:shd w:val="clear" w:color="auto" w:fill="3D1A6E"/>
          </w:tcPr>
          <w:p>
            <w:pPr>
              <w:spacing w:after="0" w:line="240" w:lineRule="auto"/>
            </w:pPr>
            <w:r>
              <w:rPr>
                <w:b/>
                <w:color w:val="FFFFFF"/>
                <w:sz w:val="18"/>
              </w:rPr>
              <w:t>Tool</w:t>
            </w:r>
          </w:p>
        </w:tc>
        <w:tc>
          <w:tcPr>
            <w:tcW w:type="dxa" w:w="2139"/>
            <w:shd w:val="clear" w:color="auto" w:fill="3D1A6E"/>
          </w:tcPr>
          <w:p>
            <w:pPr>
              <w:spacing w:after="0" w:line="240" w:lineRule="auto"/>
            </w:pPr>
            <w:r>
              <w:rPr>
                <w:b/>
                <w:color w:val="FFFFFF"/>
                <w:sz w:val="18"/>
              </w:rPr>
              <w:t>Price (checked Oct 13, 2026)</w:t>
            </w:r>
          </w:p>
        </w:tc>
        <w:tc>
          <w:tcPr>
            <w:tcW w:type="dxa" w:w="2237"/>
            <w:shd w:val="clear" w:color="auto" w:fill="3D1A6E"/>
          </w:tcPr>
          <w:p>
            <w:pPr>
              <w:spacing w:after="0" w:line="240" w:lineRule="auto"/>
            </w:pPr>
            <w:r>
              <w:rPr>
                <w:b/>
                <w:color w:val="FFFFFF"/>
                <w:sz w:val="18"/>
              </w:rPr>
              <w:t>Works with our Stripe links?</w:t>
            </w:r>
          </w:p>
        </w:tc>
        <w:tc>
          <w:tcPr>
            <w:tcW w:type="dxa" w:w="2065"/>
            <w:shd w:val="clear" w:color="auto" w:fill="3D1A6E"/>
          </w:tcPr>
          <w:p>
            <w:pPr>
              <w:spacing w:after="0" w:line="240" w:lineRule="auto"/>
            </w:pPr>
            <w:r>
              <w:rPr>
                <w:b/>
                <w:color w:val="FFFFFF"/>
                <w:sz w:val="18"/>
              </w:rPr>
              <w:t>Good for</w:t>
            </w:r>
          </w:p>
        </w:tc>
        <w:tc>
          <w:tcPr>
            <w:tcW w:type="dxa" w:w="2237"/>
            <w:shd w:val="clear" w:color="auto" w:fill="3D1A6E"/>
          </w:tcPr>
          <w:p>
            <w:pPr>
              <w:spacing w:after="0" w:line="240" w:lineRule="auto"/>
            </w:pPr>
            <w:r>
              <w:rPr>
                <w:b/>
                <w:color w:val="FFFFFF"/>
                <w:sz w:val="18"/>
              </w:rPr>
              <w:t>Watch out</w:t>
            </w:r>
          </w:p>
        </w:tc>
      </w:tr>
      <w:tr>
        <w:trPr>
          <w:cantSplit w:val="true"/>
        </w:trPr>
        <w:tc>
          <w:tcPr>
            <w:tcW w:type="dxa" w:w="1257"/>
          </w:tcPr>
          <w:p>
            <w:pPr>
              <w:spacing w:after="0" w:line="240" w:lineRule="auto"/>
            </w:pPr>
            <w:r>
              <w:rPr>
                <w:b/>
                <w:sz w:val="18"/>
              </w:rPr>
              <w:t>Little Green Light (recommended)</w:t>
            </w:r>
          </w:p>
        </w:tc>
        <w:tc>
          <w:tcPr>
            <w:tcW w:type="dxa" w:w="2139"/>
          </w:tcPr>
          <w:p>
            <w:pPr>
              <w:spacing w:after="0" w:line="240" w:lineRule="auto"/>
            </w:pPr>
            <w:r>
              <w:rPr>
                <w:sz w:val="18"/>
              </w:rPr>
              <w:t>$45/mo up to 2,500 records; unlimited users; 10% off annual</w:t>
            </w:r>
          </w:p>
        </w:tc>
        <w:tc>
          <w:tcPr>
            <w:tcW w:type="dxa" w:w="2237"/>
          </w:tcPr>
          <w:p>
            <w:pPr>
              <w:spacing w:after="0" w:line="240" w:lineRule="auto"/>
            </w:pPr>
            <w:r>
              <w:rPr>
                <w:sz w:val="18"/>
              </w:rPr>
              <w:t>Yes: Stripe through LGL Forms, or a Stripe-to-LGL Zapier connection</w:t>
            </w:r>
          </w:p>
        </w:tc>
        <w:tc>
          <w:tcPr>
            <w:tcW w:type="dxa" w:w="2065"/>
          </w:tcPr>
          <w:p>
            <w:pPr>
              <w:spacing w:after="0" w:line="240" w:lineRule="auto"/>
            </w:pPr>
            <w:r>
              <w:rPr>
                <w:sz w:val="18"/>
              </w:rPr>
              <w:t>Small teams, mail merge letters, year-end statements, segments</w:t>
            </w:r>
          </w:p>
        </w:tc>
        <w:tc>
          <w:tcPr>
            <w:tcW w:type="dxa" w:w="2237"/>
          </w:tcPr>
          <w:p>
            <w:pPr>
              <w:spacing w:after="0" w:line="240" w:lineRule="auto"/>
            </w:pPr>
            <w:r>
              <w:rPr>
                <w:sz w:val="18"/>
              </w:rPr>
              <w:t>Separate tool from the donation page</w:t>
            </w:r>
          </w:p>
        </w:tc>
      </w:tr>
      <w:tr>
        <w:trPr>
          <w:cantSplit w:val="true"/>
        </w:trPr>
        <w:tc>
          <w:tcPr>
            <w:tcW w:type="dxa" w:w="1257"/>
            <w:shd w:val="clear" w:color="auto" w:fill="F3EFF8"/>
          </w:tcPr>
          <w:p>
            <w:pPr>
              <w:spacing w:after="0" w:line="240" w:lineRule="auto"/>
            </w:pPr>
            <w:r>
              <w:rPr>
                <w:sz w:val="18"/>
              </w:rPr>
              <w:t>Zeffy</w:t>
            </w:r>
          </w:p>
        </w:tc>
        <w:tc>
          <w:tcPr>
            <w:tcW w:type="dxa" w:w="2139"/>
            <w:shd w:val="clear" w:color="auto" w:fill="F3EFF8"/>
          </w:tcPr>
          <w:p>
            <w:pPr>
              <w:spacing w:after="0" w:line="240" w:lineRule="auto"/>
            </w:pPr>
            <w:r>
              <w:rPr>
                <w:sz w:val="18"/>
              </w:rPr>
              <w:t>Free (paid for by optional donor tips)</w:t>
            </w:r>
          </w:p>
        </w:tc>
        <w:tc>
          <w:tcPr>
            <w:tcW w:type="dxa" w:w="2237"/>
            <w:shd w:val="clear" w:color="auto" w:fill="F3EFF8"/>
          </w:tcPr>
          <w:p>
            <w:pPr>
              <w:spacing w:after="0" w:line="240" w:lineRule="auto"/>
            </w:pPr>
            <w:r>
              <w:rPr>
                <w:sz w:val="18"/>
              </w:rPr>
              <w:t>Uses its own payment pages (would replace or sit beside Stripe links)</w:t>
            </w:r>
          </w:p>
        </w:tc>
        <w:tc>
          <w:tcPr>
            <w:tcW w:type="dxa" w:w="2065"/>
            <w:shd w:val="clear" w:color="auto" w:fill="F3EFF8"/>
          </w:tcPr>
          <w:p>
            <w:pPr>
              <w:spacing w:after="0" w:line="240" w:lineRule="auto"/>
            </w:pPr>
            <w:r>
              <w:rPr>
                <w:sz w:val="18"/>
              </w:rPr>
              <w:t>Zero cost, events, raffles, peer-to-peer</w:t>
            </w:r>
          </w:p>
        </w:tc>
        <w:tc>
          <w:tcPr>
            <w:tcW w:type="dxa" w:w="2237"/>
            <w:shd w:val="clear" w:color="auto" w:fill="F3EFF8"/>
          </w:tcPr>
          <w:p>
            <w:pPr>
              <w:spacing w:after="0" w:line="240" w:lineRule="auto"/>
            </w:pPr>
            <w:r>
              <w:rPr>
                <w:sz w:val="18"/>
              </w:rPr>
              <w:t>Donors see a tip prompt; moving off Stripe changes the giving process</w:t>
            </w:r>
          </w:p>
        </w:tc>
      </w:tr>
      <w:tr>
        <w:trPr>
          <w:cantSplit w:val="true"/>
        </w:trPr>
        <w:tc>
          <w:tcPr>
            <w:tcW w:type="dxa" w:w="1257"/>
          </w:tcPr>
          <w:p>
            <w:pPr>
              <w:spacing w:after="0" w:line="240" w:lineRule="auto"/>
            </w:pPr>
            <w:r>
              <w:rPr>
                <w:sz w:val="18"/>
              </w:rPr>
              <w:t>Givebutter</w:t>
            </w:r>
          </w:p>
        </w:tc>
        <w:tc>
          <w:tcPr>
            <w:tcW w:type="dxa" w:w="2139"/>
          </w:tcPr>
          <w:p>
            <w:pPr>
              <w:spacing w:after="0" w:line="240" w:lineRule="auto"/>
            </w:pPr>
            <w:r>
              <w:rPr>
                <w:sz w:val="18"/>
              </w:rPr>
              <w:t>Free with optional tips; 3% fee if tips are off; Plus from $29/mo</w:t>
            </w:r>
          </w:p>
        </w:tc>
        <w:tc>
          <w:tcPr>
            <w:tcW w:type="dxa" w:w="2237"/>
          </w:tcPr>
          <w:p>
            <w:pPr>
              <w:spacing w:after="0" w:line="240" w:lineRule="auto"/>
            </w:pPr>
            <w:r>
              <w:rPr>
                <w:sz w:val="18"/>
              </w:rPr>
              <w:t>Uses its own checkout; Stripe data by CSV import</w:t>
            </w:r>
          </w:p>
        </w:tc>
        <w:tc>
          <w:tcPr>
            <w:tcW w:type="dxa" w:w="2065"/>
          </w:tcPr>
          <w:p>
            <w:pPr>
              <w:spacing w:after="0" w:line="240" w:lineRule="auto"/>
            </w:pPr>
            <w:r>
              <w:rPr>
                <w:sz w:val="18"/>
              </w:rPr>
              <w:t>Peer-to-peer, events, texting</w:t>
            </w:r>
          </w:p>
        </w:tc>
        <w:tc>
          <w:tcPr>
            <w:tcW w:type="dxa" w:w="2237"/>
          </w:tcPr>
          <w:p>
            <w:pPr>
              <w:spacing w:after="0" w:line="240" w:lineRule="auto"/>
            </w:pPr>
            <w:r>
              <w:rPr>
                <w:sz w:val="18"/>
              </w:rPr>
              <w:t>Same tip prompt trade-off</w:t>
            </w:r>
          </w:p>
        </w:tc>
      </w:tr>
      <w:tr>
        <w:trPr>
          <w:cantSplit w:val="true"/>
        </w:trPr>
        <w:tc>
          <w:tcPr>
            <w:tcW w:type="dxa" w:w="1257"/>
            <w:shd w:val="clear" w:color="auto" w:fill="F3EFF8"/>
          </w:tcPr>
          <w:p>
            <w:pPr>
              <w:spacing w:after="0" w:line="240" w:lineRule="auto"/>
            </w:pPr>
            <w:r>
              <w:rPr>
                <w:sz w:val="18"/>
              </w:rPr>
              <w:t>Bloomerang</w:t>
            </w:r>
          </w:p>
        </w:tc>
        <w:tc>
          <w:tcPr>
            <w:tcW w:type="dxa" w:w="2139"/>
            <w:shd w:val="clear" w:color="auto" w:fill="F3EFF8"/>
          </w:tcPr>
          <w:p>
            <w:pPr>
              <w:spacing w:after="0" w:line="240" w:lineRule="auto"/>
            </w:pPr>
            <w:r>
              <w:rPr>
                <w:sz w:val="18"/>
              </w:rPr>
              <w:t>From $125/mo (billed annually)</w:t>
            </w:r>
          </w:p>
        </w:tc>
        <w:tc>
          <w:tcPr>
            <w:tcW w:type="dxa" w:w="2237"/>
            <w:shd w:val="clear" w:color="auto" w:fill="F3EFF8"/>
          </w:tcPr>
          <w:p>
            <w:pPr>
              <w:spacing w:after="0" w:line="240" w:lineRule="auto"/>
            </w:pPr>
            <w:r>
              <w:rPr>
                <w:sz w:val="18"/>
              </w:rPr>
              <w:t>Has its own giving forms</w:t>
            </w:r>
          </w:p>
        </w:tc>
        <w:tc>
          <w:tcPr>
            <w:tcW w:type="dxa" w:w="2065"/>
            <w:shd w:val="clear" w:color="auto" w:fill="F3EFF8"/>
          </w:tcPr>
          <w:p>
            <w:pPr>
              <w:spacing w:after="0" w:line="240" w:lineRule="auto"/>
            </w:pPr>
            <w:r>
              <w:rPr>
                <w:sz w:val="18"/>
              </w:rPr>
              <w:t>Strong retention reports</w:t>
            </w:r>
          </w:p>
        </w:tc>
        <w:tc>
          <w:tcPr>
            <w:tcW w:type="dxa" w:w="2237"/>
            <w:shd w:val="clear" w:color="auto" w:fill="F3EFF8"/>
          </w:tcPr>
          <w:p>
            <w:pPr>
              <w:spacing w:after="0" w:line="240" w:lineRule="auto"/>
            </w:pPr>
            <w:r>
              <w:rPr>
                <w:sz w:val="18"/>
              </w:rPr>
              <w:t>Costs more than we need now</w:t>
            </w:r>
          </w:p>
        </w:tc>
      </w:tr>
      <w:tr>
        <w:trPr>
          <w:cantSplit w:val="true"/>
        </w:trPr>
        <w:tc>
          <w:tcPr>
            <w:tcW w:type="dxa" w:w="1257"/>
          </w:tcPr>
          <w:p>
            <w:pPr>
              <w:spacing w:after="0" w:line="240" w:lineRule="auto"/>
            </w:pPr>
            <w:r>
              <w:rPr>
                <w:sz w:val="18"/>
              </w:rPr>
              <w:t>DonorPerfect</w:t>
            </w:r>
          </w:p>
        </w:tc>
        <w:tc>
          <w:tcPr>
            <w:tcW w:type="dxa" w:w="2139"/>
          </w:tcPr>
          <w:p>
            <w:pPr>
              <w:spacing w:after="0" w:line="240" w:lineRule="auto"/>
            </w:pPr>
            <w:r>
              <w:rPr>
                <w:sz w:val="18"/>
              </w:rPr>
              <w:t xml:space="preserve">Core about $99 to $119/mo (sources differ; </w:t>
            </w:r>
            <w:r>
              <w:rPr>
                <w:b/>
                <w:sz w:val="18"/>
              </w:rPr>
              <w:t>Unverified</w:t>
            </w:r>
            <w:r>
              <w:rPr>
                <w:sz w:val="18"/>
              </w:rPr>
              <w:t>)</w:t>
            </w:r>
          </w:p>
        </w:tc>
        <w:tc>
          <w:tcPr>
            <w:tcW w:type="dxa" w:w="2237"/>
          </w:tcPr>
          <w:p>
            <w:pPr>
              <w:spacing w:after="0" w:line="240" w:lineRule="auto"/>
            </w:pPr>
            <w:r>
              <w:rPr>
                <w:sz w:val="18"/>
              </w:rPr>
              <w:t>Has its own forms</w:t>
            </w:r>
          </w:p>
        </w:tc>
        <w:tc>
          <w:tcPr>
            <w:tcW w:type="dxa" w:w="2065"/>
          </w:tcPr>
          <w:p>
            <w:pPr>
              <w:spacing w:after="0" w:line="240" w:lineRule="auto"/>
            </w:pPr>
            <w:r>
              <w:rPr>
                <w:sz w:val="18"/>
              </w:rPr>
              <w:t>Larger shops</w:t>
            </w:r>
          </w:p>
        </w:tc>
        <w:tc>
          <w:tcPr>
            <w:tcW w:type="dxa" w:w="2237"/>
          </w:tcPr>
          <w:p>
            <w:pPr>
              <w:spacing w:after="0" w:line="240" w:lineRule="auto"/>
            </w:pPr>
            <w:r>
              <w:rPr>
                <w:sz w:val="18"/>
              </w:rPr>
              <w:t>Costs more than we need now</w:t>
            </w:r>
          </w:p>
        </w:tc>
      </w:tr>
    </w:tbl>
    <w:p>
      <w:pPr>
        <w:spacing w:after="40"/>
      </w:pPr>
    </w:p>
    <w:p>
      <w:r>
        <w:rPr>
          <w:b/>
        </w:rPr>
        <w:t>Recommendation:</w:t>
      </w:r>
      <w:r>
        <w:t xml:space="preserve"> Use </w:t>
      </w:r>
      <w:r>
        <w:rPr>
          <w:b/>
        </w:rPr>
        <w:t>Little Green Light</w:t>
      </w:r>
      <w:r>
        <w:t xml:space="preserve"> now and keep the current Stripe donation process. If cost must be $0, use Zeffy or Givebutter's free CRM and import Stripe each month. QuickBooks (from the earlier finance plan) stays the accounting record. The CRM is the relationship record. Reconcile the two each month.</w:t>
      </w:r>
    </w:p>
    <w:p>
      <w:r>
        <w:rPr>
          <w:b/>
        </w:rPr>
        <w:t>How to connect Stripe and other records (steps):</w:t>
      </w:r>
    </w:p>
    <w:p>
      <w:pPr>
        <w:spacing w:after="40"/>
        <w:ind w:left="432" w:hanging="317"/>
      </w:pPr>
      <w:r>
        <w:rPr>
          <w:b/>
          <w:color w:val="3D1A6E"/>
        </w:rPr>
        <w:t xml:space="preserve">1.  </w:t>
      </w:r>
      <w:r>
        <w:t>Aslam creates the LGL account and adds Staff and Assistant as users.</w:t>
      </w:r>
    </w:p>
    <w:p>
      <w:pPr>
        <w:spacing w:after="40"/>
        <w:ind w:left="432" w:hanging="317"/>
      </w:pPr>
      <w:r>
        <w:rPr>
          <w:b/>
          <w:color w:val="3D1A6E"/>
        </w:rPr>
        <w:t xml:space="preserve">2.  </w:t>
      </w:r>
      <w:r>
        <w:t>Import past donors: Stripe export (Payments &gt; Export, all of 2025 and 2026), plus the check/cash ledger and in-kind list.</w:t>
      </w:r>
    </w:p>
    <w:p>
      <w:pPr>
        <w:spacing w:after="40"/>
        <w:ind w:left="432" w:hanging="317"/>
      </w:pPr>
      <w:r>
        <w:rPr>
          <w:b/>
          <w:color w:val="3D1A6E"/>
        </w:rPr>
        <w:t xml:space="preserve">3.  </w:t>
      </w:r>
      <w:r>
        <w:t xml:space="preserve">Turn on one ongoing link: either a Zapier zap (Stripe "new payment" creates an LGL gift) or a weekly Stripe CSV import. The Stripe </w:t>
      </w:r>
      <w:r>
        <w:rPr>
          <w:rFonts w:ascii="Consolas" w:hAnsi="Consolas"/>
          <w:color w:val="3D1A6E"/>
          <w:sz w:val="19"/>
        </w:rPr>
        <w:t>client_reference_id</w:t>
      </w:r>
      <w:r>
        <w:t xml:space="preserve"> (meals / maas-place / bsv / general) maps to the LGL "Fund."</w:t>
      </w:r>
    </w:p>
    <w:p>
      <w:pPr>
        <w:spacing w:after="40"/>
        <w:ind w:left="432" w:hanging="317"/>
      </w:pPr>
      <w:r>
        <w:rPr>
          <w:b/>
          <w:color w:val="3D1A6E"/>
        </w:rPr>
        <w:t xml:space="preserve">4.  </w:t>
      </w:r>
      <w:r>
        <w:t>Checks and cash are entered from the two-person count sheet (same as the finance plan). In-kind gifts are entered with a description and no value in the letter.</w:t>
      </w:r>
    </w:p>
    <w:p>
      <w:pPr>
        <w:spacing w:after="40"/>
        <w:ind w:left="432" w:hanging="317"/>
      </w:pPr>
      <w:r>
        <w:rPr>
          <w:b/>
          <w:color w:val="3D1A6E"/>
        </w:rPr>
        <w:t xml:space="preserve">5.  </w:t>
      </w:r>
      <w:r>
        <w:t>Monthly: Stripe payouts are matched to the bank in QuickBooks, LGL gift totals are matched to QuickBooks income, and any differences are fixed.</w:t>
      </w:r>
    </w:p>
    <w:p>
      <w:pPr>
        <w:pStyle w:val="Heading2"/>
      </w:pPr>
      <w:r>
        <w:t>3(d) Outreach plan by group</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1237"/>
        <w:gridCol w:w="1701"/>
        <w:gridCol w:w="2524"/>
        <w:gridCol w:w="1894"/>
        <w:gridCol w:w="1182"/>
        <w:gridCol w:w="1397"/>
      </w:tblGrid>
      <w:tr>
        <w:trPr>
          <w:cantSplit w:val="true"/>
          <w:tblHeader w:val="true"/>
        </w:trPr>
        <w:tc>
          <w:tcPr>
            <w:tcW w:type="dxa" w:w="1237"/>
            <w:shd w:val="clear" w:color="auto" w:fill="3D1A6E"/>
          </w:tcPr>
          <w:p>
            <w:pPr>
              <w:spacing w:after="0" w:line="240" w:lineRule="auto"/>
            </w:pPr>
            <w:r>
              <w:rPr>
                <w:b/>
                <w:color w:val="FFFFFF"/>
                <w:sz w:val="17"/>
              </w:rPr>
              <w:t>Group</w:t>
            </w:r>
          </w:p>
        </w:tc>
        <w:tc>
          <w:tcPr>
            <w:tcW w:type="dxa" w:w="1701"/>
            <w:shd w:val="clear" w:color="auto" w:fill="3D1A6E"/>
          </w:tcPr>
          <w:p>
            <w:pPr>
              <w:spacing w:after="0" w:line="240" w:lineRule="auto"/>
            </w:pPr>
            <w:r>
              <w:rPr>
                <w:b/>
                <w:color w:val="FFFFFF"/>
                <w:sz w:val="17"/>
              </w:rPr>
              <w:t>Email</w:t>
            </w:r>
          </w:p>
        </w:tc>
        <w:tc>
          <w:tcPr>
            <w:tcW w:type="dxa" w:w="2524"/>
            <w:shd w:val="clear" w:color="auto" w:fill="3D1A6E"/>
          </w:tcPr>
          <w:p>
            <w:pPr>
              <w:spacing w:after="0" w:line="240" w:lineRule="auto"/>
            </w:pPr>
            <w:r>
              <w:rPr>
                <w:b/>
                <w:color w:val="FFFFFF"/>
                <w:sz w:val="17"/>
              </w:rPr>
              <w:t>Text</w:t>
            </w:r>
          </w:p>
        </w:tc>
        <w:tc>
          <w:tcPr>
            <w:tcW w:type="dxa" w:w="1894"/>
            <w:shd w:val="clear" w:color="auto" w:fill="3D1A6E"/>
          </w:tcPr>
          <w:p>
            <w:pPr>
              <w:spacing w:after="0" w:line="240" w:lineRule="auto"/>
            </w:pPr>
            <w:r>
              <w:rPr>
                <w:b/>
                <w:color w:val="FFFFFF"/>
                <w:sz w:val="17"/>
              </w:rPr>
              <w:t>Call</w:t>
            </w:r>
          </w:p>
        </w:tc>
        <w:tc>
          <w:tcPr>
            <w:tcW w:type="dxa" w:w="1182"/>
            <w:shd w:val="clear" w:color="auto" w:fill="3D1A6E"/>
          </w:tcPr>
          <w:p>
            <w:pPr>
              <w:spacing w:after="0" w:line="240" w:lineRule="auto"/>
            </w:pPr>
            <w:r>
              <w:rPr>
                <w:b/>
                <w:color w:val="FFFFFF"/>
                <w:sz w:val="17"/>
              </w:rPr>
              <w:t>Handwritten note</w:t>
            </w:r>
          </w:p>
        </w:tc>
        <w:tc>
          <w:tcPr>
            <w:tcW w:type="dxa" w:w="1397"/>
            <w:shd w:val="clear" w:color="auto" w:fill="3D1A6E"/>
          </w:tcPr>
          <w:p>
            <w:pPr>
              <w:spacing w:after="0" w:line="240" w:lineRule="auto"/>
            </w:pPr>
            <w:r>
              <w:rPr>
                <w:b/>
                <w:color w:val="FFFFFF"/>
                <w:sz w:val="17"/>
              </w:rPr>
              <w:t>Visit / tour</w:t>
            </w:r>
          </w:p>
        </w:tc>
      </w:tr>
      <w:tr>
        <w:trPr>
          <w:cantSplit w:val="true"/>
        </w:trPr>
        <w:tc>
          <w:tcPr>
            <w:tcW w:type="dxa" w:w="1237"/>
          </w:tcPr>
          <w:p>
            <w:pPr>
              <w:spacing w:after="0" w:line="240" w:lineRule="auto"/>
            </w:pPr>
            <w:r>
              <w:rPr>
                <w:sz w:val="17"/>
              </w:rPr>
              <w:t>New donor</w:t>
            </w:r>
          </w:p>
        </w:tc>
        <w:tc>
          <w:tcPr>
            <w:tcW w:type="dxa" w:w="1701"/>
          </w:tcPr>
          <w:p>
            <w:pPr>
              <w:spacing w:after="0" w:line="240" w:lineRule="auto"/>
            </w:pPr>
            <w:r>
              <w:rPr>
                <w:sz w:val="17"/>
              </w:rPr>
              <w:t>Within 48 hrs + day 7, 30</w:t>
            </w:r>
          </w:p>
        </w:tc>
        <w:tc>
          <w:tcPr>
            <w:tcW w:type="dxa" w:w="2524"/>
          </w:tcPr>
          <w:p>
            <w:pPr>
              <w:spacing w:after="0" w:line="240" w:lineRule="auto"/>
            </w:pPr>
            <w:r>
              <w:rPr>
                <w:sz w:val="17"/>
              </w:rPr>
              <w:t>Optional thank-you text if they gave a phone</w:t>
            </w:r>
          </w:p>
        </w:tc>
        <w:tc>
          <w:tcPr>
            <w:tcW w:type="dxa" w:w="1894"/>
          </w:tcPr>
          <w:p>
            <w:pPr>
              <w:spacing w:after="0" w:line="240" w:lineRule="auto"/>
            </w:pPr>
            <w:r>
              <w:rPr>
                <w:sz w:val="17"/>
              </w:rPr>
              <w:t>If $250+</w:t>
            </w:r>
          </w:p>
        </w:tc>
        <w:tc>
          <w:tcPr>
            <w:tcW w:type="dxa" w:w="1182"/>
          </w:tcPr>
          <w:p>
            <w:pPr>
              <w:spacing w:after="0" w:line="240" w:lineRule="auto"/>
            </w:pPr>
            <w:r>
              <w:rPr>
                <w:sz w:val="17"/>
              </w:rPr>
              <w:t>If $100+</w:t>
            </w:r>
          </w:p>
        </w:tc>
        <w:tc>
          <w:tcPr>
            <w:tcW w:type="dxa" w:w="1397"/>
          </w:tcPr>
          <w:p>
            <w:pPr>
              <w:spacing w:after="0" w:line="240" w:lineRule="auto"/>
            </w:pPr>
            <w:r>
              <w:rPr>
                <w:sz w:val="17"/>
              </w:rPr>
              <w:t>Invite at day 60</w:t>
            </w:r>
          </w:p>
        </w:tc>
      </w:tr>
      <w:tr>
        <w:trPr>
          <w:cantSplit w:val="true"/>
        </w:trPr>
        <w:tc>
          <w:tcPr>
            <w:tcW w:type="dxa" w:w="1237"/>
            <w:shd w:val="clear" w:color="auto" w:fill="F3EFF8"/>
          </w:tcPr>
          <w:p>
            <w:pPr>
              <w:spacing w:after="0" w:line="240" w:lineRule="auto"/>
            </w:pPr>
            <w:r>
              <w:rPr>
                <w:sz w:val="17"/>
              </w:rPr>
              <w:t>Monthly</w:t>
            </w:r>
          </w:p>
        </w:tc>
        <w:tc>
          <w:tcPr>
            <w:tcW w:type="dxa" w:w="1701"/>
            <w:shd w:val="clear" w:color="auto" w:fill="F3EFF8"/>
          </w:tcPr>
          <w:p>
            <w:pPr>
              <w:spacing w:after="0" w:line="240" w:lineRule="auto"/>
            </w:pPr>
            <w:r>
              <w:rPr>
                <w:sz w:val="17"/>
              </w:rPr>
              <w:t>Monthly video update</w:t>
            </w:r>
          </w:p>
        </w:tc>
        <w:tc>
          <w:tcPr>
            <w:tcW w:type="dxa" w:w="2524"/>
            <w:shd w:val="clear" w:color="auto" w:fill="F3EFF8"/>
          </w:tcPr>
          <w:p>
            <w:pPr>
              <w:spacing w:after="0" w:line="240" w:lineRule="auto"/>
            </w:pPr>
            <w:r>
              <w:rPr>
                <w:sz w:val="17"/>
              </w:rPr>
              <w:t>Birthday/anniversary text</w:t>
            </w:r>
          </w:p>
        </w:tc>
        <w:tc>
          <w:tcPr>
            <w:tcW w:type="dxa" w:w="1894"/>
            <w:shd w:val="clear" w:color="auto" w:fill="F3EFF8"/>
          </w:tcPr>
          <w:p>
            <w:pPr>
              <w:spacing w:after="0" w:line="240" w:lineRule="auto"/>
            </w:pPr>
            <w:r>
              <w:rPr>
                <w:sz w:val="17"/>
              </w:rPr>
              <w:t>Once a year (volunteer caller)</w:t>
            </w:r>
          </w:p>
        </w:tc>
        <w:tc>
          <w:tcPr>
            <w:tcW w:type="dxa" w:w="1182"/>
            <w:shd w:val="clear" w:color="auto" w:fill="F3EFF8"/>
          </w:tcPr>
          <w:p>
            <w:pPr>
              <w:spacing w:after="0" w:line="240" w:lineRule="auto"/>
            </w:pPr>
            <w:r>
              <w:rPr>
                <w:sz w:val="17"/>
              </w:rPr>
              <w:t>Once a year</w:t>
            </w:r>
          </w:p>
        </w:tc>
        <w:tc>
          <w:tcPr>
            <w:tcW w:type="dxa" w:w="1397"/>
            <w:shd w:val="clear" w:color="auto" w:fill="F3EFF8"/>
          </w:tcPr>
          <w:p>
            <w:pPr>
              <w:spacing w:after="0" w:line="240" w:lineRule="auto"/>
            </w:pPr>
            <w:r>
              <w:rPr>
                <w:sz w:val="17"/>
              </w:rPr>
              <w:t>Open invitation</w:t>
            </w:r>
          </w:p>
        </w:tc>
      </w:tr>
      <w:tr>
        <w:trPr>
          <w:cantSplit w:val="true"/>
        </w:trPr>
        <w:tc>
          <w:tcPr>
            <w:tcW w:type="dxa" w:w="1237"/>
          </w:tcPr>
          <w:p>
            <w:pPr>
              <w:spacing w:after="0" w:line="240" w:lineRule="auto"/>
            </w:pPr>
            <w:r>
              <w:rPr>
                <w:sz w:val="17"/>
              </w:rPr>
              <w:t>Major</w:t>
            </w:r>
          </w:p>
        </w:tc>
        <w:tc>
          <w:tcPr>
            <w:tcW w:type="dxa" w:w="1701"/>
          </w:tcPr>
          <w:p>
            <w:pPr>
              <w:spacing w:after="0" w:line="240" w:lineRule="auto"/>
            </w:pPr>
            <w:r>
              <w:rPr>
                <w:sz w:val="17"/>
              </w:rPr>
              <w:t>Quarterly personal update</w:t>
            </w:r>
          </w:p>
        </w:tc>
        <w:tc>
          <w:tcPr>
            <w:tcW w:type="dxa" w:w="2524"/>
          </w:tcPr>
          <w:p>
            <w:pPr>
              <w:spacing w:after="0" w:line="240" w:lineRule="auto"/>
            </w:pPr>
            <w:r>
              <w:rPr>
                <w:sz w:val="17"/>
              </w:rPr>
              <w:t>As preferred</w:t>
            </w:r>
          </w:p>
        </w:tc>
        <w:tc>
          <w:tcPr>
            <w:tcW w:type="dxa" w:w="1894"/>
          </w:tcPr>
          <w:p>
            <w:pPr>
              <w:spacing w:after="0" w:line="240" w:lineRule="auto"/>
            </w:pPr>
            <w:r>
              <w:rPr>
                <w:sz w:val="17"/>
              </w:rPr>
              <w:t>Aslam, quarterly</w:t>
            </w:r>
          </w:p>
        </w:tc>
        <w:tc>
          <w:tcPr>
            <w:tcW w:type="dxa" w:w="1182"/>
          </w:tcPr>
          <w:p>
            <w:pPr>
              <w:spacing w:after="0" w:line="240" w:lineRule="auto"/>
            </w:pPr>
            <w:r>
              <w:rPr>
                <w:sz w:val="17"/>
              </w:rPr>
              <w:t>After every gift</w:t>
            </w:r>
          </w:p>
        </w:tc>
        <w:tc>
          <w:tcPr>
            <w:tcW w:type="dxa" w:w="1397"/>
          </w:tcPr>
          <w:p>
            <w:pPr>
              <w:spacing w:after="0" w:line="240" w:lineRule="auto"/>
            </w:pPr>
            <w:r>
              <w:rPr>
                <w:sz w:val="17"/>
              </w:rPr>
              <w:t>Twice a year</w:t>
            </w:r>
          </w:p>
        </w:tc>
      </w:tr>
      <w:tr>
        <w:trPr>
          <w:cantSplit w:val="true"/>
        </w:trPr>
        <w:tc>
          <w:tcPr>
            <w:tcW w:type="dxa" w:w="1237"/>
            <w:shd w:val="clear" w:color="auto" w:fill="F3EFF8"/>
          </w:tcPr>
          <w:p>
            <w:pPr>
              <w:spacing w:after="0" w:line="240" w:lineRule="auto"/>
            </w:pPr>
            <w:r>
              <w:rPr>
                <w:sz w:val="17"/>
              </w:rPr>
              <w:t>Lapsed</w:t>
            </w:r>
          </w:p>
        </w:tc>
        <w:tc>
          <w:tcPr>
            <w:tcW w:type="dxa" w:w="1701"/>
            <w:shd w:val="clear" w:color="auto" w:fill="F3EFF8"/>
          </w:tcPr>
          <w:p>
            <w:pPr>
              <w:spacing w:after="0" w:line="240" w:lineRule="auto"/>
            </w:pPr>
            <w:r>
              <w:rPr>
                <w:sz w:val="17"/>
              </w:rPr>
              <w:t>Win-back letter (template)</w:t>
            </w:r>
          </w:p>
        </w:tc>
        <w:tc>
          <w:tcPr>
            <w:tcW w:type="dxa" w:w="2524"/>
            <w:shd w:val="clear" w:color="auto" w:fill="F3EFF8"/>
          </w:tcPr>
          <w:p>
            <w:pPr>
              <w:spacing w:after="0" w:line="240" w:lineRule="auto"/>
            </w:pPr>
            <w:r>
              <w:rPr>
                <w:sz w:val="17"/>
              </w:rPr>
              <w:t>One friendly text</w:t>
            </w:r>
          </w:p>
        </w:tc>
        <w:tc>
          <w:tcPr>
            <w:tcW w:type="dxa" w:w="1894"/>
            <w:shd w:val="clear" w:color="auto" w:fill="F3EFF8"/>
          </w:tcPr>
          <w:p>
            <w:pPr>
              <w:spacing w:after="0" w:line="240" w:lineRule="auto"/>
            </w:pPr>
            <w:r>
              <w:rPr>
                <w:sz w:val="17"/>
              </w:rPr>
              <w:t>One call</w:t>
            </w:r>
          </w:p>
        </w:tc>
        <w:tc>
          <w:tcPr>
            <w:tcW w:type="dxa" w:w="1182"/>
            <w:shd w:val="clear" w:color="auto" w:fill="F3EFF8"/>
          </w:tcPr>
          <w:p>
            <w:pPr>
              <w:spacing w:after="0" w:line="240" w:lineRule="auto"/>
            </w:pPr>
            <w:r>
              <w:rPr>
                <w:sz w:val="17"/>
              </w:rPr>
              <w:t>No</w:t>
            </w:r>
          </w:p>
        </w:tc>
        <w:tc>
          <w:tcPr>
            <w:tcW w:type="dxa" w:w="1397"/>
            <w:shd w:val="clear" w:color="auto" w:fill="F3EFF8"/>
          </w:tcPr>
          <w:p>
            <w:pPr>
              <w:spacing w:after="0" w:line="240" w:lineRule="auto"/>
            </w:pPr>
            <w:r>
              <w:rPr>
                <w:sz w:val="17"/>
              </w:rPr>
              <w:t>Invite to a Saturday</w:t>
            </w:r>
          </w:p>
        </w:tc>
      </w:tr>
      <w:tr>
        <w:trPr>
          <w:cantSplit w:val="true"/>
        </w:trPr>
        <w:tc>
          <w:tcPr>
            <w:tcW w:type="dxa" w:w="1237"/>
          </w:tcPr>
          <w:p>
            <w:pPr>
              <w:spacing w:after="0" w:line="240" w:lineRule="auto"/>
            </w:pPr>
            <w:r>
              <w:rPr>
                <w:sz w:val="17"/>
              </w:rPr>
              <w:t>In-kind / partner</w:t>
            </w:r>
          </w:p>
        </w:tc>
        <w:tc>
          <w:tcPr>
            <w:tcW w:type="dxa" w:w="1701"/>
          </w:tcPr>
          <w:p>
            <w:pPr>
              <w:spacing w:after="0" w:line="240" w:lineRule="auto"/>
            </w:pPr>
            <w:r>
              <w:rPr>
                <w:sz w:val="17"/>
              </w:rPr>
              <w:t>Thank-you + photo</w:t>
            </w:r>
          </w:p>
        </w:tc>
        <w:tc>
          <w:tcPr>
            <w:tcW w:type="dxa" w:w="2524"/>
          </w:tcPr>
          <w:p>
            <w:pPr>
              <w:spacing w:after="0" w:line="240" w:lineRule="auto"/>
            </w:pPr>
            <w:r>
              <w:rPr>
                <w:sz w:val="17"/>
              </w:rPr>
              <w:t>As preferred</w:t>
            </w:r>
          </w:p>
        </w:tc>
        <w:tc>
          <w:tcPr>
            <w:tcW w:type="dxa" w:w="1894"/>
          </w:tcPr>
          <w:p>
            <w:pPr>
              <w:spacing w:after="0" w:line="240" w:lineRule="auto"/>
            </w:pPr>
            <w:r>
              <w:rPr>
                <w:sz w:val="17"/>
              </w:rPr>
              <w:t>After big drops</w:t>
            </w:r>
          </w:p>
        </w:tc>
        <w:tc>
          <w:tcPr>
            <w:tcW w:type="dxa" w:w="1182"/>
          </w:tcPr>
          <w:p>
            <w:pPr>
              <w:spacing w:after="0" w:line="240" w:lineRule="auto"/>
            </w:pPr>
            <w:r>
              <w:rPr>
                <w:sz w:val="17"/>
              </w:rPr>
              <w:t>Yearly</w:t>
            </w:r>
          </w:p>
        </w:tc>
        <w:tc>
          <w:tcPr>
            <w:tcW w:type="dxa" w:w="1397"/>
          </w:tcPr>
          <w:p>
            <w:pPr>
              <w:spacing w:after="0" w:line="240" w:lineRule="auto"/>
            </w:pPr>
            <w:r>
              <w:rPr>
                <w:sz w:val="17"/>
              </w:rPr>
              <w:t>Yearly recognition</w:t>
            </w:r>
          </w:p>
        </w:tc>
      </w:tr>
      <w:tr>
        <w:trPr>
          <w:cantSplit w:val="true"/>
        </w:trPr>
        <w:tc>
          <w:tcPr>
            <w:tcW w:type="dxa" w:w="1237"/>
            <w:shd w:val="clear" w:color="auto" w:fill="F3EFF8"/>
          </w:tcPr>
          <w:p>
            <w:pPr>
              <w:spacing w:after="0" w:line="240" w:lineRule="auto"/>
            </w:pPr>
            <w:r>
              <w:rPr>
                <w:sz w:val="17"/>
              </w:rPr>
              <w:t>Corporate</w:t>
            </w:r>
          </w:p>
        </w:tc>
        <w:tc>
          <w:tcPr>
            <w:tcW w:type="dxa" w:w="1701"/>
            <w:shd w:val="clear" w:color="auto" w:fill="F3EFF8"/>
          </w:tcPr>
          <w:p>
            <w:pPr>
              <w:spacing w:after="0" w:line="240" w:lineRule="auto"/>
            </w:pPr>
            <w:r>
              <w:rPr>
                <w:sz w:val="17"/>
              </w:rPr>
              <w:t>Quarterly impact report</w:t>
            </w:r>
          </w:p>
        </w:tc>
        <w:tc>
          <w:tcPr>
            <w:tcW w:type="dxa" w:w="2524"/>
            <w:shd w:val="clear" w:color="auto" w:fill="F3EFF8"/>
          </w:tcPr>
          <w:p>
            <w:pPr>
              <w:spacing w:after="0" w:line="240" w:lineRule="auto"/>
            </w:pPr>
            <w:r>
              <w:rPr>
                <w:sz w:val="17"/>
              </w:rPr>
              <w:t>No</w:t>
            </w:r>
          </w:p>
        </w:tc>
        <w:tc>
          <w:tcPr>
            <w:tcW w:type="dxa" w:w="1894"/>
            <w:shd w:val="clear" w:color="auto" w:fill="F3EFF8"/>
          </w:tcPr>
          <w:p>
            <w:pPr>
              <w:spacing w:after="0" w:line="240" w:lineRule="auto"/>
            </w:pPr>
            <w:r>
              <w:rPr>
                <w:sz w:val="17"/>
              </w:rPr>
              <w:t>Renewal call</w:t>
            </w:r>
          </w:p>
        </w:tc>
        <w:tc>
          <w:tcPr>
            <w:tcW w:type="dxa" w:w="1182"/>
            <w:shd w:val="clear" w:color="auto" w:fill="F3EFF8"/>
          </w:tcPr>
          <w:p>
            <w:pPr>
              <w:spacing w:after="0" w:line="240" w:lineRule="auto"/>
            </w:pPr>
            <w:r>
              <w:rPr>
                <w:sz w:val="17"/>
              </w:rPr>
              <w:t>Yearly</w:t>
            </w:r>
          </w:p>
        </w:tc>
        <w:tc>
          <w:tcPr>
            <w:tcW w:type="dxa" w:w="1397"/>
            <w:shd w:val="clear" w:color="auto" w:fill="F3EFF8"/>
          </w:tcPr>
          <w:p>
            <w:pPr>
              <w:spacing w:after="0" w:line="240" w:lineRule="auto"/>
            </w:pPr>
            <w:r>
              <w:rPr>
                <w:sz w:val="17"/>
              </w:rPr>
              <w:t>Yearly site visit</w:t>
            </w:r>
          </w:p>
        </w:tc>
      </w:tr>
    </w:tbl>
    <w:p>
      <w:pPr>
        <w:spacing w:after="40"/>
      </w:pPr>
    </w:p>
    <w:p>
      <w:pPr>
        <w:pStyle w:val="Heading2"/>
      </w:pPr>
      <w:r>
        <w:t>3(e) Draft templates (DRAFTS ONLY: nothing is sent without Aslam's approval)</w:t>
      </w:r>
    </w:p>
    <w:p>
      <w:r>
        <w:rPr>
          <w:b/>
        </w:rPr>
        <w:t>Template 1: Thank-you letter (all gifts; send within 48 hours)</w:t>
      </w:r>
    </w:p>
    <w:tbl>
      <w:tblPr>
        <w:tblW w:type="auto" w:w="0"/>
        <w:jc w:val="center"/>
        <w:tblLook w:firstColumn="1" w:firstRow="1" w:lastColumn="0" w:lastRow="0" w:noHBand="0" w:noVBand="1" w:val="04A0"/>
        <w:tblCellMar>
          <w:top w:w="80" w:type="dxa"/>
          <w:left w:w="140" w:type="dxa"/>
          <w:bottom w:w="80" w:type="dxa"/>
          <w:right w:w="140" w:type="dxa"/>
        </w:tblCellMar>
      </w:tblPr>
      <w:tblGrid>
        <w:gridCol w:w="9936"/>
      </w:tblGrid>
      <w:tr>
        <w:tc>
          <w:tcPr>
            <w:tcW w:type="dxa" w:w="9648"/>
            <w:shd w:val="clear" w:color="auto" w:fill="FBF7EA"/>
            <w:tcBorders>
              <w:left w:val="single" w:sz="24" w:color="C9A227"/>
            </w:tcBorders>
          </w:tcPr>
          <w:p>
            <w:pPr>
              <w:spacing w:after="60"/>
            </w:pPr>
            <w:r>
              <w:rPr>
                <w:sz w:val="20"/>
              </w:rPr>
              <w:t>Dear [First Name],</w:t>
            </w:r>
          </w:p>
          <w:p>
            <w:pPr>
              <w:spacing w:after="60"/>
            </w:pPr>
            <w:r>
              <w:rPr>
                <w:sz w:val="20"/>
              </w:rPr>
              <w:t>Thank you. Your gift of $[amount] on [date] will put [amount ÷ 5] hot meals into the hands of seniors and neighbors in need across Dallas-Fort Worth.</w:t>
            </w:r>
          </w:p>
          <w:p>
            <w:pPr>
              <w:spacing w:after="60"/>
            </w:pPr>
            <w:r>
              <w:rPr>
                <w:sz w:val="20"/>
              </w:rPr>
              <w:t>Every Saturday, about 50 volunteers cook, pack, and deliver about 2,200 fresh meals from our kitchen in Carrollton. More than 120 senior families count on that knock at the door. Your gift is part of every one of those meals.</w:t>
            </w:r>
          </w:p>
          <w:p>
            <w:pPr>
              <w:spacing w:after="60"/>
            </w:pPr>
            <w:r>
              <w:rPr>
                <w:sz w:val="20"/>
              </w:rPr>
              <w:t>We started Maa's Inspiration in memory of our mother, Gulbano. We called her Maa. Her greatest joy was feeding others, and no one ever left her home hungry. Thank you for carrying that spirit forward with us.</w:t>
            </w:r>
          </w:p>
          <w:p>
            <w:pPr>
              <w:spacing w:after="60"/>
            </w:pPr>
            <w:r>
              <w:rPr>
                <w:sz w:val="20"/>
              </w:rPr>
              <w:t>[Choose one: No goods or services were provided in exchange for this contribution. / You received [description], with an estimated value of $[value]; the tax-deductible portion of your gift is $[amount minus value].]</w:t>
            </w:r>
          </w:p>
          <w:p>
            <w:pPr>
              <w:spacing w:after="60"/>
            </w:pPr>
            <w:r>
              <w:rPr>
                <w:sz w:val="20"/>
              </w:rPr>
              <w:t>Maa's Inspiration Inc. is a 501(c)(3) nonprofit, EIN 86-2221897. Please keep this letter for your tax records.</w:t>
            </w:r>
          </w:p>
          <w:p>
            <w:pPr>
              <w:spacing w:after="60"/>
            </w:pPr>
            <w:r>
              <w:rPr>
                <w:sz w:val="20"/>
              </w:rPr>
              <w:t>With gratitude,</w:t>
            </w:r>
          </w:p>
          <w:p>
            <w:pPr>
              <w:spacing w:after="60"/>
            </w:pPr>
            <w:r>
              <w:rPr>
                <w:sz w:val="20"/>
              </w:rPr>
              <w:t>Aslam Hemani, Director · aslam@maasinspiration.org · 214-517-1938</w:t>
            </w:r>
          </w:p>
          <w:p>
            <w:pPr>
              <w:spacing w:after="60"/>
            </w:pPr>
            <w:r>
              <w:rPr>
                <w:sz w:val="20"/>
              </w:rPr>
              <w:t>P.S. Come see it for yourself any Saturday, 10 AM to noon, at 1445 MacArthur Dr Suite 104, Carrollton.</w:t>
            </w:r>
          </w:p>
        </w:tc>
      </w:tr>
    </w:tbl>
    <w:p>
      <w:pPr>
        <w:spacing w:after="40"/>
      </w:pPr>
    </w:p>
    <w:p>
      <w:r>
        <w:rPr>
          <w:b/>
        </w:rPr>
        <w:t>Template 2: Impact update (email; monthly or quarterly)</w:t>
      </w:r>
    </w:p>
    <w:tbl>
      <w:tblPr>
        <w:tblW w:type="auto" w:w="0"/>
        <w:jc w:val="center"/>
        <w:tblLook w:firstColumn="1" w:firstRow="1" w:lastColumn="0" w:lastRow="0" w:noHBand="0" w:noVBand="1" w:val="04A0"/>
        <w:tblCellMar>
          <w:top w:w="80" w:type="dxa"/>
          <w:left w:w="140" w:type="dxa"/>
          <w:bottom w:w="80" w:type="dxa"/>
          <w:right w:w="140" w:type="dxa"/>
        </w:tblCellMar>
      </w:tblPr>
      <w:tblGrid>
        <w:gridCol w:w="9936"/>
      </w:tblGrid>
      <w:tr>
        <w:tc>
          <w:tcPr>
            <w:tcW w:type="dxa" w:w="9648"/>
            <w:shd w:val="clear" w:color="auto" w:fill="FBF7EA"/>
            <w:tcBorders>
              <w:left w:val="single" w:sz="24" w:color="C9A227"/>
            </w:tcBorders>
          </w:tcPr>
          <w:p>
            <w:pPr>
              <w:spacing w:after="60"/>
            </w:pPr>
            <w:r>
              <w:rPr>
                <w:sz w:val="20"/>
              </w:rPr>
              <w:t>Subject: What your meals did this month</w:t>
            </w:r>
          </w:p>
          <w:p>
            <w:pPr>
              <w:spacing w:after="60"/>
            </w:pPr>
            <w:r>
              <w:rPr>
                <w:sz w:val="20"/>
              </w:rPr>
              <w:t>Hi [First Name],</w:t>
            </w:r>
          </w:p>
          <w:p>
            <w:pPr>
              <w:spacing w:after="60"/>
            </w:pPr>
            <w:r>
              <w:rPr>
                <w:sz w:val="20"/>
              </w:rPr>
              <w:t>This month, you helped us serve [#] hot meals over [#] Saturdays, including [#] meals delivered to senior families. [#] volunteers gave [#] hours.</w:t>
            </w:r>
          </w:p>
          <w:p>
            <w:pPr>
              <w:spacing w:after="60"/>
            </w:pPr>
            <w:r>
              <w:rPr>
                <w:sz w:val="20"/>
              </w:rPr>
              <w:t>[One short story, first name only and with consent: e.g., "Mrs. [first name], 78, told our driver the meal is the only hot food she has all week."]</w:t>
            </w:r>
          </w:p>
          <w:p>
            <w:pPr>
              <w:spacing w:after="60"/>
            </w:pPr>
            <w:r>
              <w:rPr>
                <w:sz w:val="20"/>
              </w:rPr>
              <w:t>Coming up: [Maa's Place opening date / next Saturday event].</w:t>
            </w:r>
          </w:p>
          <w:p>
            <w:pPr>
              <w:spacing w:after="60"/>
            </w:pPr>
            <w:r>
              <w:rPr>
                <w:sz w:val="20"/>
              </w:rPr>
              <w:t>[Watch the 30-second video] · [Give a meal: $5]</w:t>
            </w:r>
          </w:p>
          <w:p>
            <w:pPr>
              <w:spacing w:after="60"/>
            </w:pPr>
            <w:r>
              <w:rPr>
                <w:sz w:val="20"/>
              </w:rPr>
              <w:t>Thank you for being part of this. Love All, Serve All.</w:t>
            </w:r>
          </w:p>
          <w:p>
            <w:pPr>
              <w:spacing w:after="60"/>
            </w:pPr>
            <w:r>
              <w:rPr>
                <w:sz w:val="20"/>
              </w:rPr>
              <w:t>Aslam</w:t>
            </w:r>
          </w:p>
        </w:tc>
      </w:tr>
    </w:tbl>
    <w:p>
      <w:pPr>
        <w:spacing w:after="40"/>
      </w:pPr>
    </w:p>
    <w:p>
      <w:r>
        <w:rPr>
          <w:b/>
        </w:rPr>
        <w:t>Template 3: Appeal letter (year-end or campaign)</w:t>
      </w:r>
    </w:p>
    <w:tbl>
      <w:tblPr>
        <w:tblW w:type="auto" w:w="0"/>
        <w:jc w:val="center"/>
        <w:tblLook w:firstColumn="1" w:firstRow="1" w:lastColumn="0" w:lastRow="0" w:noHBand="0" w:noVBand="1" w:val="04A0"/>
        <w:tblCellMar>
          <w:top w:w="80" w:type="dxa"/>
          <w:left w:w="140" w:type="dxa"/>
          <w:bottom w:w="80" w:type="dxa"/>
          <w:right w:w="140" w:type="dxa"/>
        </w:tblCellMar>
      </w:tblPr>
      <w:tblGrid>
        <w:gridCol w:w="9936"/>
      </w:tblGrid>
      <w:tr>
        <w:tc>
          <w:tcPr>
            <w:tcW w:type="dxa" w:w="9648"/>
            <w:shd w:val="clear" w:color="auto" w:fill="FBF7EA"/>
            <w:tcBorders>
              <w:left w:val="single" w:sz="24" w:color="C9A227"/>
            </w:tcBorders>
          </w:tcPr>
          <w:p>
            <w:pPr>
              <w:spacing w:after="60"/>
            </w:pPr>
            <w:r>
              <w:rPr>
                <w:sz w:val="20"/>
              </w:rPr>
              <w:t>Dear [First Name],</w:t>
            </w:r>
          </w:p>
          <w:p>
            <w:pPr>
              <w:spacing w:after="60"/>
            </w:pPr>
            <w:r>
              <w:rPr>
                <w:sz w:val="20"/>
              </w:rPr>
              <w:t>Every Saturday morning, our volunteers pack about 2,200 hot meals. By noon, they are at the doors of seniors, at shelter homes, and in the hands of neighbors who would otherwise go without.</w:t>
            </w:r>
          </w:p>
          <w:p>
            <w:pPr>
              <w:spacing w:after="60"/>
            </w:pPr>
            <w:r>
              <w:rPr>
                <w:sz w:val="20"/>
              </w:rPr>
              <w:t>It costs about $5 to make and deliver one meal. 100% of donations fund meals. We pay no salaries.</w:t>
            </w:r>
          </w:p>
          <w:p>
            <w:pPr>
              <w:spacing w:after="60"/>
            </w:pPr>
            <w:r>
              <w:rPr>
                <w:sz w:val="20"/>
              </w:rPr>
              <w:t>This [season / month], will you help us keep every Saturday full?</w:t>
            </w:r>
          </w:p>
          <w:p>
            <w:pPr>
              <w:spacing w:after="60"/>
            </w:pPr>
            <w:r>
              <w:rPr>
                <w:sz w:val="20"/>
              </w:rPr>
              <w:t>•  $25 feeds a senior family for a week</w:t>
            </w:r>
          </w:p>
          <w:p>
            <w:pPr>
              <w:spacing w:after="60"/>
            </w:pPr>
            <w:r>
              <w:rPr>
                <w:sz w:val="20"/>
              </w:rPr>
              <w:t>•  $100 covers a full delivery run for 20 people</w:t>
            </w:r>
          </w:p>
          <w:p>
            <w:pPr>
              <w:spacing w:after="60"/>
            </w:pPr>
            <w:r>
              <w:rPr>
                <w:sz w:val="20"/>
              </w:rPr>
              <w:t>•  $500 funds 100 hot meals</w:t>
            </w:r>
          </w:p>
          <w:p>
            <w:pPr>
              <w:spacing w:after="60"/>
            </w:pPr>
            <w:r>
              <w:rPr>
                <w:sz w:val="20"/>
              </w:rPr>
              <w:t>Give at maasinspiration.org/donate.html, or mail a check to Maa's Inspiration Inc., [mailing address].</w:t>
            </w:r>
          </w:p>
          <w:p>
            <w:pPr>
              <w:spacing w:after="60"/>
            </w:pPr>
            <w:r>
              <w:rPr>
                <w:sz w:val="20"/>
              </w:rPr>
              <w:t>[If there is a match: "Thanks to [sponsor], every gift through [date] is doubled up to $[X]."]</w:t>
            </w:r>
          </w:p>
          <w:p>
            <w:pPr>
              <w:spacing w:after="60"/>
            </w:pPr>
            <w:r>
              <w:rPr>
                <w:sz w:val="20"/>
              </w:rPr>
              <w:t>With gratitude,</w:t>
            </w:r>
          </w:p>
          <w:p>
            <w:pPr>
              <w:spacing w:after="60"/>
            </w:pPr>
            <w:r>
              <w:rPr>
                <w:sz w:val="20"/>
              </w:rPr>
              <w:t>Aslam Hemani, Director</w:t>
            </w:r>
          </w:p>
          <w:p>
            <w:pPr>
              <w:spacing w:after="60"/>
            </w:pPr>
            <w:r>
              <w:rPr>
                <w:sz w:val="20"/>
              </w:rPr>
              <w:t>P.S. A monthly gift of $25 feeds a senior family every week of the year. You can join Maa's Circle on the same page.</w:t>
            </w:r>
          </w:p>
        </w:tc>
      </w:tr>
    </w:tbl>
    <w:p>
      <w:pPr>
        <w:spacing w:after="40"/>
      </w:pPr>
    </w:p>
    <w:p>
      <w:r>
        <w:rPr>
          <w:b/>
        </w:rPr>
        <w:t>Template 4: Monthly giving upgrade ask (for repeat one-time donors)</w:t>
      </w:r>
    </w:p>
    <w:tbl>
      <w:tblPr>
        <w:tblW w:type="auto" w:w="0"/>
        <w:jc w:val="center"/>
        <w:tblLook w:firstColumn="1" w:firstRow="1" w:lastColumn="0" w:lastRow="0" w:noHBand="0" w:noVBand="1" w:val="04A0"/>
        <w:tblCellMar>
          <w:top w:w="80" w:type="dxa"/>
          <w:left w:w="140" w:type="dxa"/>
          <w:bottom w:w="80" w:type="dxa"/>
          <w:right w:w="140" w:type="dxa"/>
        </w:tblCellMar>
      </w:tblPr>
      <w:tblGrid>
        <w:gridCol w:w="9936"/>
      </w:tblGrid>
      <w:tr>
        <w:tc>
          <w:tcPr>
            <w:tcW w:type="dxa" w:w="9648"/>
            <w:shd w:val="clear" w:color="auto" w:fill="FBF7EA"/>
            <w:tcBorders>
              <w:left w:val="single" w:sz="24" w:color="C9A227"/>
            </w:tcBorders>
          </w:tcPr>
          <w:p>
            <w:pPr>
              <w:spacing w:after="60"/>
            </w:pPr>
            <w:r>
              <w:rPr>
                <w:sz w:val="20"/>
              </w:rPr>
              <w:t>Subject: Could you feed a senior every week?</w:t>
            </w:r>
          </w:p>
          <w:p>
            <w:pPr>
              <w:spacing w:after="60"/>
            </w:pPr>
            <w:r>
              <w:rPr>
                <w:sz w:val="20"/>
              </w:rPr>
              <w:t>Hi [First Name],</w:t>
            </w:r>
          </w:p>
          <w:p>
            <w:pPr>
              <w:spacing w:after="60"/>
            </w:pPr>
            <w:r>
              <w:rPr>
                <w:sz w:val="20"/>
              </w:rPr>
              <w:t xml:space="preserve">You have given [#] times. Thank you. Here is one small change that would mean a lot: join </w:t>
            </w:r>
            <w:r>
              <w:rPr>
                <w:b/>
                <w:sz w:val="20"/>
              </w:rPr>
              <w:t>Maa's Circle</w:t>
            </w:r>
            <w:r>
              <w:rPr>
                <w:sz w:val="20"/>
              </w:rPr>
              <w:t xml:space="preserve"> with a monthly gift.</w:t>
            </w:r>
          </w:p>
          <w:p>
            <w:pPr>
              <w:spacing w:after="60"/>
            </w:pPr>
            <w:r>
              <w:rPr>
                <w:sz w:val="20"/>
              </w:rPr>
              <w:t>$25 a month = 5 hot meals every month, without you having to remember. You can change or cancel anytime.</w:t>
            </w:r>
          </w:p>
          <w:p>
            <w:pPr>
              <w:spacing w:after="60"/>
            </w:pPr>
            <w:r>
              <w:rPr>
                <w:sz w:val="20"/>
              </w:rPr>
              <w:t>[Join Maa's Circle] (link to donate.html with Monthly selected)</w:t>
            </w:r>
          </w:p>
          <w:p>
            <w:pPr>
              <w:spacing w:after="60"/>
            </w:pPr>
            <w:r>
              <w:rPr>
                <w:sz w:val="20"/>
              </w:rPr>
              <w:t>Members get a 60-second video every month showing exactly what their gift did.</w:t>
            </w:r>
          </w:p>
          <w:p>
            <w:pPr>
              <w:spacing w:after="60"/>
            </w:pPr>
            <w:r>
              <w:rPr>
                <w:sz w:val="20"/>
              </w:rPr>
              <w:t>Thank you,</w:t>
            </w:r>
          </w:p>
          <w:p>
            <w:pPr>
              <w:spacing w:after="60"/>
            </w:pPr>
            <w:r>
              <w:rPr>
                <w:sz w:val="20"/>
              </w:rPr>
              <w:t>Aslam</w:t>
            </w:r>
          </w:p>
        </w:tc>
      </w:tr>
    </w:tbl>
    <w:p>
      <w:pPr>
        <w:spacing w:after="40"/>
      </w:pPr>
    </w:p>
    <w:p>
      <w:r>
        <w:rPr>
          <w:b/>
        </w:rPr>
        <w:t>Template 5: Lapsed donor win-back</w:t>
      </w:r>
    </w:p>
    <w:tbl>
      <w:tblPr>
        <w:tblW w:type="auto" w:w="0"/>
        <w:jc w:val="center"/>
        <w:tblLook w:firstColumn="1" w:firstRow="1" w:lastColumn="0" w:lastRow="0" w:noHBand="0" w:noVBand="1" w:val="04A0"/>
        <w:tblCellMar>
          <w:top w:w="80" w:type="dxa"/>
          <w:left w:w="140" w:type="dxa"/>
          <w:bottom w:w="80" w:type="dxa"/>
          <w:right w:w="140" w:type="dxa"/>
        </w:tblCellMar>
      </w:tblPr>
      <w:tblGrid>
        <w:gridCol w:w="9936"/>
      </w:tblGrid>
      <w:tr>
        <w:tc>
          <w:tcPr>
            <w:tcW w:type="dxa" w:w="9648"/>
            <w:shd w:val="clear" w:color="auto" w:fill="FBF7EA"/>
            <w:tcBorders>
              <w:left w:val="single" w:sz="24" w:color="C9A227"/>
            </w:tcBorders>
          </w:tcPr>
          <w:p>
            <w:pPr>
              <w:spacing w:after="60"/>
            </w:pPr>
            <w:r>
              <w:rPr>
                <w:sz w:val="20"/>
              </w:rPr>
              <w:t>Subject: We miss you at the table</w:t>
            </w:r>
          </w:p>
          <w:p>
            <w:pPr>
              <w:spacing w:after="60"/>
            </w:pPr>
            <w:r>
              <w:rPr>
                <w:sz w:val="20"/>
              </w:rPr>
              <w:t>Hi [First Name],</w:t>
            </w:r>
          </w:p>
          <w:p>
            <w:pPr>
              <w:spacing w:after="60"/>
            </w:pPr>
            <w:r>
              <w:rPr>
                <w:sz w:val="20"/>
              </w:rPr>
              <w:t>You helped us serve meals back in [year]. Thank you. Since then, a lot has grown: we now serve about 2,200 meals every Saturday, and we are opening Maa's Place, a free senior center in Carrollton.</w:t>
            </w:r>
          </w:p>
          <w:p>
            <w:pPr>
              <w:spacing w:after="60"/>
            </w:pPr>
            <w:r>
              <w:rPr>
                <w:sz w:val="20"/>
              </w:rPr>
              <w:t>We would love to have you back, in whatever way fits: a gift of any size, a Saturday volunteer shift, or just a visit to see the kitchen.</w:t>
            </w:r>
          </w:p>
          <w:p>
            <w:pPr>
              <w:spacing w:after="60"/>
            </w:pPr>
            <w:r>
              <w:rPr>
                <w:sz w:val="20"/>
              </w:rPr>
              <w:t>[Give a meal: $5] · [Volunteer on a Saturday]</w:t>
            </w:r>
          </w:p>
          <w:p>
            <w:pPr>
              <w:spacing w:after="60"/>
            </w:pPr>
            <w:r>
              <w:rPr>
                <w:sz w:val="20"/>
              </w:rPr>
              <w:t>If you'd rather not hear from us, just reply and we'll update our list.</w:t>
            </w:r>
          </w:p>
          <w:p>
            <w:pPr>
              <w:spacing w:after="60"/>
            </w:pPr>
            <w:r>
              <w:rPr>
                <w:sz w:val="20"/>
              </w:rPr>
              <w:t>With thanks,</w:t>
            </w:r>
          </w:p>
          <w:p>
            <w:pPr>
              <w:spacing w:after="60"/>
            </w:pPr>
            <w:r>
              <w:rPr>
                <w:sz w:val="20"/>
              </w:rPr>
              <w:t>Aslam</w:t>
            </w:r>
          </w:p>
        </w:tc>
      </w:tr>
    </w:tbl>
    <w:p>
      <w:pPr>
        <w:spacing w:after="40"/>
      </w:pPr>
    </w:p>
    <w:p>
      <w:r>
        <w:rPr>
          <w:b/>
        </w:rPr>
        <w:t>Template 6: Year-end giving statement (send by Fri Jan 29, 2027)</w:t>
      </w:r>
    </w:p>
    <w:tbl>
      <w:tblPr>
        <w:tblW w:type="auto" w:w="0"/>
        <w:jc w:val="center"/>
        <w:tblLook w:firstColumn="1" w:firstRow="1" w:lastColumn="0" w:lastRow="0" w:noHBand="0" w:noVBand="1" w:val="04A0"/>
        <w:tblCellMar>
          <w:top w:w="80" w:type="dxa"/>
          <w:left w:w="140" w:type="dxa"/>
          <w:bottom w:w="80" w:type="dxa"/>
          <w:right w:w="140" w:type="dxa"/>
        </w:tblCellMar>
      </w:tblPr>
      <w:tblGrid>
        <w:gridCol w:w="9936"/>
      </w:tblGrid>
      <w:tr>
        <w:tc>
          <w:tcPr>
            <w:tcW w:type="dxa" w:w="9648"/>
            <w:shd w:val="clear" w:color="auto" w:fill="FBF7EA"/>
            <w:tcBorders>
              <w:left w:val="single" w:sz="24" w:color="C9A227"/>
            </w:tcBorders>
          </w:tcPr>
          <w:p>
            <w:pPr>
              <w:spacing w:after="60"/>
            </w:pPr>
            <w:r>
              <w:rPr>
                <w:sz w:val="20"/>
              </w:rPr>
              <w:t>Maa's Inspiration Inc. · 501(c)(3) · EIN 86-2221897 · [mailing address] · aslam@maasinspiration.org</w:t>
            </w:r>
          </w:p>
          <w:p>
            <w:pPr>
              <w:spacing w:after="60"/>
            </w:pPr>
            <w:r>
              <w:rPr>
                <w:b/>
                <w:sz w:val="20"/>
              </w:rPr>
              <w:t>[Year] Giving Statement for [Donor Name], [Address]</w:t>
            </w:r>
          </w:p>
          <w:tbl>
            <w:tblPr>
              <w:tblW w:type="dxa" w:w="9072"/>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954"/>
              <w:gridCol w:w="892"/>
              <w:gridCol w:w="2480"/>
              <w:gridCol w:w="954"/>
              <w:gridCol w:w="3789"/>
            </w:tblGrid>
            <w:tr>
              <w:trPr>
                <w:cantSplit w:val="true"/>
                <w:tblHeader w:val="true"/>
              </w:trPr>
              <w:tc>
                <w:tcPr>
                  <w:tcW w:type="dxa" w:w="955"/>
                  <w:shd w:val="clear" w:color="auto" w:fill="3D1A6E"/>
                </w:tcPr>
                <w:p>
                  <w:pPr>
                    <w:spacing w:after="0" w:line="240" w:lineRule="auto"/>
                  </w:pPr>
                  <w:r>
                    <w:rPr>
                      <w:b/>
                      <w:color w:val="FFFFFF"/>
                      <w:sz w:val="17"/>
                    </w:rPr>
                    <w:t>Date</w:t>
                  </w:r>
                </w:p>
              </w:tc>
              <w:tc>
                <w:tcPr>
                  <w:tcW w:type="dxa" w:w="893"/>
                  <w:shd w:val="clear" w:color="auto" w:fill="3D1A6E"/>
                </w:tcPr>
                <w:p>
                  <w:pPr>
                    <w:spacing w:after="0" w:line="240" w:lineRule="auto"/>
                  </w:pPr>
                  <w:r>
                    <w:rPr>
                      <w:b/>
                      <w:color w:val="FFFFFF"/>
                      <w:sz w:val="17"/>
                    </w:rPr>
                    <w:t>Amount</w:t>
                  </w:r>
                </w:p>
              </w:tc>
              <w:tc>
                <w:tcPr>
                  <w:tcW w:type="dxa" w:w="2480"/>
                  <w:shd w:val="clear" w:color="auto" w:fill="3D1A6E"/>
                </w:tcPr>
                <w:p>
                  <w:pPr>
                    <w:spacing w:after="0" w:line="240" w:lineRule="auto"/>
                  </w:pPr>
                  <w:r>
                    <w:rPr>
                      <w:b/>
                      <w:color w:val="FFFFFF"/>
                      <w:sz w:val="17"/>
                    </w:rPr>
                    <w:t>Method</w:t>
                  </w:r>
                </w:p>
              </w:tc>
              <w:tc>
                <w:tcPr>
                  <w:tcW w:type="dxa" w:w="955"/>
                  <w:shd w:val="clear" w:color="auto" w:fill="3D1A6E"/>
                </w:tcPr>
                <w:p>
                  <w:pPr>
                    <w:spacing w:after="0" w:line="240" w:lineRule="auto"/>
                  </w:pPr>
                  <w:r>
                    <w:rPr>
                      <w:b/>
                      <w:color w:val="FFFFFF"/>
                      <w:sz w:val="17"/>
                    </w:rPr>
                    <w:t>Program</w:t>
                  </w:r>
                </w:p>
              </w:tc>
              <w:tc>
                <w:tcPr>
                  <w:tcW w:type="dxa" w:w="3790"/>
                  <w:shd w:val="clear" w:color="auto" w:fill="3D1A6E"/>
                </w:tcPr>
                <w:p>
                  <w:pPr>
                    <w:spacing w:after="0" w:line="240" w:lineRule="auto"/>
                  </w:pPr>
                  <w:r>
                    <w:rPr>
                      <w:b/>
                      <w:color w:val="FFFFFF"/>
                      <w:sz w:val="17"/>
                    </w:rPr>
                    <w:t>Goods or services received</w:t>
                  </w:r>
                </w:p>
              </w:tc>
            </w:tr>
            <w:tr>
              <w:trPr>
                <w:cantSplit w:val="true"/>
              </w:trPr>
              <w:tc>
                <w:tcPr>
                  <w:tcW w:type="dxa" w:w="955"/>
                </w:tcPr>
                <w:p>
                  <w:pPr>
                    <w:spacing w:after="0" w:line="240" w:lineRule="auto"/>
                  </w:pPr>
                  <w:r>
                    <w:rPr>
                      <w:sz w:val="17"/>
                    </w:rPr>
                    <w:t>[MM/DD]</w:t>
                  </w:r>
                </w:p>
              </w:tc>
              <w:tc>
                <w:tcPr>
                  <w:tcW w:type="dxa" w:w="893"/>
                </w:tcPr>
                <w:p>
                  <w:pPr>
                    <w:spacing w:after="0" w:line="240" w:lineRule="auto"/>
                  </w:pPr>
                  <w:r>
                    <w:rPr>
                      <w:sz w:val="17"/>
                    </w:rPr>
                    <w:t>$[ ]</w:t>
                  </w:r>
                </w:p>
              </w:tc>
              <w:tc>
                <w:tcPr>
                  <w:tcW w:type="dxa" w:w="2480"/>
                </w:tcPr>
                <w:p>
                  <w:pPr>
                    <w:spacing w:after="0" w:line="240" w:lineRule="auto"/>
                  </w:pPr>
                  <w:r>
                    <w:rPr>
                      <w:sz w:val="17"/>
                    </w:rPr>
                    <w:t>[Stripe / check # / cash]</w:t>
                  </w:r>
                </w:p>
              </w:tc>
              <w:tc>
                <w:tcPr>
                  <w:tcW w:type="dxa" w:w="955"/>
                </w:tcPr>
                <w:p>
                  <w:pPr>
                    <w:spacing w:after="0" w:line="240" w:lineRule="auto"/>
                  </w:pPr>
                  <w:r>
                    <w:rPr>
                      <w:sz w:val="17"/>
                    </w:rPr>
                    <w:t>[Meals]</w:t>
                  </w:r>
                </w:p>
              </w:tc>
              <w:tc>
                <w:tcPr>
                  <w:tcW w:type="dxa" w:w="3790"/>
                </w:tcPr>
                <w:p>
                  <w:pPr>
                    <w:spacing w:after="0" w:line="240" w:lineRule="auto"/>
                  </w:pPr>
                  <w:r>
                    <w:rPr>
                      <w:sz w:val="17"/>
                    </w:rPr>
                    <w:t>None</w:t>
                  </w:r>
                </w:p>
              </w:tc>
            </w:tr>
            <w:tr>
              <w:trPr>
                <w:cantSplit w:val="true"/>
              </w:trPr>
              <w:tc>
                <w:tcPr>
                  <w:tcW w:type="dxa" w:w="955"/>
                  <w:shd w:val="clear" w:color="auto" w:fill="F3EFF8"/>
                </w:tcPr>
                <w:p>
                  <w:pPr>
                    <w:spacing w:after="0" w:line="240" w:lineRule="auto"/>
                  </w:pPr>
                  <w:r>
                    <w:rPr>
                      <w:sz w:val="17"/>
                    </w:rPr>
                    <w:t>[MM/DD]</w:t>
                  </w:r>
                </w:p>
              </w:tc>
              <w:tc>
                <w:tcPr>
                  <w:tcW w:type="dxa" w:w="893"/>
                  <w:shd w:val="clear" w:color="auto" w:fill="F3EFF8"/>
                </w:tcPr>
                <w:p>
                  <w:pPr>
                    <w:spacing w:after="0" w:line="240" w:lineRule="auto"/>
                  </w:pPr>
                  <w:r>
                    <w:rPr>
                      <w:sz w:val="17"/>
                    </w:rPr>
                    <w:t>$[ ]</w:t>
                  </w:r>
                </w:p>
              </w:tc>
              <w:tc>
                <w:tcPr>
                  <w:tcW w:type="dxa" w:w="2480"/>
                  <w:shd w:val="clear" w:color="auto" w:fill="F3EFF8"/>
                </w:tcPr>
                <w:p>
                  <w:pPr>
                    <w:spacing w:after="0" w:line="240" w:lineRule="auto"/>
                  </w:pPr>
                  <w:r>
                    <w:rPr>
                      <w:sz w:val="17"/>
                    </w:rPr>
                    <w:t>[ ]</w:t>
                  </w:r>
                </w:p>
              </w:tc>
              <w:tc>
                <w:tcPr>
                  <w:tcW w:type="dxa" w:w="955"/>
                  <w:shd w:val="clear" w:color="auto" w:fill="F3EFF8"/>
                </w:tcPr>
                <w:p>
                  <w:pPr>
                    <w:spacing w:after="0" w:line="240" w:lineRule="auto"/>
                  </w:pPr>
                  <w:r>
                    <w:rPr>
                      <w:sz w:val="17"/>
                    </w:rPr>
                    <w:t>[ ]</w:t>
                  </w:r>
                </w:p>
              </w:tc>
              <w:tc>
                <w:tcPr>
                  <w:tcW w:type="dxa" w:w="3790"/>
                  <w:shd w:val="clear" w:color="auto" w:fill="F3EFF8"/>
                </w:tcPr>
                <w:p>
                  <w:pPr>
                    <w:spacing w:after="0" w:line="240" w:lineRule="auto"/>
                  </w:pPr>
                  <w:r>
                    <w:rPr>
                      <w:sz w:val="17"/>
                    </w:rPr>
                    <w:t>[Dinner ticket: value $[ ]; deductible $[ ]]</w:t>
                  </w:r>
                </w:p>
              </w:tc>
            </w:tr>
            <w:tr>
              <w:trPr>
                <w:cantSplit w:val="true"/>
              </w:trPr>
              <w:tc>
                <w:tcPr>
                  <w:tcW w:type="dxa" w:w="955"/>
                </w:tcPr>
                <w:p>
                  <w:pPr>
                    <w:spacing w:after="0" w:line="240" w:lineRule="auto"/>
                  </w:pPr>
                  <w:r>
                    <w:rPr>
                      <w:b/>
                      <w:sz w:val="17"/>
                    </w:rPr>
                    <w:t>Total</w:t>
                  </w:r>
                </w:p>
              </w:tc>
              <w:tc>
                <w:tcPr>
                  <w:tcW w:type="dxa" w:w="893"/>
                </w:tcPr>
                <w:p>
                  <w:pPr>
                    <w:spacing w:after="0" w:line="240" w:lineRule="auto"/>
                  </w:pPr>
                  <w:r>
                    <w:rPr>
                      <w:b/>
                      <w:sz w:val="17"/>
                    </w:rPr>
                    <w:t>$[ ]</w:t>
                  </w:r>
                </w:p>
              </w:tc>
              <w:tc>
                <w:tcPr>
                  <w:tcW w:type="dxa" w:w="2480"/>
                </w:tcPr>
                <w:p>
                  <w:pPr>
                    <w:spacing w:after="0" w:line="240" w:lineRule="auto"/>
                  </w:pPr>
                </w:p>
              </w:tc>
              <w:tc>
                <w:tcPr>
                  <w:tcW w:type="dxa" w:w="955"/>
                </w:tcPr>
                <w:p>
                  <w:pPr>
                    <w:spacing w:after="0" w:line="240" w:lineRule="auto"/>
                  </w:pPr>
                </w:p>
              </w:tc>
              <w:tc>
                <w:tcPr>
                  <w:tcW w:type="dxa" w:w="3790"/>
                </w:tcPr>
                <w:p>
                  <w:pPr>
                    <w:spacing w:after="0" w:line="240" w:lineRule="auto"/>
                  </w:pPr>
                </w:p>
              </w:tc>
            </w:tr>
          </w:tbl>
          <w:p/>
          <w:p>
            <w:pPr>
              <w:spacing w:after="60"/>
            </w:pPr>
            <w:r>
              <w:rPr>
                <w:sz w:val="20"/>
              </w:rPr>
              <w:t>Unless noted above, no goods or services were provided in exchange for these contributions. In-kind gifts are listed by description only; Maa's Inspiration does not assign them a value. Please keep this statement for your tax records.</w:t>
            </w:r>
          </w:p>
          <w:p>
            <w:pPr>
              <w:spacing w:after="60"/>
            </w:pPr>
            <w:r>
              <w:rPr>
                <w:sz w:val="20"/>
              </w:rPr>
              <w:t>Thank you for feeding our neighbors this year. Aslam Hemani, Director</w:t>
            </w:r>
          </w:p>
        </w:tc>
      </w:tr>
    </w:tbl>
    <w:p>
      <w:pPr>
        <w:spacing w:after="40"/>
      </w:pPr>
    </w:p>
    <w:p>
      <w:r>
        <w:rPr>
          <w:b/>
        </w:rPr>
        <w:t>Template 7 (optional): Business sponsor note (for Aslam to use only after he approves)</w:t>
      </w:r>
    </w:p>
    <w:tbl>
      <w:tblPr>
        <w:tblW w:type="auto" w:w="0"/>
        <w:jc w:val="center"/>
        <w:tblLook w:firstColumn="1" w:firstRow="1" w:lastColumn="0" w:lastRow="0" w:noHBand="0" w:noVBand="1" w:val="04A0"/>
        <w:tblCellMar>
          <w:top w:w="80" w:type="dxa"/>
          <w:left w:w="140" w:type="dxa"/>
          <w:bottom w:w="80" w:type="dxa"/>
          <w:right w:w="140" w:type="dxa"/>
        </w:tblCellMar>
      </w:tblPr>
      <w:tblGrid>
        <w:gridCol w:w="9936"/>
      </w:tblGrid>
      <w:tr>
        <w:tc>
          <w:tcPr>
            <w:tcW w:type="dxa" w:w="9648"/>
            <w:shd w:val="clear" w:color="auto" w:fill="FBF7EA"/>
            <w:tcBorders>
              <w:left w:val="single" w:sz="24" w:color="C9A227"/>
            </w:tcBorders>
          </w:tcPr>
          <w:p>
            <w:pPr>
              <w:spacing w:after="60"/>
            </w:pPr>
            <w:r>
              <w:rPr>
                <w:sz w:val="20"/>
              </w:rPr>
              <w:t>Hi [Name], thank you for [what they already do]. We feed about 2,200 people every Saturday in Carrollton. Would [Business] sponsor a tenth of one Saturday ($1,100 = 220 meals)? We'd thank you on our website and in our weekly video. Happy to show you the kitchen any Saturday. Aslam, 214-517-1938</w:t>
            </w:r>
          </w:p>
        </w:tc>
      </w:tr>
    </w:tbl>
    <w:p>
      <w:pPr>
        <w:spacing w:after="40"/>
      </w:pPr>
    </w:p>
    <w:p>
      <w:r>
        <w:br w:type="page"/>
      </w:r>
    </w:p>
    <w:p>
      <w:pPr>
        <w:pStyle w:val="Heading1"/>
        <w:pBdr>
          <w:bottom w:val="single" w:sz="12" w:color="C9A227"/>
        </w:pBdr>
      </w:pPr>
      <w:r>
        <w:t>4. Follow-Up and Processes</w:t>
      </w:r>
    </w:p>
    <w:p>
      <w:pPr>
        <w:pStyle w:val="Heading2"/>
      </w:pPr>
      <w:r>
        <w:t>4(a) Thank-you rules by gift size</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1182"/>
        <w:gridCol w:w="3391"/>
        <w:gridCol w:w="3148"/>
        <w:gridCol w:w="2213"/>
      </w:tblGrid>
      <w:tr>
        <w:trPr>
          <w:cantSplit w:val="true"/>
          <w:tblHeader w:val="true"/>
        </w:trPr>
        <w:tc>
          <w:tcPr>
            <w:tcW w:type="dxa" w:w="1182"/>
            <w:shd w:val="clear" w:color="auto" w:fill="3D1A6E"/>
          </w:tcPr>
          <w:p>
            <w:pPr>
              <w:spacing w:after="0" w:line="240" w:lineRule="auto"/>
            </w:pPr>
            <w:r>
              <w:rPr>
                <w:b/>
                <w:color w:val="FFFFFF"/>
                <w:sz w:val="18"/>
              </w:rPr>
              <w:t>Gift</w:t>
            </w:r>
          </w:p>
        </w:tc>
        <w:tc>
          <w:tcPr>
            <w:tcW w:type="dxa" w:w="3392"/>
            <w:shd w:val="clear" w:color="auto" w:fill="3D1A6E"/>
          </w:tcPr>
          <w:p>
            <w:pPr>
              <w:spacing w:after="0" w:line="240" w:lineRule="auto"/>
            </w:pPr>
            <w:r>
              <w:rPr>
                <w:b/>
                <w:color w:val="FFFFFF"/>
                <w:sz w:val="18"/>
              </w:rPr>
              <w:t>Within 48 hours</w:t>
            </w:r>
          </w:p>
        </w:tc>
        <w:tc>
          <w:tcPr>
            <w:tcW w:type="dxa" w:w="3149"/>
            <w:shd w:val="clear" w:color="auto" w:fill="3D1A6E"/>
          </w:tcPr>
          <w:p>
            <w:pPr>
              <w:spacing w:after="0" w:line="240" w:lineRule="auto"/>
            </w:pPr>
            <w:r>
              <w:rPr>
                <w:b/>
                <w:color w:val="FFFFFF"/>
                <w:sz w:val="18"/>
              </w:rPr>
              <w:t>Within 7 days</w:t>
            </w:r>
          </w:p>
        </w:tc>
        <w:tc>
          <w:tcPr>
            <w:tcW w:type="dxa" w:w="2213"/>
            <w:shd w:val="clear" w:color="auto" w:fill="3D1A6E"/>
          </w:tcPr>
          <w:p>
            <w:pPr>
              <w:spacing w:after="0" w:line="240" w:lineRule="auto"/>
            </w:pPr>
            <w:r>
              <w:rPr>
                <w:b/>
                <w:color w:val="FFFFFF"/>
                <w:sz w:val="18"/>
              </w:rPr>
              <w:t>Extra</w:t>
            </w:r>
          </w:p>
        </w:tc>
      </w:tr>
      <w:tr>
        <w:trPr>
          <w:cantSplit w:val="true"/>
        </w:trPr>
        <w:tc>
          <w:tcPr>
            <w:tcW w:type="dxa" w:w="1182"/>
          </w:tcPr>
          <w:p>
            <w:pPr>
              <w:spacing w:after="0" w:line="240" w:lineRule="auto"/>
            </w:pPr>
            <w:r>
              <w:rPr>
                <w:sz w:val="18"/>
              </w:rPr>
              <w:t>Under $100</w:t>
            </w:r>
          </w:p>
        </w:tc>
        <w:tc>
          <w:tcPr>
            <w:tcW w:type="dxa" w:w="3392"/>
          </w:tcPr>
          <w:p>
            <w:pPr>
              <w:spacing w:after="0" w:line="240" w:lineRule="auto"/>
            </w:pPr>
            <w:r>
              <w:rPr>
                <w:sz w:val="18"/>
              </w:rPr>
              <w:t>Email thank-you (Template 1)</w:t>
            </w:r>
          </w:p>
        </w:tc>
        <w:tc>
          <w:tcPr>
            <w:tcW w:type="dxa" w:w="3149"/>
          </w:tcPr>
          <w:p>
            <w:pPr>
              <w:spacing w:after="0" w:line="240" w:lineRule="auto"/>
            </w:pPr>
            <w:r>
              <w:rPr>
                <w:sz w:val="18"/>
              </w:rPr>
              <w:t>—</w:t>
            </w:r>
          </w:p>
        </w:tc>
        <w:tc>
          <w:tcPr>
            <w:tcW w:type="dxa" w:w="2213"/>
          </w:tcPr>
          <w:p>
            <w:pPr>
              <w:spacing w:after="0" w:line="240" w:lineRule="auto"/>
            </w:pPr>
            <w:r>
              <w:rPr>
                <w:sz w:val="18"/>
              </w:rPr>
              <w:t>Added to impact updates</w:t>
            </w:r>
          </w:p>
        </w:tc>
      </w:tr>
      <w:tr>
        <w:trPr>
          <w:cantSplit w:val="true"/>
        </w:trPr>
        <w:tc>
          <w:tcPr>
            <w:tcW w:type="dxa" w:w="1182"/>
            <w:shd w:val="clear" w:color="auto" w:fill="F3EFF8"/>
          </w:tcPr>
          <w:p>
            <w:pPr>
              <w:spacing w:after="0" w:line="240" w:lineRule="auto"/>
            </w:pPr>
            <w:r>
              <w:rPr>
                <w:sz w:val="18"/>
              </w:rPr>
              <w:t>$100 to $249</w:t>
            </w:r>
          </w:p>
        </w:tc>
        <w:tc>
          <w:tcPr>
            <w:tcW w:type="dxa" w:w="3392"/>
            <w:shd w:val="clear" w:color="auto" w:fill="F3EFF8"/>
          </w:tcPr>
          <w:p>
            <w:pPr>
              <w:spacing w:after="0" w:line="240" w:lineRule="auto"/>
            </w:pPr>
            <w:r>
              <w:rPr>
                <w:sz w:val="18"/>
              </w:rPr>
              <w:t>Email thank-you</w:t>
            </w:r>
          </w:p>
        </w:tc>
        <w:tc>
          <w:tcPr>
            <w:tcW w:type="dxa" w:w="3149"/>
            <w:shd w:val="clear" w:color="auto" w:fill="F3EFF8"/>
          </w:tcPr>
          <w:p>
            <w:pPr>
              <w:spacing w:after="0" w:line="240" w:lineRule="auto"/>
            </w:pPr>
            <w:r>
              <w:rPr>
                <w:sz w:val="18"/>
              </w:rPr>
              <w:t>Handwritten note (Volunteer writes, Aslam signs)</w:t>
            </w:r>
          </w:p>
        </w:tc>
        <w:tc>
          <w:tcPr>
            <w:tcW w:type="dxa" w:w="2213"/>
            <w:shd w:val="clear" w:color="auto" w:fill="F3EFF8"/>
          </w:tcPr>
          <w:p>
            <w:pPr>
              <w:spacing w:after="0" w:line="240" w:lineRule="auto"/>
            </w:pPr>
            <w:r>
              <w:rPr>
                <w:sz w:val="18"/>
              </w:rPr>
              <w:t>—</w:t>
            </w:r>
          </w:p>
        </w:tc>
      </w:tr>
      <w:tr>
        <w:trPr>
          <w:cantSplit w:val="true"/>
        </w:trPr>
        <w:tc>
          <w:tcPr>
            <w:tcW w:type="dxa" w:w="1182"/>
          </w:tcPr>
          <w:p>
            <w:pPr>
              <w:spacing w:after="0" w:line="240" w:lineRule="auto"/>
            </w:pPr>
            <w:r>
              <w:rPr>
                <w:sz w:val="18"/>
              </w:rPr>
              <w:t>$250 to $999</w:t>
            </w:r>
          </w:p>
        </w:tc>
        <w:tc>
          <w:tcPr>
            <w:tcW w:type="dxa" w:w="3392"/>
          </w:tcPr>
          <w:p>
            <w:pPr>
              <w:spacing w:after="0" w:line="240" w:lineRule="auto"/>
            </w:pPr>
            <w:r>
              <w:rPr>
                <w:sz w:val="18"/>
              </w:rPr>
              <w:t>Aslam calls or texts + formal letter with IRS wording</w:t>
            </w:r>
          </w:p>
        </w:tc>
        <w:tc>
          <w:tcPr>
            <w:tcW w:type="dxa" w:w="3149"/>
          </w:tcPr>
          <w:p>
            <w:pPr>
              <w:spacing w:after="0" w:line="240" w:lineRule="auto"/>
            </w:pPr>
            <w:r>
              <w:rPr>
                <w:sz w:val="18"/>
              </w:rPr>
              <w:t>Handwritten note</w:t>
            </w:r>
          </w:p>
        </w:tc>
        <w:tc>
          <w:tcPr>
            <w:tcW w:type="dxa" w:w="2213"/>
          </w:tcPr>
          <w:p>
            <w:pPr>
              <w:spacing w:after="0" w:line="240" w:lineRule="auto"/>
            </w:pPr>
            <w:r>
              <w:rPr>
                <w:sz w:val="18"/>
              </w:rPr>
              <w:t>Tour invite</w:t>
            </w:r>
          </w:p>
        </w:tc>
      </w:tr>
      <w:tr>
        <w:trPr>
          <w:cantSplit w:val="true"/>
        </w:trPr>
        <w:tc>
          <w:tcPr>
            <w:tcW w:type="dxa" w:w="1182"/>
            <w:shd w:val="clear" w:color="auto" w:fill="F3EFF8"/>
          </w:tcPr>
          <w:p>
            <w:pPr>
              <w:spacing w:after="0" w:line="240" w:lineRule="auto"/>
            </w:pPr>
            <w:r>
              <w:rPr>
                <w:sz w:val="18"/>
              </w:rPr>
              <w:t>$1,000+</w:t>
            </w:r>
          </w:p>
        </w:tc>
        <w:tc>
          <w:tcPr>
            <w:tcW w:type="dxa" w:w="3392"/>
            <w:shd w:val="clear" w:color="auto" w:fill="F3EFF8"/>
          </w:tcPr>
          <w:p>
            <w:pPr>
              <w:spacing w:after="0" w:line="240" w:lineRule="auto"/>
            </w:pPr>
            <w:r>
              <w:rPr>
                <w:sz w:val="18"/>
              </w:rPr>
              <w:t>Aslam calls the same or next day</w:t>
            </w:r>
          </w:p>
        </w:tc>
        <w:tc>
          <w:tcPr>
            <w:tcW w:type="dxa" w:w="3149"/>
            <w:shd w:val="clear" w:color="auto" w:fill="F3EFF8"/>
          </w:tcPr>
          <w:p>
            <w:pPr>
              <w:spacing w:after="0" w:line="240" w:lineRule="auto"/>
            </w:pPr>
            <w:r>
              <w:rPr>
                <w:sz w:val="18"/>
              </w:rPr>
              <w:t>Letter + note</w:t>
            </w:r>
          </w:p>
        </w:tc>
        <w:tc>
          <w:tcPr>
            <w:tcW w:type="dxa" w:w="2213"/>
            <w:shd w:val="clear" w:color="auto" w:fill="F3EFF8"/>
          </w:tcPr>
          <w:p>
            <w:pPr>
              <w:spacing w:after="0" w:line="240" w:lineRule="auto"/>
            </w:pPr>
            <w:r>
              <w:rPr>
                <w:sz w:val="18"/>
              </w:rPr>
              <w:t>Visit or coffee within 30 days</w:t>
            </w:r>
          </w:p>
        </w:tc>
      </w:tr>
      <w:tr>
        <w:trPr>
          <w:cantSplit w:val="true"/>
        </w:trPr>
        <w:tc>
          <w:tcPr>
            <w:tcW w:type="dxa" w:w="1182"/>
          </w:tcPr>
          <w:p>
            <w:pPr>
              <w:spacing w:after="0" w:line="240" w:lineRule="auto"/>
            </w:pPr>
            <w:r>
              <w:rPr>
                <w:sz w:val="18"/>
              </w:rPr>
              <w:t>Monthly (new)</w:t>
            </w:r>
          </w:p>
        </w:tc>
        <w:tc>
          <w:tcPr>
            <w:tcW w:type="dxa" w:w="3392"/>
          </w:tcPr>
          <w:p>
            <w:pPr>
              <w:spacing w:after="0" w:line="240" w:lineRule="auto"/>
            </w:pPr>
            <w:r>
              <w:rPr>
                <w:sz w:val="18"/>
              </w:rPr>
              <w:t>Welcome email + video</w:t>
            </w:r>
          </w:p>
        </w:tc>
        <w:tc>
          <w:tcPr>
            <w:tcW w:type="dxa" w:w="3149"/>
          </w:tcPr>
          <w:p>
            <w:pPr>
              <w:spacing w:after="0" w:line="240" w:lineRule="auto"/>
            </w:pPr>
            <w:r>
              <w:rPr>
                <w:sz w:val="18"/>
              </w:rPr>
              <w:t>Welcome call (Volunteer)</w:t>
            </w:r>
          </w:p>
        </w:tc>
        <w:tc>
          <w:tcPr>
            <w:tcW w:type="dxa" w:w="2213"/>
          </w:tcPr>
          <w:p>
            <w:pPr>
              <w:spacing w:after="0" w:line="240" w:lineRule="auto"/>
            </w:pPr>
            <w:r>
              <w:rPr>
                <w:sz w:val="18"/>
              </w:rPr>
              <w:t>Monthly update</w:t>
            </w:r>
          </w:p>
        </w:tc>
      </w:tr>
      <w:tr>
        <w:trPr>
          <w:cantSplit w:val="true"/>
        </w:trPr>
        <w:tc>
          <w:tcPr>
            <w:tcW w:type="dxa" w:w="1182"/>
            <w:shd w:val="clear" w:color="auto" w:fill="F3EFF8"/>
          </w:tcPr>
          <w:p>
            <w:pPr>
              <w:spacing w:after="0" w:line="240" w:lineRule="auto"/>
            </w:pPr>
            <w:r>
              <w:rPr>
                <w:sz w:val="18"/>
              </w:rPr>
              <w:t>In-kind</w:t>
            </w:r>
          </w:p>
        </w:tc>
        <w:tc>
          <w:tcPr>
            <w:tcW w:type="dxa" w:w="3392"/>
            <w:shd w:val="clear" w:color="auto" w:fill="F3EFF8"/>
          </w:tcPr>
          <w:p>
            <w:pPr>
              <w:spacing w:after="0" w:line="240" w:lineRule="auto"/>
            </w:pPr>
            <w:r>
              <w:rPr>
                <w:sz w:val="18"/>
              </w:rPr>
              <w:t>Thank-you with item description (no value)</w:t>
            </w:r>
          </w:p>
        </w:tc>
        <w:tc>
          <w:tcPr>
            <w:tcW w:type="dxa" w:w="3149"/>
            <w:shd w:val="clear" w:color="auto" w:fill="F3EFF8"/>
          </w:tcPr>
          <w:p>
            <w:pPr>
              <w:spacing w:after="0" w:line="240" w:lineRule="auto"/>
            </w:pPr>
            <w:r>
              <w:rPr>
                <w:sz w:val="18"/>
              </w:rPr>
              <w:t>Photo of items in use</w:t>
            </w:r>
          </w:p>
        </w:tc>
        <w:tc>
          <w:tcPr>
            <w:tcW w:type="dxa" w:w="2213"/>
            <w:shd w:val="clear" w:color="auto" w:fill="F3EFF8"/>
          </w:tcPr>
          <w:p>
            <w:pPr>
              <w:spacing w:after="0" w:line="240" w:lineRule="auto"/>
            </w:pPr>
            <w:r>
              <w:rPr>
                <w:sz w:val="18"/>
              </w:rPr>
              <w:t>—</w:t>
            </w:r>
          </w:p>
        </w:tc>
      </w:tr>
      <w:tr>
        <w:trPr>
          <w:cantSplit w:val="true"/>
        </w:trPr>
        <w:tc>
          <w:tcPr>
            <w:tcW w:type="dxa" w:w="1182"/>
          </w:tcPr>
          <w:p>
            <w:pPr>
              <w:spacing w:after="0" w:line="240" w:lineRule="auto"/>
            </w:pPr>
            <w:r>
              <w:rPr>
                <w:sz w:val="18"/>
              </w:rPr>
              <w:t>Grant</w:t>
            </w:r>
          </w:p>
        </w:tc>
        <w:tc>
          <w:tcPr>
            <w:tcW w:type="dxa" w:w="3392"/>
          </w:tcPr>
          <w:p>
            <w:pPr>
              <w:spacing w:after="0" w:line="240" w:lineRule="auto"/>
            </w:pPr>
            <w:r>
              <w:rPr>
                <w:sz w:val="18"/>
              </w:rPr>
              <w:t>Thank-you to program officer</w:t>
            </w:r>
          </w:p>
        </w:tc>
        <w:tc>
          <w:tcPr>
            <w:tcW w:type="dxa" w:w="3149"/>
          </w:tcPr>
          <w:p>
            <w:pPr>
              <w:spacing w:after="0" w:line="240" w:lineRule="auto"/>
            </w:pPr>
            <w:r>
              <w:rPr>
                <w:sz w:val="18"/>
              </w:rPr>
              <w:t>Add report dates to grant calendar</w:t>
            </w:r>
          </w:p>
        </w:tc>
        <w:tc>
          <w:tcPr>
            <w:tcW w:type="dxa" w:w="2213"/>
          </w:tcPr>
          <w:p>
            <w:pPr>
              <w:spacing w:after="0" w:line="240" w:lineRule="auto"/>
            </w:pPr>
            <w:r>
              <w:rPr>
                <w:sz w:val="18"/>
              </w:rPr>
              <w:t>—</w:t>
            </w:r>
          </w:p>
        </w:tc>
      </w:tr>
    </w:tbl>
    <w:p>
      <w:pPr>
        <w:spacing w:after="40"/>
      </w:pPr>
    </w:p>
    <w:p>
      <w:pPr>
        <w:pStyle w:val="Heading2"/>
      </w:pPr>
      <w:r>
        <w:t>4(b) IRS-compliant acknowledgments (Texas nonprofits follow the federal rules)</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3253"/>
        <w:gridCol w:w="4125"/>
        <w:gridCol w:w="2557"/>
      </w:tblGrid>
      <w:tr>
        <w:trPr>
          <w:cantSplit w:val="true"/>
          <w:tblHeader w:val="true"/>
        </w:trPr>
        <w:tc>
          <w:tcPr>
            <w:tcW w:type="dxa" w:w="3253"/>
            <w:shd w:val="clear" w:color="auto" w:fill="3D1A6E"/>
          </w:tcPr>
          <w:p>
            <w:pPr>
              <w:spacing w:after="0" w:line="240" w:lineRule="auto"/>
            </w:pPr>
            <w:r>
              <w:rPr>
                <w:b/>
                <w:color w:val="FFFFFF"/>
                <w:sz w:val="18"/>
              </w:rPr>
              <w:t>Rule</w:t>
            </w:r>
          </w:p>
        </w:tc>
        <w:tc>
          <w:tcPr>
            <w:tcW w:type="dxa" w:w="4125"/>
            <w:shd w:val="clear" w:color="auto" w:fill="3D1A6E"/>
          </w:tcPr>
          <w:p>
            <w:pPr>
              <w:spacing w:after="0" w:line="240" w:lineRule="auto"/>
            </w:pPr>
            <w:r>
              <w:rPr>
                <w:b/>
                <w:color w:val="FFFFFF"/>
                <w:sz w:val="18"/>
              </w:rPr>
              <w:t>What we must do</w:t>
            </w:r>
          </w:p>
        </w:tc>
        <w:tc>
          <w:tcPr>
            <w:tcW w:type="dxa" w:w="2557"/>
            <w:shd w:val="clear" w:color="auto" w:fill="3D1A6E"/>
          </w:tcPr>
          <w:p>
            <w:pPr>
              <w:spacing w:after="0" w:line="240" w:lineRule="auto"/>
            </w:pPr>
            <w:r>
              <w:rPr>
                <w:b/>
                <w:color w:val="FFFFFF"/>
                <w:sz w:val="18"/>
              </w:rPr>
              <w:t>Template</w:t>
            </w:r>
          </w:p>
        </w:tc>
      </w:tr>
      <w:tr>
        <w:trPr>
          <w:cantSplit w:val="true"/>
        </w:trPr>
        <w:tc>
          <w:tcPr>
            <w:tcW w:type="dxa" w:w="3253"/>
          </w:tcPr>
          <w:p>
            <w:pPr>
              <w:spacing w:after="0" w:line="240" w:lineRule="auto"/>
            </w:pPr>
            <w:r>
              <w:rPr>
                <w:sz w:val="18"/>
              </w:rPr>
              <w:t xml:space="preserve">Gift of </w:t>
            </w:r>
            <w:r>
              <w:rPr>
                <w:b/>
                <w:sz w:val="18"/>
              </w:rPr>
              <w:t>$250 or more</w:t>
            </w:r>
            <w:r>
              <w:rPr>
                <w:sz w:val="18"/>
              </w:rPr>
              <w:t xml:space="preserve"> (single gift)</w:t>
            </w:r>
          </w:p>
        </w:tc>
        <w:tc>
          <w:tcPr>
            <w:tcW w:type="dxa" w:w="4125"/>
          </w:tcPr>
          <w:p>
            <w:pPr>
              <w:spacing w:after="0" w:line="240" w:lineRule="auto"/>
            </w:pPr>
            <w:r>
              <w:rPr>
                <w:sz w:val="18"/>
              </w:rPr>
              <w:t>Written acknowledgment showing org name, amount (or item description), and whether goods or services were given. The donor needs it before filing.</w:t>
            </w:r>
          </w:p>
        </w:tc>
        <w:tc>
          <w:tcPr>
            <w:tcW w:type="dxa" w:w="2557"/>
          </w:tcPr>
          <w:p>
            <w:pPr>
              <w:spacing w:after="0" w:line="240" w:lineRule="auto"/>
            </w:pPr>
            <w:r>
              <w:rPr>
                <w:sz w:val="18"/>
              </w:rPr>
              <w:t>Template 1 with the IRS line</w:t>
            </w:r>
          </w:p>
        </w:tc>
      </w:tr>
      <w:tr>
        <w:trPr>
          <w:cantSplit w:val="true"/>
        </w:trPr>
        <w:tc>
          <w:tcPr>
            <w:tcW w:type="dxa" w:w="3253"/>
            <w:shd w:val="clear" w:color="auto" w:fill="F3EFF8"/>
          </w:tcPr>
          <w:p>
            <w:pPr>
              <w:spacing w:after="0" w:line="240" w:lineRule="auto"/>
            </w:pPr>
            <w:r>
              <w:rPr>
                <w:b/>
                <w:sz w:val="18"/>
              </w:rPr>
              <w:t>Quid pro quo</w:t>
            </w:r>
            <w:r>
              <w:rPr>
                <w:sz w:val="18"/>
              </w:rPr>
              <w:t xml:space="preserve"> payment </w:t>
            </w:r>
            <w:r>
              <w:rPr>
                <w:b/>
                <w:sz w:val="18"/>
              </w:rPr>
              <w:t>over $75</w:t>
            </w:r>
            <w:r>
              <w:rPr>
                <w:sz w:val="18"/>
              </w:rPr>
              <w:t xml:space="preserve"> (e.g., dinner ticket)</w:t>
            </w:r>
          </w:p>
        </w:tc>
        <w:tc>
          <w:tcPr>
            <w:tcW w:type="dxa" w:w="4125"/>
            <w:shd w:val="clear" w:color="auto" w:fill="F3EFF8"/>
          </w:tcPr>
          <w:p>
            <w:pPr>
              <w:spacing w:after="0" w:line="240" w:lineRule="auto"/>
            </w:pPr>
            <w:r>
              <w:rPr>
                <w:sz w:val="18"/>
              </w:rPr>
              <w:t>Written disclosure: the deductible amount is the payment minus the fair market value of what they got, with a good-faith estimate of that value. Print it on tickets and receipts.</w:t>
            </w:r>
          </w:p>
        </w:tc>
        <w:tc>
          <w:tcPr>
            <w:tcW w:type="dxa" w:w="2557"/>
            <w:shd w:val="clear" w:color="auto" w:fill="F3EFF8"/>
          </w:tcPr>
          <w:p>
            <w:pPr>
              <w:spacing w:after="0" w:line="240" w:lineRule="auto"/>
            </w:pPr>
            <w:r>
              <w:rPr>
                <w:sz w:val="18"/>
              </w:rPr>
              <w:t>Finance plan Template B</w:t>
            </w:r>
          </w:p>
        </w:tc>
      </w:tr>
      <w:tr>
        <w:trPr>
          <w:cantSplit w:val="true"/>
        </w:trPr>
        <w:tc>
          <w:tcPr>
            <w:tcW w:type="dxa" w:w="3253"/>
          </w:tcPr>
          <w:p>
            <w:pPr>
              <w:spacing w:after="0" w:line="240" w:lineRule="auto"/>
            </w:pPr>
            <w:r>
              <w:rPr>
                <w:b/>
                <w:sz w:val="18"/>
              </w:rPr>
              <w:t>In-kind</w:t>
            </w:r>
            <w:r>
              <w:rPr>
                <w:sz w:val="18"/>
              </w:rPr>
              <w:t xml:space="preserve"> gifts</w:t>
            </w:r>
          </w:p>
        </w:tc>
        <w:tc>
          <w:tcPr>
            <w:tcW w:type="dxa" w:w="4125"/>
          </w:tcPr>
          <w:p>
            <w:pPr>
              <w:spacing w:after="0" w:line="240" w:lineRule="auto"/>
            </w:pPr>
            <w:r>
              <w:rPr>
                <w:sz w:val="18"/>
              </w:rPr>
              <w:t xml:space="preserve">Describe the items (e.g., "40 cases of canned vegetables"). </w:t>
            </w:r>
            <w:r>
              <w:rPr>
                <w:b/>
                <w:sz w:val="18"/>
              </w:rPr>
              <w:t>Do not state a value.</w:t>
            </w:r>
            <w:r>
              <w:rPr>
                <w:sz w:val="18"/>
              </w:rPr>
              <w:t xml:space="preserve"> Valuing it is the donor's job.</w:t>
            </w:r>
          </w:p>
        </w:tc>
        <w:tc>
          <w:tcPr>
            <w:tcW w:type="dxa" w:w="2557"/>
          </w:tcPr>
          <w:p>
            <w:pPr>
              <w:spacing w:after="0" w:line="240" w:lineRule="auto"/>
            </w:pPr>
            <w:r>
              <w:rPr>
                <w:sz w:val="18"/>
              </w:rPr>
              <w:t>Finance plan Template C</w:t>
            </w:r>
          </w:p>
        </w:tc>
      </w:tr>
      <w:tr>
        <w:trPr>
          <w:cantSplit w:val="true"/>
        </w:trPr>
        <w:tc>
          <w:tcPr>
            <w:tcW w:type="dxa" w:w="3253"/>
            <w:shd w:val="clear" w:color="auto" w:fill="F3EFF8"/>
          </w:tcPr>
          <w:p>
            <w:pPr>
              <w:spacing w:after="0" w:line="240" w:lineRule="auto"/>
            </w:pPr>
            <w:r>
              <w:rPr>
                <w:sz w:val="18"/>
              </w:rPr>
              <w:t>Year-end statement</w:t>
            </w:r>
          </w:p>
        </w:tc>
        <w:tc>
          <w:tcPr>
            <w:tcW w:type="dxa" w:w="4125"/>
            <w:shd w:val="clear" w:color="auto" w:fill="F3EFF8"/>
          </w:tcPr>
          <w:p>
            <w:pPr>
              <w:spacing w:after="0" w:line="240" w:lineRule="auto"/>
            </w:pPr>
            <w:r>
              <w:rPr>
                <w:sz w:val="18"/>
              </w:rPr>
              <w:t>Every gift for the year with goods/services wording</w:t>
            </w:r>
          </w:p>
        </w:tc>
        <w:tc>
          <w:tcPr>
            <w:tcW w:type="dxa" w:w="2557"/>
            <w:shd w:val="clear" w:color="auto" w:fill="F3EFF8"/>
          </w:tcPr>
          <w:p>
            <w:pPr>
              <w:spacing w:after="0" w:line="240" w:lineRule="auto"/>
            </w:pPr>
            <w:r>
              <w:rPr>
                <w:sz w:val="18"/>
              </w:rPr>
              <w:t>Template 6 (send by Jan 29)</w:t>
            </w:r>
          </w:p>
        </w:tc>
      </w:tr>
      <w:tr>
        <w:trPr>
          <w:cantSplit w:val="true"/>
        </w:trPr>
        <w:tc>
          <w:tcPr>
            <w:tcW w:type="dxa" w:w="3253"/>
          </w:tcPr>
          <w:p>
            <w:pPr>
              <w:spacing w:after="0" w:line="240" w:lineRule="auto"/>
            </w:pPr>
            <w:r>
              <w:rPr>
                <w:sz w:val="18"/>
              </w:rPr>
              <w:t>Raffle tickets</w:t>
            </w:r>
          </w:p>
        </w:tc>
        <w:tc>
          <w:tcPr>
            <w:tcW w:type="dxa" w:w="4125"/>
          </w:tcPr>
          <w:p>
            <w:pPr>
              <w:spacing w:after="0" w:line="240" w:lineRule="auto"/>
            </w:pPr>
            <w:r>
              <w:rPr>
                <w:sz w:val="18"/>
              </w:rPr>
              <w:t>Not deductible (the buyer gets a chance to win)</w:t>
            </w:r>
          </w:p>
        </w:tc>
        <w:tc>
          <w:tcPr>
            <w:tcW w:type="dxa" w:w="2557"/>
          </w:tcPr>
          <w:p>
            <w:pPr>
              <w:spacing w:after="0" w:line="240" w:lineRule="auto"/>
            </w:pPr>
            <w:r>
              <w:rPr>
                <w:sz w:val="18"/>
              </w:rPr>
              <w:t>Print "not tax-deductible" on tickets</w:t>
            </w:r>
          </w:p>
        </w:tc>
      </w:tr>
    </w:tbl>
    <w:p>
      <w:pPr>
        <w:spacing w:after="40"/>
      </w:pPr>
    </w:p>
    <w:p>
      <w:r>
        <w:t>Source: IRS Publication 1771 and the IRS written-acknowledgment page (links in the appendix). The CPA should review the templates once before first use.</w:t>
      </w:r>
    </w:p>
    <w:p>
      <w:pPr>
        <w:pStyle w:val="Heading2"/>
      </w:pPr>
      <w:r>
        <w:t>4(c) 90-day follow-up after every gift</w:t>
      </w:r>
    </w:p>
    <w:p>
      <w:pPr>
        <w:jc w:val="center"/>
      </w:pPr>
      <w:r>
        <w:drawing>
          <wp:inline xmlns:a="http://schemas.openxmlformats.org/drawingml/2006/main" xmlns:pic="http://schemas.openxmlformats.org/drawingml/2006/picture">
            <wp:extent cx="6035040" cy="1810512"/>
            <wp:docPr id="3" name="Picture 3"/>
            <wp:cNvGraphicFramePr>
              <a:graphicFrameLocks noChangeAspect="1"/>
            </wp:cNvGraphicFramePr>
            <a:graphic>
              <a:graphicData uri="http://schemas.openxmlformats.org/drawingml/2006/picture">
                <pic:pic>
                  <pic:nvPicPr>
                    <pic:cNvPr id="0" name="followup.png"/>
                    <pic:cNvPicPr/>
                  </pic:nvPicPr>
                  <pic:blipFill>
                    <a:blip r:embed="rId38"/>
                    <a:stretch>
                      <a:fillRect/>
                    </a:stretch>
                  </pic:blipFill>
                  <pic:spPr>
                    <a:xfrm>
                      <a:off x="0" y="0"/>
                      <a:ext cx="6035040" cy="1810512"/>
                    </a:xfrm>
                    <a:prstGeom prst="rect"/>
                  </pic:spPr>
                </pic:pic>
              </a:graphicData>
            </a:graphic>
          </wp:inline>
        </w:drawing>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892"/>
        <w:gridCol w:w="3956"/>
        <w:gridCol w:w="2199"/>
        <w:gridCol w:w="2887"/>
      </w:tblGrid>
      <w:tr>
        <w:trPr>
          <w:cantSplit w:val="true"/>
          <w:tblHeader w:val="true"/>
        </w:trPr>
        <w:tc>
          <w:tcPr>
            <w:tcW w:type="dxa" w:w="893"/>
            <w:shd w:val="clear" w:color="auto" w:fill="3D1A6E"/>
          </w:tcPr>
          <w:p>
            <w:pPr>
              <w:spacing w:after="0" w:line="240" w:lineRule="auto"/>
            </w:pPr>
            <w:r>
              <w:rPr>
                <w:b/>
                <w:color w:val="FFFFFF"/>
                <w:sz w:val="18"/>
              </w:rPr>
              <w:t>Day</w:t>
            </w:r>
          </w:p>
        </w:tc>
        <w:tc>
          <w:tcPr>
            <w:tcW w:type="dxa" w:w="3956"/>
            <w:shd w:val="clear" w:color="auto" w:fill="3D1A6E"/>
          </w:tcPr>
          <w:p>
            <w:pPr>
              <w:spacing w:after="0" w:line="240" w:lineRule="auto"/>
            </w:pPr>
            <w:r>
              <w:rPr>
                <w:b/>
                <w:color w:val="FFFFFF"/>
                <w:sz w:val="18"/>
              </w:rPr>
              <w:t>Touch</w:t>
            </w:r>
          </w:p>
        </w:tc>
        <w:tc>
          <w:tcPr>
            <w:tcW w:type="dxa" w:w="2199"/>
            <w:shd w:val="clear" w:color="auto" w:fill="3D1A6E"/>
          </w:tcPr>
          <w:p>
            <w:pPr>
              <w:spacing w:after="0" w:line="240" w:lineRule="auto"/>
            </w:pPr>
            <w:r>
              <w:rPr>
                <w:b/>
                <w:color w:val="FFFFFF"/>
                <w:sz w:val="18"/>
              </w:rPr>
              <w:t>Channel</w:t>
            </w:r>
          </w:p>
        </w:tc>
        <w:tc>
          <w:tcPr>
            <w:tcW w:type="dxa" w:w="2888"/>
            <w:shd w:val="clear" w:color="auto" w:fill="3D1A6E"/>
          </w:tcPr>
          <w:p>
            <w:pPr>
              <w:spacing w:after="0" w:line="240" w:lineRule="auto"/>
            </w:pPr>
            <w:r>
              <w:rPr>
                <w:b/>
                <w:color w:val="FFFFFF"/>
                <w:sz w:val="18"/>
              </w:rPr>
              <w:t>Owner</w:t>
            </w:r>
          </w:p>
        </w:tc>
      </w:tr>
      <w:tr>
        <w:trPr>
          <w:cantSplit w:val="true"/>
        </w:trPr>
        <w:tc>
          <w:tcPr>
            <w:tcW w:type="dxa" w:w="893"/>
          </w:tcPr>
          <w:p>
            <w:pPr>
              <w:spacing w:after="0" w:line="240" w:lineRule="auto"/>
            </w:pPr>
            <w:r>
              <w:rPr>
                <w:sz w:val="18"/>
              </w:rPr>
              <w:t>0 to 2</w:t>
            </w:r>
          </w:p>
        </w:tc>
        <w:tc>
          <w:tcPr>
            <w:tcW w:type="dxa" w:w="3956"/>
          </w:tcPr>
          <w:p>
            <w:pPr>
              <w:spacing w:after="0" w:line="240" w:lineRule="auto"/>
            </w:pPr>
            <w:r>
              <w:rPr>
                <w:sz w:val="18"/>
              </w:rPr>
              <w:t>Thank you (call if $250+)</w:t>
            </w:r>
          </w:p>
        </w:tc>
        <w:tc>
          <w:tcPr>
            <w:tcW w:type="dxa" w:w="2199"/>
          </w:tcPr>
          <w:p>
            <w:pPr>
              <w:spacing w:after="0" w:line="240" w:lineRule="auto"/>
            </w:pPr>
            <w:r>
              <w:rPr>
                <w:sz w:val="18"/>
              </w:rPr>
              <w:t>Email / text / call</w:t>
            </w:r>
          </w:p>
        </w:tc>
        <w:tc>
          <w:tcPr>
            <w:tcW w:type="dxa" w:w="2888"/>
          </w:tcPr>
          <w:p>
            <w:pPr>
              <w:spacing w:after="0" w:line="240" w:lineRule="auto"/>
            </w:pPr>
            <w:r>
              <w:rPr>
                <w:sz w:val="18"/>
              </w:rPr>
              <w:t>Staff / Aslam</w:t>
            </w:r>
          </w:p>
        </w:tc>
      </w:tr>
      <w:tr>
        <w:trPr>
          <w:cantSplit w:val="true"/>
        </w:trPr>
        <w:tc>
          <w:tcPr>
            <w:tcW w:type="dxa" w:w="893"/>
            <w:shd w:val="clear" w:color="auto" w:fill="F3EFF8"/>
          </w:tcPr>
          <w:p>
            <w:pPr>
              <w:spacing w:after="0" w:line="240" w:lineRule="auto"/>
            </w:pPr>
            <w:r>
              <w:rPr>
                <w:sz w:val="18"/>
              </w:rPr>
              <w:t>7</w:t>
            </w:r>
          </w:p>
        </w:tc>
        <w:tc>
          <w:tcPr>
            <w:tcW w:type="dxa" w:w="3956"/>
            <w:shd w:val="clear" w:color="auto" w:fill="F3EFF8"/>
          </w:tcPr>
          <w:p>
            <w:pPr>
              <w:spacing w:after="0" w:line="240" w:lineRule="auto"/>
            </w:pPr>
            <w:r>
              <w:rPr>
                <w:sz w:val="18"/>
              </w:rPr>
              <w:t>Welcome + 30-second video of a Saturday</w:t>
            </w:r>
          </w:p>
        </w:tc>
        <w:tc>
          <w:tcPr>
            <w:tcW w:type="dxa" w:w="2199"/>
            <w:shd w:val="clear" w:color="auto" w:fill="F3EFF8"/>
          </w:tcPr>
          <w:p>
            <w:pPr>
              <w:spacing w:after="0" w:line="240" w:lineRule="auto"/>
            </w:pPr>
            <w:r>
              <w:rPr>
                <w:sz w:val="18"/>
              </w:rPr>
              <w:t>Email</w:t>
            </w:r>
          </w:p>
        </w:tc>
        <w:tc>
          <w:tcPr>
            <w:tcW w:type="dxa" w:w="2888"/>
            <w:shd w:val="clear" w:color="auto" w:fill="F3EFF8"/>
          </w:tcPr>
          <w:p>
            <w:pPr>
              <w:spacing w:after="0" w:line="240" w:lineRule="auto"/>
            </w:pPr>
            <w:r>
              <w:rPr>
                <w:sz w:val="18"/>
              </w:rPr>
              <w:t>Assistant (drafts), Staff sends after approval</w:t>
            </w:r>
          </w:p>
        </w:tc>
      </w:tr>
      <w:tr>
        <w:trPr>
          <w:cantSplit w:val="true"/>
        </w:trPr>
        <w:tc>
          <w:tcPr>
            <w:tcW w:type="dxa" w:w="893"/>
          </w:tcPr>
          <w:p>
            <w:pPr>
              <w:spacing w:after="0" w:line="240" w:lineRule="auto"/>
            </w:pPr>
            <w:r>
              <w:rPr>
                <w:sz w:val="18"/>
              </w:rPr>
              <w:t>30</w:t>
            </w:r>
          </w:p>
        </w:tc>
        <w:tc>
          <w:tcPr>
            <w:tcW w:type="dxa" w:w="3956"/>
          </w:tcPr>
          <w:p>
            <w:pPr>
              <w:spacing w:after="0" w:line="240" w:lineRule="auto"/>
            </w:pPr>
            <w:r>
              <w:rPr>
                <w:sz w:val="18"/>
              </w:rPr>
              <w:t>Impact update (what their gift did)</w:t>
            </w:r>
          </w:p>
        </w:tc>
        <w:tc>
          <w:tcPr>
            <w:tcW w:type="dxa" w:w="2199"/>
          </w:tcPr>
          <w:p>
            <w:pPr>
              <w:spacing w:after="0" w:line="240" w:lineRule="auto"/>
            </w:pPr>
            <w:r>
              <w:rPr>
                <w:sz w:val="18"/>
              </w:rPr>
              <w:t>Email (or mail for check donors)</w:t>
            </w:r>
          </w:p>
        </w:tc>
        <w:tc>
          <w:tcPr>
            <w:tcW w:type="dxa" w:w="2888"/>
          </w:tcPr>
          <w:p>
            <w:pPr>
              <w:spacing w:after="0" w:line="240" w:lineRule="auto"/>
            </w:pPr>
            <w:r>
              <w:rPr>
                <w:sz w:val="18"/>
              </w:rPr>
              <w:t>Assistant / Staff</w:t>
            </w:r>
          </w:p>
        </w:tc>
      </w:tr>
      <w:tr>
        <w:trPr>
          <w:cantSplit w:val="true"/>
        </w:trPr>
        <w:tc>
          <w:tcPr>
            <w:tcW w:type="dxa" w:w="893"/>
            <w:shd w:val="clear" w:color="auto" w:fill="F3EFF8"/>
          </w:tcPr>
          <w:p>
            <w:pPr>
              <w:spacing w:after="0" w:line="240" w:lineRule="auto"/>
            </w:pPr>
            <w:r>
              <w:rPr>
                <w:sz w:val="18"/>
              </w:rPr>
              <w:t>60</w:t>
            </w:r>
          </w:p>
        </w:tc>
        <w:tc>
          <w:tcPr>
            <w:tcW w:type="dxa" w:w="3956"/>
            <w:shd w:val="clear" w:color="auto" w:fill="F3EFF8"/>
          </w:tcPr>
          <w:p>
            <w:pPr>
              <w:spacing w:after="0" w:line="240" w:lineRule="auto"/>
            </w:pPr>
            <w:r>
              <w:rPr>
                <w:sz w:val="18"/>
              </w:rPr>
              <w:t>Invitation: visit on Saturday, volunteer, Maa's Place tour</w:t>
            </w:r>
          </w:p>
        </w:tc>
        <w:tc>
          <w:tcPr>
            <w:tcW w:type="dxa" w:w="2199"/>
            <w:shd w:val="clear" w:color="auto" w:fill="F3EFF8"/>
          </w:tcPr>
          <w:p>
            <w:pPr>
              <w:spacing w:after="0" w:line="240" w:lineRule="auto"/>
            </w:pPr>
            <w:r>
              <w:rPr>
                <w:sz w:val="18"/>
              </w:rPr>
              <w:t>Email / text</w:t>
            </w:r>
          </w:p>
        </w:tc>
        <w:tc>
          <w:tcPr>
            <w:tcW w:type="dxa" w:w="2888"/>
            <w:shd w:val="clear" w:color="auto" w:fill="F3EFF8"/>
          </w:tcPr>
          <w:p>
            <w:pPr>
              <w:spacing w:after="0" w:line="240" w:lineRule="auto"/>
            </w:pPr>
            <w:r>
              <w:rPr>
                <w:sz w:val="18"/>
              </w:rPr>
              <w:t>Staff</w:t>
            </w:r>
          </w:p>
        </w:tc>
      </w:tr>
      <w:tr>
        <w:trPr>
          <w:cantSplit w:val="true"/>
        </w:trPr>
        <w:tc>
          <w:tcPr>
            <w:tcW w:type="dxa" w:w="893"/>
          </w:tcPr>
          <w:p>
            <w:pPr>
              <w:spacing w:after="0" w:line="240" w:lineRule="auto"/>
            </w:pPr>
            <w:r>
              <w:rPr>
                <w:sz w:val="18"/>
              </w:rPr>
              <w:t>90</w:t>
            </w:r>
          </w:p>
        </w:tc>
        <w:tc>
          <w:tcPr>
            <w:tcW w:type="dxa" w:w="3956"/>
          </w:tcPr>
          <w:p>
            <w:pPr>
              <w:spacing w:after="0" w:line="240" w:lineRule="auto"/>
            </w:pPr>
            <w:r>
              <w:rPr>
                <w:sz w:val="18"/>
              </w:rPr>
              <w:t>Short 3-question survey ("Why did you give?") or, for engaged donors, the monthly upgrade ask</w:t>
            </w:r>
          </w:p>
        </w:tc>
        <w:tc>
          <w:tcPr>
            <w:tcW w:type="dxa" w:w="2199"/>
          </w:tcPr>
          <w:p>
            <w:pPr>
              <w:spacing w:after="0" w:line="240" w:lineRule="auto"/>
            </w:pPr>
            <w:r>
              <w:rPr>
                <w:sz w:val="18"/>
              </w:rPr>
              <w:t>Email</w:t>
            </w:r>
          </w:p>
        </w:tc>
        <w:tc>
          <w:tcPr>
            <w:tcW w:type="dxa" w:w="2888"/>
          </w:tcPr>
          <w:p>
            <w:pPr>
              <w:spacing w:after="0" w:line="240" w:lineRule="auto"/>
            </w:pPr>
            <w:r>
              <w:rPr>
                <w:sz w:val="18"/>
              </w:rPr>
              <w:t>Assistant / Aslam</w:t>
            </w:r>
          </w:p>
        </w:tc>
      </w:tr>
    </w:tbl>
    <w:p>
      <w:pPr>
        <w:spacing w:after="40"/>
      </w:pPr>
    </w:p>
    <w:p>
      <w:pPr>
        <w:pStyle w:val="Heading2"/>
      </w:pPr>
      <w:r>
        <w:t>4(d) Ongoing yearly touch schedule (every donor gets about 2 asks for every 5 non-ask touches)</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1358"/>
        <w:gridCol w:w="8577"/>
      </w:tblGrid>
      <w:tr>
        <w:trPr>
          <w:cantSplit w:val="true"/>
          <w:tblHeader w:val="true"/>
        </w:trPr>
        <w:tc>
          <w:tcPr>
            <w:tcW w:type="dxa" w:w="1359"/>
            <w:shd w:val="clear" w:color="auto" w:fill="3D1A6E"/>
          </w:tcPr>
          <w:p>
            <w:pPr>
              <w:spacing w:after="0" w:line="240" w:lineRule="auto"/>
            </w:pPr>
            <w:r>
              <w:rPr>
                <w:b/>
                <w:color w:val="FFFFFF"/>
                <w:sz w:val="18"/>
              </w:rPr>
              <w:t>Month</w:t>
            </w:r>
          </w:p>
        </w:tc>
        <w:tc>
          <w:tcPr>
            <w:tcW w:type="dxa" w:w="8577"/>
            <w:shd w:val="clear" w:color="auto" w:fill="3D1A6E"/>
          </w:tcPr>
          <w:p>
            <w:pPr>
              <w:spacing w:after="0" w:line="240" w:lineRule="auto"/>
            </w:pPr>
            <w:r>
              <w:rPr>
                <w:b/>
                <w:color w:val="FFFFFF"/>
                <w:sz w:val="18"/>
              </w:rPr>
              <w:t>Touch</w:t>
            </w:r>
          </w:p>
        </w:tc>
      </w:tr>
      <w:tr>
        <w:trPr>
          <w:cantSplit w:val="true"/>
        </w:trPr>
        <w:tc>
          <w:tcPr>
            <w:tcW w:type="dxa" w:w="1359"/>
          </w:tcPr>
          <w:p>
            <w:pPr>
              <w:spacing w:after="0" w:line="240" w:lineRule="auto"/>
            </w:pPr>
            <w:r>
              <w:rPr>
                <w:sz w:val="18"/>
              </w:rPr>
              <w:t>Jan</w:t>
            </w:r>
          </w:p>
        </w:tc>
        <w:tc>
          <w:tcPr>
            <w:tcW w:type="dxa" w:w="8577"/>
          </w:tcPr>
          <w:p>
            <w:pPr>
              <w:spacing w:after="0" w:line="240" w:lineRule="auto"/>
            </w:pPr>
            <w:r>
              <w:rPr>
                <w:sz w:val="18"/>
              </w:rPr>
              <w:t>Year-end statement + thank-you · Founding Friends (Maa's Place)</w:t>
            </w:r>
          </w:p>
        </w:tc>
      </w:tr>
      <w:tr>
        <w:trPr>
          <w:cantSplit w:val="true"/>
        </w:trPr>
        <w:tc>
          <w:tcPr>
            <w:tcW w:type="dxa" w:w="1359"/>
            <w:shd w:val="clear" w:color="auto" w:fill="F3EFF8"/>
          </w:tcPr>
          <w:p>
            <w:pPr>
              <w:spacing w:after="0" w:line="240" w:lineRule="auto"/>
            </w:pPr>
            <w:r>
              <w:rPr>
                <w:sz w:val="18"/>
              </w:rPr>
              <w:t>Feb</w:t>
            </w:r>
          </w:p>
        </w:tc>
        <w:tc>
          <w:tcPr>
            <w:tcW w:type="dxa" w:w="8577"/>
            <w:shd w:val="clear" w:color="auto" w:fill="F3EFF8"/>
          </w:tcPr>
          <w:p>
            <w:pPr>
              <w:spacing w:after="0" w:line="240" w:lineRule="auto"/>
            </w:pPr>
            <w:r>
              <w:rPr>
                <w:sz w:val="18"/>
              </w:rPr>
              <w:t>Impact update #1 · Ramadan "Share a Meal" (partners)</w:t>
            </w:r>
          </w:p>
        </w:tc>
      </w:tr>
      <w:tr>
        <w:trPr>
          <w:cantSplit w:val="true"/>
        </w:trPr>
        <w:tc>
          <w:tcPr>
            <w:tcW w:type="dxa" w:w="1359"/>
          </w:tcPr>
          <w:p>
            <w:pPr>
              <w:spacing w:after="0" w:line="240" w:lineRule="auto"/>
            </w:pPr>
            <w:r>
              <w:rPr>
                <w:sz w:val="18"/>
              </w:rPr>
              <w:t>Mar</w:t>
            </w:r>
          </w:p>
        </w:tc>
        <w:tc>
          <w:tcPr>
            <w:tcW w:type="dxa" w:w="8577"/>
          </w:tcPr>
          <w:p>
            <w:pPr>
              <w:spacing w:after="0" w:line="240" w:lineRule="auto"/>
            </w:pPr>
            <w:r>
              <w:rPr>
                <w:sz w:val="18"/>
              </w:rPr>
              <w:t>Maa's Place opening invitation</w:t>
            </w:r>
          </w:p>
        </w:tc>
      </w:tr>
      <w:tr>
        <w:trPr>
          <w:cantSplit w:val="true"/>
        </w:trPr>
        <w:tc>
          <w:tcPr>
            <w:tcW w:type="dxa" w:w="1359"/>
            <w:shd w:val="clear" w:color="auto" w:fill="F3EFF8"/>
          </w:tcPr>
          <w:p>
            <w:pPr>
              <w:spacing w:after="0" w:line="240" w:lineRule="auto"/>
            </w:pPr>
            <w:r>
              <w:rPr>
                <w:sz w:val="18"/>
              </w:rPr>
              <w:t>Apr</w:t>
            </w:r>
          </w:p>
        </w:tc>
        <w:tc>
          <w:tcPr>
            <w:tcW w:type="dxa" w:w="8577"/>
            <w:shd w:val="clear" w:color="auto" w:fill="F3EFF8"/>
          </w:tcPr>
          <w:p>
            <w:pPr>
              <w:spacing w:after="0" w:line="240" w:lineRule="auto"/>
            </w:pPr>
            <w:r>
              <w:rPr>
                <w:sz w:val="18"/>
              </w:rPr>
              <w:t>Volunteer appreciation story · Maa's Day starts</w:t>
            </w:r>
          </w:p>
        </w:tc>
      </w:tr>
      <w:tr>
        <w:trPr>
          <w:cantSplit w:val="true"/>
        </w:trPr>
        <w:tc>
          <w:tcPr>
            <w:tcW w:type="dxa" w:w="1359"/>
          </w:tcPr>
          <w:p>
            <w:pPr>
              <w:spacing w:after="0" w:line="240" w:lineRule="auto"/>
            </w:pPr>
            <w:r>
              <w:rPr>
                <w:sz w:val="18"/>
              </w:rPr>
              <w:t>May</w:t>
            </w:r>
          </w:p>
        </w:tc>
        <w:tc>
          <w:tcPr>
            <w:tcW w:type="dxa" w:w="8577"/>
          </w:tcPr>
          <w:p>
            <w:pPr>
              <w:spacing w:after="0" w:line="240" w:lineRule="auto"/>
            </w:pPr>
            <w:r>
              <w:rPr>
                <w:sz w:val="18"/>
              </w:rPr>
              <w:t>Maa's Day ask + Community Dinner</w:t>
            </w:r>
          </w:p>
        </w:tc>
      </w:tr>
      <w:tr>
        <w:trPr>
          <w:cantSplit w:val="true"/>
        </w:trPr>
        <w:tc>
          <w:tcPr>
            <w:tcW w:type="dxa" w:w="1359"/>
            <w:shd w:val="clear" w:color="auto" w:fill="F3EFF8"/>
          </w:tcPr>
          <w:p>
            <w:pPr>
              <w:spacing w:after="0" w:line="240" w:lineRule="auto"/>
            </w:pPr>
            <w:r>
              <w:rPr>
                <w:sz w:val="18"/>
              </w:rPr>
              <w:t>Jun</w:t>
            </w:r>
          </w:p>
        </w:tc>
        <w:tc>
          <w:tcPr>
            <w:tcW w:type="dxa" w:w="8577"/>
            <w:shd w:val="clear" w:color="auto" w:fill="F3EFF8"/>
          </w:tcPr>
          <w:p>
            <w:pPr>
              <w:spacing w:after="0" w:line="240" w:lineRule="auto"/>
            </w:pPr>
            <w:r>
              <w:rPr>
                <w:sz w:val="18"/>
              </w:rPr>
              <w:t>Mid-year impact update (no ask)</w:t>
            </w:r>
          </w:p>
        </w:tc>
      </w:tr>
      <w:tr>
        <w:trPr>
          <w:cantSplit w:val="true"/>
        </w:trPr>
        <w:tc>
          <w:tcPr>
            <w:tcW w:type="dxa" w:w="1359"/>
          </w:tcPr>
          <w:p>
            <w:pPr>
              <w:spacing w:after="0" w:line="240" w:lineRule="auto"/>
            </w:pPr>
            <w:r>
              <w:rPr>
                <w:sz w:val="18"/>
              </w:rPr>
              <w:t>Jul</w:t>
            </w:r>
          </w:p>
        </w:tc>
        <w:tc>
          <w:tcPr>
            <w:tcW w:type="dxa" w:w="8577"/>
          </w:tcPr>
          <w:p>
            <w:pPr>
              <w:spacing w:after="0" w:line="240" w:lineRule="auto"/>
            </w:pPr>
            <w:r>
              <w:rPr>
                <w:sz w:val="18"/>
              </w:rPr>
              <w:t>Summer senior appeal</w:t>
            </w:r>
          </w:p>
        </w:tc>
      </w:tr>
      <w:tr>
        <w:trPr>
          <w:cantSplit w:val="true"/>
        </w:trPr>
        <w:tc>
          <w:tcPr>
            <w:tcW w:type="dxa" w:w="1359"/>
            <w:shd w:val="clear" w:color="auto" w:fill="F3EFF8"/>
          </w:tcPr>
          <w:p>
            <w:pPr>
              <w:spacing w:after="0" w:line="240" w:lineRule="auto"/>
            </w:pPr>
            <w:r>
              <w:rPr>
                <w:sz w:val="18"/>
              </w:rPr>
              <w:t>Aug</w:t>
            </w:r>
          </w:p>
        </w:tc>
        <w:tc>
          <w:tcPr>
            <w:tcW w:type="dxa" w:w="8577"/>
            <w:shd w:val="clear" w:color="auto" w:fill="F3EFF8"/>
          </w:tcPr>
          <w:p>
            <w:pPr>
              <w:spacing w:after="0" w:line="240" w:lineRule="auto"/>
            </w:pPr>
            <w:r>
              <w:rPr>
                <w:sz w:val="18"/>
              </w:rPr>
              <w:t>Monthly upgrade ask · NTxGD heads-up</w:t>
            </w:r>
          </w:p>
        </w:tc>
      </w:tr>
      <w:tr>
        <w:trPr>
          <w:cantSplit w:val="true"/>
        </w:trPr>
        <w:tc>
          <w:tcPr>
            <w:tcW w:type="dxa" w:w="1359"/>
          </w:tcPr>
          <w:p>
            <w:pPr>
              <w:spacing w:after="0" w:line="240" w:lineRule="auto"/>
            </w:pPr>
            <w:r>
              <w:rPr>
                <w:sz w:val="18"/>
              </w:rPr>
              <w:t>Sep</w:t>
            </w:r>
          </w:p>
        </w:tc>
        <w:tc>
          <w:tcPr>
            <w:tcW w:type="dxa" w:w="8577"/>
          </w:tcPr>
          <w:p>
            <w:pPr>
              <w:spacing w:after="0" w:line="240" w:lineRule="auto"/>
            </w:pPr>
            <w:r>
              <w:rPr>
                <w:sz w:val="18"/>
              </w:rPr>
              <w:t>North Texas Giving Day ask</w:t>
            </w:r>
          </w:p>
        </w:tc>
      </w:tr>
      <w:tr>
        <w:trPr>
          <w:cantSplit w:val="true"/>
        </w:trPr>
        <w:tc>
          <w:tcPr>
            <w:tcW w:type="dxa" w:w="1359"/>
            <w:shd w:val="clear" w:color="auto" w:fill="F3EFF8"/>
          </w:tcPr>
          <w:p>
            <w:pPr>
              <w:spacing w:after="0" w:line="240" w:lineRule="auto"/>
            </w:pPr>
            <w:r>
              <w:rPr>
                <w:sz w:val="18"/>
              </w:rPr>
              <w:t>Oct</w:t>
            </w:r>
          </w:p>
        </w:tc>
        <w:tc>
          <w:tcPr>
            <w:tcW w:type="dxa" w:w="8577"/>
            <w:shd w:val="clear" w:color="auto" w:fill="F3EFF8"/>
          </w:tcPr>
          <w:p>
            <w:pPr>
              <w:spacing w:after="0" w:line="240" w:lineRule="auto"/>
            </w:pPr>
            <w:r>
              <w:rPr>
                <w:sz w:val="18"/>
              </w:rPr>
              <w:t>Annual impact report (no ask)</w:t>
            </w:r>
          </w:p>
        </w:tc>
      </w:tr>
      <w:tr>
        <w:trPr>
          <w:cantSplit w:val="true"/>
        </w:trPr>
        <w:tc>
          <w:tcPr>
            <w:tcW w:type="dxa" w:w="1359"/>
          </w:tcPr>
          <w:p>
            <w:pPr>
              <w:spacing w:after="0" w:line="240" w:lineRule="auto"/>
            </w:pPr>
            <w:r>
              <w:rPr>
                <w:sz w:val="18"/>
              </w:rPr>
              <w:t>Nov</w:t>
            </w:r>
          </w:p>
        </w:tc>
        <w:tc>
          <w:tcPr>
            <w:tcW w:type="dxa" w:w="8577"/>
          </w:tcPr>
          <w:p>
            <w:pPr>
              <w:spacing w:after="0" w:line="240" w:lineRule="auto"/>
            </w:pPr>
            <w:r>
              <w:rPr>
                <w:sz w:val="18"/>
              </w:rPr>
              <w:t>Thanksgiving thank-you (no ask) · Diwali/Thanksgiving "Share a Plate" for partners</w:t>
            </w:r>
          </w:p>
        </w:tc>
      </w:tr>
      <w:tr>
        <w:trPr>
          <w:cantSplit w:val="true"/>
        </w:trPr>
        <w:tc>
          <w:tcPr>
            <w:tcW w:type="dxa" w:w="1359"/>
            <w:shd w:val="clear" w:color="auto" w:fill="F3EFF8"/>
          </w:tcPr>
          <w:p>
            <w:pPr>
              <w:spacing w:after="0" w:line="240" w:lineRule="auto"/>
            </w:pPr>
            <w:r>
              <w:rPr>
                <w:sz w:val="18"/>
              </w:rPr>
              <w:t>Dec</w:t>
            </w:r>
          </w:p>
        </w:tc>
        <w:tc>
          <w:tcPr>
            <w:tcW w:type="dxa" w:w="8577"/>
            <w:shd w:val="clear" w:color="auto" w:fill="F3EFF8"/>
          </w:tcPr>
          <w:p>
            <w:pPr>
              <w:spacing w:after="0" w:line="240" w:lineRule="auto"/>
            </w:pPr>
            <w:r>
              <w:rPr>
                <w:sz w:val="18"/>
              </w:rPr>
              <w:t>Giving Tuesday + year-end appeal</w:t>
            </w:r>
          </w:p>
        </w:tc>
      </w:tr>
    </w:tbl>
    <w:p>
      <w:pPr>
        <w:spacing w:after="40"/>
      </w:pPr>
    </w:p>
    <w:p>
      <w:pPr>
        <w:pStyle w:val="Heading2"/>
      </w:pPr>
      <w:r>
        <w:t>4(e) Grant management process</w:t>
      </w:r>
    </w:p>
    <w:p>
      <w:pPr>
        <w:spacing w:after="40"/>
        <w:ind w:left="432" w:hanging="317"/>
      </w:pPr>
      <w:r>
        <w:rPr>
          <w:b/>
          <w:color w:val="3D1A6E"/>
        </w:rPr>
        <w:t xml:space="preserve">1.  </w:t>
      </w:r>
      <w:r>
        <w:rPr>
          <w:b/>
        </w:rPr>
        <w:t>Find</w:t>
      </w:r>
      <w:r>
        <w:t xml:space="preserve"> (Assistant): keep the Funders tab current. Check deadlines on the 1st of each month.</w:t>
      </w:r>
    </w:p>
    <w:p>
      <w:pPr>
        <w:spacing w:after="40"/>
        <w:ind w:left="432" w:hanging="317"/>
      </w:pPr>
      <w:r>
        <w:rPr>
          <w:b/>
          <w:color w:val="3D1A6E"/>
        </w:rPr>
        <w:t xml:space="preserve">2.  </w:t>
      </w:r>
      <w:r>
        <w:rPr>
          <w:b/>
        </w:rPr>
        <w:t>Decide</w:t>
      </w:r>
      <w:r>
        <w:t xml:space="preserve"> (Aslam): go/no-go within 1 week of a match. Ask: do we fit, and is the effort worth the likely award?</w:t>
      </w:r>
    </w:p>
    <w:p>
      <w:pPr>
        <w:spacing w:after="40"/>
        <w:ind w:left="432" w:hanging="317"/>
      </w:pPr>
      <w:r>
        <w:rPr>
          <w:b/>
          <w:color w:val="3D1A6E"/>
        </w:rPr>
        <w:t xml:space="preserve">3.  </w:t>
      </w:r>
      <w:r>
        <w:rPr>
          <w:b/>
        </w:rPr>
        <w:t>Prepare</w:t>
      </w:r>
      <w:r>
        <w:t xml:space="preserve"> (Assistant): keep a ready folder with the IRS determination letter, latest Form 990, budget (and budget vs. actual), board list, financial statements/audit status, W-9, program numbers, photos (consent on file), and 3 short stories.</w:t>
      </w:r>
    </w:p>
    <w:p>
      <w:pPr>
        <w:spacing w:after="40"/>
        <w:ind w:left="432" w:hanging="317"/>
      </w:pPr>
      <w:r>
        <w:rPr>
          <w:b/>
          <w:color w:val="3D1A6E"/>
        </w:rPr>
        <w:t xml:space="preserve">4.  </w:t>
      </w:r>
      <w:r>
        <w:rPr>
          <w:b/>
        </w:rPr>
        <w:t>Draft</w:t>
      </w:r>
      <w:r>
        <w:t xml:space="preserve"> (Assistant), </w:t>
      </w:r>
      <w:r>
        <w:rPr>
          <w:b/>
        </w:rPr>
        <w:t>review and submit</w:t>
      </w:r>
      <w:r>
        <w:t xml:space="preserve"> (Aslam). Aim to finish 5 business days before the deadline.</w:t>
      </w:r>
    </w:p>
    <w:p>
      <w:pPr>
        <w:spacing w:after="40"/>
        <w:ind w:left="432" w:hanging="317"/>
      </w:pPr>
      <w:r>
        <w:rPr>
          <w:b/>
          <w:color w:val="3D1A6E"/>
        </w:rPr>
        <w:t xml:space="preserve">5.  </w:t>
      </w:r>
      <w:r>
        <w:rPr>
          <w:b/>
        </w:rPr>
        <w:t>Track</w:t>
      </w:r>
      <w:r>
        <w:t xml:space="preserve"> (Staff): status in the Funders tab: Researching / Drafting / Submitted / Awarded / Declined / Report due.</w:t>
      </w:r>
    </w:p>
    <w:p>
      <w:pPr>
        <w:spacing w:after="40"/>
        <w:ind w:left="432" w:hanging="317"/>
      </w:pPr>
      <w:r>
        <w:rPr>
          <w:b/>
          <w:color w:val="3D1A6E"/>
        </w:rPr>
        <w:t xml:space="preserve">6.  </w:t>
      </w:r>
      <w:r>
        <w:rPr>
          <w:b/>
        </w:rPr>
        <w:t>Award</w:t>
      </w:r>
      <w:r>
        <w:t xml:space="preserve"> (Aslam): sign the agreement. Put every report date and restriction in the calendar on the same day. Tag spending in QuickBooks by grant.</w:t>
      </w:r>
    </w:p>
    <w:p>
      <w:pPr>
        <w:spacing w:after="40"/>
        <w:ind w:left="432" w:hanging="317"/>
      </w:pPr>
      <w:r>
        <w:rPr>
          <w:b/>
          <w:color w:val="3D1A6E"/>
        </w:rPr>
        <w:t xml:space="preserve">7.  </w:t>
      </w:r>
      <w:r>
        <w:rPr>
          <w:b/>
        </w:rPr>
        <w:t>Report</w:t>
      </w:r>
      <w:r>
        <w:t xml:space="preserve"> (Assistant drafts, Aslam approves): send 2 weeks before the due date, with numbers, a story, and photos.</w:t>
      </w:r>
    </w:p>
    <w:p>
      <w:pPr>
        <w:spacing w:after="40"/>
        <w:ind w:left="432" w:hanging="317"/>
      </w:pPr>
      <w:r>
        <w:rPr>
          <w:b/>
          <w:color w:val="3D1A6E"/>
        </w:rPr>
        <w:t xml:space="preserve">8.  </w:t>
      </w:r>
      <w:r>
        <w:rPr>
          <w:b/>
        </w:rPr>
        <w:t>Renew</w:t>
      </w:r>
      <w:r>
        <w:t xml:space="preserve"> (Aslam): thank the funder 3 times a year. Ask about renewal 3 months before the grant ends.</w:t>
      </w:r>
    </w:p>
    <w:p>
      <w:pPr>
        <w:spacing w:after="40"/>
        <w:ind w:left="432" w:hanging="317"/>
      </w:pPr>
      <w:r>
        <w:rPr>
          <w:b/>
          <w:color w:val="3D1A6E"/>
        </w:rPr>
        <w:t xml:space="preserve">9.  </w:t>
      </w:r>
      <w:r>
        <w:rPr>
          <w:b/>
        </w:rPr>
        <w:t>Declined?</w:t>
      </w:r>
      <w:r>
        <w:t xml:space="preserve"> Ask for feedback politely and note when you can reapply.</w:t>
      </w:r>
    </w:p>
    <w:p>
      <w:pPr>
        <w:pStyle w:val="Heading2"/>
      </w:pPr>
      <w:r>
        <w:t>4(f) Who does what</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4623"/>
        <w:gridCol w:w="1206"/>
        <w:gridCol w:w="1074"/>
        <w:gridCol w:w="1456"/>
        <w:gridCol w:w="1575"/>
      </w:tblGrid>
      <w:tr>
        <w:trPr>
          <w:cantSplit w:val="true"/>
          <w:tblHeader w:val="true"/>
        </w:trPr>
        <w:tc>
          <w:tcPr>
            <w:tcW w:type="dxa" w:w="4624"/>
            <w:shd w:val="clear" w:color="auto" w:fill="3D1A6E"/>
          </w:tcPr>
          <w:p>
            <w:pPr>
              <w:spacing w:after="0" w:line="240" w:lineRule="auto"/>
            </w:pPr>
            <w:r>
              <w:rPr>
                <w:b/>
                <w:color w:val="FFFFFF"/>
                <w:sz w:val="18"/>
              </w:rPr>
              <w:t>Task</w:t>
            </w:r>
          </w:p>
        </w:tc>
        <w:tc>
          <w:tcPr>
            <w:tcW w:type="dxa" w:w="1206"/>
            <w:shd w:val="clear" w:color="auto" w:fill="3D1A6E"/>
          </w:tcPr>
          <w:p>
            <w:pPr>
              <w:spacing w:after="0" w:line="240" w:lineRule="auto"/>
            </w:pPr>
            <w:r>
              <w:rPr>
                <w:b/>
                <w:color w:val="FFFFFF"/>
                <w:sz w:val="18"/>
              </w:rPr>
              <w:t>Aslam</w:t>
            </w:r>
          </w:p>
        </w:tc>
        <w:tc>
          <w:tcPr>
            <w:tcW w:type="dxa" w:w="1074"/>
            <w:shd w:val="clear" w:color="auto" w:fill="3D1A6E"/>
          </w:tcPr>
          <w:p>
            <w:pPr>
              <w:spacing w:after="0" w:line="240" w:lineRule="auto"/>
            </w:pPr>
            <w:r>
              <w:rPr>
                <w:b/>
                <w:color w:val="FFFFFF"/>
                <w:sz w:val="18"/>
              </w:rPr>
              <w:t>Staff</w:t>
            </w:r>
          </w:p>
        </w:tc>
        <w:tc>
          <w:tcPr>
            <w:tcW w:type="dxa" w:w="1456"/>
            <w:shd w:val="clear" w:color="auto" w:fill="3D1A6E"/>
          </w:tcPr>
          <w:p>
            <w:pPr>
              <w:spacing w:after="0" w:line="240" w:lineRule="auto"/>
            </w:pPr>
            <w:r>
              <w:rPr>
                <w:b/>
                <w:color w:val="FFFFFF"/>
                <w:sz w:val="18"/>
              </w:rPr>
              <w:t>Volunteer</w:t>
            </w:r>
          </w:p>
        </w:tc>
        <w:tc>
          <w:tcPr>
            <w:tcW w:type="dxa" w:w="1576"/>
            <w:shd w:val="clear" w:color="auto" w:fill="3D1A6E"/>
          </w:tcPr>
          <w:p>
            <w:pPr>
              <w:spacing w:after="0" w:line="240" w:lineRule="auto"/>
            </w:pPr>
            <w:r>
              <w:rPr>
                <w:b/>
                <w:color w:val="FFFFFF"/>
                <w:sz w:val="18"/>
              </w:rPr>
              <w:t>Assistant</w:t>
            </w:r>
          </w:p>
        </w:tc>
      </w:tr>
      <w:tr>
        <w:trPr>
          <w:cantSplit w:val="true"/>
        </w:trPr>
        <w:tc>
          <w:tcPr>
            <w:tcW w:type="dxa" w:w="4624"/>
          </w:tcPr>
          <w:p>
            <w:pPr>
              <w:spacing w:after="0" w:line="240" w:lineRule="auto"/>
            </w:pPr>
            <w:r>
              <w:rPr>
                <w:sz w:val="18"/>
              </w:rPr>
              <w:t>Approve all letters, posts, and asks</w:t>
            </w:r>
          </w:p>
        </w:tc>
        <w:tc>
          <w:tcPr>
            <w:tcW w:type="dxa" w:w="1206"/>
          </w:tcPr>
          <w:p>
            <w:pPr>
              <w:spacing w:after="0" w:line="240" w:lineRule="auto"/>
              <w:jc w:val="center"/>
            </w:pPr>
            <w:r>
              <w:rPr>
                <w:sz w:val="18"/>
              </w:rPr>
              <w:t>✔</w:t>
            </w:r>
          </w:p>
        </w:tc>
        <w:tc>
          <w:tcPr>
            <w:tcW w:type="dxa" w:w="1074"/>
          </w:tcPr>
          <w:p>
            <w:pPr>
              <w:spacing w:after="0" w:line="240" w:lineRule="auto"/>
            </w:pPr>
          </w:p>
        </w:tc>
        <w:tc>
          <w:tcPr>
            <w:tcW w:type="dxa" w:w="1456"/>
          </w:tcPr>
          <w:p>
            <w:pPr>
              <w:spacing w:after="0" w:line="240" w:lineRule="auto"/>
            </w:pPr>
          </w:p>
        </w:tc>
        <w:tc>
          <w:tcPr>
            <w:tcW w:type="dxa" w:w="1576"/>
          </w:tcPr>
          <w:p>
            <w:pPr>
              <w:spacing w:after="0" w:line="240" w:lineRule="auto"/>
            </w:pPr>
          </w:p>
        </w:tc>
      </w:tr>
      <w:tr>
        <w:trPr>
          <w:cantSplit w:val="true"/>
        </w:trPr>
        <w:tc>
          <w:tcPr>
            <w:tcW w:type="dxa" w:w="4624"/>
            <w:shd w:val="clear" w:color="auto" w:fill="F3EFF8"/>
          </w:tcPr>
          <w:p>
            <w:pPr>
              <w:spacing w:after="0" w:line="240" w:lineRule="auto"/>
            </w:pPr>
            <w:r>
              <w:rPr>
                <w:sz w:val="18"/>
              </w:rPr>
              <w:t>Personal calls ($250+, major, sponsors)</w:t>
            </w:r>
          </w:p>
        </w:tc>
        <w:tc>
          <w:tcPr>
            <w:tcW w:type="dxa" w:w="1206"/>
            <w:shd w:val="clear" w:color="auto" w:fill="F3EFF8"/>
          </w:tcPr>
          <w:p>
            <w:pPr>
              <w:spacing w:after="0" w:line="240" w:lineRule="auto"/>
              <w:jc w:val="center"/>
            </w:pPr>
            <w:r>
              <w:rPr>
                <w:sz w:val="18"/>
              </w:rPr>
              <w:t>✔</w:t>
            </w:r>
          </w:p>
        </w:tc>
        <w:tc>
          <w:tcPr>
            <w:tcW w:type="dxa" w:w="1074"/>
            <w:shd w:val="clear" w:color="auto" w:fill="F3EFF8"/>
          </w:tcPr>
          <w:p>
            <w:pPr>
              <w:spacing w:after="0" w:line="240" w:lineRule="auto"/>
            </w:pPr>
          </w:p>
        </w:tc>
        <w:tc>
          <w:tcPr>
            <w:tcW w:type="dxa" w:w="1456"/>
            <w:shd w:val="clear" w:color="auto" w:fill="F3EFF8"/>
          </w:tcPr>
          <w:p>
            <w:pPr>
              <w:spacing w:after="0" w:line="240" w:lineRule="auto"/>
            </w:pPr>
          </w:p>
        </w:tc>
        <w:tc>
          <w:tcPr>
            <w:tcW w:type="dxa" w:w="1576"/>
            <w:shd w:val="clear" w:color="auto" w:fill="F3EFF8"/>
          </w:tcPr>
          <w:p>
            <w:pPr>
              <w:spacing w:after="0" w:line="240" w:lineRule="auto"/>
            </w:pPr>
          </w:p>
        </w:tc>
      </w:tr>
      <w:tr>
        <w:trPr>
          <w:cantSplit w:val="true"/>
        </w:trPr>
        <w:tc>
          <w:tcPr>
            <w:tcW w:type="dxa" w:w="4624"/>
          </w:tcPr>
          <w:p>
            <w:pPr>
              <w:spacing w:after="0" w:line="240" w:lineRule="auto"/>
            </w:pPr>
            <w:r>
              <w:rPr>
                <w:sz w:val="18"/>
              </w:rPr>
              <w:t>Log gifts in CRM, 48-hr thank-you emails</w:t>
            </w:r>
          </w:p>
        </w:tc>
        <w:tc>
          <w:tcPr>
            <w:tcW w:type="dxa" w:w="1206"/>
          </w:tcPr>
          <w:p>
            <w:pPr>
              <w:spacing w:after="0" w:line="240" w:lineRule="auto"/>
            </w:pPr>
          </w:p>
        </w:tc>
        <w:tc>
          <w:tcPr>
            <w:tcW w:type="dxa" w:w="1074"/>
          </w:tcPr>
          <w:p>
            <w:pPr>
              <w:spacing w:after="0" w:line="240" w:lineRule="auto"/>
              <w:jc w:val="center"/>
            </w:pPr>
            <w:r>
              <w:rPr>
                <w:sz w:val="18"/>
              </w:rPr>
              <w:t>✔</w:t>
            </w:r>
          </w:p>
        </w:tc>
        <w:tc>
          <w:tcPr>
            <w:tcW w:type="dxa" w:w="1456"/>
          </w:tcPr>
          <w:p>
            <w:pPr>
              <w:spacing w:after="0" w:line="240" w:lineRule="auto"/>
            </w:pPr>
          </w:p>
        </w:tc>
        <w:tc>
          <w:tcPr>
            <w:tcW w:type="dxa" w:w="1576"/>
          </w:tcPr>
          <w:p>
            <w:pPr>
              <w:spacing w:after="0" w:line="240" w:lineRule="auto"/>
            </w:pPr>
            <w:r>
              <w:rPr>
                <w:sz w:val="18"/>
              </w:rPr>
              <w:t>drafts</w:t>
            </w:r>
          </w:p>
        </w:tc>
      </w:tr>
      <w:tr>
        <w:trPr>
          <w:cantSplit w:val="true"/>
        </w:trPr>
        <w:tc>
          <w:tcPr>
            <w:tcW w:type="dxa" w:w="4624"/>
            <w:shd w:val="clear" w:color="auto" w:fill="F3EFF8"/>
          </w:tcPr>
          <w:p>
            <w:pPr>
              <w:spacing w:after="0" w:line="240" w:lineRule="auto"/>
            </w:pPr>
            <w:r>
              <w:rPr>
                <w:sz w:val="18"/>
              </w:rPr>
              <w:t>Handwritten notes</w:t>
            </w:r>
          </w:p>
        </w:tc>
        <w:tc>
          <w:tcPr>
            <w:tcW w:type="dxa" w:w="1206"/>
            <w:shd w:val="clear" w:color="auto" w:fill="F3EFF8"/>
          </w:tcPr>
          <w:p>
            <w:pPr>
              <w:spacing w:after="0" w:line="240" w:lineRule="auto"/>
            </w:pPr>
            <w:r>
              <w:rPr>
                <w:sz w:val="18"/>
              </w:rPr>
              <w:t>signs</w:t>
            </w:r>
          </w:p>
        </w:tc>
        <w:tc>
          <w:tcPr>
            <w:tcW w:type="dxa" w:w="1074"/>
            <w:shd w:val="clear" w:color="auto" w:fill="F3EFF8"/>
          </w:tcPr>
          <w:p>
            <w:pPr>
              <w:spacing w:after="0" w:line="240" w:lineRule="auto"/>
            </w:pPr>
          </w:p>
        </w:tc>
        <w:tc>
          <w:tcPr>
            <w:tcW w:type="dxa" w:w="1456"/>
            <w:shd w:val="clear" w:color="auto" w:fill="F3EFF8"/>
          </w:tcPr>
          <w:p>
            <w:pPr>
              <w:spacing w:after="0" w:line="240" w:lineRule="auto"/>
              <w:jc w:val="center"/>
            </w:pPr>
            <w:r>
              <w:rPr>
                <w:sz w:val="18"/>
              </w:rPr>
              <w:t>✔</w:t>
            </w:r>
          </w:p>
        </w:tc>
        <w:tc>
          <w:tcPr>
            <w:tcW w:type="dxa" w:w="1576"/>
            <w:shd w:val="clear" w:color="auto" w:fill="F3EFF8"/>
          </w:tcPr>
          <w:p>
            <w:pPr>
              <w:spacing w:after="0" w:line="240" w:lineRule="auto"/>
            </w:pPr>
          </w:p>
        </w:tc>
      </w:tr>
      <w:tr>
        <w:trPr>
          <w:cantSplit w:val="true"/>
        </w:trPr>
        <w:tc>
          <w:tcPr>
            <w:tcW w:type="dxa" w:w="4624"/>
          </w:tcPr>
          <w:p>
            <w:pPr>
              <w:spacing w:after="0" w:line="240" w:lineRule="auto"/>
            </w:pPr>
            <w:r>
              <w:rPr>
                <w:sz w:val="18"/>
              </w:rPr>
              <w:t>Monthly impact numbers (meals, volunteers)</w:t>
            </w:r>
          </w:p>
        </w:tc>
        <w:tc>
          <w:tcPr>
            <w:tcW w:type="dxa" w:w="1206"/>
          </w:tcPr>
          <w:p>
            <w:pPr>
              <w:spacing w:after="0" w:line="240" w:lineRule="auto"/>
            </w:pPr>
          </w:p>
        </w:tc>
        <w:tc>
          <w:tcPr>
            <w:tcW w:type="dxa" w:w="1074"/>
          </w:tcPr>
          <w:p>
            <w:pPr>
              <w:spacing w:after="0" w:line="240" w:lineRule="auto"/>
              <w:jc w:val="center"/>
            </w:pPr>
            <w:r>
              <w:rPr>
                <w:sz w:val="18"/>
              </w:rPr>
              <w:t>✔</w:t>
            </w:r>
          </w:p>
        </w:tc>
        <w:tc>
          <w:tcPr>
            <w:tcW w:type="dxa" w:w="1456"/>
          </w:tcPr>
          <w:p>
            <w:pPr>
              <w:spacing w:after="0" w:line="240" w:lineRule="auto"/>
            </w:pPr>
          </w:p>
        </w:tc>
        <w:tc>
          <w:tcPr>
            <w:tcW w:type="dxa" w:w="1576"/>
          </w:tcPr>
          <w:p>
            <w:pPr>
              <w:spacing w:after="0" w:line="240" w:lineRule="auto"/>
            </w:pPr>
            <w:r>
              <w:rPr>
                <w:sz w:val="18"/>
              </w:rPr>
              <w:t>formats</w:t>
            </w:r>
          </w:p>
        </w:tc>
      </w:tr>
      <w:tr>
        <w:trPr>
          <w:cantSplit w:val="true"/>
        </w:trPr>
        <w:tc>
          <w:tcPr>
            <w:tcW w:type="dxa" w:w="4624"/>
            <w:shd w:val="clear" w:color="auto" w:fill="F3EFF8"/>
          </w:tcPr>
          <w:p>
            <w:pPr>
              <w:spacing w:after="0" w:line="240" w:lineRule="auto"/>
            </w:pPr>
            <w:r>
              <w:rPr>
                <w:sz w:val="18"/>
              </w:rPr>
              <w:t>Grant research, drafts, reports</w:t>
            </w:r>
          </w:p>
        </w:tc>
        <w:tc>
          <w:tcPr>
            <w:tcW w:type="dxa" w:w="1206"/>
            <w:shd w:val="clear" w:color="auto" w:fill="F3EFF8"/>
          </w:tcPr>
          <w:p>
            <w:pPr>
              <w:spacing w:after="0" w:line="240" w:lineRule="auto"/>
            </w:pPr>
            <w:r>
              <w:rPr>
                <w:sz w:val="18"/>
              </w:rPr>
              <w:t>submits</w:t>
            </w:r>
          </w:p>
        </w:tc>
        <w:tc>
          <w:tcPr>
            <w:tcW w:type="dxa" w:w="1074"/>
            <w:shd w:val="clear" w:color="auto" w:fill="F3EFF8"/>
          </w:tcPr>
          <w:p>
            <w:pPr>
              <w:spacing w:after="0" w:line="240" w:lineRule="auto"/>
            </w:pPr>
            <w:r>
              <w:rPr>
                <w:sz w:val="18"/>
              </w:rPr>
              <w:t>tracks</w:t>
            </w:r>
          </w:p>
        </w:tc>
        <w:tc>
          <w:tcPr>
            <w:tcW w:type="dxa" w:w="1456"/>
            <w:shd w:val="clear" w:color="auto" w:fill="F3EFF8"/>
          </w:tcPr>
          <w:p>
            <w:pPr>
              <w:spacing w:after="0" w:line="240" w:lineRule="auto"/>
            </w:pPr>
          </w:p>
        </w:tc>
        <w:tc>
          <w:tcPr>
            <w:tcW w:type="dxa" w:w="1576"/>
            <w:shd w:val="clear" w:color="auto" w:fill="F3EFF8"/>
          </w:tcPr>
          <w:p>
            <w:pPr>
              <w:spacing w:after="0" w:line="240" w:lineRule="auto"/>
              <w:jc w:val="center"/>
            </w:pPr>
            <w:r>
              <w:rPr>
                <w:sz w:val="18"/>
              </w:rPr>
              <w:t>✔</w:t>
            </w:r>
          </w:p>
        </w:tc>
      </w:tr>
      <w:tr>
        <w:trPr>
          <w:cantSplit w:val="true"/>
        </w:trPr>
        <w:tc>
          <w:tcPr>
            <w:tcW w:type="dxa" w:w="4624"/>
          </w:tcPr>
          <w:p>
            <w:pPr>
              <w:spacing w:after="0" w:line="240" w:lineRule="auto"/>
            </w:pPr>
            <w:r>
              <w:rPr>
                <w:sz w:val="18"/>
              </w:rPr>
              <w:t>Event logistics</w:t>
            </w:r>
          </w:p>
        </w:tc>
        <w:tc>
          <w:tcPr>
            <w:tcW w:type="dxa" w:w="1206"/>
          </w:tcPr>
          <w:p>
            <w:pPr>
              <w:spacing w:after="0" w:line="240" w:lineRule="auto"/>
            </w:pPr>
            <w:r>
              <w:rPr>
                <w:sz w:val="18"/>
              </w:rPr>
              <w:t>decides</w:t>
            </w:r>
          </w:p>
        </w:tc>
        <w:tc>
          <w:tcPr>
            <w:tcW w:type="dxa" w:w="1074"/>
          </w:tcPr>
          <w:p>
            <w:pPr>
              <w:spacing w:after="0" w:line="240" w:lineRule="auto"/>
              <w:jc w:val="center"/>
            </w:pPr>
            <w:r>
              <w:rPr>
                <w:sz w:val="18"/>
              </w:rPr>
              <w:t>✔</w:t>
            </w:r>
          </w:p>
        </w:tc>
        <w:tc>
          <w:tcPr>
            <w:tcW w:type="dxa" w:w="1456"/>
          </w:tcPr>
          <w:p>
            <w:pPr>
              <w:spacing w:after="0" w:line="240" w:lineRule="auto"/>
              <w:jc w:val="center"/>
            </w:pPr>
            <w:r>
              <w:rPr>
                <w:sz w:val="18"/>
              </w:rPr>
              <w:t>✔</w:t>
            </w:r>
          </w:p>
        </w:tc>
        <w:tc>
          <w:tcPr>
            <w:tcW w:type="dxa" w:w="1576"/>
          </w:tcPr>
          <w:p>
            <w:pPr>
              <w:spacing w:after="0" w:line="240" w:lineRule="auto"/>
            </w:pPr>
            <w:r>
              <w:rPr>
                <w:sz w:val="18"/>
              </w:rPr>
              <w:t>checklists</w:t>
            </w:r>
          </w:p>
        </w:tc>
      </w:tr>
      <w:tr>
        <w:trPr>
          <w:cantSplit w:val="true"/>
        </w:trPr>
        <w:tc>
          <w:tcPr>
            <w:tcW w:type="dxa" w:w="4624"/>
            <w:shd w:val="clear" w:color="auto" w:fill="F3EFF8"/>
          </w:tcPr>
          <w:p>
            <w:pPr>
              <w:spacing w:after="0" w:line="240" w:lineRule="auto"/>
            </w:pPr>
            <w:r>
              <w:rPr>
                <w:sz w:val="18"/>
              </w:rPr>
              <w:t>Monthly metrics report</w:t>
            </w:r>
          </w:p>
        </w:tc>
        <w:tc>
          <w:tcPr>
            <w:tcW w:type="dxa" w:w="1206"/>
            <w:shd w:val="clear" w:color="auto" w:fill="F3EFF8"/>
          </w:tcPr>
          <w:p>
            <w:pPr>
              <w:spacing w:after="0" w:line="240" w:lineRule="auto"/>
            </w:pPr>
            <w:r>
              <w:rPr>
                <w:sz w:val="18"/>
              </w:rPr>
              <w:t>reviews</w:t>
            </w:r>
          </w:p>
        </w:tc>
        <w:tc>
          <w:tcPr>
            <w:tcW w:type="dxa" w:w="1074"/>
            <w:shd w:val="clear" w:color="auto" w:fill="F3EFF8"/>
          </w:tcPr>
          <w:p>
            <w:pPr>
              <w:spacing w:after="0" w:line="240" w:lineRule="auto"/>
            </w:pPr>
          </w:p>
        </w:tc>
        <w:tc>
          <w:tcPr>
            <w:tcW w:type="dxa" w:w="1456"/>
            <w:shd w:val="clear" w:color="auto" w:fill="F3EFF8"/>
          </w:tcPr>
          <w:p>
            <w:pPr>
              <w:spacing w:after="0" w:line="240" w:lineRule="auto"/>
            </w:pPr>
          </w:p>
        </w:tc>
        <w:tc>
          <w:tcPr>
            <w:tcW w:type="dxa" w:w="1576"/>
            <w:shd w:val="clear" w:color="auto" w:fill="F3EFF8"/>
          </w:tcPr>
          <w:p>
            <w:pPr>
              <w:spacing w:after="0" w:line="240" w:lineRule="auto"/>
              <w:jc w:val="center"/>
            </w:pPr>
            <w:r>
              <w:rPr>
                <w:sz w:val="18"/>
              </w:rPr>
              <w:t>✔</w:t>
            </w:r>
          </w:p>
        </w:tc>
      </w:tr>
      <w:tr>
        <w:trPr>
          <w:cantSplit w:val="true"/>
        </w:trPr>
        <w:tc>
          <w:tcPr>
            <w:tcW w:type="dxa" w:w="4624"/>
          </w:tcPr>
          <w:p>
            <w:pPr>
              <w:spacing w:after="0" w:line="240" w:lineRule="auto"/>
            </w:pPr>
            <w:r>
              <w:rPr>
                <w:sz w:val="18"/>
              </w:rPr>
              <w:t>Year-end statements</w:t>
            </w:r>
          </w:p>
        </w:tc>
        <w:tc>
          <w:tcPr>
            <w:tcW w:type="dxa" w:w="1206"/>
          </w:tcPr>
          <w:p>
            <w:pPr>
              <w:spacing w:after="0" w:line="240" w:lineRule="auto"/>
            </w:pPr>
            <w:r>
              <w:rPr>
                <w:sz w:val="18"/>
              </w:rPr>
              <w:t>signs</w:t>
            </w:r>
          </w:p>
        </w:tc>
        <w:tc>
          <w:tcPr>
            <w:tcW w:type="dxa" w:w="1074"/>
          </w:tcPr>
          <w:p>
            <w:pPr>
              <w:spacing w:after="0" w:line="240" w:lineRule="auto"/>
            </w:pPr>
            <w:r>
              <w:rPr>
                <w:sz w:val="18"/>
              </w:rPr>
              <w:t>checks</w:t>
            </w:r>
          </w:p>
        </w:tc>
        <w:tc>
          <w:tcPr>
            <w:tcW w:type="dxa" w:w="1456"/>
          </w:tcPr>
          <w:p>
            <w:pPr>
              <w:spacing w:after="0" w:line="240" w:lineRule="auto"/>
            </w:pPr>
          </w:p>
        </w:tc>
        <w:tc>
          <w:tcPr>
            <w:tcW w:type="dxa" w:w="1576"/>
          </w:tcPr>
          <w:p>
            <w:pPr>
              <w:spacing w:after="0" w:line="240" w:lineRule="auto"/>
              <w:jc w:val="center"/>
            </w:pPr>
            <w:r>
              <w:rPr>
                <w:sz w:val="18"/>
              </w:rPr>
              <w:t>✔</w:t>
            </w:r>
          </w:p>
        </w:tc>
      </w:tr>
    </w:tbl>
    <w:p>
      <w:pPr>
        <w:spacing w:after="40"/>
      </w:pPr>
    </w:p>
    <w:p>
      <w:pPr>
        <w:pStyle w:val="Heading2"/>
      </w:pPr>
      <w:r>
        <w:t>4(g) Weekly checklist (Monday, 30 minutes)</w:t>
      </w:r>
    </w:p>
    <w:p>
      <w:pPr>
        <w:spacing w:after="20"/>
        <w:ind w:left="360"/>
      </w:pPr>
      <w:r>
        <w:t>☐  All gifts from last week entered in the CRM (Stripe, checks, cash, in-kind) (Staff)</w:t>
      </w:r>
    </w:p>
    <w:p>
      <w:pPr>
        <w:spacing w:after="20"/>
        <w:ind w:left="360"/>
      </w:pPr>
      <w:r>
        <w:t>☐  Every gift thanked within 48 hours; $250+ have the IRS wording (Staff)</w:t>
      </w:r>
    </w:p>
    <w:p>
      <w:pPr>
        <w:spacing w:after="20"/>
        <w:ind w:left="360"/>
      </w:pPr>
      <w:r>
        <w:t>☐  Aslam has called all $250+ donors from last week (Aslam)</w:t>
      </w:r>
    </w:p>
    <w:p>
      <w:pPr>
        <w:spacing w:after="20"/>
        <w:ind w:left="360"/>
      </w:pPr>
      <w:r>
        <w:t>☐  Handwritten notes written and mailed (Volunteer)</w:t>
      </w:r>
    </w:p>
    <w:p>
      <w:pPr>
        <w:spacing w:after="20"/>
        <w:ind w:left="360"/>
      </w:pPr>
      <w:r>
        <w:t>☐  Saturday numbers recorded: meals, volunteers, senior families (Staff)</w:t>
      </w:r>
    </w:p>
    <w:p>
      <w:pPr>
        <w:spacing w:after="20"/>
        <w:ind w:left="360"/>
      </w:pPr>
      <w:r>
        <w:t>☐  Next 30 days of grant deadlines checked (Assistant)</w:t>
      </w:r>
    </w:p>
    <w:p>
      <w:pPr>
        <w:spacing w:after="20"/>
        <w:ind w:left="360"/>
      </w:pPr>
      <w:r>
        <w:t>☐  Campaign of the month on track; social Post 3 shows the current ask (Assistant)</w:t>
      </w:r>
    </w:p>
    <w:p>
      <w:pPr>
        <w:spacing w:after="20"/>
        <w:ind w:left="360"/>
      </w:pPr>
      <w:r>
        <w:t>☐  New volunteer/donor photo consents logged (Staff)</w:t>
      </w:r>
    </w:p>
    <w:p>
      <w:pPr>
        <w:pStyle w:val="Heading2"/>
      </w:pPr>
      <w:r>
        <w:t>4(h) Monthly checklist (by the 10th)</w:t>
      </w:r>
    </w:p>
    <w:p>
      <w:pPr>
        <w:spacing w:after="20"/>
        <w:ind w:left="360"/>
      </w:pPr>
      <w:r>
        <w:t>☐  CRM totals match QuickBooks; Stripe payouts match the bank (Staff / Aslam)</w:t>
      </w:r>
    </w:p>
    <w:p>
      <w:pPr>
        <w:spacing w:after="20"/>
        <w:ind w:left="360"/>
      </w:pPr>
      <w:r>
        <w:t>☐  Metrics report: retention, average gift, monthly donors, cost per dollar raised (Assistant)</w:t>
      </w:r>
    </w:p>
    <w:p>
      <w:pPr>
        <w:spacing w:after="20"/>
        <w:ind w:left="360"/>
      </w:pPr>
      <w:r>
        <w:t>☐  Impact update email sent (Assistant drafts, Aslam approves)</w:t>
      </w:r>
    </w:p>
    <w:p>
      <w:pPr>
        <w:spacing w:after="20"/>
        <w:ind w:left="360"/>
      </w:pPr>
      <w:r>
        <w:t>☐  Lapsed donors (13+ months) list pulled; win-back steps assigned (Staff)</w:t>
      </w:r>
    </w:p>
    <w:p>
      <w:pPr>
        <w:spacing w:after="20"/>
        <w:ind w:left="360"/>
      </w:pPr>
      <w:r>
        <w:t>☐  Grant calendar and reports reviewed (Assistant / Aslam)</w:t>
      </w:r>
    </w:p>
    <w:p>
      <w:pPr>
        <w:spacing w:after="20"/>
        <w:ind w:left="360"/>
      </w:pPr>
      <w:r>
        <w:t>☐  Sponsor recognition posted (website/video) (Assistant)</w:t>
      </w:r>
    </w:p>
    <w:p>
      <w:pPr>
        <w:spacing w:after="20"/>
        <w:ind w:left="360"/>
      </w:pPr>
      <w:r>
        <w:t>☐  Next month's campaign materials approved (Aslam)</w:t>
      </w:r>
    </w:p>
    <w:p>
      <w:r>
        <w:br w:type="page"/>
      </w:r>
    </w:p>
    <w:p>
      <w:pPr>
        <w:pStyle w:val="Heading1"/>
        <w:pBdr>
          <w:bottom w:val="single" w:sz="12" w:color="C9A227"/>
        </w:pBdr>
      </w:pPr>
      <w:r>
        <w:t>5. Everything Else</w:t>
      </w:r>
    </w:p>
    <w:p>
      <w:pPr>
        <w:pStyle w:val="Heading2"/>
      </w:pPr>
      <w:r>
        <w:t>5(a) 12-month goals</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3131"/>
        <w:gridCol w:w="4991"/>
        <w:gridCol w:w="1813"/>
      </w:tblGrid>
      <w:tr>
        <w:trPr>
          <w:cantSplit w:val="true"/>
          <w:tblHeader w:val="true"/>
        </w:trPr>
        <w:tc>
          <w:tcPr>
            <w:tcW w:type="dxa" w:w="3131"/>
            <w:shd w:val="clear" w:color="auto" w:fill="3D1A6E"/>
          </w:tcPr>
          <w:p>
            <w:pPr>
              <w:spacing w:after="0" w:line="240" w:lineRule="auto"/>
            </w:pPr>
            <w:r>
              <w:rPr>
                <w:b/>
                <w:color w:val="FFFFFF"/>
                <w:sz w:val="18"/>
              </w:rPr>
              <w:t>Goal</w:t>
            </w:r>
          </w:p>
        </w:tc>
        <w:tc>
          <w:tcPr>
            <w:tcW w:type="dxa" w:w="4991"/>
            <w:shd w:val="clear" w:color="auto" w:fill="3D1A6E"/>
          </w:tcPr>
          <w:p>
            <w:pPr>
              <w:spacing w:after="0" w:line="240" w:lineRule="auto"/>
            </w:pPr>
            <w:r>
              <w:rPr>
                <w:b/>
                <w:color w:val="FFFFFF"/>
                <w:sz w:val="18"/>
              </w:rPr>
              <w:t>Target by Oct 31, 2027</w:t>
            </w:r>
          </w:p>
        </w:tc>
        <w:tc>
          <w:tcPr>
            <w:tcW w:type="dxa" w:w="1813"/>
            <w:shd w:val="clear" w:color="auto" w:fill="3D1A6E"/>
          </w:tcPr>
          <w:p>
            <w:pPr>
              <w:spacing w:after="0" w:line="240" w:lineRule="auto"/>
            </w:pPr>
            <w:r>
              <w:rPr>
                <w:b/>
                <w:color w:val="FFFFFF"/>
                <w:sz w:val="18"/>
              </w:rPr>
              <w:t>Starting point</w:t>
            </w:r>
          </w:p>
        </w:tc>
      </w:tr>
      <w:tr>
        <w:trPr>
          <w:cantSplit w:val="true"/>
        </w:trPr>
        <w:tc>
          <w:tcPr>
            <w:tcW w:type="dxa" w:w="3131"/>
          </w:tcPr>
          <w:p>
            <w:pPr>
              <w:spacing w:after="0" w:line="240" w:lineRule="auto"/>
            </w:pPr>
            <w:r>
              <w:rPr>
                <w:sz w:val="18"/>
              </w:rPr>
              <w:t>Total raised (all sources)</w:t>
            </w:r>
          </w:p>
        </w:tc>
        <w:tc>
          <w:tcPr>
            <w:tcW w:type="dxa" w:w="4991"/>
          </w:tcPr>
          <w:p>
            <w:pPr>
              <w:spacing w:after="0" w:line="240" w:lineRule="auto"/>
            </w:pPr>
            <w:r>
              <w:rPr>
                <w:b/>
                <w:sz w:val="18"/>
              </w:rPr>
              <w:t>[12-month goal $]</w:t>
            </w:r>
            <w:r>
              <w:rPr>
                <w:sz w:val="18"/>
              </w:rPr>
              <w:t xml:space="preserve"> (planning range $86,500 to $405,500)</w:t>
            </w:r>
          </w:p>
        </w:tc>
        <w:tc>
          <w:tcPr>
            <w:tcW w:type="dxa" w:w="1813"/>
          </w:tcPr>
          <w:p>
            <w:pPr>
              <w:spacing w:after="0" w:line="240" w:lineRule="auto"/>
            </w:pPr>
            <w:r>
              <w:rPr>
                <w:sz w:val="18"/>
              </w:rPr>
              <w:t>Last year: [$]</w:t>
            </w:r>
          </w:p>
        </w:tc>
      </w:tr>
      <w:tr>
        <w:trPr>
          <w:cantSplit w:val="true"/>
        </w:trPr>
        <w:tc>
          <w:tcPr>
            <w:tcW w:type="dxa" w:w="3131"/>
            <w:shd w:val="clear" w:color="auto" w:fill="F3EFF8"/>
          </w:tcPr>
          <w:p>
            <w:pPr>
              <w:spacing w:after="0" w:line="240" w:lineRule="auto"/>
            </w:pPr>
            <w:r>
              <w:rPr>
                <w:sz w:val="18"/>
              </w:rPr>
              <w:t>Monthly donors (Maa's Circle)</w:t>
            </w:r>
          </w:p>
        </w:tc>
        <w:tc>
          <w:tcPr>
            <w:tcW w:type="dxa" w:w="4991"/>
            <w:shd w:val="clear" w:color="auto" w:fill="F3EFF8"/>
          </w:tcPr>
          <w:p>
            <w:pPr>
              <w:spacing w:after="0" w:line="240" w:lineRule="auto"/>
            </w:pPr>
            <w:r>
              <w:rPr>
                <w:sz w:val="18"/>
              </w:rPr>
              <w:t xml:space="preserve">100 </w:t>
            </w:r>
            <w:r>
              <w:rPr>
                <w:b/>
                <w:sz w:val="18"/>
              </w:rPr>
              <w:t>[confirm]</w:t>
            </w:r>
          </w:p>
        </w:tc>
        <w:tc>
          <w:tcPr>
            <w:tcW w:type="dxa" w:w="1813"/>
            <w:shd w:val="clear" w:color="auto" w:fill="F3EFF8"/>
          </w:tcPr>
          <w:p>
            <w:pPr>
              <w:spacing w:after="0" w:line="240" w:lineRule="auto"/>
            </w:pPr>
            <w:r>
              <w:rPr>
                <w:sz w:val="18"/>
              </w:rPr>
              <w:t>[#] today</w:t>
            </w:r>
          </w:p>
        </w:tc>
      </w:tr>
      <w:tr>
        <w:trPr>
          <w:cantSplit w:val="true"/>
        </w:trPr>
        <w:tc>
          <w:tcPr>
            <w:tcW w:type="dxa" w:w="3131"/>
          </w:tcPr>
          <w:p>
            <w:pPr>
              <w:spacing w:after="0" w:line="240" w:lineRule="auto"/>
            </w:pPr>
            <w:r>
              <w:rPr>
                <w:sz w:val="18"/>
              </w:rPr>
              <w:t>Monthly recurring revenue</w:t>
            </w:r>
          </w:p>
        </w:tc>
        <w:tc>
          <w:tcPr>
            <w:tcW w:type="dxa" w:w="4991"/>
          </w:tcPr>
          <w:p>
            <w:pPr>
              <w:spacing w:after="0" w:line="240" w:lineRule="auto"/>
            </w:pPr>
            <w:r>
              <w:rPr>
                <w:sz w:val="18"/>
              </w:rPr>
              <w:t xml:space="preserve">$3,000/month </w:t>
            </w:r>
            <w:r>
              <w:rPr>
                <w:b/>
                <w:sz w:val="18"/>
              </w:rPr>
              <w:t>[confirm]</w:t>
            </w:r>
          </w:p>
        </w:tc>
        <w:tc>
          <w:tcPr>
            <w:tcW w:type="dxa" w:w="1813"/>
          </w:tcPr>
          <w:p>
            <w:pPr>
              <w:spacing w:after="0" w:line="240" w:lineRule="auto"/>
            </w:pPr>
            <w:r>
              <w:rPr>
                <w:sz w:val="18"/>
              </w:rPr>
              <w:t>[$]</w:t>
            </w:r>
          </w:p>
        </w:tc>
      </w:tr>
      <w:tr>
        <w:trPr>
          <w:cantSplit w:val="true"/>
        </w:trPr>
        <w:tc>
          <w:tcPr>
            <w:tcW w:type="dxa" w:w="3131"/>
            <w:shd w:val="clear" w:color="auto" w:fill="F3EFF8"/>
          </w:tcPr>
          <w:p>
            <w:pPr>
              <w:spacing w:after="0" w:line="240" w:lineRule="auto"/>
            </w:pPr>
            <w:r>
              <w:rPr>
                <w:sz w:val="18"/>
              </w:rPr>
              <w:t>Donor retention</w:t>
            </w:r>
          </w:p>
        </w:tc>
        <w:tc>
          <w:tcPr>
            <w:tcW w:type="dxa" w:w="4991"/>
            <w:shd w:val="clear" w:color="auto" w:fill="F3EFF8"/>
          </w:tcPr>
          <w:p>
            <w:pPr>
              <w:spacing w:after="0" w:line="240" w:lineRule="auto"/>
            </w:pPr>
            <w:r>
              <w:rPr>
                <w:sz w:val="18"/>
              </w:rPr>
              <w:t>50%+</w:t>
            </w:r>
          </w:p>
        </w:tc>
        <w:tc>
          <w:tcPr>
            <w:tcW w:type="dxa" w:w="1813"/>
            <w:shd w:val="clear" w:color="auto" w:fill="F3EFF8"/>
          </w:tcPr>
          <w:p>
            <w:pPr>
              <w:spacing w:after="0" w:line="240" w:lineRule="auto"/>
            </w:pPr>
            <w:r>
              <w:rPr>
                <w:sz w:val="18"/>
              </w:rPr>
              <w:t>[%]</w:t>
            </w:r>
          </w:p>
        </w:tc>
      </w:tr>
      <w:tr>
        <w:trPr>
          <w:cantSplit w:val="true"/>
        </w:trPr>
        <w:tc>
          <w:tcPr>
            <w:tcW w:type="dxa" w:w="3131"/>
          </w:tcPr>
          <w:p>
            <w:pPr>
              <w:spacing w:after="0" w:line="240" w:lineRule="auto"/>
            </w:pPr>
            <w:r>
              <w:rPr>
                <w:sz w:val="18"/>
              </w:rPr>
              <w:t>Thank-yous within 48 hours</w:t>
            </w:r>
          </w:p>
        </w:tc>
        <w:tc>
          <w:tcPr>
            <w:tcW w:type="dxa" w:w="4991"/>
          </w:tcPr>
          <w:p>
            <w:pPr>
              <w:spacing w:after="0" w:line="240" w:lineRule="auto"/>
            </w:pPr>
            <w:r>
              <w:rPr>
                <w:sz w:val="18"/>
              </w:rPr>
              <w:t>95%+</w:t>
            </w:r>
          </w:p>
        </w:tc>
        <w:tc>
          <w:tcPr>
            <w:tcW w:type="dxa" w:w="1813"/>
          </w:tcPr>
          <w:p>
            <w:pPr>
              <w:spacing w:after="0" w:line="240" w:lineRule="auto"/>
            </w:pPr>
            <w:r>
              <w:rPr>
                <w:sz w:val="18"/>
              </w:rPr>
              <w:t>—</w:t>
            </w:r>
          </w:p>
        </w:tc>
      </w:tr>
      <w:tr>
        <w:trPr>
          <w:cantSplit w:val="true"/>
        </w:trPr>
        <w:tc>
          <w:tcPr>
            <w:tcW w:type="dxa" w:w="3131"/>
            <w:shd w:val="clear" w:color="auto" w:fill="F3EFF8"/>
          </w:tcPr>
          <w:p>
            <w:pPr>
              <w:spacing w:after="0" w:line="240" w:lineRule="auto"/>
            </w:pPr>
            <w:r>
              <w:rPr>
                <w:sz w:val="18"/>
              </w:rPr>
              <w:t>Grants submitted / won</w:t>
            </w:r>
          </w:p>
        </w:tc>
        <w:tc>
          <w:tcPr>
            <w:tcW w:type="dxa" w:w="4991"/>
            <w:shd w:val="clear" w:color="auto" w:fill="F3EFF8"/>
          </w:tcPr>
          <w:p>
            <w:pPr>
              <w:spacing w:after="0" w:line="240" w:lineRule="auto"/>
            </w:pPr>
            <w:r>
              <w:rPr>
                <w:sz w:val="18"/>
              </w:rPr>
              <w:t>10 submitted / 4 won</w:t>
            </w:r>
          </w:p>
        </w:tc>
        <w:tc>
          <w:tcPr>
            <w:tcW w:type="dxa" w:w="1813"/>
            <w:shd w:val="clear" w:color="auto" w:fill="F3EFF8"/>
          </w:tcPr>
          <w:p>
            <w:pPr>
              <w:spacing w:after="0" w:line="240" w:lineRule="auto"/>
            </w:pPr>
            <w:r>
              <w:rPr>
                <w:sz w:val="18"/>
              </w:rPr>
              <w:t>[#]</w:t>
            </w:r>
          </w:p>
        </w:tc>
      </w:tr>
      <w:tr>
        <w:trPr>
          <w:cantSplit w:val="true"/>
        </w:trPr>
        <w:tc>
          <w:tcPr>
            <w:tcW w:type="dxa" w:w="3131"/>
          </w:tcPr>
          <w:p>
            <w:pPr>
              <w:spacing w:after="0" w:line="240" w:lineRule="auto"/>
            </w:pPr>
            <w:r>
              <w:rPr>
                <w:sz w:val="18"/>
              </w:rPr>
              <w:t>Business sponsors</w:t>
            </w:r>
          </w:p>
        </w:tc>
        <w:tc>
          <w:tcPr>
            <w:tcW w:type="dxa" w:w="4991"/>
          </w:tcPr>
          <w:p>
            <w:pPr>
              <w:spacing w:after="0" w:line="240" w:lineRule="auto"/>
            </w:pPr>
            <w:r>
              <w:rPr>
                <w:sz w:val="18"/>
              </w:rPr>
              <w:t>15</w:t>
            </w:r>
          </w:p>
        </w:tc>
        <w:tc>
          <w:tcPr>
            <w:tcW w:type="dxa" w:w="1813"/>
          </w:tcPr>
          <w:p>
            <w:pPr>
              <w:spacing w:after="0" w:line="240" w:lineRule="auto"/>
            </w:pPr>
            <w:r>
              <w:rPr>
                <w:sz w:val="18"/>
              </w:rPr>
              <w:t>[#]</w:t>
            </w:r>
          </w:p>
        </w:tc>
      </w:tr>
      <w:tr>
        <w:trPr>
          <w:cantSplit w:val="true"/>
        </w:trPr>
        <w:tc>
          <w:tcPr>
            <w:tcW w:type="dxa" w:w="3131"/>
            <w:shd w:val="clear" w:color="auto" w:fill="F3EFF8"/>
          </w:tcPr>
          <w:p>
            <w:pPr>
              <w:spacing w:after="0" w:line="240" w:lineRule="auto"/>
            </w:pPr>
            <w:r>
              <w:rPr>
                <w:sz w:val="18"/>
              </w:rPr>
              <w:t>Cost per dollar raised</w:t>
            </w:r>
          </w:p>
        </w:tc>
        <w:tc>
          <w:tcPr>
            <w:tcW w:type="dxa" w:w="4991"/>
            <w:shd w:val="clear" w:color="auto" w:fill="F3EFF8"/>
          </w:tcPr>
          <w:p>
            <w:pPr>
              <w:spacing w:after="0" w:line="240" w:lineRule="auto"/>
            </w:pPr>
            <w:r>
              <w:rPr>
                <w:sz w:val="18"/>
              </w:rPr>
              <w:t>Under $0.20</w:t>
            </w:r>
          </w:p>
        </w:tc>
        <w:tc>
          <w:tcPr>
            <w:tcW w:type="dxa" w:w="1813"/>
            <w:shd w:val="clear" w:color="auto" w:fill="F3EFF8"/>
          </w:tcPr>
          <w:p>
            <w:pPr>
              <w:spacing w:after="0" w:line="240" w:lineRule="auto"/>
            </w:pPr>
            <w:r>
              <w:rPr>
                <w:sz w:val="18"/>
              </w:rPr>
              <w:t>—</w:t>
            </w:r>
          </w:p>
        </w:tc>
      </w:tr>
      <w:tr>
        <w:trPr>
          <w:cantSplit w:val="true"/>
        </w:trPr>
        <w:tc>
          <w:tcPr>
            <w:tcW w:type="dxa" w:w="3131"/>
          </w:tcPr>
          <w:p>
            <w:pPr>
              <w:spacing w:after="0" w:line="240" w:lineRule="auto"/>
            </w:pPr>
            <w:r>
              <w:rPr>
                <w:sz w:val="18"/>
              </w:rPr>
              <w:t>Maa's Place opening campaign</w:t>
            </w:r>
          </w:p>
        </w:tc>
        <w:tc>
          <w:tcPr>
            <w:tcW w:type="dxa" w:w="4991"/>
          </w:tcPr>
          <w:p>
            <w:pPr>
              <w:spacing w:after="0" w:line="240" w:lineRule="auto"/>
            </w:pPr>
            <w:r>
              <w:rPr>
                <w:sz w:val="18"/>
              </w:rPr>
              <w:t>100% of opening costs + 3 months of running costs</w:t>
            </w:r>
          </w:p>
        </w:tc>
        <w:tc>
          <w:tcPr>
            <w:tcW w:type="dxa" w:w="1813"/>
          </w:tcPr>
          <w:p>
            <w:pPr>
              <w:spacing w:after="0" w:line="240" w:lineRule="auto"/>
            </w:pPr>
            <w:r>
              <w:rPr>
                <w:sz w:val="18"/>
              </w:rPr>
              <w:t>[$]</w:t>
            </w:r>
          </w:p>
        </w:tc>
      </w:tr>
    </w:tbl>
    <w:p>
      <w:pPr>
        <w:spacing w:after="40"/>
      </w:pPr>
    </w:p>
    <w:p>
      <w:pPr>
        <w:pStyle w:val="Heading2"/>
      </w:pPr>
      <w:r>
        <w:t>5(b) Budget with placeholders</w:t>
      </w:r>
    </w:p>
    <w:p>
      <w:r>
        <w:rPr>
          <w:b/>
        </w:rPr>
        <w:t>Maa's Place and Blooming Star Village (Aslam to fill in)</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4074"/>
        <w:gridCol w:w="1651"/>
        <w:gridCol w:w="1592"/>
        <w:gridCol w:w="1532"/>
        <w:gridCol w:w="1085"/>
      </w:tblGrid>
      <w:tr>
        <w:trPr>
          <w:cantSplit w:val="true"/>
          <w:tblHeader w:val="true"/>
        </w:trPr>
        <w:tc>
          <w:tcPr>
            <w:tcW w:type="dxa" w:w="4074"/>
            <w:shd w:val="clear" w:color="auto" w:fill="3D1A6E"/>
          </w:tcPr>
          <w:p>
            <w:pPr>
              <w:spacing w:after="0" w:line="240" w:lineRule="auto"/>
            </w:pPr>
            <w:r>
              <w:rPr>
                <w:b/>
                <w:color w:val="FFFFFF"/>
                <w:sz w:val="18"/>
              </w:rPr>
              <w:t>Item</w:t>
            </w:r>
          </w:p>
        </w:tc>
        <w:tc>
          <w:tcPr>
            <w:tcW w:type="dxa" w:w="1652"/>
            <w:shd w:val="clear" w:color="auto" w:fill="3D1A6E"/>
          </w:tcPr>
          <w:p>
            <w:pPr>
              <w:spacing w:after="0" w:line="240" w:lineRule="auto"/>
            </w:pPr>
            <w:r>
              <w:rPr>
                <w:b/>
                <w:color w:val="FFFFFF"/>
                <w:sz w:val="18"/>
              </w:rPr>
              <w:t>Maa's Place: one-time</w:t>
            </w:r>
          </w:p>
        </w:tc>
        <w:tc>
          <w:tcPr>
            <w:tcW w:type="dxa" w:w="1592"/>
            <w:shd w:val="clear" w:color="auto" w:fill="3D1A6E"/>
          </w:tcPr>
          <w:p>
            <w:pPr>
              <w:spacing w:after="0" w:line="240" w:lineRule="auto"/>
            </w:pPr>
            <w:r>
              <w:rPr>
                <w:b/>
                <w:color w:val="FFFFFF"/>
                <w:sz w:val="18"/>
              </w:rPr>
              <w:t>Maa's Place: monthly</w:t>
            </w:r>
          </w:p>
        </w:tc>
        <w:tc>
          <w:tcPr>
            <w:tcW w:type="dxa" w:w="1532"/>
            <w:shd w:val="clear" w:color="auto" w:fill="3D1A6E"/>
          </w:tcPr>
          <w:p>
            <w:pPr>
              <w:spacing w:after="0" w:line="240" w:lineRule="auto"/>
            </w:pPr>
            <w:r>
              <w:rPr>
                <w:b/>
                <w:color w:val="FFFFFF"/>
                <w:sz w:val="18"/>
              </w:rPr>
              <w:t>BSV: one-time</w:t>
            </w:r>
          </w:p>
        </w:tc>
        <w:tc>
          <w:tcPr>
            <w:tcW w:type="dxa" w:w="1085"/>
            <w:shd w:val="clear" w:color="auto" w:fill="3D1A6E"/>
          </w:tcPr>
          <w:p>
            <w:pPr>
              <w:spacing w:after="0" w:line="240" w:lineRule="auto"/>
            </w:pPr>
            <w:r>
              <w:rPr>
                <w:b/>
                <w:color w:val="FFFFFF"/>
                <w:sz w:val="18"/>
              </w:rPr>
              <w:t>BSV: monthly</w:t>
            </w:r>
          </w:p>
        </w:tc>
      </w:tr>
      <w:tr>
        <w:trPr>
          <w:cantSplit w:val="true"/>
        </w:trPr>
        <w:tc>
          <w:tcPr>
            <w:tcW w:type="dxa" w:w="4074"/>
          </w:tcPr>
          <w:p>
            <w:pPr>
              <w:spacing w:after="0" w:line="240" w:lineRule="auto"/>
            </w:pPr>
            <w:r>
              <w:rPr>
                <w:sz w:val="18"/>
              </w:rPr>
              <w:t>Lease deposit / rent</w:t>
            </w:r>
          </w:p>
        </w:tc>
        <w:tc>
          <w:tcPr>
            <w:tcW w:type="dxa" w:w="1652"/>
          </w:tcPr>
          <w:p>
            <w:pPr>
              <w:spacing w:after="0" w:line="240" w:lineRule="auto"/>
            </w:pPr>
            <w:r>
              <w:rPr>
                <w:sz w:val="18"/>
              </w:rPr>
              <w:t>[$]</w:t>
            </w:r>
          </w:p>
        </w:tc>
        <w:tc>
          <w:tcPr>
            <w:tcW w:type="dxa" w:w="1592"/>
          </w:tcPr>
          <w:p>
            <w:pPr>
              <w:spacing w:after="0" w:line="240" w:lineRule="auto"/>
            </w:pPr>
            <w:r>
              <w:rPr>
                <w:sz w:val="18"/>
              </w:rPr>
              <w:t>[$]</w:t>
            </w:r>
          </w:p>
        </w:tc>
        <w:tc>
          <w:tcPr>
            <w:tcW w:type="dxa" w:w="1532"/>
          </w:tcPr>
          <w:p>
            <w:pPr>
              <w:spacing w:after="0" w:line="240" w:lineRule="auto"/>
            </w:pPr>
            <w:r>
              <w:rPr>
                <w:sz w:val="18"/>
              </w:rPr>
              <w:t>[$] (shared space?)</w:t>
            </w:r>
          </w:p>
        </w:tc>
        <w:tc>
          <w:tcPr>
            <w:tcW w:type="dxa" w:w="1085"/>
          </w:tcPr>
          <w:p>
            <w:pPr>
              <w:spacing w:after="0" w:line="240" w:lineRule="auto"/>
            </w:pPr>
            <w:r>
              <w:rPr>
                <w:sz w:val="18"/>
              </w:rPr>
              <w:t>[$]</w:t>
            </w:r>
          </w:p>
        </w:tc>
      </w:tr>
      <w:tr>
        <w:trPr>
          <w:cantSplit w:val="true"/>
        </w:trPr>
        <w:tc>
          <w:tcPr>
            <w:tcW w:type="dxa" w:w="4074"/>
            <w:shd w:val="clear" w:color="auto" w:fill="F3EFF8"/>
          </w:tcPr>
          <w:p>
            <w:pPr>
              <w:spacing w:after="0" w:line="240" w:lineRule="auto"/>
            </w:pPr>
            <w:r>
              <w:rPr>
                <w:sz w:val="18"/>
              </w:rPr>
              <w:t>Build-out, accessibility, safety (ramps, grab bars, sensory room)</w:t>
            </w:r>
          </w:p>
        </w:tc>
        <w:tc>
          <w:tcPr>
            <w:tcW w:type="dxa" w:w="1652"/>
            <w:shd w:val="clear" w:color="auto" w:fill="F3EFF8"/>
          </w:tcPr>
          <w:p>
            <w:pPr>
              <w:spacing w:after="0" w:line="240" w:lineRule="auto"/>
            </w:pPr>
            <w:r>
              <w:rPr>
                <w:sz w:val="18"/>
              </w:rPr>
              <w:t>[$]</w:t>
            </w:r>
          </w:p>
        </w:tc>
        <w:tc>
          <w:tcPr>
            <w:tcW w:type="dxa" w:w="1592"/>
            <w:shd w:val="clear" w:color="auto" w:fill="F3EFF8"/>
          </w:tcPr>
          <w:p>
            <w:pPr>
              <w:spacing w:after="0" w:line="240" w:lineRule="auto"/>
            </w:pPr>
            <w:r>
              <w:rPr>
                <w:sz w:val="18"/>
              </w:rPr>
              <w:t>—</w:t>
            </w:r>
          </w:p>
        </w:tc>
        <w:tc>
          <w:tcPr>
            <w:tcW w:type="dxa" w:w="1532"/>
            <w:shd w:val="clear" w:color="auto" w:fill="F3EFF8"/>
          </w:tcPr>
          <w:p>
            <w:pPr>
              <w:spacing w:after="0" w:line="240" w:lineRule="auto"/>
            </w:pPr>
            <w:r>
              <w:rPr>
                <w:sz w:val="18"/>
              </w:rPr>
              <w:t>[$]</w:t>
            </w:r>
          </w:p>
        </w:tc>
        <w:tc>
          <w:tcPr>
            <w:tcW w:type="dxa" w:w="1085"/>
            <w:shd w:val="clear" w:color="auto" w:fill="F3EFF8"/>
          </w:tcPr>
          <w:p>
            <w:pPr>
              <w:spacing w:after="0" w:line="240" w:lineRule="auto"/>
            </w:pPr>
            <w:r>
              <w:rPr>
                <w:sz w:val="18"/>
              </w:rPr>
              <w:t>—</w:t>
            </w:r>
          </w:p>
        </w:tc>
      </w:tr>
      <w:tr>
        <w:trPr>
          <w:cantSplit w:val="true"/>
        </w:trPr>
        <w:tc>
          <w:tcPr>
            <w:tcW w:type="dxa" w:w="4074"/>
          </w:tcPr>
          <w:p>
            <w:pPr>
              <w:spacing w:after="0" w:line="240" w:lineRule="auto"/>
            </w:pPr>
            <w:r>
              <w:rPr>
                <w:sz w:val="18"/>
              </w:rPr>
              <w:t>Furniture, chairs, tables</w:t>
            </w:r>
          </w:p>
        </w:tc>
        <w:tc>
          <w:tcPr>
            <w:tcW w:type="dxa" w:w="1652"/>
          </w:tcPr>
          <w:p>
            <w:pPr>
              <w:spacing w:after="0" w:line="240" w:lineRule="auto"/>
            </w:pPr>
            <w:r>
              <w:rPr>
                <w:sz w:val="18"/>
              </w:rPr>
              <w:t>[$]</w:t>
            </w:r>
          </w:p>
        </w:tc>
        <w:tc>
          <w:tcPr>
            <w:tcW w:type="dxa" w:w="1592"/>
          </w:tcPr>
          <w:p>
            <w:pPr>
              <w:spacing w:after="0" w:line="240" w:lineRule="auto"/>
            </w:pPr>
            <w:r>
              <w:rPr>
                <w:sz w:val="18"/>
              </w:rPr>
              <w:t>—</w:t>
            </w:r>
          </w:p>
        </w:tc>
        <w:tc>
          <w:tcPr>
            <w:tcW w:type="dxa" w:w="1532"/>
          </w:tcPr>
          <w:p>
            <w:pPr>
              <w:spacing w:after="0" w:line="240" w:lineRule="auto"/>
            </w:pPr>
            <w:r>
              <w:rPr>
                <w:sz w:val="18"/>
              </w:rPr>
              <w:t>[$]</w:t>
            </w:r>
          </w:p>
        </w:tc>
        <w:tc>
          <w:tcPr>
            <w:tcW w:type="dxa" w:w="1085"/>
          </w:tcPr>
          <w:p>
            <w:pPr>
              <w:spacing w:after="0" w:line="240" w:lineRule="auto"/>
            </w:pPr>
            <w:r>
              <w:rPr>
                <w:sz w:val="18"/>
              </w:rPr>
              <w:t>—</w:t>
            </w:r>
          </w:p>
        </w:tc>
      </w:tr>
      <w:tr>
        <w:trPr>
          <w:cantSplit w:val="true"/>
        </w:trPr>
        <w:tc>
          <w:tcPr>
            <w:tcW w:type="dxa" w:w="4074"/>
            <w:shd w:val="clear" w:color="auto" w:fill="F3EFF8"/>
          </w:tcPr>
          <w:p>
            <w:pPr>
              <w:spacing w:after="0" w:line="240" w:lineRule="auto"/>
            </w:pPr>
            <w:r>
              <w:rPr>
                <w:sz w:val="18"/>
              </w:rPr>
              <w:t>Kitchen / snack and chai equipment</w:t>
            </w:r>
          </w:p>
        </w:tc>
        <w:tc>
          <w:tcPr>
            <w:tcW w:type="dxa" w:w="1652"/>
            <w:shd w:val="clear" w:color="auto" w:fill="F3EFF8"/>
          </w:tcPr>
          <w:p>
            <w:pPr>
              <w:spacing w:after="0" w:line="240" w:lineRule="auto"/>
            </w:pPr>
            <w:r>
              <w:rPr>
                <w:sz w:val="18"/>
              </w:rPr>
              <w:t>[$]</w:t>
            </w:r>
          </w:p>
        </w:tc>
        <w:tc>
          <w:tcPr>
            <w:tcW w:type="dxa" w:w="1592"/>
            <w:shd w:val="clear" w:color="auto" w:fill="F3EFF8"/>
          </w:tcPr>
          <w:p>
            <w:pPr>
              <w:spacing w:after="0" w:line="240" w:lineRule="auto"/>
            </w:pPr>
            <w:r>
              <w:rPr>
                <w:sz w:val="18"/>
              </w:rPr>
              <w:t>—</w:t>
            </w:r>
          </w:p>
        </w:tc>
        <w:tc>
          <w:tcPr>
            <w:tcW w:type="dxa" w:w="1532"/>
            <w:shd w:val="clear" w:color="auto" w:fill="F3EFF8"/>
          </w:tcPr>
          <w:p>
            <w:pPr>
              <w:spacing w:after="0" w:line="240" w:lineRule="auto"/>
            </w:pPr>
            <w:r>
              <w:rPr>
                <w:sz w:val="18"/>
              </w:rPr>
              <w:t>[$]</w:t>
            </w:r>
          </w:p>
        </w:tc>
        <w:tc>
          <w:tcPr>
            <w:tcW w:type="dxa" w:w="1085"/>
            <w:shd w:val="clear" w:color="auto" w:fill="F3EFF8"/>
          </w:tcPr>
          <w:p>
            <w:pPr>
              <w:spacing w:after="0" w:line="240" w:lineRule="auto"/>
            </w:pPr>
            <w:r>
              <w:rPr>
                <w:sz w:val="18"/>
              </w:rPr>
              <w:t>—</w:t>
            </w:r>
          </w:p>
        </w:tc>
      </w:tr>
      <w:tr>
        <w:trPr>
          <w:cantSplit w:val="true"/>
        </w:trPr>
        <w:tc>
          <w:tcPr>
            <w:tcW w:type="dxa" w:w="4074"/>
          </w:tcPr>
          <w:p>
            <w:pPr>
              <w:spacing w:after="0" w:line="240" w:lineRule="auto"/>
            </w:pPr>
            <w:r>
              <w:rPr>
                <w:sz w:val="18"/>
              </w:rPr>
              <w:t>Activity and sensory supplies</w:t>
            </w:r>
          </w:p>
        </w:tc>
        <w:tc>
          <w:tcPr>
            <w:tcW w:type="dxa" w:w="1652"/>
          </w:tcPr>
          <w:p>
            <w:pPr>
              <w:spacing w:after="0" w:line="240" w:lineRule="auto"/>
            </w:pPr>
            <w:r>
              <w:rPr>
                <w:sz w:val="18"/>
              </w:rPr>
              <w:t>[$]</w:t>
            </w:r>
          </w:p>
        </w:tc>
        <w:tc>
          <w:tcPr>
            <w:tcW w:type="dxa" w:w="1592"/>
          </w:tcPr>
          <w:p>
            <w:pPr>
              <w:spacing w:after="0" w:line="240" w:lineRule="auto"/>
            </w:pPr>
            <w:r>
              <w:rPr>
                <w:sz w:val="18"/>
              </w:rPr>
              <w:t>[$]</w:t>
            </w:r>
          </w:p>
        </w:tc>
        <w:tc>
          <w:tcPr>
            <w:tcW w:type="dxa" w:w="1532"/>
          </w:tcPr>
          <w:p>
            <w:pPr>
              <w:spacing w:after="0" w:line="240" w:lineRule="auto"/>
            </w:pPr>
            <w:r>
              <w:rPr>
                <w:sz w:val="18"/>
              </w:rPr>
              <w:t>[$]</w:t>
            </w:r>
          </w:p>
        </w:tc>
        <w:tc>
          <w:tcPr>
            <w:tcW w:type="dxa" w:w="1085"/>
          </w:tcPr>
          <w:p>
            <w:pPr>
              <w:spacing w:after="0" w:line="240" w:lineRule="auto"/>
            </w:pPr>
            <w:r>
              <w:rPr>
                <w:sz w:val="18"/>
              </w:rPr>
              <w:t>[$]</w:t>
            </w:r>
          </w:p>
        </w:tc>
      </w:tr>
      <w:tr>
        <w:trPr>
          <w:cantSplit w:val="true"/>
        </w:trPr>
        <w:tc>
          <w:tcPr>
            <w:tcW w:type="dxa" w:w="4074"/>
            <w:shd w:val="clear" w:color="auto" w:fill="F3EFF8"/>
          </w:tcPr>
          <w:p>
            <w:pPr>
              <w:spacing w:after="0" w:line="240" w:lineRule="auto"/>
            </w:pPr>
            <w:r>
              <w:rPr>
                <w:sz w:val="18"/>
              </w:rPr>
              <w:t>Snacks, chai, fruit</w:t>
            </w:r>
          </w:p>
        </w:tc>
        <w:tc>
          <w:tcPr>
            <w:tcW w:type="dxa" w:w="1652"/>
            <w:shd w:val="clear" w:color="auto" w:fill="F3EFF8"/>
          </w:tcPr>
          <w:p>
            <w:pPr>
              <w:spacing w:after="0" w:line="240" w:lineRule="auto"/>
            </w:pPr>
            <w:r>
              <w:rPr>
                <w:sz w:val="18"/>
              </w:rPr>
              <w:t>—</w:t>
            </w:r>
          </w:p>
        </w:tc>
        <w:tc>
          <w:tcPr>
            <w:tcW w:type="dxa" w:w="1592"/>
            <w:shd w:val="clear" w:color="auto" w:fill="F3EFF8"/>
          </w:tcPr>
          <w:p>
            <w:pPr>
              <w:spacing w:after="0" w:line="240" w:lineRule="auto"/>
            </w:pPr>
            <w:r>
              <w:rPr>
                <w:sz w:val="18"/>
              </w:rPr>
              <w:t>[$]</w:t>
            </w:r>
          </w:p>
        </w:tc>
        <w:tc>
          <w:tcPr>
            <w:tcW w:type="dxa" w:w="1532"/>
            <w:shd w:val="clear" w:color="auto" w:fill="F3EFF8"/>
          </w:tcPr>
          <w:p>
            <w:pPr>
              <w:spacing w:after="0" w:line="240" w:lineRule="auto"/>
            </w:pPr>
            <w:r>
              <w:rPr>
                <w:sz w:val="18"/>
              </w:rPr>
              <w:t>—</w:t>
            </w:r>
          </w:p>
        </w:tc>
        <w:tc>
          <w:tcPr>
            <w:tcW w:type="dxa" w:w="1085"/>
            <w:shd w:val="clear" w:color="auto" w:fill="F3EFF8"/>
          </w:tcPr>
          <w:p>
            <w:pPr>
              <w:spacing w:after="0" w:line="240" w:lineRule="auto"/>
            </w:pPr>
            <w:r>
              <w:rPr>
                <w:sz w:val="18"/>
              </w:rPr>
              <w:t>[$]</w:t>
            </w:r>
          </w:p>
        </w:tc>
      </w:tr>
      <w:tr>
        <w:trPr>
          <w:cantSplit w:val="true"/>
        </w:trPr>
        <w:tc>
          <w:tcPr>
            <w:tcW w:type="dxa" w:w="4074"/>
          </w:tcPr>
          <w:p>
            <w:pPr>
              <w:spacing w:after="0" w:line="240" w:lineRule="auto"/>
            </w:pPr>
            <w:r>
              <w:rPr>
                <w:sz w:val="18"/>
              </w:rPr>
              <w:t>Utilities, internet, phone</w:t>
            </w:r>
          </w:p>
        </w:tc>
        <w:tc>
          <w:tcPr>
            <w:tcW w:type="dxa" w:w="1652"/>
          </w:tcPr>
          <w:p>
            <w:pPr>
              <w:spacing w:after="0" w:line="240" w:lineRule="auto"/>
            </w:pPr>
            <w:r>
              <w:rPr>
                <w:sz w:val="18"/>
              </w:rPr>
              <w:t>—</w:t>
            </w:r>
          </w:p>
        </w:tc>
        <w:tc>
          <w:tcPr>
            <w:tcW w:type="dxa" w:w="1592"/>
          </w:tcPr>
          <w:p>
            <w:pPr>
              <w:spacing w:after="0" w:line="240" w:lineRule="auto"/>
            </w:pPr>
            <w:r>
              <w:rPr>
                <w:sz w:val="18"/>
              </w:rPr>
              <w:t>[$]</w:t>
            </w:r>
          </w:p>
        </w:tc>
        <w:tc>
          <w:tcPr>
            <w:tcW w:type="dxa" w:w="1532"/>
          </w:tcPr>
          <w:p>
            <w:pPr>
              <w:spacing w:after="0" w:line="240" w:lineRule="auto"/>
            </w:pPr>
            <w:r>
              <w:rPr>
                <w:sz w:val="18"/>
              </w:rPr>
              <w:t>—</w:t>
            </w:r>
          </w:p>
        </w:tc>
        <w:tc>
          <w:tcPr>
            <w:tcW w:type="dxa" w:w="1085"/>
          </w:tcPr>
          <w:p>
            <w:pPr>
              <w:spacing w:after="0" w:line="240" w:lineRule="auto"/>
            </w:pPr>
            <w:r>
              <w:rPr>
                <w:sz w:val="18"/>
              </w:rPr>
              <w:t>[$]</w:t>
            </w:r>
          </w:p>
        </w:tc>
      </w:tr>
      <w:tr>
        <w:trPr>
          <w:cantSplit w:val="true"/>
        </w:trPr>
        <w:tc>
          <w:tcPr>
            <w:tcW w:type="dxa" w:w="4074"/>
            <w:shd w:val="clear" w:color="auto" w:fill="F3EFF8"/>
          </w:tcPr>
          <w:p>
            <w:pPr>
              <w:spacing w:after="0" w:line="240" w:lineRule="auto"/>
            </w:pPr>
            <w:r>
              <w:rPr>
                <w:sz w:val="18"/>
              </w:rPr>
              <w:t>Insurance (general liability, D&amp;O, accident; abuse &amp; molestation for BSV)</w:t>
            </w:r>
          </w:p>
        </w:tc>
        <w:tc>
          <w:tcPr>
            <w:tcW w:type="dxa" w:w="1652"/>
            <w:shd w:val="clear" w:color="auto" w:fill="F3EFF8"/>
          </w:tcPr>
          <w:p>
            <w:pPr>
              <w:spacing w:after="0" w:line="240" w:lineRule="auto"/>
            </w:pPr>
            <w:r>
              <w:rPr>
                <w:sz w:val="18"/>
              </w:rPr>
              <w:t>[$]</w:t>
            </w:r>
          </w:p>
        </w:tc>
        <w:tc>
          <w:tcPr>
            <w:tcW w:type="dxa" w:w="1592"/>
            <w:shd w:val="clear" w:color="auto" w:fill="F3EFF8"/>
          </w:tcPr>
          <w:p>
            <w:pPr>
              <w:spacing w:after="0" w:line="240" w:lineRule="auto"/>
            </w:pPr>
            <w:r>
              <w:rPr>
                <w:sz w:val="18"/>
              </w:rPr>
              <w:t>[$]</w:t>
            </w:r>
          </w:p>
        </w:tc>
        <w:tc>
          <w:tcPr>
            <w:tcW w:type="dxa" w:w="1532"/>
            <w:shd w:val="clear" w:color="auto" w:fill="F3EFF8"/>
          </w:tcPr>
          <w:p>
            <w:pPr>
              <w:spacing w:after="0" w:line="240" w:lineRule="auto"/>
            </w:pPr>
            <w:r>
              <w:rPr>
                <w:sz w:val="18"/>
              </w:rPr>
              <w:t>[$]</w:t>
            </w:r>
          </w:p>
        </w:tc>
        <w:tc>
          <w:tcPr>
            <w:tcW w:type="dxa" w:w="1085"/>
            <w:shd w:val="clear" w:color="auto" w:fill="F3EFF8"/>
          </w:tcPr>
          <w:p>
            <w:pPr>
              <w:spacing w:after="0" w:line="240" w:lineRule="auto"/>
            </w:pPr>
            <w:r>
              <w:rPr>
                <w:sz w:val="18"/>
              </w:rPr>
              <w:t>[$]</w:t>
            </w:r>
          </w:p>
        </w:tc>
      </w:tr>
      <w:tr>
        <w:trPr>
          <w:cantSplit w:val="true"/>
        </w:trPr>
        <w:tc>
          <w:tcPr>
            <w:tcW w:type="dxa" w:w="4074"/>
          </w:tcPr>
          <w:p>
            <w:pPr>
              <w:spacing w:after="0" w:line="240" w:lineRule="auto"/>
            </w:pPr>
            <w:r>
              <w:rPr>
                <w:sz w:val="18"/>
              </w:rPr>
              <w:t>Background checks, training, first aid/CPR</w:t>
            </w:r>
          </w:p>
        </w:tc>
        <w:tc>
          <w:tcPr>
            <w:tcW w:type="dxa" w:w="1652"/>
          </w:tcPr>
          <w:p>
            <w:pPr>
              <w:spacing w:after="0" w:line="240" w:lineRule="auto"/>
            </w:pPr>
            <w:r>
              <w:rPr>
                <w:sz w:val="18"/>
              </w:rPr>
              <w:t>[$]</w:t>
            </w:r>
          </w:p>
        </w:tc>
        <w:tc>
          <w:tcPr>
            <w:tcW w:type="dxa" w:w="1592"/>
          </w:tcPr>
          <w:p>
            <w:pPr>
              <w:spacing w:after="0" w:line="240" w:lineRule="auto"/>
            </w:pPr>
            <w:r>
              <w:rPr>
                <w:sz w:val="18"/>
              </w:rPr>
              <w:t>[$]</w:t>
            </w:r>
          </w:p>
        </w:tc>
        <w:tc>
          <w:tcPr>
            <w:tcW w:type="dxa" w:w="1532"/>
          </w:tcPr>
          <w:p>
            <w:pPr>
              <w:spacing w:after="0" w:line="240" w:lineRule="auto"/>
            </w:pPr>
            <w:r>
              <w:rPr>
                <w:sz w:val="18"/>
              </w:rPr>
              <w:t>[$]</w:t>
            </w:r>
          </w:p>
        </w:tc>
        <w:tc>
          <w:tcPr>
            <w:tcW w:type="dxa" w:w="1085"/>
          </w:tcPr>
          <w:p>
            <w:pPr>
              <w:spacing w:after="0" w:line="240" w:lineRule="auto"/>
            </w:pPr>
            <w:r>
              <w:rPr>
                <w:sz w:val="18"/>
              </w:rPr>
              <w:t>[$]</w:t>
            </w:r>
          </w:p>
        </w:tc>
      </w:tr>
      <w:tr>
        <w:trPr>
          <w:cantSplit w:val="true"/>
        </w:trPr>
        <w:tc>
          <w:tcPr>
            <w:tcW w:type="dxa" w:w="4074"/>
            <w:shd w:val="clear" w:color="auto" w:fill="F3EFF8"/>
          </w:tcPr>
          <w:p>
            <w:pPr>
              <w:spacing w:after="0" w:line="240" w:lineRule="auto"/>
            </w:pPr>
            <w:r>
              <w:rPr>
                <w:sz w:val="18"/>
              </w:rPr>
              <w:t>Licensing or exemption costs (BSV: check Texas child-care rules)</w:t>
            </w:r>
          </w:p>
        </w:tc>
        <w:tc>
          <w:tcPr>
            <w:tcW w:type="dxa" w:w="1652"/>
            <w:shd w:val="clear" w:color="auto" w:fill="F3EFF8"/>
          </w:tcPr>
          <w:p>
            <w:pPr>
              <w:spacing w:after="0" w:line="240" w:lineRule="auto"/>
            </w:pPr>
            <w:r>
              <w:rPr>
                <w:sz w:val="18"/>
              </w:rPr>
              <w:t>—</w:t>
            </w:r>
          </w:p>
        </w:tc>
        <w:tc>
          <w:tcPr>
            <w:tcW w:type="dxa" w:w="1592"/>
            <w:shd w:val="clear" w:color="auto" w:fill="F3EFF8"/>
          </w:tcPr>
          <w:p>
            <w:pPr>
              <w:spacing w:after="0" w:line="240" w:lineRule="auto"/>
            </w:pPr>
            <w:r>
              <w:rPr>
                <w:sz w:val="18"/>
              </w:rPr>
              <w:t>—</w:t>
            </w:r>
          </w:p>
        </w:tc>
        <w:tc>
          <w:tcPr>
            <w:tcW w:type="dxa" w:w="1532"/>
            <w:shd w:val="clear" w:color="auto" w:fill="F3EFF8"/>
          </w:tcPr>
          <w:p>
            <w:pPr>
              <w:spacing w:after="0" w:line="240" w:lineRule="auto"/>
            </w:pPr>
            <w:r>
              <w:rPr>
                <w:sz w:val="18"/>
              </w:rPr>
              <w:t>[$]</w:t>
            </w:r>
          </w:p>
        </w:tc>
        <w:tc>
          <w:tcPr>
            <w:tcW w:type="dxa" w:w="1085"/>
            <w:shd w:val="clear" w:color="auto" w:fill="F3EFF8"/>
          </w:tcPr>
          <w:p>
            <w:pPr>
              <w:spacing w:after="0" w:line="240" w:lineRule="auto"/>
            </w:pPr>
            <w:r>
              <w:rPr>
                <w:sz w:val="18"/>
              </w:rPr>
              <w:t>[$]</w:t>
            </w:r>
          </w:p>
        </w:tc>
      </w:tr>
      <w:tr>
        <w:trPr>
          <w:cantSplit w:val="true"/>
        </w:trPr>
        <w:tc>
          <w:tcPr>
            <w:tcW w:type="dxa" w:w="4074"/>
          </w:tcPr>
          <w:p>
            <w:pPr>
              <w:spacing w:after="0" w:line="240" w:lineRule="auto"/>
            </w:pPr>
            <w:r>
              <w:rPr>
                <w:sz w:val="18"/>
              </w:rPr>
              <w:t>Coordinator / specialist staff (if any; see the "no salaries" question)</w:t>
            </w:r>
          </w:p>
        </w:tc>
        <w:tc>
          <w:tcPr>
            <w:tcW w:type="dxa" w:w="1652"/>
          </w:tcPr>
          <w:p>
            <w:pPr>
              <w:spacing w:after="0" w:line="240" w:lineRule="auto"/>
            </w:pPr>
            <w:r>
              <w:rPr>
                <w:sz w:val="18"/>
              </w:rPr>
              <w:t>—</w:t>
            </w:r>
          </w:p>
        </w:tc>
        <w:tc>
          <w:tcPr>
            <w:tcW w:type="dxa" w:w="1592"/>
          </w:tcPr>
          <w:p>
            <w:pPr>
              <w:spacing w:after="0" w:line="240" w:lineRule="auto"/>
            </w:pPr>
            <w:r>
              <w:rPr>
                <w:sz w:val="18"/>
              </w:rPr>
              <w:t>[$]</w:t>
            </w:r>
          </w:p>
        </w:tc>
        <w:tc>
          <w:tcPr>
            <w:tcW w:type="dxa" w:w="1532"/>
          </w:tcPr>
          <w:p>
            <w:pPr>
              <w:spacing w:after="0" w:line="240" w:lineRule="auto"/>
            </w:pPr>
            <w:r>
              <w:rPr>
                <w:sz w:val="18"/>
              </w:rPr>
              <w:t>—</w:t>
            </w:r>
          </w:p>
        </w:tc>
        <w:tc>
          <w:tcPr>
            <w:tcW w:type="dxa" w:w="1085"/>
          </w:tcPr>
          <w:p>
            <w:pPr>
              <w:spacing w:after="0" w:line="240" w:lineRule="auto"/>
            </w:pPr>
            <w:r>
              <w:rPr>
                <w:sz w:val="18"/>
              </w:rPr>
              <w:t>[$]</w:t>
            </w:r>
          </w:p>
        </w:tc>
      </w:tr>
      <w:tr>
        <w:trPr>
          <w:cantSplit w:val="true"/>
        </w:trPr>
        <w:tc>
          <w:tcPr>
            <w:tcW w:type="dxa" w:w="4074"/>
            <w:shd w:val="clear" w:color="auto" w:fill="F3EFF8"/>
          </w:tcPr>
          <w:p>
            <w:pPr>
              <w:spacing w:after="0" w:line="240" w:lineRule="auto"/>
            </w:pPr>
            <w:r>
              <w:rPr>
                <w:sz w:val="18"/>
              </w:rPr>
              <w:t>Cleaning, maintenance</w:t>
            </w:r>
          </w:p>
        </w:tc>
        <w:tc>
          <w:tcPr>
            <w:tcW w:type="dxa" w:w="1652"/>
            <w:shd w:val="clear" w:color="auto" w:fill="F3EFF8"/>
          </w:tcPr>
          <w:p>
            <w:pPr>
              <w:spacing w:after="0" w:line="240" w:lineRule="auto"/>
            </w:pPr>
            <w:r>
              <w:rPr>
                <w:sz w:val="18"/>
              </w:rPr>
              <w:t>—</w:t>
            </w:r>
          </w:p>
        </w:tc>
        <w:tc>
          <w:tcPr>
            <w:tcW w:type="dxa" w:w="1592"/>
            <w:shd w:val="clear" w:color="auto" w:fill="F3EFF8"/>
          </w:tcPr>
          <w:p>
            <w:pPr>
              <w:spacing w:after="0" w:line="240" w:lineRule="auto"/>
            </w:pPr>
            <w:r>
              <w:rPr>
                <w:sz w:val="18"/>
              </w:rPr>
              <w:t>[$]</w:t>
            </w:r>
          </w:p>
        </w:tc>
        <w:tc>
          <w:tcPr>
            <w:tcW w:type="dxa" w:w="1532"/>
            <w:shd w:val="clear" w:color="auto" w:fill="F3EFF8"/>
          </w:tcPr>
          <w:p>
            <w:pPr>
              <w:spacing w:after="0" w:line="240" w:lineRule="auto"/>
            </w:pPr>
            <w:r>
              <w:rPr>
                <w:sz w:val="18"/>
              </w:rPr>
              <w:t>—</w:t>
            </w:r>
          </w:p>
        </w:tc>
        <w:tc>
          <w:tcPr>
            <w:tcW w:type="dxa" w:w="1085"/>
            <w:shd w:val="clear" w:color="auto" w:fill="F3EFF8"/>
          </w:tcPr>
          <w:p>
            <w:pPr>
              <w:spacing w:after="0" w:line="240" w:lineRule="auto"/>
            </w:pPr>
            <w:r>
              <w:rPr>
                <w:sz w:val="18"/>
              </w:rPr>
              <w:t>[$]</w:t>
            </w:r>
          </w:p>
        </w:tc>
      </w:tr>
      <w:tr>
        <w:trPr>
          <w:cantSplit w:val="true"/>
        </w:trPr>
        <w:tc>
          <w:tcPr>
            <w:tcW w:type="dxa" w:w="4074"/>
          </w:tcPr>
          <w:p>
            <w:pPr>
              <w:spacing w:after="0" w:line="240" w:lineRule="auto"/>
            </w:pPr>
            <w:r>
              <w:rPr>
                <w:sz w:val="18"/>
              </w:rPr>
              <w:t>Signage, printing</w:t>
            </w:r>
          </w:p>
        </w:tc>
        <w:tc>
          <w:tcPr>
            <w:tcW w:type="dxa" w:w="1652"/>
          </w:tcPr>
          <w:p>
            <w:pPr>
              <w:spacing w:after="0" w:line="240" w:lineRule="auto"/>
            </w:pPr>
            <w:r>
              <w:rPr>
                <w:sz w:val="18"/>
              </w:rPr>
              <w:t>[$]</w:t>
            </w:r>
          </w:p>
        </w:tc>
        <w:tc>
          <w:tcPr>
            <w:tcW w:type="dxa" w:w="1592"/>
          </w:tcPr>
          <w:p>
            <w:pPr>
              <w:spacing w:after="0" w:line="240" w:lineRule="auto"/>
            </w:pPr>
            <w:r>
              <w:rPr>
                <w:sz w:val="18"/>
              </w:rPr>
              <w:t>[$]</w:t>
            </w:r>
          </w:p>
        </w:tc>
        <w:tc>
          <w:tcPr>
            <w:tcW w:type="dxa" w:w="1532"/>
          </w:tcPr>
          <w:p>
            <w:pPr>
              <w:spacing w:after="0" w:line="240" w:lineRule="auto"/>
            </w:pPr>
            <w:r>
              <w:rPr>
                <w:sz w:val="18"/>
              </w:rPr>
              <w:t>[$]</w:t>
            </w:r>
          </w:p>
        </w:tc>
        <w:tc>
          <w:tcPr>
            <w:tcW w:type="dxa" w:w="1085"/>
          </w:tcPr>
          <w:p>
            <w:pPr>
              <w:spacing w:after="0" w:line="240" w:lineRule="auto"/>
            </w:pPr>
            <w:r>
              <w:rPr>
                <w:sz w:val="18"/>
              </w:rPr>
              <w:t>[$]</w:t>
            </w:r>
          </w:p>
        </w:tc>
      </w:tr>
      <w:tr>
        <w:trPr>
          <w:cantSplit w:val="true"/>
        </w:trPr>
        <w:tc>
          <w:tcPr>
            <w:tcW w:type="dxa" w:w="4074"/>
            <w:shd w:val="clear" w:color="auto" w:fill="F3EFF8"/>
          </w:tcPr>
          <w:p>
            <w:pPr>
              <w:spacing w:after="0" w:line="240" w:lineRule="auto"/>
            </w:pPr>
            <w:r>
              <w:rPr>
                <w:b/>
                <w:sz w:val="18"/>
              </w:rPr>
              <w:t>Total</w:t>
            </w:r>
          </w:p>
        </w:tc>
        <w:tc>
          <w:tcPr>
            <w:tcW w:type="dxa" w:w="1652"/>
            <w:shd w:val="clear" w:color="auto" w:fill="F3EFF8"/>
          </w:tcPr>
          <w:p>
            <w:pPr>
              <w:spacing w:after="0" w:line="240" w:lineRule="auto"/>
            </w:pPr>
            <w:r>
              <w:rPr>
                <w:b/>
                <w:sz w:val="18"/>
              </w:rPr>
              <w:t>[$]</w:t>
            </w:r>
          </w:p>
        </w:tc>
        <w:tc>
          <w:tcPr>
            <w:tcW w:type="dxa" w:w="1592"/>
            <w:shd w:val="clear" w:color="auto" w:fill="F3EFF8"/>
          </w:tcPr>
          <w:p>
            <w:pPr>
              <w:spacing w:after="0" w:line="240" w:lineRule="auto"/>
            </w:pPr>
            <w:r>
              <w:rPr>
                <w:b/>
                <w:sz w:val="18"/>
              </w:rPr>
              <w:t>[$]</w:t>
            </w:r>
          </w:p>
        </w:tc>
        <w:tc>
          <w:tcPr>
            <w:tcW w:type="dxa" w:w="1532"/>
            <w:shd w:val="clear" w:color="auto" w:fill="F3EFF8"/>
          </w:tcPr>
          <w:p>
            <w:pPr>
              <w:spacing w:after="0" w:line="240" w:lineRule="auto"/>
            </w:pPr>
            <w:r>
              <w:rPr>
                <w:b/>
                <w:sz w:val="18"/>
              </w:rPr>
              <w:t>[$]</w:t>
            </w:r>
          </w:p>
        </w:tc>
        <w:tc>
          <w:tcPr>
            <w:tcW w:type="dxa" w:w="1085"/>
            <w:shd w:val="clear" w:color="auto" w:fill="F3EFF8"/>
          </w:tcPr>
          <w:p>
            <w:pPr>
              <w:spacing w:after="0" w:line="240" w:lineRule="auto"/>
            </w:pPr>
            <w:r>
              <w:rPr>
                <w:b/>
                <w:sz w:val="18"/>
              </w:rPr>
              <w:t>[$]</w:t>
            </w:r>
          </w:p>
        </w:tc>
      </w:tr>
    </w:tbl>
    <w:p>
      <w:pPr>
        <w:spacing w:after="40"/>
      </w:pPr>
    </w:p>
    <w:p>
      <w:r>
        <w:rPr>
          <w:b/>
        </w:rPr>
        <w:t>Fundraising costs (12 months, estimates)</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6133"/>
        <w:gridCol w:w="3802"/>
      </w:tblGrid>
      <w:tr>
        <w:trPr>
          <w:cantSplit w:val="true"/>
          <w:tblHeader w:val="true"/>
        </w:trPr>
        <w:tc>
          <w:tcPr>
            <w:tcW w:type="dxa" w:w="6134"/>
            <w:shd w:val="clear" w:color="auto" w:fill="3D1A6E"/>
          </w:tcPr>
          <w:p>
            <w:pPr>
              <w:spacing w:after="0" w:line="240" w:lineRule="auto"/>
            </w:pPr>
            <w:r>
              <w:rPr>
                <w:b/>
                <w:color w:val="FFFFFF"/>
                <w:sz w:val="18"/>
              </w:rPr>
              <w:t>Item</w:t>
            </w:r>
          </w:p>
        </w:tc>
        <w:tc>
          <w:tcPr>
            <w:tcW w:type="dxa" w:w="3802"/>
            <w:shd w:val="clear" w:color="auto" w:fill="3D1A6E"/>
          </w:tcPr>
          <w:p>
            <w:pPr>
              <w:spacing w:after="0" w:line="240" w:lineRule="auto"/>
            </w:pPr>
            <w:r>
              <w:rPr>
                <w:b/>
                <w:color w:val="FFFFFF"/>
                <w:sz w:val="18"/>
              </w:rPr>
              <w:t>Estimate</w:t>
            </w:r>
          </w:p>
        </w:tc>
      </w:tr>
      <w:tr>
        <w:trPr>
          <w:cantSplit w:val="true"/>
        </w:trPr>
        <w:tc>
          <w:tcPr>
            <w:tcW w:type="dxa" w:w="6134"/>
          </w:tcPr>
          <w:p>
            <w:pPr>
              <w:spacing w:after="0" w:line="240" w:lineRule="auto"/>
            </w:pPr>
            <w:r>
              <w:rPr>
                <w:sz w:val="18"/>
              </w:rPr>
              <w:t>Little Green Light CRM ($45/mo)</w:t>
            </w:r>
          </w:p>
        </w:tc>
        <w:tc>
          <w:tcPr>
            <w:tcW w:type="dxa" w:w="3802"/>
          </w:tcPr>
          <w:p>
            <w:pPr>
              <w:spacing w:after="0" w:line="240" w:lineRule="auto"/>
            </w:pPr>
            <w:r>
              <w:rPr>
                <w:sz w:val="18"/>
              </w:rPr>
              <w:t>$540</w:t>
            </w:r>
          </w:p>
        </w:tc>
      </w:tr>
      <w:tr>
        <w:trPr>
          <w:cantSplit w:val="true"/>
        </w:trPr>
        <w:tc>
          <w:tcPr>
            <w:tcW w:type="dxa" w:w="6134"/>
            <w:shd w:val="clear" w:color="auto" w:fill="F3EFF8"/>
          </w:tcPr>
          <w:p>
            <w:pPr>
              <w:spacing w:after="0" w:line="240" w:lineRule="auto"/>
            </w:pPr>
            <w:r>
              <w:rPr>
                <w:sz w:val="18"/>
              </w:rPr>
              <w:t>Printing and postage (2 mailed appeals, year-end statements, notes)</w:t>
            </w:r>
          </w:p>
        </w:tc>
        <w:tc>
          <w:tcPr>
            <w:tcW w:type="dxa" w:w="3802"/>
            <w:shd w:val="clear" w:color="auto" w:fill="F3EFF8"/>
          </w:tcPr>
          <w:p>
            <w:pPr>
              <w:spacing w:after="0" w:line="240" w:lineRule="auto"/>
            </w:pPr>
            <w:r>
              <w:rPr>
                <w:sz w:val="18"/>
              </w:rPr>
              <w:t>$1,500 to $3,000</w:t>
            </w:r>
          </w:p>
        </w:tc>
      </w:tr>
      <w:tr>
        <w:trPr>
          <w:cantSplit w:val="true"/>
        </w:trPr>
        <w:tc>
          <w:tcPr>
            <w:tcW w:type="dxa" w:w="6134"/>
          </w:tcPr>
          <w:p>
            <w:pPr>
              <w:spacing w:after="0" w:line="240" w:lineRule="auto"/>
            </w:pPr>
            <w:r>
              <w:rPr>
                <w:sz w:val="18"/>
              </w:rPr>
              <w:t>Community Dinner (venue, food, A/V; offset by sponsors)</w:t>
            </w:r>
          </w:p>
        </w:tc>
        <w:tc>
          <w:tcPr>
            <w:tcW w:type="dxa" w:w="3802"/>
          </w:tcPr>
          <w:p>
            <w:pPr>
              <w:spacing w:after="0" w:line="240" w:lineRule="auto"/>
            </w:pPr>
            <w:r>
              <w:rPr>
                <w:sz w:val="18"/>
              </w:rPr>
              <w:t>$5,000 to $15,000</w:t>
            </w:r>
          </w:p>
        </w:tc>
      </w:tr>
      <w:tr>
        <w:trPr>
          <w:cantSplit w:val="true"/>
        </w:trPr>
        <w:tc>
          <w:tcPr>
            <w:tcW w:type="dxa" w:w="6134"/>
            <w:shd w:val="clear" w:color="auto" w:fill="F3EFF8"/>
          </w:tcPr>
          <w:p>
            <w:pPr>
              <w:spacing w:after="0" w:line="240" w:lineRule="auto"/>
            </w:pPr>
            <w:r>
              <w:rPr>
                <w:sz w:val="18"/>
              </w:rPr>
              <w:t>Maa's Place opening event</w:t>
            </w:r>
          </w:p>
        </w:tc>
        <w:tc>
          <w:tcPr>
            <w:tcW w:type="dxa" w:w="3802"/>
            <w:shd w:val="clear" w:color="auto" w:fill="F3EFF8"/>
          </w:tcPr>
          <w:p>
            <w:pPr>
              <w:spacing w:after="0" w:line="240" w:lineRule="auto"/>
            </w:pPr>
            <w:r>
              <w:rPr>
                <w:sz w:val="18"/>
              </w:rPr>
              <w:t>$500 to $2,000</w:t>
            </w:r>
          </w:p>
        </w:tc>
      </w:tr>
      <w:tr>
        <w:trPr>
          <w:cantSplit w:val="true"/>
        </w:trPr>
        <w:tc>
          <w:tcPr>
            <w:tcW w:type="dxa" w:w="6134"/>
          </w:tcPr>
          <w:p>
            <w:pPr>
              <w:spacing w:after="0" w:line="240" w:lineRule="auto"/>
            </w:pPr>
            <w:r>
              <w:rPr>
                <w:sz w:val="18"/>
              </w:rPr>
              <w:t>Sponsor kit, banners, signs</w:t>
            </w:r>
          </w:p>
        </w:tc>
        <w:tc>
          <w:tcPr>
            <w:tcW w:type="dxa" w:w="3802"/>
          </w:tcPr>
          <w:p>
            <w:pPr>
              <w:spacing w:after="0" w:line="240" w:lineRule="auto"/>
            </w:pPr>
            <w:r>
              <w:rPr>
                <w:sz w:val="18"/>
              </w:rPr>
              <w:t>$300 to $800</w:t>
            </w:r>
          </w:p>
        </w:tc>
      </w:tr>
      <w:tr>
        <w:trPr>
          <w:cantSplit w:val="true"/>
        </w:trPr>
        <w:tc>
          <w:tcPr>
            <w:tcW w:type="dxa" w:w="6134"/>
            <w:shd w:val="clear" w:color="auto" w:fill="F3EFF8"/>
          </w:tcPr>
          <w:p>
            <w:pPr>
              <w:spacing w:after="0" w:line="240" w:lineRule="auto"/>
            </w:pPr>
            <w:r>
              <w:rPr>
                <w:sz w:val="18"/>
              </w:rPr>
              <w:t>North Texas Giving Day (CFT covers card fees)</w:t>
            </w:r>
          </w:p>
        </w:tc>
        <w:tc>
          <w:tcPr>
            <w:tcW w:type="dxa" w:w="3802"/>
            <w:shd w:val="clear" w:color="auto" w:fill="F3EFF8"/>
          </w:tcPr>
          <w:p>
            <w:pPr>
              <w:spacing w:after="0" w:line="240" w:lineRule="auto"/>
            </w:pPr>
            <w:r>
              <w:rPr>
                <w:sz w:val="18"/>
              </w:rPr>
              <w:t>$0 to $300</w:t>
            </w:r>
          </w:p>
        </w:tc>
      </w:tr>
      <w:tr>
        <w:trPr>
          <w:cantSplit w:val="true"/>
        </w:trPr>
        <w:tc>
          <w:tcPr>
            <w:tcW w:type="dxa" w:w="6134"/>
          </w:tcPr>
          <w:p>
            <w:pPr>
              <w:spacing w:after="0" w:line="240" w:lineRule="auto"/>
            </w:pPr>
            <w:r>
              <w:rPr>
                <w:sz w:val="18"/>
              </w:rPr>
              <w:t>Stripe fees (2.2% + 30¢ if the nonprofit rate is approved; otherwise standard)</w:t>
            </w:r>
          </w:p>
        </w:tc>
        <w:tc>
          <w:tcPr>
            <w:tcW w:type="dxa" w:w="3802"/>
          </w:tcPr>
          <w:p>
            <w:pPr>
              <w:spacing w:after="0" w:line="240" w:lineRule="auto"/>
            </w:pPr>
            <w:r>
              <w:rPr>
                <w:sz w:val="18"/>
              </w:rPr>
              <w:t>[% of online gifts]</w:t>
            </w:r>
          </w:p>
        </w:tc>
      </w:tr>
      <w:tr>
        <w:trPr>
          <w:cantSplit w:val="true"/>
        </w:trPr>
        <w:tc>
          <w:tcPr>
            <w:tcW w:type="dxa" w:w="6134"/>
            <w:shd w:val="clear" w:color="auto" w:fill="F3EFF8"/>
          </w:tcPr>
          <w:p>
            <w:pPr>
              <w:spacing w:after="0" w:line="240" w:lineRule="auto"/>
            </w:pPr>
            <w:r>
              <w:rPr>
                <w:b/>
                <w:sz w:val="18"/>
              </w:rPr>
              <w:t>Total</w:t>
            </w:r>
          </w:p>
        </w:tc>
        <w:tc>
          <w:tcPr>
            <w:tcW w:type="dxa" w:w="3802"/>
            <w:shd w:val="clear" w:color="auto" w:fill="F3EFF8"/>
          </w:tcPr>
          <w:p>
            <w:pPr>
              <w:spacing w:after="0" w:line="240" w:lineRule="auto"/>
            </w:pPr>
            <w:r>
              <w:rPr>
                <w:b/>
                <w:sz w:val="18"/>
              </w:rPr>
              <w:t>about $7,800 to $21,600 + Stripe fees</w:t>
            </w:r>
          </w:p>
        </w:tc>
      </w:tr>
    </w:tbl>
    <w:p>
      <w:pPr>
        <w:spacing w:after="40"/>
      </w:pPr>
    </w:p>
    <w:p>
      <w:r>
        <w:t>The workbook's Budget tab has these lines with formulas.</w:t>
      </w:r>
    </w:p>
    <w:p>
      <w:pPr>
        <w:pStyle w:val="Heading2"/>
      </w:pPr>
      <w:r>
        <w:t>5(c) Board and volunteer roles</w:t>
      </w:r>
    </w:p>
    <w:p>
      <w:r>
        <w:rPr>
          <w:b/>
        </w:rPr>
        <w:t>Board (names: [Board members]).</w:t>
      </w:r>
      <w:r>
        <w:t xml:space="preserve"> Suggested minimum: 3 to 5 people (confirm what your bylaws require).</w:t>
      </w:r>
    </w:p>
    <w:p>
      <w:pPr>
        <w:pStyle w:val="ListBullet"/>
        <w:spacing w:after="40"/>
      </w:pPr>
      <w:r>
        <w:rPr>
          <w:b/>
        </w:rPr>
        <w:t>Every board member:</w:t>
      </w:r>
      <w:r>
        <w:t xml:space="preserve"> gives a personal gift each year at a level meaningful to them, opens 3 doors (introductions) a year, and attends the Community Dinner.</w:t>
      </w:r>
    </w:p>
    <w:p>
      <w:pPr>
        <w:pStyle w:val="ListBullet"/>
        <w:spacing w:after="40"/>
      </w:pPr>
      <w:r>
        <w:rPr>
          <w:b/>
        </w:rPr>
        <w:t>Board Chair:</w:t>
      </w:r>
      <w:r>
        <w:t xml:space="preserve"> runs meetings and partners with Aslam.</w:t>
      </w:r>
    </w:p>
    <w:p>
      <w:pPr>
        <w:pStyle w:val="ListBullet"/>
        <w:spacing w:after="40"/>
      </w:pPr>
      <w:r>
        <w:rPr>
          <w:b/>
        </w:rPr>
        <w:t>Treasurer:</w:t>
      </w:r>
      <w:r>
        <w:t xml:space="preserve"> reviews the monthly report and reconciliation (not the person entering gifts).</w:t>
      </w:r>
    </w:p>
    <w:p>
      <w:pPr>
        <w:pStyle w:val="ListBullet"/>
        <w:spacing w:after="40"/>
      </w:pPr>
      <w:r>
        <w:rPr>
          <w:b/>
        </w:rPr>
        <w:t>Fundraising chair:</w:t>
      </w:r>
      <w:r>
        <w:t xml:space="preserve"> leads the sponsor and dinner committees.</w:t>
      </w:r>
    </w:p>
    <w:p>
      <w:pPr>
        <w:pStyle w:val="ListBullet"/>
        <w:spacing w:after="40"/>
      </w:pPr>
      <w:r>
        <w:rPr>
          <w:b/>
        </w:rPr>
        <w:t>Secretary:</w:t>
      </w:r>
      <w:r>
        <w:t xml:space="preserve"> minutes and policies (privacy, gift acceptance, conflict of interest).</w:t>
      </w:r>
    </w:p>
    <w:p>
      <w:r>
        <w:rPr>
          <w:b/>
        </w:rPr>
        <w:t>Volunteer fundraising roles</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2308"/>
        <w:gridCol w:w="2308"/>
        <w:gridCol w:w="5319"/>
      </w:tblGrid>
      <w:tr>
        <w:trPr>
          <w:cantSplit w:val="true"/>
          <w:tblHeader w:val="true"/>
        </w:trPr>
        <w:tc>
          <w:tcPr>
            <w:tcW w:type="dxa" w:w="2308"/>
            <w:shd w:val="clear" w:color="auto" w:fill="3D1A6E"/>
          </w:tcPr>
          <w:p>
            <w:pPr>
              <w:spacing w:after="0" w:line="240" w:lineRule="auto"/>
            </w:pPr>
            <w:r>
              <w:rPr>
                <w:b/>
                <w:color w:val="FFFFFF"/>
                <w:sz w:val="18"/>
              </w:rPr>
              <w:t>Role</w:t>
            </w:r>
          </w:p>
        </w:tc>
        <w:tc>
          <w:tcPr>
            <w:tcW w:type="dxa" w:w="2308"/>
            <w:shd w:val="clear" w:color="auto" w:fill="3D1A6E"/>
          </w:tcPr>
          <w:p>
            <w:pPr>
              <w:spacing w:after="0" w:line="240" w:lineRule="auto"/>
            </w:pPr>
            <w:r>
              <w:rPr>
                <w:b/>
                <w:color w:val="FFFFFF"/>
                <w:sz w:val="18"/>
              </w:rPr>
              <w:t>Time</w:t>
            </w:r>
          </w:p>
        </w:tc>
        <w:tc>
          <w:tcPr>
            <w:tcW w:type="dxa" w:w="5319"/>
            <w:shd w:val="clear" w:color="auto" w:fill="3D1A6E"/>
          </w:tcPr>
          <w:p>
            <w:pPr>
              <w:spacing w:after="0" w:line="240" w:lineRule="auto"/>
            </w:pPr>
            <w:r>
              <w:rPr>
                <w:b/>
                <w:color w:val="FFFFFF"/>
                <w:sz w:val="18"/>
              </w:rPr>
              <w:t>What they do</w:t>
            </w:r>
          </w:p>
        </w:tc>
      </w:tr>
      <w:tr>
        <w:trPr>
          <w:cantSplit w:val="true"/>
        </w:trPr>
        <w:tc>
          <w:tcPr>
            <w:tcW w:type="dxa" w:w="2308"/>
          </w:tcPr>
          <w:p>
            <w:pPr>
              <w:spacing w:after="0" w:line="240" w:lineRule="auto"/>
            </w:pPr>
            <w:r>
              <w:rPr>
                <w:sz w:val="18"/>
              </w:rPr>
              <w:t>Thank-you caller</w:t>
            </w:r>
          </w:p>
        </w:tc>
        <w:tc>
          <w:tcPr>
            <w:tcW w:type="dxa" w:w="2308"/>
          </w:tcPr>
          <w:p>
            <w:pPr>
              <w:spacing w:after="0" w:line="240" w:lineRule="auto"/>
            </w:pPr>
            <w:r>
              <w:rPr>
                <w:sz w:val="18"/>
              </w:rPr>
              <w:t>1 hr/week</w:t>
            </w:r>
          </w:p>
        </w:tc>
        <w:tc>
          <w:tcPr>
            <w:tcW w:type="dxa" w:w="5319"/>
          </w:tcPr>
          <w:p>
            <w:pPr>
              <w:spacing w:after="0" w:line="240" w:lineRule="auto"/>
            </w:pPr>
            <w:r>
              <w:rPr>
                <w:sz w:val="18"/>
              </w:rPr>
              <w:t>Calls new and monthly donors to say thanks (no asking)</w:t>
            </w:r>
          </w:p>
        </w:tc>
      </w:tr>
      <w:tr>
        <w:trPr>
          <w:cantSplit w:val="true"/>
        </w:trPr>
        <w:tc>
          <w:tcPr>
            <w:tcW w:type="dxa" w:w="2308"/>
            <w:shd w:val="clear" w:color="auto" w:fill="F3EFF8"/>
          </w:tcPr>
          <w:p>
            <w:pPr>
              <w:spacing w:after="0" w:line="240" w:lineRule="auto"/>
            </w:pPr>
            <w:r>
              <w:rPr>
                <w:sz w:val="18"/>
              </w:rPr>
              <w:t>Note writer</w:t>
            </w:r>
          </w:p>
        </w:tc>
        <w:tc>
          <w:tcPr>
            <w:tcW w:type="dxa" w:w="2308"/>
            <w:shd w:val="clear" w:color="auto" w:fill="F3EFF8"/>
          </w:tcPr>
          <w:p>
            <w:pPr>
              <w:spacing w:after="0" w:line="240" w:lineRule="auto"/>
            </w:pPr>
            <w:r>
              <w:rPr>
                <w:sz w:val="18"/>
              </w:rPr>
              <w:t>1 hr/week</w:t>
            </w:r>
          </w:p>
        </w:tc>
        <w:tc>
          <w:tcPr>
            <w:tcW w:type="dxa" w:w="5319"/>
            <w:shd w:val="clear" w:color="auto" w:fill="F3EFF8"/>
          </w:tcPr>
          <w:p>
            <w:pPr>
              <w:spacing w:after="0" w:line="240" w:lineRule="auto"/>
            </w:pPr>
            <w:r>
              <w:rPr>
                <w:sz w:val="18"/>
              </w:rPr>
              <w:t>Handwritten notes for $100+ gifts</w:t>
            </w:r>
          </w:p>
        </w:tc>
      </w:tr>
      <w:tr>
        <w:trPr>
          <w:cantSplit w:val="true"/>
        </w:trPr>
        <w:tc>
          <w:tcPr>
            <w:tcW w:type="dxa" w:w="2308"/>
          </w:tcPr>
          <w:p>
            <w:pPr>
              <w:spacing w:after="0" w:line="240" w:lineRule="auto"/>
            </w:pPr>
            <w:r>
              <w:rPr>
                <w:sz w:val="18"/>
              </w:rPr>
              <w:t>Event lead</w:t>
            </w:r>
          </w:p>
        </w:tc>
        <w:tc>
          <w:tcPr>
            <w:tcW w:type="dxa" w:w="2308"/>
          </w:tcPr>
          <w:p>
            <w:pPr>
              <w:spacing w:after="0" w:line="240" w:lineRule="auto"/>
            </w:pPr>
            <w:r>
              <w:rPr>
                <w:sz w:val="18"/>
              </w:rPr>
              <w:t>4 hrs/week (Mar to May)</w:t>
            </w:r>
          </w:p>
        </w:tc>
        <w:tc>
          <w:tcPr>
            <w:tcW w:type="dxa" w:w="5319"/>
          </w:tcPr>
          <w:p>
            <w:pPr>
              <w:spacing w:after="0" w:line="240" w:lineRule="auto"/>
            </w:pPr>
            <w:r>
              <w:rPr>
                <w:sz w:val="18"/>
              </w:rPr>
              <w:t>Runs Community Dinner logistics</w:t>
            </w:r>
          </w:p>
        </w:tc>
      </w:tr>
      <w:tr>
        <w:trPr>
          <w:cantSplit w:val="true"/>
        </w:trPr>
        <w:tc>
          <w:tcPr>
            <w:tcW w:type="dxa" w:w="2308"/>
            <w:shd w:val="clear" w:color="auto" w:fill="F3EFF8"/>
          </w:tcPr>
          <w:p>
            <w:pPr>
              <w:spacing w:after="0" w:line="240" w:lineRule="auto"/>
            </w:pPr>
            <w:r>
              <w:rPr>
                <w:sz w:val="18"/>
              </w:rPr>
              <w:t>Peer-to-peer captain</w:t>
            </w:r>
          </w:p>
        </w:tc>
        <w:tc>
          <w:tcPr>
            <w:tcW w:type="dxa" w:w="2308"/>
            <w:shd w:val="clear" w:color="auto" w:fill="F3EFF8"/>
          </w:tcPr>
          <w:p>
            <w:pPr>
              <w:spacing w:after="0" w:line="240" w:lineRule="auto"/>
            </w:pPr>
            <w:r>
              <w:rPr>
                <w:sz w:val="18"/>
              </w:rPr>
              <w:t>2 hrs/month</w:t>
            </w:r>
          </w:p>
        </w:tc>
        <w:tc>
          <w:tcPr>
            <w:tcW w:type="dxa" w:w="5319"/>
            <w:shd w:val="clear" w:color="auto" w:fill="F3EFF8"/>
          </w:tcPr>
          <w:p>
            <w:pPr>
              <w:spacing w:after="0" w:line="240" w:lineRule="auto"/>
            </w:pPr>
            <w:r>
              <w:rPr>
                <w:sz w:val="18"/>
              </w:rPr>
              <w:t>Recruits 5 friends to fundraise (NTxGD, birthdays)</w:t>
            </w:r>
          </w:p>
        </w:tc>
      </w:tr>
      <w:tr>
        <w:trPr>
          <w:cantSplit w:val="true"/>
        </w:trPr>
        <w:tc>
          <w:tcPr>
            <w:tcW w:type="dxa" w:w="2308"/>
          </w:tcPr>
          <w:p>
            <w:pPr>
              <w:spacing w:after="0" w:line="240" w:lineRule="auto"/>
            </w:pPr>
            <w:r>
              <w:rPr>
                <w:sz w:val="18"/>
              </w:rPr>
              <w:t>Grant helper</w:t>
            </w:r>
          </w:p>
        </w:tc>
        <w:tc>
          <w:tcPr>
            <w:tcW w:type="dxa" w:w="2308"/>
          </w:tcPr>
          <w:p>
            <w:pPr>
              <w:spacing w:after="0" w:line="240" w:lineRule="auto"/>
            </w:pPr>
            <w:r>
              <w:rPr>
                <w:sz w:val="18"/>
              </w:rPr>
              <w:t>2 hrs/week</w:t>
            </w:r>
          </w:p>
        </w:tc>
        <w:tc>
          <w:tcPr>
            <w:tcW w:type="dxa" w:w="5319"/>
          </w:tcPr>
          <w:p>
            <w:pPr>
              <w:spacing w:after="0" w:line="240" w:lineRule="auto"/>
            </w:pPr>
            <w:r>
              <w:rPr>
                <w:sz w:val="18"/>
              </w:rPr>
              <w:t>Finds numbers and photos for applications</w:t>
            </w:r>
          </w:p>
        </w:tc>
      </w:tr>
      <w:tr>
        <w:trPr>
          <w:cantSplit w:val="true"/>
        </w:trPr>
        <w:tc>
          <w:tcPr>
            <w:tcW w:type="dxa" w:w="2308"/>
            <w:shd w:val="clear" w:color="auto" w:fill="F3EFF8"/>
          </w:tcPr>
          <w:p>
            <w:pPr>
              <w:spacing w:after="0" w:line="240" w:lineRule="auto"/>
            </w:pPr>
            <w:r>
              <w:rPr>
                <w:sz w:val="18"/>
              </w:rPr>
              <w:t>Story &amp; photo volunteer</w:t>
            </w:r>
          </w:p>
        </w:tc>
        <w:tc>
          <w:tcPr>
            <w:tcW w:type="dxa" w:w="2308"/>
            <w:shd w:val="clear" w:color="auto" w:fill="F3EFF8"/>
          </w:tcPr>
          <w:p>
            <w:pPr>
              <w:spacing w:after="0" w:line="240" w:lineRule="auto"/>
            </w:pPr>
            <w:r>
              <w:rPr>
                <w:sz w:val="18"/>
              </w:rPr>
              <w:t>Saturdays</w:t>
            </w:r>
          </w:p>
        </w:tc>
        <w:tc>
          <w:tcPr>
            <w:tcW w:type="dxa" w:w="5319"/>
            <w:shd w:val="clear" w:color="auto" w:fill="F3EFF8"/>
          </w:tcPr>
          <w:p>
            <w:pPr>
              <w:spacing w:after="0" w:line="240" w:lineRule="auto"/>
            </w:pPr>
            <w:r>
              <w:rPr>
                <w:sz w:val="18"/>
              </w:rPr>
              <w:t xml:space="preserve">Captures photos/video </w:t>
            </w:r>
            <w:r>
              <w:rPr>
                <w:b/>
                <w:sz w:val="18"/>
              </w:rPr>
              <w:t>with consent forms</w:t>
            </w:r>
            <w:r>
              <w:rPr>
                <w:sz w:val="18"/>
              </w:rPr>
              <w:t>, logs them</w:t>
            </w:r>
          </w:p>
        </w:tc>
      </w:tr>
      <w:tr>
        <w:trPr>
          <w:cantSplit w:val="true"/>
        </w:trPr>
        <w:tc>
          <w:tcPr>
            <w:tcW w:type="dxa" w:w="2308"/>
          </w:tcPr>
          <w:p>
            <w:pPr>
              <w:spacing w:after="0" w:line="240" w:lineRule="auto"/>
            </w:pPr>
            <w:r>
              <w:rPr>
                <w:sz w:val="18"/>
              </w:rPr>
              <w:t>Data volunteer</w:t>
            </w:r>
          </w:p>
        </w:tc>
        <w:tc>
          <w:tcPr>
            <w:tcW w:type="dxa" w:w="2308"/>
          </w:tcPr>
          <w:p>
            <w:pPr>
              <w:spacing w:after="0" w:line="240" w:lineRule="auto"/>
            </w:pPr>
            <w:r>
              <w:rPr>
                <w:sz w:val="18"/>
              </w:rPr>
              <w:t>2 hrs/week</w:t>
            </w:r>
          </w:p>
        </w:tc>
        <w:tc>
          <w:tcPr>
            <w:tcW w:type="dxa" w:w="5319"/>
          </w:tcPr>
          <w:p>
            <w:pPr>
              <w:spacing w:after="0" w:line="240" w:lineRule="auto"/>
            </w:pPr>
            <w:r>
              <w:rPr>
                <w:sz w:val="18"/>
              </w:rPr>
              <w:t>Enters checks, cash, and in-kind into the CRM (not the person who counted the cash)</w:t>
            </w:r>
          </w:p>
        </w:tc>
      </w:tr>
    </w:tbl>
    <w:p>
      <w:pPr>
        <w:spacing w:after="40"/>
      </w:pPr>
    </w:p>
    <w:p>
      <w:pPr>
        <w:pStyle w:val="Heading2"/>
      </w:pPr>
      <w:r>
        <w:t>5(d) Storytelling (consistent with the social media plan)</w:t>
      </w:r>
    </w:p>
    <w:p>
      <w:pPr>
        <w:pStyle w:val="ListBullet"/>
        <w:spacing w:after="40"/>
      </w:pPr>
      <w:r>
        <w:t xml:space="preserve">Social stays on </w:t>
      </w:r>
      <w:r>
        <w:rPr>
          <w:b/>
        </w:rPr>
        <w:t>TikTok, Instagram @maasinspiration, and Facebook (facebook.com/maasinspiration) only</w:t>
      </w:r>
      <w:r>
        <w:t>. No X.</w:t>
      </w:r>
    </w:p>
    <w:p>
      <w:pPr>
        <w:pStyle w:val="ListBullet"/>
        <w:spacing w:after="40"/>
      </w:pPr>
      <w:r>
        <w:t xml:space="preserve">Use the existing </w:t>
      </w:r>
      <w:r>
        <w:rPr>
          <w:b/>
        </w:rPr>
        <w:t>4-videos-per-week</w:t>
      </w:r>
      <w:r>
        <w:t xml:space="preserve"> program (launch week </w:t>
      </w:r>
      <w:r>
        <w:rPr>
          <w:b/>
        </w:rPr>
        <w:t>Oct 26, 2026</w:t>
      </w:r>
      <w:r>
        <w:t xml:space="preserve">). </w:t>
      </w:r>
      <w:r>
        <w:rPr>
          <w:b/>
        </w:rPr>
        <w:t>Post 3 (Donation Impact)</w:t>
      </w:r>
      <w:r>
        <w:t xml:space="preserve"> carries the campaign of the month. The donation QR stays on screen for the full 30 seconds.</w:t>
      </w:r>
    </w:p>
    <w:p>
      <w:pPr>
        <w:pStyle w:val="ListBullet"/>
        <w:spacing w:after="40"/>
      </w:pPr>
      <w:r>
        <w:t xml:space="preserve">Use only your own footage. </w:t>
      </w:r>
      <w:r>
        <w:rPr>
          <w:b/>
        </w:rPr>
        <w:t>No identifiable senior, child, or volunteer without a signed consent form on file.</w:t>
      </w:r>
      <w:r>
        <w:t xml:space="preserve"> For Blooming Star Village, use a parent/guardian consent; avoid faces of children unless it is truly needed; never use last names or health details.</w:t>
      </w:r>
    </w:p>
    <w:p>
      <w:pPr>
        <w:pStyle w:val="ListBullet"/>
        <w:spacing w:after="40"/>
      </w:pPr>
      <w:r>
        <w:t>No politics or religion in public posts. Faith partners can promote campaigns in their own channels.</w:t>
      </w:r>
    </w:p>
    <w:p>
      <w:pPr>
        <w:pStyle w:val="ListBullet"/>
        <w:spacing w:after="40"/>
      </w:pPr>
      <w:r>
        <w:rPr>
          <w:b/>
        </w:rPr>
        <w:t>Story bank:</w:t>
      </w:r>
      <w:r>
        <w:t xml:space="preserve"> every Saturday, Staff writes down one short story (first name only, with consent) and one number. The Assistant turns them into the impact update, Post 3, and grant reports.</w:t>
      </w:r>
    </w:p>
    <w:p>
      <w:pPr>
        <w:pStyle w:val="ListBullet"/>
        <w:spacing w:after="40"/>
      </w:pPr>
      <w:r>
        <w:t>Every link carries the program tag (</w:t>
      </w:r>
      <w:r>
        <w:rPr>
          <w:rFonts w:ascii="Consolas" w:hAnsi="Consolas"/>
          <w:color w:val="3D1A6E"/>
          <w:sz w:val="19"/>
        </w:rPr>
        <w:t>donate.html?program=meals</w:t>
      </w:r>
      <w:r>
        <w:t xml:space="preserve">, </w:t>
      </w:r>
      <w:r>
        <w:rPr>
          <w:rFonts w:ascii="Consolas" w:hAnsi="Consolas"/>
          <w:color w:val="3D1A6E"/>
          <w:sz w:val="19"/>
        </w:rPr>
        <w:t>?program=maas-place</w:t>
      </w:r>
      <w:r>
        <w:t xml:space="preserve">, </w:t>
      </w:r>
      <w:r>
        <w:rPr>
          <w:rFonts w:ascii="Consolas" w:hAnsi="Consolas"/>
          <w:color w:val="3D1A6E"/>
          <w:sz w:val="19"/>
        </w:rPr>
        <w:t>?program=bsv</w:t>
      </w:r>
      <w:r>
        <w:t>) so you can see which story raised money.</w:t>
      </w:r>
    </w:p>
    <w:p>
      <w:pPr>
        <w:pStyle w:val="Heading2"/>
      </w:pPr>
      <w:r>
        <w:t>5(e) Rules: raffles, events, donor privacy (Texas + IRS)</w:t>
      </w:r>
    </w:p>
    <w:p>
      <w:r>
        <w:rPr>
          <w:b/>
        </w:rPr>
        <w:t>Texas Charitable Raffle Enabling Act (Occupations Code Ch. 2002). Verified with the Texas Attorney General.</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2468"/>
        <w:gridCol w:w="7467"/>
      </w:tblGrid>
      <w:tr>
        <w:trPr>
          <w:cantSplit w:val="true"/>
          <w:tblHeader w:val="true"/>
        </w:trPr>
        <w:tc>
          <w:tcPr>
            <w:tcW w:type="dxa" w:w="2469"/>
            <w:shd w:val="clear" w:color="auto" w:fill="3D1A6E"/>
          </w:tcPr>
          <w:p>
            <w:pPr>
              <w:spacing w:after="0" w:line="240" w:lineRule="auto"/>
            </w:pPr>
            <w:r>
              <w:rPr>
                <w:b/>
                <w:color w:val="FFFFFF"/>
                <w:sz w:val="18"/>
              </w:rPr>
              <w:t>Rule</w:t>
            </w:r>
          </w:p>
        </w:tc>
        <w:tc>
          <w:tcPr>
            <w:tcW w:type="dxa" w:w="7467"/>
            <w:shd w:val="clear" w:color="auto" w:fill="3D1A6E"/>
          </w:tcPr>
          <w:p>
            <w:pPr>
              <w:spacing w:after="0" w:line="240" w:lineRule="auto"/>
            </w:pPr>
            <w:r>
              <w:rPr>
                <w:b/>
                <w:color w:val="FFFFFF"/>
                <w:sz w:val="18"/>
              </w:rPr>
              <w:t>Detail</w:t>
            </w:r>
          </w:p>
        </w:tc>
      </w:tr>
      <w:tr>
        <w:trPr>
          <w:cantSplit w:val="true"/>
        </w:trPr>
        <w:tc>
          <w:tcPr>
            <w:tcW w:type="dxa" w:w="2469"/>
          </w:tcPr>
          <w:p>
            <w:pPr>
              <w:spacing w:after="0" w:line="240" w:lineRule="auto"/>
            </w:pPr>
            <w:r>
              <w:rPr>
                <w:sz w:val="18"/>
              </w:rPr>
              <w:t>Who</w:t>
            </w:r>
          </w:p>
        </w:tc>
        <w:tc>
          <w:tcPr>
            <w:tcW w:type="dxa" w:w="7467"/>
          </w:tcPr>
          <w:p>
            <w:pPr>
              <w:spacing w:after="0" w:line="240" w:lineRule="auto"/>
            </w:pPr>
            <w:r>
              <w:rPr>
                <w:sz w:val="18"/>
              </w:rPr>
              <w:t xml:space="preserve">A 501(c) nonprofit that has existed at least </w:t>
            </w:r>
            <w:r>
              <w:rPr>
                <w:b/>
                <w:sz w:val="18"/>
              </w:rPr>
              <w:t>3 years</w:t>
            </w:r>
            <w:r>
              <w:rPr>
                <w:sz w:val="18"/>
              </w:rPr>
              <w:t xml:space="preserve"> (Maa's Inspiration likely qualifies at 5+ years; confirm the incorporation date)</w:t>
            </w:r>
          </w:p>
        </w:tc>
      </w:tr>
      <w:tr>
        <w:trPr>
          <w:cantSplit w:val="true"/>
        </w:trPr>
        <w:tc>
          <w:tcPr>
            <w:tcW w:type="dxa" w:w="2469"/>
            <w:shd w:val="clear" w:color="auto" w:fill="F3EFF8"/>
          </w:tcPr>
          <w:p>
            <w:pPr>
              <w:spacing w:after="0" w:line="240" w:lineRule="auto"/>
            </w:pPr>
            <w:r>
              <w:rPr>
                <w:sz w:val="18"/>
              </w:rPr>
              <w:t>How many</w:t>
            </w:r>
          </w:p>
        </w:tc>
        <w:tc>
          <w:tcPr>
            <w:tcW w:type="dxa" w:w="7467"/>
            <w:shd w:val="clear" w:color="auto" w:fill="F3EFF8"/>
          </w:tcPr>
          <w:p>
            <w:pPr>
              <w:spacing w:after="0" w:line="240" w:lineRule="auto"/>
            </w:pPr>
            <w:r>
              <w:rPr>
                <w:b/>
                <w:sz w:val="18"/>
              </w:rPr>
              <w:t>Up to 4 raffles per calendar year.</w:t>
            </w:r>
            <w:r>
              <w:rPr>
                <w:sz w:val="18"/>
              </w:rPr>
              <w:t xml:space="preserve"> The brief said 2; the law changed from 2 to 4 in June 2021 (HB 2757).</w:t>
            </w:r>
          </w:p>
        </w:tc>
      </w:tr>
      <w:tr>
        <w:trPr>
          <w:cantSplit w:val="true"/>
        </w:trPr>
        <w:tc>
          <w:tcPr>
            <w:tcW w:type="dxa" w:w="2469"/>
          </w:tcPr>
          <w:p>
            <w:pPr>
              <w:spacing w:after="0" w:line="240" w:lineRule="auto"/>
            </w:pPr>
            <w:r>
              <w:rPr>
                <w:sz w:val="18"/>
              </w:rPr>
              <w:t>Prizes</w:t>
            </w:r>
          </w:p>
        </w:tc>
        <w:tc>
          <w:tcPr>
            <w:tcW w:type="dxa" w:w="7467"/>
          </w:tcPr>
          <w:p>
            <w:pPr>
              <w:spacing w:after="0" w:line="240" w:lineRule="auto"/>
            </w:pPr>
            <w:r>
              <w:rPr>
                <w:b/>
                <w:sz w:val="18"/>
              </w:rPr>
              <w:t>No cash prizes</w:t>
            </w:r>
            <w:r>
              <w:rPr>
                <w:sz w:val="18"/>
              </w:rPr>
              <w:t xml:space="preserve"> (prepaid gift cards are allowed). A purchased prize can be worth up to </w:t>
            </w:r>
            <w:r>
              <w:rPr>
                <w:b/>
                <w:sz w:val="18"/>
              </w:rPr>
              <w:t>$75,000</w:t>
            </w:r>
            <w:r>
              <w:rPr>
                <w:sz w:val="18"/>
              </w:rPr>
              <w:t>. Donated prizes have no limit. You must own the prize or post a bond before the drawing.</w:t>
            </w:r>
          </w:p>
        </w:tc>
      </w:tr>
      <w:tr>
        <w:trPr>
          <w:cantSplit w:val="true"/>
        </w:trPr>
        <w:tc>
          <w:tcPr>
            <w:tcW w:type="dxa" w:w="2469"/>
            <w:shd w:val="clear" w:color="auto" w:fill="F3EFF8"/>
          </w:tcPr>
          <w:p>
            <w:pPr>
              <w:spacing w:after="0" w:line="240" w:lineRule="auto"/>
            </w:pPr>
            <w:r>
              <w:rPr>
                <w:sz w:val="18"/>
              </w:rPr>
              <w:t>Selling</w:t>
            </w:r>
          </w:p>
        </w:tc>
        <w:tc>
          <w:tcPr>
            <w:tcW w:type="dxa" w:w="7467"/>
            <w:shd w:val="clear" w:color="auto" w:fill="F3EFF8"/>
          </w:tcPr>
          <w:p>
            <w:pPr>
              <w:spacing w:after="0" w:line="240" w:lineRule="auto"/>
            </w:pPr>
            <w:r>
              <w:rPr>
                <w:b/>
                <w:sz w:val="18"/>
              </w:rPr>
              <w:t>No statewide promotion or ticket sales.</w:t>
            </w:r>
            <w:r>
              <w:rPr>
                <w:sz w:val="18"/>
              </w:rPr>
              <w:t xml:space="preserve"> The AG says this is generally read to include online sales, so sell paper tickets in person. You can mention it on your own website and to existing supporters.</w:t>
            </w:r>
          </w:p>
        </w:tc>
      </w:tr>
      <w:tr>
        <w:trPr>
          <w:cantSplit w:val="true"/>
        </w:trPr>
        <w:tc>
          <w:tcPr>
            <w:tcW w:type="dxa" w:w="2469"/>
          </w:tcPr>
          <w:p>
            <w:pPr>
              <w:spacing w:after="0" w:line="240" w:lineRule="auto"/>
            </w:pPr>
            <w:r>
              <w:rPr>
                <w:sz w:val="18"/>
              </w:rPr>
              <w:t>People</w:t>
            </w:r>
          </w:p>
        </w:tc>
        <w:tc>
          <w:tcPr>
            <w:tcW w:type="dxa" w:w="7467"/>
          </w:tcPr>
          <w:p>
            <w:pPr>
              <w:spacing w:after="0" w:line="240" w:lineRule="auto"/>
            </w:pPr>
            <w:r>
              <w:rPr>
                <w:sz w:val="18"/>
              </w:rPr>
              <w:t>No paid organizers or ticket sellers (volunteers only)</w:t>
            </w:r>
          </w:p>
        </w:tc>
      </w:tr>
      <w:tr>
        <w:trPr>
          <w:cantSplit w:val="true"/>
        </w:trPr>
        <w:tc>
          <w:tcPr>
            <w:tcW w:type="dxa" w:w="2469"/>
            <w:shd w:val="clear" w:color="auto" w:fill="F3EFF8"/>
          </w:tcPr>
          <w:p>
            <w:pPr>
              <w:spacing w:after="0" w:line="240" w:lineRule="auto"/>
            </w:pPr>
            <w:r>
              <w:rPr>
                <w:sz w:val="18"/>
              </w:rPr>
              <w:t>Ticket must show</w:t>
            </w:r>
          </w:p>
        </w:tc>
        <w:tc>
          <w:tcPr>
            <w:tcW w:type="dxa" w:w="7467"/>
            <w:shd w:val="clear" w:color="auto" w:fill="F3EFF8"/>
          </w:tcPr>
          <w:p>
            <w:pPr>
              <w:spacing w:after="0" w:line="240" w:lineRule="auto"/>
            </w:pPr>
            <w:r>
              <w:rPr>
                <w:sz w:val="18"/>
              </w:rPr>
              <w:t>Org name · org (or officer) address · ticket price · description of each prize over $10 · drawing date</w:t>
            </w:r>
          </w:p>
        </w:tc>
      </w:tr>
      <w:tr>
        <w:trPr>
          <w:cantSplit w:val="true"/>
        </w:trPr>
        <w:tc>
          <w:tcPr>
            <w:tcW w:type="dxa" w:w="2469"/>
          </w:tcPr>
          <w:p>
            <w:pPr>
              <w:spacing w:after="0" w:line="240" w:lineRule="auto"/>
            </w:pPr>
            <w:r>
              <w:rPr>
                <w:sz w:val="18"/>
              </w:rPr>
              <w:t>Not allowed</w:t>
            </w:r>
          </w:p>
        </w:tc>
        <w:tc>
          <w:tcPr>
            <w:tcW w:type="dxa" w:w="7467"/>
          </w:tcPr>
          <w:p>
            <w:pPr>
              <w:spacing w:after="0" w:line="240" w:lineRule="auto"/>
            </w:pPr>
            <w:r>
              <w:rPr>
                <w:sz w:val="18"/>
              </w:rPr>
              <w:t>Casino nights and poker nights (no nonprofit exception in Texas)</w:t>
            </w:r>
          </w:p>
        </w:tc>
      </w:tr>
      <w:tr>
        <w:trPr>
          <w:cantSplit w:val="true"/>
        </w:trPr>
        <w:tc>
          <w:tcPr>
            <w:tcW w:type="dxa" w:w="2469"/>
            <w:shd w:val="clear" w:color="auto" w:fill="F3EFF8"/>
          </w:tcPr>
          <w:p>
            <w:pPr>
              <w:spacing w:after="0" w:line="240" w:lineRule="auto"/>
            </w:pPr>
            <w:r>
              <w:rPr>
                <w:sz w:val="18"/>
              </w:rPr>
              <w:t>IRS</w:t>
            </w:r>
          </w:p>
        </w:tc>
        <w:tc>
          <w:tcPr>
            <w:tcW w:type="dxa" w:w="7467"/>
            <w:shd w:val="clear" w:color="auto" w:fill="F3EFF8"/>
          </w:tcPr>
          <w:p>
            <w:pPr>
              <w:spacing w:after="0" w:line="240" w:lineRule="auto"/>
            </w:pPr>
            <w:r>
              <w:rPr>
                <w:sz w:val="18"/>
              </w:rPr>
              <w:t xml:space="preserve">Tickets are not deductible. A W-2G is required if the prize minus the ticket price is at least </w:t>
            </w:r>
            <w:r>
              <w:rPr>
                <w:b/>
                <w:sz w:val="18"/>
              </w:rPr>
              <w:t>$2,000</w:t>
            </w:r>
            <w:r>
              <w:rPr>
                <w:sz w:val="18"/>
              </w:rPr>
              <w:t xml:space="preserve"> (2026 threshold) and at least 300 times the ticket price. Withhold 24% if it is over $5,000. Confirm with the CPA.</w:t>
            </w:r>
          </w:p>
        </w:tc>
      </w:tr>
    </w:tbl>
    <w:p>
      <w:pPr>
        <w:spacing w:after="40"/>
      </w:pPr>
    </w:p>
    <w:p>
      <w:r>
        <w:rPr>
          <w:b/>
        </w:rPr>
        <w:t>Events</w:t>
      </w:r>
    </w:p>
    <w:p>
      <w:pPr>
        <w:pStyle w:val="ListBullet"/>
        <w:spacing w:after="40"/>
      </w:pPr>
      <w:r>
        <w:t>Print the quid pro quo disclosure on dinner tickets: "$[price] ticket includes dinner valued at $[value]; $[difference] is tax-deductible."</w:t>
      </w:r>
    </w:p>
    <w:p>
      <w:pPr>
        <w:pStyle w:val="ListBullet"/>
        <w:spacing w:after="40"/>
      </w:pPr>
      <w:r>
        <w:rPr>
          <w:b/>
        </w:rPr>
        <w:t>Texas sales tax:</w:t>
      </w:r>
      <w:r>
        <w:t xml:space="preserve"> a qualifying 501(c)(3) can hold </w:t>
      </w:r>
      <w:r>
        <w:rPr>
          <w:b/>
        </w:rPr>
        <w:t>two one-day tax-free sales or auctions per calendar year</w:t>
      </w:r>
      <w:r>
        <w:t>. This needs Texas exemption status (Form AP-204). Confirm you have it.</w:t>
      </w:r>
    </w:p>
    <w:p>
      <w:pPr>
        <w:pStyle w:val="ListBullet"/>
        <w:spacing w:after="40"/>
      </w:pPr>
      <w:r>
        <w:t>Alcohol, food permits, venue insurance: confirm with the venue and city (</w:t>
      </w:r>
      <w:r>
        <w:rPr>
          <w:b/>
        </w:rPr>
        <w:t>Unverified</w:t>
      </w:r>
      <w:r>
        <w:t xml:space="preserve"> here; most community dinners are alcohol-free, which keeps it simple).</w:t>
      </w:r>
    </w:p>
    <w:p>
      <w:r>
        <w:rPr>
          <w:b/>
        </w:rPr>
        <w:t>Donor privacy</w:t>
      </w:r>
    </w:p>
    <w:p>
      <w:pPr>
        <w:pStyle w:val="ListBullet"/>
        <w:spacing w:after="40"/>
      </w:pPr>
      <w:r>
        <w:t>Adopt a one-paragraph donor privacy policy: "We never sell, rent, or share donor information." Put it on the donate page.</w:t>
      </w:r>
    </w:p>
    <w:p>
      <w:pPr>
        <w:pStyle w:val="ListBullet"/>
        <w:spacing w:after="40"/>
      </w:pPr>
      <w:r>
        <w:t>Keep donor data in the CRM (not personal Gmail or phones). Give access only to people who need it.</w:t>
      </w:r>
    </w:p>
    <w:p>
      <w:pPr>
        <w:pStyle w:val="ListBullet"/>
        <w:spacing w:after="40"/>
      </w:pPr>
      <w:r>
        <w:t>Card data stays with Stripe; never write card numbers down.</w:t>
      </w:r>
    </w:p>
    <w:p>
      <w:pPr>
        <w:pStyle w:val="ListBullet"/>
        <w:spacing w:after="40"/>
      </w:pPr>
      <w:r>
        <w:t>Honor "anonymous" and "do not contact" flags. Don't name donors publicly without permission.</w:t>
      </w:r>
    </w:p>
    <w:p>
      <w:pPr>
        <w:pStyle w:val="ListBullet"/>
        <w:spacing w:after="40"/>
      </w:pPr>
      <w:r>
        <w:t>Form 990 Schedule B donor names are not part of the public copy for 501(c)(3)s. Still, treat the list as confidential.</w:t>
      </w:r>
    </w:p>
    <w:p>
      <w:pPr>
        <w:pStyle w:val="Heading2"/>
      </w:pPr>
      <w:r>
        <w:t>5(f) Key metrics (tracked monthly in the workbook)</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2472"/>
        <w:gridCol w:w="5294"/>
        <w:gridCol w:w="2169"/>
      </w:tblGrid>
      <w:tr>
        <w:trPr>
          <w:cantSplit w:val="true"/>
          <w:tblHeader w:val="true"/>
        </w:trPr>
        <w:tc>
          <w:tcPr>
            <w:tcW w:type="dxa" w:w="2472"/>
            <w:shd w:val="clear" w:color="auto" w:fill="3D1A6E"/>
          </w:tcPr>
          <w:p>
            <w:pPr>
              <w:spacing w:after="0" w:line="240" w:lineRule="auto"/>
            </w:pPr>
            <w:r>
              <w:rPr>
                <w:b/>
                <w:color w:val="FFFFFF"/>
                <w:sz w:val="18"/>
              </w:rPr>
              <w:t>Metric</w:t>
            </w:r>
          </w:p>
        </w:tc>
        <w:tc>
          <w:tcPr>
            <w:tcW w:type="dxa" w:w="5294"/>
            <w:shd w:val="clear" w:color="auto" w:fill="3D1A6E"/>
          </w:tcPr>
          <w:p>
            <w:pPr>
              <w:spacing w:after="0" w:line="240" w:lineRule="auto"/>
            </w:pPr>
            <w:r>
              <w:rPr>
                <w:b/>
                <w:color w:val="FFFFFF"/>
                <w:sz w:val="18"/>
              </w:rPr>
              <w:t>Formula</w:t>
            </w:r>
          </w:p>
        </w:tc>
        <w:tc>
          <w:tcPr>
            <w:tcW w:type="dxa" w:w="2169"/>
            <w:shd w:val="clear" w:color="auto" w:fill="3D1A6E"/>
          </w:tcPr>
          <w:p>
            <w:pPr>
              <w:spacing w:after="0" w:line="240" w:lineRule="auto"/>
            </w:pPr>
            <w:r>
              <w:rPr>
                <w:b/>
                <w:color w:val="FFFFFF"/>
                <w:sz w:val="18"/>
              </w:rPr>
              <w:t>Target</w:t>
            </w:r>
          </w:p>
        </w:tc>
      </w:tr>
      <w:tr>
        <w:trPr>
          <w:cantSplit w:val="true"/>
        </w:trPr>
        <w:tc>
          <w:tcPr>
            <w:tcW w:type="dxa" w:w="2472"/>
          </w:tcPr>
          <w:p>
            <w:pPr>
              <w:spacing w:after="0" w:line="240" w:lineRule="auto"/>
            </w:pPr>
            <w:r>
              <w:rPr>
                <w:sz w:val="18"/>
              </w:rPr>
              <w:t>Donor retention</w:t>
            </w:r>
          </w:p>
        </w:tc>
        <w:tc>
          <w:tcPr>
            <w:tcW w:type="dxa" w:w="5294"/>
          </w:tcPr>
          <w:p>
            <w:pPr>
              <w:spacing w:after="0" w:line="240" w:lineRule="auto"/>
            </w:pPr>
            <w:r>
              <w:rPr>
                <w:sz w:val="18"/>
              </w:rPr>
              <w:t>Donors who gave last year AND this year ÷ donors last year</w:t>
            </w:r>
          </w:p>
        </w:tc>
        <w:tc>
          <w:tcPr>
            <w:tcW w:type="dxa" w:w="2169"/>
          </w:tcPr>
          <w:p>
            <w:pPr>
              <w:spacing w:after="0" w:line="240" w:lineRule="auto"/>
            </w:pPr>
            <w:r>
              <w:rPr>
                <w:sz w:val="18"/>
              </w:rPr>
              <w:t>50%+</w:t>
            </w:r>
          </w:p>
        </w:tc>
      </w:tr>
      <w:tr>
        <w:trPr>
          <w:cantSplit w:val="true"/>
        </w:trPr>
        <w:tc>
          <w:tcPr>
            <w:tcW w:type="dxa" w:w="2472"/>
            <w:shd w:val="clear" w:color="auto" w:fill="F3EFF8"/>
          </w:tcPr>
          <w:p>
            <w:pPr>
              <w:spacing w:after="0" w:line="240" w:lineRule="auto"/>
            </w:pPr>
            <w:r>
              <w:rPr>
                <w:sz w:val="18"/>
              </w:rPr>
              <w:t>New donor retention</w:t>
            </w:r>
          </w:p>
        </w:tc>
        <w:tc>
          <w:tcPr>
            <w:tcW w:type="dxa" w:w="5294"/>
            <w:shd w:val="clear" w:color="auto" w:fill="F3EFF8"/>
          </w:tcPr>
          <w:p>
            <w:pPr>
              <w:spacing w:after="0" w:line="240" w:lineRule="auto"/>
            </w:pPr>
            <w:r>
              <w:rPr>
                <w:sz w:val="18"/>
              </w:rPr>
              <w:t>First-time donors who give again within 12 months ÷ first-time donors</w:t>
            </w:r>
          </w:p>
        </w:tc>
        <w:tc>
          <w:tcPr>
            <w:tcW w:type="dxa" w:w="2169"/>
            <w:shd w:val="clear" w:color="auto" w:fill="F3EFF8"/>
          </w:tcPr>
          <w:p>
            <w:pPr>
              <w:spacing w:after="0" w:line="240" w:lineRule="auto"/>
            </w:pPr>
            <w:r>
              <w:rPr>
                <w:sz w:val="18"/>
              </w:rPr>
              <w:t>35%+</w:t>
            </w:r>
          </w:p>
        </w:tc>
      </w:tr>
      <w:tr>
        <w:trPr>
          <w:cantSplit w:val="true"/>
        </w:trPr>
        <w:tc>
          <w:tcPr>
            <w:tcW w:type="dxa" w:w="2472"/>
          </w:tcPr>
          <w:p>
            <w:pPr>
              <w:spacing w:after="0" w:line="240" w:lineRule="auto"/>
            </w:pPr>
            <w:r>
              <w:rPr>
                <w:sz w:val="18"/>
              </w:rPr>
              <w:t>Average gift</w:t>
            </w:r>
          </w:p>
        </w:tc>
        <w:tc>
          <w:tcPr>
            <w:tcW w:type="dxa" w:w="5294"/>
          </w:tcPr>
          <w:p>
            <w:pPr>
              <w:spacing w:after="0" w:line="240" w:lineRule="auto"/>
            </w:pPr>
            <w:r>
              <w:rPr>
                <w:sz w:val="18"/>
              </w:rPr>
              <w:t>Total $ ÷ number of gifts</w:t>
            </w:r>
          </w:p>
        </w:tc>
        <w:tc>
          <w:tcPr>
            <w:tcW w:type="dxa" w:w="2169"/>
          </w:tcPr>
          <w:p>
            <w:pPr>
              <w:spacing w:after="0" w:line="240" w:lineRule="auto"/>
            </w:pPr>
            <w:r>
              <w:rPr>
                <w:sz w:val="18"/>
              </w:rPr>
              <w:t>Track; rise over time</w:t>
            </w:r>
          </w:p>
        </w:tc>
      </w:tr>
      <w:tr>
        <w:trPr>
          <w:cantSplit w:val="true"/>
        </w:trPr>
        <w:tc>
          <w:tcPr>
            <w:tcW w:type="dxa" w:w="2472"/>
            <w:shd w:val="clear" w:color="auto" w:fill="F3EFF8"/>
          </w:tcPr>
          <w:p>
            <w:pPr>
              <w:spacing w:after="0" w:line="240" w:lineRule="auto"/>
            </w:pPr>
            <w:r>
              <w:rPr>
                <w:sz w:val="18"/>
              </w:rPr>
              <w:t>Monthly donors</w:t>
            </w:r>
          </w:p>
        </w:tc>
        <w:tc>
          <w:tcPr>
            <w:tcW w:type="dxa" w:w="5294"/>
            <w:shd w:val="clear" w:color="auto" w:fill="F3EFF8"/>
          </w:tcPr>
          <w:p>
            <w:pPr>
              <w:spacing w:after="0" w:line="240" w:lineRule="auto"/>
            </w:pPr>
            <w:r>
              <w:rPr>
                <w:sz w:val="18"/>
              </w:rPr>
              <w:t>Active recurring donors at month end</w:t>
            </w:r>
          </w:p>
        </w:tc>
        <w:tc>
          <w:tcPr>
            <w:tcW w:type="dxa" w:w="2169"/>
            <w:shd w:val="clear" w:color="auto" w:fill="F3EFF8"/>
          </w:tcPr>
          <w:p>
            <w:pPr>
              <w:spacing w:after="0" w:line="240" w:lineRule="auto"/>
            </w:pPr>
            <w:r>
              <w:rPr>
                <w:sz w:val="18"/>
              </w:rPr>
              <w:t>100 by Oct 2027</w:t>
            </w:r>
          </w:p>
        </w:tc>
      </w:tr>
      <w:tr>
        <w:trPr>
          <w:cantSplit w:val="true"/>
        </w:trPr>
        <w:tc>
          <w:tcPr>
            <w:tcW w:type="dxa" w:w="2472"/>
          </w:tcPr>
          <w:p>
            <w:pPr>
              <w:spacing w:after="0" w:line="240" w:lineRule="auto"/>
            </w:pPr>
            <w:r>
              <w:rPr>
                <w:sz w:val="18"/>
              </w:rPr>
              <w:t>Monthly recurring revenue</w:t>
            </w:r>
          </w:p>
        </w:tc>
        <w:tc>
          <w:tcPr>
            <w:tcW w:type="dxa" w:w="5294"/>
          </w:tcPr>
          <w:p>
            <w:pPr>
              <w:spacing w:after="0" w:line="240" w:lineRule="auto"/>
            </w:pPr>
            <w:r>
              <w:rPr>
                <w:sz w:val="18"/>
              </w:rPr>
              <w:t>Sum of active monthly gifts</w:t>
            </w:r>
          </w:p>
        </w:tc>
        <w:tc>
          <w:tcPr>
            <w:tcW w:type="dxa" w:w="2169"/>
          </w:tcPr>
          <w:p>
            <w:pPr>
              <w:spacing w:after="0" w:line="240" w:lineRule="auto"/>
            </w:pPr>
            <w:r>
              <w:rPr>
                <w:sz w:val="18"/>
              </w:rPr>
              <w:t>$3,000/mo</w:t>
            </w:r>
          </w:p>
        </w:tc>
      </w:tr>
      <w:tr>
        <w:trPr>
          <w:cantSplit w:val="true"/>
        </w:trPr>
        <w:tc>
          <w:tcPr>
            <w:tcW w:type="dxa" w:w="2472"/>
            <w:shd w:val="clear" w:color="auto" w:fill="F3EFF8"/>
          </w:tcPr>
          <w:p>
            <w:pPr>
              <w:spacing w:after="0" w:line="240" w:lineRule="auto"/>
            </w:pPr>
            <w:r>
              <w:rPr>
                <w:sz w:val="18"/>
              </w:rPr>
              <w:t>Cost per dollar raised</w:t>
            </w:r>
          </w:p>
        </w:tc>
        <w:tc>
          <w:tcPr>
            <w:tcW w:type="dxa" w:w="5294"/>
            <w:shd w:val="clear" w:color="auto" w:fill="F3EFF8"/>
          </w:tcPr>
          <w:p>
            <w:pPr>
              <w:spacing w:after="0" w:line="240" w:lineRule="auto"/>
            </w:pPr>
            <w:r>
              <w:rPr>
                <w:sz w:val="18"/>
              </w:rPr>
              <w:t>Fundraising costs ÷ dollars raised</w:t>
            </w:r>
          </w:p>
        </w:tc>
        <w:tc>
          <w:tcPr>
            <w:tcW w:type="dxa" w:w="2169"/>
            <w:shd w:val="clear" w:color="auto" w:fill="F3EFF8"/>
          </w:tcPr>
          <w:p>
            <w:pPr>
              <w:spacing w:after="0" w:line="240" w:lineRule="auto"/>
            </w:pPr>
            <w:r>
              <w:rPr>
                <w:sz w:val="18"/>
              </w:rPr>
              <w:t>Under $0.20</w:t>
            </w:r>
          </w:p>
        </w:tc>
      </w:tr>
      <w:tr>
        <w:trPr>
          <w:cantSplit w:val="true"/>
        </w:trPr>
        <w:tc>
          <w:tcPr>
            <w:tcW w:type="dxa" w:w="2472"/>
          </w:tcPr>
          <w:p>
            <w:pPr>
              <w:spacing w:after="0" w:line="240" w:lineRule="auto"/>
            </w:pPr>
            <w:r>
              <w:rPr>
                <w:sz w:val="18"/>
              </w:rPr>
              <w:t>48-hour thank-you rate</w:t>
            </w:r>
          </w:p>
        </w:tc>
        <w:tc>
          <w:tcPr>
            <w:tcW w:type="dxa" w:w="5294"/>
          </w:tcPr>
          <w:p>
            <w:pPr>
              <w:spacing w:after="0" w:line="240" w:lineRule="auto"/>
            </w:pPr>
            <w:r>
              <w:rPr>
                <w:sz w:val="18"/>
              </w:rPr>
              <w:t>Gifts thanked within 48 hrs ÷ all gifts</w:t>
            </w:r>
          </w:p>
        </w:tc>
        <w:tc>
          <w:tcPr>
            <w:tcW w:type="dxa" w:w="2169"/>
          </w:tcPr>
          <w:p>
            <w:pPr>
              <w:spacing w:after="0" w:line="240" w:lineRule="auto"/>
            </w:pPr>
            <w:r>
              <w:rPr>
                <w:sz w:val="18"/>
              </w:rPr>
              <w:t>95%+</w:t>
            </w:r>
          </w:p>
        </w:tc>
      </w:tr>
      <w:tr>
        <w:trPr>
          <w:cantSplit w:val="true"/>
        </w:trPr>
        <w:tc>
          <w:tcPr>
            <w:tcW w:type="dxa" w:w="2472"/>
            <w:shd w:val="clear" w:color="auto" w:fill="F3EFF8"/>
          </w:tcPr>
          <w:p>
            <w:pPr>
              <w:spacing w:after="0" w:line="240" w:lineRule="auto"/>
            </w:pPr>
            <w:r>
              <w:rPr>
                <w:sz w:val="18"/>
              </w:rPr>
              <w:t>Lapsed reactivated</w:t>
            </w:r>
          </w:p>
        </w:tc>
        <w:tc>
          <w:tcPr>
            <w:tcW w:type="dxa" w:w="5294"/>
            <w:shd w:val="clear" w:color="auto" w:fill="F3EFF8"/>
          </w:tcPr>
          <w:p>
            <w:pPr>
              <w:spacing w:after="0" w:line="240" w:lineRule="auto"/>
            </w:pPr>
            <w:r>
              <w:rPr>
                <w:sz w:val="18"/>
              </w:rPr>
              <w:t>Lapsed donors who gave again</w:t>
            </w:r>
          </w:p>
        </w:tc>
        <w:tc>
          <w:tcPr>
            <w:tcW w:type="dxa" w:w="2169"/>
            <w:shd w:val="clear" w:color="auto" w:fill="F3EFF8"/>
          </w:tcPr>
          <w:p>
            <w:pPr>
              <w:spacing w:after="0" w:line="240" w:lineRule="auto"/>
            </w:pPr>
            <w:r>
              <w:rPr>
                <w:sz w:val="18"/>
              </w:rPr>
              <w:t>10% of lapsed</w:t>
            </w:r>
          </w:p>
        </w:tc>
      </w:tr>
      <w:tr>
        <w:trPr>
          <w:cantSplit w:val="true"/>
        </w:trPr>
        <w:tc>
          <w:tcPr>
            <w:tcW w:type="dxa" w:w="2472"/>
          </w:tcPr>
          <w:p>
            <w:pPr>
              <w:spacing w:after="0" w:line="240" w:lineRule="auto"/>
            </w:pPr>
            <w:r>
              <w:rPr>
                <w:sz w:val="18"/>
              </w:rPr>
              <w:t>Grant win rate</w:t>
            </w:r>
          </w:p>
        </w:tc>
        <w:tc>
          <w:tcPr>
            <w:tcW w:type="dxa" w:w="5294"/>
          </w:tcPr>
          <w:p>
            <w:pPr>
              <w:spacing w:after="0" w:line="240" w:lineRule="auto"/>
            </w:pPr>
            <w:r>
              <w:rPr>
                <w:sz w:val="18"/>
              </w:rPr>
              <w:t>Grants won ÷ submitted</w:t>
            </w:r>
          </w:p>
        </w:tc>
        <w:tc>
          <w:tcPr>
            <w:tcW w:type="dxa" w:w="2169"/>
          </w:tcPr>
          <w:p>
            <w:pPr>
              <w:spacing w:after="0" w:line="240" w:lineRule="auto"/>
            </w:pPr>
            <w:r>
              <w:rPr>
                <w:sz w:val="18"/>
              </w:rPr>
              <w:t>30% to 40%</w:t>
            </w:r>
          </w:p>
        </w:tc>
      </w:tr>
      <w:tr>
        <w:trPr>
          <w:cantSplit w:val="true"/>
        </w:trPr>
        <w:tc>
          <w:tcPr>
            <w:tcW w:type="dxa" w:w="2472"/>
            <w:shd w:val="clear" w:color="auto" w:fill="F3EFF8"/>
          </w:tcPr>
          <w:p>
            <w:pPr>
              <w:spacing w:after="0" w:line="240" w:lineRule="auto"/>
            </w:pPr>
            <w:r>
              <w:rPr>
                <w:sz w:val="18"/>
              </w:rPr>
              <w:t>Cost per meal</w:t>
            </w:r>
          </w:p>
        </w:tc>
        <w:tc>
          <w:tcPr>
            <w:tcW w:type="dxa" w:w="5294"/>
            <w:shd w:val="clear" w:color="auto" w:fill="F3EFF8"/>
          </w:tcPr>
          <w:p>
            <w:pPr>
              <w:spacing w:after="0" w:line="240" w:lineRule="auto"/>
            </w:pPr>
            <w:r>
              <w:rPr>
                <w:sz w:val="18"/>
              </w:rPr>
              <w:t>Meal costs ÷ meals served</w:t>
            </w:r>
          </w:p>
        </w:tc>
        <w:tc>
          <w:tcPr>
            <w:tcW w:type="dxa" w:w="2169"/>
            <w:shd w:val="clear" w:color="auto" w:fill="F3EFF8"/>
          </w:tcPr>
          <w:p>
            <w:pPr>
              <w:spacing w:after="0" w:line="240" w:lineRule="auto"/>
            </w:pPr>
            <w:r>
              <w:rPr>
                <w:sz w:val="18"/>
              </w:rPr>
              <w:t>about $5 (confirm)</w:t>
            </w:r>
          </w:p>
        </w:tc>
      </w:tr>
    </w:tbl>
    <w:p>
      <w:pPr>
        <w:spacing w:after="40"/>
      </w:pPr>
    </w:p>
    <w:p>
      <w:r>
        <w:br w:type="page"/>
      </w:r>
    </w:p>
    <w:p>
      <w:pPr>
        <w:pStyle w:val="Heading1"/>
        <w:pBdr>
          <w:bottom w:val="single" w:sz="12" w:color="C9A227"/>
        </w:pBdr>
      </w:pPr>
      <w:r>
        <w:t>12-Month Fundraising Calendar (Nov 2026 to Oct 2027)</w:t>
      </w:r>
    </w:p>
    <w:p>
      <w:r>
        <w:t>Why this window: it starts right after the social media launch (Oct 26) and the finance go-live (Nov 2). It catches Giving Tuesday and year-end, when most giving happens, and it ends after North Texas Giving Day, so year two can be planned with real numbers.</w:t>
      </w:r>
    </w:p>
    <w:p>
      <w:pPr>
        <w:jc w:val="center"/>
      </w:pPr>
      <w:r>
        <w:drawing>
          <wp:inline xmlns:a="http://schemas.openxmlformats.org/drawingml/2006/main" xmlns:pic="http://schemas.openxmlformats.org/drawingml/2006/picture">
            <wp:extent cx="6035040" cy="3266022"/>
            <wp:docPr id="4" name="Picture 4"/>
            <wp:cNvGraphicFramePr>
              <a:graphicFrameLocks noChangeAspect="1"/>
            </wp:cNvGraphicFramePr>
            <a:graphic>
              <a:graphicData uri="http://schemas.openxmlformats.org/drawingml/2006/picture">
                <pic:pic>
                  <pic:nvPicPr>
                    <pic:cNvPr id="0" name="calendar.png"/>
                    <pic:cNvPicPr/>
                  </pic:nvPicPr>
                  <pic:blipFill>
                    <a:blip r:embed="rId39"/>
                    <a:stretch>
                      <a:fillRect/>
                    </a:stretch>
                  </pic:blipFill>
                  <pic:spPr>
                    <a:xfrm>
                      <a:off x="0" y="0"/>
                      <a:ext cx="6035040" cy="3266022"/>
                    </a:xfrm>
                    <a:prstGeom prst="rect"/>
                  </pic:spPr>
                </pic:pic>
              </a:graphicData>
            </a:graphic>
          </wp:inline>
        </w:drawing>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892"/>
        <w:gridCol w:w="1187"/>
        <w:gridCol w:w="2737"/>
        <w:gridCol w:w="1932"/>
        <w:gridCol w:w="1592"/>
        <w:gridCol w:w="1592"/>
      </w:tblGrid>
      <w:tr>
        <w:trPr>
          <w:cantSplit w:val="true"/>
          <w:tblHeader w:val="true"/>
        </w:trPr>
        <w:tc>
          <w:tcPr>
            <w:tcW w:type="dxa" w:w="893"/>
            <w:shd w:val="clear" w:color="auto" w:fill="3D1A6E"/>
          </w:tcPr>
          <w:p>
            <w:pPr>
              <w:spacing w:after="0" w:line="240" w:lineRule="auto"/>
            </w:pPr>
            <w:r>
              <w:rPr>
                <w:b/>
                <w:color w:val="FFFFFF"/>
                <w:sz w:val="17"/>
              </w:rPr>
              <w:t>Month</w:t>
            </w:r>
          </w:p>
        </w:tc>
        <w:tc>
          <w:tcPr>
            <w:tcW w:type="dxa" w:w="1188"/>
            <w:shd w:val="clear" w:color="auto" w:fill="3D1A6E"/>
          </w:tcPr>
          <w:p>
            <w:pPr>
              <w:spacing w:after="0" w:line="240" w:lineRule="auto"/>
            </w:pPr>
            <w:r>
              <w:rPr>
                <w:b/>
                <w:color w:val="FFFFFF"/>
                <w:sz w:val="17"/>
              </w:rPr>
              <w:t>Theme</w:t>
            </w:r>
          </w:p>
        </w:tc>
        <w:tc>
          <w:tcPr>
            <w:tcW w:type="dxa" w:w="2737"/>
            <w:shd w:val="clear" w:color="auto" w:fill="3D1A6E"/>
          </w:tcPr>
          <w:p>
            <w:pPr>
              <w:spacing w:after="0" w:line="240" w:lineRule="auto"/>
            </w:pPr>
            <w:r>
              <w:rPr>
                <w:b/>
                <w:color w:val="FFFFFF"/>
                <w:sz w:val="17"/>
              </w:rPr>
              <w:t>Key dates</w:t>
            </w:r>
          </w:p>
        </w:tc>
        <w:tc>
          <w:tcPr>
            <w:tcW w:type="dxa" w:w="1932"/>
            <w:shd w:val="clear" w:color="auto" w:fill="3D1A6E"/>
          </w:tcPr>
          <w:p>
            <w:pPr>
              <w:spacing w:after="0" w:line="240" w:lineRule="auto"/>
            </w:pPr>
            <w:r>
              <w:rPr>
                <w:b/>
                <w:color w:val="FFFFFF"/>
                <w:sz w:val="17"/>
              </w:rPr>
              <w:t>Campaigns</w:t>
            </w:r>
          </w:p>
        </w:tc>
        <w:tc>
          <w:tcPr>
            <w:tcW w:type="dxa" w:w="1593"/>
            <w:shd w:val="clear" w:color="auto" w:fill="3D1A6E"/>
          </w:tcPr>
          <w:p>
            <w:pPr>
              <w:spacing w:after="0" w:line="240" w:lineRule="auto"/>
            </w:pPr>
            <w:r>
              <w:rPr>
                <w:b/>
                <w:color w:val="FFFFFF"/>
                <w:sz w:val="17"/>
              </w:rPr>
              <w:t>Grants</w:t>
            </w:r>
          </w:p>
        </w:tc>
        <w:tc>
          <w:tcPr>
            <w:tcW w:type="dxa" w:w="1593"/>
            <w:shd w:val="clear" w:color="auto" w:fill="3D1A6E"/>
          </w:tcPr>
          <w:p>
            <w:pPr>
              <w:spacing w:after="0" w:line="240" w:lineRule="auto"/>
            </w:pPr>
            <w:r>
              <w:rPr>
                <w:b/>
                <w:color w:val="FFFFFF"/>
                <w:sz w:val="17"/>
              </w:rPr>
              <w:t>Donor care</w:t>
            </w:r>
          </w:p>
        </w:tc>
      </w:tr>
      <w:tr>
        <w:trPr>
          <w:cantSplit w:val="true"/>
        </w:trPr>
        <w:tc>
          <w:tcPr>
            <w:tcW w:type="dxa" w:w="893"/>
          </w:tcPr>
          <w:p>
            <w:pPr>
              <w:spacing w:after="0" w:line="240" w:lineRule="auto"/>
            </w:pPr>
            <w:r>
              <w:rPr>
                <w:sz w:val="17"/>
              </w:rPr>
              <w:t>Nov 2026</w:t>
            </w:r>
          </w:p>
        </w:tc>
        <w:tc>
          <w:tcPr>
            <w:tcW w:type="dxa" w:w="1188"/>
          </w:tcPr>
          <w:p>
            <w:pPr>
              <w:spacing w:after="0" w:line="240" w:lineRule="auto"/>
            </w:pPr>
            <w:r>
              <w:rPr>
                <w:sz w:val="17"/>
              </w:rPr>
              <w:t>Get ready + first asks</w:t>
            </w:r>
          </w:p>
        </w:tc>
        <w:tc>
          <w:tcPr>
            <w:tcW w:type="dxa" w:w="2737"/>
          </w:tcPr>
          <w:p>
            <w:pPr>
              <w:spacing w:after="0" w:line="240" w:lineRule="auto"/>
            </w:pPr>
            <w:r>
              <w:rPr>
                <w:sz w:val="17"/>
              </w:rPr>
              <w:t>Nov 2 NTxGD reg. opens; Nov 8 Diwali; Nov 26 Thanksgiving; Nov 30 Walmart deadline</w:t>
            </w:r>
          </w:p>
        </w:tc>
        <w:tc>
          <w:tcPr>
            <w:tcW w:type="dxa" w:w="1932"/>
          </w:tcPr>
          <w:p>
            <w:pPr>
              <w:spacing w:after="0" w:line="240" w:lineRule="auto"/>
            </w:pPr>
            <w:r>
              <w:rPr>
                <w:sz w:val="17"/>
              </w:rPr>
              <w:t>Maa's Circle launch; Share a Plate</w:t>
            </w:r>
          </w:p>
        </w:tc>
        <w:tc>
          <w:tcPr>
            <w:tcW w:type="dxa" w:w="1593"/>
          </w:tcPr>
          <w:p>
            <w:pPr>
              <w:spacing w:after="0" w:line="240" w:lineRule="auto"/>
            </w:pPr>
            <w:r>
              <w:rPr>
                <w:sz w:val="17"/>
              </w:rPr>
              <w:t>Walmart; CFT profile</w:t>
            </w:r>
          </w:p>
        </w:tc>
        <w:tc>
          <w:tcPr>
            <w:tcW w:type="dxa" w:w="1593"/>
          </w:tcPr>
          <w:p>
            <w:pPr>
              <w:spacing w:after="0" w:line="240" w:lineRule="auto"/>
            </w:pPr>
            <w:r>
              <w:rPr>
                <w:sz w:val="17"/>
              </w:rPr>
              <w:t>Set up CRM; 48-hr thank-yous start</w:t>
            </w:r>
          </w:p>
        </w:tc>
      </w:tr>
      <w:tr>
        <w:trPr>
          <w:cantSplit w:val="true"/>
        </w:trPr>
        <w:tc>
          <w:tcPr>
            <w:tcW w:type="dxa" w:w="893"/>
            <w:shd w:val="clear" w:color="auto" w:fill="F3EFF8"/>
          </w:tcPr>
          <w:p>
            <w:pPr>
              <w:spacing w:after="0" w:line="240" w:lineRule="auto"/>
            </w:pPr>
            <w:r>
              <w:rPr>
                <w:sz w:val="17"/>
              </w:rPr>
              <w:t>Dec 2026</w:t>
            </w:r>
          </w:p>
        </w:tc>
        <w:tc>
          <w:tcPr>
            <w:tcW w:type="dxa" w:w="1188"/>
            <w:shd w:val="clear" w:color="auto" w:fill="F3EFF8"/>
          </w:tcPr>
          <w:p>
            <w:pPr>
              <w:spacing w:after="0" w:line="240" w:lineRule="auto"/>
            </w:pPr>
            <w:r>
              <w:rPr>
                <w:sz w:val="17"/>
              </w:rPr>
              <w:t>Year-end giving</w:t>
            </w:r>
          </w:p>
        </w:tc>
        <w:tc>
          <w:tcPr>
            <w:tcW w:type="dxa" w:w="2737"/>
            <w:shd w:val="clear" w:color="auto" w:fill="F3EFF8"/>
          </w:tcPr>
          <w:p>
            <w:pPr>
              <w:spacing w:after="0" w:line="240" w:lineRule="auto"/>
            </w:pPr>
            <w:r>
              <w:rPr>
                <w:sz w:val="17"/>
              </w:rPr>
              <w:t>Dec 1 Giving Tuesday; Dec 31 tax year ends</w:t>
            </w:r>
          </w:p>
        </w:tc>
        <w:tc>
          <w:tcPr>
            <w:tcW w:type="dxa" w:w="1932"/>
            <w:shd w:val="clear" w:color="auto" w:fill="F3EFF8"/>
          </w:tcPr>
          <w:p>
            <w:pPr>
              <w:spacing w:after="0" w:line="240" w:lineRule="auto"/>
            </w:pPr>
            <w:r>
              <w:rPr>
                <w:sz w:val="17"/>
              </w:rPr>
              <w:t>Giving Tuesday; year-end appeal</w:t>
            </w:r>
          </w:p>
        </w:tc>
        <w:tc>
          <w:tcPr>
            <w:tcW w:type="dxa" w:w="1593"/>
            <w:shd w:val="clear" w:color="auto" w:fill="F3EFF8"/>
          </w:tcPr>
          <w:p>
            <w:pPr>
              <w:spacing w:after="0" w:line="240" w:lineRule="auto"/>
            </w:pPr>
            <w:r>
              <w:rPr>
                <w:sz w:val="17"/>
              </w:rPr>
              <w:t>Kroger; Albertsons</w:t>
            </w:r>
          </w:p>
        </w:tc>
        <w:tc>
          <w:tcPr>
            <w:tcW w:type="dxa" w:w="1593"/>
            <w:shd w:val="clear" w:color="auto" w:fill="F3EFF8"/>
          </w:tcPr>
          <w:p>
            <w:pPr>
              <w:spacing w:after="0" w:line="240" w:lineRule="auto"/>
            </w:pPr>
            <w:r>
              <w:rPr>
                <w:sz w:val="17"/>
              </w:rPr>
              <w:t>Holiday cards to top 50 donors</w:t>
            </w:r>
          </w:p>
        </w:tc>
      </w:tr>
      <w:tr>
        <w:trPr>
          <w:cantSplit w:val="true"/>
        </w:trPr>
        <w:tc>
          <w:tcPr>
            <w:tcW w:type="dxa" w:w="893"/>
          </w:tcPr>
          <w:p>
            <w:pPr>
              <w:spacing w:after="0" w:line="240" w:lineRule="auto"/>
            </w:pPr>
            <w:r>
              <w:rPr>
                <w:sz w:val="17"/>
              </w:rPr>
              <w:t>Jan 2027</w:t>
            </w:r>
          </w:p>
        </w:tc>
        <w:tc>
          <w:tcPr>
            <w:tcW w:type="dxa" w:w="1188"/>
          </w:tcPr>
          <w:p>
            <w:pPr>
              <w:spacing w:after="0" w:line="240" w:lineRule="auto"/>
            </w:pPr>
            <w:r>
              <w:rPr>
                <w:sz w:val="17"/>
              </w:rPr>
              <w:t>Thank + build</w:t>
            </w:r>
          </w:p>
        </w:tc>
        <w:tc>
          <w:tcPr>
            <w:tcW w:type="dxa" w:w="2737"/>
          </w:tcPr>
          <w:p>
            <w:pPr>
              <w:spacing w:after="0" w:line="240" w:lineRule="auto"/>
            </w:pPr>
            <w:r>
              <w:rPr>
                <w:sz w:val="17"/>
              </w:rPr>
              <w:t>Jan 29 year-end statements</w:t>
            </w:r>
          </w:p>
        </w:tc>
        <w:tc>
          <w:tcPr>
            <w:tcW w:type="dxa" w:w="1932"/>
          </w:tcPr>
          <w:p>
            <w:pPr>
              <w:spacing w:after="0" w:line="240" w:lineRule="auto"/>
            </w:pPr>
            <w:r>
              <w:rPr>
                <w:sz w:val="17"/>
              </w:rPr>
              <w:t>Founding Friends (Maa's Place)</w:t>
            </w:r>
          </w:p>
        </w:tc>
        <w:tc>
          <w:tcPr>
            <w:tcW w:type="dxa" w:w="1593"/>
          </w:tcPr>
          <w:p>
            <w:pPr>
              <w:spacing w:after="0" w:line="240" w:lineRule="auto"/>
            </w:pPr>
            <w:r>
              <w:rPr>
                <w:sz w:val="17"/>
              </w:rPr>
              <w:t>NTFB (Jan review); Moody; Meadows</w:t>
            </w:r>
          </w:p>
        </w:tc>
        <w:tc>
          <w:tcPr>
            <w:tcW w:type="dxa" w:w="1593"/>
          </w:tcPr>
          <w:p>
            <w:pPr>
              <w:spacing w:after="0" w:line="240" w:lineRule="auto"/>
            </w:pPr>
            <w:r>
              <w:rPr>
                <w:sz w:val="17"/>
              </w:rPr>
              <w:t>Thank-a-thon calls</w:t>
            </w:r>
          </w:p>
        </w:tc>
      </w:tr>
      <w:tr>
        <w:trPr>
          <w:cantSplit w:val="true"/>
        </w:trPr>
        <w:tc>
          <w:tcPr>
            <w:tcW w:type="dxa" w:w="893"/>
            <w:shd w:val="clear" w:color="auto" w:fill="F3EFF8"/>
          </w:tcPr>
          <w:p>
            <w:pPr>
              <w:spacing w:after="0" w:line="240" w:lineRule="auto"/>
            </w:pPr>
            <w:r>
              <w:rPr>
                <w:sz w:val="17"/>
              </w:rPr>
              <w:t>Feb 2027</w:t>
            </w:r>
          </w:p>
        </w:tc>
        <w:tc>
          <w:tcPr>
            <w:tcW w:type="dxa" w:w="1188"/>
            <w:shd w:val="clear" w:color="auto" w:fill="F3EFF8"/>
          </w:tcPr>
          <w:p>
            <w:pPr>
              <w:spacing w:after="0" w:line="240" w:lineRule="auto"/>
            </w:pPr>
            <w:r>
              <w:rPr>
                <w:sz w:val="17"/>
              </w:rPr>
              <w:t>Ramadan season</w:t>
            </w:r>
          </w:p>
        </w:tc>
        <w:tc>
          <w:tcPr>
            <w:tcW w:type="dxa" w:w="2737"/>
            <w:shd w:val="clear" w:color="auto" w:fill="F3EFF8"/>
          </w:tcPr>
          <w:p>
            <w:pPr>
              <w:spacing w:after="0" w:line="240" w:lineRule="auto"/>
            </w:pPr>
            <w:r>
              <w:rPr>
                <w:sz w:val="17"/>
              </w:rPr>
              <w:t>~Feb 8 Ramadan begins; Feb 15 Hoblitzelle window opens</w:t>
            </w:r>
          </w:p>
        </w:tc>
        <w:tc>
          <w:tcPr>
            <w:tcW w:type="dxa" w:w="1932"/>
            <w:shd w:val="clear" w:color="auto" w:fill="F3EFF8"/>
          </w:tcPr>
          <w:p>
            <w:pPr>
              <w:spacing w:after="0" w:line="240" w:lineRule="auto"/>
            </w:pPr>
            <w:r>
              <w:rPr>
                <w:sz w:val="17"/>
              </w:rPr>
              <w:t>Share a Meal (faith partners); sponsor tiers</w:t>
            </w:r>
          </w:p>
        </w:tc>
        <w:tc>
          <w:tcPr>
            <w:tcW w:type="dxa" w:w="1593"/>
            <w:shd w:val="clear" w:color="auto" w:fill="F3EFF8"/>
          </w:tcPr>
          <w:p>
            <w:pPr>
              <w:spacing w:after="0" w:line="240" w:lineRule="auto"/>
            </w:pPr>
            <w:r>
              <w:rPr>
                <w:sz w:val="17"/>
              </w:rPr>
              <w:t>Walmart cycle 1 (if repeated)</w:t>
            </w:r>
          </w:p>
        </w:tc>
        <w:tc>
          <w:tcPr>
            <w:tcW w:type="dxa" w:w="1593"/>
            <w:shd w:val="clear" w:color="auto" w:fill="F3EFF8"/>
          </w:tcPr>
          <w:p>
            <w:pPr>
              <w:spacing w:after="0" w:line="240" w:lineRule="auto"/>
            </w:pPr>
            <w:r>
              <w:rPr>
                <w:sz w:val="17"/>
              </w:rPr>
              <w:t>Impact update #1</w:t>
            </w:r>
          </w:p>
        </w:tc>
      </w:tr>
      <w:tr>
        <w:trPr>
          <w:cantSplit w:val="true"/>
        </w:trPr>
        <w:tc>
          <w:tcPr>
            <w:tcW w:type="dxa" w:w="893"/>
          </w:tcPr>
          <w:p>
            <w:pPr>
              <w:spacing w:after="0" w:line="240" w:lineRule="auto"/>
            </w:pPr>
            <w:r>
              <w:rPr>
                <w:sz w:val="17"/>
              </w:rPr>
              <w:t>Mar 2027</w:t>
            </w:r>
          </w:p>
        </w:tc>
        <w:tc>
          <w:tcPr>
            <w:tcW w:type="dxa" w:w="1188"/>
          </w:tcPr>
          <w:p>
            <w:pPr>
              <w:spacing w:after="0" w:line="240" w:lineRule="auto"/>
            </w:pPr>
            <w:r>
              <w:rPr>
                <w:sz w:val="17"/>
              </w:rPr>
              <w:t>Maa's Place opens [TBA]</w:t>
            </w:r>
          </w:p>
        </w:tc>
        <w:tc>
          <w:tcPr>
            <w:tcW w:type="dxa" w:w="2737"/>
          </w:tcPr>
          <w:p>
            <w:pPr>
              <w:spacing w:after="0" w:line="240" w:lineRule="auto"/>
            </w:pPr>
            <w:r>
              <w:rPr>
                <w:sz w:val="17"/>
              </w:rPr>
              <w:t>~Mar 9-10 Eid al-Fitr; Chipotle reopens</w:t>
            </w:r>
          </w:p>
        </w:tc>
        <w:tc>
          <w:tcPr>
            <w:tcW w:type="dxa" w:w="1932"/>
          </w:tcPr>
          <w:p>
            <w:pPr>
              <w:spacing w:after="0" w:line="240" w:lineRule="auto"/>
            </w:pPr>
            <w:r>
              <w:rPr>
                <w:sz w:val="17"/>
              </w:rPr>
              <w:t>Opening event; Founding Friends close</w:t>
            </w:r>
          </w:p>
        </w:tc>
        <w:tc>
          <w:tcPr>
            <w:tcW w:type="dxa" w:w="1593"/>
          </w:tcPr>
          <w:p>
            <w:pPr>
              <w:spacing w:after="0" w:line="240" w:lineRule="auto"/>
            </w:pPr>
            <w:r>
              <w:rPr>
                <w:sz w:val="17"/>
              </w:rPr>
              <w:t>Carrollton CDBG (if open); H-E-B</w:t>
            </w:r>
          </w:p>
        </w:tc>
        <w:tc>
          <w:tcPr>
            <w:tcW w:type="dxa" w:w="1593"/>
          </w:tcPr>
          <w:p>
            <w:pPr>
              <w:spacing w:after="0" w:line="240" w:lineRule="auto"/>
            </w:pPr>
            <w:r>
              <w:rPr>
                <w:sz w:val="17"/>
              </w:rPr>
              <w:t>Tour invites for $250+ donors</w:t>
            </w:r>
          </w:p>
        </w:tc>
      </w:tr>
      <w:tr>
        <w:trPr>
          <w:cantSplit w:val="true"/>
        </w:trPr>
        <w:tc>
          <w:tcPr>
            <w:tcW w:type="dxa" w:w="893"/>
            <w:shd w:val="clear" w:color="auto" w:fill="F3EFF8"/>
          </w:tcPr>
          <w:p>
            <w:pPr>
              <w:spacing w:after="0" w:line="240" w:lineRule="auto"/>
            </w:pPr>
            <w:r>
              <w:rPr>
                <w:sz w:val="17"/>
              </w:rPr>
              <w:t>Apr 2027</w:t>
            </w:r>
          </w:p>
        </w:tc>
        <w:tc>
          <w:tcPr>
            <w:tcW w:type="dxa" w:w="1188"/>
            <w:shd w:val="clear" w:color="auto" w:fill="F3EFF8"/>
          </w:tcPr>
          <w:p>
            <w:pPr>
              <w:spacing w:after="0" w:line="240" w:lineRule="auto"/>
            </w:pPr>
            <w:r>
              <w:rPr>
                <w:sz w:val="17"/>
              </w:rPr>
              <w:t>Dinner prep</w:t>
            </w:r>
          </w:p>
        </w:tc>
        <w:tc>
          <w:tcPr>
            <w:tcW w:type="dxa" w:w="2737"/>
            <w:shd w:val="clear" w:color="auto" w:fill="F3EFF8"/>
          </w:tcPr>
          <w:p>
            <w:pPr>
              <w:spacing w:after="0" w:line="240" w:lineRule="auto"/>
            </w:pPr>
            <w:r>
              <w:rPr>
                <w:sz w:val="17"/>
              </w:rPr>
              <w:t>Apr 19 Maa's Day campaign starts</w:t>
            </w:r>
          </w:p>
        </w:tc>
        <w:tc>
          <w:tcPr>
            <w:tcW w:type="dxa" w:w="1932"/>
            <w:shd w:val="clear" w:color="auto" w:fill="F3EFF8"/>
          </w:tcPr>
          <w:p>
            <w:pPr>
              <w:spacing w:after="0" w:line="240" w:lineRule="auto"/>
            </w:pPr>
            <w:r>
              <w:rPr>
                <w:sz w:val="17"/>
              </w:rPr>
              <w:t>Dinner sponsors + tickets</w:t>
            </w:r>
          </w:p>
        </w:tc>
        <w:tc>
          <w:tcPr>
            <w:tcW w:type="dxa" w:w="1593"/>
            <w:shd w:val="clear" w:color="auto" w:fill="F3EFF8"/>
          </w:tcPr>
          <w:p>
            <w:pPr>
              <w:spacing w:after="0" w:line="240" w:lineRule="auto"/>
            </w:pPr>
            <w:r>
              <w:rPr>
                <w:sz w:val="17"/>
              </w:rPr>
              <w:t>Kroger quarterly</w:t>
            </w:r>
          </w:p>
        </w:tc>
        <w:tc>
          <w:tcPr>
            <w:tcW w:type="dxa" w:w="1593"/>
            <w:shd w:val="clear" w:color="auto" w:fill="F3EFF8"/>
          </w:tcPr>
          <w:p>
            <w:pPr>
              <w:spacing w:after="0" w:line="240" w:lineRule="auto"/>
            </w:pPr>
            <w:r>
              <w:rPr>
                <w:sz w:val="17"/>
              </w:rPr>
              <w:t>Volunteer appreciation</w:t>
            </w:r>
          </w:p>
        </w:tc>
      </w:tr>
      <w:tr>
        <w:trPr>
          <w:cantSplit w:val="true"/>
        </w:trPr>
        <w:tc>
          <w:tcPr>
            <w:tcW w:type="dxa" w:w="893"/>
          </w:tcPr>
          <w:p>
            <w:pPr>
              <w:spacing w:after="0" w:line="240" w:lineRule="auto"/>
            </w:pPr>
            <w:r>
              <w:rPr>
                <w:sz w:val="17"/>
              </w:rPr>
              <w:t>May 2027</w:t>
            </w:r>
          </w:p>
        </w:tc>
        <w:tc>
          <w:tcPr>
            <w:tcW w:type="dxa" w:w="1188"/>
          </w:tcPr>
          <w:p>
            <w:pPr>
              <w:spacing w:after="0" w:line="240" w:lineRule="auto"/>
            </w:pPr>
            <w:r>
              <w:rPr>
                <w:sz w:val="17"/>
              </w:rPr>
              <w:t>Maa's Day</w:t>
            </w:r>
          </w:p>
        </w:tc>
        <w:tc>
          <w:tcPr>
            <w:tcW w:type="dxa" w:w="2737"/>
          </w:tcPr>
          <w:p>
            <w:pPr>
              <w:spacing w:after="0" w:line="240" w:lineRule="auto"/>
            </w:pPr>
            <w:r>
              <w:rPr>
                <w:sz w:val="17"/>
              </w:rPr>
              <w:t>May 9 Mother's Day</w:t>
            </w:r>
          </w:p>
        </w:tc>
        <w:tc>
          <w:tcPr>
            <w:tcW w:type="dxa" w:w="1932"/>
          </w:tcPr>
          <w:p>
            <w:pPr>
              <w:spacing w:after="0" w:line="240" w:lineRule="auto"/>
            </w:pPr>
            <w:r>
              <w:rPr>
                <w:sz w:val="17"/>
              </w:rPr>
              <w:t>Maa's Day tributes; Community Dinner</w:t>
            </w:r>
          </w:p>
        </w:tc>
        <w:tc>
          <w:tcPr>
            <w:tcW w:type="dxa" w:w="1593"/>
          </w:tcPr>
          <w:p>
            <w:pPr>
              <w:spacing w:after="0" w:line="240" w:lineRule="auto"/>
            </w:pPr>
            <w:r>
              <w:rPr>
                <w:sz w:val="17"/>
              </w:rPr>
              <w:t>-</w:t>
            </w:r>
          </w:p>
        </w:tc>
        <w:tc>
          <w:tcPr>
            <w:tcW w:type="dxa" w:w="1593"/>
          </w:tcPr>
          <w:p>
            <w:pPr>
              <w:spacing w:after="0" w:line="240" w:lineRule="auto"/>
            </w:pPr>
            <w:r>
              <w:rPr>
                <w:sz w:val="17"/>
              </w:rPr>
              <w:t>Dinner thank-yous in 48 hrs</w:t>
            </w:r>
          </w:p>
        </w:tc>
      </w:tr>
      <w:tr>
        <w:trPr>
          <w:cantSplit w:val="true"/>
        </w:trPr>
        <w:tc>
          <w:tcPr>
            <w:tcW w:type="dxa" w:w="893"/>
            <w:shd w:val="clear" w:color="auto" w:fill="F3EFF8"/>
          </w:tcPr>
          <w:p>
            <w:pPr>
              <w:spacing w:after="0" w:line="240" w:lineRule="auto"/>
            </w:pPr>
            <w:r>
              <w:rPr>
                <w:sz w:val="17"/>
              </w:rPr>
              <w:t>Jun 2027</w:t>
            </w:r>
          </w:p>
        </w:tc>
        <w:tc>
          <w:tcPr>
            <w:tcW w:type="dxa" w:w="1188"/>
            <w:shd w:val="clear" w:color="auto" w:fill="F3EFF8"/>
          </w:tcPr>
          <w:p>
            <w:pPr>
              <w:spacing w:after="0" w:line="240" w:lineRule="auto"/>
            </w:pPr>
            <w:r>
              <w:rPr>
                <w:sz w:val="17"/>
              </w:rPr>
              <w:t>Mid-year</w:t>
            </w:r>
          </w:p>
        </w:tc>
        <w:tc>
          <w:tcPr>
            <w:tcW w:type="dxa" w:w="2737"/>
            <w:shd w:val="clear" w:color="auto" w:fill="F3EFF8"/>
          </w:tcPr>
          <w:p>
            <w:pPr>
              <w:spacing w:after="0" w:line="240" w:lineRule="auto"/>
            </w:pPr>
            <w:r>
              <w:rPr>
                <w:sz w:val="17"/>
              </w:rPr>
              <w:t>Hoblitzelle 2nd window Jun 15</w:t>
            </w:r>
          </w:p>
        </w:tc>
        <w:tc>
          <w:tcPr>
            <w:tcW w:type="dxa" w:w="1932"/>
            <w:shd w:val="clear" w:color="auto" w:fill="F3EFF8"/>
          </w:tcPr>
          <w:p>
            <w:pPr>
              <w:spacing w:after="0" w:line="240" w:lineRule="auto"/>
            </w:pPr>
            <w:r>
              <w:rPr>
                <w:sz w:val="17"/>
              </w:rPr>
              <w:t>Birthday fundraisers</w:t>
            </w:r>
          </w:p>
        </w:tc>
        <w:tc>
          <w:tcPr>
            <w:tcW w:type="dxa" w:w="1593"/>
            <w:shd w:val="clear" w:color="auto" w:fill="F3EFF8"/>
          </w:tcPr>
          <w:p>
            <w:pPr>
              <w:spacing w:after="0" w:line="240" w:lineRule="auto"/>
            </w:pPr>
            <w:r>
              <w:rPr>
                <w:sz w:val="17"/>
              </w:rPr>
              <w:t>Dallas Foundation summer (if open)</w:t>
            </w:r>
          </w:p>
        </w:tc>
        <w:tc>
          <w:tcPr>
            <w:tcW w:type="dxa" w:w="1593"/>
            <w:shd w:val="clear" w:color="auto" w:fill="F3EFF8"/>
          </w:tcPr>
          <w:p>
            <w:pPr>
              <w:spacing w:after="0" w:line="240" w:lineRule="auto"/>
            </w:pPr>
            <w:r>
              <w:rPr>
                <w:sz w:val="17"/>
              </w:rPr>
              <w:t>Mid-year impact update</w:t>
            </w:r>
          </w:p>
        </w:tc>
      </w:tr>
      <w:tr>
        <w:trPr>
          <w:cantSplit w:val="true"/>
        </w:trPr>
        <w:tc>
          <w:tcPr>
            <w:tcW w:type="dxa" w:w="893"/>
          </w:tcPr>
          <w:p>
            <w:pPr>
              <w:spacing w:after="0" w:line="240" w:lineRule="auto"/>
            </w:pPr>
            <w:r>
              <w:rPr>
                <w:sz w:val="17"/>
              </w:rPr>
              <w:t>Jul 2027</w:t>
            </w:r>
          </w:p>
        </w:tc>
        <w:tc>
          <w:tcPr>
            <w:tcW w:type="dxa" w:w="1188"/>
          </w:tcPr>
          <w:p>
            <w:pPr>
              <w:spacing w:after="0" w:line="240" w:lineRule="auto"/>
            </w:pPr>
            <w:r>
              <w:rPr>
                <w:sz w:val="17"/>
              </w:rPr>
              <w:t>Summer needs</w:t>
            </w:r>
          </w:p>
        </w:tc>
        <w:tc>
          <w:tcPr>
            <w:tcW w:type="dxa" w:w="2737"/>
          </w:tcPr>
          <w:p>
            <w:pPr>
              <w:spacing w:after="0" w:line="240" w:lineRule="auto"/>
            </w:pPr>
            <w:r>
              <w:rPr>
                <w:sz w:val="17"/>
              </w:rPr>
              <w:t>-</w:t>
            </w:r>
          </w:p>
        </w:tc>
        <w:tc>
          <w:tcPr>
            <w:tcW w:type="dxa" w:w="1932"/>
          </w:tcPr>
          <w:p>
            <w:pPr>
              <w:spacing w:after="0" w:line="240" w:lineRule="auto"/>
            </w:pPr>
            <w:r>
              <w:rPr>
                <w:sz w:val="17"/>
              </w:rPr>
              <w:t>Summer senior meals appeal</w:t>
            </w:r>
          </w:p>
        </w:tc>
        <w:tc>
          <w:tcPr>
            <w:tcW w:type="dxa" w:w="1593"/>
          </w:tcPr>
          <w:p>
            <w:pPr>
              <w:spacing w:after="0" w:line="240" w:lineRule="auto"/>
            </w:pPr>
            <w:r>
              <w:rPr>
                <w:sz w:val="17"/>
              </w:rPr>
              <w:t>Sprouts (if open)</w:t>
            </w:r>
          </w:p>
        </w:tc>
        <w:tc>
          <w:tcPr>
            <w:tcW w:type="dxa" w:w="1593"/>
          </w:tcPr>
          <w:p>
            <w:pPr>
              <w:spacing w:after="0" w:line="240" w:lineRule="auto"/>
            </w:pPr>
            <w:r>
              <w:rPr>
                <w:sz w:val="17"/>
              </w:rPr>
              <w:t>Monthly donor upgrade ask</w:t>
            </w:r>
          </w:p>
        </w:tc>
      </w:tr>
      <w:tr>
        <w:trPr>
          <w:cantSplit w:val="true"/>
        </w:trPr>
        <w:tc>
          <w:tcPr>
            <w:tcW w:type="dxa" w:w="893"/>
            <w:shd w:val="clear" w:color="auto" w:fill="F3EFF8"/>
          </w:tcPr>
          <w:p>
            <w:pPr>
              <w:spacing w:after="0" w:line="240" w:lineRule="auto"/>
            </w:pPr>
            <w:r>
              <w:rPr>
                <w:sz w:val="17"/>
              </w:rPr>
              <w:t>Aug 2027</w:t>
            </w:r>
          </w:p>
        </w:tc>
        <w:tc>
          <w:tcPr>
            <w:tcW w:type="dxa" w:w="1188"/>
            <w:shd w:val="clear" w:color="auto" w:fill="F3EFF8"/>
          </w:tcPr>
          <w:p>
            <w:pPr>
              <w:spacing w:after="0" w:line="240" w:lineRule="auto"/>
            </w:pPr>
            <w:r>
              <w:rPr>
                <w:sz w:val="17"/>
              </w:rPr>
              <w:t>Giving Day build</w:t>
            </w:r>
          </w:p>
        </w:tc>
        <w:tc>
          <w:tcPr>
            <w:tcW w:type="dxa" w:w="2737"/>
            <w:shd w:val="clear" w:color="auto" w:fill="F3EFF8"/>
          </w:tcPr>
          <w:p>
            <w:pPr>
              <w:spacing w:after="0" w:line="240" w:lineRule="auto"/>
            </w:pPr>
            <w:r>
              <w:rPr>
                <w:sz w:val="17"/>
              </w:rPr>
              <w:t>~Late Aug NTxGD early giving</w:t>
            </w:r>
          </w:p>
        </w:tc>
        <w:tc>
          <w:tcPr>
            <w:tcW w:type="dxa" w:w="1932"/>
            <w:shd w:val="clear" w:color="auto" w:fill="F3EFF8"/>
          </w:tcPr>
          <w:p>
            <w:pPr>
              <w:spacing w:after="0" w:line="240" w:lineRule="auto"/>
            </w:pPr>
            <w:r>
              <w:rPr>
                <w:sz w:val="17"/>
              </w:rPr>
              <w:t>Peer-to-peer pages; match pool</w:t>
            </w:r>
          </w:p>
        </w:tc>
        <w:tc>
          <w:tcPr>
            <w:tcW w:type="dxa" w:w="1593"/>
            <w:shd w:val="clear" w:color="auto" w:fill="F3EFF8"/>
          </w:tcPr>
          <w:p>
            <w:pPr>
              <w:spacing w:after="0" w:line="240" w:lineRule="auto"/>
            </w:pPr>
            <w:r>
              <w:rPr>
                <w:sz w:val="17"/>
              </w:rPr>
              <w:t>Rees-Jones LOI (BSV, if dated)</w:t>
            </w:r>
          </w:p>
        </w:tc>
        <w:tc>
          <w:tcPr>
            <w:tcW w:type="dxa" w:w="1593"/>
            <w:shd w:val="clear" w:color="auto" w:fill="F3EFF8"/>
          </w:tcPr>
          <w:p>
            <w:pPr>
              <w:spacing w:after="0" w:line="240" w:lineRule="auto"/>
            </w:pPr>
            <w:r>
              <w:rPr>
                <w:sz w:val="17"/>
              </w:rPr>
              <w:t>Lapsed donor win-back</w:t>
            </w:r>
          </w:p>
        </w:tc>
      </w:tr>
      <w:tr>
        <w:trPr>
          <w:cantSplit w:val="true"/>
        </w:trPr>
        <w:tc>
          <w:tcPr>
            <w:tcW w:type="dxa" w:w="893"/>
          </w:tcPr>
          <w:p>
            <w:pPr>
              <w:spacing w:after="0" w:line="240" w:lineRule="auto"/>
            </w:pPr>
            <w:r>
              <w:rPr>
                <w:sz w:val="17"/>
              </w:rPr>
              <w:t>Sep 2027</w:t>
            </w:r>
          </w:p>
        </w:tc>
        <w:tc>
          <w:tcPr>
            <w:tcW w:type="dxa" w:w="1188"/>
          </w:tcPr>
          <w:p>
            <w:pPr>
              <w:spacing w:after="0" w:line="240" w:lineRule="auto"/>
            </w:pPr>
            <w:r>
              <w:rPr>
                <w:sz w:val="17"/>
              </w:rPr>
              <w:t>North Texas Giving Day</w:t>
            </w:r>
          </w:p>
        </w:tc>
        <w:tc>
          <w:tcPr>
            <w:tcW w:type="dxa" w:w="2737"/>
          </w:tcPr>
          <w:p>
            <w:pPr>
              <w:spacing w:after="0" w:line="240" w:lineRule="auto"/>
            </w:pPr>
            <w:r>
              <w:rPr>
                <w:sz w:val="17"/>
              </w:rPr>
              <w:t>Sep 16 NTxGD</w:t>
            </w:r>
          </w:p>
        </w:tc>
        <w:tc>
          <w:tcPr>
            <w:tcW w:type="dxa" w:w="1932"/>
          </w:tcPr>
          <w:p>
            <w:pPr>
              <w:spacing w:after="0" w:line="240" w:lineRule="auto"/>
            </w:pPr>
            <w:r>
              <w:rPr>
                <w:sz w:val="17"/>
              </w:rPr>
              <w:t>NTxGD push</w:t>
            </w:r>
          </w:p>
        </w:tc>
        <w:tc>
          <w:tcPr>
            <w:tcW w:type="dxa" w:w="1593"/>
          </w:tcPr>
          <w:p>
            <w:pPr>
              <w:spacing w:after="0" w:line="240" w:lineRule="auto"/>
            </w:pPr>
            <w:r>
              <w:rPr>
                <w:sz w:val="17"/>
              </w:rPr>
              <w:t>-</w:t>
            </w:r>
          </w:p>
        </w:tc>
        <w:tc>
          <w:tcPr>
            <w:tcW w:type="dxa" w:w="1593"/>
          </w:tcPr>
          <w:p>
            <w:pPr>
              <w:spacing w:after="0" w:line="240" w:lineRule="auto"/>
            </w:pPr>
            <w:r>
              <w:rPr>
                <w:sz w:val="17"/>
              </w:rPr>
              <w:t>Thank all NTxGD donors in 48 hrs</w:t>
            </w:r>
          </w:p>
        </w:tc>
      </w:tr>
      <w:tr>
        <w:trPr>
          <w:cantSplit w:val="true"/>
        </w:trPr>
        <w:tc>
          <w:tcPr>
            <w:tcW w:type="dxa" w:w="893"/>
            <w:shd w:val="clear" w:color="auto" w:fill="F3EFF8"/>
          </w:tcPr>
          <w:p>
            <w:pPr>
              <w:spacing w:after="0" w:line="240" w:lineRule="auto"/>
            </w:pPr>
            <w:r>
              <w:rPr>
                <w:sz w:val="17"/>
              </w:rPr>
              <w:t>Oct 2027</w:t>
            </w:r>
          </w:p>
        </w:tc>
        <w:tc>
          <w:tcPr>
            <w:tcW w:type="dxa" w:w="1188"/>
            <w:shd w:val="clear" w:color="auto" w:fill="F3EFF8"/>
          </w:tcPr>
          <w:p>
            <w:pPr>
              <w:spacing w:after="0" w:line="240" w:lineRule="auto"/>
            </w:pPr>
            <w:r>
              <w:rPr>
                <w:sz w:val="17"/>
              </w:rPr>
              <w:t>Review + plan year 2</w:t>
            </w:r>
          </w:p>
        </w:tc>
        <w:tc>
          <w:tcPr>
            <w:tcW w:type="dxa" w:w="2737"/>
            <w:shd w:val="clear" w:color="auto" w:fill="F3EFF8"/>
          </w:tcPr>
          <w:p>
            <w:pPr>
              <w:spacing w:after="0" w:line="240" w:lineRule="auto"/>
            </w:pPr>
            <w:r>
              <w:rPr>
                <w:sz w:val="17"/>
              </w:rPr>
              <w:t>Diwali 2027 (date TBC)</w:t>
            </w:r>
          </w:p>
        </w:tc>
        <w:tc>
          <w:tcPr>
            <w:tcW w:type="dxa" w:w="1932"/>
            <w:shd w:val="clear" w:color="auto" w:fill="F3EFF8"/>
          </w:tcPr>
          <w:p>
            <w:pPr>
              <w:spacing w:after="0" w:line="240" w:lineRule="auto"/>
            </w:pPr>
            <w:r>
              <w:rPr>
                <w:sz w:val="17"/>
              </w:rPr>
              <w:t>Annual impact report</w:t>
            </w:r>
          </w:p>
        </w:tc>
        <w:tc>
          <w:tcPr>
            <w:tcW w:type="dxa" w:w="1593"/>
            <w:shd w:val="clear" w:color="auto" w:fill="F3EFF8"/>
          </w:tcPr>
          <w:p>
            <w:pPr>
              <w:spacing w:after="0" w:line="240" w:lineRule="auto"/>
            </w:pPr>
            <w:r>
              <w:rPr>
                <w:sz w:val="17"/>
              </w:rPr>
              <w:t>Renewals list</w:t>
            </w:r>
          </w:p>
        </w:tc>
        <w:tc>
          <w:tcPr>
            <w:tcW w:type="dxa" w:w="1593"/>
            <w:shd w:val="clear" w:color="auto" w:fill="F3EFF8"/>
          </w:tcPr>
          <w:p>
            <w:pPr>
              <w:spacing w:after="0" w:line="240" w:lineRule="auto"/>
            </w:pPr>
            <w:r>
              <w:rPr>
                <w:sz w:val="17"/>
              </w:rPr>
              <w:t>Donor survey</w:t>
            </w:r>
          </w:p>
        </w:tc>
      </w:tr>
    </w:tbl>
    <w:p>
      <w:pPr>
        <w:spacing w:after="40"/>
      </w:pPr>
    </w:p>
    <w:p>
      <w:pPr>
        <w:pStyle w:val="Heading1"/>
        <w:pBdr>
          <w:bottom w:val="single" w:sz="12" w:color="C9A227"/>
        </w:pBdr>
      </w:pPr>
      <w:r>
        <w:t>Master Action Table</w:t>
      </w:r>
    </w:p>
    <w:p>
      <w:r>
        <w:t>Goal $ is a planning estimate. Status starts as "Not started"; update it in the workbook.</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892"/>
        <w:gridCol w:w="4419"/>
        <w:gridCol w:w="2627"/>
        <w:gridCol w:w="892"/>
        <w:gridCol w:w="1103"/>
      </w:tblGrid>
      <w:tr>
        <w:trPr>
          <w:cantSplit w:val="true"/>
          <w:tblHeader w:val="true"/>
        </w:trPr>
        <w:tc>
          <w:tcPr>
            <w:tcW w:type="dxa" w:w="893"/>
            <w:shd w:val="clear" w:color="auto" w:fill="3D1A6E"/>
          </w:tcPr>
          <w:p>
            <w:pPr>
              <w:spacing w:after="0" w:line="240" w:lineRule="auto"/>
            </w:pPr>
            <w:r>
              <w:rPr>
                <w:b/>
                <w:color w:val="FFFFFF"/>
                <w:sz w:val="18"/>
              </w:rPr>
              <w:t>Month</w:t>
            </w:r>
          </w:p>
        </w:tc>
        <w:tc>
          <w:tcPr>
            <w:tcW w:type="dxa" w:w="4420"/>
            <w:shd w:val="clear" w:color="auto" w:fill="3D1A6E"/>
          </w:tcPr>
          <w:p>
            <w:pPr>
              <w:spacing w:after="0" w:line="240" w:lineRule="auto"/>
            </w:pPr>
            <w:r>
              <w:rPr>
                <w:b/>
                <w:color w:val="FFFFFF"/>
                <w:sz w:val="18"/>
              </w:rPr>
              <w:t>Activity</w:t>
            </w:r>
          </w:p>
        </w:tc>
        <w:tc>
          <w:tcPr>
            <w:tcW w:type="dxa" w:w="2628"/>
            <w:shd w:val="clear" w:color="auto" w:fill="3D1A6E"/>
          </w:tcPr>
          <w:p>
            <w:pPr>
              <w:spacing w:after="0" w:line="240" w:lineRule="auto"/>
            </w:pPr>
            <w:r>
              <w:rPr>
                <w:b/>
                <w:color w:val="FFFFFF"/>
                <w:sz w:val="18"/>
              </w:rPr>
              <w:t>Owner</w:t>
            </w:r>
          </w:p>
        </w:tc>
        <w:tc>
          <w:tcPr>
            <w:tcW w:type="dxa" w:w="893"/>
            <w:shd w:val="clear" w:color="auto" w:fill="3D1A6E"/>
          </w:tcPr>
          <w:p>
            <w:pPr>
              <w:spacing w:after="0" w:line="240" w:lineRule="auto"/>
            </w:pPr>
            <w:r>
              <w:rPr>
                <w:b/>
                <w:color w:val="FFFFFF"/>
                <w:sz w:val="18"/>
              </w:rPr>
              <w:t>Goal $</w:t>
            </w:r>
          </w:p>
        </w:tc>
        <w:tc>
          <w:tcPr>
            <w:tcW w:type="dxa" w:w="1103"/>
            <w:shd w:val="clear" w:color="auto" w:fill="3D1A6E"/>
          </w:tcPr>
          <w:p>
            <w:pPr>
              <w:spacing w:after="0" w:line="240" w:lineRule="auto"/>
            </w:pPr>
            <w:r>
              <w:rPr>
                <w:b/>
                <w:color w:val="FFFFFF"/>
                <w:sz w:val="18"/>
              </w:rPr>
              <w:t>Status</w:t>
            </w:r>
          </w:p>
        </w:tc>
      </w:tr>
      <w:tr>
        <w:trPr>
          <w:cantSplit w:val="true"/>
        </w:trPr>
        <w:tc>
          <w:tcPr>
            <w:tcW w:type="dxa" w:w="893"/>
          </w:tcPr>
          <w:p>
            <w:pPr>
              <w:spacing w:after="0" w:line="240" w:lineRule="auto"/>
            </w:pPr>
            <w:r>
              <w:rPr>
                <w:sz w:val="18"/>
              </w:rPr>
              <w:t>Nov 2026</w:t>
            </w:r>
          </w:p>
        </w:tc>
        <w:tc>
          <w:tcPr>
            <w:tcW w:type="dxa" w:w="4420"/>
          </w:tcPr>
          <w:p>
            <w:pPr>
              <w:spacing w:after="0" w:line="240" w:lineRule="auto"/>
            </w:pPr>
            <w:r>
              <w:rPr>
                <w:sz w:val="18"/>
              </w:rPr>
              <w:t>Fix donate page: real monthly links, custom amount link, program tags on Meals/BSV pages, IRS receipt text</w:t>
            </w:r>
          </w:p>
        </w:tc>
        <w:tc>
          <w:tcPr>
            <w:tcW w:type="dxa" w:w="2628"/>
          </w:tcPr>
          <w:p>
            <w:pPr>
              <w:spacing w:after="0" w:line="240" w:lineRule="auto"/>
            </w:pPr>
            <w:r>
              <w:rPr>
                <w:sz w:val="18"/>
              </w:rPr>
              <w:t>Assistant (draft) / Aslam (approve)</w:t>
            </w:r>
          </w:p>
        </w:tc>
        <w:tc>
          <w:tcPr>
            <w:tcW w:type="dxa" w:w="893"/>
          </w:tcPr>
          <w:p>
            <w:pPr>
              <w:spacing w:after="0" w:line="240" w:lineRule="auto"/>
            </w:pPr>
            <w:r>
              <w:rPr>
                <w:sz w:val="18"/>
              </w:rPr>
              <w:t>-</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Nov 2026</w:t>
            </w:r>
          </w:p>
        </w:tc>
        <w:tc>
          <w:tcPr>
            <w:tcW w:type="dxa" w:w="4420"/>
            <w:shd w:val="clear" w:color="auto" w:fill="F3EFF8"/>
          </w:tcPr>
          <w:p>
            <w:pPr>
              <w:spacing w:after="0" w:line="240" w:lineRule="auto"/>
            </w:pPr>
            <w:r>
              <w:rPr>
                <w:sz w:val="18"/>
              </w:rPr>
              <w:t>Request Stripe nonprofit rate (2.2% + 30c)</w:t>
            </w:r>
          </w:p>
        </w:tc>
        <w:tc>
          <w:tcPr>
            <w:tcW w:type="dxa" w:w="2628"/>
            <w:shd w:val="clear" w:color="auto" w:fill="F3EFF8"/>
          </w:tcPr>
          <w:p>
            <w:pPr>
              <w:spacing w:after="0" w:line="240" w:lineRule="auto"/>
            </w:pPr>
            <w:r>
              <w:rPr>
                <w:sz w:val="18"/>
              </w:rPr>
              <w:t>Aslam</w:t>
            </w:r>
          </w:p>
        </w:tc>
        <w:tc>
          <w:tcPr>
            <w:tcW w:type="dxa" w:w="893"/>
            <w:shd w:val="clear" w:color="auto" w:fill="F3EFF8"/>
          </w:tcPr>
          <w:p>
            <w:pPr>
              <w:spacing w:after="0" w:line="240" w:lineRule="auto"/>
            </w:pPr>
            <w:r>
              <w:rPr>
                <w:sz w:val="18"/>
              </w:rPr>
              <w:t>-</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Nov 2026</w:t>
            </w:r>
          </w:p>
        </w:tc>
        <w:tc>
          <w:tcPr>
            <w:tcW w:type="dxa" w:w="4420"/>
          </w:tcPr>
          <w:p>
            <w:pPr>
              <w:spacing w:after="0" w:line="240" w:lineRule="auto"/>
            </w:pPr>
            <w:r>
              <w:rPr>
                <w:sz w:val="18"/>
              </w:rPr>
              <w:t>Set up donor database (Little Green Light) and import Stripe + check/cash records</w:t>
            </w:r>
          </w:p>
        </w:tc>
        <w:tc>
          <w:tcPr>
            <w:tcW w:type="dxa" w:w="2628"/>
          </w:tcPr>
          <w:p>
            <w:pPr>
              <w:spacing w:after="0" w:line="240" w:lineRule="auto"/>
            </w:pPr>
            <w:r>
              <w:rPr>
                <w:sz w:val="18"/>
              </w:rPr>
              <w:t>Assistant / Staff</w:t>
            </w:r>
          </w:p>
        </w:tc>
        <w:tc>
          <w:tcPr>
            <w:tcW w:type="dxa" w:w="893"/>
          </w:tcPr>
          <w:p>
            <w:pPr>
              <w:spacing w:after="0" w:line="240" w:lineRule="auto"/>
            </w:pPr>
            <w:r>
              <w:rPr>
                <w:sz w:val="18"/>
              </w:rPr>
              <w:t>-</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Nov 2026</w:t>
            </w:r>
          </w:p>
        </w:tc>
        <w:tc>
          <w:tcPr>
            <w:tcW w:type="dxa" w:w="4420"/>
            <w:shd w:val="clear" w:color="auto" w:fill="F3EFF8"/>
          </w:tcPr>
          <w:p>
            <w:pPr>
              <w:spacing w:after="0" w:line="240" w:lineRule="auto"/>
            </w:pPr>
            <w:r>
              <w:rPr>
                <w:sz w:val="18"/>
              </w:rPr>
              <w:t>Launch Maa's Circle monthly giving (goal: 40 monthly donors by Dec 31)</w:t>
            </w:r>
          </w:p>
        </w:tc>
        <w:tc>
          <w:tcPr>
            <w:tcW w:type="dxa" w:w="2628"/>
            <w:shd w:val="clear" w:color="auto" w:fill="F3EFF8"/>
          </w:tcPr>
          <w:p>
            <w:pPr>
              <w:spacing w:after="0" w:line="240" w:lineRule="auto"/>
            </w:pPr>
            <w:r>
              <w:rPr>
                <w:sz w:val="18"/>
              </w:rPr>
              <w:t>Aslam / Assistant</w:t>
            </w:r>
          </w:p>
        </w:tc>
        <w:tc>
          <w:tcPr>
            <w:tcW w:type="dxa" w:w="893"/>
            <w:shd w:val="clear" w:color="auto" w:fill="F3EFF8"/>
          </w:tcPr>
          <w:p>
            <w:pPr>
              <w:spacing w:after="0" w:line="240" w:lineRule="auto"/>
            </w:pPr>
            <w:r>
              <w:rPr>
                <w:sz w:val="18"/>
              </w:rPr>
              <w:t>$1,500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Nov 2026</w:t>
            </w:r>
          </w:p>
        </w:tc>
        <w:tc>
          <w:tcPr>
            <w:tcW w:type="dxa" w:w="4420"/>
          </w:tcPr>
          <w:p>
            <w:pPr>
              <w:spacing w:after="0" w:line="240" w:lineRule="auto"/>
            </w:pPr>
            <w:r>
              <w:rPr>
                <w:sz w:val="18"/>
              </w:rPr>
              <w:t>Walmart Spark Good applications to 2-3 nearby stores (deadline Nov 30)</w:t>
            </w:r>
          </w:p>
        </w:tc>
        <w:tc>
          <w:tcPr>
            <w:tcW w:type="dxa" w:w="2628"/>
          </w:tcPr>
          <w:p>
            <w:pPr>
              <w:spacing w:after="0" w:line="240" w:lineRule="auto"/>
            </w:pPr>
            <w:r>
              <w:rPr>
                <w:sz w:val="18"/>
              </w:rPr>
              <w:t>Assistant (draft) / Aslam (submit)</w:t>
            </w:r>
          </w:p>
        </w:tc>
        <w:tc>
          <w:tcPr>
            <w:tcW w:type="dxa" w:w="893"/>
          </w:tcPr>
          <w:p>
            <w:pPr>
              <w:spacing w:after="0" w:line="240" w:lineRule="auto"/>
            </w:pPr>
            <w:r>
              <w:rPr>
                <w:sz w:val="18"/>
              </w:rPr>
              <w:t>$5,000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Nov 2026</w:t>
            </w:r>
          </w:p>
        </w:tc>
        <w:tc>
          <w:tcPr>
            <w:tcW w:type="dxa" w:w="4420"/>
            <w:shd w:val="clear" w:color="auto" w:fill="F3EFF8"/>
          </w:tcPr>
          <w:p>
            <w:pPr>
              <w:spacing w:after="0" w:line="240" w:lineRule="auto"/>
            </w:pPr>
            <w:r>
              <w:rPr>
                <w:sz w:val="18"/>
              </w:rPr>
              <w:t>Register for North Texas Giving Day 2027 (opens Nov 2)</w:t>
            </w:r>
          </w:p>
        </w:tc>
        <w:tc>
          <w:tcPr>
            <w:tcW w:type="dxa" w:w="2628"/>
            <w:shd w:val="clear" w:color="auto" w:fill="F3EFF8"/>
          </w:tcPr>
          <w:p>
            <w:pPr>
              <w:spacing w:after="0" w:line="240" w:lineRule="auto"/>
            </w:pPr>
            <w:r>
              <w:rPr>
                <w:sz w:val="18"/>
              </w:rPr>
              <w:t>Assistant / Aslam</w:t>
            </w:r>
          </w:p>
        </w:tc>
        <w:tc>
          <w:tcPr>
            <w:tcW w:type="dxa" w:w="893"/>
            <w:shd w:val="clear" w:color="auto" w:fill="F3EFF8"/>
          </w:tcPr>
          <w:p>
            <w:pPr>
              <w:spacing w:after="0" w:line="240" w:lineRule="auto"/>
            </w:pPr>
            <w:r>
              <w:rPr>
                <w:sz w:val="18"/>
              </w:rPr>
              <w:t>-</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Nov 2026</w:t>
            </w:r>
          </w:p>
        </w:tc>
        <w:tc>
          <w:tcPr>
            <w:tcW w:type="dxa" w:w="4420"/>
          </w:tcPr>
          <w:p>
            <w:pPr>
              <w:spacing w:after="0" w:line="240" w:lineRule="auto"/>
            </w:pPr>
            <w:r>
              <w:rPr>
                <w:sz w:val="18"/>
              </w:rPr>
              <w:t>Complete CFT Nonprofit Gateway Profile</w:t>
            </w:r>
          </w:p>
        </w:tc>
        <w:tc>
          <w:tcPr>
            <w:tcW w:type="dxa" w:w="2628"/>
          </w:tcPr>
          <w:p>
            <w:pPr>
              <w:spacing w:after="0" w:line="240" w:lineRule="auto"/>
            </w:pPr>
            <w:r>
              <w:rPr>
                <w:sz w:val="18"/>
              </w:rPr>
              <w:t>Assistant (draft) / Aslam</w:t>
            </w:r>
          </w:p>
        </w:tc>
        <w:tc>
          <w:tcPr>
            <w:tcW w:type="dxa" w:w="893"/>
          </w:tcPr>
          <w:p>
            <w:pPr>
              <w:spacing w:after="0" w:line="240" w:lineRule="auto"/>
            </w:pPr>
            <w:r>
              <w:rPr>
                <w:sz w:val="18"/>
              </w:rPr>
              <w:t>-</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Nov 2026</w:t>
            </w:r>
          </w:p>
        </w:tc>
        <w:tc>
          <w:tcPr>
            <w:tcW w:type="dxa" w:w="4420"/>
            <w:shd w:val="clear" w:color="auto" w:fill="F3EFF8"/>
          </w:tcPr>
          <w:p>
            <w:pPr>
              <w:spacing w:after="0" w:line="240" w:lineRule="auto"/>
            </w:pPr>
            <w:r>
              <w:rPr>
                <w:sz w:val="18"/>
              </w:rPr>
              <w:t>Diwali (Nov 8) + Thanksgiving (Nov 26) 'Share a Plate' with partner temples/businesses</w:t>
            </w:r>
          </w:p>
        </w:tc>
        <w:tc>
          <w:tcPr>
            <w:tcW w:type="dxa" w:w="2628"/>
            <w:shd w:val="clear" w:color="auto" w:fill="F3EFF8"/>
          </w:tcPr>
          <w:p>
            <w:pPr>
              <w:spacing w:after="0" w:line="240" w:lineRule="auto"/>
            </w:pPr>
            <w:r>
              <w:rPr>
                <w:sz w:val="18"/>
              </w:rPr>
              <w:t>Aslam / Volunteer</w:t>
            </w:r>
          </w:p>
        </w:tc>
        <w:tc>
          <w:tcPr>
            <w:tcW w:type="dxa" w:w="893"/>
            <w:shd w:val="clear" w:color="auto" w:fill="F3EFF8"/>
          </w:tcPr>
          <w:p>
            <w:pPr>
              <w:spacing w:after="0" w:line="240" w:lineRule="auto"/>
            </w:pPr>
            <w:r>
              <w:rPr>
                <w:sz w:val="18"/>
              </w:rPr>
              <w:t>$6,000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Nov 2026</w:t>
            </w:r>
          </w:p>
        </w:tc>
        <w:tc>
          <w:tcPr>
            <w:tcW w:type="dxa" w:w="4420"/>
          </w:tcPr>
          <w:p>
            <w:pPr>
              <w:spacing w:after="0" w:line="240" w:lineRule="auto"/>
            </w:pPr>
            <w:r>
              <w:rPr>
                <w:sz w:val="18"/>
              </w:rPr>
              <w:t>Recruit 3 board/fundraising committee members</w:t>
            </w:r>
          </w:p>
        </w:tc>
        <w:tc>
          <w:tcPr>
            <w:tcW w:type="dxa" w:w="2628"/>
          </w:tcPr>
          <w:p>
            <w:pPr>
              <w:spacing w:after="0" w:line="240" w:lineRule="auto"/>
            </w:pPr>
            <w:r>
              <w:rPr>
                <w:sz w:val="18"/>
              </w:rPr>
              <w:t>Aslam</w:t>
            </w:r>
          </w:p>
        </w:tc>
        <w:tc>
          <w:tcPr>
            <w:tcW w:type="dxa" w:w="893"/>
          </w:tcPr>
          <w:p>
            <w:pPr>
              <w:spacing w:after="0" w:line="240" w:lineRule="auto"/>
            </w:pPr>
            <w:r>
              <w:rPr>
                <w:sz w:val="18"/>
              </w:rPr>
              <w:t>-</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Dec 2026</w:t>
            </w:r>
          </w:p>
        </w:tc>
        <w:tc>
          <w:tcPr>
            <w:tcW w:type="dxa" w:w="4420"/>
            <w:shd w:val="clear" w:color="auto" w:fill="F3EFF8"/>
          </w:tcPr>
          <w:p>
            <w:pPr>
              <w:spacing w:after="0" w:line="240" w:lineRule="auto"/>
            </w:pPr>
            <w:r>
              <w:rPr>
                <w:sz w:val="18"/>
              </w:rPr>
              <w:t>Giving Tuesday Dec 1 (match from 1-2 sponsors)</w:t>
            </w:r>
          </w:p>
        </w:tc>
        <w:tc>
          <w:tcPr>
            <w:tcW w:type="dxa" w:w="2628"/>
            <w:shd w:val="clear" w:color="auto" w:fill="F3EFF8"/>
          </w:tcPr>
          <w:p>
            <w:pPr>
              <w:spacing w:after="0" w:line="240" w:lineRule="auto"/>
            </w:pPr>
            <w:r>
              <w:rPr>
                <w:sz w:val="18"/>
              </w:rPr>
              <w:t>Aslam / Assistant</w:t>
            </w:r>
          </w:p>
        </w:tc>
        <w:tc>
          <w:tcPr>
            <w:tcW w:type="dxa" w:w="893"/>
            <w:shd w:val="clear" w:color="auto" w:fill="F3EFF8"/>
          </w:tcPr>
          <w:p>
            <w:pPr>
              <w:spacing w:after="0" w:line="240" w:lineRule="auto"/>
            </w:pPr>
            <w:r>
              <w:rPr>
                <w:sz w:val="18"/>
              </w:rPr>
              <w:t>$8,000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Dec 2026</w:t>
            </w:r>
          </w:p>
        </w:tc>
        <w:tc>
          <w:tcPr>
            <w:tcW w:type="dxa" w:w="4420"/>
          </w:tcPr>
          <w:p>
            <w:pPr>
              <w:spacing w:after="0" w:line="240" w:lineRule="auto"/>
            </w:pPr>
            <w:r>
              <w:rPr>
                <w:sz w:val="18"/>
              </w:rPr>
              <w:t>Year-end appeal: letter + 4 emails (Dec 1, 15, 29, 31)</w:t>
            </w:r>
          </w:p>
        </w:tc>
        <w:tc>
          <w:tcPr>
            <w:tcW w:type="dxa" w:w="2628"/>
          </w:tcPr>
          <w:p>
            <w:pPr>
              <w:spacing w:after="0" w:line="240" w:lineRule="auto"/>
            </w:pPr>
            <w:r>
              <w:rPr>
                <w:sz w:val="18"/>
              </w:rPr>
              <w:t>Assistant (draft) / Aslam</w:t>
            </w:r>
          </w:p>
        </w:tc>
        <w:tc>
          <w:tcPr>
            <w:tcW w:type="dxa" w:w="893"/>
          </w:tcPr>
          <w:p>
            <w:pPr>
              <w:spacing w:after="0" w:line="240" w:lineRule="auto"/>
            </w:pPr>
            <w:r>
              <w:rPr>
                <w:sz w:val="18"/>
              </w:rPr>
              <w:t>$12,000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Dec 2026</w:t>
            </w:r>
          </w:p>
        </w:tc>
        <w:tc>
          <w:tcPr>
            <w:tcW w:type="dxa" w:w="4420"/>
            <w:shd w:val="clear" w:color="auto" w:fill="F3EFF8"/>
          </w:tcPr>
          <w:p>
            <w:pPr>
              <w:spacing w:after="0" w:line="240" w:lineRule="auto"/>
            </w:pPr>
            <w:r>
              <w:rPr>
                <w:sz w:val="18"/>
              </w:rPr>
              <w:t>Kroger + Albertsons/Nourishing Neighbors requests</w:t>
            </w:r>
          </w:p>
        </w:tc>
        <w:tc>
          <w:tcPr>
            <w:tcW w:type="dxa" w:w="2628"/>
            <w:shd w:val="clear" w:color="auto" w:fill="F3EFF8"/>
          </w:tcPr>
          <w:p>
            <w:pPr>
              <w:spacing w:after="0" w:line="240" w:lineRule="auto"/>
            </w:pPr>
            <w:r>
              <w:rPr>
                <w:sz w:val="18"/>
              </w:rPr>
              <w:t>Assistant (draft) / Aslam</w:t>
            </w:r>
          </w:p>
        </w:tc>
        <w:tc>
          <w:tcPr>
            <w:tcW w:type="dxa" w:w="893"/>
            <w:shd w:val="clear" w:color="auto" w:fill="F3EFF8"/>
          </w:tcPr>
          <w:p>
            <w:pPr>
              <w:spacing w:after="0" w:line="240" w:lineRule="auto"/>
            </w:pPr>
            <w:r>
              <w:rPr>
                <w:sz w:val="18"/>
              </w:rPr>
              <w:t>$3,000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Dec 2026</w:t>
            </w:r>
          </w:p>
        </w:tc>
        <w:tc>
          <w:tcPr>
            <w:tcW w:type="dxa" w:w="4420"/>
          </w:tcPr>
          <w:p>
            <w:pPr>
              <w:spacing w:after="0" w:line="240" w:lineRule="auto"/>
            </w:pPr>
            <w:r>
              <w:rPr>
                <w:sz w:val="18"/>
              </w:rPr>
              <w:t>Restaurant give-back night #1 (existing partner)</w:t>
            </w:r>
          </w:p>
        </w:tc>
        <w:tc>
          <w:tcPr>
            <w:tcW w:type="dxa" w:w="2628"/>
          </w:tcPr>
          <w:p>
            <w:pPr>
              <w:spacing w:after="0" w:line="240" w:lineRule="auto"/>
            </w:pPr>
            <w:r>
              <w:rPr>
                <w:sz w:val="18"/>
              </w:rPr>
              <w:t>Volunteer</w:t>
            </w:r>
          </w:p>
        </w:tc>
        <w:tc>
          <w:tcPr>
            <w:tcW w:type="dxa" w:w="893"/>
          </w:tcPr>
          <w:p>
            <w:pPr>
              <w:spacing w:after="0" w:line="240" w:lineRule="auto"/>
            </w:pPr>
            <w:r>
              <w:rPr>
                <w:sz w:val="18"/>
              </w:rPr>
              <w:t>$800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Jan 2027</w:t>
            </w:r>
          </w:p>
        </w:tc>
        <w:tc>
          <w:tcPr>
            <w:tcW w:type="dxa" w:w="4420"/>
            <w:shd w:val="clear" w:color="auto" w:fill="F3EFF8"/>
          </w:tcPr>
          <w:p>
            <w:pPr>
              <w:spacing w:after="0" w:line="240" w:lineRule="auto"/>
            </w:pPr>
            <w:r>
              <w:rPr>
                <w:sz w:val="18"/>
              </w:rPr>
              <w:t>Year-end giving statements sent by Jan 29</w:t>
            </w:r>
          </w:p>
        </w:tc>
        <w:tc>
          <w:tcPr>
            <w:tcW w:type="dxa" w:w="2628"/>
            <w:shd w:val="clear" w:color="auto" w:fill="F3EFF8"/>
          </w:tcPr>
          <w:p>
            <w:pPr>
              <w:spacing w:after="0" w:line="240" w:lineRule="auto"/>
            </w:pPr>
            <w:r>
              <w:rPr>
                <w:sz w:val="18"/>
              </w:rPr>
              <w:t>Assistant / Aslam</w:t>
            </w:r>
          </w:p>
        </w:tc>
        <w:tc>
          <w:tcPr>
            <w:tcW w:type="dxa" w:w="893"/>
            <w:shd w:val="clear" w:color="auto" w:fill="F3EFF8"/>
          </w:tcPr>
          <w:p>
            <w:pPr>
              <w:spacing w:after="0" w:line="240" w:lineRule="auto"/>
            </w:pPr>
            <w:r>
              <w:rPr>
                <w:sz w:val="18"/>
              </w:rPr>
              <w:t>-</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Jan 2027</w:t>
            </w:r>
          </w:p>
        </w:tc>
        <w:tc>
          <w:tcPr>
            <w:tcW w:type="dxa" w:w="4420"/>
          </w:tcPr>
          <w:p>
            <w:pPr>
              <w:spacing w:after="0" w:line="240" w:lineRule="auto"/>
            </w:pPr>
            <w:r>
              <w:rPr>
                <w:sz w:val="18"/>
              </w:rPr>
              <w:t>Thank-a-thon: call every $250+ and every monthly donor</w:t>
            </w:r>
          </w:p>
        </w:tc>
        <w:tc>
          <w:tcPr>
            <w:tcW w:type="dxa" w:w="2628"/>
          </w:tcPr>
          <w:p>
            <w:pPr>
              <w:spacing w:after="0" w:line="240" w:lineRule="auto"/>
            </w:pPr>
            <w:r>
              <w:rPr>
                <w:sz w:val="18"/>
              </w:rPr>
              <w:t>Aslam / Volunteers</w:t>
            </w:r>
          </w:p>
        </w:tc>
        <w:tc>
          <w:tcPr>
            <w:tcW w:type="dxa" w:w="893"/>
          </w:tcPr>
          <w:p>
            <w:pPr>
              <w:spacing w:after="0" w:line="240" w:lineRule="auto"/>
            </w:pPr>
            <w:r>
              <w:rPr>
                <w:sz w:val="18"/>
              </w:rPr>
              <w:t>-</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Jan 2027</w:t>
            </w:r>
          </w:p>
        </w:tc>
        <w:tc>
          <w:tcPr>
            <w:tcW w:type="dxa" w:w="4420"/>
            <w:shd w:val="clear" w:color="auto" w:fill="F3EFF8"/>
          </w:tcPr>
          <w:p>
            <w:pPr>
              <w:spacing w:after="0" w:line="240" w:lineRule="auto"/>
            </w:pPr>
            <w:r>
              <w:rPr>
                <w:sz w:val="18"/>
              </w:rPr>
              <w:t>NTFB partner agency application (Jan quarterly review)</w:t>
            </w:r>
          </w:p>
        </w:tc>
        <w:tc>
          <w:tcPr>
            <w:tcW w:type="dxa" w:w="2628"/>
            <w:shd w:val="clear" w:color="auto" w:fill="F3EFF8"/>
          </w:tcPr>
          <w:p>
            <w:pPr>
              <w:spacing w:after="0" w:line="240" w:lineRule="auto"/>
            </w:pPr>
            <w:r>
              <w:rPr>
                <w:sz w:val="18"/>
              </w:rPr>
              <w:t>Aslam / Staff</w:t>
            </w:r>
          </w:p>
        </w:tc>
        <w:tc>
          <w:tcPr>
            <w:tcW w:type="dxa" w:w="893"/>
            <w:shd w:val="clear" w:color="auto" w:fill="F3EFF8"/>
          </w:tcPr>
          <w:p>
            <w:pPr>
              <w:spacing w:after="0" w:line="240" w:lineRule="auto"/>
            </w:pPr>
            <w:r>
              <w:rPr>
                <w:sz w:val="18"/>
              </w:rPr>
              <w:t>-</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Jan 2027</w:t>
            </w:r>
          </w:p>
        </w:tc>
        <w:tc>
          <w:tcPr>
            <w:tcW w:type="dxa" w:w="4420"/>
          </w:tcPr>
          <w:p>
            <w:pPr>
              <w:spacing w:after="0" w:line="240" w:lineRule="auto"/>
            </w:pPr>
            <w:r>
              <w:rPr>
                <w:sz w:val="18"/>
              </w:rPr>
              <w:t>Maa's Place 'Founding Friends' campaign kickoff</w:t>
            </w:r>
          </w:p>
        </w:tc>
        <w:tc>
          <w:tcPr>
            <w:tcW w:type="dxa" w:w="2628"/>
          </w:tcPr>
          <w:p>
            <w:pPr>
              <w:spacing w:after="0" w:line="240" w:lineRule="auto"/>
            </w:pPr>
            <w:r>
              <w:rPr>
                <w:sz w:val="18"/>
              </w:rPr>
              <w:t>Aslam / Staff</w:t>
            </w:r>
          </w:p>
        </w:tc>
        <w:tc>
          <w:tcPr>
            <w:tcW w:type="dxa" w:w="893"/>
          </w:tcPr>
          <w:p>
            <w:pPr>
              <w:spacing w:after="0" w:line="240" w:lineRule="auto"/>
            </w:pPr>
            <w:r>
              <w:rPr>
                <w:sz w:val="18"/>
              </w:rPr>
              <w:t>$10,000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Jan 2027</w:t>
            </w:r>
          </w:p>
        </w:tc>
        <w:tc>
          <w:tcPr>
            <w:tcW w:type="dxa" w:w="4420"/>
            <w:shd w:val="clear" w:color="auto" w:fill="F3EFF8"/>
          </w:tcPr>
          <w:p>
            <w:pPr>
              <w:spacing w:after="0" w:line="240" w:lineRule="auto"/>
            </w:pPr>
            <w:r>
              <w:rPr>
                <w:sz w:val="18"/>
              </w:rPr>
              <w:t>Moody + Meadows inquiries for Maa's Place</w:t>
            </w:r>
          </w:p>
        </w:tc>
        <w:tc>
          <w:tcPr>
            <w:tcW w:type="dxa" w:w="2628"/>
            <w:shd w:val="clear" w:color="auto" w:fill="F3EFF8"/>
          </w:tcPr>
          <w:p>
            <w:pPr>
              <w:spacing w:after="0" w:line="240" w:lineRule="auto"/>
            </w:pPr>
            <w:r>
              <w:rPr>
                <w:sz w:val="18"/>
              </w:rPr>
              <w:t>Assistant (draft) / Aslam</w:t>
            </w:r>
          </w:p>
        </w:tc>
        <w:tc>
          <w:tcPr>
            <w:tcW w:type="dxa" w:w="893"/>
            <w:shd w:val="clear" w:color="auto" w:fill="F3EFF8"/>
          </w:tcPr>
          <w:p>
            <w:pPr>
              <w:spacing w:after="0" w:line="240" w:lineRule="auto"/>
            </w:pPr>
            <w:r>
              <w:rPr>
                <w:sz w:val="18"/>
              </w:rPr>
              <w:t>-</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Feb 2027</w:t>
            </w:r>
          </w:p>
        </w:tc>
        <w:tc>
          <w:tcPr>
            <w:tcW w:type="dxa" w:w="4420"/>
          </w:tcPr>
          <w:p>
            <w:pPr>
              <w:spacing w:after="0" w:line="240" w:lineRule="auto"/>
            </w:pPr>
            <w:r>
              <w:rPr>
                <w:sz w:val="18"/>
              </w:rPr>
              <w:t>Business sponsorship tiers sent to 20 local businesses (after approval)</w:t>
            </w:r>
          </w:p>
        </w:tc>
        <w:tc>
          <w:tcPr>
            <w:tcW w:type="dxa" w:w="2628"/>
          </w:tcPr>
          <w:p>
            <w:pPr>
              <w:spacing w:after="0" w:line="240" w:lineRule="auto"/>
            </w:pPr>
            <w:r>
              <w:rPr>
                <w:sz w:val="18"/>
              </w:rPr>
              <w:t>Aslam</w:t>
            </w:r>
          </w:p>
        </w:tc>
        <w:tc>
          <w:tcPr>
            <w:tcW w:type="dxa" w:w="893"/>
          </w:tcPr>
          <w:p>
            <w:pPr>
              <w:spacing w:after="0" w:line="240" w:lineRule="auto"/>
            </w:pPr>
            <w:r>
              <w:rPr>
                <w:sz w:val="18"/>
              </w:rPr>
              <w:t>$15,000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Feb 2027</w:t>
            </w:r>
          </w:p>
        </w:tc>
        <w:tc>
          <w:tcPr>
            <w:tcW w:type="dxa" w:w="4420"/>
            <w:shd w:val="clear" w:color="auto" w:fill="F3EFF8"/>
          </w:tcPr>
          <w:p>
            <w:pPr>
              <w:spacing w:after="0" w:line="240" w:lineRule="auto"/>
            </w:pPr>
            <w:r>
              <w:rPr>
                <w:sz w:val="18"/>
              </w:rPr>
              <w:t>Ramadan 'Share a Meal' with mosques/community partners (~Feb 8-Mar 9)</w:t>
            </w:r>
          </w:p>
        </w:tc>
        <w:tc>
          <w:tcPr>
            <w:tcW w:type="dxa" w:w="2628"/>
            <w:shd w:val="clear" w:color="auto" w:fill="F3EFF8"/>
          </w:tcPr>
          <w:p>
            <w:pPr>
              <w:spacing w:after="0" w:line="240" w:lineRule="auto"/>
            </w:pPr>
            <w:r>
              <w:rPr>
                <w:sz w:val="18"/>
              </w:rPr>
              <w:t>Aslam</w:t>
            </w:r>
          </w:p>
        </w:tc>
        <w:tc>
          <w:tcPr>
            <w:tcW w:type="dxa" w:w="893"/>
            <w:shd w:val="clear" w:color="auto" w:fill="F3EFF8"/>
          </w:tcPr>
          <w:p>
            <w:pPr>
              <w:spacing w:after="0" w:line="240" w:lineRule="auto"/>
            </w:pPr>
            <w:r>
              <w:rPr>
                <w:sz w:val="18"/>
              </w:rPr>
              <w:t>$20,000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Feb 2027</w:t>
            </w:r>
          </w:p>
        </w:tc>
        <w:tc>
          <w:tcPr>
            <w:tcW w:type="dxa" w:w="4420"/>
          </w:tcPr>
          <w:p>
            <w:pPr>
              <w:spacing w:after="0" w:line="240" w:lineRule="auto"/>
            </w:pPr>
            <w:r>
              <w:rPr>
                <w:sz w:val="18"/>
              </w:rPr>
              <w:t>Restaurant give-back night #2</w:t>
            </w:r>
          </w:p>
        </w:tc>
        <w:tc>
          <w:tcPr>
            <w:tcW w:type="dxa" w:w="2628"/>
          </w:tcPr>
          <w:p>
            <w:pPr>
              <w:spacing w:after="0" w:line="240" w:lineRule="auto"/>
            </w:pPr>
            <w:r>
              <w:rPr>
                <w:sz w:val="18"/>
              </w:rPr>
              <w:t>Volunteer</w:t>
            </w:r>
          </w:p>
        </w:tc>
        <w:tc>
          <w:tcPr>
            <w:tcW w:type="dxa" w:w="893"/>
          </w:tcPr>
          <w:p>
            <w:pPr>
              <w:spacing w:after="0" w:line="240" w:lineRule="auto"/>
            </w:pPr>
            <w:r>
              <w:rPr>
                <w:sz w:val="18"/>
              </w:rPr>
              <w:t>$800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Mar 2027</w:t>
            </w:r>
          </w:p>
        </w:tc>
        <w:tc>
          <w:tcPr>
            <w:tcW w:type="dxa" w:w="4420"/>
            <w:shd w:val="clear" w:color="auto" w:fill="F3EFF8"/>
          </w:tcPr>
          <w:p>
            <w:pPr>
              <w:spacing w:after="0" w:line="240" w:lineRule="auto"/>
            </w:pPr>
            <w:r>
              <w:rPr>
                <w:sz w:val="18"/>
              </w:rPr>
              <w:t>Carrollton CDBG application (if open, spring 2027)</w:t>
            </w:r>
          </w:p>
        </w:tc>
        <w:tc>
          <w:tcPr>
            <w:tcW w:type="dxa" w:w="2628"/>
            <w:shd w:val="clear" w:color="auto" w:fill="F3EFF8"/>
          </w:tcPr>
          <w:p>
            <w:pPr>
              <w:spacing w:after="0" w:line="240" w:lineRule="auto"/>
            </w:pPr>
            <w:r>
              <w:rPr>
                <w:sz w:val="18"/>
              </w:rPr>
              <w:t>Assistant (draft) / Aslam</w:t>
            </w:r>
          </w:p>
        </w:tc>
        <w:tc>
          <w:tcPr>
            <w:tcW w:type="dxa" w:w="893"/>
            <w:shd w:val="clear" w:color="auto" w:fill="F3EFF8"/>
          </w:tcPr>
          <w:p>
            <w:pPr>
              <w:spacing w:after="0" w:line="240" w:lineRule="auto"/>
            </w:pPr>
            <w:r>
              <w:rPr>
                <w:sz w:val="18"/>
              </w:rPr>
              <w:t>$10,000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Mar 2027</w:t>
            </w:r>
          </w:p>
        </w:tc>
        <w:tc>
          <w:tcPr>
            <w:tcW w:type="dxa" w:w="4420"/>
          </w:tcPr>
          <w:p>
            <w:pPr>
              <w:spacing w:after="0" w:line="240" w:lineRule="auto"/>
            </w:pPr>
            <w:r>
              <w:rPr>
                <w:sz w:val="18"/>
              </w:rPr>
              <w:t>Maa's Place opening event + Founding Friends close [date TBA]</w:t>
            </w:r>
          </w:p>
        </w:tc>
        <w:tc>
          <w:tcPr>
            <w:tcW w:type="dxa" w:w="2628"/>
          </w:tcPr>
          <w:p>
            <w:pPr>
              <w:spacing w:after="0" w:line="240" w:lineRule="auto"/>
            </w:pPr>
            <w:r>
              <w:rPr>
                <w:sz w:val="18"/>
              </w:rPr>
              <w:t>Aslam / Staff</w:t>
            </w:r>
          </w:p>
        </w:tc>
        <w:tc>
          <w:tcPr>
            <w:tcW w:type="dxa" w:w="893"/>
          </w:tcPr>
          <w:p>
            <w:pPr>
              <w:spacing w:after="0" w:line="240" w:lineRule="auto"/>
            </w:pPr>
            <w:r>
              <w:rPr>
                <w:sz w:val="18"/>
              </w:rPr>
              <w:t>$15,000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Mar 2027</w:t>
            </w:r>
          </w:p>
        </w:tc>
        <w:tc>
          <w:tcPr>
            <w:tcW w:type="dxa" w:w="4420"/>
            <w:shd w:val="clear" w:color="auto" w:fill="F3EFF8"/>
          </w:tcPr>
          <w:p>
            <w:pPr>
              <w:spacing w:after="0" w:line="240" w:lineRule="auto"/>
            </w:pPr>
            <w:r>
              <w:rPr>
                <w:sz w:val="18"/>
              </w:rPr>
              <w:t>Chipotle fundraiser application (reopens March)</w:t>
            </w:r>
          </w:p>
        </w:tc>
        <w:tc>
          <w:tcPr>
            <w:tcW w:type="dxa" w:w="2628"/>
            <w:shd w:val="clear" w:color="auto" w:fill="F3EFF8"/>
          </w:tcPr>
          <w:p>
            <w:pPr>
              <w:spacing w:after="0" w:line="240" w:lineRule="auto"/>
            </w:pPr>
            <w:r>
              <w:rPr>
                <w:sz w:val="18"/>
              </w:rPr>
              <w:t>Volunteer</w:t>
            </w:r>
          </w:p>
        </w:tc>
        <w:tc>
          <w:tcPr>
            <w:tcW w:type="dxa" w:w="893"/>
            <w:shd w:val="clear" w:color="auto" w:fill="F3EFF8"/>
          </w:tcPr>
          <w:p>
            <w:pPr>
              <w:spacing w:after="0" w:line="240" w:lineRule="auto"/>
            </w:pPr>
            <w:r>
              <w:rPr>
                <w:sz w:val="18"/>
              </w:rPr>
              <w:t>-</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Mar 2027</w:t>
            </w:r>
          </w:p>
        </w:tc>
        <w:tc>
          <w:tcPr>
            <w:tcW w:type="dxa" w:w="4420"/>
          </w:tcPr>
          <w:p>
            <w:pPr>
              <w:spacing w:after="0" w:line="240" w:lineRule="auto"/>
            </w:pPr>
            <w:r>
              <w:rPr>
                <w:sz w:val="18"/>
              </w:rPr>
              <w:t>H-E-B request for Community Dinner (8+ weeks ahead)</w:t>
            </w:r>
          </w:p>
        </w:tc>
        <w:tc>
          <w:tcPr>
            <w:tcW w:type="dxa" w:w="2628"/>
          </w:tcPr>
          <w:p>
            <w:pPr>
              <w:spacing w:after="0" w:line="240" w:lineRule="auto"/>
            </w:pPr>
            <w:r>
              <w:rPr>
                <w:sz w:val="18"/>
              </w:rPr>
              <w:t>Assistant (draft) / Aslam</w:t>
            </w:r>
          </w:p>
        </w:tc>
        <w:tc>
          <w:tcPr>
            <w:tcW w:type="dxa" w:w="893"/>
          </w:tcPr>
          <w:p>
            <w:pPr>
              <w:spacing w:after="0" w:line="240" w:lineRule="auto"/>
            </w:pPr>
            <w:r>
              <w:rPr>
                <w:sz w:val="18"/>
              </w:rPr>
              <w:t>$1,000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Apr 2027</w:t>
            </w:r>
          </w:p>
        </w:tc>
        <w:tc>
          <w:tcPr>
            <w:tcW w:type="dxa" w:w="4420"/>
            <w:shd w:val="clear" w:color="auto" w:fill="F3EFF8"/>
          </w:tcPr>
          <w:p>
            <w:pPr>
              <w:spacing w:after="0" w:line="240" w:lineRule="auto"/>
            </w:pPr>
            <w:r>
              <w:rPr>
                <w:sz w:val="18"/>
              </w:rPr>
              <w:t>Community Dinner: venue, sponsors, tickets with quid pro quo disclosure</w:t>
            </w:r>
          </w:p>
        </w:tc>
        <w:tc>
          <w:tcPr>
            <w:tcW w:type="dxa" w:w="2628"/>
            <w:shd w:val="clear" w:color="auto" w:fill="F3EFF8"/>
          </w:tcPr>
          <w:p>
            <w:pPr>
              <w:spacing w:after="0" w:line="240" w:lineRule="auto"/>
            </w:pPr>
            <w:r>
              <w:rPr>
                <w:sz w:val="18"/>
              </w:rPr>
              <w:t>Aslam / Volunteer lead</w:t>
            </w:r>
          </w:p>
        </w:tc>
        <w:tc>
          <w:tcPr>
            <w:tcW w:type="dxa" w:w="893"/>
            <w:shd w:val="clear" w:color="auto" w:fill="F3EFF8"/>
          </w:tcPr>
          <w:p>
            <w:pPr>
              <w:spacing w:after="0" w:line="240" w:lineRule="auto"/>
            </w:pPr>
            <w:r>
              <w:rPr>
                <w:sz w:val="18"/>
              </w:rPr>
              <w:t>-</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Apr 2027</w:t>
            </w:r>
          </w:p>
        </w:tc>
        <w:tc>
          <w:tcPr>
            <w:tcW w:type="dxa" w:w="4420"/>
          </w:tcPr>
          <w:p>
            <w:pPr>
              <w:spacing w:after="0" w:line="240" w:lineRule="auto"/>
            </w:pPr>
            <w:r>
              <w:rPr>
                <w:sz w:val="18"/>
              </w:rPr>
              <w:t>Volunteer appreciation + peer-to-peer captains recruited</w:t>
            </w:r>
          </w:p>
        </w:tc>
        <w:tc>
          <w:tcPr>
            <w:tcW w:type="dxa" w:w="2628"/>
          </w:tcPr>
          <w:p>
            <w:pPr>
              <w:spacing w:after="0" w:line="240" w:lineRule="auto"/>
            </w:pPr>
            <w:r>
              <w:rPr>
                <w:sz w:val="18"/>
              </w:rPr>
              <w:t>Staff</w:t>
            </w:r>
          </w:p>
        </w:tc>
        <w:tc>
          <w:tcPr>
            <w:tcW w:type="dxa" w:w="893"/>
          </w:tcPr>
          <w:p>
            <w:pPr>
              <w:spacing w:after="0" w:line="240" w:lineRule="auto"/>
            </w:pPr>
            <w:r>
              <w:rPr>
                <w:sz w:val="18"/>
              </w:rPr>
              <w:t>-</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Apr 2027</w:t>
            </w:r>
          </w:p>
        </w:tc>
        <w:tc>
          <w:tcPr>
            <w:tcW w:type="dxa" w:w="4420"/>
            <w:shd w:val="clear" w:color="auto" w:fill="F3EFF8"/>
          </w:tcPr>
          <w:p>
            <w:pPr>
              <w:spacing w:after="0" w:line="240" w:lineRule="auto"/>
            </w:pPr>
            <w:r>
              <w:rPr>
                <w:sz w:val="18"/>
              </w:rPr>
              <w:t>Restaurant give-back night #3</w:t>
            </w:r>
          </w:p>
        </w:tc>
        <w:tc>
          <w:tcPr>
            <w:tcW w:type="dxa" w:w="2628"/>
            <w:shd w:val="clear" w:color="auto" w:fill="F3EFF8"/>
          </w:tcPr>
          <w:p>
            <w:pPr>
              <w:spacing w:after="0" w:line="240" w:lineRule="auto"/>
            </w:pPr>
            <w:r>
              <w:rPr>
                <w:sz w:val="18"/>
              </w:rPr>
              <w:t>Volunteer</w:t>
            </w:r>
          </w:p>
        </w:tc>
        <w:tc>
          <w:tcPr>
            <w:tcW w:type="dxa" w:w="893"/>
            <w:shd w:val="clear" w:color="auto" w:fill="F3EFF8"/>
          </w:tcPr>
          <w:p>
            <w:pPr>
              <w:spacing w:after="0" w:line="240" w:lineRule="auto"/>
            </w:pPr>
            <w:r>
              <w:rPr>
                <w:sz w:val="18"/>
              </w:rPr>
              <w:t>$800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May 2027</w:t>
            </w:r>
          </w:p>
        </w:tc>
        <w:tc>
          <w:tcPr>
            <w:tcW w:type="dxa" w:w="4420"/>
          </w:tcPr>
          <w:p>
            <w:pPr>
              <w:spacing w:after="0" w:line="240" w:lineRule="auto"/>
            </w:pPr>
            <w:r>
              <w:rPr>
                <w:sz w:val="18"/>
              </w:rPr>
              <w:t>Maa's Day tribute campaign (Apr 19-May 9)</w:t>
            </w:r>
          </w:p>
        </w:tc>
        <w:tc>
          <w:tcPr>
            <w:tcW w:type="dxa" w:w="2628"/>
          </w:tcPr>
          <w:p>
            <w:pPr>
              <w:spacing w:after="0" w:line="240" w:lineRule="auto"/>
            </w:pPr>
            <w:r>
              <w:rPr>
                <w:sz w:val="18"/>
              </w:rPr>
              <w:t>Assistant / Aslam</w:t>
            </w:r>
          </w:p>
        </w:tc>
        <w:tc>
          <w:tcPr>
            <w:tcW w:type="dxa" w:w="893"/>
          </w:tcPr>
          <w:p>
            <w:pPr>
              <w:spacing w:after="0" w:line="240" w:lineRule="auto"/>
            </w:pPr>
            <w:r>
              <w:rPr>
                <w:sz w:val="18"/>
              </w:rPr>
              <w:t>$10,000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May 2027</w:t>
            </w:r>
          </w:p>
        </w:tc>
        <w:tc>
          <w:tcPr>
            <w:tcW w:type="dxa" w:w="4420"/>
            <w:shd w:val="clear" w:color="auto" w:fill="F3EFF8"/>
          </w:tcPr>
          <w:p>
            <w:pPr>
              <w:spacing w:after="0" w:line="240" w:lineRule="auto"/>
            </w:pPr>
            <w:r>
              <w:rPr>
                <w:sz w:val="18"/>
              </w:rPr>
              <w:t>Annual Community Dinner 'Love All, Serve All' (net)</w:t>
            </w:r>
          </w:p>
        </w:tc>
        <w:tc>
          <w:tcPr>
            <w:tcW w:type="dxa" w:w="2628"/>
            <w:shd w:val="clear" w:color="auto" w:fill="F3EFF8"/>
          </w:tcPr>
          <w:p>
            <w:pPr>
              <w:spacing w:after="0" w:line="240" w:lineRule="auto"/>
            </w:pPr>
            <w:r>
              <w:rPr>
                <w:sz w:val="18"/>
              </w:rPr>
              <w:t>Aslam / Volunteer lead</w:t>
            </w:r>
          </w:p>
        </w:tc>
        <w:tc>
          <w:tcPr>
            <w:tcW w:type="dxa" w:w="893"/>
            <w:shd w:val="clear" w:color="auto" w:fill="F3EFF8"/>
          </w:tcPr>
          <w:p>
            <w:pPr>
              <w:spacing w:after="0" w:line="240" w:lineRule="auto"/>
            </w:pPr>
            <w:r>
              <w:rPr>
                <w:sz w:val="18"/>
              </w:rPr>
              <w:t>$30,000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Jun 2027</w:t>
            </w:r>
          </w:p>
        </w:tc>
        <w:tc>
          <w:tcPr>
            <w:tcW w:type="dxa" w:w="4420"/>
          </w:tcPr>
          <w:p>
            <w:pPr>
              <w:spacing w:after="0" w:line="240" w:lineRule="auto"/>
            </w:pPr>
            <w:r>
              <w:rPr>
                <w:sz w:val="18"/>
              </w:rPr>
              <w:t>Dallas Foundation Summer cycle (if open)</w:t>
            </w:r>
          </w:p>
        </w:tc>
        <w:tc>
          <w:tcPr>
            <w:tcW w:type="dxa" w:w="2628"/>
          </w:tcPr>
          <w:p>
            <w:pPr>
              <w:spacing w:after="0" w:line="240" w:lineRule="auto"/>
            </w:pPr>
            <w:r>
              <w:rPr>
                <w:sz w:val="18"/>
              </w:rPr>
              <w:t>Assistant (draft) / Aslam</w:t>
            </w:r>
          </w:p>
        </w:tc>
        <w:tc>
          <w:tcPr>
            <w:tcW w:type="dxa" w:w="893"/>
          </w:tcPr>
          <w:p>
            <w:pPr>
              <w:spacing w:after="0" w:line="240" w:lineRule="auto"/>
            </w:pPr>
            <w:r>
              <w:rPr>
                <w:sz w:val="18"/>
              </w:rPr>
              <w:t>$25,000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Jun 2027</w:t>
            </w:r>
          </w:p>
        </w:tc>
        <w:tc>
          <w:tcPr>
            <w:tcW w:type="dxa" w:w="4420"/>
            <w:shd w:val="clear" w:color="auto" w:fill="F3EFF8"/>
          </w:tcPr>
          <w:p>
            <w:pPr>
              <w:spacing w:after="0" w:line="240" w:lineRule="auto"/>
            </w:pPr>
            <w:r>
              <w:rPr>
                <w:sz w:val="18"/>
              </w:rPr>
              <w:t>Mid-year impact update to all donors</w:t>
            </w:r>
          </w:p>
        </w:tc>
        <w:tc>
          <w:tcPr>
            <w:tcW w:type="dxa" w:w="2628"/>
            <w:shd w:val="clear" w:color="auto" w:fill="F3EFF8"/>
          </w:tcPr>
          <w:p>
            <w:pPr>
              <w:spacing w:after="0" w:line="240" w:lineRule="auto"/>
            </w:pPr>
            <w:r>
              <w:rPr>
                <w:sz w:val="18"/>
              </w:rPr>
              <w:t>Assistant / Aslam</w:t>
            </w:r>
          </w:p>
        </w:tc>
        <w:tc>
          <w:tcPr>
            <w:tcW w:type="dxa" w:w="893"/>
            <w:shd w:val="clear" w:color="auto" w:fill="F3EFF8"/>
          </w:tcPr>
          <w:p>
            <w:pPr>
              <w:spacing w:after="0" w:line="240" w:lineRule="auto"/>
            </w:pPr>
            <w:r>
              <w:rPr>
                <w:sz w:val="18"/>
              </w:rPr>
              <w:t>-</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Jun 2027</w:t>
            </w:r>
          </w:p>
        </w:tc>
        <w:tc>
          <w:tcPr>
            <w:tcW w:type="dxa" w:w="4420"/>
          </w:tcPr>
          <w:p>
            <w:pPr>
              <w:spacing w:after="0" w:line="240" w:lineRule="auto"/>
            </w:pPr>
            <w:r>
              <w:rPr>
                <w:sz w:val="18"/>
              </w:rPr>
              <w:t>Restaurant give-back night #4</w:t>
            </w:r>
          </w:p>
        </w:tc>
        <w:tc>
          <w:tcPr>
            <w:tcW w:type="dxa" w:w="2628"/>
          </w:tcPr>
          <w:p>
            <w:pPr>
              <w:spacing w:after="0" w:line="240" w:lineRule="auto"/>
            </w:pPr>
            <w:r>
              <w:rPr>
                <w:sz w:val="18"/>
              </w:rPr>
              <w:t>Volunteer</w:t>
            </w:r>
          </w:p>
        </w:tc>
        <w:tc>
          <w:tcPr>
            <w:tcW w:type="dxa" w:w="893"/>
          </w:tcPr>
          <w:p>
            <w:pPr>
              <w:spacing w:after="0" w:line="240" w:lineRule="auto"/>
            </w:pPr>
            <w:r>
              <w:rPr>
                <w:sz w:val="18"/>
              </w:rPr>
              <w:t>$800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Jul 2027</w:t>
            </w:r>
          </w:p>
        </w:tc>
        <w:tc>
          <w:tcPr>
            <w:tcW w:type="dxa" w:w="4420"/>
            <w:shd w:val="clear" w:color="auto" w:fill="F3EFF8"/>
          </w:tcPr>
          <w:p>
            <w:pPr>
              <w:spacing w:after="0" w:line="240" w:lineRule="auto"/>
            </w:pPr>
            <w:r>
              <w:rPr>
                <w:sz w:val="18"/>
              </w:rPr>
              <w:t>Summer senior meals appeal (heat)</w:t>
            </w:r>
          </w:p>
        </w:tc>
        <w:tc>
          <w:tcPr>
            <w:tcW w:type="dxa" w:w="2628"/>
            <w:shd w:val="clear" w:color="auto" w:fill="F3EFF8"/>
          </w:tcPr>
          <w:p>
            <w:pPr>
              <w:spacing w:after="0" w:line="240" w:lineRule="auto"/>
            </w:pPr>
            <w:r>
              <w:rPr>
                <w:sz w:val="18"/>
              </w:rPr>
              <w:t>Assistant / Aslam</w:t>
            </w:r>
          </w:p>
        </w:tc>
        <w:tc>
          <w:tcPr>
            <w:tcW w:type="dxa" w:w="893"/>
            <w:shd w:val="clear" w:color="auto" w:fill="F3EFF8"/>
          </w:tcPr>
          <w:p>
            <w:pPr>
              <w:spacing w:after="0" w:line="240" w:lineRule="auto"/>
            </w:pPr>
            <w:r>
              <w:rPr>
                <w:sz w:val="18"/>
              </w:rPr>
              <w:t>$5,000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Jul 2027</w:t>
            </w:r>
          </w:p>
        </w:tc>
        <w:tc>
          <w:tcPr>
            <w:tcW w:type="dxa" w:w="4420"/>
          </w:tcPr>
          <w:p>
            <w:pPr>
              <w:spacing w:after="0" w:line="240" w:lineRule="auto"/>
            </w:pPr>
            <w:r>
              <w:rPr>
                <w:sz w:val="18"/>
              </w:rPr>
              <w:t>Secure NTxGD match pool from 2-3 sponsors</w:t>
            </w:r>
          </w:p>
        </w:tc>
        <w:tc>
          <w:tcPr>
            <w:tcW w:type="dxa" w:w="2628"/>
          </w:tcPr>
          <w:p>
            <w:pPr>
              <w:spacing w:after="0" w:line="240" w:lineRule="auto"/>
            </w:pPr>
            <w:r>
              <w:rPr>
                <w:sz w:val="18"/>
              </w:rPr>
              <w:t>Aslam</w:t>
            </w:r>
          </w:p>
        </w:tc>
        <w:tc>
          <w:tcPr>
            <w:tcW w:type="dxa" w:w="893"/>
          </w:tcPr>
          <w:p>
            <w:pPr>
              <w:spacing w:after="0" w:line="240" w:lineRule="auto"/>
            </w:pPr>
            <w:r>
              <w:rPr>
                <w:sz w:val="18"/>
              </w:rPr>
              <w:t>$5,000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Aug 2027</w:t>
            </w:r>
          </w:p>
        </w:tc>
        <w:tc>
          <w:tcPr>
            <w:tcW w:type="dxa" w:w="4420"/>
            <w:shd w:val="clear" w:color="auto" w:fill="F3EFF8"/>
          </w:tcPr>
          <w:p>
            <w:pPr>
              <w:spacing w:after="0" w:line="240" w:lineRule="auto"/>
            </w:pPr>
            <w:r>
              <w:rPr>
                <w:sz w:val="18"/>
              </w:rPr>
              <w:t>NTxGD early giving opens (~late Aug); peer-to-peer pages live</w:t>
            </w:r>
          </w:p>
        </w:tc>
        <w:tc>
          <w:tcPr>
            <w:tcW w:type="dxa" w:w="2628"/>
            <w:shd w:val="clear" w:color="auto" w:fill="F3EFF8"/>
          </w:tcPr>
          <w:p>
            <w:pPr>
              <w:spacing w:after="0" w:line="240" w:lineRule="auto"/>
            </w:pPr>
            <w:r>
              <w:rPr>
                <w:sz w:val="18"/>
              </w:rPr>
              <w:t>Assistant / Volunteers</w:t>
            </w:r>
          </w:p>
        </w:tc>
        <w:tc>
          <w:tcPr>
            <w:tcW w:type="dxa" w:w="893"/>
            <w:shd w:val="clear" w:color="auto" w:fill="F3EFF8"/>
          </w:tcPr>
          <w:p>
            <w:pPr>
              <w:spacing w:after="0" w:line="240" w:lineRule="auto"/>
            </w:pPr>
            <w:r>
              <w:rPr>
                <w:sz w:val="18"/>
              </w:rPr>
              <w:t>-</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Aug 2027</w:t>
            </w:r>
          </w:p>
        </w:tc>
        <w:tc>
          <w:tcPr>
            <w:tcW w:type="dxa" w:w="4420"/>
          </w:tcPr>
          <w:p>
            <w:pPr>
              <w:spacing w:after="0" w:line="240" w:lineRule="auto"/>
            </w:pPr>
            <w:r>
              <w:rPr>
                <w:sz w:val="18"/>
              </w:rPr>
              <w:t>BSV 'Founding Families' case + Rees-Jones LOI (if opening date set)</w:t>
            </w:r>
          </w:p>
        </w:tc>
        <w:tc>
          <w:tcPr>
            <w:tcW w:type="dxa" w:w="2628"/>
          </w:tcPr>
          <w:p>
            <w:pPr>
              <w:spacing w:after="0" w:line="240" w:lineRule="auto"/>
            </w:pPr>
            <w:r>
              <w:rPr>
                <w:sz w:val="18"/>
              </w:rPr>
              <w:t>Assistant (draft) / Aslam</w:t>
            </w:r>
          </w:p>
        </w:tc>
        <w:tc>
          <w:tcPr>
            <w:tcW w:type="dxa" w:w="893"/>
          </w:tcPr>
          <w:p>
            <w:pPr>
              <w:spacing w:after="0" w:line="240" w:lineRule="auto"/>
            </w:pPr>
            <w:r>
              <w:rPr>
                <w:sz w:val="18"/>
              </w:rPr>
              <w:t>-</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Aug 2027</w:t>
            </w:r>
          </w:p>
        </w:tc>
        <w:tc>
          <w:tcPr>
            <w:tcW w:type="dxa" w:w="4420"/>
            <w:shd w:val="clear" w:color="auto" w:fill="F3EFF8"/>
          </w:tcPr>
          <w:p>
            <w:pPr>
              <w:spacing w:after="0" w:line="240" w:lineRule="auto"/>
            </w:pPr>
            <w:r>
              <w:rPr>
                <w:sz w:val="18"/>
              </w:rPr>
              <w:t>Restaurant give-back night #5</w:t>
            </w:r>
          </w:p>
        </w:tc>
        <w:tc>
          <w:tcPr>
            <w:tcW w:type="dxa" w:w="2628"/>
            <w:shd w:val="clear" w:color="auto" w:fill="F3EFF8"/>
          </w:tcPr>
          <w:p>
            <w:pPr>
              <w:spacing w:after="0" w:line="240" w:lineRule="auto"/>
            </w:pPr>
            <w:r>
              <w:rPr>
                <w:sz w:val="18"/>
              </w:rPr>
              <w:t>Volunteer</w:t>
            </w:r>
          </w:p>
        </w:tc>
        <w:tc>
          <w:tcPr>
            <w:tcW w:type="dxa" w:w="893"/>
            <w:shd w:val="clear" w:color="auto" w:fill="F3EFF8"/>
          </w:tcPr>
          <w:p>
            <w:pPr>
              <w:spacing w:after="0" w:line="240" w:lineRule="auto"/>
            </w:pPr>
            <w:r>
              <w:rPr>
                <w:sz w:val="18"/>
              </w:rPr>
              <w:t>$800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Sep 2027</w:t>
            </w:r>
          </w:p>
        </w:tc>
        <w:tc>
          <w:tcPr>
            <w:tcW w:type="dxa" w:w="4420"/>
          </w:tcPr>
          <w:p>
            <w:pPr>
              <w:spacing w:after="0" w:line="240" w:lineRule="auto"/>
            </w:pPr>
            <w:r>
              <w:rPr>
                <w:sz w:val="18"/>
              </w:rPr>
              <w:t>North Texas Giving Day Thu Sep 16</w:t>
            </w:r>
          </w:p>
        </w:tc>
        <w:tc>
          <w:tcPr>
            <w:tcW w:type="dxa" w:w="2628"/>
          </w:tcPr>
          <w:p>
            <w:pPr>
              <w:spacing w:after="0" w:line="240" w:lineRule="auto"/>
            </w:pPr>
            <w:r>
              <w:rPr>
                <w:sz w:val="18"/>
              </w:rPr>
              <w:t>Aslam / Assistant</w:t>
            </w:r>
          </w:p>
        </w:tc>
        <w:tc>
          <w:tcPr>
            <w:tcW w:type="dxa" w:w="893"/>
          </w:tcPr>
          <w:p>
            <w:pPr>
              <w:spacing w:after="0" w:line="240" w:lineRule="auto"/>
            </w:pPr>
            <w:r>
              <w:rPr>
                <w:sz w:val="18"/>
              </w:rPr>
              <w:t>$12,000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Oct 2027</w:t>
            </w:r>
          </w:p>
        </w:tc>
        <w:tc>
          <w:tcPr>
            <w:tcW w:type="dxa" w:w="4420"/>
            <w:shd w:val="clear" w:color="auto" w:fill="F3EFF8"/>
          </w:tcPr>
          <w:p>
            <w:pPr>
              <w:spacing w:after="0" w:line="240" w:lineRule="auto"/>
            </w:pPr>
            <w:r>
              <w:rPr>
                <w:sz w:val="18"/>
              </w:rPr>
              <w:t>12-month review: metrics, donor retention, plan for year 2</w:t>
            </w:r>
          </w:p>
        </w:tc>
        <w:tc>
          <w:tcPr>
            <w:tcW w:type="dxa" w:w="2628"/>
            <w:shd w:val="clear" w:color="auto" w:fill="F3EFF8"/>
          </w:tcPr>
          <w:p>
            <w:pPr>
              <w:spacing w:after="0" w:line="240" w:lineRule="auto"/>
            </w:pPr>
            <w:r>
              <w:rPr>
                <w:sz w:val="18"/>
              </w:rPr>
              <w:t>Aslam / Assistant</w:t>
            </w:r>
          </w:p>
        </w:tc>
        <w:tc>
          <w:tcPr>
            <w:tcW w:type="dxa" w:w="893"/>
            <w:shd w:val="clear" w:color="auto" w:fill="F3EFF8"/>
          </w:tcPr>
          <w:p>
            <w:pPr>
              <w:spacing w:after="0" w:line="240" w:lineRule="auto"/>
            </w:pPr>
            <w:r>
              <w:rPr>
                <w:sz w:val="18"/>
              </w:rPr>
              <w:t>-</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sz w:val="18"/>
              </w:rPr>
              <w:t>Oct 2027</w:t>
            </w:r>
          </w:p>
        </w:tc>
        <w:tc>
          <w:tcPr>
            <w:tcW w:type="dxa" w:w="4420"/>
          </w:tcPr>
          <w:p>
            <w:pPr>
              <w:spacing w:after="0" w:line="240" w:lineRule="auto"/>
            </w:pPr>
            <w:r>
              <w:rPr>
                <w:sz w:val="18"/>
              </w:rPr>
              <w:t>Annual impact report + Diwali 2027 drive</w:t>
            </w:r>
          </w:p>
        </w:tc>
        <w:tc>
          <w:tcPr>
            <w:tcW w:type="dxa" w:w="2628"/>
          </w:tcPr>
          <w:p>
            <w:pPr>
              <w:spacing w:after="0" w:line="240" w:lineRule="auto"/>
            </w:pPr>
            <w:r>
              <w:rPr>
                <w:sz w:val="18"/>
              </w:rPr>
              <w:t>Assistant / Aslam</w:t>
            </w:r>
          </w:p>
        </w:tc>
        <w:tc>
          <w:tcPr>
            <w:tcW w:type="dxa" w:w="893"/>
          </w:tcPr>
          <w:p>
            <w:pPr>
              <w:spacing w:after="0" w:line="240" w:lineRule="auto"/>
            </w:pPr>
            <w:r>
              <w:rPr>
                <w:sz w:val="18"/>
              </w:rPr>
              <w:t>$3,000</w:t>
            </w:r>
          </w:p>
        </w:tc>
        <w:tc>
          <w:tcPr>
            <w:tcW w:type="dxa" w:w="1103"/>
          </w:tcPr>
          <w:p>
            <w:pPr>
              <w:spacing w:after="0" w:line="240" w:lineRule="auto"/>
            </w:pPr>
            <w:r>
              <w:rPr>
                <w:sz w:val="18"/>
              </w:rPr>
              <w:t>Not started</w:t>
            </w:r>
          </w:p>
        </w:tc>
      </w:tr>
      <w:tr>
        <w:trPr>
          <w:cantSplit w:val="true"/>
        </w:trPr>
        <w:tc>
          <w:tcPr>
            <w:tcW w:type="dxa" w:w="893"/>
            <w:shd w:val="clear" w:color="auto" w:fill="F3EFF8"/>
          </w:tcPr>
          <w:p>
            <w:pPr>
              <w:spacing w:after="0" w:line="240" w:lineRule="auto"/>
            </w:pPr>
            <w:r>
              <w:rPr>
                <w:sz w:val="18"/>
              </w:rPr>
              <w:t>Oct 2027</w:t>
            </w:r>
          </w:p>
        </w:tc>
        <w:tc>
          <w:tcPr>
            <w:tcW w:type="dxa" w:w="4420"/>
            <w:shd w:val="clear" w:color="auto" w:fill="F3EFF8"/>
          </w:tcPr>
          <w:p>
            <w:pPr>
              <w:spacing w:after="0" w:line="240" w:lineRule="auto"/>
            </w:pPr>
            <w:r>
              <w:rPr>
                <w:sz w:val="18"/>
              </w:rPr>
              <w:t>Restaurant give-back night #6</w:t>
            </w:r>
          </w:p>
        </w:tc>
        <w:tc>
          <w:tcPr>
            <w:tcW w:type="dxa" w:w="2628"/>
            <w:shd w:val="clear" w:color="auto" w:fill="F3EFF8"/>
          </w:tcPr>
          <w:p>
            <w:pPr>
              <w:spacing w:after="0" w:line="240" w:lineRule="auto"/>
            </w:pPr>
            <w:r>
              <w:rPr>
                <w:sz w:val="18"/>
              </w:rPr>
              <w:t>Volunteer</w:t>
            </w:r>
          </w:p>
        </w:tc>
        <w:tc>
          <w:tcPr>
            <w:tcW w:type="dxa" w:w="893"/>
            <w:shd w:val="clear" w:color="auto" w:fill="F3EFF8"/>
          </w:tcPr>
          <w:p>
            <w:pPr>
              <w:spacing w:after="0" w:line="240" w:lineRule="auto"/>
            </w:pPr>
            <w:r>
              <w:rPr>
                <w:sz w:val="18"/>
              </w:rPr>
              <w:t>$800</w:t>
            </w:r>
          </w:p>
        </w:tc>
        <w:tc>
          <w:tcPr>
            <w:tcW w:type="dxa" w:w="1103"/>
            <w:shd w:val="clear" w:color="auto" w:fill="F3EFF8"/>
          </w:tcPr>
          <w:p>
            <w:pPr>
              <w:spacing w:after="0" w:line="240" w:lineRule="auto"/>
            </w:pPr>
            <w:r>
              <w:rPr>
                <w:sz w:val="18"/>
              </w:rPr>
              <w:t>Not started</w:t>
            </w:r>
          </w:p>
        </w:tc>
      </w:tr>
      <w:tr>
        <w:trPr>
          <w:cantSplit w:val="true"/>
        </w:trPr>
        <w:tc>
          <w:tcPr>
            <w:tcW w:type="dxa" w:w="893"/>
          </w:tcPr>
          <w:p>
            <w:pPr>
              <w:spacing w:after="0" w:line="240" w:lineRule="auto"/>
            </w:pPr>
            <w:r>
              <w:rPr>
                <w:b/>
                <w:sz w:val="18"/>
              </w:rPr>
              <w:t>Total</w:t>
            </w:r>
          </w:p>
        </w:tc>
        <w:tc>
          <w:tcPr>
            <w:tcW w:type="dxa" w:w="4420"/>
          </w:tcPr>
          <w:p>
            <w:pPr>
              <w:spacing w:after="0" w:line="240" w:lineRule="auto"/>
            </w:pPr>
          </w:p>
        </w:tc>
        <w:tc>
          <w:tcPr>
            <w:tcW w:type="dxa" w:w="2628"/>
          </w:tcPr>
          <w:p>
            <w:pPr>
              <w:spacing w:after="0" w:line="240" w:lineRule="auto"/>
            </w:pPr>
          </w:p>
        </w:tc>
        <w:tc>
          <w:tcPr>
            <w:tcW w:type="dxa" w:w="893"/>
          </w:tcPr>
          <w:p>
            <w:pPr>
              <w:spacing w:after="0" w:line="240" w:lineRule="auto"/>
            </w:pPr>
            <w:r>
              <w:rPr>
                <w:b/>
                <w:sz w:val="18"/>
              </w:rPr>
              <w:t>$201,300</w:t>
            </w:r>
          </w:p>
        </w:tc>
        <w:tc>
          <w:tcPr>
            <w:tcW w:type="dxa" w:w="1103"/>
          </w:tcPr>
          <w:p>
            <w:pPr>
              <w:spacing w:after="0" w:line="240" w:lineRule="auto"/>
            </w:pPr>
          </w:p>
        </w:tc>
      </w:tr>
    </w:tbl>
    <w:p>
      <w:pPr>
        <w:spacing w:after="40"/>
      </w:pPr>
    </w:p>
    <w:p>
      <w:r>
        <w:br w:type="page"/>
      </w:r>
    </w:p>
    <w:p>
      <w:pPr>
        <w:pStyle w:val="Heading1"/>
        <w:pBdr>
          <w:bottom w:val="single" w:sz="12" w:color="C9A227"/>
        </w:pBdr>
      </w:pPr>
      <w:r>
        <w:t>Questions for Aslam</w:t>
      </w:r>
    </w:p>
    <w:p>
      <w:pPr>
        <w:spacing w:after="40"/>
        <w:ind w:left="432" w:hanging="317"/>
      </w:pPr>
      <w:r>
        <w:rPr>
          <w:b/>
          <w:color w:val="3D1A6E"/>
        </w:rPr>
        <w:t xml:space="preserve">1.  </w:t>
      </w:r>
      <w:r>
        <w:rPr>
          <w:b/>
        </w:rPr>
        <w:t>Numbers:</w:t>
      </w:r>
      <w:r>
        <w:t xml:space="preserve"> What is the annual operating budget </w:t>
      </w:r>
      <w:r>
        <w:rPr>
          <w:b/>
        </w:rPr>
        <w:t>[$]</w:t>
      </w:r>
      <w:r>
        <w:t xml:space="preserve">, the amount raised last year </w:t>
      </w:r>
      <w:r>
        <w:rPr>
          <w:b/>
        </w:rPr>
        <w:t>[$]</w:t>
      </w:r>
      <w:r>
        <w:t xml:space="preserve">, and the number of donors </w:t>
      </w:r>
      <w:r>
        <w:rPr>
          <w:b/>
        </w:rPr>
        <w:t>[#]</w:t>
      </w:r>
      <w:r>
        <w:t xml:space="preserve">? What 12-month goal </w:t>
      </w:r>
      <w:r>
        <w:rPr>
          <w:b/>
        </w:rPr>
        <w:t>[$]</w:t>
      </w:r>
      <w:r>
        <w:t xml:space="preserve"> do you want?</w:t>
      </w:r>
    </w:p>
    <w:p>
      <w:pPr>
        <w:spacing w:after="40"/>
        <w:ind w:left="432" w:hanging="317"/>
      </w:pPr>
      <w:r>
        <w:rPr>
          <w:b/>
          <w:color w:val="3D1A6E"/>
        </w:rPr>
        <w:t xml:space="preserve">2.  </w:t>
      </w:r>
      <w:r>
        <w:rPr>
          <w:b/>
        </w:rPr>
        <w:t>Stripe:</w:t>
      </w:r>
      <w:r>
        <w:t xml:space="preserve"> Are the 7 current Payment Links one-time or recurring? Who owns the Stripe account? May we apply for the nonprofit rate?</w:t>
      </w:r>
    </w:p>
    <w:p>
      <w:pPr>
        <w:spacing w:after="40"/>
        <w:ind w:left="432" w:hanging="317"/>
      </w:pPr>
      <w:r>
        <w:rPr>
          <w:b/>
          <w:color w:val="3D1A6E"/>
        </w:rPr>
        <w:t xml:space="preserve">3.  </w:t>
      </w:r>
      <w:r>
        <w:rPr>
          <w:b/>
        </w:rPr>
        <w:t>Meal cost:</w:t>
      </w:r>
      <w:r>
        <w:t xml:space="preserve"> Does "$5 per meal" include donated food? About how much of the Saturday food is bought vs. donated? (At $5, 2,200 meals is about $11,000 per Saturday.)</w:t>
      </w:r>
    </w:p>
    <w:p>
      <w:pPr>
        <w:spacing w:after="40"/>
        <w:ind w:left="432" w:hanging="317"/>
      </w:pPr>
      <w:r>
        <w:rPr>
          <w:b/>
          <w:color w:val="3D1A6E"/>
        </w:rPr>
        <w:t xml:space="preserve">4.  </w:t>
      </w:r>
      <w:r>
        <w:rPr>
          <w:b/>
        </w:rPr>
        <w:t>The 100% claim:</w:t>
      </w:r>
      <w:r>
        <w:t xml:space="preserve"> "100% of donations fund meals, no salaries" is confirmed for Maa's Meals. How should we word it for Maa's Place and BSV, which will have rent and other costs? Who covers costs like rent and Stripe fees today?</w:t>
      </w:r>
    </w:p>
    <w:p>
      <w:pPr>
        <w:spacing w:after="40"/>
        <w:ind w:left="432" w:hanging="317"/>
      </w:pPr>
      <w:r>
        <w:rPr>
          <w:b/>
          <w:color w:val="3D1A6E"/>
        </w:rPr>
        <w:t xml:space="preserve">5.  </w:t>
      </w:r>
      <w:r>
        <w:rPr>
          <w:b/>
        </w:rPr>
        <w:t>Counties:</w:t>
      </w:r>
      <w:r>
        <w:t xml:space="preserve"> Are 1445 MacArthur Dr and 2700 Old Denton Rd in Dallas or Denton County? Where do most clients live? (This decides NTFB vs. TAFB, Dallas AAA vs. NCTCOG, and Dallas Foundation eligibility.)</w:t>
      </w:r>
    </w:p>
    <w:p>
      <w:pPr>
        <w:spacing w:after="40"/>
        <w:ind w:left="432" w:hanging="317"/>
      </w:pPr>
      <w:r>
        <w:rPr>
          <w:b/>
          <w:color w:val="3D1A6E"/>
        </w:rPr>
        <w:t xml:space="preserve">6.  </w:t>
      </w:r>
      <w:r>
        <w:rPr>
          <w:b/>
        </w:rPr>
        <w:t>Maa's Place opening date</w:t>
      </w:r>
      <w:r>
        <w:t xml:space="preserve"> and opening budget? </w:t>
      </w:r>
      <w:r>
        <w:rPr>
          <w:b/>
        </w:rPr>
        <w:t>BSV opening date</w:t>
      </w:r>
      <w:r>
        <w:t>, staffing, and whether you have checked Texas child-care licensing rules for a day program for children 5 to 17 (Unverified here; check with Texas HHS Child Care Regulation)?</w:t>
      </w:r>
    </w:p>
    <w:p>
      <w:pPr>
        <w:spacing w:after="40"/>
        <w:ind w:left="432" w:hanging="317"/>
      </w:pPr>
      <w:r>
        <w:rPr>
          <w:b/>
          <w:color w:val="3D1A6E"/>
        </w:rPr>
        <w:t xml:space="preserve">7.  </w:t>
      </w:r>
      <w:r>
        <w:rPr>
          <w:b/>
        </w:rPr>
        <w:t>Board:</w:t>
      </w:r>
      <w:r>
        <w:t xml:space="preserve"> Who is on the board </w:t>
      </w:r>
      <w:r>
        <w:rPr>
          <w:b/>
        </w:rPr>
        <w:t>[names]</w:t>
      </w:r>
      <w:r>
        <w:t>? Is anyone willing to chair fundraising?</w:t>
      </w:r>
    </w:p>
    <w:p>
      <w:pPr>
        <w:spacing w:after="40"/>
        <w:ind w:left="432" w:hanging="317"/>
      </w:pPr>
      <w:r>
        <w:rPr>
          <w:b/>
          <w:color w:val="3D1A6E"/>
        </w:rPr>
        <w:t xml:space="preserve">8.  </w:t>
      </w:r>
      <w:r>
        <w:rPr>
          <w:b/>
        </w:rPr>
        <w:t>Audit and 990:</w:t>
      </w:r>
      <w:r>
        <w:t xml:space="preserve"> Do you have a recent Form 990 and financial statements? Any audit? (Needed for most foundations.)</w:t>
      </w:r>
    </w:p>
    <w:p>
      <w:pPr>
        <w:spacing w:after="40"/>
        <w:ind w:left="432" w:hanging="317"/>
      </w:pPr>
      <w:r>
        <w:rPr>
          <w:b/>
          <w:color w:val="3D1A6E"/>
        </w:rPr>
        <w:t xml:space="preserve">9.  </w:t>
      </w:r>
      <w:r>
        <w:rPr>
          <w:b/>
        </w:rPr>
        <w:t>Texas sales-tax exemption:</w:t>
      </w:r>
      <w:r>
        <w:t xml:space="preserve"> Has Maa's Inspiration filed Form AP-204 with the Texas Comptroller?</w:t>
      </w:r>
    </w:p>
    <w:p>
      <w:pPr>
        <w:spacing w:after="40"/>
        <w:ind w:left="432" w:hanging="317"/>
      </w:pPr>
      <w:r>
        <w:rPr>
          <w:b/>
          <w:color w:val="3D1A6E"/>
        </w:rPr>
        <w:t xml:space="preserve">10.  </w:t>
      </w:r>
      <w:r>
        <w:rPr>
          <w:b/>
        </w:rPr>
        <w:t>Incorporation date</w:t>
      </w:r>
      <w:r>
        <w:t xml:space="preserve"> (for the 3-year raffle rule)?</w:t>
      </w:r>
    </w:p>
    <w:p>
      <w:pPr>
        <w:spacing w:after="40"/>
        <w:ind w:left="432" w:hanging="317"/>
      </w:pPr>
      <w:r>
        <w:rPr>
          <w:b/>
          <w:color w:val="3D1A6E"/>
        </w:rPr>
        <w:t xml:space="preserve">11.  </w:t>
      </w:r>
      <w:r>
        <w:rPr>
          <w:b/>
        </w:rPr>
        <w:t>Faith and community partners:</w:t>
      </w:r>
      <w:r>
        <w:t xml:space="preserve"> Which 10 mosques, temples, churches, and community groups should be invited to partner?</w:t>
      </w:r>
    </w:p>
    <w:p>
      <w:pPr>
        <w:spacing w:after="40"/>
        <w:ind w:left="432" w:hanging="317"/>
      </w:pPr>
      <w:r>
        <w:rPr>
          <w:b/>
          <w:color w:val="3D1A6E"/>
        </w:rPr>
        <w:t xml:space="preserve">12.  </w:t>
      </w:r>
      <w:r>
        <w:rPr>
          <w:b/>
        </w:rPr>
        <w:t>Businesses:</w:t>
      </w:r>
      <w:r>
        <w:t xml:space="preserve"> Which 20 local businesses or restaurants should get the sponsor sheet, and may Aslam make those asks?</w:t>
      </w:r>
    </w:p>
    <w:p>
      <w:pPr>
        <w:spacing w:after="40"/>
        <w:ind w:left="432" w:hanging="317"/>
      </w:pPr>
      <w:r>
        <w:rPr>
          <w:b/>
          <w:color w:val="3D1A6E"/>
        </w:rPr>
        <w:t xml:space="preserve">13.  </w:t>
      </w:r>
      <w:r>
        <w:rPr>
          <w:b/>
        </w:rPr>
        <w:t>Community Dinner:</w:t>
      </w:r>
      <w:r>
        <w:t xml:space="preserve"> OK to plan for May 2027 (Maa's Day week)? Any venue in mind?</w:t>
      </w:r>
    </w:p>
    <w:p>
      <w:pPr>
        <w:spacing w:after="40"/>
        <w:ind w:left="432" w:hanging="317"/>
      </w:pPr>
      <w:r>
        <w:rPr>
          <w:b/>
          <w:color w:val="3D1A6E"/>
        </w:rPr>
        <w:t xml:space="preserve">14.  </w:t>
      </w:r>
      <w:r>
        <w:rPr>
          <w:b/>
        </w:rPr>
        <w:t>Mailing address</w:t>
      </w:r>
      <w:r>
        <w:t xml:space="preserve"> for checks, and which email should receive donor forms instead of the personal Gmail?</w:t>
      </w:r>
    </w:p>
    <w:p>
      <w:pPr>
        <w:spacing w:after="40"/>
        <w:ind w:left="432" w:hanging="317"/>
      </w:pPr>
      <w:r>
        <w:rPr>
          <w:b/>
          <w:color w:val="3D1A6E"/>
        </w:rPr>
        <w:t xml:space="preserve">15.  </w:t>
      </w:r>
      <w:r>
        <w:rPr>
          <w:b/>
        </w:rPr>
        <w:t>Major gift level:</w:t>
      </w:r>
      <w:r>
        <w:t xml:space="preserve"> Is $1,000 a year the right "major donor" line for you?</w:t>
      </w:r>
    </w:p>
    <w:p>
      <w:pPr>
        <w:spacing w:after="40"/>
        <w:ind w:left="432" w:hanging="317"/>
      </w:pPr>
      <w:r>
        <w:rPr>
          <w:b/>
          <w:color w:val="3D1A6E"/>
        </w:rPr>
        <w:t xml:space="preserve">16.  </w:t>
      </w:r>
      <w:r>
        <w:rPr>
          <w:b/>
        </w:rPr>
        <w:t>Maa's memory:</w:t>
      </w:r>
      <w:r>
        <w:t xml:space="preserve"> Is there a date (birthday or anniversary) you'd like to honor with a yearly "Maa's Day of Service"?</w:t>
      </w:r>
    </w:p>
    <w:p>
      <w:r>
        <w:br w:type="page"/>
      </w:r>
    </w:p>
    <w:p>
      <w:pPr>
        <w:pStyle w:val="Heading1"/>
        <w:pBdr>
          <w:bottom w:val="single" w:sz="12" w:color="C9A227"/>
        </w:pBdr>
      </w:pPr>
      <w:r>
        <w:t>Appendix: Verification Log (checked Oct 13, 2026)</w:t>
      </w:r>
    </w:p>
    <w:p>
      <w:r>
        <w:rPr>
          <w:b/>
        </w:rPr>
        <w:t>Count:</w:t>
      </w:r>
      <w:r>
        <w:t xml:space="preserve"> 51 items verified and 11 items unverified, across 30 funder entries and 32 facts/rules/prices. A funder marked Verified means the program, eligibility and link were confirmed on an official page. Award sizes or future dates may still be marked Unverified inside the entry.</w:t>
      </w:r>
    </w:p>
    <w:tbl>
      <w:tblPr>
        <w:tblW w:type="dxa" w:w="9936"/>
        <w:jc w:val="center"/>
        <w:tblLook w:firstColumn="1" w:firstRow="1" w:lastColumn="0" w:lastRow="0" w:noHBand="0" w:noVBand="1" w:val="04A0"/>
        <w:tblBorders>
          <w:top w:val="single" w:sz="4" w:color="BFB3D1"/>
          <w:left w:val="single" w:sz="4" w:color="BFB3D1"/>
          <w:bottom w:val="single" w:sz="4" w:color="BFB3D1"/>
          <w:right w:val="single" w:sz="4" w:color="BFB3D1"/>
          <w:insideH w:val="single" w:sz="4" w:color="BFB3D1"/>
          <w:insideV w:val="single" w:sz="4" w:color="BFB3D1"/>
        </w:tblBorders>
        <w:tblLayout w:type="fixed"/>
        <w:tblCellMar>
          <w:top w:w="30" w:type="dxa"/>
          <w:left w:w="70" w:type="dxa"/>
          <w:bottom w:w="30" w:type="dxa"/>
          <w:right w:w="70" w:type="dxa"/>
        </w:tblCellMar>
        <w:tblLayout w:type="fixed"/>
      </w:tblPr>
      <w:tblGrid>
        <w:gridCol w:w="892"/>
        <w:gridCol w:w="2532"/>
        <w:gridCol w:w="4556"/>
        <w:gridCol w:w="1058"/>
        <w:gridCol w:w="895"/>
      </w:tblGrid>
      <w:tr>
        <w:trPr>
          <w:cantSplit w:val="true"/>
          <w:tblHeader w:val="true"/>
        </w:trPr>
        <w:tc>
          <w:tcPr>
            <w:tcW w:type="dxa" w:w="893"/>
            <w:shd w:val="clear" w:color="auto" w:fill="3D1A6E"/>
          </w:tcPr>
          <w:p>
            <w:pPr>
              <w:spacing w:after="0" w:line="240" w:lineRule="auto"/>
            </w:pPr>
            <w:r>
              <w:rPr>
                <w:b/>
                <w:color w:val="FFFFFF"/>
                <w:sz w:val="18"/>
              </w:rPr>
              <w:t>#</w:t>
            </w:r>
          </w:p>
        </w:tc>
        <w:tc>
          <w:tcPr>
            <w:tcW w:type="dxa" w:w="2533"/>
            <w:shd w:val="clear" w:color="auto" w:fill="3D1A6E"/>
          </w:tcPr>
          <w:p>
            <w:pPr>
              <w:spacing w:after="0" w:line="240" w:lineRule="auto"/>
            </w:pPr>
            <w:r>
              <w:rPr>
                <w:b/>
                <w:color w:val="FFFFFF"/>
                <w:sz w:val="18"/>
              </w:rPr>
              <w:t>Item</w:t>
            </w:r>
          </w:p>
        </w:tc>
        <w:tc>
          <w:tcPr>
            <w:tcW w:type="dxa" w:w="4556"/>
            <w:shd w:val="clear" w:color="auto" w:fill="3D1A6E"/>
          </w:tcPr>
          <w:p>
            <w:pPr>
              <w:spacing w:after="0" w:line="240" w:lineRule="auto"/>
            </w:pPr>
            <w:r>
              <w:rPr>
                <w:b/>
                <w:color w:val="FFFFFF"/>
                <w:sz w:val="18"/>
              </w:rPr>
              <w:t>Finding</w:t>
            </w:r>
          </w:p>
        </w:tc>
        <w:tc>
          <w:tcPr>
            <w:tcW w:type="dxa" w:w="1059"/>
            <w:shd w:val="clear" w:color="auto" w:fill="3D1A6E"/>
          </w:tcPr>
          <w:p>
            <w:pPr>
              <w:spacing w:after="0" w:line="240" w:lineRule="auto"/>
            </w:pPr>
            <w:r>
              <w:rPr>
                <w:b/>
                <w:color w:val="FFFFFF"/>
                <w:sz w:val="18"/>
              </w:rPr>
              <w:t>Status</w:t>
            </w:r>
          </w:p>
        </w:tc>
        <w:tc>
          <w:tcPr>
            <w:tcW w:type="dxa" w:w="896"/>
            <w:shd w:val="clear" w:color="auto" w:fill="3D1A6E"/>
          </w:tcPr>
          <w:p>
            <w:pPr>
              <w:spacing w:after="0" w:line="240" w:lineRule="auto"/>
            </w:pPr>
            <w:r>
              <w:rPr>
                <w:b/>
                <w:color w:val="FFFFFF"/>
                <w:sz w:val="18"/>
              </w:rPr>
              <w:t>Source</w:t>
            </w:r>
          </w:p>
        </w:tc>
      </w:tr>
      <w:tr>
        <w:trPr>
          <w:cantSplit w:val="true"/>
        </w:trPr>
        <w:tc>
          <w:tcPr>
            <w:tcW w:type="dxa" w:w="893"/>
          </w:tcPr>
          <w:p>
            <w:pPr>
              <w:spacing w:after="0" w:line="240" w:lineRule="auto"/>
            </w:pPr>
            <w:r>
              <w:rPr>
                <w:sz w:val="18"/>
              </w:rPr>
              <w:t>1</w:t>
            </w:r>
          </w:p>
        </w:tc>
        <w:tc>
          <w:tcPr>
            <w:tcW w:type="dxa" w:w="2533"/>
          </w:tcPr>
          <w:p>
            <w:pPr>
              <w:spacing w:after="0" w:line="240" w:lineRule="auto"/>
            </w:pPr>
            <w:r>
              <w:rPr>
                <w:sz w:val="18"/>
              </w:rPr>
              <w:t>North Texas Giving Day 2026 date</w:t>
            </w:r>
          </w:p>
        </w:tc>
        <w:tc>
          <w:tcPr>
            <w:tcW w:type="dxa" w:w="4556"/>
          </w:tcPr>
          <w:p>
            <w:pPr>
              <w:spacing w:after="0" w:line="240" w:lineRule="auto"/>
            </w:pPr>
            <w:r>
              <w:rPr>
                <w:sz w:val="18"/>
              </w:rPr>
              <w:t>Thu Sep 17, 2026 (already passed)</w:t>
            </w:r>
          </w:p>
        </w:tc>
        <w:tc>
          <w:tcPr>
            <w:tcW w:type="dxa" w:w="1059"/>
          </w:tcPr>
          <w:p>
            <w:pPr>
              <w:spacing w:after="0" w:line="240" w:lineRule="auto"/>
            </w:pPr>
            <w:r>
              <w:rPr>
                <w:b/>
                <w:sz w:val="18"/>
              </w:rPr>
              <w:t>Verified</w:t>
            </w:r>
          </w:p>
        </w:tc>
        <w:tc>
          <w:tcPr>
            <w:tcW w:type="dxa" w:w="896"/>
          </w:tcPr>
          <w:p>
            <w:pPr>
              <w:spacing w:after="0" w:line="240" w:lineRule="auto"/>
            </w:pPr>
            <w:hyperlink r:id="rId40">
              <w:r>
                <w:rPr>
                  <w:color w:val="3D1A6E"/>
                  <w:u w:val="single"/>
                  <w:sz w:val="18"/>
                </w:rPr>
                <w:t xml:space="preserve">northtexasgivingday.org</w:t>
              </w:r>
            </w:hyperlink>
          </w:p>
        </w:tc>
      </w:tr>
      <w:tr>
        <w:trPr>
          <w:cantSplit w:val="true"/>
        </w:trPr>
        <w:tc>
          <w:tcPr>
            <w:tcW w:type="dxa" w:w="893"/>
            <w:shd w:val="clear" w:color="auto" w:fill="F3EFF8"/>
          </w:tcPr>
          <w:p>
            <w:pPr>
              <w:spacing w:after="0" w:line="240" w:lineRule="auto"/>
            </w:pPr>
            <w:r>
              <w:rPr>
                <w:sz w:val="18"/>
              </w:rPr>
              <w:t>2</w:t>
            </w:r>
          </w:p>
        </w:tc>
        <w:tc>
          <w:tcPr>
            <w:tcW w:type="dxa" w:w="2533"/>
            <w:shd w:val="clear" w:color="auto" w:fill="F3EFF8"/>
          </w:tcPr>
          <w:p>
            <w:pPr>
              <w:spacing w:after="0" w:line="240" w:lineRule="auto"/>
            </w:pPr>
            <w:r>
              <w:rPr>
                <w:sz w:val="18"/>
              </w:rPr>
              <w:t>North Texas Giving Day 2027 date</w:t>
            </w:r>
          </w:p>
        </w:tc>
        <w:tc>
          <w:tcPr>
            <w:tcW w:type="dxa" w:w="4556"/>
            <w:shd w:val="clear" w:color="auto" w:fill="F3EFF8"/>
          </w:tcPr>
          <w:p>
            <w:pPr>
              <w:spacing w:after="0" w:line="240" w:lineRule="auto"/>
            </w:pPr>
            <w:r>
              <w:rPr>
                <w:sz w:val="18"/>
              </w:rPr>
              <w:t>Thu Sep 16, 2027</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hyperlink r:id="rId41">
              <w:r>
                <w:rPr>
                  <w:color w:val="3D1A6E"/>
                  <w:u w:val="single"/>
                  <w:sz w:val="18"/>
                </w:rPr>
                <w:t xml:space="preserve">cftexas.org</w:t>
              </w:r>
            </w:hyperlink>
          </w:p>
        </w:tc>
      </w:tr>
      <w:tr>
        <w:trPr>
          <w:cantSplit w:val="true"/>
        </w:trPr>
        <w:tc>
          <w:tcPr>
            <w:tcW w:type="dxa" w:w="893"/>
          </w:tcPr>
          <w:p>
            <w:pPr>
              <w:spacing w:after="0" w:line="240" w:lineRule="auto"/>
            </w:pPr>
            <w:r>
              <w:rPr>
                <w:sz w:val="18"/>
              </w:rPr>
              <w:t>3</w:t>
            </w:r>
          </w:p>
        </w:tc>
        <w:tc>
          <w:tcPr>
            <w:tcW w:type="dxa" w:w="2533"/>
          </w:tcPr>
          <w:p>
            <w:pPr>
              <w:spacing w:after="0" w:line="240" w:lineRule="auto"/>
            </w:pPr>
            <w:r>
              <w:rPr>
                <w:sz w:val="18"/>
              </w:rPr>
              <w:t>NTxGD 2027 registration</w:t>
            </w:r>
          </w:p>
        </w:tc>
        <w:tc>
          <w:tcPr>
            <w:tcW w:type="dxa" w:w="4556"/>
          </w:tcPr>
          <w:p>
            <w:pPr>
              <w:spacing w:after="0" w:line="240" w:lineRule="auto"/>
            </w:pPr>
            <w:r>
              <w:rPr>
                <w:sz w:val="18"/>
              </w:rPr>
              <w:t>Opens Nov 2, 2026</w:t>
            </w:r>
          </w:p>
        </w:tc>
        <w:tc>
          <w:tcPr>
            <w:tcW w:type="dxa" w:w="1059"/>
          </w:tcPr>
          <w:p>
            <w:pPr>
              <w:spacing w:after="0" w:line="240" w:lineRule="auto"/>
            </w:pPr>
            <w:r>
              <w:rPr>
                <w:b/>
                <w:sz w:val="18"/>
              </w:rPr>
              <w:t>Verified</w:t>
            </w:r>
          </w:p>
        </w:tc>
        <w:tc>
          <w:tcPr>
            <w:tcW w:type="dxa" w:w="896"/>
          </w:tcPr>
          <w:p>
            <w:pPr>
              <w:spacing w:after="0" w:line="240" w:lineRule="auto"/>
            </w:pPr>
            <w:hyperlink r:id="rId12">
              <w:r>
                <w:rPr>
                  <w:color w:val="3D1A6E"/>
                  <w:u w:val="single"/>
                  <w:sz w:val="18"/>
                </w:rPr>
                <w:t xml:space="preserve">northtexasgivingday.org</w:t>
              </w:r>
            </w:hyperlink>
          </w:p>
        </w:tc>
      </w:tr>
      <w:tr>
        <w:trPr>
          <w:cantSplit w:val="true"/>
        </w:trPr>
        <w:tc>
          <w:tcPr>
            <w:tcW w:type="dxa" w:w="893"/>
            <w:shd w:val="clear" w:color="auto" w:fill="F3EFF8"/>
          </w:tcPr>
          <w:p>
            <w:pPr>
              <w:spacing w:after="0" w:line="240" w:lineRule="auto"/>
            </w:pPr>
            <w:r>
              <w:rPr>
                <w:sz w:val="18"/>
              </w:rPr>
              <w:t>4</w:t>
            </w:r>
          </w:p>
        </w:tc>
        <w:tc>
          <w:tcPr>
            <w:tcW w:type="dxa" w:w="2533"/>
            <w:shd w:val="clear" w:color="auto" w:fill="F3EFF8"/>
          </w:tcPr>
          <w:p>
            <w:pPr>
              <w:spacing w:after="0" w:line="240" w:lineRule="auto"/>
            </w:pPr>
            <w:r>
              <w:rPr>
                <w:sz w:val="18"/>
              </w:rPr>
              <w:t>Giving Tuesday 2026</w:t>
            </w:r>
          </w:p>
        </w:tc>
        <w:tc>
          <w:tcPr>
            <w:tcW w:type="dxa" w:w="4556"/>
            <w:shd w:val="clear" w:color="auto" w:fill="F3EFF8"/>
          </w:tcPr>
          <w:p>
            <w:pPr>
              <w:spacing w:after="0" w:line="240" w:lineRule="auto"/>
            </w:pPr>
            <w:r>
              <w:rPr>
                <w:sz w:val="18"/>
              </w:rPr>
              <w:t>Tue Dec 1, 2026 (day after Thanksgiving week; Thanksgiving Nov 26)</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r>
              <w:rPr>
                <w:sz w:val="18"/>
              </w:rPr>
              <w:t>Calendar</w:t>
            </w:r>
          </w:p>
        </w:tc>
      </w:tr>
      <w:tr>
        <w:trPr>
          <w:cantSplit w:val="true"/>
        </w:trPr>
        <w:tc>
          <w:tcPr>
            <w:tcW w:type="dxa" w:w="893"/>
          </w:tcPr>
          <w:p>
            <w:pPr>
              <w:spacing w:after="0" w:line="240" w:lineRule="auto"/>
            </w:pPr>
            <w:r>
              <w:rPr>
                <w:sz w:val="18"/>
              </w:rPr>
              <w:t>5</w:t>
            </w:r>
          </w:p>
        </w:tc>
        <w:tc>
          <w:tcPr>
            <w:tcW w:type="dxa" w:w="2533"/>
          </w:tcPr>
          <w:p>
            <w:pPr>
              <w:spacing w:after="0" w:line="240" w:lineRule="auto"/>
            </w:pPr>
            <w:r>
              <w:rPr>
                <w:sz w:val="18"/>
              </w:rPr>
              <w:t>Diwali 2026</w:t>
            </w:r>
          </w:p>
        </w:tc>
        <w:tc>
          <w:tcPr>
            <w:tcW w:type="dxa" w:w="4556"/>
          </w:tcPr>
          <w:p>
            <w:pPr>
              <w:spacing w:after="0" w:line="240" w:lineRule="auto"/>
            </w:pPr>
            <w:r>
              <w:rPr>
                <w:sz w:val="18"/>
              </w:rPr>
              <w:t>Sun Nov 8, 2026</w:t>
            </w:r>
          </w:p>
        </w:tc>
        <w:tc>
          <w:tcPr>
            <w:tcW w:type="dxa" w:w="1059"/>
          </w:tcPr>
          <w:p>
            <w:pPr>
              <w:spacing w:after="0" w:line="240" w:lineRule="auto"/>
            </w:pPr>
            <w:r>
              <w:rPr>
                <w:b/>
                <w:sz w:val="18"/>
              </w:rPr>
              <w:t>Verified</w:t>
            </w:r>
          </w:p>
        </w:tc>
        <w:tc>
          <w:tcPr>
            <w:tcW w:type="dxa" w:w="896"/>
          </w:tcPr>
          <w:p>
            <w:pPr>
              <w:spacing w:after="0" w:line="240" w:lineRule="auto"/>
            </w:pPr>
            <w:hyperlink r:id="rId42">
              <w:r>
                <w:rPr>
                  <w:color w:val="3D1A6E"/>
                  <w:u w:val="single"/>
                  <w:sz w:val="18"/>
                </w:rPr>
                <w:t xml:space="preserve">globalpanchang.com</w:t>
              </w:r>
            </w:hyperlink>
          </w:p>
        </w:tc>
      </w:tr>
      <w:tr>
        <w:trPr>
          <w:cantSplit w:val="true"/>
        </w:trPr>
        <w:tc>
          <w:tcPr>
            <w:tcW w:type="dxa" w:w="893"/>
            <w:shd w:val="clear" w:color="auto" w:fill="F3EFF8"/>
          </w:tcPr>
          <w:p>
            <w:pPr>
              <w:spacing w:after="0" w:line="240" w:lineRule="auto"/>
            </w:pPr>
            <w:r>
              <w:rPr>
                <w:sz w:val="18"/>
              </w:rPr>
              <w:t>6</w:t>
            </w:r>
          </w:p>
        </w:tc>
        <w:tc>
          <w:tcPr>
            <w:tcW w:type="dxa" w:w="2533"/>
            <w:shd w:val="clear" w:color="auto" w:fill="F3EFF8"/>
          </w:tcPr>
          <w:p>
            <w:pPr>
              <w:spacing w:after="0" w:line="240" w:lineRule="auto"/>
            </w:pPr>
            <w:r>
              <w:rPr>
                <w:sz w:val="18"/>
              </w:rPr>
              <w:t>Ramadan 2027</w:t>
            </w:r>
          </w:p>
        </w:tc>
        <w:tc>
          <w:tcPr>
            <w:tcW w:type="dxa" w:w="4556"/>
            <w:shd w:val="clear" w:color="auto" w:fill="F3EFF8"/>
          </w:tcPr>
          <w:p>
            <w:pPr>
              <w:spacing w:after="0" w:line="240" w:lineRule="auto"/>
            </w:pPr>
            <w:r>
              <w:rPr>
                <w:sz w:val="18"/>
              </w:rPr>
              <w:t>Expected to start ~Mon Feb 8, 2027; Eid al-Fitr ~Mar 9-10 (moon-sighting)</w:t>
            </w:r>
          </w:p>
        </w:tc>
        <w:tc>
          <w:tcPr>
            <w:tcW w:type="dxa" w:w="1059"/>
            <w:shd w:val="clear" w:color="auto" w:fill="F3EFF8"/>
          </w:tcPr>
          <w:p>
            <w:pPr>
              <w:spacing w:after="0" w:line="240" w:lineRule="auto"/>
            </w:pPr>
            <w:r>
              <w:rPr>
                <w:b/>
                <w:color w:val="A06A00"/>
                <w:sz w:val="18"/>
              </w:rPr>
              <w:t>Unverified</w:t>
            </w:r>
          </w:p>
        </w:tc>
        <w:tc>
          <w:tcPr>
            <w:tcW w:type="dxa" w:w="896"/>
            <w:shd w:val="clear" w:color="auto" w:fill="F3EFF8"/>
          </w:tcPr>
          <w:p>
            <w:pPr>
              <w:spacing w:after="0" w:line="240" w:lineRule="auto"/>
            </w:pPr>
            <w:hyperlink r:id="rId43">
              <w:r>
                <w:rPr>
                  <w:color w:val="3D1A6E"/>
                  <w:u w:val="single"/>
                  <w:sz w:val="18"/>
                </w:rPr>
                <w:t xml:space="preserve">khaleejtimes.com</w:t>
              </w:r>
            </w:hyperlink>
          </w:p>
        </w:tc>
      </w:tr>
      <w:tr>
        <w:trPr>
          <w:cantSplit w:val="true"/>
        </w:trPr>
        <w:tc>
          <w:tcPr>
            <w:tcW w:type="dxa" w:w="893"/>
          </w:tcPr>
          <w:p>
            <w:pPr>
              <w:spacing w:after="0" w:line="240" w:lineRule="auto"/>
            </w:pPr>
            <w:r>
              <w:rPr>
                <w:sz w:val="18"/>
              </w:rPr>
              <w:t>7</w:t>
            </w:r>
          </w:p>
        </w:tc>
        <w:tc>
          <w:tcPr>
            <w:tcW w:type="dxa" w:w="2533"/>
          </w:tcPr>
          <w:p>
            <w:pPr>
              <w:spacing w:after="0" w:line="240" w:lineRule="auto"/>
            </w:pPr>
            <w:r>
              <w:rPr>
                <w:sz w:val="18"/>
              </w:rPr>
              <w:t>Mother's Day 2027</w:t>
            </w:r>
          </w:p>
        </w:tc>
        <w:tc>
          <w:tcPr>
            <w:tcW w:type="dxa" w:w="4556"/>
          </w:tcPr>
          <w:p>
            <w:pPr>
              <w:spacing w:after="0" w:line="240" w:lineRule="auto"/>
            </w:pPr>
            <w:r>
              <w:rPr>
                <w:sz w:val="18"/>
              </w:rPr>
              <w:t>Sun May 9, 2027</w:t>
            </w:r>
          </w:p>
        </w:tc>
        <w:tc>
          <w:tcPr>
            <w:tcW w:type="dxa" w:w="1059"/>
          </w:tcPr>
          <w:p>
            <w:pPr>
              <w:spacing w:after="0" w:line="240" w:lineRule="auto"/>
            </w:pPr>
            <w:r>
              <w:rPr>
                <w:b/>
                <w:sz w:val="18"/>
              </w:rPr>
              <w:t>Verified</w:t>
            </w:r>
          </w:p>
        </w:tc>
        <w:tc>
          <w:tcPr>
            <w:tcW w:type="dxa" w:w="896"/>
          </w:tcPr>
          <w:p>
            <w:pPr>
              <w:spacing w:after="0" w:line="240" w:lineRule="auto"/>
            </w:pPr>
            <w:r>
              <w:rPr>
                <w:sz w:val="18"/>
              </w:rPr>
              <w:t>Calendar</w:t>
            </w:r>
          </w:p>
        </w:tc>
      </w:tr>
      <w:tr>
        <w:trPr>
          <w:cantSplit w:val="true"/>
        </w:trPr>
        <w:tc>
          <w:tcPr>
            <w:tcW w:type="dxa" w:w="893"/>
            <w:shd w:val="clear" w:color="auto" w:fill="F3EFF8"/>
          </w:tcPr>
          <w:p>
            <w:pPr>
              <w:spacing w:after="0" w:line="240" w:lineRule="auto"/>
            </w:pPr>
            <w:r>
              <w:rPr>
                <w:sz w:val="18"/>
              </w:rPr>
              <w:t>8</w:t>
            </w:r>
          </w:p>
        </w:tc>
        <w:tc>
          <w:tcPr>
            <w:tcW w:type="dxa" w:w="2533"/>
            <w:shd w:val="clear" w:color="auto" w:fill="F3EFF8"/>
          </w:tcPr>
          <w:p>
            <w:pPr>
              <w:spacing w:after="0" w:line="240" w:lineRule="auto"/>
            </w:pPr>
            <w:r>
              <w:rPr>
                <w:sz w:val="18"/>
              </w:rPr>
              <w:t>Texas raffles: who can hold them</w:t>
            </w:r>
          </w:p>
        </w:tc>
        <w:tc>
          <w:tcPr>
            <w:tcW w:type="dxa" w:w="4556"/>
            <w:shd w:val="clear" w:color="auto" w:fill="F3EFF8"/>
          </w:tcPr>
          <w:p>
            <w:pPr>
              <w:spacing w:after="0" w:line="240" w:lineRule="auto"/>
            </w:pPr>
            <w:r>
              <w:rPr>
                <w:sz w:val="18"/>
              </w:rPr>
              <w:t>501(c) nonprofit in existence 3+ years (plus religious societies 10+ yrs, volunteer fire/EMS)</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hyperlink r:id="rId44">
              <w:r>
                <w:rPr>
                  <w:color w:val="3D1A6E"/>
                  <w:u w:val="single"/>
                  <w:sz w:val="18"/>
                </w:rPr>
                <w:t xml:space="preserve">texasattorneygeneral.gov</w:t>
              </w:r>
            </w:hyperlink>
          </w:p>
        </w:tc>
      </w:tr>
      <w:tr>
        <w:trPr>
          <w:cantSplit w:val="true"/>
        </w:trPr>
        <w:tc>
          <w:tcPr>
            <w:tcW w:type="dxa" w:w="893"/>
          </w:tcPr>
          <w:p>
            <w:pPr>
              <w:spacing w:after="0" w:line="240" w:lineRule="auto"/>
            </w:pPr>
            <w:r>
              <w:rPr>
                <w:sz w:val="18"/>
              </w:rPr>
              <w:t>9</w:t>
            </w:r>
          </w:p>
        </w:tc>
        <w:tc>
          <w:tcPr>
            <w:tcW w:type="dxa" w:w="2533"/>
          </w:tcPr>
          <w:p>
            <w:pPr>
              <w:spacing w:after="0" w:line="240" w:lineRule="auto"/>
            </w:pPr>
            <w:r>
              <w:rPr>
                <w:sz w:val="18"/>
              </w:rPr>
              <w:t>Texas raffles: how many</w:t>
            </w:r>
          </w:p>
        </w:tc>
        <w:tc>
          <w:tcPr>
            <w:tcW w:type="dxa" w:w="4556"/>
          </w:tcPr>
          <w:p>
            <w:pPr>
              <w:spacing w:after="0" w:line="240" w:lineRule="auto"/>
            </w:pPr>
            <w:r>
              <w:rPr>
                <w:sz w:val="18"/>
              </w:rPr>
              <w:t>Up to 4 per calendar year (changed from 2 in June 2021 by HB 2757)</w:t>
            </w:r>
          </w:p>
        </w:tc>
        <w:tc>
          <w:tcPr>
            <w:tcW w:type="dxa" w:w="1059"/>
          </w:tcPr>
          <w:p>
            <w:pPr>
              <w:spacing w:after="0" w:line="240" w:lineRule="auto"/>
            </w:pPr>
            <w:r>
              <w:rPr>
                <w:b/>
                <w:sz w:val="18"/>
              </w:rPr>
              <w:t>Verified</w:t>
            </w:r>
          </w:p>
        </w:tc>
        <w:tc>
          <w:tcPr>
            <w:tcW w:type="dxa" w:w="896"/>
          </w:tcPr>
          <w:p>
            <w:pPr>
              <w:spacing w:after="0" w:line="240" w:lineRule="auto"/>
            </w:pPr>
            <w:hyperlink r:id="rId44">
              <w:r>
                <w:rPr>
                  <w:color w:val="3D1A6E"/>
                  <w:u w:val="single"/>
                  <w:sz w:val="18"/>
                </w:rPr>
                <w:t xml:space="preserve">texasattorneygeneral.gov</w:t>
              </w:r>
            </w:hyperlink>
          </w:p>
        </w:tc>
      </w:tr>
      <w:tr>
        <w:trPr>
          <w:cantSplit w:val="true"/>
        </w:trPr>
        <w:tc>
          <w:tcPr>
            <w:tcW w:type="dxa" w:w="893"/>
            <w:shd w:val="clear" w:color="auto" w:fill="F3EFF8"/>
          </w:tcPr>
          <w:p>
            <w:pPr>
              <w:spacing w:after="0" w:line="240" w:lineRule="auto"/>
            </w:pPr>
            <w:r>
              <w:rPr>
                <w:sz w:val="18"/>
              </w:rPr>
              <w:t>10</w:t>
            </w:r>
          </w:p>
        </w:tc>
        <w:tc>
          <w:tcPr>
            <w:tcW w:type="dxa" w:w="2533"/>
            <w:shd w:val="clear" w:color="auto" w:fill="F3EFF8"/>
          </w:tcPr>
          <w:p>
            <w:pPr>
              <w:spacing w:after="0" w:line="240" w:lineRule="auto"/>
            </w:pPr>
            <w:r>
              <w:rPr>
                <w:sz w:val="18"/>
              </w:rPr>
              <w:t>Texas raffles: prizes</w:t>
            </w:r>
          </w:p>
        </w:tc>
        <w:tc>
          <w:tcPr>
            <w:tcW w:type="dxa" w:w="4556"/>
            <w:shd w:val="clear" w:color="auto" w:fill="F3EFF8"/>
          </w:tcPr>
          <w:p>
            <w:pPr>
              <w:spacing w:after="0" w:line="240" w:lineRule="auto"/>
            </w:pPr>
            <w:r>
              <w:rPr>
                <w:sz w:val="18"/>
              </w:rPr>
              <w:t>No cash prizes; purchased prize max $75,000; donated prizes no limit; must own prize or post bond</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hyperlink r:id="rId45">
              <w:r>
                <w:rPr>
                  <w:color w:val="3D1A6E"/>
                  <w:u w:val="single"/>
                  <w:sz w:val="18"/>
                </w:rPr>
                <w:t xml:space="preserve">statutes.capitol.texas.gov</w:t>
              </w:r>
            </w:hyperlink>
          </w:p>
        </w:tc>
      </w:tr>
      <w:tr>
        <w:trPr>
          <w:cantSplit w:val="true"/>
        </w:trPr>
        <w:tc>
          <w:tcPr>
            <w:tcW w:type="dxa" w:w="893"/>
          </w:tcPr>
          <w:p>
            <w:pPr>
              <w:spacing w:after="0" w:line="240" w:lineRule="auto"/>
            </w:pPr>
            <w:r>
              <w:rPr>
                <w:sz w:val="18"/>
              </w:rPr>
              <w:t>11</w:t>
            </w:r>
          </w:p>
        </w:tc>
        <w:tc>
          <w:tcPr>
            <w:tcW w:type="dxa" w:w="2533"/>
          </w:tcPr>
          <w:p>
            <w:pPr>
              <w:spacing w:after="0" w:line="240" w:lineRule="auto"/>
            </w:pPr>
            <w:r>
              <w:rPr>
                <w:sz w:val="18"/>
              </w:rPr>
              <w:t>Texas raffles: selling</w:t>
            </w:r>
          </w:p>
        </w:tc>
        <w:tc>
          <w:tcPr>
            <w:tcW w:type="dxa" w:w="4556"/>
          </w:tcPr>
          <w:p>
            <w:pPr>
              <w:spacing w:after="0" w:line="240" w:lineRule="auto"/>
            </w:pPr>
            <w:r>
              <w:rPr>
                <w:sz w:val="18"/>
              </w:rPr>
              <w:t>No statewide promotion or ticket sales (generally read to include the internet); no paid organizers; 5 items on each ticket</w:t>
            </w:r>
          </w:p>
        </w:tc>
        <w:tc>
          <w:tcPr>
            <w:tcW w:type="dxa" w:w="1059"/>
          </w:tcPr>
          <w:p>
            <w:pPr>
              <w:spacing w:after="0" w:line="240" w:lineRule="auto"/>
            </w:pPr>
            <w:r>
              <w:rPr>
                <w:b/>
                <w:sz w:val="18"/>
              </w:rPr>
              <w:t>Verified</w:t>
            </w:r>
          </w:p>
        </w:tc>
        <w:tc>
          <w:tcPr>
            <w:tcW w:type="dxa" w:w="896"/>
          </w:tcPr>
          <w:p>
            <w:pPr>
              <w:spacing w:after="0" w:line="240" w:lineRule="auto"/>
            </w:pPr>
            <w:hyperlink r:id="rId44">
              <w:r>
                <w:rPr>
                  <w:color w:val="3D1A6E"/>
                  <w:u w:val="single"/>
                  <w:sz w:val="18"/>
                </w:rPr>
                <w:t xml:space="preserve">texasattorneygeneral.gov</w:t>
              </w:r>
            </w:hyperlink>
          </w:p>
        </w:tc>
      </w:tr>
      <w:tr>
        <w:trPr>
          <w:cantSplit w:val="true"/>
        </w:trPr>
        <w:tc>
          <w:tcPr>
            <w:tcW w:type="dxa" w:w="893"/>
            <w:shd w:val="clear" w:color="auto" w:fill="F3EFF8"/>
          </w:tcPr>
          <w:p>
            <w:pPr>
              <w:spacing w:after="0" w:line="240" w:lineRule="auto"/>
            </w:pPr>
            <w:r>
              <w:rPr>
                <w:sz w:val="18"/>
              </w:rPr>
              <w:t>12</w:t>
            </w:r>
          </w:p>
        </w:tc>
        <w:tc>
          <w:tcPr>
            <w:tcW w:type="dxa" w:w="2533"/>
            <w:shd w:val="clear" w:color="auto" w:fill="F3EFF8"/>
          </w:tcPr>
          <w:p>
            <w:pPr>
              <w:spacing w:after="0" w:line="240" w:lineRule="auto"/>
            </w:pPr>
            <w:r>
              <w:rPr>
                <w:sz w:val="18"/>
              </w:rPr>
              <w:t>Casino/poker night fundraisers</w:t>
            </w:r>
          </w:p>
        </w:tc>
        <w:tc>
          <w:tcPr>
            <w:tcW w:type="dxa" w:w="4556"/>
            <w:shd w:val="clear" w:color="auto" w:fill="F3EFF8"/>
          </w:tcPr>
          <w:p>
            <w:pPr>
              <w:spacing w:after="0" w:line="240" w:lineRule="auto"/>
            </w:pPr>
            <w:r>
              <w:rPr>
                <w:sz w:val="18"/>
              </w:rPr>
              <w:t>Not allowed for nonprofits in Texas</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hyperlink r:id="rId44">
              <w:r>
                <w:rPr>
                  <w:color w:val="3D1A6E"/>
                  <w:u w:val="single"/>
                  <w:sz w:val="18"/>
                </w:rPr>
                <w:t xml:space="preserve">texasattorneygeneral.gov</w:t>
              </w:r>
            </w:hyperlink>
          </w:p>
        </w:tc>
      </w:tr>
      <w:tr>
        <w:trPr>
          <w:cantSplit w:val="true"/>
        </w:trPr>
        <w:tc>
          <w:tcPr>
            <w:tcW w:type="dxa" w:w="893"/>
          </w:tcPr>
          <w:p>
            <w:pPr>
              <w:spacing w:after="0" w:line="240" w:lineRule="auto"/>
            </w:pPr>
            <w:r>
              <w:rPr>
                <w:sz w:val="18"/>
              </w:rPr>
              <w:t>13</w:t>
            </w:r>
          </w:p>
        </w:tc>
        <w:tc>
          <w:tcPr>
            <w:tcW w:type="dxa" w:w="2533"/>
          </w:tcPr>
          <w:p>
            <w:pPr>
              <w:spacing w:after="0" w:line="240" w:lineRule="auto"/>
            </w:pPr>
            <w:r>
              <w:rPr>
                <w:sz w:val="18"/>
              </w:rPr>
              <w:t>IRS raffle prize reporting</w:t>
            </w:r>
          </w:p>
        </w:tc>
        <w:tc>
          <w:tcPr>
            <w:tcW w:type="dxa" w:w="4556"/>
          </w:tcPr>
          <w:p>
            <w:pPr>
              <w:spacing w:after="0" w:line="240" w:lineRule="auto"/>
            </w:pPr>
            <w:r>
              <w:rPr>
                <w:sz w:val="18"/>
              </w:rPr>
              <w:t>W-2G if prize minus ticket price is at least $2,000 (2026 threshold) and 300x the ticket; 24% withholding over $5,000</w:t>
            </w:r>
          </w:p>
        </w:tc>
        <w:tc>
          <w:tcPr>
            <w:tcW w:type="dxa" w:w="1059"/>
          </w:tcPr>
          <w:p>
            <w:pPr>
              <w:spacing w:after="0" w:line="240" w:lineRule="auto"/>
            </w:pPr>
            <w:r>
              <w:rPr>
                <w:b/>
                <w:sz w:val="18"/>
              </w:rPr>
              <w:t>Verified</w:t>
            </w:r>
          </w:p>
        </w:tc>
        <w:tc>
          <w:tcPr>
            <w:tcW w:type="dxa" w:w="896"/>
          </w:tcPr>
          <w:p>
            <w:pPr>
              <w:spacing w:after="0" w:line="240" w:lineRule="auto"/>
            </w:pPr>
            <w:hyperlink r:id="rId46">
              <w:r>
                <w:rPr>
                  <w:color w:val="3D1A6E"/>
                  <w:u w:val="single"/>
                  <w:sz w:val="18"/>
                </w:rPr>
                <w:t xml:space="preserve">irs.gov</w:t>
              </w:r>
            </w:hyperlink>
          </w:p>
        </w:tc>
      </w:tr>
      <w:tr>
        <w:trPr>
          <w:cantSplit w:val="true"/>
        </w:trPr>
        <w:tc>
          <w:tcPr>
            <w:tcW w:type="dxa" w:w="893"/>
            <w:shd w:val="clear" w:color="auto" w:fill="F3EFF8"/>
          </w:tcPr>
          <w:p>
            <w:pPr>
              <w:spacing w:after="0" w:line="240" w:lineRule="auto"/>
            </w:pPr>
            <w:r>
              <w:rPr>
                <w:sz w:val="18"/>
              </w:rPr>
              <w:t>14</w:t>
            </w:r>
          </w:p>
        </w:tc>
        <w:tc>
          <w:tcPr>
            <w:tcW w:type="dxa" w:w="2533"/>
            <w:shd w:val="clear" w:color="auto" w:fill="F3EFF8"/>
          </w:tcPr>
          <w:p>
            <w:pPr>
              <w:spacing w:after="0" w:line="240" w:lineRule="auto"/>
            </w:pPr>
            <w:r>
              <w:rPr>
                <w:sz w:val="18"/>
              </w:rPr>
              <w:t>IRS written acknowledgment</w:t>
            </w:r>
          </w:p>
        </w:tc>
        <w:tc>
          <w:tcPr>
            <w:tcW w:type="dxa" w:w="4556"/>
            <w:shd w:val="clear" w:color="auto" w:fill="F3EFF8"/>
          </w:tcPr>
          <w:p>
            <w:pPr>
              <w:spacing w:after="0" w:line="240" w:lineRule="auto"/>
            </w:pPr>
            <w:r>
              <w:rPr>
                <w:sz w:val="18"/>
              </w:rPr>
              <w:t>Needed for any single gift of $250+; must say whether goods/services were given</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hyperlink r:id="rId47">
              <w:r>
                <w:rPr>
                  <w:color w:val="3D1A6E"/>
                  <w:u w:val="single"/>
                  <w:sz w:val="18"/>
                </w:rPr>
                <w:t xml:space="preserve">irs.gov</w:t>
              </w:r>
            </w:hyperlink>
          </w:p>
        </w:tc>
      </w:tr>
      <w:tr>
        <w:trPr>
          <w:cantSplit w:val="true"/>
        </w:trPr>
        <w:tc>
          <w:tcPr>
            <w:tcW w:type="dxa" w:w="893"/>
          </w:tcPr>
          <w:p>
            <w:pPr>
              <w:spacing w:after="0" w:line="240" w:lineRule="auto"/>
            </w:pPr>
            <w:r>
              <w:rPr>
                <w:sz w:val="18"/>
              </w:rPr>
              <w:t>15</w:t>
            </w:r>
          </w:p>
        </w:tc>
        <w:tc>
          <w:tcPr>
            <w:tcW w:type="dxa" w:w="2533"/>
          </w:tcPr>
          <w:p>
            <w:pPr>
              <w:spacing w:after="0" w:line="240" w:lineRule="auto"/>
            </w:pPr>
            <w:r>
              <w:rPr>
                <w:sz w:val="18"/>
              </w:rPr>
              <w:t>IRS quid pro quo disclosure</w:t>
            </w:r>
          </w:p>
        </w:tc>
        <w:tc>
          <w:tcPr>
            <w:tcW w:type="dxa" w:w="4556"/>
          </w:tcPr>
          <w:p>
            <w:pPr>
              <w:spacing w:after="0" w:line="240" w:lineRule="auto"/>
            </w:pPr>
            <w:r>
              <w:rPr>
                <w:sz w:val="18"/>
              </w:rPr>
              <w:t>Required when a payment over $75 is partly a gift and partly goods/services</w:t>
            </w:r>
          </w:p>
        </w:tc>
        <w:tc>
          <w:tcPr>
            <w:tcW w:type="dxa" w:w="1059"/>
          </w:tcPr>
          <w:p>
            <w:pPr>
              <w:spacing w:after="0" w:line="240" w:lineRule="auto"/>
            </w:pPr>
            <w:r>
              <w:rPr>
                <w:b/>
                <w:sz w:val="18"/>
              </w:rPr>
              <w:t>Verified</w:t>
            </w:r>
          </w:p>
        </w:tc>
        <w:tc>
          <w:tcPr>
            <w:tcW w:type="dxa" w:w="896"/>
          </w:tcPr>
          <w:p>
            <w:pPr>
              <w:spacing w:after="0" w:line="240" w:lineRule="auto"/>
            </w:pPr>
            <w:hyperlink r:id="rId48">
              <w:r>
                <w:rPr>
                  <w:color w:val="3D1A6E"/>
                  <w:u w:val="single"/>
                  <w:sz w:val="18"/>
                </w:rPr>
                <w:t xml:space="preserve">irs.gov</w:t>
              </w:r>
            </w:hyperlink>
          </w:p>
        </w:tc>
      </w:tr>
      <w:tr>
        <w:trPr>
          <w:cantSplit w:val="true"/>
        </w:trPr>
        <w:tc>
          <w:tcPr>
            <w:tcW w:type="dxa" w:w="893"/>
            <w:shd w:val="clear" w:color="auto" w:fill="F3EFF8"/>
          </w:tcPr>
          <w:p>
            <w:pPr>
              <w:spacing w:after="0" w:line="240" w:lineRule="auto"/>
            </w:pPr>
            <w:r>
              <w:rPr>
                <w:sz w:val="18"/>
              </w:rPr>
              <w:t>16</w:t>
            </w:r>
          </w:p>
        </w:tc>
        <w:tc>
          <w:tcPr>
            <w:tcW w:type="dxa" w:w="2533"/>
            <w:shd w:val="clear" w:color="auto" w:fill="F3EFF8"/>
          </w:tcPr>
          <w:p>
            <w:pPr>
              <w:spacing w:after="0" w:line="240" w:lineRule="auto"/>
            </w:pPr>
            <w:r>
              <w:rPr>
                <w:sz w:val="18"/>
              </w:rPr>
              <w:t>IRS Publication 1771</w:t>
            </w:r>
          </w:p>
        </w:tc>
        <w:tc>
          <w:tcPr>
            <w:tcW w:type="dxa" w:w="4556"/>
            <w:shd w:val="clear" w:color="auto" w:fill="F3EFF8"/>
          </w:tcPr>
          <w:p>
            <w:pPr>
              <w:spacing w:after="0" w:line="240" w:lineRule="auto"/>
            </w:pPr>
            <w:r>
              <w:rPr>
                <w:sz w:val="18"/>
              </w:rPr>
              <w:t>Charity guide to substantiation and disclosure</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hyperlink r:id="rId49">
              <w:r>
                <w:rPr>
                  <w:color w:val="3D1A6E"/>
                  <w:u w:val="single"/>
                  <w:sz w:val="18"/>
                </w:rPr>
                <w:t xml:space="preserve">irs.gov</w:t>
              </w:r>
            </w:hyperlink>
          </w:p>
        </w:tc>
      </w:tr>
      <w:tr>
        <w:trPr>
          <w:cantSplit w:val="true"/>
        </w:trPr>
        <w:tc>
          <w:tcPr>
            <w:tcW w:type="dxa" w:w="893"/>
          </w:tcPr>
          <w:p>
            <w:pPr>
              <w:spacing w:after="0" w:line="240" w:lineRule="auto"/>
            </w:pPr>
            <w:r>
              <w:rPr>
                <w:sz w:val="18"/>
              </w:rPr>
              <w:t>17</w:t>
            </w:r>
          </w:p>
        </w:tc>
        <w:tc>
          <w:tcPr>
            <w:tcW w:type="dxa" w:w="2533"/>
          </w:tcPr>
          <w:p>
            <w:pPr>
              <w:spacing w:after="0" w:line="240" w:lineRule="auto"/>
            </w:pPr>
            <w:r>
              <w:rPr>
                <w:sz w:val="18"/>
              </w:rPr>
              <w:t>Texas tax-free sales/auctions</w:t>
            </w:r>
          </w:p>
        </w:tc>
        <w:tc>
          <w:tcPr>
            <w:tcW w:type="dxa" w:w="4556"/>
          </w:tcPr>
          <w:p>
            <w:pPr>
              <w:spacing w:after="0" w:line="240" w:lineRule="auto"/>
            </w:pPr>
            <w:r>
              <w:rPr>
                <w:sz w:val="18"/>
              </w:rPr>
              <w:t>Two one-day tax-free sales or auctions per calendar year (needs Texas exemption, Form AP-204)</w:t>
            </w:r>
          </w:p>
        </w:tc>
        <w:tc>
          <w:tcPr>
            <w:tcW w:type="dxa" w:w="1059"/>
          </w:tcPr>
          <w:p>
            <w:pPr>
              <w:spacing w:after="0" w:line="240" w:lineRule="auto"/>
            </w:pPr>
            <w:r>
              <w:rPr>
                <w:b/>
                <w:sz w:val="18"/>
              </w:rPr>
              <w:t>Verified</w:t>
            </w:r>
          </w:p>
        </w:tc>
        <w:tc>
          <w:tcPr>
            <w:tcW w:type="dxa" w:w="896"/>
          </w:tcPr>
          <w:p>
            <w:pPr>
              <w:spacing w:after="0" w:line="240" w:lineRule="auto"/>
            </w:pPr>
            <w:hyperlink r:id="rId50">
              <w:r>
                <w:rPr>
                  <w:color w:val="3D1A6E"/>
                  <w:u w:val="single"/>
                  <w:sz w:val="18"/>
                </w:rPr>
                <w:t xml:space="preserve">comptroller.texas.gov</w:t>
              </w:r>
            </w:hyperlink>
          </w:p>
        </w:tc>
      </w:tr>
      <w:tr>
        <w:trPr>
          <w:cantSplit w:val="true"/>
        </w:trPr>
        <w:tc>
          <w:tcPr>
            <w:tcW w:type="dxa" w:w="893"/>
            <w:shd w:val="clear" w:color="auto" w:fill="F3EFF8"/>
          </w:tcPr>
          <w:p>
            <w:pPr>
              <w:spacing w:after="0" w:line="240" w:lineRule="auto"/>
            </w:pPr>
            <w:r>
              <w:rPr>
                <w:sz w:val="18"/>
              </w:rPr>
              <w:t>18</w:t>
            </w:r>
          </w:p>
        </w:tc>
        <w:tc>
          <w:tcPr>
            <w:tcW w:type="dxa" w:w="2533"/>
            <w:shd w:val="clear" w:color="auto" w:fill="F3EFF8"/>
          </w:tcPr>
          <w:p>
            <w:pPr>
              <w:spacing w:after="0" w:line="240" w:lineRule="auto"/>
            </w:pPr>
            <w:r>
              <w:rPr>
                <w:sz w:val="18"/>
              </w:rPr>
              <w:t>Stripe nonprofit rate</w:t>
            </w:r>
          </w:p>
        </w:tc>
        <w:tc>
          <w:tcPr>
            <w:tcW w:type="dxa" w:w="4556"/>
            <w:shd w:val="clear" w:color="auto" w:fill="F3EFF8"/>
          </w:tcPr>
          <w:p>
            <w:pPr>
              <w:spacing w:after="0" w:line="240" w:lineRule="auto"/>
            </w:pPr>
            <w:r>
              <w:rPr>
                <w:sz w:val="18"/>
              </w:rPr>
              <w:t>2.2% + 30c for eligible 501(c)(3)s with 80%+ donation volume; request via Stripe support / nonprofit@stripe.com</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hyperlink r:id="rId51">
              <w:r>
                <w:rPr>
                  <w:color w:val="3D1A6E"/>
                  <w:u w:val="single"/>
                  <w:sz w:val="18"/>
                </w:rPr>
                <w:t xml:space="preserve">support.stripe.com</w:t>
              </w:r>
            </w:hyperlink>
          </w:p>
        </w:tc>
      </w:tr>
      <w:tr>
        <w:trPr>
          <w:cantSplit w:val="true"/>
        </w:trPr>
        <w:tc>
          <w:tcPr>
            <w:tcW w:type="dxa" w:w="893"/>
          </w:tcPr>
          <w:p>
            <w:pPr>
              <w:spacing w:after="0" w:line="240" w:lineRule="auto"/>
            </w:pPr>
            <w:r>
              <w:rPr>
                <w:sz w:val="18"/>
              </w:rPr>
              <w:t>19</w:t>
            </w:r>
          </w:p>
        </w:tc>
        <w:tc>
          <w:tcPr>
            <w:tcW w:type="dxa" w:w="2533"/>
          </w:tcPr>
          <w:p>
            <w:pPr>
              <w:spacing w:after="0" w:line="240" w:lineRule="auto"/>
            </w:pPr>
            <w:r>
              <w:rPr>
                <w:sz w:val="18"/>
              </w:rPr>
              <w:t>Little Green Light price</w:t>
            </w:r>
          </w:p>
        </w:tc>
        <w:tc>
          <w:tcPr>
            <w:tcW w:type="dxa" w:w="4556"/>
          </w:tcPr>
          <w:p>
            <w:pPr>
              <w:spacing w:after="0" w:line="240" w:lineRule="auto"/>
            </w:pPr>
            <w:r>
              <w:rPr>
                <w:sz w:val="18"/>
              </w:rPr>
              <w:t>$45/mo up to 2,500 records; unlimited users; 10% off annual</w:t>
            </w:r>
          </w:p>
        </w:tc>
        <w:tc>
          <w:tcPr>
            <w:tcW w:type="dxa" w:w="1059"/>
          </w:tcPr>
          <w:p>
            <w:pPr>
              <w:spacing w:after="0" w:line="240" w:lineRule="auto"/>
            </w:pPr>
            <w:r>
              <w:rPr>
                <w:b/>
                <w:sz w:val="18"/>
              </w:rPr>
              <w:t>Verified</w:t>
            </w:r>
          </w:p>
        </w:tc>
        <w:tc>
          <w:tcPr>
            <w:tcW w:type="dxa" w:w="896"/>
          </w:tcPr>
          <w:p>
            <w:pPr>
              <w:spacing w:after="0" w:line="240" w:lineRule="auto"/>
            </w:pPr>
            <w:hyperlink r:id="rId52">
              <w:r>
                <w:rPr>
                  <w:color w:val="3D1A6E"/>
                  <w:u w:val="single"/>
                  <w:sz w:val="18"/>
                </w:rPr>
                <w:t xml:space="preserve">littlegreenlight.com</w:t>
              </w:r>
            </w:hyperlink>
          </w:p>
        </w:tc>
      </w:tr>
      <w:tr>
        <w:trPr>
          <w:cantSplit w:val="true"/>
        </w:trPr>
        <w:tc>
          <w:tcPr>
            <w:tcW w:type="dxa" w:w="893"/>
            <w:shd w:val="clear" w:color="auto" w:fill="F3EFF8"/>
          </w:tcPr>
          <w:p>
            <w:pPr>
              <w:spacing w:after="0" w:line="240" w:lineRule="auto"/>
            </w:pPr>
            <w:r>
              <w:rPr>
                <w:sz w:val="18"/>
              </w:rPr>
              <w:t>20</w:t>
            </w:r>
          </w:p>
        </w:tc>
        <w:tc>
          <w:tcPr>
            <w:tcW w:type="dxa" w:w="2533"/>
            <w:shd w:val="clear" w:color="auto" w:fill="F3EFF8"/>
          </w:tcPr>
          <w:p>
            <w:pPr>
              <w:spacing w:after="0" w:line="240" w:lineRule="auto"/>
            </w:pPr>
            <w:r>
              <w:rPr>
                <w:sz w:val="18"/>
              </w:rPr>
              <w:t>LGL + Stripe</w:t>
            </w:r>
          </w:p>
        </w:tc>
        <w:tc>
          <w:tcPr>
            <w:tcW w:type="dxa" w:w="4556"/>
            <w:shd w:val="clear" w:color="auto" w:fill="F3EFF8"/>
          </w:tcPr>
          <w:p>
            <w:pPr>
              <w:spacing w:after="0" w:line="240" w:lineRule="auto"/>
            </w:pPr>
            <w:r>
              <w:rPr>
                <w:sz w:val="18"/>
              </w:rPr>
              <w:t>LGL Forms accept Stripe; Zapier Stripe-to-LGL zaps exist</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hyperlink r:id="rId53">
              <w:r>
                <w:rPr>
                  <w:color w:val="3D1A6E"/>
                  <w:u w:val="single"/>
                  <w:sz w:val="18"/>
                </w:rPr>
                <w:t xml:space="preserve">help.littlegreenlight.com</w:t>
              </w:r>
            </w:hyperlink>
          </w:p>
        </w:tc>
      </w:tr>
      <w:tr>
        <w:trPr>
          <w:cantSplit w:val="true"/>
        </w:trPr>
        <w:tc>
          <w:tcPr>
            <w:tcW w:type="dxa" w:w="893"/>
          </w:tcPr>
          <w:p>
            <w:pPr>
              <w:spacing w:after="0" w:line="240" w:lineRule="auto"/>
            </w:pPr>
            <w:r>
              <w:rPr>
                <w:sz w:val="18"/>
              </w:rPr>
              <w:t>21</w:t>
            </w:r>
          </w:p>
        </w:tc>
        <w:tc>
          <w:tcPr>
            <w:tcW w:type="dxa" w:w="2533"/>
          </w:tcPr>
          <w:p>
            <w:pPr>
              <w:spacing w:after="0" w:line="240" w:lineRule="auto"/>
            </w:pPr>
            <w:r>
              <w:rPr>
                <w:sz w:val="18"/>
              </w:rPr>
              <w:t>Bloomerang price</w:t>
            </w:r>
          </w:p>
        </w:tc>
        <w:tc>
          <w:tcPr>
            <w:tcW w:type="dxa" w:w="4556"/>
          </w:tcPr>
          <w:p>
            <w:pPr>
              <w:spacing w:after="0" w:line="240" w:lineRule="auto"/>
            </w:pPr>
            <w:r>
              <w:rPr>
                <w:sz w:val="18"/>
              </w:rPr>
              <w:t>Starts at $125/mo billed annually</w:t>
            </w:r>
          </w:p>
        </w:tc>
        <w:tc>
          <w:tcPr>
            <w:tcW w:type="dxa" w:w="1059"/>
          </w:tcPr>
          <w:p>
            <w:pPr>
              <w:spacing w:after="0" w:line="240" w:lineRule="auto"/>
            </w:pPr>
            <w:r>
              <w:rPr>
                <w:b/>
                <w:sz w:val="18"/>
              </w:rPr>
              <w:t>Verified</w:t>
            </w:r>
          </w:p>
        </w:tc>
        <w:tc>
          <w:tcPr>
            <w:tcW w:type="dxa" w:w="896"/>
          </w:tcPr>
          <w:p>
            <w:pPr>
              <w:spacing w:after="0" w:line="240" w:lineRule="auto"/>
            </w:pPr>
            <w:hyperlink r:id="rId54">
              <w:r>
                <w:rPr>
                  <w:color w:val="3D1A6E"/>
                  <w:u w:val="single"/>
                  <w:sz w:val="18"/>
                </w:rPr>
                <w:t xml:space="preserve">bloomerang.com</w:t>
              </w:r>
            </w:hyperlink>
          </w:p>
        </w:tc>
      </w:tr>
      <w:tr>
        <w:trPr>
          <w:cantSplit w:val="true"/>
        </w:trPr>
        <w:tc>
          <w:tcPr>
            <w:tcW w:type="dxa" w:w="893"/>
            <w:shd w:val="clear" w:color="auto" w:fill="F3EFF8"/>
          </w:tcPr>
          <w:p>
            <w:pPr>
              <w:spacing w:after="0" w:line="240" w:lineRule="auto"/>
            </w:pPr>
            <w:r>
              <w:rPr>
                <w:sz w:val="18"/>
              </w:rPr>
              <w:t>22</w:t>
            </w:r>
          </w:p>
        </w:tc>
        <w:tc>
          <w:tcPr>
            <w:tcW w:type="dxa" w:w="2533"/>
            <w:shd w:val="clear" w:color="auto" w:fill="F3EFF8"/>
          </w:tcPr>
          <w:p>
            <w:pPr>
              <w:spacing w:after="0" w:line="240" w:lineRule="auto"/>
            </w:pPr>
            <w:r>
              <w:rPr>
                <w:sz w:val="18"/>
              </w:rPr>
              <w:t>DonorPerfect price</w:t>
            </w:r>
          </w:p>
        </w:tc>
        <w:tc>
          <w:tcPr>
            <w:tcW w:type="dxa" w:w="4556"/>
            <w:shd w:val="clear" w:color="auto" w:fill="F3EFF8"/>
          </w:tcPr>
          <w:p>
            <w:pPr>
              <w:spacing w:after="0" w:line="240" w:lineRule="auto"/>
            </w:pPr>
            <w:r>
              <w:rPr>
                <w:sz w:val="18"/>
              </w:rPr>
              <w:t>Core plan from ~$99-$119/mo (sources differ)</w:t>
            </w:r>
          </w:p>
        </w:tc>
        <w:tc>
          <w:tcPr>
            <w:tcW w:type="dxa" w:w="1059"/>
            <w:shd w:val="clear" w:color="auto" w:fill="F3EFF8"/>
          </w:tcPr>
          <w:p>
            <w:pPr>
              <w:spacing w:after="0" w:line="240" w:lineRule="auto"/>
            </w:pPr>
            <w:r>
              <w:rPr>
                <w:b/>
                <w:color w:val="A06A00"/>
                <w:sz w:val="18"/>
              </w:rPr>
              <w:t>Unverified</w:t>
            </w:r>
          </w:p>
        </w:tc>
        <w:tc>
          <w:tcPr>
            <w:tcW w:type="dxa" w:w="896"/>
            <w:shd w:val="clear" w:color="auto" w:fill="F3EFF8"/>
          </w:tcPr>
          <w:p>
            <w:pPr>
              <w:spacing w:after="0" w:line="240" w:lineRule="auto"/>
            </w:pPr>
            <w:hyperlink r:id="rId55">
              <w:r>
                <w:rPr>
                  <w:color w:val="3D1A6E"/>
                  <w:u w:val="single"/>
                  <w:sz w:val="18"/>
                </w:rPr>
                <w:t xml:space="preserve">donorperfect.com</w:t>
              </w:r>
            </w:hyperlink>
          </w:p>
        </w:tc>
      </w:tr>
      <w:tr>
        <w:trPr>
          <w:cantSplit w:val="true"/>
        </w:trPr>
        <w:tc>
          <w:tcPr>
            <w:tcW w:type="dxa" w:w="893"/>
          </w:tcPr>
          <w:p>
            <w:pPr>
              <w:spacing w:after="0" w:line="240" w:lineRule="auto"/>
            </w:pPr>
            <w:r>
              <w:rPr>
                <w:sz w:val="18"/>
              </w:rPr>
              <w:t>23</w:t>
            </w:r>
          </w:p>
        </w:tc>
        <w:tc>
          <w:tcPr>
            <w:tcW w:type="dxa" w:w="2533"/>
          </w:tcPr>
          <w:p>
            <w:pPr>
              <w:spacing w:after="0" w:line="240" w:lineRule="auto"/>
            </w:pPr>
            <w:r>
              <w:rPr>
                <w:sz w:val="18"/>
              </w:rPr>
              <w:t>Givebutter price</w:t>
            </w:r>
          </w:p>
        </w:tc>
        <w:tc>
          <w:tcPr>
            <w:tcW w:type="dxa" w:w="4556"/>
          </w:tcPr>
          <w:p>
            <w:pPr>
              <w:spacing w:after="0" w:line="240" w:lineRule="auto"/>
            </w:pPr>
            <w:r>
              <w:rPr>
                <w:sz w:val="18"/>
              </w:rPr>
              <w:t>Free with optional donor tips; 3% platform fee if tips off; Plus from $29/mo</w:t>
            </w:r>
          </w:p>
        </w:tc>
        <w:tc>
          <w:tcPr>
            <w:tcW w:type="dxa" w:w="1059"/>
          </w:tcPr>
          <w:p>
            <w:pPr>
              <w:spacing w:after="0" w:line="240" w:lineRule="auto"/>
            </w:pPr>
            <w:r>
              <w:rPr>
                <w:b/>
                <w:sz w:val="18"/>
              </w:rPr>
              <w:t>Verified</w:t>
            </w:r>
          </w:p>
        </w:tc>
        <w:tc>
          <w:tcPr>
            <w:tcW w:type="dxa" w:w="896"/>
          </w:tcPr>
          <w:p>
            <w:pPr>
              <w:spacing w:after="0" w:line="240" w:lineRule="auto"/>
            </w:pPr>
            <w:hyperlink r:id="rId56">
              <w:r>
                <w:rPr>
                  <w:color w:val="3D1A6E"/>
                  <w:u w:val="single"/>
                  <w:sz w:val="18"/>
                </w:rPr>
                <w:t xml:space="preserve">givebutter.com</w:t>
              </w:r>
            </w:hyperlink>
          </w:p>
        </w:tc>
      </w:tr>
      <w:tr>
        <w:trPr>
          <w:cantSplit w:val="true"/>
        </w:trPr>
        <w:tc>
          <w:tcPr>
            <w:tcW w:type="dxa" w:w="893"/>
            <w:shd w:val="clear" w:color="auto" w:fill="F3EFF8"/>
          </w:tcPr>
          <w:p>
            <w:pPr>
              <w:spacing w:after="0" w:line="240" w:lineRule="auto"/>
            </w:pPr>
            <w:r>
              <w:rPr>
                <w:sz w:val="18"/>
              </w:rPr>
              <w:t>24</w:t>
            </w:r>
          </w:p>
        </w:tc>
        <w:tc>
          <w:tcPr>
            <w:tcW w:type="dxa" w:w="2533"/>
            <w:shd w:val="clear" w:color="auto" w:fill="F3EFF8"/>
          </w:tcPr>
          <w:p>
            <w:pPr>
              <w:spacing w:after="0" w:line="240" w:lineRule="auto"/>
            </w:pPr>
            <w:r>
              <w:rPr>
                <w:sz w:val="18"/>
              </w:rPr>
              <w:t>Zeffy price</w:t>
            </w:r>
          </w:p>
        </w:tc>
        <w:tc>
          <w:tcPr>
            <w:tcW w:type="dxa" w:w="4556"/>
            <w:shd w:val="clear" w:color="auto" w:fill="F3EFF8"/>
          </w:tcPr>
          <w:p>
            <w:pPr>
              <w:spacing w:after="0" w:line="240" w:lineRule="auto"/>
            </w:pPr>
            <w:r>
              <w:rPr>
                <w:sz w:val="18"/>
              </w:rPr>
              <w:t>Free to nonprofits (funded by optional donor tips); built-in CRM</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hyperlink r:id="rId57">
              <w:r>
                <w:rPr>
                  <w:color w:val="3D1A6E"/>
                  <w:u w:val="single"/>
                  <w:sz w:val="18"/>
                </w:rPr>
                <w:t xml:space="preserve">zeffy.com</w:t>
              </w:r>
            </w:hyperlink>
          </w:p>
        </w:tc>
      </w:tr>
      <w:tr>
        <w:trPr>
          <w:cantSplit w:val="true"/>
        </w:trPr>
        <w:tc>
          <w:tcPr>
            <w:tcW w:type="dxa" w:w="893"/>
          </w:tcPr>
          <w:p>
            <w:pPr>
              <w:spacing w:after="0" w:line="240" w:lineRule="auto"/>
            </w:pPr>
            <w:r>
              <w:rPr>
                <w:sz w:val="18"/>
              </w:rPr>
              <w:t>25</w:t>
            </w:r>
          </w:p>
        </w:tc>
        <w:tc>
          <w:tcPr>
            <w:tcW w:type="dxa" w:w="2533"/>
          </w:tcPr>
          <w:p>
            <w:pPr>
              <w:spacing w:after="0" w:line="240" w:lineRule="auto"/>
            </w:pPr>
            <w:r>
              <w:rPr>
                <w:sz w:val="18"/>
              </w:rPr>
              <w:t>H-E-B in DFW</w:t>
            </w:r>
          </w:p>
        </w:tc>
        <w:tc>
          <w:tcPr>
            <w:tcW w:type="dxa" w:w="4556"/>
          </w:tcPr>
          <w:p>
            <w:pPr>
              <w:spacing w:after="0" w:line="240" w:lineRule="auto"/>
            </w:pPr>
            <w:r>
              <w:rPr>
                <w:sz w:val="18"/>
              </w:rPr>
              <w:t>Stores open in Plano, Frisco, Allen, McKinney, Irving etc.; Carrollton store announced</w:t>
            </w:r>
          </w:p>
        </w:tc>
        <w:tc>
          <w:tcPr>
            <w:tcW w:type="dxa" w:w="1059"/>
          </w:tcPr>
          <w:p>
            <w:pPr>
              <w:spacing w:after="0" w:line="240" w:lineRule="auto"/>
            </w:pPr>
            <w:r>
              <w:rPr>
                <w:b/>
                <w:sz w:val="18"/>
              </w:rPr>
              <w:t>Verified</w:t>
            </w:r>
          </w:p>
        </w:tc>
        <w:tc>
          <w:tcPr>
            <w:tcW w:type="dxa" w:w="896"/>
          </w:tcPr>
          <w:p>
            <w:pPr>
              <w:spacing w:after="0" w:line="240" w:lineRule="auto"/>
            </w:pPr>
            <w:hyperlink r:id="rId58">
              <w:r>
                <w:rPr>
                  <w:color w:val="3D1A6E"/>
                  <w:u w:val="single"/>
                  <w:sz w:val="18"/>
                </w:rPr>
                <w:t xml:space="preserve">newsroom.heb.com</w:t>
              </w:r>
            </w:hyperlink>
          </w:p>
        </w:tc>
      </w:tr>
      <w:tr>
        <w:trPr>
          <w:cantSplit w:val="true"/>
        </w:trPr>
        <w:tc>
          <w:tcPr>
            <w:tcW w:type="dxa" w:w="893"/>
            <w:shd w:val="clear" w:color="auto" w:fill="F3EFF8"/>
          </w:tcPr>
          <w:p>
            <w:pPr>
              <w:spacing w:after="0" w:line="240" w:lineRule="auto"/>
            </w:pPr>
            <w:r>
              <w:rPr>
                <w:sz w:val="18"/>
              </w:rPr>
              <w:t>26</w:t>
            </w:r>
          </w:p>
        </w:tc>
        <w:tc>
          <w:tcPr>
            <w:tcW w:type="dxa" w:w="2533"/>
            <w:shd w:val="clear" w:color="auto" w:fill="F3EFF8"/>
          </w:tcPr>
          <w:p>
            <w:pPr>
              <w:spacing w:after="0" w:line="240" w:lineRule="auto"/>
            </w:pPr>
            <w:r>
              <w:rPr>
                <w:sz w:val="18"/>
              </w:rPr>
              <w:t>Denton County food bank</w:t>
            </w:r>
          </w:p>
        </w:tc>
        <w:tc>
          <w:tcPr>
            <w:tcW w:type="dxa" w:w="4556"/>
            <w:shd w:val="clear" w:color="auto" w:fill="F3EFF8"/>
          </w:tcPr>
          <w:p>
            <w:pPr>
              <w:spacing w:after="0" w:line="240" w:lineRule="auto"/>
            </w:pPr>
            <w:r>
              <w:rPr>
                <w:sz w:val="18"/>
              </w:rPr>
              <w:t>Served by Tarrant Area Food Bank (transition from NTFB)</w:t>
            </w:r>
          </w:p>
        </w:tc>
        <w:tc>
          <w:tcPr>
            <w:tcW w:type="dxa" w:w="1059"/>
            <w:shd w:val="clear" w:color="auto" w:fill="F3EFF8"/>
          </w:tcPr>
          <w:p>
            <w:pPr>
              <w:spacing w:after="0" w:line="240" w:lineRule="auto"/>
            </w:pPr>
            <w:r>
              <w:rPr>
                <w:b/>
                <w:sz w:val="18"/>
              </w:rPr>
              <w:t>Verified</w:t>
            </w:r>
          </w:p>
        </w:tc>
        <w:tc>
          <w:tcPr>
            <w:tcW w:type="dxa" w:w="896"/>
            <w:shd w:val="clear" w:color="auto" w:fill="F3EFF8"/>
          </w:tcPr>
          <w:p>
            <w:pPr>
              <w:spacing w:after="0" w:line="240" w:lineRule="auto"/>
            </w:pPr>
            <w:hyperlink r:id="rId59">
              <w:r>
                <w:rPr>
                  <w:color w:val="3D1A6E"/>
                  <w:u w:val="single"/>
                  <w:sz w:val="18"/>
                </w:rPr>
                <w:t xml:space="preserve">tafb.org</w:t>
              </w:r>
            </w:hyperlink>
          </w:p>
        </w:tc>
      </w:tr>
      <w:tr>
        <w:trPr>
          <w:cantSplit w:val="true"/>
        </w:trPr>
        <w:tc>
          <w:tcPr>
            <w:tcW w:type="dxa" w:w="893"/>
          </w:tcPr>
          <w:p>
            <w:pPr>
              <w:spacing w:after="0" w:line="240" w:lineRule="auto"/>
            </w:pPr>
            <w:r>
              <w:rPr>
                <w:sz w:val="18"/>
              </w:rPr>
              <w:t>27</w:t>
            </w:r>
          </w:p>
        </w:tc>
        <w:tc>
          <w:tcPr>
            <w:tcW w:type="dxa" w:w="2533"/>
          </w:tcPr>
          <w:p>
            <w:pPr>
              <w:spacing w:after="0" w:line="240" w:lineRule="auto"/>
            </w:pPr>
            <w:r>
              <w:rPr>
                <w:sz w:val="18"/>
              </w:rPr>
              <w:t>BSV child-care licensing</w:t>
            </w:r>
          </w:p>
        </w:tc>
        <w:tc>
          <w:tcPr>
            <w:tcW w:type="dxa" w:w="4556"/>
          </w:tcPr>
          <w:p>
            <w:pPr>
              <w:spacing w:after="0" w:line="240" w:lineRule="auto"/>
            </w:pPr>
            <w:r>
              <w:rPr>
                <w:sz w:val="18"/>
              </w:rPr>
              <w:t>Texas licensing / exemption rules may apply to a day program for children; exemption 42.041(b)(19) covers some recreation programs ages 5-13 only</w:t>
            </w:r>
          </w:p>
        </w:tc>
        <w:tc>
          <w:tcPr>
            <w:tcW w:type="dxa" w:w="1059"/>
          </w:tcPr>
          <w:p>
            <w:pPr>
              <w:spacing w:after="0" w:line="240" w:lineRule="auto"/>
            </w:pPr>
            <w:r>
              <w:rPr>
                <w:b/>
                <w:color w:val="A06A00"/>
                <w:sz w:val="18"/>
              </w:rPr>
              <w:t>Unverified</w:t>
            </w:r>
          </w:p>
        </w:tc>
        <w:tc>
          <w:tcPr>
            <w:tcW w:type="dxa" w:w="896"/>
          </w:tcPr>
          <w:p>
            <w:pPr>
              <w:spacing w:after="0" w:line="240" w:lineRule="auto"/>
            </w:pPr>
            <w:hyperlink r:id="rId60">
              <w:r>
                <w:rPr>
                  <w:color w:val="3D1A6E"/>
                  <w:u w:val="single"/>
                  <w:sz w:val="18"/>
                </w:rPr>
                <w:t xml:space="preserve">hhs.texas.gov</w:t>
              </w:r>
            </w:hyperlink>
          </w:p>
        </w:tc>
      </w:tr>
      <w:tr>
        <w:trPr>
          <w:cantSplit w:val="true"/>
        </w:trPr>
        <w:tc>
          <w:tcPr>
            <w:tcW w:type="dxa" w:w="893"/>
            <w:shd w:val="clear" w:color="auto" w:fill="F3EFF8"/>
          </w:tcPr>
          <w:p>
            <w:pPr>
              <w:spacing w:after="0" w:line="240" w:lineRule="auto"/>
            </w:pPr>
            <w:r>
              <w:rPr>
                <w:sz w:val="18"/>
              </w:rPr>
              <w:t>28</w:t>
            </w:r>
          </w:p>
        </w:tc>
        <w:tc>
          <w:tcPr>
            <w:tcW w:type="dxa" w:w="2533"/>
            <w:shd w:val="clear" w:color="auto" w:fill="F3EFF8"/>
          </w:tcPr>
          <w:p>
            <w:pPr>
              <w:spacing w:after="0" w:line="240" w:lineRule="auto"/>
            </w:pPr>
            <w:r>
              <w:rPr>
                <w:sz w:val="18"/>
              </w:rPr>
              <w:t>Kroger next deadline</w:t>
            </w:r>
          </w:p>
        </w:tc>
        <w:tc>
          <w:tcPr>
            <w:tcW w:type="dxa" w:w="4556"/>
            <w:shd w:val="clear" w:color="auto" w:fill="F3EFF8"/>
          </w:tcPr>
          <w:p>
            <w:pPr>
              <w:spacing w:after="0" w:line="240" w:lineRule="auto"/>
            </w:pPr>
            <w:r>
              <w:rPr>
                <w:sz w:val="18"/>
              </w:rPr>
              <w:t>Quarterly review; specific next date not confirmed on official page</w:t>
            </w:r>
          </w:p>
        </w:tc>
        <w:tc>
          <w:tcPr>
            <w:tcW w:type="dxa" w:w="1059"/>
            <w:shd w:val="clear" w:color="auto" w:fill="F3EFF8"/>
          </w:tcPr>
          <w:p>
            <w:pPr>
              <w:spacing w:after="0" w:line="240" w:lineRule="auto"/>
            </w:pPr>
            <w:r>
              <w:rPr>
                <w:b/>
                <w:color w:val="A06A00"/>
                <w:sz w:val="18"/>
              </w:rPr>
              <w:t>Unverified</w:t>
            </w:r>
          </w:p>
        </w:tc>
        <w:tc>
          <w:tcPr>
            <w:tcW w:type="dxa" w:w="896"/>
            <w:shd w:val="clear" w:color="auto" w:fill="F3EFF8"/>
          </w:tcPr>
          <w:p>
            <w:pPr>
              <w:spacing w:after="0" w:line="240" w:lineRule="auto"/>
            </w:pPr>
            <w:hyperlink r:id="rId21">
              <w:r>
                <w:rPr>
                  <w:color w:val="3D1A6E"/>
                  <w:u w:val="single"/>
                  <w:sz w:val="18"/>
                </w:rPr>
                <w:t xml:space="preserve">zerohungerzerowastefoundation.org</w:t>
              </w:r>
            </w:hyperlink>
          </w:p>
        </w:tc>
      </w:tr>
      <w:tr>
        <w:trPr>
          <w:cantSplit w:val="true"/>
        </w:trPr>
        <w:tc>
          <w:tcPr>
            <w:tcW w:type="dxa" w:w="893"/>
          </w:tcPr>
          <w:p>
            <w:pPr>
              <w:spacing w:after="0" w:line="240" w:lineRule="auto"/>
            </w:pPr>
            <w:r>
              <w:rPr>
                <w:sz w:val="18"/>
              </w:rPr>
              <w:t>29</w:t>
            </w:r>
          </w:p>
        </w:tc>
        <w:tc>
          <w:tcPr>
            <w:tcW w:type="dxa" w:w="2533"/>
          </w:tcPr>
          <w:p>
            <w:pPr>
              <w:spacing w:after="0" w:line="240" w:lineRule="auto"/>
            </w:pPr>
            <w:r>
              <w:rPr>
                <w:sz w:val="18"/>
              </w:rPr>
              <w:t>Walmart FY28 cycles (2027)</w:t>
            </w:r>
          </w:p>
        </w:tc>
        <w:tc>
          <w:tcPr>
            <w:tcW w:type="dxa" w:w="4556"/>
          </w:tcPr>
          <w:p>
            <w:pPr>
              <w:spacing w:after="0" w:line="240" w:lineRule="auto"/>
            </w:pPr>
            <w:r>
              <w:rPr>
                <w:sz w:val="18"/>
              </w:rPr>
              <w:t>Not yet posted; FY27 pattern was Feb-Apr / May-Jul / Aug-Nov</w:t>
            </w:r>
          </w:p>
        </w:tc>
        <w:tc>
          <w:tcPr>
            <w:tcW w:type="dxa" w:w="1059"/>
          </w:tcPr>
          <w:p>
            <w:pPr>
              <w:spacing w:after="0" w:line="240" w:lineRule="auto"/>
            </w:pPr>
            <w:r>
              <w:rPr>
                <w:b/>
                <w:color w:val="A06A00"/>
                <w:sz w:val="18"/>
              </w:rPr>
              <w:t>Unverified</w:t>
            </w:r>
          </w:p>
        </w:tc>
        <w:tc>
          <w:tcPr>
            <w:tcW w:type="dxa" w:w="896"/>
          </w:tcPr>
          <w:p>
            <w:pPr>
              <w:spacing w:after="0" w:line="240" w:lineRule="auto"/>
            </w:pPr>
            <w:hyperlink r:id="rId20">
              <w:r>
                <w:rPr>
                  <w:color w:val="3D1A6E"/>
                  <w:u w:val="single"/>
                  <w:sz w:val="18"/>
                </w:rPr>
                <w:t xml:space="preserve">walmart.org</w:t>
              </w:r>
            </w:hyperlink>
          </w:p>
        </w:tc>
      </w:tr>
      <w:tr>
        <w:trPr>
          <w:cantSplit w:val="true"/>
        </w:trPr>
        <w:tc>
          <w:tcPr>
            <w:tcW w:type="dxa" w:w="893"/>
            <w:shd w:val="clear" w:color="auto" w:fill="F3EFF8"/>
          </w:tcPr>
          <w:p>
            <w:pPr>
              <w:spacing w:after="0" w:line="240" w:lineRule="auto"/>
            </w:pPr>
            <w:r>
              <w:rPr>
                <w:sz w:val="18"/>
              </w:rPr>
              <w:t>30</w:t>
            </w:r>
          </w:p>
        </w:tc>
        <w:tc>
          <w:tcPr>
            <w:tcW w:type="dxa" w:w="2533"/>
            <w:shd w:val="clear" w:color="auto" w:fill="F3EFF8"/>
          </w:tcPr>
          <w:p>
            <w:pPr>
              <w:spacing w:after="0" w:line="240" w:lineRule="auto"/>
            </w:pPr>
            <w:r>
              <w:rPr>
                <w:sz w:val="18"/>
              </w:rPr>
              <w:t>Dallas Foundation 2027 dates</w:t>
            </w:r>
          </w:p>
        </w:tc>
        <w:tc>
          <w:tcPr>
            <w:tcW w:type="dxa" w:w="4556"/>
            <w:shd w:val="clear" w:color="auto" w:fill="F3EFF8"/>
          </w:tcPr>
          <w:p>
            <w:pPr>
              <w:spacing w:after="0" w:line="240" w:lineRule="auto"/>
            </w:pPr>
            <w:r>
              <w:rPr>
                <w:sz w:val="18"/>
              </w:rPr>
              <w:t>Not yet posted</w:t>
            </w:r>
          </w:p>
        </w:tc>
        <w:tc>
          <w:tcPr>
            <w:tcW w:type="dxa" w:w="1059"/>
            <w:shd w:val="clear" w:color="auto" w:fill="F3EFF8"/>
          </w:tcPr>
          <w:p>
            <w:pPr>
              <w:spacing w:after="0" w:line="240" w:lineRule="auto"/>
            </w:pPr>
            <w:r>
              <w:rPr>
                <w:b/>
                <w:color w:val="A06A00"/>
                <w:sz w:val="18"/>
              </w:rPr>
              <w:t>Unverified</w:t>
            </w:r>
          </w:p>
        </w:tc>
        <w:tc>
          <w:tcPr>
            <w:tcW w:type="dxa" w:w="896"/>
            <w:shd w:val="clear" w:color="auto" w:fill="F3EFF8"/>
          </w:tcPr>
          <w:p>
            <w:pPr>
              <w:spacing w:after="0" w:line="240" w:lineRule="auto"/>
            </w:pPr>
            <w:hyperlink r:id="rId14">
              <w:r>
                <w:rPr>
                  <w:color w:val="3D1A6E"/>
                  <w:u w:val="single"/>
                  <w:sz w:val="18"/>
                </w:rPr>
                <w:t xml:space="preserve">dallasfoundation.org</w:t>
              </w:r>
            </w:hyperlink>
          </w:p>
        </w:tc>
      </w:tr>
      <w:tr>
        <w:trPr>
          <w:cantSplit w:val="true"/>
        </w:trPr>
        <w:tc>
          <w:tcPr>
            <w:tcW w:type="dxa" w:w="893"/>
          </w:tcPr>
          <w:p>
            <w:pPr>
              <w:spacing w:after="0" w:line="240" w:lineRule="auto"/>
            </w:pPr>
            <w:r>
              <w:rPr>
                <w:sz w:val="18"/>
              </w:rPr>
              <w:t>31</w:t>
            </w:r>
          </w:p>
        </w:tc>
        <w:tc>
          <w:tcPr>
            <w:tcW w:type="dxa" w:w="2533"/>
          </w:tcPr>
          <w:p>
            <w:pPr>
              <w:spacing w:after="0" w:line="240" w:lineRule="auto"/>
            </w:pPr>
            <w:r>
              <w:rPr>
                <w:sz w:val="18"/>
              </w:rPr>
              <w:t>Carrollton CDBG PY2027 dates</w:t>
            </w:r>
          </w:p>
        </w:tc>
        <w:tc>
          <w:tcPr>
            <w:tcW w:type="dxa" w:w="4556"/>
          </w:tcPr>
          <w:p>
            <w:pPr>
              <w:spacing w:after="0" w:line="240" w:lineRule="auto"/>
            </w:pPr>
            <w:r>
              <w:rPr>
                <w:sz w:val="18"/>
              </w:rPr>
              <w:t>Not yet posted</w:t>
            </w:r>
          </w:p>
        </w:tc>
        <w:tc>
          <w:tcPr>
            <w:tcW w:type="dxa" w:w="1059"/>
          </w:tcPr>
          <w:p>
            <w:pPr>
              <w:spacing w:after="0" w:line="240" w:lineRule="auto"/>
            </w:pPr>
            <w:r>
              <w:rPr>
                <w:b/>
                <w:color w:val="A06A00"/>
                <w:sz w:val="18"/>
              </w:rPr>
              <w:t>Unverified</w:t>
            </w:r>
          </w:p>
        </w:tc>
        <w:tc>
          <w:tcPr>
            <w:tcW w:type="dxa" w:w="896"/>
          </w:tcPr>
          <w:p>
            <w:pPr>
              <w:spacing w:after="0" w:line="240" w:lineRule="auto"/>
            </w:pPr>
            <w:hyperlink r:id="rId30">
              <w:r>
                <w:rPr>
                  <w:color w:val="3D1A6E"/>
                  <w:u w:val="single"/>
                  <w:sz w:val="18"/>
                </w:rPr>
                <w:t xml:space="preserve">cityofcarrollton.com</w:t>
              </w:r>
            </w:hyperlink>
          </w:p>
        </w:tc>
      </w:tr>
      <w:tr>
        <w:trPr>
          <w:cantSplit w:val="true"/>
        </w:trPr>
        <w:tc>
          <w:tcPr>
            <w:tcW w:type="dxa" w:w="893"/>
            <w:shd w:val="clear" w:color="auto" w:fill="F3EFF8"/>
          </w:tcPr>
          <w:p>
            <w:pPr>
              <w:spacing w:after="0" w:line="240" w:lineRule="auto"/>
            </w:pPr>
            <w:r>
              <w:rPr>
                <w:sz w:val="18"/>
              </w:rPr>
              <w:t>32</w:t>
            </w:r>
          </w:p>
        </w:tc>
        <w:tc>
          <w:tcPr>
            <w:tcW w:type="dxa" w:w="2533"/>
            <w:shd w:val="clear" w:color="auto" w:fill="F3EFF8"/>
          </w:tcPr>
          <w:p>
            <w:pPr>
              <w:spacing w:after="0" w:line="240" w:lineRule="auto"/>
            </w:pPr>
            <w:r>
              <w:rPr>
                <w:sz w:val="18"/>
              </w:rPr>
              <w:t>Diwali 2027</w:t>
            </w:r>
          </w:p>
        </w:tc>
        <w:tc>
          <w:tcPr>
            <w:tcW w:type="dxa" w:w="4556"/>
            <w:shd w:val="clear" w:color="auto" w:fill="F3EFF8"/>
          </w:tcPr>
          <w:p>
            <w:pPr>
              <w:spacing w:after="0" w:line="240" w:lineRule="auto"/>
            </w:pPr>
            <w:r>
              <w:rPr>
                <w:sz w:val="18"/>
              </w:rPr>
              <w:t>Late Oct / early Nov 2027 - date not checked</w:t>
            </w:r>
          </w:p>
        </w:tc>
        <w:tc>
          <w:tcPr>
            <w:tcW w:type="dxa" w:w="1059"/>
            <w:shd w:val="clear" w:color="auto" w:fill="F3EFF8"/>
          </w:tcPr>
          <w:p>
            <w:pPr>
              <w:spacing w:after="0" w:line="240" w:lineRule="auto"/>
            </w:pPr>
            <w:r>
              <w:rPr>
                <w:b/>
                <w:color w:val="A06A00"/>
                <w:sz w:val="18"/>
              </w:rPr>
              <w:t>Unverified</w:t>
            </w:r>
          </w:p>
        </w:tc>
        <w:tc>
          <w:tcPr>
            <w:tcW w:type="dxa" w:w="896"/>
            <w:shd w:val="clear" w:color="auto" w:fill="F3EFF8"/>
          </w:tcPr>
          <w:p>
            <w:pPr>
              <w:spacing w:after="0" w:line="240" w:lineRule="auto"/>
            </w:pPr>
            <w:r>
              <w:rPr>
                <w:sz w:val="18"/>
              </w:rPr>
              <w:t>-</w:t>
            </w:r>
          </w:p>
        </w:tc>
      </w:tr>
    </w:tbl>
    <w:p>
      <w:pPr>
        <w:spacing w:after="40"/>
      </w:pP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r>
    <w:r>
      <w:rPr>
        <w:sz w:val="16"/>
      </w:rPr>
    </w:r>
    <w:r>
      <w:rPr>
        <w:color w:val="666666"/>
        <w:sz w:val="16"/>
      </w:rPr>
    </w:r>
    <w:r>
      <w:rPr>
        <w:sz w:val="16"/>
      </w:rPr>
    </w:r>
    <w:r>
      <w:rPr>
        <w:color w:val="666666"/>
        <w:sz w:val="16"/>
      </w:rPr>
    </w:r>
    <w:r>
      <w:rPr>
        <w:sz w:val="16"/>
      </w:rPr>
    </w:r>
    <w:r>
      <w:rPr>
        <w:color w:val="666666"/>
        <w:sz w:val="16"/>
      </w:rPr>
      <w:t xml:space="preserve">Maa's Inspiration Inc. · 12-Month Fundraising Plan · DRAFT for Aslam's review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eastAsiaTheme="majorEastAsia" w:cstheme="majorBidi" w:ascii="Calibri" w:hAnsi="Calibri"/>
      <w:b/>
      <w:bCs/>
      <w:color w:val="3D1A6E"/>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eastAsiaTheme="majorEastAsia" w:cstheme="majorBidi" w:ascii="Calibri" w:hAnsi="Calibri"/>
      <w:b/>
      <w:bCs/>
      <w:color w:val="3D1A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eastAsiaTheme="majorEastAsia" w:cstheme="majorBidi" w:ascii="Calibri" w:hAnsi="Calibri"/>
      <w:b/>
      <w:bCs/>
      <w:color w:val="3D1A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northtexasgivingday.org/p/registration" TargetMode="External"/><Relationship Id="rId13" Type="http://schemas.openxmlformats.org/officeDocument/2006/relationships/hyperlink" Target="https://www.cftexas.org/nonprofits/grants/" TargetMode="External"/><Relationship Id="rId14" Type="http://schemas.openxmlformats.org/officeDocument/2006/relationships/hyperlink" Target="https://www.dallasfoundation.org/our-impact/grant-opportunities/" TargetMode="External"/><Relationship Id="rId15" Type="http://schemas.openxmlformats.org/officeDocument/2006/relationships/hyperlink" Target="https://www.mfi.org/how-to-apply/" TargetMode="External"/><Relationship Id="rId16" Type="http://schemas.openxmlformats.org/officeDocument/2006/relationships/hyperlink" Target="https://www.rees-jonesfoundation.org/apply-for-funding/" TargetMode="External"/><Relationship Id="rId17" Type="http://schemas.openxmlformats.org/officeDocument/2006/relationships/hyperlink" Target="https://moodyf.org/application-process/" TargetMode="External"/><Relationship Id="rId18" Type="http://schemas.openxmlformats.org/officeDocument/2006/relationships/hyperlink" Target="https://hoblitzelle.org/how-to-apply" TargetMode="External"/><Relationship Id="rId19" Type="http://schemas.openxmlformats.org/officeDocument/2006/relationships/hyperlink" Target="https://crystalcharity.org/apply-for-funding/" TargetMode="External"/><Relationship Id="rId20" Type="http://schemas.openxmlformats.org/officeDocument/2006/relationships/hyperlink" Target="https://walmart.org/how-we-give/program-guidelines/spark-good-local-grants-guidelines" TargetMode="External"/><Relationship Id="rId21" Type="http://schemas.openxmlformats.org/officeDocument/2006/relationships/hyperlink" Target="https://zerohungerzerowastefoundation.org/how_we_give.html" TargetMode="External"/><Relationship Id="rId22" Type="http://schemas.openxmlformats.org/officeDocument/2006/relationships/hyperlink" Target="https://www.nourishingneighbors.com/" TargetMode="External"/><Relationship Id="rId23" Type="http://schemas.openxmlformats.org/officeDocument/2006/relationships/hyperlink" Target="https://newsroom.heb.com/donation-guidelines/" TargetMode="External"/><Relationship Id="rId24" Type="http://schemas.openxmlformats.org/officeDocument/2006/relationships/hyperlink" Target="https://www.sprouts.com/about/sprouts-foundation/" TargetMode="External"/><Relationship Id="rId25" Type="http://schemas.openxmlformats.org/officeDocument/2006/relationships/hyperlink" Target="https://www.costco.com/charitable-giving.html" TargetMode="External"/><Relationship Id="rId26" Type="http://schemas.openxmlformats.org/officeDocument/2006/relationships/hyperlink" Target="https://www.ti.com/about-ti/citizenship-community/giving/eligible-organizations.html" TargetMode="External"/><Relationship Id="rId27" Type="http://schemas.openxmlformats.org/officeDocument/2006/relationships/hyperlink" Target="https://www.toyotaeffect.com/grant-seekers/" TargetMode="External"/><Relationship Id="rId28" Type="http://schemas.openxmlformats.org/officeDocument/2006/relationships/hyperlink" Target="https://giving.att.com/" TargetMode="External"/><Relationship Id="rId29" Type="http://schemas.openxmlformats.org/officeDocument/2006/relationships/hyperlink" Target="https://community.chipotle.com/faq/" TargetMode="External"/><Relationship Id="rId30" Type="http://schemas.openxmlformats.org/officeDocument/2006/relationships/hyperlink" Target="https://www.cityofcarrollton.com/departments/departments-a-f/community-development/community-development-block-grant-cdbg" TargetMode="External"/><Relationship Id="rId31" Type="http://schemas.openxmlformats.org/officeDocument/2006/relationships/hyperlink" Target="https://ntfb.org/partner-agency/" TargetMode="External"/><Relationship Id="rId32" Type="http://schemas.openxmlformats.org/officeDocument/2006/relationships/hyperlink" Target="https://tafb.org/partners/" TargetMode="External"/><Relationship Id="rId33" Type="http://schemas.openxmlformats.org/officeDocument/2006/relationships/hyperlink" Target="https://www.ccadvance.org/daaa" TargetMode="External"/><Relationship Id="rId34" Type="http://schemas.openxmlformats.org/officeDocument/2006/relationships/hyperlink" Target="https://www.nctcog.org/aging-services/older-adults/contract-services" TargetMode="External"/><Relationship Id="rId35" Type="http://schemas.openxmlformats.org/officeDocument/2006/relationships/hyperlink" Target="https://www.hhs.texas.gov/handbooks/area-agency-aging-policies-procedures-manual/f-1500-administration-nutrition-programs" TargetMode="External"/><Relationship Id="rId36" Type="http://schemas.openxmlformats.org/officeDocument/2006/relationships/hyperlink" Target="https://cfbrotary5810.org/Stories/carrollton-farmers-branch-rotary-club-supports-valuable-community-organizations" TargetMode="External"/><Relationship Id="rId37" Type="http://schemas.openxmlformats.org/officeDocument/2006/relationships/hyperlink" Target="https://www.unitedwaydenton.org/community-impact-grants" TargetMode="External"/><Relationship Id="rId38" Type="http://schemas.openxmlformats.org/officeDocument/2006/relationships/image" Target="media/image3.png"/><Relationship Id="rId39" Type="http://schemas.openxmlformats.org/officeDocument/2006/relationships/image" Target="media/image4.png"/><Relationship Id="rId40" Type="http://schemas.openxmlformats.org/officeDocument/2006/relationships/hyperlink" Target="https://www.northtexasgivingday.org/p/AboutUs" TargetMode="External"/><Relationship Id="rId41" Type="http://schemas.openxmlformats.org/officeDocument/2006/relationships/hyperlink" Target="https://www.cftexas.org/about-cft/blog-and-newsroom/north-texas-giving-day-2026/" TargetMode="External"/><Relationship Id="rId42" Type="http://schemas.openxmlformats.org/officeDocument/2006/relationships/hyperlink" Target="https://globalpanchang.com/diwali" TargetMode="External"/><Relationship Id="rId43" Type="http://schemas.openxmlformats.org/officeDocument/2006/relationships/hyperlink" Target="https://www.khaleejtimes.com/uae/ramadan-eid-al-fitr-eid-al-adha-2027-likely-dates" TargetMode="External"/><Relationship Id="rId44" Type="http://schemas.openxmlformats.org/officeDocument/2006/relationships/hyperlink" Target="https://www.texasattorneygeneral.gov/divisions/charitable-trusts/charitable-raffles-and-casinopoker-nights" TargetMode="External"/><Relationship Id="rId45" Type="http://schemas.openxmlformats.org/officeDocument/2006/relationships/hyperlink" Target="https://statutes.capitol.texas.gov/Docs/OC/htm/OC.2002.htm" TargetMode="External"/><Relationship Id="rId46" Type="http://schemas.openxmlformats.org/officeDocument/2006/relationships/hyperlink" Target="https://www.irs.gov/instructions/iw2g" TargetMode="External"/><Relationship Id="rId47" Type="http://schemas.openxmlformats.org/officeDocument/2006/relationships/hyperlink" Target="https://www.irs.gov/charities-non-profits/charitable-organizations/charitable-contributions-written-acknowledgments" TargetMode="External"/><Relationship Id="rId48" Type="http://schemas.openxmlformats.org/officeDocument/2006/relationships/hyperlink" Target="https://www.irs.gov/charities-non-profits/substantiating-charitable-contributions" TargetMode="External"/><Relationship Id="rId49" Type="http://schemas.openxmlformats.org/officeDocument/2006/relationships/hyperlink" Target="https://www.irs.gov/pub/irs-pdf/p1771.pdf" TargetMode="External"/><Relationship Id="rId50" Type="http://schemas.openxmlformats.org/officeDocument/2006/relationships/hyperlink" Target="https://comptroller.texas.gov/taxes/publications/96-122.php" TargetMode="External"/><Relationship Id="rId51" Type="http://schemas.openxmlformats.org/officeDocument/2006/relationships/hyperlink" Target="https://support.stripe.com/questions/fee-discount-for-nonprofit-organizations" TargetMode="External"/><Relationship Id="rId52" Type="http://schemas.openxmlformats.org/officeDocument/2006/relationships/hyperlink" Target="https://www.littlegreenlight.com/pricing/" TargetMode="External"/><Relationship Id="rId53" Type="http://schemas.openxmlformats.org/officeDocument/2006/relationships/hyperlink" Target="https://help.littlegreenlight.com/article/373-enable-your-lgl-forms-account-to-accept-stripe-payments" TargetMode="External"/><Relationship Id="rId54" Type="http://schemas.openxmlformats.org/officeDocument/2006/relationships/hyperlink" Target="https://bloomerang.com/pricing" TargetMode="External"/><Relationship Id="rId55" Type="http://schemas.openxmlformats.org/officeDocument/2006/relationships/hyperlink" Target="https://www.donorperfect.com/fundraising-software/pricing-guide/" TargetMode="External"/><Relationship Id="rId56" Type="http://schemas.openxmlformats.org/officeDocument/2006/relationships/hyperlink" Target="https://givebutter.com/pricing" TargetMode="External"/><Relationship Id="rId57" Type="http://schemas.openxmlformats.org/officeDocument/2006/relationships/hyperlink" Target="https://www.zeffy.com/home/free-online-fundraising-platform" TargetMode="External"/><Relationship Id="rId58" Type="http://schemas.openxmlformats.org/officeDocument/2006/relationships/hyperlink" Target="https://newsroom.heb.com/h-e-b-opens-store-in-irving-as-part-of-continued-dfw-area-expansion/" TargetMode="External"/><Relationship Id="rId59" Type="http://schemas.openxmlformats.org/officeDocument/2006/relationships/hyperlink" Target="https://tafb.org/news/transition-of-denton-county-services/" TargetMode="External"/><Relationship Id="rId60" Type="http://schemas.openxmlformats.org/officeDocument/2006/relationships/hyperlink" Target="https://www.hhs.texas.gov/providers/child-care-regulation/become-a-provider/ccr-licensing-exem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Maa's Inspiration Inc. 12-Month Fundraising Plan</dc:title>
  <dc:subject/>
  <dc:creator>Prepared for Aslam Hemani</dc:creator>
  <cp:keywords/>
  <dc:description>generated by python-docx</dc:description>
  <cp:lastModifiedBy/>
  <cp:revision>1</cp:revision>
  <dcterms:created xsi:type="dcterms:W3CDTF">2013-12-23T23:15:00Z</dcterms:created>
  <dcterms:modified xsi:type="dcterms:W3CDTF">2013-12-23T23:15:00Z</dcterms:modified>
  <cp:category/>
</cp:coreProperties>
</file>