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5" w:name="chapter-5"/>
    <w:p>
      <w:pPr>
        <w:pStyle w:val="Heading2"/>
      </w:pPr>
      <w:r>
        <w:t xml:space="preserve">Chapter 5</w:t>
      </w:r>
    </w:p>
    <w:bookmarkEnd w:id="chapter-5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Solve the following optimisation problem (we have not see how to do this in R): 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r>
          <m:rPr/>
          <m:t>5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+</m:t>
        </m:r>
        <m:sSubSup>
          <m:e>
            <m:r>
              <m:rPr/>
              <m:t>x</m:t>
            </m:r>
          </m:e>
          <m:sub>
            <m:r>
              <m:rPr/>
              <m:t>4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subject to:</w:t>
      </w:r>
    </w:p>
    <w:p>
      <w:br/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+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8</m:t>
          </m:r>
        </m:oMath>
      </m:oMathPara>
      <w:br/>
    </w:p>
    <w:p>
      <w:pPr>
        <w:numPr>
          <w:numId w:val="3"/>
          <w:ilvl w:val="0"/>
        </w:numPr>
      </w:pPr>
      <w:r>
        <w:t xml:space="preserve">Using SQL merge the data sets</w:t>
      </w:r>
      <w:r>
        <w:t xml:space="preserve"> </w:t>
      </w:r>
      <w:hyperlink r:id="link0">
        <w:r>
          <w:rPr>
            <w:rStyle w:val="Hyper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height.xls</w:t>
        </w:r>
      </w:hyperlink>
      <w:r>
        <w:t xml:space="preserve"> </w:t>
      </w:r>
      <w:r>
        <w:t xml:space="preserve">and calculate the bmi. Obtain a new data set only with clinically obese individuals.</w:t>
      </w:r>
    </w:p>
    <w:p>
      <w:pPr>
        <w:numPr>
          <w:numId w:val="3"/>
          <w:ilvl w:val="0"/>
        </w:numPr>
      </w:pPr>
      <w:r>
        <w:t xml:space="preserve">For the data set</w:t>
      </w:r>
      <w:r>
        <w:t xml:space="preserve"> </w:t>
      </w:r>
      <w:hyperlink r:id="link2">
        <w:r>
          <w:rPr>
            <w:rStyle w:val="Hyperlink"/>
          </w:rPr>
          <w:t xml:space="preserve">demographics.csv</w:t>
        </w:r>
      </w:hyperlink>
      <w:r>
        <w:t xml:space="preserve">. Using SQL create 4 data sets that:</w:t>
      </w:r>
    </w:p>
    <w:p>
      <w:pPr>
        <w:numPr>
          <w:numId w:val="4"/>
          <w:ilvl w:val="1"/>
        </w:numPr>
      </w:pPr>
      <w:r>
        <w:t xml:space="preserve">contains all columns and all rows.</w:t>
      </w:r>
    </w:p>
    <w:p>
      <w:pPr>
        <w:numPr>
          <w:numId w:val="4"/>
          <w:ilvl w:val="1"/>
        </w:numPr>
      </w:pPr>
      <w:r>
        <w:t xml:space="preserve">contains the columns patientnum, surverynum, heightcm, weightkg, postcode and rows where postcode is not missing.</w:t>
      </w:r>
    </w:p>
    <w:p>
      <w:pPr>
        <w:numPr>
          <w:numId w:val="4"/>
          <w:ilvl w:val="1"/>
        </w:numPr>
      </w:pPr>
      <w:r>
        <w:t xml:space="preserve">contains mean values for heightcm and weightkg by postcode and ordered by postcode.</w:t>
      </w:r>
    </w:p>
    <w:p>
      <w:pPr>
        <w:numPr>
          <w:numId w:val="4"/>
          <w:ilvl w:val="1"/>
        </w:numPr>
      </w:pPr>
      <w:r>
        <w:t xml:space="preserve">contains mean values for bmi by postcode and ordered by postcode.</w:t>
      </w:r>
    </w:p>
    <w:p>
      <w:pPr>
        <w:numPr>
          <w:numId w:val="4"/>
          <w:ilvl w:val="0"/>
        </w:numPr>
      </w:pPr>
      <w:r>
        <w:t xml:space="preserve">Download the data sets</w:t>
      </w:r>
      <w:r>
        <w:t xml:space="preserve"> </w:t>
      </w:r>
      <w:hyperlink r:id="link3">
        <w:r>
          <w:rPr>
            <w:rStyle w:val="Hyperlink"/>
          </w:rPr>
          <w:t xml:space="preserve">queue_servers.csv</w:t>
        </w:r>
      </w:hyperlink>
      <w:r>
        <w:t xml:space="preserve">,</w:t>
      </w:r>
      <w:r>
        <w:t xml:space="preserve"> </w:t>
      </w:r>
      <w:hyperlink r:id="link4">
        <w:r>
          <w:rPr>
            <w:rStyle w:val="Hyperlink"/>
          </w:rPr>
          <w:t xml:space="preserve">queue_arrival_rates.csv</w:t>
        </w:r>
      </w:hyperlink>
      <w:r>
        <w:t xml:space="preserve"> </w:t>
      </w:r>
      <w:r>
        <w:t xml:space="preserve">and</w:t>
      </w:r>
      <w:r>
        <w:t xml:space="preserve"> </w:t>
      </w:r>
      <w:hyperlink r:id="link5">
        <w:r>
          <w:rPr>
            <w:rStyle w:val="Hyperlink"/>
          </w:rPr>
          <w:t xml:space="preserve">queue_service_rates.csv</w:t>
        </w:r>
      </w:hyperlink>
      <w:r>
        <w:t xml:space="preserve">:</w:t>
      </w:r>
    </w:p>
    <w:p>
      <w:pPr>
        <w:numPr>
          <w:numId w:val="5"/>
          <w:ilvl w:val="1"/>
        </w:numPr>
      </w:pPr>
      <w:r>
        <w:t xml:space="preserve">Using the mathematical formulae seen in previous weeks obtain a new data set with the Number of the Queue, the service rate, the arrival rate and the mean queue length (note that the formulae only holds for</w:t>
      </w:r>
      <w:r>
        <w:t xml:space="preserve"> </w:t>
      </w:r>
      <m:oMath>
        <m:r>
          <m:rPr/>
          <m:t>λ</m:t>
        </m:r>
        <m:r>
          <m:rPr/>
          <m:t>&lt;</m:t>
        </m:r>
        <m:r>
          <m:rPr/>
          <m:t>c</m:t>
        </m:r>
        <m:r>
          <m:rPr/>
          <m:t>μ</m:t>
        </m:r>
      </m:oMath>
      <w:r>
        <w:t xml:space="preserve">).</w:t>
      </w:r>
    </w:p>
    <w:p>
      <w:pPr>
        <w:numPr>
          <w:numId w:val="5"/>
          <w:ilvl w:val="1"/>
        </w:numPr>
      </w:pPr>
      <w:r>
        <w:t xml:space="preserve">Is there a correlation between the service rate and the queue length? Between the arrival rate and the queue length?</w:t>
      </w:r>
    </w:p>
    <w:p>
      <w:pPr>
        <w:numPr>
          <w:numId w:val="5"/>
          <w:ilvl w:val="1"/>
        </w:numPr>
      </w:pPr>
      <w:r>
        <w:t xml:space="preserve">Obtain a regression model for the mean queue length.</w:t>
      </w:r>
    </w:p>
    <w:p>
      <w:pPr>
        <w:numPr>
          <w:numId w:val="5"/>
          <w:ilvl w:val="0"/>
        </w:numPr>
      </w:pPr>
      <w:r>
        <w:t xml:space="preserve">Attempt to redo all graphs (from the course) with the ggplot pckage (this is only relevant to R).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3/height.xls" TargetMode="External" /><Relationship Type="http://schemas.openxmlformats.org/officeDocument/2006/relationships/hyperlink" Id="link0" Target="../Data/C3/weight.xls" TargetMode="External" /><Relationship Type="http://schemas.openxmlformats.org/officeDocument/2006/relationships/hyperlink" Id="link2" Target="../Data/C4/demographics.csv" TargetMode="External" /><Relationship Type="http://schemas.openxmlformats.org/officeDocument/2006/relationships/hyperlink" Id="link4" Target="../Data/C5/queue_arrival_rates.csv" TargetMode="External" /><Relationship Type="http://schemas.openxmlformats.org/officeDocument/2006/relationships/hyperlink" Id="link3" Target="../Data/C5/queue_servers.csv" TargetMode="External" /><Relationship Type="http://schemas.openxmlformats.org/officeDocument/2006/relationships/hyperlink" Id="link5" Target="../Data/C5/queue_service_rat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