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2A61" w14:textId="578DD8A5" w:rsidR="007A35B1" w:rsidRDefault="005878E5">
      <w:proofErr w:type="spellStart"/>
      <w:r>
        <w:t>Cric</w:t>
      </w:r>
      <w:proofErr w:type="spellEnd"/>
      <w:r>
        <w:t xml:space="preserve"> hasn’t adjudicated very well </w:t>
      </w:r>
      <w:proofErr w:type="spellStart"/>
      <w:r>
        <w:t>HfPEF</w:t>
      </w:r>
      <w:proofErr w:type="spellEnd"/>
      <w:r>
        <w:t xml:space="preserve"> in </w:t>
      </w:r>
      <w:proofErr w:type="spellStart"/>
      <w:r>
        <w:t>cric</w:t>
      </w:r>
      <w:proofErr w:type="spellEnd"/>
    </w:p>
    <w:p w14:paraId="39755979" w14:textId="65F64E65" w:rsidR="005878E5" w:rsidRDefault="005878E5"/>
    <w:p w14:paraId="352A77EC" w14:textId="0035A7F5" w:rsidR="005878E5" w:rsidRDefault="005878E5">
      <w:r>
        <w:t xml:space="preserve">Nisha Bansal had subdivided </w:t>
      </w:r>
      <w:proofErr w:type="spellStart"/>
      <w:r>
        <w:t>hfpfe</w:t>
      </w:r>
      <w:proofErr w:type="spellEnd"/>
      <w:r>
        <w:t xml:space="preserve"> and </w:t>
      </w:r>
      <w:proofErr w:type="spellStart"/>
      <w:r>
        <w:t>hfref</w:t>
      </w:r>
      <w:proofErr w:type="spellEnd"/>
      <w:r>
        <w:t xml:space="preserve"> in patients in the paper</w:t>
      </w:r>
    </w:p>
    <w:p w14:paraId="011B24DC" w14:textId="5B000AE9" w:rsidR="005878E5" w:rsidRDefault="005878E5">
      <w:r>
        <w:tab/>
        <w:t xml:space="preserve">1.Incident heart failure. If they had </w:t>
      </w:r>
      <w:proofErr w:type="gramStart"/>
      <w:r>
        <w:t>echo</w:t>
      </w:r>
      <w:proofErr w:type="gramEnd"/>
      <w:r>
        <w:t xml:space="preserve"> then </w:t>
      </w:r>
      <w:proofErr w:type="spellStart"/>
      <w:r>
        <w:t>ef</w:t>
      </w:r>
      <w:proofErr w:type="spellEnd"/>
      <w:r>
        <w:t xml:space="preserve">. If they didn’t have an echo if they had one within a year to look at EF. </w:t>
      </w:r>
      <w:proofErr w:type="spellStart"/>
      <w:r>
        <w:t>HfPef</w:t>
      </w:r>
      <w:proofErr w:type="spellEnd"/>
    </w:p>
    <w:p w14:paraId="531C7C58" w14:textId="337AF6DF" w:rsidR="005878E5" w:rsidRDefault="005878E5">
      <w:r>
        <w:tab/>
        <w:t xml:space="preserve">2.HfpeF in </w:t>
      </w:r>
      <w:proofErr w:type="spellStart"/>
      <w:r>
        <w:t>cric</w:t>
      </w:r>
      <w:proofErr w:type="spellEnd"/>
      <w:r>
        <w:t xml:space="preserve"> data if any hospitalizations events were </w:t>
      </w:r>
      <w:proofErr w:type="spellStart"/>
      <w:r>
        <w:t>hfpef</w:t>
      </w:r>
      <w:proofErr w:type="spellEnd"/>
      <w:r>
        <w:t>. Look at 5, coded as 0. Coded as 1 or 3</w:t>
      </w:r>
      <w:r w:rsidRPr="005878E5">
        <w:rPr>
          <w:vertAlign w:val="superscript"/>
        </w:rPr>
        <w:t>rd</w:t>
      </w:r>
      <w:r>
        <w:t xml:space="preserve"> coded as Na.  First events or recurrent any events. If First event was heart </w:t>
      </w:r>
      <w:proofErr w:type="gramStart"/>
      <w:r>
        <w:t>failure  Only</w:t>
      </w:r>
      <w:proofErr w:type="gramEnd"/>
      <w:r>
        <w:t xml:space="preserve"> looking at persons with a hear failure event. And first event they had as heart failure categorized as </w:t>
      </w:r>
      <w:proofErr w:type="spellStart"/>
      <w:r>
        <w:t>hfpef</w:t>
      </w:r>
      <w:proofErr w:type="spellEnd"/>
      <w:r>
        <w:t xml:space="preserve">. If first event was </w:t>
      </w:r>
      <w:proofErr w:type="spellStart"/>
      <w:r>
        <w:t>hfref</w:t>
      </w:r>
      <w:proofErr w:type="spellEnd"/>
      <w:r>
        <w:t xml:space="preserve"> and second is </w:t>
      </w:r>
      <w:proofErr w:type="spellStart"/>
      <w:r>
        <w:t>hfpef</w:t>
      </w:r>
      <w:proofErr w:type="spellEnd"/>
      <w:r>
        <w:t xml:space="preserve">. Qualifying them as 0. </w:t>
      </w:r>
    </w:p>
    <w:p w14:paraId="0F5D9CB6" w14:textId="77777777" w:rsidR="005878E5" w:rsidRDefault="005878E5"/>
    <w:p w14:paraId="1E3F539B" w14:textId="6185D5B7" w:rsidR="005878E5" w:rsidRDefault="005878E5">
      <w:r>
        <w:t xml:space="preserve">Prevalent </w:t>
      </w:r>
      <w:proofErr w:type="spellStart"/>
      <w:r>
        <w:t>HfpEF</w:t>
      </w:r>
      <w:proofErr w:type="spellEnd"/>
      <w:r>
        <w:t xml:space="preserve"> analysis anyone who has it in their history.</w:t>
      </w:r>
    </w:p>
    <w:p w14:paraId="6664B2B5" w14:textId="4028B2CE" w:rsidR="005878E5" w:rsidRDefault="005878E5"/>
    <w:p w14:paraId="746055A2" w14:textId="29D4A16C" w:rsidR="005878E5" w:rsidRDefault="005878E5">
      <w:r>
        <w:t>Incident anyone with primary hospitalizations</w:t>
      </w:r>
    </w:p>
    <w:p w14:paraId="236C41CD" w14:textId="5D416B79" w:rsidR="005878E5" w:rsidRDefault="005878E5"/>
    <w:p w14:paraId="31C4E67C" w14:textId="1551A17A" w:rsidR="005878E5" w:rsidRDefault="005878E5">
      <w:r>
        <w:t xml:space="preserve">FGF 23 and T50. FGF 23 was done at baseline. T50 was measured later in </w:t>
      </w:r>
      <w:proofErr w:type="spellStart"/>
      <w:r>
        <w:t>cric</w:t>
      </w:r>
      <w:proofErr w:type="spellEnd"/>
      <w:r>
        <w:t xml:space="preserve">. Visit 5 T50.Exclude before their visit 5. Population is different. </w:t>
      </w:r>
    </w:p>
    <w:p w14:paraId="77AC7100" w14:textId="2D78093C" w:rsidR="005878E5" w:rsidRDefault="005878E5"/>
    <w:p w14:paraId="36DE3F75" w14:textId="518B5B94" w:rsidR="005878E5" w:rsidRDefault="005878E5">
      <w:r>
        <w:t xml:space="preserve">Secondary analysis about longitudinal change in T50. Up to visit 11. Less people included. </w:t>
      </w:r>
    </w:p>
    <w:p w14:paraId="6A452DE8" w14:textId="77777777" w:rsidR="005878E5" w:rsidRDefault="005878E5"/>
    <w:p w14:paraId="218414B6" w14:textId="7AFF01C2" w:rsidR="005878E5" w:rsidRDefault="005878E5">
      <w:r>
        <w:t xml:space="preserve">Change in FGF 23 was </w:t>
      </w:r>
      <w:proofErr w:type="spellStart"/>
      <w:r>
        <w:t>subcohorted</w:t>
      </w:r>
      <w:proofErr w:type="spellEnd"/>
      <w:r>
        <w:t xml:space="preserve"> and not ideal</w:t>
      </w:r>
    </w:p>
    <w:p w14:paraId="23F35F92" w14:textId="4AA633B0" w:rsidR="005878E5" w:rsidRDefault="005878E5"/>
    <w:p w14:paraId="6519C3FF" w14:textId="59FB73C7" w:rsidR="005878E5" w:rsidRDefault="005878E5">
      <w:r>
        <w:t xml:space="preserve">FGF 23 in T50 in echo variables. Change in echo variables. LA Size etc. </w:t>
      </w:r>
    </w:p>
    <w:p w14:paraId="1E9582DF" w14:textId="68CA55DD" w:rsidR="005878E5" w:rsidRDefault="005878E5"/>
    <w:p w14:paraId="354CE99C" w14:textId="079395D5" w:rsidR="005878E5" w:rsidRDefault="005878E5" w:rsidP="005878E5">
      <w:pPr>
        <w:pStyle w:val="ListParagraph"/>
        <w:numPr>
          <w:ilvl w:val="0"/>
          <w:numId w:val="1"/>
        </w:numPr>
      </w:pPr>
      <w:r>
        <w:t xml:space="preserve">Read papers initially. </w:t>
      </w:r>
      <w:bookmarkStart w:id="0" w:name="_GoBack"/>
      <w:bookmarkEnd w:id="0"/>
    </w:p>
    <w:p w14:paraId="43E7B032" w14:textId="351DA468" w:rsidR="00293135" w:rsidRDefault="00293135" w:rsidP="005878E5">
      <w:pPr>
        <w:pStyle w:val="ListParagraph"/>
        <w:numPr>
          <w:ilvl w:val="0"/>
          <w:numId w:val="1"/>
        </w:numPr>
      </w:pPr>
      <w:r>
        <w:t xml:space="preserve">Look at tables and data </w:t>
      </w:r>
      <w:proofErr w:type="gramStart"/>
      <w:r>
        <w:t>looks</w:t>
      </w:r>
      <w:proofErr w:type="gramEnd"/>
      <w:r>
        <w:t xml:space="preserve"> like</w:t>
      </w:r>
    </w:p>
    <w:p w14:paraId="4D390737" w14:textId="0AC93FA2" w:rsidR="00293135" w:rsidRDefault="00293135" w:rsidP="005878E5">
      <w:pPr>
        <w:pStyle w:val="ListParagraph"/>
        <w:numPr>
          <w:ilvl w:val="0"/>
          <w:numId w:val="1"/>
        </w:numPr>
      </w:pPr>
      <w:r>
        <w:t xml:space="preserve">Methods panel intro to methods. </w:t>
      </w:r>
    </w:p>
    <w:p w14:paraId="659AF29B" w14:textId="56E8B4B7" w:rsidR="00293135" w:rsidRDefault="00293135" w:rsidP="005878E5">
      <w:pPr>
        <w:pStyle w:val="ListParagraph"/>
        <w:numPr>
          <w:ilvl w:val="0"/>
          <w:numId w:val="1"/>
        </w:numPr>
      </w:pPr>
      <w:proofErr w:type="spellStart"/>
      <w:r>
        <w:t>Cric</w:t>
      </w:r>
      <w:proofErr w:type="spellEnd"/>
      <w:r>
        <w:t xml:space="preserve"> papers written try to write it.</w:t>
      </w:r>
    </w:p>
    <w:sectPr w:rsidR="0029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C7313"/>
    <w:multiLevelType w:val="hybridMultilevel"/>
    <w:tmpl w:val="632C1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E5"/>
    <w:rsid w:val="00293135"/>
    <w:rsid w:val="005878E5"/>
    <w:rsid w:val="007A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A812"/>
  <w15:chartTrackingRefBased/>
  <w15:docId w15:val="{8E32C97D-F889-4E1D-81E8-E7A36632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Leid</dc:creator>
  <cp:keywords/>
  <dc:description/>
  <cp:lastModifiedBy>Alex Leid</cp:lastModifiedBy>
  <cp:revision>1</cp:revision>
  <dcterms:created xsi:type="dcterms:W3CDTF">2020-03-27T14:54:00Z</dcterms:created>
  <dcterms:modified xsi:type="dcterms:W3CDTF">2020-03-27T15:35:00Z</dcterms:modified>
</cp:coreProperties>
</file>