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F71D" w14:textId="77777777" w:rsidR="00B04FFF" w:rsidRPr="002F09FC" w:rsidRDefault="00000000" w:rsidP="00F33BF6">
      <w:pPr>
        <w:pStyle w:val="Title"/>
        <w:jc w:val="center"/>
        <w:rPr>
          <w:sz w:val="40"/>
          <w:szCs w:val="40"/>
        </w:rPr>
      </w:pPr>
      <w:r w:rsidRPr="002F09FC">
        <w:rPr>
          <w:sz w:val="40"/>
          <w:szCs w:val="40"/>
        </w:rPr>
        <w:t>Role Play Assessment Rubric – OH&amp;S Compliance</w:t>
      </w:r>
    </w:p>
    <w:p w14:paraId="7401FB4F" w14:textId="77777777" w:rsidR="00B04FFF" w:rsidRDefault="00000000">
      <w:r>
        <w:t>Total: 10 Marks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04FFF" w14:paraId="50D4D359" w14:textId="77777777" w:rsidTr="00F33BF6"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0B12F57F" w14:textId="77777777" w:rsidR="00B04FFF" w:rsidRPr="00F33BF6" w:rsidRDefault="00000000" w:rsidP="00F33BF6">
            <w:pPr>
              <w:jc w:val="center"/>
              <w:rPr>
                <w:b/>
                <w:bCs/>
                <w:sz w:val="18"/>
                <w:szCs w:val="18"/>
              </w:rPr>
            </w:pPr>
            <w:r w:rsidRPr="00F33BF6">
              <w:rPr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7160BCE9" w14:textId="77777777" w:rsidR="00B04FFF" w:rsidRPr="00F33BF6" w:rsidRDefault="00000000" w:rsidP="00F33BF6">
            <w:pPr>
              <w:jc w:val="center"/>
              <w:rPr>
                <w:b/>
                <w:bCs/>
                <w:sz w:val="18"/>
                <w:szCs w:val="18"/>
              </w:rPr>
            </w:pPr>
            <w:r w:rsidRPr="00F33BF6">
              <w:rPr>
                <w:b/>
                <w:bCs/>
                <w:sz w:val="18"/>
                <w:szCs w:val="18"/>
              </w:rPr>
              <w:t>Excellent (2 marks)</w:t>
            </w:r>
          </w:p>
        </w:tc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273C2431" w14:textId="77777777" w:rsidR="00B04FFF" w:rsidRPr="00F33BF6" w:rsidRDefault="00000000" w:rsidP="00F33BF6">
            <w:pPr>
              <w:jc w:val="center"/>
              <w:rPr>
                <w:b/>
                <w:bCs/>
                <w:sz w:val="18"/>
                <w:szCs w:val="18"/>
              </w:rPr>
            </w:pPr>
            <w:r w:rsidRPr="00F33BF6">
              <w:rPr>
                <w:b/>
                <w:bCs/>
                <w:sz w:val="18"/>
                <w:szCs w:val="18"/>
              </w:rPr>
              <w:t>Good (1 mark)</w:t>
            </w:r>
          </w:p>
        </w:tc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494534B5" w14:textId="77777777" w:rsidR="00B04FFF" w:rsidRPr="00F33BF6" w:rsidRDefault="00000000" w:rsidP="00F33BF6">
            <w:pPr>
              <w:jc w:val="center"/>
              <w:rPr>
                <w:b/>
                <w:bCs/>
                <w:sz w:val="18"/>
                <w:szCs w:val="18"/>
              </w:rPr>
            </w:pPr>
            <w:r w:rsidRPr="00F33BF6">
              <w:rPr>
                <w:b/>
                <w:bCs/>
                <w:sz w:val="18"/>
                <w:szCs w:val="18"/>
              </w:rPr>
              <w:t>Needs Improvement (0 mark)</w:t>
            </w:r>
          </w:p>
        </w:tc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7F03D379" w14:textId="77777777" w:rsidR="00B04FFF" w:rsidRPr="00F33BF6" w:rsidRDefault="00000000" w:rsidP="00F33BF6">
            <w:pPr>
              <w:jc w:val="center"/>
              <w:rPr>
                <w:b/>
                <w:bCs/>
                <w:color w:val="00B050"/>
                <w:sz w:val="18"/>
                <w:szCs w:val="18"/>
              </w:rPr>
            </w:pPr>
            <w:r w:rsidRPr="00F33BF6">
              <w:rPr>
                <w:b/>
                <w:bCs/>
                <w:color w:val="00B050"/>
                <w:sz w:val="18"/>
                <w:szCs w:val="18"/>
              </w:rPr>
              <w:t>Score</w:t>
            </w:r>
          </w:p>
        </w:tc>
      </w:tr>
      <w:tr w:rsidR="00B04FFF" w14:paraId="4DC55529" w14:textId="77777777" w:rsidTr="00F33BF6">
        <w:tc>
          <w:tcPr>
            <w:tcW w:w="1728" w:type="dxa"/>
            <w:tcBorders>
              <w:bottom w:val="single" w:sz="4" w:space="0" w:color="auto"/>
            </w:tcBorders>
            <w:vAlign w:val="center"/>
          </w:tcPr>
          <w:p w14:paraId="0FBCEA0E" w14:textId="77777777" w:rsidR="00B04FFF" w:rsidRPr="00F33BF6" w:rsidRDefault="00000000" w:rsidP="00F33BF6">
            <w:pPr>
              <w:jc w:val="center"/>
              <w:rPr>
                <w:b/>
                <w:bCs/>
                <w:sz w:val="18"/>
                <w:szCs w:val="18"/>
              </w:rPr>
            </w:pPr>
            <w:r w:rsidRPr="00F33BF6">
              <w:rPr>
                <w:b/>
                <w:bCs/>
                <w:sz w:val="18"/>
                <w:szCs w:val="18"/>
              </w:rPr>
              <w:t>Role Execution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vAlign w:val="center"/>
          </w:tcPr>
          <w:p w14:paraId="5D6BE411" w14:textId="77777777" w:rsidR="00B04FFF" w:rsidRPr="00F33BF6" w:rsidRDefault="00000000" w:rsidP="00F33BF6">
            <w:pPr>
              <w:jc w:val="center"/>
              <w:rPr>
                <w:sz w:val="18"/>
                <w:szCs w:val="18"/>
              </w:rPr>
            </w:pPr>
            <w:r w:rsidRPr="00F33BF6">
              <w:rPr>
                <w:sz w:val="18"/>
                <w:szCs w:val="18"/>
              </w:rPr>
              <w:t>Clearly understands and performs assigned role with confidence and accuracy.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vAlign w:val="center"/>
          </w:tcPr>
          <w:p w14:paraId="0F1936DF" w14:textId="77777777" w:rsidR="00B04FFF" w:rsidRPr="00F33BF6" w:rsidRDefault="00000000" w:rsidP="00F33BF6">
            <w:pPr>
              <w:jc w:val="center"/>
              <w:rPr>
                <w:sz w:val="18"/>
                <w:szCs w:val="18"/>
              </w:rPr>
            </w:pPr>
            <w:r w:rsidRPr="00F33BF6">
              <w:rPr>
                <w:sz w:val="18"/>
                <w:szCs w:val="18"/>
              </w:rPr>
              <w:t>Performs assigned role with minor issues.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vAlign w:val="center"/>
          </w:tcPr>
          <w:p w14:paraId="555AC28E" w14:textId="77777777" w:rsidR="00B04FFF" w:rsidRPr="00F33BF6" w:rsidRDefault="00000000" w:rsidP="00F33BF6">
            <w:pPr>
              <w:jc w:val="center"/>
              <w:rPr>
                <w:sz w:val="18"/>
                <w:szCs w:val="18"/>
              </w:rPr>
            </w:pPr>
            <w:r w:rsidRPr="00F33BF6">
              <w:rPr>
                <w:sz w:val="18"/>
                <w:szCs w:val="18"/>
              </w:rPr>
              <w:t>Limited understanding or inaccurate portrayal of the role.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vAlign w:val="center"/>
          </w:tcPr>
          <w:p w14:paraId="15E6AE9C" w14:textId="0FE39BF2" w:rsidR="00B04FFF" w:rsidRPr="00F33BF6" w:rsidRDefault="00E539B2" w:rsidP="00F33BF6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2</w:t>
            </w:r>
          </w:p>
        </w:tc>
      </w:tr>
      <w:tr w:rsidR="00B04FFF" w14:paraId="7944E68D" w14:textId="77777777" w:rsidTr="00F33BF6"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2660F278" w14:textId="77777777" w:rsidR="00B04FFF" w:rsidRPr="00F33BF6" w:rsidRDefault="00000000" w:rsidP="00F33BF6">
            <w:pPr>
              <w:jc w:val="center"/>
              <w:rPr>
                <w:b/>
                <w:bCs/>
                <w:sz w:val="18"/>
                <w:szCs w:val="18"/>
              </w:rPr>
            </w:pPr>
            <w:r w:rsidRPr="00F33BF6">
              <w:rPr>
                <w:b/>
                <w:bCs/>
                <w:sz w:val="18"/>
                <w:szCs w:val="18"/>
              </w:rPr>
              <w:t>Use of Safety Equipment</w:t>
            </w:r>
          </w:p>
        </w:tc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7042A0A2" w14:textId="77777777" w:rsidR="00B04FFF" w:rsidRPr="00F33BF6" w:rsidRDefault="00000000" w:rsidP="00F33BF6">
            <w:pPr>
              <w:jc w:val="center"/>
              <w:rPr>
                <w:sz w:val="18"/>
                <w:szCs w:val="18"/>
              </w:rPr>
            </w:pPr>
            <w:r w:rsidRPr="00F33BF6">
              <w:rPr>
                <w:sz w:val="18"/>
                <w:szCs w:val="18"/>
              </w:rPr>
              <w:t>Correctly demonstrates the use of PPE, tools, or equipment relevant to the scenario.</w:t>
            </w:r>
          </w:p>
        </w:tc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47196C26" w14:textId="77777777" w:rsidR="00B04FFF" w:rsidRPr="00F33BF6" w:rsidRDefault="00000000" w:rsidP="00F33BF6">
            <w:pPr>
              <w:jc w:val="center"/>
              <w:rPr>
                <w:sz w:val="18"/>
                <w:szCs w:val="18"/>
              </w:rPr>
            </w:pPr>
            <w:r w:rsidRPr="00F33BF6">
              <w:rPr>
                <w:sz w:val="18"/>
                <w:szCs w:val="18"/>
              </w:rPr>
              <w:t>Mostly correct use with minor errors.</w:t>
            </w:r>
          </w:p>
        </w:tc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3556CD0A" w14:textId="77777777" w:rsidR="00B04FFF" w:rsidRPr="00F33BF6" w:rsidRDefault="00000000" w:rsidP="00F33BF6">
            <w:pPr>
              <w:jc w:val="center"/>
              <w:rPr>
                <w:sz w:val="18"/>
                <w:szCs w:val="18"/>
              </w:rPr>
            </w:pPr>
            <w:r w:rsidRPr="00F33BF6">
              <w:rPr>
                <w:sz w:val="18"/>
                <w:szCs w:val="18"/>
              </w:rPr>
              <w:t>Improper or unsafe demonstration.</w:t>
            </w:r>
          </w:p>
        </w:tc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5E04CD4D" w14:textId="29E24066" w:rsidR="00B04FFF" w:rsidRPr="00F33BF6" w:rsidRDefault="00E539B2" w:rsidP="00F33BF6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2</w:t>
            </w:r>
          </w:p>
        </w:tc>
      </w:tr>
      <w:tr w:rsidR="00B04FFF" w14:paraId="6F920C81" w14:textId="77777777" w:rsidTr="00F33BF6">
        <w:tc>
          <w:tcPr>
            <w:tcW w:w="1728" w:type="dxa"/>
            <w:tcBorders>
              <w:bottom w:val="single" w:sz="4" w:space="0" w:color="auto"/>
            </w:tcBorders>
            <w:vAlign w:val="center"/>
          </w:tcPr>
          <w:p w14:paraId="634D986C" w14:textId="77777777" w:rsidR="00B04FFF" w:rsidRPr="00F33BF6" w:rsidRDefault="00000000" w:rsidP="00F33BF6">
            <w:pPr>
              <w:jc w:val="center"/>
              <w:rPr>
                <w:b/>
                <w:bCs/>
                <w:sz w:val="18"/>
                <w:szCs w:val="18"/>
              </w:rPr>
            </w:pPr>
            <w:r w:rsidRPr="00F33BF6">
              <w:rPr>
                <w:b/>
                <w:bCs/>
                <w:sz w:val="18"/>
                <w:szCs w:val="18"/>
              </w:rPr>
              <w:t>Communication of Safety Protocols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vAlign w:val="center"/>
          </w:tcPr>
          <w:p w14:paraId="32DD41F9" w14:textId="77777777" w:rsidR="00B04FFF" w:rsidRPr="00F33BF6" w:rsidRDefault="00000000" w:rsidP="00F33BF6">
            <w:pPr>
              <w:jc w:val="center"/>
              <w:rPr>
                <w:sz w:val="18"/>
                <w:szCs w:val="18"/>
              </w:rPr>
            </w:pPr>
            <w:r w:rsidRPr="00F33BF6">
              <w:rPr>
                <w:sz w:val="18"/>
                <w:szCs w:val="18"/>
              </w:rPr>
              <w:t>Clearly communicates safety procedures and protocols to others.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vAlign w:val="center"/>
          </w:tcPr>
          <w:p w14:paraId="6D38C605" w14:textId="77777777" w:rsidR="00B04FFF" w:rsidRPr="00F33BF6" w:rsidRDefault="00000000" w:rsidP="00F33BF6">
            <w:pPr>
              <w:jc w:val="center"/>
              <w:rPr>
                <w:sz w:val="18"/>
                <w:szCs w:val="18"/>
              </w:rPr>
            </w:pPr>
            <w:r w:rsidRPr="00F33BF6">
              <w:rPr>
                <w:sz w:val="18"/>
                <w:szCs w:val="18"/>
              </w:rPr>
              <w:t>Communicates some protocols with minor gaps.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vAlign w:val="center"/>
          </w:tcPr>
          <w:p w14:paraId="3611A27B" w14:textId="77777777" w:rsidR="00B04FFF" w:rsidRPr="00F33BF6" w:rsidRDefault="00000000" w:rsidP="00F33BF6">
            <w:pPr>
              <w:jc w:val="center"/>
              <w:rPr>
                <w:sz w:val="18"/>
                <w:szCs w:val="18"/>
              </w:rPr>
            </w:pPr>
            <w:r w:rsidRPr="00F33BF6">
              <w:rPr>
                <w:sz w:val="18"/>
                <w:szCs w:val="18"/>
              </w:rPr>
              <w:t>Poor or unclear communication of protocols.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vAlign w:val="center"/>
          </w:tcPr>
          <w:p w14:paraId="5D931B7A" w14:textId="67CD4658" w:rsidR="00B04FFF" w:rsidRPr="00F33BF6" w:rsidRDefault="00E539B2" w:rsidP="00F33BF6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2</w:t>
            </w:r>
          </w:p>
        </w:tc>
      </w:tr>
      <w:tr w:rsidR="00B04FFF" w14:paraId="1E8B94DE" w14:textId="77777777" w:rsidTr="00F33BF6"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50F6B45D" w14:textId="77777777" w:rsidR="00B04FFF" w:rsidRPr="00F33BF6" w:rsidRDefault="00000000" w:rsidP="00F33BF6">
            <w:pPr>
              <w:jc w:val="center"/>
              <w:rPr>
                <w:b/>
                <w:bCs/>
                <w:sz w:val="18"/>
                <w:szCs w:val="18"/>
              </w:rPr>
            </w:pPr>
            <w:r w:rsidRPr="00F33BF6">
              <w:rPr>
                <w:b/>
                <w:bCs/>
                <w:sz w:val="18"/>
                <w:szCs w:val="18"/>
              </w:rPr>
              <w:t>Emergency Response</w:t>
            </w:r>
          </w:p>
        </w:tc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2372253C" w14:textId="77777777" w:rsidR="00B04FFF" w:rsidRPr="00F33BF6" w:rsidRDefault="00000000" w:rsidP="00F33BF6">
            <w:pPr>
              <w:jc w:val="center"/>
              <w:rPr>
                <w:sz w:val="18"/>
                <w:szCs w:val="18"/>
              </w:rPr>
            </w:pPr>
            <w:r w:rsidRPr="00F33BF6">
              <w:rPr>
                <w:sz w:val="18"/>
                <w:szCs w:val="18"/>
              </w:rPr>
              <w:t>Appropriately demonstrates knowledge of emergency procedures (e.g., fire, accident).</w:t>
            </w:r>
          </w:p>
        </w:tc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6D0B3347" w14:textId="77777777" w:rsidR="00B04FFF" w:rsidRPr="00F33BF6" w:rsidRDefault="00000000" w:rsidP="00F33BF6">
            <w:pPr>
              <w:jc w:val="center"/>
              <w:rPr>
                <w:sz w:val="18"/>
                <w:szCs w:val="18"/>
              </w:rPr>
            </w:pPr>
            <w:r w:rsidRPr="00F33BF6">
              <w:rPr>
                <w:sz w:val="18"/>
                <w:szCs w:val="18"/>
              </w:rPr>
              <w:t>Shows some awareness of emergency steps.</w:t>
            </w:r>
          </w:p>
        </w:tc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61BB2BBE" w14:textId="77777777" w:rsidR="00B04FFF" w:rsidRPr="00F33BF6" w:rsidRDefault="00000000" w:rsidP="00F33BF6">
            <w:pPr>
              <w:jc w:val="center"/>
              <w:rPr>
                <w:sz w:val="18"/>
                <w:szCs w:val="18"/>
              </w:rPr>
            </w:pPr>
            <w:r w:rsidRPr="00F33BF6">
              <w:rPr>
                <w:sz w:val="18"/>
                <w:szCs w:val="18"/>
              </w:rPr>
              <w:t>Does not demonstrate proper emergency response.</w:t>
            </w:r>
          </w:p>
        </w:tc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648A0917" w14:textId="49108E23" w:rsidR="00B04FFF" w:rsidRPr="00F33BF6" w:rsidRDefault="00E539B2" w:rsidP="00F33BF6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2</w:t>
            </w:r>
          </w:p>
        </w:tc>
      </w:tr>
      <w:tr w:rsidR="00B04FFF" w14:paraId="635F9DC5" w14:textId="77777777" w:rsidTr="00F33BF6">
        <w:tc>
          <w:tcPr>
            <w:tcW w:w="1728" w:type="dxa"/>
            <w:vAlign w:val="center"/>
          </w:tcPr>
          <w:p w14:paraId="6BDAD67F" w14:textId="77777777" w:rsidR="00B04FFF" w:rsidRPr="00F33BF6" w:rsidRDefault="00000000" w:rsidP="00F33BF6">
            <w:pPr>
              <w:jc w:val="center"/>
              <w:rPr>
                <w:b/>
                <w:bCs/>
                <w:sz w:val="18"/>
                <w:szCs w:val="18"/>
              </w:rPr>
            </w:pPr>
            <w:r w:rsidRPr="00F33BF6">
              <w:rPr>
                <w:b/>
                <w:bCs/>
                <w:sz w:val="18"/>
                <w:szCs w:val="18"/>
              </w:rPr>
              <w:t>Teamwork and Coordination</w:t>
            </w:r>
          </w:p>
        </w:tc>
        <w:tc>
          <w:tcPr>
            <w:tcW w:w="1728" w:type="dxa"/>
            <w:vAlign w:val="center"/>
          </w:tcPr>
          <w:p w14:paraId="4563BBC6" w14:textId="77777777" w:rsidR="00B04FFF" w:rsidRPr="00F33BF6" w:rsidRDefault="00000000" w:rsidP="00F33BF6">
            <w:pPr>
              <w:jc w:val="center"/>
              <w:rPr>
                <w:sz w:val="18"/>
                <w:szCs w:val="18"/>
              </w:rPr>
            </w:pPr>
            <w:r w:rsidRPr="00F33BF6">
              <w:rPr>
                <w:sz w:val="18"/>
                <w:szCs w:val="18"/>
              </w:rPr>
              <w:t>Works effectively with others; smooth transitions between roles.</w:t>
            </w:r>
          </w:p>
        </w:tc>
        <w:tc>
          <w:tcPr>
            <w:tcW w:w="1728" w:type="dxa"/>
            <w:vAlign w:val="center"/>
          </w:tcPr>
          <w:p w14:paraId="1E277B84" w14:textId="77777777" w:rsidR="00B04FFF" w:rsidRPr="00F33BF6" w:rsidRDefault="00000000" w:rsidP="00F33BF6">
            <w:pPr>
              <w:jc w:val="center"/>
              <w:rPr>
                <w:sz w:val="18"/>
                <w:szCs w:val="18"/>
              </w:rPr>
            </w:pPr>
            <w:r w:rsidRPr="00F33BF6">
              <w:rPr>
                <w:sz w:val="18"/>
                <w:szCs w:val="18"/>
              </w:rPr>
              <w:t>Mostly works well with others.</w:t>
            </w:r>
          </w:p>
        </w:tc>
        <w:tc>
          <w:tcPr>
            <w:tcW w:w="1728" w:type="dxa"/>
            <w:vAlign w:val="center"/>
          </w:tcPr>
          <w:p w14:paraId="6BBA2F99" w14:textId="77777777" w:rsidR="00B04FFF" w:rsidRPr="00F33BF6" w:rsidRDefault="00000000" w:rsidP="00F33BF6">
            <w:pPr>
              <w:jc w:val="center"/>
              <w:rPr>
                <w:sz w:val="18"/>
                <w:szCs w:val="18"/>
              </w:rPr>
            </w:pPr>
            <w:r w:rsidRPr="00F33BF6">
              <w:rPr>
                <w:sz w:val="18"/>
                <w:szCs w:val="18"/>
              </w:rPr>
              <w:t>Shows little coordination or disrupts flow.</w:t>
            </w:r>
          </w:p>
        </w:tc>
        <w:tc>
          <w:tcPr>
            <w:tcW w:w="1728" w:type="dxa"/>
            <w:vAlign w:val="center"/>
          </w:tcPr>
          <w:p w14:paraId="60C0E6B5" w14:textId="1B29AB56" w:rsidR="00B04FFF" w:rsidRPr="00F33BF6" w:rsidRDefault="00E539B2" w:rsidP="00F33BF6"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2</w:t>
            </w:r>
          </w:p>
        </w:tc>
      </w:tr>
    </w:tbl>
    <w:p w14:paraId="66347D9C" w14:textId="6B8BA711" w:rsidR="00B04FFF" w:rsidRDefault="00000000">
      <w:r>
        <w:br/>
        <w:t xml:space="preserve">Total Score: </w:t>
      </w:r>
      <w:r w:rsidRPr="00E539B2">
        <w:rPr>
          <w:color w:val="00B050"/>
        </w:rPr>
        <w:t>________</w:t>
      </w:r>
      <w:r w:rsidR="00E539B2" w:rsidRPr="00E539B2">
        <w:rPr>
          <w:color w:val="00B050"/>
        </w:rPr>
        <w:t>10</w:t>
      </w:r>
      <w:r w:rsidRPr="00E539B2">
        <w:rPr>
          <w:color w:val="00B050"/>
        </w:rPr>
        <w:t xml:space="preserve">__ </w:t>
      </w:r>
      <w:r>
        <w:t>/ 10</w:t>
      </w:r>
    </w:p>
    <w:sectPr w:rsidR="00B04F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603991">
    <w:abstractNumId w:val="8"/>
  </w:num>
  <w:num w:numId="2" w16cid:durableId="2032219086">
    <w:abstractNumId w:val="6"/>
  </w:num>
  <w:num w:numId="3" w16cid:durableId="279192460">
    <w:abstractNumId w:val="5"/>
  </w:num>
  <w:num w:numId="4" w16cid:durableId="315500725">
    <w:abstractNumId w:val="4"/>
  </w:num>
  <w:num w:numId="5" w16cid:durableId="1434789242">
    <w:abstractNumId w:val="7"/>
  </w:num>
  <w:num w:numId="6" w16cid:durableId="1004745607">
    <w:abstractNumId w:val="3"/>
  </w:num>
  <w:num w:numId="7" w16cid:durableId="1638756131">
    <w:abstractNumId w:val="2"/>
  </w:num>
  <w:num w:numId="8" w16cid:durableId="2114737387">
    <w:abstractNumId w:val="1"/>
  </w:num>
  <w:num w:numId="9" w16cid:durableId="52772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518"/>
    <w:rsid w:val="0015074B"/>
    <w:rsid w:val="0029639D"/>
    <w:rsid w:val="002F09FC"/>
    <w:rsid w:val="00326F90"/>
    <w:rsid w:val="00AA1D8D"/>
    <w:rsid w:val="00B04FFF"/>
    <w:rsid w:val="00B47730"/>
    <w:rsid w:val="00CB0664"/>
    <w:rsid w:val="00E539B2"/>
    <w:rsid w:val="00F33B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D7907"/>
  <w14:defaultImageDpi w14:val="300"/>
  <w15:docId w15:val="{42F917B6-0A08-5B40-BA5B-C9D35332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Asley Smith</cp:lastModifiedBy>
  <cp:revision>4</cp:revision>
  <dcterms:created xsi:type="dcterms:W3CDTF">2013-12-23T23:15:00Z</dcterms:created>
  <dcterms:modified xsi:type="dcterms:W3CDTF">2025-06-18T22:45:00Z</dcterms:modified>
  <cp:category/>
</cp:coreProperties>
</file>