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Ахлиддинзода</w:t>
      </w:r>
      <w:r>
        <w:t xml:space="preserve"> </w:t>
      </w:r>
      <w:r>
        <w:t xml:space="preserve">Аслиддин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реализовать алгоритмом разложение чисел на множители.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алгоритм-реализующий-р-метод-полларда"/>
    <w:p>
      <w:pPr>
        <w:pStyle w:val="Heading2"/>
      </w:pPr>
      <w:r>
        <w:t xml:space="preserve">Алгоритм, реализующий р-метод Полларда</w:t>
      </w:r>
    </w:p>
    <w:p>
      <w:pPr>
        <w:pStyle w:val="FirstParagraph"/>
      </w:pPr>
    </w:p>
    <w:bookmarkEnd w:id="21"/>
    <w:bookmarkStart w:id="22" w:name="разложение-на-множители-число"/>
    <w:p>
      <w:pPr>
        <w:pStyle w:val="Heading2"/>
      </w:pPr>
      <w:r>
        <w:t xml:space="preserve">Разложение на множители число</w:t>
      </w:r>
    </w:p>
    <w:p>
      <w:pPr>
        <w:pStyle w:val="FirstParagraph"/>
      </w:pPr>
    </w:p>
    <w:bookmarkEnd w:id="22"/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реализовано алгоритмом разложение чисел на множители.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Ахлиддинзода Аслиддин</dc:creator>
  <dc:language>ru-RU</dc:language>
  <cp:keywords/>
  <dcterms:created xsi:type="dcterms:W3CDTF">2025-09-29T11:53:19Z</dcterms:created>
  <dcterms:modified xsi:type="dcterms:W3CDTF">2025-09-29T11:53:19Z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Отчёт по лабораторной работе №6:Разложение чисел на множители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