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№7:Дискретное</w:t>
      </w:r>
      <w:r>
        <w:t xml:space="preserve"> </w:t>
      </w:r>
      <w:r>
        <w:t xml:space="preserve">лорарифмирование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Ахлиддинзода</w:t>
      </w:r>
      <w:r>
        <w:t xml:space="preserve"> </w:t>
      </w:r>
      <w:r>
        <w:t xml:space="preserve">Аслиддин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реализовать алгоритм дискретного логарифмирования.</w:t>
      </w:r>
    </w:p>
    <w:bookmarkEnd w:id="20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Xfec32e5411ef296e19853cfd82857d9c48f0394"/>
    <w:p>
      <w:pPr>
        <w:pStyle w:val="Heading2"/>
      </w:pPr>
      <w:r>
        <w:t xml:space="preserve">Алгоритм, реализующий р-метод Полларда для задач дискретного логарифмирования</w:t>
      </w:r>
    </w:p>
    <w:p>
      <w:pPr>
        <w:pStyle w:val="FirstParagraph"/>
      </w:pPr>
    </w:p>
    <w:bookmarkEnd w:id="21"/>
    <w:bookmarkEnd w:id="22"/>
    <w:bookmarkStart w:id="2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было реализован алгоритм дискретного логарифмирования.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</dc:title>
  <dc:creator>Ахлиддинзода Аслиддин</dc:creator>
  <dc:language>ru-RU</dc:language>
  <cp:keywords/>
  <dcterms:created xsi:type="dcterms:W3CDTF">2025-09-29T11:54:44Z</dcterms:created>
  <dcterms:modified xsi:type="dcterms:W3CDTF">2025-09-29T11:54:44Z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lTitle">
    <vt:lpwstr>Листинги</vt:lpwstr>
  </property>
  <property fmtid="{D5CDD505-2E9C-101B-9397-08002B2CF9AE}" pid="18" name="lot">
    <vt:lpwstr>True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Отчёт по лабораторной работе №7:Дискретное лорарифмирование в конечном поле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