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51BB5488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883D0B">
        <w:rPr>
          <w:lang w:val="ru-RU"/>
        </w:rPr>
        <w:t>5</w:t>
      </w:r>
    </w:p>
    <w:p w14:paraId="6AD0AB59" w14:textId="46B42B7F" w:rsidR="00EE01BA" w:rsidRDefault="00F2760D" w:rsidP="001D2A1E">
      <w:pPr>
        <w:pStyle w:val="a3"/>
      </w:pPr>
      <w:r>
        <w:t xml:space="preserve"> </w:t>
      </w:r>
      <w:r w:rsidR="00B34AF1" w:rsidRPr="00B34AF1">
        <w:t xml:space="preserve">ШИФРУВАННЯ </w:t>
      </w:r>
      <w:r w:rsidR="00883D0B">
        <w:t>DES</w:t>
      </w:r>
      <w:r w:rsidR="00B34AF1" w:rsidRPr="00B34AF1">
        <w:t xml:space="preserve"> </w:t>
      </w:r>
      <w:r w:rsidR="00883D0B">
        <w:t>В ПРИКЛАДНІЙ ПРОГРАМІ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0BAF9A4C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>Ознайомитись з шифрування</w:t>
      </w:r>
      <w:r w:rsidR="00883D0B">
        <w:rPr>
          <w:lang w:val="uk-UA"/>
        </w:rPr>
        <w:t>м</w:t>
      </w:r>
      <w:r w:rsidRPr="00F2760D">
        <w:rPr>
          <w:lang w:val="uk-UA"/>
        </w:rPr>
        <w:t xml:space="preserve"> даних </w:t>
      </w:r>
      <w:r w:rsidR="00B34AF1">
        <w:rPr>
          <w:lang w:val="uk-UA"/>
        </w:rPr>
        <w:t xml:space="preserve">методом </w:t>
      </w:r>
      <w:r w:rsidR="00883D0B">
        <w:rPr>
          <w:lang w:val="en-US"/>
        </w:rPr>
        <w:t>DES</w:t>
      </w:r>
      <w:r w:rsidRPr="00F2760D">
        <w:rPr>
          <w:lang w:val="uk-UA"/>
        </w:rPr>
        <w:t xml:space="preserve"> і надати його програмну реалізацію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proofErr w:type="spellStart"/>
      <w:r>
        <w:rPr>
          <w:szCs w:val="28"/>
        </w:rPr>
        <w:t>сторінку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взяємодії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користувачем</w:t>
      </w:r>
      <w:proofErr w:type="spellEnd"/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 w:rsidR="00F2760D">
        <w:rPr>
          <w:szCs w:val="28"/>
          <w:lang w:val="en-US"/>
        </w:rPr>
        <w:t>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76E9BD78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 xml:space="preserve">Ввводимо </w:t>
      </w:r>
      <w:r w:rsidR="00B34AF1">
        <w:rPr>
          <w:szCs w:val="28"/>
          <w:lang w:val="uk-UA"/>
        </w:rPr>
        <w:t xml:space="preserve">змінну </w:t>
      </w:r>
      <w:r w:rsidR="00883D0B">
        <w:rPr>
          <w:szCs w:val="28"/>
          <w:lang w:val="en-US"/>
        </w:rPr>
        <w:t>8</w:t>
      </w:r>
      <w:r w:rsidR="00883D0B">
        <w:rPr>
          <w:szCs w:val="28"/>
          <w:lang w:val="uk-UA"/>
        </w:rPr>
        <w:t>бітний ключ</w:t>
      </w:r>
      <w:r w:rsidR="00B34AF1">
        <w:rPr>
          <w:szCs w:val="28"/>
          <w:lang w:val="en-US"/>
        </w:rPr>
        <w:t xml:space="preserve"> </w:t>
      </w:r>
      <w:r w:rsidR="00B34AF1">
        <w:rPr>
          <w:szCs w:val="28"/>
          <w:lang w:val="uk-UA"/>
        </w:rPr>
        <w:t xml:space="preserve">та </w:t>
      </w:r>
      <w:r>
        <w:rPr>
          <w:szCs w:val="28"/>
          <w:lang w:val="uk-UA"/>
        </w:rPr>
        <w:t>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AFA886" w14:textId="06EB9B18" w:rsidR="00FB19DC" w:rsidRDefault="00FB19DC" w:rsidP="00FB19DC">
      <w:pPr>
        <w:pStyle w:val="1"/>
        <w:numPr>
          <w:ilvl w:val="0"/>
          <w:numId w:val="0"/>
        </w:numPr>
      </w:pPr>
      <w:r>
        <w:lastRenderedPageBreak/>
        <w:t>БЛок-Схема Алгоритму шифрування</w:t>
      </w:r>
    </w:p>
    <w:p w14:paraId="4426F819" w14:textId="7248AD5B" w:rsidR="00FB19DC" w:rsidRDefault="00883D0B">
      <w:pPr>
        <w:spacing w:line="240" w:lineRule="auto"/>
        <w:ind w:firstLine="0"/>
        <w:jc w:val="left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9D7A16A" wp14:editId="649B8A0C">
            <wp:extent cx="5033272" cy="8682990"/>
            <wp:effectExtent l="0" t="0" r="0" b="3810"/>
            <wp:docPr id="1" name="Изображение 1" descr="Macintosh HD:Users:aslikeyou:htdocs:labs:labserver:data:Reports: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likeyou:htdocs:labs:labserver:data:Reports:lab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72" cy="86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9E1E" w14:textId="6D8E51BD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A4FDF9E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1" w:name="_Toc196137332"/>
      <w:bookmarkStart w:id="2" w:name="_Toc284764888"/>
      <w:r>
        <w:rPr>
          <w:lang w:val="uk-UA"/>
        </w:rPr>
        <w:t>Висновки</w:t>
      </w:r>
      <w:bookmarkEnd w:id="1"/>
      <w:bookmarkEnd w:id="2"/>
    </w:p>
    <w:p w14:paraId="71AE1A5F" w14:textId="2115E52A" w:rsidR="00F2760D" w:rsidRPr="00F2760D" w:rsidRDefault="00F2760D" w:rsidP="00F2760D">
      <w:bookmarkStart w:id="3" w:name="_Toc284764889"/>
      <w:r w:rsidRPr="00F2760D">
        <w:t>Шифр</w:t>
      </w:r>
      <w:r w:rsidR="00B34AF1">
        <w:rPr>
          <w:lang w:val="uk-UA"/>
        </w:rPr>
        <w:t xml:space="preserve">ування методом </w:t>
      </w:r>
      <w:r w:rsidR="00883D0B">
        <w:rPr>
          <w:lang w:val="uk-UA"/>
        </w:rPr>
        <w:t>DES</w:t>
      </w:r>
      <w:r w:rsidR="00B34AF1">
        <w:t xml:space="preserve"> –</w:t>
      </w:r>
      <w:r w:rsidR="00883D0B">
        <w:t xml:space="preserve"> </w:t>
      </w:r>
      <w:proofErr w:type="spellStart"/>
      <w:r w:rsidR="00883D0B">
        <w:t>гарний</w:t>
      </w:r>
      <w:proofErr w:type="spellEnd"/>
      <w:r w:rsidR="00883D0B">
        <w:t xml:space="preserve"> алгоритм </w:t>
      </w:r>
      <w:proofErr w:type="spellStart"/>
      <w:r w:rsidR="00883D0B">
        <w:t>шифрування</w:t>
      </w:r>
      <w:proofErr w:type="spellEnd"/>
      <w:r w:rsidR="00883D0B">
        <w:t xml:space="preserve">, але </w:t>
      </w:r>
      <w:proofErr w:type="spellStart"/>
      <w:r w:rsidR="00883D0B">
        <w:t>історія</w:t>
      </w:r>
      <w:proofErr w:type="spellEnd"/>
      <w:r w:rsidR="00883D0B">
        <w:t xml:space="preserve"> показала </w:t>
      </w:r>
      <w:proofErr w:type="spellStart"/>
      <w:r w:rsidR="00883D0B">
        <w:t>що</w:t>
      </w:r>
      <w:proofErr w:type="spellEnd"/>
      <w:r w:rsidR="00883D0B">
        <w:t xml:space="preserve"> </w:t>
      </w:r>
      <w:proofErr w:type="spellStart"/>
      <w:r w:rsidR="00883D0B">
        <w:t>він</w:t>
      </w:r>
      <w:proofErr w:type="spellEnd"/>
      <w:r w:rsidR="00883D0B">
        <w:t xml:space="preserve"> </w:t>
      </w:r>
      <w:proofErr w:type="spellStart"/>
      <w:r w:rsidR="00883D0B">
        <w:t>досить</w:t>
      </w:r>
      <w:proofErr w:type="spellEnd"/>
      <w:r w:rsidR="00883D0B">
        <w:t xml:space="preserve"> </w:t>
      </w:r>
      <w:proofErr w:type="spellStart"/>
      <w:r w:rsidR="00883D0B">
        <w:t>слабкий</w:t>
      </w:r>
      <w:proofErr w:type="spellEnd"/>
      <w:r w:rsidR="00883D0B">
        <w:t xml:space="preserve"> для </w:t>
      </w:r>
      <w:proofErr w:type="spellStart"/>
      <w:r w:rsidR="00883D0B">
        <w:t>використання</w:t>
      </w:r>
      <w:proofErr w:type="spellEnd"/>
      <w:r w:rsidR="00883D0B">
        <w:t xml:space="preserve"> в </w:t>
      </w:r>
      <w:proofErr w:type="spellStart"/>
      <w:r w:rsidR="00883D0B">
        <w:t>повсякденній</w:t>
      </w:r>
      <w:proofErr w:type="spellEnd"/>
      <w:r w:rsidR="00883D0B">
        <w:t xml:space="preserve"> </w:t>
      </w:r>
      <w:proofErr w:type="spellStart"/>
      <w:r w:rsidR="00883D0B">
        <w:t>роботі</w:t>
      </w:r>
      <w:proofErr w:type="spellEnd"/>
      <w:r w:rsidR="00883D0B">
        <w:t xml:space="preserve">. Тому для </w:t>
      </w:r>
      <w:proofErr w:type="spellStart"/>
      <w:r w:rsidR="00883D0B">
        <w:t>більшої</w:t>
      </w:r>
      <w:proofErr w:type="spellEnd"/>
      <w:r w:rsidR="00883D0B">
        <w:t xml:space="preserve"> </w:t>
      </w:r>
      <w:proofErr w:type="spellStart"/>
      <w:r w:rsidR="00883D0B">
        <w:t>надійності</w:t>
      </w:r>
      <w:proofErr w:type="spellEnd"/>
      <w:r w:rsidR="00883D0B">
        <w:t xml:space="preserve"> </w:t>
      </w:r>
      <w:proofErr w:type="spellStart"/>
      <w:r w:rsidR="00883D0B">
        <w:t>потрібно</w:t>
      </w:r>
      <w:proofErr w:type="spellEnd"/>
      <w:r w:rsidR="00883D0B">
        <w:t xml:space="preserve"> </w:t>
      </w:r>
      <w:proofErr w:type="spellStart"/>
      <w:r w:rsidR="00883D0B">
        <w:t>або</w:t>
      </w:r>
      <w:proofErr w:type="spellEnd"/>
      <w:r w:rsidR="00883D0B">
        <w:t xml:space="preserve"> </w:t>
      </w:r>
      <w:proofErr w:type="spellStart"/>
      <w:r w:rsidR="00883D0B">
        <w:t>змінювати</w:t>
      </w:r>
      <w:proofErr w:type="spellEnd"/>
      <w:r w:rsidR="00883D0B">
        <w:t xml:space="preserve"> алгоритм, </w:t>
      </w:r>
      <w:proofErr w:type="spellStart"/>
      <w:r w:rsidR="00883D0B">
        <w:t>або</w:t>
      </w:r>
      <w:proofErr w:type="spellEnd"/>
      <w:r w:rsidR="00883D0B">
        <w:t xml:space="preserve"> </w:t>
      </w:r>
      <w:proofErr w:type="spellStart"/>
      <w:r w:rsidR="00883D0B">
        <w:t>збільшувати</w:t>
      </w:r>
      <w:proofErr w:type="spellEnd"/>
      <w:r w:rsidR="00883D0B">
        <w:t xml:space="preserve"> </w:t>
      </w:r>
      <w:proofErr w:type="spellStart"/>
      <w:r w:rsidR="00883D0B">
        <w:t>криптостійкість</w:t>
      </w:r>
      <w:proofErr w:type="spellEnd"/>
      <w:r w:rsidR="00883D0B">
        <w:t>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3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361AD94D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A341F1">
        <w:rPr>
          <w:lang w:val="en-US"/>
        </w:rPr>
        <w:t>ciphers</w:t>
      </w:r>
      <w:r w:rsidR="006A141E">
        <w:rPr>
          <w:lang w:val="en-US"/>
        </w:rPr>
        <w:t>.js</w:t>
      </w:r>
    </w:p>
    <w:p w14:paraId="6C87341C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desCipher: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function </w:t>
      </w:r>
      <w:r w:rsidRPr="00883D0B">
        <w:rPr>
          <w:rFonts w:ascii="Courier New" w:hAnsi="Courier New" w:cs="Courier New"/>
          <w:noProof/>
          <w:sz w:val="20"/>
        </w:rPr>
        <w:t>(text, key, inc) {</w:t>
      </w:r>
    </w:p>
    <w:p w14:paraId="19E71960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// http://www.programering.com/a/MTMzcDMwATM.html</w:t>
      </w:r>
    </w:p>
    <w:p w14:paraId="51C52D73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</w:t>
      </w:r>
      <w:r w:rsidRPr="00883D0B">
        <w:rPr>
          <w:rFonts w:ascii="Courier New" w:hAnsi="Courier New" w:cs="Courier New"/>
          <w:noProof/>
          <w:sz w:val="20"/>
        </w:rPr>
        <w:t xml:space="preserve">cipheriv =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function </w:t>
      </w:r>
      <w:r w:rsidRPr="00883D0B">
        <w:rPr>
          <w:rFonts w:ascii="Courier New" w:hAnsi="Courier New" w:cs="Courier New"/>
          <w:noProof/>
          <w:sz w:val="20"/>
        </w:rPr>
        <w:t>(en, code, data) {</w:t>
      </w:r>
    </w:p>
    <w:p w14:paraId="146D69C0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</w:t>
      </w:r>
      <w:r w:rsidRPr="00883D0B">
        <w:rPr>
          <w:rFonts w:ascii="Courier New" w:hAnsi="Courier New" w:cs="Courier New"/>
          <w:noProof/>
          <w:sz w:val="20"/>
        </w:rPr>
        <w:t>buf1 = en.update(data, code), buf2 = en.final();</w:t>
      </w:r>
    </w:p>
    <w:p w14:paraId="447E9D7A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</w:t>
      </w:r>
      <w:r w:rsidRPr="00883D0B">
        <w:rPr>
          <w:rFonts w:ascii="Courier New" w:hAnsi="Courier New" w:cs="Courier New"/>
          <w:noProof/>
          <w:sz w:val="20"/>
        </w:rPr>
        <w:t xml:space="preserve">r =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new </w:t>
      </w:r>
      <w:r w:rsidRPr="00883D0B">
        <w:rPr>
          <w:rFonts w:ascii="Courier New" w:hAnsi="Courier New" w:cs="Courier New"/>
          <w:noProof/>
          <w:sz w:val="20"/>
        </w:rPr>
        <w:t>Buffer(buf1.length + buf2.length);</w:t>
      </w:r>
    </w:p>
    <w:p w14:paraId="486C2A09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buf1.copy(r); buf2.copy(r, buf1.length);</w:t>
      </w:r>
    </w:p>
    <w:p w14:paraId="78957781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return </w:t>
      </w:r>
      <w:r w:rsidRPr="00883D0B">
        <w:rPr>
          <w:rFonts w:ascii="Courier New" w:hAnsi="Courier New" w:cs="Courier New"/>
          <w:noProof/>
          <w:sz w:val="20"/>
        </w:rPr>
        <w:t>r;</w:t>
      </w:r>
    </w:p>
    <w:p w14:paraId="191680B5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};</w:t>
      </w:r>
    </w:p>
    <w:p w14:paraId="0F546883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 </w:t>
      </w:r>
      <w:r w:rsidRPr="00883D0B">
        <w:rPr>
          <w:rFonts w:ascii="Courier New" w:hAnsi="Courier New" w:cs="Courier New"/>
          <w:noProof/>
          <w:sz w:val="20"/>
        </w:rPr>
        <w:t>EncryptDES=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function </w:t>
      </w:r>
      <w:r w:rsidRPr="00883D0B">
        <w:rPr>
          <w:rFonts w:ascii="Courier New" w:hAnsi="Courier New" w:cs="Courier New"/>
          <w:noProof/>
          <w:sz w:val="20"/>
        </w:rPr>
        <w:t>(data, key, vi) {</w:t>
      </w:r>
    </w:p>
    <w:p w14:paraId="343A2B61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return </w:t>
      </w:r>
      <w:r w:rsidRPr="00883D0B">
        <w:rPr>
          <w:rFonts w:ascii="Courier New" w:hAnsi="Courier New" w:cs="Courier New"/>
          <w:noProof/>
          <w:sz w:val="20"/>
        </w:rPr>
        <w:t>cipheriv(crypto.createCipheriv('des', key, vi), 'utf8', data).toString('base64');</w:t>
      </w:r>
    </w:p>
    <w:p w14:paraId="369EEE26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};</w:t>
      </w:r>
    </w:p>
    <w:p w14:paraId="0A22ED57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</w:t>
      </w:r>
      <w:r w:rsidRPr="00883D0B">
        <w:rPr>
          <w:rFonts w:ascii="Courier New" w:hAnsi="Courier New" w:cs="Courier New"/>
          <w:noProof/>
          <w:sz w:val="20"/>
        </w:rPr>
        <w:t xml:space="preserve">DecryptDES =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function </w:t>
      </w:r>
      <w:r w:rsidRPr="00883D0B">
        <w:rPr>
          <w:rFonts w:ascii="Courier New" w:hAnsi="Courier New" w:cs="Courier New"/>
          <w:noProof/>
          <w:sz w:val="20"/>
        </w:rPr>
        <w:t>(data, key, vi) {</w:t>
      </w:r>
    </w:p>
    <w:p w14:paraId="78F7EBA8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return </w:t>
      </w:r>
      <w:r w:rsidRPr="00883D0B">
        <w:rPr>
          <w:rFonts w:ascii="Courier New" w:hAnsi="Courier New" w:cs="Courier New"/>
          <w:noProof/>
          <w:sz w:val="20"/>
        </w:rPr>
        <w:t>cipheriv(crypto.createDecipheriv('des', key, vi), 'base64', data) .toString('utf8');</w:t>
      </w:r>
    </w:p>
    <w:p w14:paraId="5A18900E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};</w:t>
      </w:r>
    </w:p>
    <w:p w14:paraId="7B5B4505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</w:t>
      </w:r>
    </w:p>
    <w:p w14:paraId="7773CC25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var </w:t>
      </w:r>
      <w:r w:rsidRPr="00883D0B">
        <w:rPr>
          <w:rFonts w:ascii="Courier New" w:hAnsi="Courier New" w:cs="Courier New"/>
          <w:noProof/>
          <w:sz w:val="20"/>
        </w:rPr>
        <w:t xml:space="preserve">iv =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new </w:t>
      </w:r>
      <w:r w:rsidRPr="00883D0B">
        <w:rPr>
          <w:rFonts w:ascii="Courier New" w:hAnsi="Courier New" w:cs="Courier New"/>
          <w:noProof/>
          <w:sz w:val="20"/>
        </w:rPr>
        <w:t>Buffer(8);</w:t>
      </w:r>
    </w:p>
    <w:p w14:paraId="306BA70C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iv.fill(0);</w:t>
      </w:r>
    </w:p>
    <w:p w14:paraId="2CF437B9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</w:t>
      </w:r>
    </w:p>
    <w:p w14:paraId="300A8F2C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>if</w:t>
      </w:r>
      <w:r w:rsidRPr="00883D0B">
        <w:rPr>
          <w:rFonts w:ascii="Courier New" w:hAnsi="Courier New" w:cs="Courier New"/>
          <w:noProof/>
          <w:sz w:val="20"/>
        </w:rPr>
        <w:t>(inc) {</w:t>
      </w:r>
    </w:p>
    <w:p w14:paraId="20235218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return </w:t>
      </w:r>
      <w:r w:rsidRPr="00883D0B">
        <w:rPr>
          <w:rFonts w:ascii="Courier New" w:hAnsi="Courier New" w:cs="Courier New"/>
          <w:noProof/>
          <w:sz w:val="20"/>
        </w:rPr>
        <w:t>EncryptDES(text, key, iv);</w:t>
      </w:r>
    </w:p>
    <w:p w14:paraId="061124A9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}</w:t>
      </w:r>
    </w:p>
    <w:p w14:paraId="5AB814E0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</w:t>
      </w:r>
    </w:p>
    <w:p w14:paraId="6305B907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    </w:t>
      </w:r>
      <w:r w:rsidRPr="00883D0B">
        <w:rPr>
          <w:rFonts w:ascii="Courier New" w:hAnsi="Courier New" w:cs="Courier New"/>
          <w:b/>
          <w:bCs/>
          <w:noProof/>
          <w:sz w:val="20"/>
        </w:rPr>
        <w:t xml:space="preserve">return </w:t>
      </w:r>
      <w:r w:rsidRPr="00883D0B">
        <w:rPr>
          <w:rFonts w:ascii="Courier New" w:hAnsi="Courier New" w:cs="Courier New"/>
          <w:noProof/>
          <w:sz w:val="20"/>
        </w:rPr>
        <w:t>DecryptDES(text, key, iv);</w:t>
      </w:r>
    </w:p>
    <w:p w14:paraId="6D9831B5" w14:textId="77777777" w:rsidR="00883D0B" w:rsidRPr="00883D0B" w:rsidRDefault="00883D0B" w:rsidP="00883D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</w:rPr>
      </w:pPr>
      <w:r w:rsidRPr="00883D0B">
        <w:rPr>
          <w:rFonts w:ascii="Courier New" w:hAnsi="Courier New" w:cs="Courier New"/>
          <w:noProof/>
          <w:sz w:val="20"/>
        </w:rPr>
        <w:t xml:space="preserve"> }</w:t>
      </w:r>
    </w:p>
    <w:p w14:paraId="5503A619" w14:textId="77777777" w:rsid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BDE3461" w14:textId="77777777" w:rsidR="00883D0B" w:rsidRDefault="00883D0B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18A25AF7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27886EE7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38135E19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5A0DB82D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5B5F810B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79E67602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194A23F7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4C526A4F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10C53FA7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7A27B32B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60118017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1A6BDBC8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36DB50F0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16BCD364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650672C0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436D1E45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4C2F13D5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4518B941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uk-UA"/>
        </w:rPr>
      </w:pPr>
    </w:p>
    <w:p w14:paraId="6087DB83" w14:textId="77777777" w:rsidR="00883D0B" w:rsidRDefault="00883D0B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lastRenderedPageBreak/>
        <w:t>Додаток 2</w:t>
      </w: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1B161627" w:rsidR="00DC1B71" w:rsidRPr="00DC1B71" w:rsidRDefault="00883D0B" w:rsidP="00537038">
      <w:pPr>
        <w:ind w:firstLine="0"/>
        <w:jc w:val="left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B15D29F" wp14:editId="3D705FC0">
            <wp:extent cx="5939790" cy="1385784"/>
            <wp:effectExtent l="0" t="0" r="381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7A83518" w14:textId="74E1BC92" w:rsidR="009F2DEB" w:rsidRPr="009F2DEB" w:rsidRDefault="009F2DEB" w:rsidP="00114332">
      <w:pPr>
        <w:ind w:hanging="142"/>
        <w:rPr>
          <w:lang w:val="uk-UA"/>
        </w:rPr>
      </w:pPr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</w:p>
    <w:sectPr w:rsidR="00313BA5" w:rsidRPr="00313BA5" w:rsidSect="00C40F88">
      <w:headerReference w:type="even" r:id="rId11"/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B34AF1" w:rsidRDefault="00B34AF1">
      <w:r>
        <w:separator/>
      </w:r>
    </w:p>
  </w:endnote>
  <w:endnote w:type="continuationSeparator" w:id="0">
    <w:p w14:paraId="393D400F" w14:textId="77777777" w:rsidR="00B34AF1" w:rsidRDefault="00B3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B34AF1" w:rsidRDefault="00B34AF1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3D0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B34AF1" w:rsidRDefault="00B34AF1">
      <w:r>
        <w:separator/>
      </w:r>
    </w:p>
  </w:footnote>
  <w:footnote w:type="continuationSeparator" w:id="0">
    <w:p w14:paraId="47162075" w14:textId="77777777" w:rsidR="00B34AF1" w:rsidRDefault="00B34A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B34AF1" w:rsidRDefault="00B34AF1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B34AF1" w:rsidRDefault="00B34AF1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B34AF1" w:rsidRPr="003359B9" w:rsidRDefault="00B34AF1" w:rsidP="00C40F88">
    <w:pPr>
      <w:pStyle w:val="af5"/>
      <w:jc w:val="right"/>
      <w:rPr>
        <w:lang w:val="uk-UA"/>
      </w:rPr>
    </w:pPr>
    <w:r>
      <w:tab/>
    </w:r>
    <w:proofErr w:type="spellStart"/>
    <w:r>
      <w:t>Пєхота</w:t>
    </w:r>
    <w:proofErr w:type="spellEnd"/>
    <w:r>
      <w:t xml:space="preserve">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37038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3D0B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341F1"/>
    <w:rsid w:val="00A41C74"/>
    <w:rsid w:val="00A561F6"/>
    <w:rsid w:val="00A7661C"/>
    <w:rsid w:val="00A90B29"/>
    <w:rsid w:val="00AA15B8"/>
    <w:rsid w:val="00AE306C"/>
    <w:rsid w:val="00AF2ED8"/>
    <w:rsid w:val="00AF7A89"/>
    <w:rsid w:val="00B34AF1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C1B71"/>
    <w:rsid w:val="00DC5615"/>
    <w:rsid w:val="00E17A0C"/>
    <w:rsid w:val="00E36004"/>
    <w:rsid w:val="00E45028"/>
    <w:rsid w:val="00E46944"/>
    <w:rsid w:val="00E61F9E"/>
    <w:rsid w:val="00E8043D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B19DC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79752-49A2-C044-84A7-658F5BE1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6</cp:revision>
  <cp:lastPrinted>2008-04-19T21:24:00Z</cp:lastPrinted>
  <dcterms:created xsi:type="dcterms:W3CDTF">2014-02-20T23:14:00Z</dcterms:created>
  <dcterms:modified xsi:type="dcterms:W3CDTF">2014-05-14T09:40:00Z</dcterms:modified>
</cp:coreProperties>
</file>