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21E8" w14:textId="77777777" w:rsidR="006B7C3A" w:rsidRDefault="006B7C3A" w:rsidP="006B7C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CSE 232 Systems Programming </w:t>
      </w:r>
    </w:p>
    <w:p w14:paraId="3AA28FA8" w14:textId="7E051AC1" w:rsidR="006B7C3A" w:rsidRDefault="006456D8" w:rsidP="006B7C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jc w:val="center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2022 Spring</w:t>
      </w:r>
    </w:p>
    <w:p w14:paraId="096DF9B9" w14:textId="08E928AB" w:rsidR="006B7C3A" w:rsidRDefault="006B7C3A" w:rsidP="006B7C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jc w:val="center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Assignment </w:t>
      </w:r>
      <w:r w:rsidR="006456D8">
        <w:rPr>
          <w:rFonts w:ascii="Verdana" w:eastAsia="Verdana" w:hAnsi="Verdana" w:cs="Verdana"/>
          <w:b/>
          <w:color w:val="000000"/>
        </w:rPr>
        <w:t>2</w:t>
      </w:r>
    </w:p>
    <w:p w14:paraId="5B11F1F1" w14:textId="77777777" w:rsidR="006B7C3A" w:rsidRDefault="006B7C3A" w:rsidP="006B7C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161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  </w:t>
      </w:r>
    </w:p>
    <w:tbl>
      <w:tblPr>
        <w:tblW w:w="8447" w:type="dxa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47"/>
      </w:tblGrid>
      <w:tr w:rsidR="006B7C3A" w14:paraId="50BDB48D" w14:textId="77777777" w:rsidTr="009E128D">
        <w:trPr>
          <w:trHeight w:val="571"/>
        </w:trPr>
        <w:tc>
          <w:tcPr>
            <w:tcW w:w="84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B8C2E" w14:textId="05E2CB98" w:rsidR="006B7C3A" w:rsidRDefault="006B7C3A" w:rsidP="009E1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2" w:lineRule="auto"/>
              <w:ind w:left="134" w:right="528" w:firstLine="1"/>
              <w:rPr>
                <w:rFonts w:ascii="Verdana" w:eastAsia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9"/>
                <w:szCs w:val="19"/>
              </w:rPr>
              <w:t xml:space="preserve">Purpose: </w:t>
            </w:r>
            <w:r>
              <w:rPr>
                <w:rFonts w:ascii="Verdana" w:eastAsia="Verdana" w:hAnsi="Verdana" w:cs="Verdana"/>
                <w:color w:val="000000"/>
                <w:sz w:val="19"/>
                <w:szCs w:val="19"/>
              </w:rPr>
              <w:t xml:space="preserve">The purpose of this assignment is to practice </w:t>
            </w:r>
            <w:r w:rsidR="000432F1">
              <w:rPr>
                <w:rFonts w:ascii="Verdana" w:eastAsia="Verdana" w:hAnsi="Verdana" w:cs="Verdana"/>
                <w:color w:val="000000"/>
                <w:sz w:val="19"/>
                <w:szCs w:val="19"/>
              </w:rPr>
              <w:t xml:space="preserve">loop </w:t>
            </w:r>
            <w:r>
              <w:rPr>
                <w:rFonts w:ascii="Verdana" w:eastAsia="Verdana" w:hAnsi="Verdana" w:cs="Verdana"/>
                <w:color w:val="000000"/>
                <w:sz w:val="19"/>
                <w:szCs w:val="19"/>
              </w:rPr>
              <w:t xml:space="preserve">instructions </w:t>
            </w:r>
            <w:r w:rsidR="004D08EE">
              <w:rPr>
                <w:rFonts w:ascii="Verdana" w:eastAsia="Verdana" w:hAnsi="Verdana" w:cs="Verdana"/>
                <w:color w:val="000000"/>
                <w:sz w:val="19"/>
                <w:szCs w:val="19"/>
              </w:rPr>
              <w:t xml:space="preserve">and array iterations </w:t>
            </w:r>
            <w:r>
              <w:rPr>
                <w:rFonts w:ascii="Verdana" w:eastAsia="Verdana" w:hAnsi="Verdana" w:cs="Verdana"/>
                <w:color w:val="000000"/>
                <w:sz w:val="19"/>
                <w:szCs w:val="19"/>
              </w:rPr>
              <w:t>in M6800 assembly language programming.</w:t>
            </w:r>
          </w:p>
        </w:tc>
      </w:tr>
    </w:tbl>
    <w:p w14:paraId="2B5B91CD" w14:textId="77777777" w:rsidR="00E610E3" w:rsidRDefault="00E610E3" w:rsidP="006B7C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right="155"/>
        <w:rPr>
          <w:rFonts w:ascii="Verdana" w:eastAsia="Verdana" w:hAnsi="Verdana" w:cs="Verdana"/>
          <w:color w:val="000000"/>
        </w:rPr>
      </w:pPr>
    </w:p>
    <w:p w14:paraId="01471EB8" w14:textId="5B40F934" w:rsidR="006B7C3A" w:rsidRDefault="006B7C3A" w:rsidP="006B7C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right="155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Write an assembly language program which implements the following C code</w:t>
      </w:r>
      <w:r w:rsidR="000C6961">
        <w:rPr>
          <w:rFonts w:ascii="Verdana" w:eastAsia="Verdana" w:hAnsi="Verdana" w:cs="Verdana"/>
          <w:color w:val="000000"/>
        </w:rPr>
        <w:t xml:space="preserve"> that is a find </w:t>
      </w:r>
      <w:r w:rsidR="006456D8">
        <w:rPr>
          <w:rFonts w:ascii="Verdana" w:eastAsia="Verdana" w:hAnsi="Verdana" w:cs="Verdana"/>
          <w:color w:val="000000"/>
        </w:rPr>
        <w:t>maximum</w:t>
      </w:r>
      <w:r w:rsidR="000C6961">
        <w:rPr>
          <w:rFonts w:ascii="Verdana" w:eastAsia="Verdana" w:hAnsi="Verdana" w:cs="Verdana"/>
          <w:color w:val="000000"/>
        </w:rPr>
        <w:t xml:space="preserve"> problem solution implementation</w:t>
      </w:r>
      <w:r>
        <w:rPr>
          <w:rFonts w:ascii="Verdana" w:eastAsia="Verdana" w:hAnsi="Verdana" w:cs="Verdana"/>
          <w:color w:val="000000"/>
        </w:rPr>
        <w:t>:</w:t>
      </w:r>
    </w:p>
    <w:p w14:paraId="207223DB" w14:textId="77777777" w:rsidR="006B7C3A" w:rsidRDefault="006B7C3A" w:rsidP="006B7C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left="347" w:right="155" w:hanging="3"/>
        <w:rPr>
          <w:rFonts w:ascii="Verdana" w:eastAsia="Verdana" w:hAnsi="Verdana" w:cs="Verdana"/>
          <w:color w:val="000000"/>
        </w:rPr>
      </w:pPr>
    </w:p>
    <w:p w14:paraId="0EEE1FB1" w14:textId="1D3F6C10" w:rsidR="000C6961" w:rsidRDefault="006B7C3A" w:rsidP="000C69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left="347" w:right="155" w:hanging="3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ab/>
      </w:r>
      <w:r>
        <w:rPr>
          <w:rFonts w:ascii="Verdana" w:eastAsia="Verdana" w:hAnsi="Verdana" w:cs="Verdana"/>
          <w:color w:val="000000"/>
        </w:rPr>
        <w:tab/>
        <w:t xml:space="preserve">int </w:t>
      </w:r>
      <w:proofErr w:type="gramStart"/>
      <w:r w:rsidR="000C6961">
        <w:rPr>
          <w:rFonts w:ascii="Verdana" w:eastAsia="Verdana" w:hAnsi="Verdana" w:cs="Verdana"/>
          <w:color w:val="000000"/>
        </w:rPr>
        <w:t>A[</w:t>
      </w:r>
      <w:proofErr w:type="gramEnd"/>
      <w:r w:rsidR="000C6961">
        <w:rPr>
          <w:rFonts w:ascii="Verdana" w:eastAsia="Verdana" w:hAnsi="Verdana" w:cs="Verdana"/>
          <w:color w:val="000000"/>
        </w:rPr>
        <w:t xml:space="preserve">10] = {8, 14, 6, 16, 5, 5, 10, </w:t>
      </w:r>
      <w:r w:rsidR="006456D8">
        <w:rPr>
          <w:rFonts w:ascii="Verdana" w:eastAsia="Verdana" w:hAnsi="Verdana" w:cs="Verdana"/>
          <w:color w:val="000000"/>
        </w:rPr>
        <w:t>16</w:t>
      </w:r>
      <w:r w:rsidR="000C6961">
        <w:rPr>
          <w:rFonts w:ascii="Verdana" w:eastAsia="Verdana" w:hAnsi="Verdana" w:cs="Verdana"/>
          <w:color w:val="000000"/>
        </w:rPr>
        <w:t>, 4, 11}</w:t>
      </w:r>
      <w:r w:rsidR="00791526">
        <w:rPr>
          <w:rFonts w:ascii="Verdana" w:eastAsia="Verdana" w:hAnsi="Verdana" w:cs="Verdana"/>
          <w:color w:val="000000"/>
        </w:rPr>
        <w:t>;</w:t>
      </w:r>
      <w:r w:rsidR="000C6961">
        <w:rPr>
          <w:rFonts w:ascii="Verdana" w:eastAsia="Verdana" w:hAnsi="Verdana" w:cs="Verdana"/>
          <w:color w:val="000000"/>
        </w:rPr>
        <w:br/>
      </w:r>
      <w:r w:rsidR="000C6961">
        <w:rPr>
          <w:rFonts w:ascii="Verdana" w:eastAsia="Verdana" w:hAnsi="Verdana" w:cs="Verdana"/>
          <w:color w:val="000000"/>
        </w:rPr>
        <w:br/>
      </w:r>
      <w:r w:rsidR="000C6961">
        <w:rPr>
          <w:rFonts w:ascii="Verdana" w:eastAsia="Verdana" w:hAnsi="Verdana" w:cs="Verdana"/>
          <w:color w:val="000000"/>
        </w:rPr>
        <w:tab/>
        <w:t>int i = 0;</w:t>
      </w:r>
    </w:p>
    <w:p w14:paraId="2F581F47" w14:textId="02C3F31A" w:rsidR="006B7C3A" w:rsidRDefault="006B7C3A" w:rsidP="00205C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left="347" w:right="155" w:hanging="3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ab/>
      </w:r>
      <w:r w:rsidR="000C6961">
        <w:rPr>
          <w:rFonts w:ascii="Verdana" w:eastAsia="Verdana" w:hAnsi="Verdana" w:cs="Verdana"/>
          <w:color w:val="000000"/>
        </w:rPr>
        <w:tab/>
        <w:t xml:space="preserve">int </w:t>
      </w:r>
      <w:r w:rsidR="006456D8">
        <w:rPr>
          <w:rFonts w:ascii="Verdana" w:eastAsia="Verdana" w:hAnsi="Verdana" w:cs="Verdana"/>
          <w:color w:val="000000"/>
        </w:rPr>
        <w:t>max</w:t>
      </w:r>
      <w:r w:rsidR="000C6961">
        <w:rPr>
          <w:rFonts w:ascii="Verdana" w:eastAsia="Verdana" w:hAnsi="Verdana" w:cs="Verdana"/>
          <w:color w:val="000000"/>
        </w:rPr>
        <w:t xml:space="preserve"> = </w:t>
      </w:r>
      <w:r w:rsidR="006456D8">
        <w:rPr>
          <w:rFonts w:ascii="Verdana" w:eastAsia="Verdana" w:hAnsi="Verdana" w:cs="Verdana"/>
          <w:color w:val="000000"/>
        </w:rPr>
        <w:t>0</w:t>
      </w:r>
      <w:r w:rsidR="000C6961">
        <w:rPr>
          <w:rFonts w:ascii="Verdana" w:eastAsia="Verdana" w:hAnsi="Verdana" w:cs="Verdana"/>
          <w:color w:val="000000"/>
        </w:rPr>
        <w:t xml:space="preserve">; </w:t>
      </w:r>
      <w:r w:rsidR="006456D8">
        <w:rPr>
          <w:rFonts w:ascii="Verdana" w:eastAsia="Verdana" w:hAnsi="Verdana" w:cs="Verdana"/>
          <w:color w:val="000000"/>
        </w:rPr>
        <w:t>// Minimum value that you can have as baseline.</w:t>
      </w:r>
    </w:p>
    <w:p w14:paraId="2AC002EA" w14:textId="77777777" w:rsidR="00791526" w:rsidRDefault="00791526" w:rsidP="007915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right="155"/>
        <w:rPr>
          <w:rFonts w:ascii="Verdana" w:eastAsia="Verdana" w:hAnsi="Verdana" w:cs="Verdana"/>
          <w:color w:val="000000"/>
        </w:rPr>
      </w:pPr>
    </w:p>
    <w:p w14:paraId="33832842" w14:textId="2B067A52" w:rsidR="006B7C3A" w:rsidRDefault="006B7C3A" w:rsidP="006B7C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right="155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ab/>
      </w:r>
      <w:r w:rsidR="000C6961">
        <w:rPr>
          <w:rFonts w:ascii="Verdana" w:eastAsia="Verdana" w:hAnsi="Verdana" w:cs="Verdana"/>
          <w:color w:val="000000"/>
        </w:rPr>
        <w:t xml:space="preserve">while (i </w:t>
      </w:r>
      <w:r w:rsidR="006456D8">
        <w:rPr>
          <w:rFonts w:ascii="Verdana" w:eastAsia="Verdana" w:hAnsi="Verdana" w:cs="Verdana"/>
          <w:color w:val="000000"/>
        </w:rPr>
        <w:t>&lt;</w:t>
      </w:r>
      <w:r w:rsidR="000C6961">
        <w:rPr>
          <w:rFonts w:ascii="Verdana" w:eastAsia="Verdana" w:hAnsi="Verdana" w:cs="Verdana"/>
          <w:color w:val="000000"/>
        </w:rPr>
        <w:t xml:space="preserve"> 10) {</w:t>
      </w:r>
    </w:p>
    <w:p w14:paraId="28495C7C" w14:textId="7A4CF9A0" w:rsidR="006B7C3A" w:rsidRDefault="006B7C3A" w:rsidP="000C69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right="155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ab/>
      </w:r>
      <w:r>
        <w:rPr>
          <w:rFonts w:ascii="Verdana" w:eastAsia="Verdana" w:hAnsi="Verdana" w:cs="Verdana"/>
          <w:color w:val="000000"/>
        </w:rPr>
        <w:tab/>
      </w:r>
      <w:r w:rsidR="000C6961">
        <w:rPr>
          <w:rFonts w:ascii="Verdana" w:eastAsia="Verdana" w:hAnsi="Verdana" w:cs="Verdana"/>
          <w:color w:val="000000"/>
        </w:rPr>
        <w:t xml:space="preserve">if (A[i] </w:t>
      </w:r>
      <w:r w:rsidR="006456D8">
        <w:rPr>
          <w:rFonts w:ascii="Verdana" w:eastAsia="Verdana" w:hAnsi="Verdana" w:cs="Verdana"/>
          <w:color w:val="000000"/>
        </w:rPr>
        <w:t>&gt;</w:t>
      </w:r>
      <w:r w:rsidR="00791526">
        <w:rPr>
          <w:rFonts w:ascii="Verdana" w:eastAsia="Verdana" w:hAnsi="Verdana" w:cs="Verdana"/>
          <w:color w:val="000000"/>
        </w:rPr>
        <w:t xml:space="preserve"> </w:t>
      </w:r>
      <w:r w:rsidR="006456D8">
        <w:rPr>
          <w:rFonts w:ascii="Verdana" w:eastAsia="Verdana" w:hAnsi="Verdana" w:cs="Verdana"/>
          <w:color w:val="000000"/>
        </w:rPr>
        <w:t>max</w:t>
      </w:r>
      <w:r w:rsidR="00791526">
        <w:rPr>
          <w:rFonts w:ascii="Verdana" w:eastAsia="Verdana" w:hAnsi="Verdana" w:cs="Verdana"/>
          <w:color w:val="000000"/>
        </w:rPr>
        <w:t>)</w:t>
      </w:r>
    </w:p>
    <w:p w14:paraId="1EE7F597" w14:textId="6441EBD5" w:rsidR="00791526" w:rsidRDefault="00791526" w:rsidP="006B7C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right="155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ab/>
      </w:r>
      <w:r>
        <w:rPr>
          <w:rFonts w:ascii="Verdana" w:eastAsia="Verdana" w:hAnsi="Verdana" w:cs="Verdana"/>
          <w:color w:val="000000"/>
        </w:rPr>
        <w:tab/>
      </w:r>
      <w:r>
        <w:rPr>
          <w:rFonts w:ascii="Verdana" w:eastAsia="Verdana" w:hAnsi="Verdana" w:cs="Verdana"/>
          <w:color w:val="000000"/>
        </w:rPr>
        <w:tab/>
      </w:r>
      <w:r w:rsidR="006456D8">
        <w:rPr>
          <w:rFonts w:ascii="Verdana" w:eastAsia="Verdana" w:hAnsi="Verdana" w:cs="Verdana"/>
          <w:color w:val="000000"/>
        </w:rPr>
        <w:t>max</w:t>
      </w:r>
      <w:r>
        <w:rPr>
          <w:rFonts w:ascii="Verdana" w:eastAsia="Verdana" w:hAnsi="Verdana" w:cs="Verdana"/>
          <w:color w:val="000000"/>
        </w:rPr>
        <w:t xml:space="preserve"> = A[i];</w:t>
      </w:r>
      <w:r>
        <w:rPr>
          <w:rFonts w:ascii="Verdana" w:eastAsia="Verdana" w:hAnsi="Verdana" w:cs="Verdana"/>
          <w:color w:val="000000"/>
        </w:rPr>
        <w:br/>
      </w:r>
      <w:r>
        <w:rPr>
          <w:rFonts w:ascii="Verdana" w:eastAsia="Verdana" w:hAnsi="Verdana" w:cs="Verdana"/>
          <w:color w:val="000000"/>
        </w:rPr>
        <w:tab/>
        <w:t>}</w:t>
      </w:r>
    </w:p>
    <w:p w14:paraId="5D3825D6" w14:textId="77777777" w:rsidR="006B7C3A" w:rsidRDefault="006B7C3A" w:rsidP="006B7C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left="347" w:right="155" w:firstLine="373"/>
        <w:rPr>
          <w:rFonts w:ascii="Verdana" w:eastAsia="Verdana" w:hAnsi="Verdana" w:cs="Verdana"/>
          <w:color w:val="000000"/>
        </w:rPr>
      </w:pPr>
    </w:p>
    <w:p w14:paraId="4BED9BCB" w14:textId="5D4AB7D6" w:rsidR="006B7C3A" w:rsidRDefault="006B7C3A" w:rsidP="006B7C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right="155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Your </w:t>
      </w:r>
      <w:r w:rsidR="0037454C">
        <w:rPr>
          <w:rFonts w:ascii="Verdana" w:eastAsia="Verdana" w:hAnsi="Verdana" w:cs="Verdana"/>
          <w:color w:val="000000"/>
        </w:rPr>
        <w:t>solution</w:t>
      </w:r>
      <w:r>
        <w:rPr>
          <w:rFonts w:ascii="Verdana" w:eastAsia="Verdana" w:hAnsi="Verdana" w:cs="Verdana"/>
          <w:color w:val="000000"/>
        </w:rPr>
        <w:t xml:space="preserve"> </w:t>
      </w:r>
      <w:r w:rsidR="006456D8">
        <w:rPr>
          <w:rFonts w:ascii="Verdana" w:eastAsia="Verdana" w:hAnsi="Verdana" w:cs="Verdana"/>
          <w:color w:val="000000"/>
        </w:rPr>
        <w:t>should only apply to values between 0 and 127. Negative and larger numbers aren’t required to be included.</w:t>
      </w:r>
    </w:p>
    <w:p w14:paraId="4E107C46" w14:textId="25114DF0" w:rsidR="006B7C3A" w:rsidRDefault="006B7C3A" w:rsidP="006B7C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0" w:lineRule="auto"/>
        <w:ind w:right="155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You should </w:t>
      </w:r>
      <w:r w:rsidR="004D08EE">
        <w:rPr>
          <w:rFonts w:ascii="Verdana" w:eastAsia="Verdana" w:hAnsi="Verdana" w:cs="Verdana"/>
          <w:color w:val="000000"/>
        </w:rPr>
        <w:t xml:space="preserve">treat variable </w:t>
      </w:r>
      <w:r w:rsidR="004D08EE" w:rsidRPr="006456D8">
        <w:rPr>
          <w:rFonts w:ascii="Verdana" w:eastAsia="Verdana" w:hAnsi="Verdana" w:cs="Verdana"/>
          <w:b/>
          <w:bCs/>
          <w:color w:val="000000"/>
        </w:rPr>
        <w:t>i</w:t>
      </w:r>
      <w:r w:rsidR="004D08EE">
        <w:rPr>
          <w:rFonts w:ascii="Verdana" w:eastAsia="Verdana" w:hAnsi="Verdana" w:cs="Verdana"/>
          <w:color w:val="000000"/>
        </w:rPr>
        <w:t xml:space="preserve"> as </w:t>
      </w:r>
      <w:r w:rsidR="004D08EE" w:rsidRPr="009C4E02">
        <w:rPr>
          <w:rFonts w:ascii="Verdana" w:eastAsia="Verdana" w:hAnsi="Verdana" w:cs="Verdana"/>
          <w:b/>
          <w:bCs/>
          <w:color w:val="000000"/>
        </w:rPr>
        <w:t>XR</w:t>
      </w:r>
      <w:r w:rsidR="004D08EE">
        <w:rPr>
          <w:rFonts w:ascii="Verdana" w:eastAsia="Verdana" w:hAnsi="Verdana" w:cs="Verdana"/>
          <w:color w:val="000000"/>
        </w:rPr>
        <w:t xml:space="preserve"> in assembler (index register)</w:t>
      </w:r>
      <w:r w:rsidR="009C4E02">
        <w:rPr>
          <w:rFonts w:ascii="Verdana" w:eastAsia="Verdana" w:hAnsi="Verdana" w:cs="Verdana"/>
          <w:color w:val="000000"/>
        </w:rPr>
        <w:t>,</w:t>
      </w:r>
      <w:r>
        <w:rPr>
          <w:rFonts w:ascii="Verdana" w:eastAsia="Verdana" w:hAnsi="Verdana" w:cs="Verdana"/>
          <w:color w:val="000000"/>
        </w:rPr>
        <w:t xml:space="preserve"> </w:t>
      </w:r>
      <w:r w:rsidR="004D08EE">
        <w:rPr>
          <w:rFonts w:ascii="Verdana" w:eastAsia="Verdana" w:hAnsi="Verdana" w:cs="Verdana"/>
          <w:color w:val="000000"/>
        </w:rPr>
        <w:t xml:space="preserve">store variable </w:t>
      </w:r>
      <w:r w:rsidR="006456D8" w:rsidRPr="006456D8">
        <w:rPr>
          <w:rFonts w:ascii="Verdana" w:eastAsia="Verdana" w:hAnsi="Verdana" w:cs="Verdana"/>
          <w:b/>
          <w:bCs/>
          <w:color w:val="000000"/>
        </w:rPr>
        <w:t>max</w:t>
      </w:r>
      <w:r>
        <w:rPr>
          <w:rFonts w:ascii="Verdana" w:eastAsia="Verdana" w:hAnsi="Verdana" w:cs="Verdana"/>
          <w:color w:val="000000"/>
        </w:rPr>
        <w:t xml:space="preserve"> in the address </w:t>
      </w:r>
      <w:r w:rsidR="006456D8" w:rsidRPr="009C4E02">
        <w:rPr>
          <w:rFonts w:ascii="Verdana" w:eastAsia="Verdana" w:hAnsi="Verdana" w:cs="Verdana"/>
          <w:b/>
          <w:bCs/>
          <w:color w:val="000000"/>
        </w:rPr>
        <w:t>7</w:t>
      </w:r>
      <w:r w:rsidRPr="009C4E02">
        <w:rPr>
          <w:rFonts w:ascii="Verdana" w:eastAsia="Verdana" w:hAnsi="Verdana" w:cs="Verdana"/>
          <w:b/>
          <w:bCs/>
          <w:color w:val="000000"/>
        </w:rPr>
        <w:t>0H</w:t>
      </w:r>
      <w:r w:rsidR="009C4E02" w:rsidRPr="009C4E02">
        <w:rPr>
          <w:rFonts w:ascii="Verdana" w:eastAsia="Verdana" w:hAnsi="Verdana" w:cs="Verdana"/>
          <w:b/>
          <w:bCs/>
          <w:color w:val="000000"/>
        </w:rPr>
        <w:t xml:space="preserve"> </w:t>
      </w:r>
      <w:r w:rsidR="009C4E02">
        <w:rPr>
          <w:rFonts w:ascii="Verdana" w:eastAsia="Verdana" w:hAnsi="Verdana" w:cs="Verdana"/>
          <w:color w:val="000000"/>
        </w:rPr>
        <w:t xml:space="preserve">and array </w:t>
      </w:r>
      <w:proofErr w:type="gramStart"/>
      <w:r w:rsidR="009C4E02" w:rsidRPr="009C4E02">
        <w:rPr>
          <w:rFonts w:ascii="Verdana" w:eastAsia="Verdana" w:hAnsi="Verdana" w:cs="Verdana"/>
          <w:b/>
          <w:bCs/>
          <w:color w:val="000000"/>
        </w:rPr>
        <w:t>A[</w:t>
      </w:r>
      <w:proofErr w:type="gramEnd"/>
      <w:r w:rsidR="009C4E02" w:rsidRPr="009C4E02">
        <w:rPr>
          <w:rFonts w:ascii="Verdana" w:eastAsia="Verdana" w:hAnsi="Verdana" w:cs="Verdana"/>
          <w:b/>
          <w:bCs/>
          <w:color w:val="000000"/>
        </w:rPr>
        <w:t>]</w:t>
      </w:r>
      <w:r w:rsidR="009C4E02">
        <w:rPr>
          <w:rFonts w:ascii="Verdana" w:eastAsia="Verdana" w:hAnsi="Verdana" w:cs="Verdana"/>
          <w:color w:val="000000"/>
        </w:rPr>
        <w:t xml:space="preserve"> between addresses </w:t>
      </w:r>
      <w:r w:rsidR="009C4E02" w:rsidRPr="009C4E02">
        <w:rPr>
          <w:rFonts w:ascii="Verdana" w:eastAsia="Verdana" w:hAnsi="Verdana" w:cs="Verdana"/>
          <w:b/>
          <w:bCs/>
          <w:color w:val="000000"/>
        </w:rPr>
        <w:t>A0H-A9H</w:t>
      </w:r>
      <w:r>
        <w:rPr>
          <w:rFonts w:ascii="Verdana" w:eastAsia="Verdana" w:hAnsi="Verdana" w:cs="Verdana"/>
          <w:color w:val="000000"/>
        </w:rPr>
        <w:t>.</w:t>
      </w:r>
    </w:p>
    <w:p w14:paraId="1CF3A23C" w14:textId="13940F13" w:rsidR="006456D8" w:rsidRDefault="000432F1" w:rsidP="006456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ind w:left="347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i/>
          <w:color w:val="000000"/>
        </w:rPr>
        <w:t>Bonus:</w:t>
      </w:r>
      <w:r>
        <w:rPr>
          <w:rFonts w:ascii="Verdana" w:eastAsia="Verdana" w:hAnsi="Verdana" w:cs="Verdana"/>
          <w:color w:val="000000"/>
        </w:rPr>
        <w:t xml:space="preserve"> There is a small instruction that lets you start your code from a particular line that isn’t listed in instruction sheet on Yulearn. If you use your “investigation” skills well, though, you may find that particular instruction</w:t>
      </w:r>
      <w:r w:rsidR="00F369EB">
        <w:rPr>
          <w:rFonts w:ascii="Verdana" w:eastAsia="Verdana" w:hAnsi="Verdana" w:cs="Verdana"/>
          <w:color w:val="000000"/>
        </w:rPr>
        <w:t xml:space="preserve"> which sets “location counter”</w:t>
      </w:r>
      <w:r>
        <w:rPr>
          <w:rFonts w:ascii="Verdana" w:eastAsia="Verdana" w:hAnsi="Verdana" w:cs="Verdana"/>
          <w:color w:val="000000"/>
        </w:rPr>
        <w:t>. If you succeed on finding and using it in your solution to start your code from a particular line as in the screenshot below</w:t>
      </w:r>
      <w:r w:rsidR="003D0327">
        <w:rPr>
          <w:rFonts w:ascii="Verdana" w:eastAsia="Verdana" w:hAnsi="Verdana" w:cs="Verdana"/>
          <w:color w:val="000000"/>
        </w:rPr>
        <w:t xml:space="preserve"> (100H i.e.)</w:t>
      </w:r>
      <w:r>
        <w:rPr>
          <w:rFonts w:ascii="Verdana" w:eastAsia="Verdana" w:hAnsi="Verdana" w:cs="Verdana"/>
          <w:color w:val="000000"/>
        </w:rPr>
        <w:t xml:space="preserve">, you </w:t>
      </w:r>
      <w:r w:rsidR="00EB7DD5">
        <w:rPr>
          <w:rFonts w:ascii="Verdana" w:eastAsia="Verdana" w:hAnsi="Verdana" w:cs="Verdana"/>
          <w:color w:val="000000"/>
        </w:rPr>
        <w:t>will</w:t>
      </w:r>
      <w:r>
        <w:rPr>
          <w:rFonts w:ascii="Verdana" w:eastAsia="Verdana" w:hAnsi="Verdana" w:cs="Verdana"/>
          <w:color w:val="000000"/>
        </w:rPr>
        <w:t xml:space="preserve"> earn some additional points and my admiration.</w:t>
      </w:r>
      <w:r w:rsidR="004B506E">
        <w:rPr>
          <w:rFonts w:ascii="Verdana" w:eastAsia="Verdana" w:hAnsi="Verdana" w:cs="Verdana"/>
          <w:color w:val="000000"/>
        </w:rPr>
        <w:t xml:space="preserve"> (5 P)</w:t>
      </w:r>
    </w:p>
    <w:p w14:paraId="20BCA77C" w14:textId="49ED96B2" w:rsidR="000432F1" w:rsidRPr="000432F1" w:rsidRDefault="000432F1" w:rsidP="006456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ind w:left="347"/>
        <w:jc w:val="center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noProof/>
          <w:color w:val="000000"/>
        </w:rPr>
        <w:drawing>
          <wp:inline distT="0" distB="0" distL="0" distR="0" wp14:anchorId="26F17CA8" wp14:editId="27CEF72F">
            <wp:extent cx="2881222" cy="20234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135" cy="202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928B5" w14:textId="77777777" w:rsidR="00BC4E57" w:rsidRDefault="00BC4E57"/>
    <w:sectPr w:rsidR="00BC4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3A"/>
    <w:rsid w:val="000432F1"/>
    <w:rsid w:val="00093817"/>
    <w:rsid w:val="000C6961"/>
    <w:rsid w:val="000F75D9"/>
    <w:rsid w:val="00205C06"/>
    <w:rsid w:val="0037454C"/>
    <w:rsid w:val="003D0327"/>
    <w:rsid w:val="004B506E"/>
    <w:rsid w:val="004D08EE"/>
    <w:rsid w:val="006456D8"/>
    <w:rsid w:val="0066766B"/>
    <w:rsid w:val="006B7C3A"/>
    <w:rsid w:val="006D2446"/>
    <w:rsid w:val="006D32C1"/>
    <w:rsid w:val="00791526"/>
    <w:rsid w:val="008C3C95"/>
    <w:rsid w:val="009C4E02"/>
    <w:rsid w:val="00BC4E57"/>
    <w:rsid w:val="00E01458"/>
    <w:rsid w:val="00E015EC"/>
    <w:rsid w:val="00E610E3"/>
    <w:rsid w:val="00EB7DD5"/>
    <w:rsid w:val="00F3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A36B"/>
  <w15:chartTrackingRefBased/>
  <w15:docId w15:val="{65E2E8B9-299A-490C-B2D5-12F59FC4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C3A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Nezir</dc:creator>
  <cp:keywords/>
  <dc:description/>
  <cp:lastModifiedBy>Author</cp:lastModifiedBy>
  <cp:revision>16</cp:revision>
  <dcterms:created xsi:type="dcterms:W3CDTF">2021-10-10T12:06:00Z</dcterms:created>
  <dcterms:modified xsi:type="dcterms:W3CDTF">2022-03-27T14:40:00Z</dcterms:modified>
</cp:coreProperties>
</file>