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A24D" w14:textId="77777777" w:rsidR="006A5790" w:rsidRPr="00B10417" w:rsidRDefault="006A5790" w:rsidP="006A5790">
      <w:pPr>
        <w:pStyle w:val="NormalWeb"/>
        <w:jc w:val="center"/>
        <w:rPr>
          <w:b/>
          <w:bCs/>
          <w:sz w:val="48"/>
          <w:szCs w:val="48"/>
        </w:rPr>
      </w:pPr>
      <w:r w:rsidRPr="00B10417">
        <w:rPr>
          <w:b/>
          <w:bCs/>
          <w:sz w:val="48"/>
          <w:szCs w:val="48"/>
        </w:rPr>
        <w:t>PROJECT #1</w:t>
      </w:r>
    </w:p>
    <w:p w14:paraId="2CF74CCB" w14:textId="069D5066" w:rsidR="006A5790" w:rsidRPr="00B10417" w:rsidRDefault="006A5790" w:rsidP="00BD4AC6">
      <w:pPr>
        <w:pStyle w:val="NormalWeb"/>
        <w:jc w:val="center"/>
        <w:rPr>
          <w:b/>
          <w:bCs/>
          <w:sz w:val="48"/>
          <w:szCs w:val="48"/>
        </w:rPr>
      </w:pPr>
      <w:r w:rsidRPr="00B10417">
        <w:rPr>
          <w:b/>
          <w:bCs/>
          <w:sz w:val="48"/>
          <w:szCs w:val="48"/>
        </w:rPr>
        <w:t>MTM4502-OPTIMIZATION TECHNIQUES</w:t>
      </w:r>
    </w:p>
    <w:p w14:paraId="77217A0C" w14:textId="77777777" w:rsidR="006A5790" w:rsidRPr="00B10417" w:rsidRDefault="006A5790" w:rsidP="006A5790">
      <w:pPr>
        <w:pStyle w:val="NormalWeb"/>
        <w:jc w:val="center"/>
        <w:rPr>
          <w:b/>
          <w:bCs/>
          <w:sz w:val="23"/>
          <w:szCs w:val="23"/>
        </w:rPr>
      </w:pPr>
    </w:p>
    <w:p w14:paraId="4E08E541" w14:textId="60ADB28C" w:rsidR="006A5790" w:rsidRPr="00B10417" w:rsidRDefault="006A5790" w:rsidP="006A5790">
      <w:pPr>
        <w:pStyle w:val="NormalWeb"/>
        <w:shd w:val="clear" w:color="auto" w:fill="FFFFFF"/>
        <w:jc w:val="center"/>
        <w:rPr>
          <w:sz w:val="28"/>
          <w:szCs w:val="28"/>
        </w:rPr>
      </w:pPr>
      <w:r w:rsidRPr="00B10417">
        <w:rPr>
          <w:sz w:val="28"/>
          <w:szCs w:val="28"/>
        </w:rPr>
        <w:t>Aslı Kuşçu</w:t>
      </w:r>
    </w:p>
    <w:p w14:paraId="464FC8E7" w14:textId="42F2C52E" w:rsidR="006A5790" w:rsidRPr="00B10417" w:rsidRDefault="00D74F89" w:rsidP="006A5790">
      <w:pPr>
        <w:pStyle w:val="NormalWeb"/>
        <w:shd w:val="clear" w:color="auto" w:fill="FFFFFF"/>
        <w:jc w:val="center"/>
        <w:rPr>
          <w:sz w:val="28"/>
          <w:szCs w:val="28"/>
        </w:rPr>
      </w:pPr>
      <w:r w:rsidRPr="00B10417">
        <w:rPr>
          <w:sz w:val="28"/>
          <w:szCs w:val="28"/>
        </w:rPr>
        <w:t>19052040</w:t>
      </w:r>
    </w:p>
    <w:p w14:paraId="42FE7A7D" w14:textId="77777777" w:rsidR="006A5790" w:rsidRPr="00B10417" w:rsidRDefault="006A5790" w:rsidP="00BD4AC6">
      <w:pPr>
        <w:pStyle w:val="NormalWeb"/>
        <w:shd w:val="clear" w:color="auto" w:fill="FFFFFF"/>
        <w:rPr>
          <w:sz w:val="23"/>
          <w:szCs w:val="23"/>
        </w:rPr>
      </w:pPr>
    </w:p>
    <w:p w14:paraId="59A90F4B" w14:textId="77777777" w:rsidR="006A5790" w:rsidRPr="00B10417" w:rsidRDefault="006A5790" w:rsidP="006A5790">
      <w:pPr>
        <w:pStyle w:val="NormalWeb"/>
        <w:shd w:val="clear" w:color="auto" w:fill="FFFFFF"/>
        <w:jc w:val="center"/>
        <w:rPr>
          <w:sz w:val="23"/>
          <w:szCs w:val="23"/>
        </w:rPr>
      </w:pPr>
      <w:proofErr w:type="spellStart"/>
      <w:r w:rsidRPr="00B10417">
        <w:rPr>
          <w:sz w:val="23"/>
          <w:szCs w:val="23"/>
        </w:rPr>
        <w:t>Department</w:t>
      </w:r>
      <w:proofErr w:type="spellEnd"/>
      <w:r w:rsidRPr="00B10417">
        <w:rPr>
          <w:sz w:val="23"/>
          <w:szCs w:val="23"/>
        </w:rPr>
        <w:t xml:space="preserve"> of Mathematical </w:t>
      </w:r>
      <w:proofErr w:type="spellStart"/>
      <w:r w:rsidRPr="00B10417">
        <w:rPr>
          <w:sz w:val="23"/>
          <w:szCs w:val="23"/>
        </w:rPr>
        <w:t>Engineering</w:t>
      </w:r>
      <w:proofErr w:type="spellEnd"/>
    </w:p>
    <w:p w14:paraId="4A004114" w14:textId="52AF0A1C" w:rsidR="006A5790" w:rsidRPr="00B10417" w:rsidRDefault="006A5790" w:rsidP="00BD4AC6">
      <w:pPr>
        <w:pStyle w:val="NormalWeb"/>
        <w:shd w:val="clear" w:color="auto" w:fill="FFFFFF"/>
        <w:jc w:val="center"/>
        <w:rPr>
          <w:sz w:val="23"/>
          <w:szCs w:val="23"/>
        </w:rPr>
      </w:pPr>
      <w:r w:rsidRPr="00B10417">
        <w:rPr>
          <w:sz w:val="23"/>
          <w:szCs w:val="23"/>
        </w:rPr>
        <w:t xml:space="preserve">Yıldız Technical </w:t>
      </w:r>
      <w:proofErr w:type="spellStart"/>
      <w:r w:rsidRPr="00B10417">
        <w:rPr>
          <w:sz w:val="23"/>
          <w:szCs w:val="23"/>
        </w:rPr>
        <w:t>University</w:t>
      </w:r>
      <w:proofErr w:type="spellEnd"/>
    </w:p>
    <w:p w14:paraId="119DADFA" w14:textId="77777777" w:rsidR="006A5790" w:rsidRPr="00B10417" w:rsidRDefault="006A5790" w:rsidP="006A5790">
      <w:pPr>
        <w:pStyle w:val="NormalWeb"/>
        <w:shd w:val="clear" w:color="auto" w:fill="FFFFFF"/>
        <w:jc w:val="center"/>
        <w:rPr>
          <w:sz w:val="23"/>
          <w:szCs w:val="23"/>
        </w:rPr>
      </w:pPr>
    </w:p>
    <w:p w14:paraId="5FF1B3B9" w14:textId="10BABE1F" w:rsidR="006A5790" w:rsidRPr="00B10417" w:rsidRDefault="006A5790" w:rsidP="006A5790">
      <w:pPr>
        <w:pStyle w:val="NormalWeb"/>
        <w:shd w:val="clear" w:color="auto" w:fill="FFFFFF"/>
        <w:jc w:val="center"/>
        <w:rPr>
          <w:sz w:val="23"/>
          <w:szCs w:val="23"/>
        </w:rPr>
      </w:pPr>
      <w:r w:rsidRPr="00B10417">
        <w:rPr>
          <w:sz w:val="23"/>
          <w:szCs w:val="23"/>
        </w:rPr>
        <w:t>May 2024</w:t>
      </w:r>
    </w:p>
    <w:p w14:paraId="57B015EE" w14:textId="77777777" w:rsidR="00D8365E" w:rsidRDefault="00D8365E" w:rsidP="006A5790">
      <w:pPr>
        <w:pStyle w:val="NormalWeb"/>
        <w:shd w:val="clear" w:color="auto" w:fill="FFFFFF"/>
        <w:jc w:val="center"/>
        <w:rPr>
          <w:sz w:val="23"/>
          <w:szCs w:val="23"/>
        </w:rPr>
      </w:pPr>
    </w:p>
    <w:p w14:paraId="08F8D40D" w14:textId="77777777" w:rsidR="00B10417" w:rsidRPr="00B10417" w:rsidRDefault="00B10417" w:rsidP="006A5790">
      <w:pPr>
        <w:pStyle w:val="NormalWeb"/>
        <w:shd w:val="clear" w:color="auto" w:fill="FFFFFF"/>
        <w:jc w:val="center"/>
        <w:rPr>
          <w:sz w:val="23"/>
          <w:szCs w:val="23"/>
        </w:rPr>
        <w:sectPr w:rsidR="00B10417" w:rsidRPr="00B10417" w:rsidSect="00D836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88ACC7" w14:textId="77777777" w:rsidR="006A5790" w:rsidRPr="00B10417" w:rsidRDefault="006A5790" w:rsidP="006A5790">
      <w:pPr>
        <w:pStyle w:val="NormalWeb"/>
        <w:shd w:val="clear" w:color="auto" w:fill="FFFFFF"/>
        <w:jc w:val="center"/>
        <w:rPr>
          <w:sz w:val="23"/>
          <w:szCs w:val="23"/>
        </w:rPr>
      </w:pPr>
    </w:p>
    <w:p w14:paraId="6B3ECD3B" w14:textId="04187633" w:rsidR="00D8365E" w:rsidRPr="00B10417" w:rsidRDefault="00D8365E" w:rsidP="00B1041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Abstract</w:t>
      </w:r>
      <w:proofErr w:type="spellEnd"/>
    </w:p>
    <w:p w14:paraId="61AB4F92" w14:textId="637BE410" w:rsidR="00B10417" w:rsidRPr="00B10417" w:rsidRDefault="00D8365E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explores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of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Newton-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Hestenes-Stiefel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Polak-Ribière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, Fletcher-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Reeves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Barzilai-Borwein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examines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Additionally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discusses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trade-offs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they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highlighting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importance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selecting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appropriate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problem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1368802F" w14:textId="0DC2375E" w:rsidR="00627C86" w:rsidRPr="00B10417" w:rsidRDefault="00D8365E" w:rsidP="00B1041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Keywords</w:t>
      </w:r>
      <w:proofErr w:type="spellEnd"/>
    </w:p>
    <w:p w14:paraId="76EAE52E" w14:textId="6D127EA0" w:rsidR="00D8365E" w:rsidRPr="00B10417" w:rsidRDefault="00D8365E" w:rsidP="007D399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, Newton-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Hestenes-Stiefel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Polak-Ribière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, Fletcher-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Reeves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Barzilai-Borwein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33606925" w14:textId="77777777" w:rsidR="00CD5E05" w:rsidRPr="00B10417" w:rsidRDefault="00CD5E05" w:rsidP="00D8365E">
      <w:pPr>
        <w:rPr>
          <w:rFonts w:ascii="Times New Roman" w:hAnsi="Times New Roman" w:cs="Times New Roman"/>
          <w:sz w:val="20"/>
          <w:szCs w:val="20"/>
        </w:rPr>
      </w:pPr>
    </w:p>
    <w:p w14:paraId="064E1CAE" w14:textId="1107B7ED" w:rsidR="00B10417" w:rsidRPr="00B10417" w:rsidRDefault="00D8365E" w:rsidP="00B1041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>1.Introduction</w:t>
      </w:r>
    </w:p>
    <w:p w14:paraId="6998B44F" w14:textId="7DAEFC0D" w:rsidR="00D8365E" w:rsidRPr="00B10417" w:rsidRDefault="00D8365E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play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crucial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role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solving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scientific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minimize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maximize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employed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diverse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fields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machine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signal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design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effectiveness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ability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considering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problem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132A53F5" w14:textId="3CC5C2CC" w:rsidR="00D8365E" w:rsidRPr="00B10417" w:rsidRDefault="00D8365E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investigate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of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consideration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classical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Newton-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gradient-based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like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Hestenes-Stiefel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Polak-Ribière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, Fletcher-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Reeves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Additionally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explore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Barzilai-Borwein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alternative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approach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0BB55D53" w14:textId="09CED6AB" w:rsidR="00D8365E" w:rsidRPr="00B10417" w:rsidRDefault="00D8365E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main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terms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assess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aim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insights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lastRenderedPageBreak/>
        <w:t>into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strengths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weaknesses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suitability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3FB7CA01" w14:textId="64D59D79" w:rsidR="00B923A9" w:rsidRPr="00B10417" w:rsidRDefault="00D8365E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remainder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structured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follows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brief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overview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describes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experimental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setup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methodology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presents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experiments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conducted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concludes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summary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findings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suggestions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future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31CC381B" w14:textId="77777777" w:rsidR="00B923A9" w:rsidRPr="00B10417" w:rsidRDefault="00B923A9" w:rsidP="009D7367">
      <w:pPr>
        <w:pStyle w:val="NormalWeb"/>
        <w:jc w:val="center"/>
        <w:rPr>
          <w:b/>
          <w:bCs/>
          <w:sz w:val="20"/>
          <w:szCs w:val="20"/>
        </w:rPr>
      </w:pPr>
      <w:r w:rsidRPr="00B10417">
        <w:rPr>
          <w:b/>
          <w:bCs/>
          <w:sz w:val="20"/>
          <w:szCs w:val="20"/>
        </w:rPr>
        <w:t xml:space="preserve">2. </w:t>
      </w:r>
      <w:proofErr w:type="spellStart"/>
      <w:r w:rsidRPr="00B10417">
        <w:rPr>
          <w:b/>
          <w:bCs/>
          <w:sz w:val="20"/>
          <w:szCs w:val="20"/>
        </w:rPr>
        <w:t>Benchmark</w:t>
      </w:r>
      <w:proofErr w:type="spellEnd"/>
      <w:r w:rsidRPr="00B10417">
        <w:rPr>
          <w:b/>
          <w:bCs/>
          <w:sz w:val="20"/>
          <w:szCs w:val="20"/>
        </w:rPr>
        <w:t xml:space="preserve"> Test </w:t>
      </w:r>
      <w:proofErr w:type="spellStart"/>
      <w:r w:rsidRPr="00B10417">
        <w:rPr>
          <w:b/>
          <w:bCs/>
          <w:sz w:val="20"/>
          <w:szCs w:val="20"/>
        </w:rPr>
        <w:t>Fuction</w:t>
      </w:r>
      <w:proofErr w:type="spellEnd"/>
      <w:r w:rsidRPr="00B10417">
        <w:rPr>
          <w:b/>
          <w:bCs/>
          <w:sz w:val="20"/>
          <w:szCs w:val="20"/>
        </w:rPr>
        <w:t xml:space="preserve"> </w:t>
      </w:r>
      <w:proofErr w:type="spellStart"/>
      <w:r w:rsidRPr="00B10417">
        <w:rPr>
          <w:b/>
          <w:bCs/>
          <w:sz w:val="20"/>
          <w:szCs w:val="20"/>
        </w:rPr>
        <w:t>for</w:t>
      </w:r>
      <w:proofErr w:type="spellEnd"/>
      <w:r w:rsidRPr="00B10417">
        <w:rPr>
          <w:b/>
          <w:bCs/>
          <w:sz w:val="20"/>
          <w:szCs w:val="20"/>
        </w:rPr>
        <w:t xml:space="preserve"> Global </w:t>
      </w:r>
      <w:proofErr w:type="spellStart"/>
      <w:r w:rsidRPr="00B10417">
        <w:rPr>
          <w:b/>
          <w:bCs/>
          <w:sz w:val="20"/>
          <w:szCs w:val="20"/>
        </w:rPr>
        <w:t>Optimization</w:t>
      </w:r>
      <w:proofErr w:type="spellEnd"/>
    </w:p>
    <w:p w14:paraId="60AA69FD" w14:textId="3E339849" w:rsidR="00B923A9" w:rsidRPr="00B10417" w:rsidRDefault="00BD4AC6" w:rsidP="007D3993">
      <w:pPr>
        <w:pStyle w:val="NormalWeb"/>
        <w:jc w:val="both"/>
        <w:rPr>
          <w:sz w:val="20"/>
          <w:szCs w:val="20"/>
        </w:rPr>
      </w:pPr>
      <w:proofErr w:type="spellStart"/>
      <w:r w:rsidRPr="00B10417">
        <w:rPr>
          <w:sz w:val="20"/>
          <w:szCs w:val="20"/>
        </w:rPr>
        <w:t>In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mathematical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optimization</w:t>
      </w:r>
      <w:proofErr w:type="spellEnd"/>
      <w:r w:rsidRPr="00B10417">
        <w:rPr>
          <w:sz w:val="20"/>
          <w:szCs w:val="20"/>
        </w:rPr>
        <w:t xml:space="preserve">, </w:t>
      </w:r>
      <w:proofErr w:type="spellStart"/>
      <w:r w:rsidRPr="00B10417">
        <w:rPr>
          <w:sz w:val="20"/>
          <w:szCs w:val="20"/>
        </w:rPr>
        <w:t>the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Ackley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function</w:t>
      </w:r>
      <w:proofErr w:type="spellEnd"/>
      <w:r w:rsidRPr="00B10417">
        <w:rPr>
          <w:sz w:val="20"/>
          <w:szCs w:val="20"/>
        </w:rPr>
        <w:t xml:space="preserve"> is a </w:t>
      </w:r>
      <w:proofErr w:type="spellStart"/>
      <w:r w:rsidRPr="00B10417">
        <w:rPr>
          <w:sz w:val="20"/>
          <w:szCs w:val="20"/>
        </w:rPr>
        <w:t>non-convex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function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used</w:t>
      </w:r>
      <w:proofErr w:type="spellEnd"/>
      <w:r w:rsidRPr="00B10417">
        <w:rPr>
          <w:sz w:val="20"/>
          <w:szCs w:val="20"/>
        </w:rPr>
        <w:t xml:space="preserve"> as a </w:t>
      </w:r>
      <w:proofErr w:type="spellStart"/>
      <w:r w:rsidRPr="00B10417">
        <w:rPr>
          <w:sz w:val="20"/>
          <w:szCs w:val="20"/>
        </w:rPr>
        <w:t>performance</w:t>
      </w:r>
      <w:proofErr w:type="spellEnd"/>
      <w:r w:rsidRPr="00B10417">
        <w:rPr>
          <w:sz w:val="20"/>
          <w:szCs w:val="20"/>
        </w:rPr>
        <w:t xml:space="preserve"> test problem </w:t>
      </w:r>
      <w:proofErr w:type="spellStart"/>
      <w:r w:rsidRPr="00B10417">
        <w:rPr>
          <w:sz w:val="20"/>
          <w:szCs w:val="20"/>
        </w:rPr>
        <w:t>for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optimization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algorithms</w:t>
      </w:r>
      <w:proofErr w:type="spellEnd"/>
      <w:r w:rsidRPr="00B10417">
        <w:rPr>
          <w:sz w:val="20"/>
          <w:szCs w:val="20"/>
        </w:rPr>
        <w:t xml:space="preserve">. </w:t>
      </w:r>
      <w:proofErr w:type="spellStart"/>
      <w:r w:rsidRPr="00B10417">
        <w:rPr>
          <w:sz w:val="20"/>
          <w:szCs w:val="20"/>
        </w:rPr>
        <w:t>It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was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proposed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by</w:t>
      </w:r>
      <w:proofErr w:type="spellEnd"/>
      <w:r w:rsidRPr="00B10417">
        <w:rPr>
          <w:sz w:val="20"/>
          <w:szCs w:val="20"/>
        </w:rPr>
        <w:t xml:space="preserve"> David </w:t>
      </w:r>
      <w:proofErr w:type="spellStart"/>
      <w:r w:rsidRPr="00B10417">
        <w:rPr>
          <w:sz w:val="20"/>
          <w:szCs w:val="20"/>
        </w:rPr>
        <w:t>Ackley</w:t>
      </w:r>
      <w:proofErr w:type="spellEnd"/>
      <w:r w:rsidRPr="00B10417">
        <w:rPr>
          <w:sz w:val="20"/>
          <w:szCs w:val="20"/>
        </w:rPr>
        <w:t xml:space="preserve"> in his 1987 </w:t>
      </w:r>
      <w:proofErr w:type="spellStart"/>
      <w:r w:rsidRPr="00B10417">
        <w:rPr>
          <w:sz w:val="20"/>
          <w:szCs w:val="20"/>
        </w:rPr>
        <w:t>PhD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proofErr w:type="gramStart"/>
      <w:r w:rsidRPr="00B10417">
        <w:rPr>
          <w:sz w:val="20"/>
          <w:szCs w:val="20"/>
        </w:rPr>
        <w:t>dissertation.In</w:t>
      </w:r>
      <w:proofErr w:type="spellEnd"/>
      <w:proofErr w:type="gram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its</w:t>
      </w:r>
      <w:proofErr w:type="spellEnd"/>
      <w:r w:rsidRPr="00B10417">
        <w:rPr>
          <w:sz w:val="20"/>
          <w:szCs w:val="20"/>
        </w:rPr>
        <w:t xml:space="preserve"> two-</w:t>
      </w:r>
      <w:proofErr w:type="spellStart"/>
      <w:r w:rsidRPr="00B10417">
        <w:rPr>
          <w:sz w:val="20"/>
          <w:szCs w:val="20"/>
        </w:rPr>
        <w:t>dimensional</w:t>
      </w:r>
      <w:proofErr w:type="spellEnd"/>
      <w:r w:rsidRPr="00B10417">
        <w:rPr>
          <w:sz w:val="20"/>
          <w:szCs w:val="20"/>
        </w:rPr>
        <w:t xml:space="preserve"> form, as </w:t>
      </w:r>
      <w:proofErr w:type="spellStart"/>
      <w:r w:rsidRPr="00B10417">
        <w:rPr>
          <w:sz w:val="20"/>
          <w:szCs w:val="20"/>
        </w:rPr>
        <w:t>shown</w:t>
      </w:r>
      <w:proofErr w:type="spellEnd"/>
      <w:r w:rsidRPr="00B10417">
        <w:rPr>
          <w:sz w:val="20"/>
          <w:szCs w:val="20"/>
        </w:rPr>
        <w:t xml:space="preserve"> in </w:t>
      </w:r>
      <w:proofErr w:type="spellStart"/>
      <w:r w:rsidRPr="00B10417">
        <w:rPr>
          <w:sz w:val="20"/>
          <w:szCs w:val="20"/>
        </w:rPr>
        <w:t>the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plot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above</w:t>
      </w:r>
      <w:proofErr w:type="spellEnd"/>
      <w:r w:rsidRPr="00B10417">
        <w:rPr>
          <w:sz w:val="20"/>
          <w:szCs w:val="20"/>
        </w:rPr>
        <w:t xml:space="preserve">, it is </w:t>
      </w:r>
      <w:proofErr w:type="spellStart"/>
      <w:r w:rsidRPr="00B10417">
        <w:rPr>
          <w:sz w:val="20"/>
          <w:szCs w:val="20"/>
        </w:rPr>
        <w:t>characterized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by</w:t>
      </w:r>
      <w:proofErr w:type="spellEnd"/>
      <w:r w:rsidRPr="00B10417">
        <w:rPr>
          <w:sz w:val="20"/>
          <w:szCs w:val="20"/>
        </w:rPr>
        <w:t xml:space="preserve"> a </w:t>
      </w:r>
      <w:proofErr w:type="spellStart"/>
      <w:r w:rsidRPr="00B10417">
        <w:rPr>
          <w:sz w:val="20"/>
          <w:szCs w:val="20"/>
        </w:rPr>
        <w:t>nearly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flat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outer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region</w:t>
      </w:r>
      <w:proofErr w:type="spellEnd"/>
      <w:r w:rsidRPr="00B10417">
        <w:rPr>
          <w:sz w:val="20"/>
          <w:szCs w:val="20"/>
        </w:rPr>
        <w:t xml:space="preserve">, </w:t>
      </w:r>
      <w:proofErr w:type="spellStart"/>
      <w:r w:rsidRPr="00B10417">
        <w:rPr>
          <w:sz w:val="20"/>
          <w:szCs w:val="20"/>
        </w:rPr>
        <w:t>and</w:t>
      </w:r>
      <w:proofErr w:type="spellEnd"/>
      <w:r w:rsidRPr="00B10417">
        <w:rPr>
          <w:sz w:val="20"/>
          <w:szCs w:val="20"/>
        </w:rPr>
        <w:t xml:space="preserve"> a </w:t>
      </w:r>
      <w:proofErr w:type="spellStart"/>
      <w:r w:rsidRPr="00B10417">
        <w:rPr>
          <w:sz w:val="20"/>
          <w:szCs w:val="20"/>
        </w:rPr>
        <w:t>large</w:t>
      </w:r>
      <w:proofErr w:type="spellEnd"/>
      <w:r w:rsidRPr="00B10417">
        <w:rPr>
          <w:sz w:val="20"/>
          <w:szCs w:val="20"/>
        </w:rPr>
        <w:t xml:space="preserve"> hole at </w:t>
      </w:r>
      <w:proofErr w:type="spellStart"/>
      <w:r w:rsidRPr="00B10417">
        <w:rPr>
          <w:sz w:val="20"/>
          <w:szCs w:val="20"/>
        </w:rPr>
        <w:t>the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centre</w:t>
      </w:r>
      <w:proofErr w:type="spellEnd"/>
      <w:r w:rsidRPr="00B10417">
        <w:rPr>
          <w:sz w:val="20"/>
          <w:szCs w:val="20"/>
        </w:rPr>
        <w:t xml:space="preserve">. </w:t>
      </w:r>
      <w:proofErr w:type="spellStart"/>
      <w:r w:rsidRPr="00B10417">
        <w:rPr>
          <w:sz w:val="20"/>
          <w:szCs w:val="20"/>
        </w:rPr>
        <w:t>The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function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poses</w:t>
      </w:r>
      <w:proofErr w:type="spellEnd"/>
      <w:r w:rsidRPr="00B10417">
        <w:rPr>
          <w:sz w:val="20"/>
          <w:szCs w:val="20"/>
        </w:rPr>
        <w:t xml:space="preserve"> a risk </w:t>
      </w:r>
      <w:proofErr w:type="spellStart"/>
      <w:r w:rsidRPr="00B10417">
        <w:rPr>
          <w:sz w:val="20"/>
          <w:szCs w:val="20"/>
        </w:rPr>
        <w:t>for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optimization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algorithms</w:t>
      </w:r>
      <w:proofErr w:type="spellEnd"/>
      <w:r w:rsidRPr="00B10417">
        <w:rPr>
          <w:sz w:val="20"/>
          <w:szCs w:val="20"/>
        </w:rPr>
        <w:t xml:space="preserve">, </w:t>
      </w:r>
      <w:proofErr w:type="spellStart"/>
      <w:r w:rsidRPr="00B10417">
        <w:rPr>
          <w:sz w:val="20"/>
          <w:szCs w:val="20"/>
        </w:rPr>
        <w:t>particularly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hillclimbing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algorithms</w:t>
      </w:r>
      <w:proofErr w:type="spellEnd"/>
      <w:r w:rsidRPr="00B10417">
        <w:rPr>
          <w:sz w:val="20"/>
          <w:szCs w:val="20"/>
        </w:rPr>
        <w:t xml:space="preserve">, </w:t>
      </w:r>
      <w:proofErr w:type="spellStart"/>
      <w:r w:rsidRPr="00B10417">
        <w:rPr>
          <w:sz w:val="20"/>
          <w:szCs w:val="20"/>
        </w:rPr>
        <w:t>to</w:t>
      </w:r>
      <w:proofErr w:type="spellEnd"/>
      <w:r w:rsidRPr="00B10417">
        <w:rPr>
          <w:sz w:val="20"/>
          <w:szCs w:val="20"/>
        </w:rPr>
        <w:t xml:space="preserve"> be </w:t>
      </w:r>
      <w:proofErr w:type="spellStart"/>
      <w:r w:rsidRPr="00B10417">
        <w:rPr>
          <w:sz w:val="20"/>
          <w:szCs w:val="20"/>
        </w:rPr>
        <w:t>trapped</w:t>
      </w:r>
      <w:proofErr w:type="spellEnd"/>
      <w:r w:rsidRPr="00B10417">
        <w:rPr>
          <w:sz w:val="20"/>
          <w:szCs w:val="20"/>
        </w:rPr>
        <w:t xml:space="preserve"> in </w:t>
      </w:r>
      <w:proofErr w:type="spellStart"/>
      <w:r w:rsidRPr="00B10417">
        <w:rPr>
          <w:sz w:val="20"/>
          <w:szCs w:val="20"/>
        </w:rPr>
        <w:t>one</w:t>
      </w:r>
      <w:proofErr w:type="spellEnd"/>
      <w:r w:rsidRPr="00B10417">
        <w:rPr>
          <w:sz w:val="20"/>
          <w:szCs w:val="20"/>
        </w:rPr>
        <w:t xml:space="preserve"> of </w:t>
      </w:r>
      <w:proofErr w:type="spellStart"/>
      <w:r w:rsidRPr="00B10417">
        <w:rPr>
          <w:sz w:val="20"/>
          <w:szCs w:val="20"/>
        </w:rPr>
        <w:t>its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many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local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minima</w:t>
      </w:r>
      <w:proofErr w:type="spellEnd"/>
      <w:r w:rsidRPr="00B10417">
        <w:rPr>
          <w:sz w:val="20"/>
          <w:szCs w:val="20"/>
        </w:rPr>
        <w:t>.</w:t>
      </w:r>
    </w:p>
    <w:p w14:paraId="5C4EF390" w14:textId="5BE2B3CD" w:rsidR="00704295" w:rsidRPr="00B10417" w:rsidRDefault="00B923A9" w:rsidP="007D76D7">
      <w:pPr>
        <w:pStyle w:val="NormalWeb"/>
        <w:jc w:val="center"/>
        <w:rPr>
          <w:b/>
          <w:bCs/>
          <w:sz w:val="20"/>
          <w:szCs w:val="20"/>
        </w:rPr>
      </w:pPr>
      <w:r w:rsidRPr="00B10417">
        <w:rPr>
          <w:b/>
          <w:bCs/>
          <w:sz w:val="20"/>
          <w:szCs w:val="20"/>
        </w:rPr>
        <w:t xml:space="preserve">3.Optimization </w:t>
      </w:r>
      <w:proofErr w:type="spellStart"/>
      <w:r w:rsidRPr="00B10417">
        <w:rPr>
          <w:b/>
          <w:bCs/>
          <w:sz w:val="20"/>
          <w:szCs w:val="20"/>
        </w:rPr>
        <w:t>Algorithms</w:t>
      </w:r>
      <w:proofErr w:type="spellEnd"/>
    </w:p>
    <w:p w14:paraId="6B86E5B6" w14:textId="2F71FA22" w:rsidR="00FF4F24" w:rsidRPr="00B10417" w:rsidRDefault="001B4817" w:rsidP="00B1041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>3.1. Newton-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179E67D" w14:textId="6C8C4D0F" w:rsidR="00FF4F24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Description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uses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second-order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derivative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iteratively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approximates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locally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quadratic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quadratic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14:paraId="0BD72742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Key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Feature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Fast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near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second-order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utilization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44FA3C1B" w14:textId="3B393A16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Limitations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expensive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large-scale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arise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poorly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positive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definite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1DB0050A" w14:textId="1A90E538" w:rsidR="001B4817" w:rsidRPr="00B10417" w:rsidRDefault="001B4817" w:rsidP="001B481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Strengths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04BE18DE" w14:textId="77777777" w:rsidR="001B4817" w:rsidRPr="00B10417" w:rsidRDefault="001B4817" w:rsidP="007D399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quadratically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near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well-behaved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3AC1DD1B" w14:textId="398F265C" w:rsidR="00CD5E05" w:rsidRPr="00B10417" w:rsidRDefault="001B4817" w:rsidP="007D399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Accurate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well-conditioned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E9C8F78" w14:textId="77777777" w:rsidR="00CD5E05" w:rsidRPr="00B10417" w:rsidRDefault="001B4817" w:rsidP="001B481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Weaknesses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50A5F6C5" w14:textId="12FBBD5F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expensive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calculation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inversion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large-dimensional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20A47C78" w14:textId="09F8B804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r w:rsidRPr="00B10417">
        <w:rPr>
          <w:rFonts w:ascii="Times New Roman" w:hAnsi="Times New Roman" w:cs="Times New Roman"/>
          <w:sz w:val="20"/>
          <w:szCs w:val="20"/>
        </w:rPr>
        <w:t xml:space="preserve">May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encounter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non-convex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poorly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275702E" w14:textId="15D3D941" w:rsidR="00D74F89" w:rsidRPr="00B10417" w:rsidRDefault="00D74F89" w:rsidP="00D74F89">
      <w:pPr>
        <w:pStyle w:val="NormalWeb"/>
        <w:rPr>
          <w:sz w:val="20"/>
          <w:szCs w:val="20"/>
        </w:rPr>
      </w:pPr>
      <w:r w:rsidRPr="00B10417">
        <w:rPr>
          <w:noProof/>
          <w:sz w:val="20"/>
          <w:szCs w:val="20"/>
        </w:rPr>
        <w:drawing>
          <wp:inline distT="0" distB="0" distL="0" distR="0" wp14:anchorId="328D5151" wp14:editId="34271D6B">
            <wp:extent cx="2640965" cy="1968500"/>
            <wp:effectExtent l="0" t="0" r="6985" b="0"/>
            <wp:docPr id="1655312222" name="Resim 1" descr="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12222" name="Resim 1" descr="diyagram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18B1" w14:textId="61CD2E55" w:rsidR="00661DA8" w:rsidRPr="00B10417" w:rsidRDefault="00704295" w:rsidP="00704295">
      <w:pPr>
        <w:pStyle w:val="NormalWeb"/>
        <w:jc w:val="center"/>
        <w:rPr>
          <w:sz w:val="20"/>
          <w:szCs w:val="20"/>
        </w:rPr>
      </w:pPr>
      <w:proofErr w:type="spellStart"/>
      <w:r w:rsidRPr="00B10417">
        <w:rPr>
          <w:b/>
          <w:bCs/>
          <w:sz w:val="20"/>
          <w:szCs w:val="20"/>
        </w:rPr>
        <w:t>Figure</w:t>
      </w:r>
      <w:proofErr w:type="spellEnd"/>
      <w:r w:rsidRPr="00B10417">
        <w:rPr>
          <w:b/>
          <w:bCs/>
          <w:sz w:val="20"/>
          <w:szCs w:val="20"/>
        </w:rPr>
        <w:t xml:space="preserve"> </w:t>
      </w:r>
      <w:proofErr w:type="gramStart"/>
      <w:r w:rsidRPr="00B10417">
        <w:rPr>
          <w:b/>
          <w:bCs/>
          <w:sz w:val="20"/>
          <w:szCs w:val="20"/>
        </w:rPr>
        <w:t>1 :</w:t>
      </w:r>
      <w:proofErr w:type="gramEnd"/>
      <w:r w:rsidRPr="00B10417">
        <w:rPr>
          <w:b/>
          <w:bCs/>
          <w:sz w:val="20"/>
          <w:szCs w:val="20"/>
        </w:rPr>
        <w:t xml:space="preserve"> </w:t>
      </w:r>
      <w:r w:rsidRPr="00B10417">
        <w:rPr>
          <w:sz w:val="20"/>
          <w:szCs w:val="20"/>
        </w:rPr>
        <w:t>Newton-</w:t>
      </w:r>
      <w:proofErr w:type="spellStart"/>
      <w:r w:rsidRPr="00B10417">
        <w:rPr>
          <w:sz w:val="20"/>
          <w:szCs w:val="20"/>
        </w:rPr>
        <w:t>Raphson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Algorithm</w:t>
      </w:r>
      <w:proofErr w:type="spellEnd"/>
    </w:p>
    <w:p w14:paraId="45F564DD" w14:textId="77777777" w:rsidR="00661DA8" w:rsidRPr="00B10417" w:rsidRDefault="00661DA8" w:rsidP="001B4817">
      <w:pPr>
        <w:rPr>
          <w:rFonts w:ascii="Times New Roman" w:hAnsi="Times New Roman" w:cs="Times New Roman"/>
          <w:sz w:val="20"/>
          <w:szCs w:val="20"/>
        </w:rPr>
      </w:pPr>
    </w:p>
    <w:p w14:paraId="1D156F6D" w14:textId="77777777" w:rsidR="00661DA8" w:rsidRPr="00B10417" w:rsidRDefault="00661DA8" w:rsidP="00661DA8">
      <w:pPr>
        <w:pStyle w:val="NormalWeb"/>
        <w:jc w:val="center"/>
        <w:rPr>
          <w:sz w:val="20"/>
          <w:szCs w:val="20"/>
        </w:rPr>
      </w:pPr>
      <w:r w:rsidRPr="00B10417">
        <w:rPr>
          <w:b/>
          <w:bCs/>
          <w:sz w:val="20"/>
          <w:szCs w:val="20"/>
          <w:shd w:val="clear" w:color="auto" w:fill="FFFFFF"/>
        </w:rPr>
        <w:t xml:space="preserve">Table 1: </w:t>
      </w:r>
      <w:r w:rsidRPr="00B10417">
        <w:rPr>
          <w:sz w:val="20"/>
          <w:szCs w:val="20"/>
          <w:shd w:val="clear" w:color="auto" w:fill="FFFFFF"/>
        </w:rPr>
        <w:t>Newton-Raphson Algorithm</w:t>
      </w:r>
    </w:p>
    <w:tbl>
      <w:tblPr>
        <w:tblW w:w="48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1089"/>
        <w:gridCol w:w="1080"/>
        <w:gridCol w:w="1080"/>
        <w:gridCol w:w="1132"/>
      </w:tblGrid>
      <w:tr w:rsidR="00661DA8" w:rsidRPr="00B10417" w14:paraId="3D79D96B" w14:textId="77777777" w:rsidTr="007D3993">
        <w:trPr>
          <w:trHeight w:val="343"/>
        </w:trPr>
        <w:tc>
          <w:tcPr>
            <w:tcW w:w="48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05A6C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Newton-Raphson Algorithm</w:t>
            </w:r>
          </w:p>
        </w:tc>
      </w:tr>
      <w:tr w:rsidR="00704295" w:rsidRPr="00B10417" w14:paraId="2168BBBC" w14:textId="77777777" w:rsidTr="007D3993">
        <w:trPr>
          <w:trHeight w:val="248"/>
        </w:trPr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6C533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k</w:t>
            </w:r>
            <w:proofErr w:type="gramEnd"/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7FB82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89D17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F66A6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f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(x)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1F2B4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abs.error</w:t>
            </w:r>
            <w:proofErr w:type="gramEnd"/>
          </w:p>
        </w:tc>
      </w:tr>
      <w:tr w:rsidR="00704295" w:rsidRPr="00B10417" w14:paraId="3ED56FEB" w14:textId="77777777" w:rsidTr="007D3993">
        <w:trPr>
          <w:trHeight w:val="229"/>
        </w:trPr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6D4B1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4A5FF" w14:textId="77777777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-1.131972</w:t>
            </w:r>
          </w:p>
          <w:p w14:paraId="1D4A6963" w14:textId="22DCA14C" w:rsidR="00661DA8" w:rsidRPr="00B10417" w:rsidRDefault="00661DA8" w:rsidP="007D3993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9C1B2" w14:textId="07C8F488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8B57C" w14:textId="026EBB7A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-0.343406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73E80" w14:textId="5B1450A7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0.008980</w:t>
            </w:r>
          </w:p>
        </w:tc>
      </w:tr>
      <w:tr w:rsidR="00704295" w:rsidRPr="00B10417" w14:paraId="669EE008" w14:textId="77777777" w:rsidTr="007D3993">
        <w:trPr>
          <w:trHeight w:val="229"/>
        </w:trPr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365C9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49A92" w14:textId="0311E311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-1.055148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AC8FB" w14:textId="69C6D03F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CF4E9" w14:textId="4940B2EB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-0.352303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C8388" w14:textId="40DB5596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0.000083</w:t>
            </w:r>
          </w:p>
        </w:tc>
      </w:tr>
      <w:tr w:rsidR="00704295" w:rsidRPr="00B10417" w14:paraId="251A2D06" w14:textId="77777777" w:rsidTr="007D3993">
        <w:trPr>
          <w:trHeight w:val="248"/>
        </w:trPr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574C2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D3F3A" w14:textId="1941962E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-1.046777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F3438" w14:textId="61598D7F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2F8E5" w14:textId="09BCB8C2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-0.352386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35E01" w14:textId="7A21C1CA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704295" w:rsidRPr="00B10417" w14:paraId="0215BB46" w14:textId="77777777" w:rsidTr="007D3993">
        <w:trPr>
          <w:trHeight w:val="229"/>
        </w:trPr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DFECA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493C0" w14:textId="61B4B399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-1.046681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51D12" w14:textId="2E3D67B8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8F9CF" w14:textId="566AA78F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-0.352386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42B80" w14:textId="1FE04167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661DA8" w:rsidRPr="00B10417" w14:paraId="1773321B" w14:textId="77777777" w:rsidTr="007D3993">
        <w:trPr>
          <w:trHeight w:val="478"/>
        </w:trPr>
        <w:tc>
          <w:tcPr>
            <w:tcW w:w="48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E23E1" w14:textId="5E0E0169" w:rsidR="00661DA8" w:rsidRPr="00B10417" w:rsidRDefault="009D561E" w:rsidP="009D561E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Elapsed</w:t>
            </w:r>
            <w:proofErr w:type="spellEnd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 time is 501.4585 </w:t>
            </w: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seconds</w:t>
            </w:r>
            <w:proofErr w:type="spellEnd"/>
          </w:p>
        </w:tc>
      </w:tr>
    </w:tbl>
    <w:p w14:paraId="0F40FB54" w14:textId="77777777" w:rsidR="00FF4F24" w:rsidRPr="00B10417" w:rsidRDefault="00FF4F24" w:rsidP="001B4817">
      <w:pPr>
        <w:rPr>
          <w:rFonts w:ascii="Times New Roman" w:hAnsi="Times New Roman" w:cs="Times New Roman"/>
          <w:sz w:val="20"/>
          <w:szCs w:val="20"/>
        </w:rPr>
      </w:pPr>
    </w:p>
    <w:p w14:paraId="4FA395EA" w14:textId="43BF7229" w:rsidR="00FF4F24" w:rsidRPr="00B10417" w:rsidRDefault="001B4817" w:rsidP="001B48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3.2.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Hestenes-Stiefel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B4AB8C1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Description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iteratively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minimizes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along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directions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avoids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ensures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in at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dimension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problem.</w:t>
      </w:r>
    </w:p>
    <w:p w14:paraId="2C9EC4FE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Key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Feature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guarantee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at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quadratic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34E949F" w14:textId="101A26EA" w:rsidR="00FF4F24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Limitations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careful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tuning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parameters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Can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suffer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numerical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instabilities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problem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ill-conditioned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07A6697" w14:textId="08A869F6" w:rsidR="001B4817" w:rsidRPr="00B10417" w:rsidRDefault="001B4817" w:rsidP="001B481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Strengths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22BEAEAF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Suitable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large-scale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020290F" w14:textId="565389A4" w:rsidR="00FF4F24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Combines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steepest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leading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standard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4616A1A9" w14:textId="1CD406C2" w:rsidR="001B4817" w:rsidRPr="00B10417" w:rsidRDefault="001B4817" w:rsidP="001B481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lastRenderedPageBreak/>
        <w:t>Weaknesses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6D44AE81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narrow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valleys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plateaus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1979EDB" w14:textId="7EE76A18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calculation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differences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intensive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0C89E94E" w14:textId="2809DFDC" w:rsidR="00D74F89" w:rsidRPr="00B10417" w:rsidRDefault="00D74F89" w:rsidP="00D74F89">
      <w:pPr>
        <w:pStyle w:val="NormalWeb"/>
        <w:rPr>
          <w:sz w:val="20"/>
          <w:szCs w:val="20"/>
        </w:rPr>
      </w:pPr>
      <w:r w:rsidRPr="00B10417">
        <w:rPr>
          <w:noProof/>
          <w:sz w:val="20"/>
          <w:szCs w:val="20"/>
        </w:rPr>
        <w:drawing>
          <wp:inline distT="0" distB="0" distL="0" distR="0" wp14:anchorId="6A63AA52" wp14:editId="10916046">
            <wp:extent cx="2640965" cy="1991360"/>
            <wp:effectExtent l="0" t="0" r="6985" b="8890"/>
            <wp:docPr id="16390078" name="Resim 2" descr="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78" name="Resim 2" descr="diyagram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6FF0" w14:textId="53E0A110" w:rsidR="00704295" w:rsidRPr="00B10417" w:rsidRDefault="00704295" w:rsidP="00704295">
      <w:pPr>
        <w:pStyle w:val="NormalWeb"/>
        <w:jc w:val="center"/>
        <w:rPr>
          <w:sz w:val="20"/>
          <w:szCs w:val="20"/>
        </w:rPr>
      </w:pPr>
      <w:r w:rsidRPr="00B10417">
        <w:rPr>
          <w:b/>
          <w:bCs/>
          <w:sz w:val="20"/>
          <w:szCs w:val="20"/>
        </w:rPr>
        <w:t xml:space="preserve">Figure </w:t>
      </w:r>
      <w:proofErr w:type="gramStart"/>
      <w:r w:rsidRPr="00B10417">
        <w:rPr>
          <w:b/>
          <w:bCs/>
          <w:sz w:val="20"/>
          <w:szCs w:val="20"/>
        </w:rPr>
        <w:t>2 :</w:t>
      </w:r>
      <w:proofErr w:type="gramEnd"/>
      <w:r w:rsidRPr="00B10417">
        <w:rPr>
          <w:b/>
          <w:bCs/>
          <w:sz w:val="20"/>
          <w:szCs w:val="20"/>
        </w:rPr>
        <w:t xml:space="preserve"> </w:t>
      </w:r>
      <w:r w:rsidRPr="00B10417">
        <w:rPr>
          <w:sz w:val="20"/>
          <w:szCs w:val="20"/>
        </w:rPr>
        <w:t>Hestenes-Stiefel Algorithm</w:t>
      </w:r>
    </w:p>
    <w:p w14:paraId="3AA838B2" w14:textId="77777777" w:rsidR="00D74F89" w:rsidRPr="00B10417" w:rsidRDefault="00D74F89" w:rsidP="001B4817">
      <w:pPr>
        <w:rPr>
          <w:rFonts w:ascii="Times New Roman" w:hAnsi="Times New Roman" w:cs="Times New Roman"/>
          <w:sz w:val="20"/>
          <w:szCs w:val="20"/>
        </w:rPr>
      </w:pPr>
    </w:p>
    <w:p w14:paraId="5B75814D" w14:textId="77777777" w:rsidR="00661DA8" w:rsidRPr="00B10417" w:rsidRDefault="00661DA8" w:rsidP="00661DA8">
      <w:pPr>
        <w:pStyle w:val="NormalWeb"/>
        <w:jc w:val="center"/>
        <w:rPr>
          <w:sz w:val="20"/>
          <w:szCs w:val="20"/>
        </w:rPr>
      </w:pPr>
      <w:r w:rsidRPr="00B10417">
        <w:rPr>
          <w:b/>
          <w:bCs/>
          <w:sz w:val="20"/>
          <w:szCs w:val="20"/>
          <w:shd w:val="clear" w:color="auto" w:fill="FFFFFF"/>
        </w:rPr>
        <w:t xml:space="preserve">Table 2: </w:t>
      </w:r>
      <w:r w:rsidRPr="00B10417">
        <w:rPr>
          <w:sz w:val="20"/>
          <w:szCs w:val="20"/>
        </w:rPr>
        <w:t>Hestenes-Stiefel Algorithm</w:t>
      </w:r>
    </w:p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956"/>
        <w:gridCol w:w="956"/>
        <w:gridCol w:w="956"/>
        <w:gridCol w:w="993"/>
      </w:tblGrid>
      <w:tr w:rsidR="00661DA8" w:rsidRPr="00B10417" w14:paraId="6255A4EB" w14:textId="77777777" w:rsidTr="009D561E">
        <w:trPr>
          <w:trHeight w:val="61"/>
        </w:trPr>
        <w:tc>
          <w:tcPr>
            <w:tcW w:w="43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E4EE6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sz w:val="20"/>
                <w:szCs w:val="20"/>
              </w:rPr>
              <w:t>Hestenes-Stiefel Algorithm</w:t>
            </w:r>
          </w:p>
        </w:tc>
      </w:tr>
      <w:tr w:rsidR="009D561E" w:rsidRPr="00B10417" w14:paraId="6247F5C5" w14:textId="77777777" w:rsidTr="009D561E">
        <w:trPr>
          <w:trHeight w:val="44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4C3A2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k</w:t>
            </w:r>
            <w:proofErr w:type="gramEnd"/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1E5C8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911E1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FD80E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f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(x)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0598A" w14:textId="77777777" w:rsidR="00661DA8" w:rsidRPr="00B10417" w:rsidRDefault="00661DA8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abs.error</w:t>
            </w:r>
            <w:proofErr w:type="gramEnd"/>
          </w:p>
        </w:tc>
      </w:tr>
      <w:tr w:rsidR="009D561E" w:rsidRPr="00B10417" w14:paraId="05991F6F" w14:textId="77777777" w:rsidTr="009D561E">
        <w:trPr>
          <w:trHeight w:val="4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C8352" w14:textId="77777777" w:rsidR="00661DA8" w:rsidRPr="00B10417" w:rsidRDefault="00661DA8" w:rsidP="007D3993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6CB30" w14:textId="3A8032AC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1.342939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DC793" w14:textId="2E116F69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-0.052020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E5C1F" w14:textId="65E3A9CF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0.047044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0E5B5" w14:textId="61D0BB46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0.399430</w:t>
            </w:r>
          </w:p>
        </w:tc>
      </w:tr>
      <w:tr w:rsidR="009D561E" w:rsidRPr="00B10417" w14:paraId="484D99D1" w14:textId="77777777" w:rsidTr="009D561E">
        <w:trPr>
          <w:trHeight w:val="4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78E29" w14:textId="77777777" w:rsidR="00661DA8" w:rsidRPr="00B10417" w:rsidRDefault="00661DA8" w:rsidP="007D3993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59482" w14:textId="00E99BC1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1.343039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F225B" w14:textId="57AEC2DD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-0.002382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5E2CF" w14:textId="78FFFAAB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0.045812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B12D0" w14:textId="25F84AD3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0.398198</w:t>
            </w:r>
          </w:p>
        </w:tc>
      </w:tr>
      <w:tr w:rsidR="009D561E" w:rsidRPr="00B10417" w14:paraId="397D9496" w14:textId="77777777" w:rsidTr="009D561E">
        <w:trPr>
          <w:trHeight w:val="44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2C243" w14:textId="77777777" w:rsidR="00661DA8" w:rsidRPr="00B10417" w:rsidRDefault="00661DA8" w:rsidP="007D3993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36E4A" w14:textId="3E6C6E63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1.075662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AE095" w14:textId="1B62200F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6637C" w14:textId="2414A9CB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-0.136268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35E18" w14:textId="4D000DD4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0.216118</w:t>
            </w:r>
          </w:p>
        </w:tc>
      </w:tr>
      <w:tr w:rsidR="009D561E" w:rsidRPr="00B10417" w14:paraId="7E50C010" w14:textId="77777777" w:rsidTr="009D561E">
        <w:trPr>
          <w:trHeight w:val="4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A1E7A" w14:textId="77777777" w:rsidR="00661DA8" w:rsidRPr="00B10417" w:rsidRDefault="00661DA8" w:rsidP="007D3993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FFBF1" w14:textId="41D33268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1.075660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153A5" w14:textId="661ECDDF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-0.000703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2CDF5" w14:textId="3C25F6D0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-0.136268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43B38" w14:textId="64BD93A2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0.216118</w:t>
            </w:r>
          </w:p>
        </w:tc>
      </w:tr>
      <w:tr w:rsidR="00661DA8" w:rsidRPr="00B10417" w14:paraId="34D047B3" w14:textId="77777777" w:rsidTr="009D561E">
        <w:trPr>
          <w:trHeight w:val="37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51527" w14:textId="77777777" w:rsidR="00661DA8" w:rsidRPr="00B10417" w:rsidRDefault="00661DA8" w:rsidP="007D3993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97660" w14:textId="358B3CC2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0.966833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F086F" w14:textId="1FB106AF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34FB5" w14:textId="01B88037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-0.152253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5B43C" w14:textId="0D535ABD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0.200133</w:t>
            </w:r>
          </w:p>
        </w:tc>
      </w:tr>
      <w:tr w:rsidR="00661DA8" w:rsidRPr="00B10417" w14:paraId="4C592408" w14:textId="77777777" w:rsidTr="009D561E">
        <w:trPr>
          <w:trHeight w:val="37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B7911" w14:textId="77777777" w:rsidR="00661DA8" w:rsidRPr="00B10417" w:rsidRDefault="00661DA8" w:rsidP="007D3993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04F41" w14:textId="67CF3E7C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0.966832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D2E6D" w14:textId="14D0A9EB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-0.000112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B062E" w14:textId="7C5DAB87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-0.152253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8F2D9" w14:textId="6C60AB76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0.200133</w:t>
            </w:r>
          </w:p>
        </w:tc>
      </w:tr>
      <w:tr w:rsidR="00661DA8" w:rsidRPr="00B10417" w14:paraId="624FD583" w14:textId="77777777" w:rsidTr="009D561E">
        <w:trPr>
          <w:trHeight w:val="37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81F66" w14:textId="77777777" w:rsidR="00661DA8" w:rsidRPr="00B10417" w:rsidRDefault="00661DA8" w:rsidP="007D3993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95363" w14:textId="420C34E5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0.946365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D3CF" w14:textId="77A75157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A73AE" w14:textId="1E60B072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4BEFD" w14:textId="19A68BA6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0.199747</w:t>
            </w:r>
          </w:p>
        </w:tc>
      </w:tr>
      <w:tr w:rsidR="00661DA8" w:rsidRPr="00B10417" w14:paraId="6603943E" w14:textId="77777777" w:rsidTr="009D561E">
        <w:trPr>
          <w:trHeight w:val="37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EE81F" w14:textId="77777777" w:rsidR="00661DA8" w:rsidRPr="00B10417" w:rsidRDefault="00661DA8" w:rsidP="007D3993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BA575" w14:textId="3950110D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0.946365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75C2F" w14:textId="767141FA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-0.000004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85962" w14:textId="1A97CFD5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9C411" w14:textId="4F306309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0.199747</w:t>
            </w:r>
          </w:p>
        </w:tc>
      </w:tr>
      <w:tr w:rsidR="00661DA8" w:rsidRPr="00B10417" w14:paraId="735F5CCF" w14:textId="77777777" w:rsidTr="009D561E">
        <w:trPr>
          <w:trHeight w:val="37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981B1A" w14:textId="2C786DBB" w:rsidR="00661DA8" w:rsidRPr="00B10417" w:rsidRDefault="00661DA8" w:rsidP="007D399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10417"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48059" w14:textId="67D51589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0.945650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CCB03F" w14:textId="4FC26D2B" w:rsidR="00661DA8" w:rsidRPr="00B10417" w:rsidRDefault="00661DA8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923986" w14:textId="4D2D92CD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B5C54F" w14:textId="254825E4" w:rsidR="00661DA8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0.199747</w:t>
            </w:r>
          </w:p>
        </w:tc>
      </w:tr>
      <w:tr w:rsidR="00661DA8" w:rsidRPr="00B10417" w14:paraId="692B946E" w14:textId="77777777" w:rsidTr="009D561E">
        <w:trPr>
          <w:trHeight w:val="37"/>
        </w:trPr>
        <w:tc>
          <w:tcPr>
            <w:tcW w:w="43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5B0716" w14:textId="1119A3FF" w:rsidR="00661DA8" w:rsidRPr="00B10417" w:rsidRDefault="00661DA8" w:rsidP="009D561E">
            <w:pPr>
              <w:spacing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Elapsed</w:t>
            </w:r>
            <w:proofErr w:type="spellEnd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time is </w:t>
            </w:r>
            <w:r w:rsidR="009D561E"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501.4621</w:t>
            </w:r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seconds.</w:t>
            </w:r>
          </w:p>
        </w:tc>
      </w:tr>
    </w:tbl>
    <w:p w14:paraId="77D15598" w14:textId="77777777" w:rsidR="00FF4F24" w:rsidRPr="00B10417" w:rsidRDefault="00FF4F24" w:rsidP="001B4817">
      <w:pPr>
        <w:rPr>
          <w:rFonts w:ascii="Times New Roman" w:hAnsi="Times New Roman" w:cs="Times New Roman"/>
          <w:sz w:val="20"/>
          <w:szCs w:val="20"/>
        </w:rPr>
      </w:pPr>
    </w:p>
    <w:p w14:paraId="08B2CFD9" w14:textId="5DD43FFA" w:rsidR="00FF4F24" w:rsidRPr="00B10417" w:rsidRDefault="001B4817" w:rsidP="001B48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3.3.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Polak-Ribière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7182B01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Description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iteratively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minimizes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along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directions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ensures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in at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quadratic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536BE26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Key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Feature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guarantee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similar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Hestenes-Stiefel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but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formula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1CC3FF1" w14:textId="32A74D23" w:rsidR="00FF4F24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Limitations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parameter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tuning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suffer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ill-conditioned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0F5166D" w14:textId="23BDCEEE" w:rsidR="001B4817" w:rsidRPr="00B10417" w:rsidRDefault="001B4817" w:rsidP="001B481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Strengths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056A3708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Combines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non-linear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leading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cases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0CA7901F" w14:textId="57470018" w:rsidR="00FF4F24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Relatively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easy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2C7E22A2" w14:textId="1350B088" w:rsidR="001B4817" w:rsidRPr="00B10417" w:rsidRDefault="001B4817" w:rsidP="001B481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Weaknesses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7E037691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step size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termination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criterion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8F82A46" w14:textId="65E89115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r w:rsidRPr="00B10417">
        <w:rPr>
          <w:rFonts w:ascii="Times New Roman" w:hAnsi="Times New Roman" w:cs="Times New Roman"/>
          <w:sz w:val="20"/>
          <w:szCs w:val="20"/>
        </w:rPr>
        <w:t xml:space="preserve">May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non-convex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035997BE" w14:textId="363BDF56" w:rsidR="00D74F89" w:rsidRPr="00B10417" w:rsidRDefault="00D74F89" w:rsidP="00D74F89">
      <w:pPr>
        <w:pStyle w:val="NormalWeb"/>
        <w:rPr>
          <w:sz w:val="20"/>
          <w:szCs w:val="20"/>
        </w:rPr>
      </w:pPr>
      <w:r w:rsidRPr="00B10417">
        <w:rPr>
          <w:noProof/>
          <w:sz w:val="20"/>
          <w:szCs w:val="20"/>
        </w:rPr>
        <w:drawing>
          <wp:inline distT="0" distB="0" distL="0" distR="0" wp14:anchorId="348F9526" wp14:editId="19C75EED">
            <wp:extent cx="2640965" cy="2049780"/>
            <wp:effectExtent l="0" t="0" r="6985" b="7620"/>
            <wp:docPr id="1524522742" name="Resim 3" descr="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22742" name="Resim 3" descr="diyagram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D7E2" w14:textId="62114DAF" w:rsidR="00704295" w:rsidRPr="00B10417" w:rsidRDefault="00704295" w:rsidP="00704295">
      <w:pPr>
        <w:pStyle w:val="NormalWeb"/>
        <w:jc w:val="center"/>
        <w:rPr>
          <w:sz w:val="20"/>
          <w:szCs w:val="20"/>
          <w:lang w:val="en-US"/>
        </w:rPr>
      </w:pPr>
      <w:r w:rsidRPr="00B10417">
        <w:rPr>
          <w:b/>
          <w:bCs/>
          <w:sz w:val="20"/>
          <w:szCs w:val="20"/>
        </w:rPr>
        <w:t xml:space="preserve">Figure </w:t>
      </w:r>
      <w:proofErr w:type="gramStart"/>
      <w:r w:rsidRPr="00B10417">
        <w:rPr>
          <w:b/>
          <w:bCs/>
          <w:sz w:val="20"/>
          <w:szCs w:val="20"/>
        </w:rPr>
        <w:t>3 :</w:t>
      </w:r>
      <w:proofErr w:type="gramEnd"/>
      <w:r w:rsidRPr="00B10417">
        <w:rPr>
          <w:b/>
          <w:bCs/>
          <w:sz w:val="20"/>
          <w:szCs w:val="20"/>
        </w:rPr>
        <w:t xml:space="preserve"> </w:t>
      </w:r>
      <w:r w:rsidRPr="00B10417">
        <w:rPr>
          <w:sz w:val="20"/>
          <w:szCs w:val="20"/>
        </w:rPr>
        <w:t>Polak-Ribiére Algorith</w:t>
      </w:r>
      <w:r w:rsidRPr="00B10417">
        <w:rPr>
          <w:sz w:val="20"/>
          <w:szCs w:val="20"/>
          <w:lang w:val="en-US"/>
        </w:rPr>
        <w:t>m</w:t>
      </w:r>
    </w:p>
    <w:p w14:paraId="76AA7992" w14:textId="77777777" w:rsidR="00D74F89" w:rsidRDefault="00D74F89" w:rsidP="001B4817">
      <w:pPr>
        <w:rPr>
          <w:rFonts w:ascii="Times New Roman" w:hAnsi="Times New Roman" w:cs="Times New Roman"/>
          <w:sz w:val="20"/>
          <w:szCs w:val="20"/>
        </w:rPr>
      </w:pPr>
    </w:p>
    <w:p w14:paraId="1B29E4AA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003EC7F2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451518DF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102DAC82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7BC115DA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25DEE368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4E1DD1E6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485082A4" w14:textId="77777777" w:rsidR="007D3993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3A4A4E99" w14:textId="77777777" w:rsidR="007D3993" w:rsidRPr="00B10417" w:rsidRDefault="007D3993" w:rsidP="001B4817">
      <w:pPr>
        <w:rPr>
          <w:rFonts w:ascii="Times New Roman" w:hAnsi="Times New Roman" w:cs="Times New Roman"/>
          <w:sz w:val="20"/>
          <w:szCs w:val="20"/>
        </w:rPr>
      </w:pPr>
    </w:p>
    <w:p w14:paraId="02838793" w14:textId="624791D2" w:rsidR="00592B95" w:rsidRPr="00B10417" w:rsidRDefault="00592B95" w:rsidP="00D74F89">
      <w:pPr>
        <w:pStyle w:val="NormalWeb"/>
        <w:jc w:val="center"/>
        <w:rPr>
          <w:sz w:val="20"/>
          <w:szCs w:val="20"/>
          <w:lang w:val="en-US"/>
        </w:rPr>
      </w:pPr>
      <w:r w:rsidRPr="00B10417">
        <w:rPr>
          <w:b/>
          <w:bCs/>
          <w:sz w:val="20"/>
          <w:szCs w:val="20"/>
          <w:shd w:val="clear" w:color="auto" w:fill="FFFFFF"/>
        </w:rPr>
        <w:lastRenderedPageBreak/>
        <w:t xml:space="preserve">Table 3: </w:t>
      </w:r>
      <w:r w:rsidRPr="00B10417">
        <w:rPr>
          <w:sz w:val="20"/>
          <w:szCs w:val="20"/>
        </w:rPr>
        <w:t>Polak-Ribiére Algorithm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1"/>
        <w:gridCol w:w="950"/>
        <w:gridCol w:w="950"/>
        <w:gridCol w:w="950"/>
      </w:tblGrid>
      <w:tr w:rsidR="00592B95" w:rsidRPr="00B10417" w14:paraId="69781002" w14:textId="77777777" w:rsidTr="00592B95">
        <w:trPr>
          <w:trHeight w:val="270"/>
        </w:trPr>
        <w:tc>
          <w:tcPr>
            <w:tcW w:w="41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4B95E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sz w:val="20"/>
                <w:szCs w:val="20"/>
              </w:rPr>
              <w:t>Polak-Ribiére Algorithm</w:t>
            </w:r>
          </w:p>
        </w:tc>
      </w:tr>
      <w:tr w:rsidR="00592B95" w:rsidRPr="00B10417" w14:paraId="52742CDB" w14:textId="77777777" w:rsidTr="00592B95">
        <w:trPr>
          <w:trHeight w:val="195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B0ACA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k</w:t>
            </w:r>
            <w:proofErr w:type="gramEnd"/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9AB6B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1FF04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0F972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f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(x)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E5EB6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abs.error</w:t>
            </w:r>
            <w:proofErr w:type="gramEnd"/>
          </w:p>
        </w:tc>
      </w:tr>
      <w:tr w:rsidR="00592B95" w:rsidRPr="00B10417" w14:paraId="3626796E" w14:textId="77777777" w:rsidTr="00592B95">
        <w:trPr>
          <w:trHeight w:val="18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9A500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BC9DE" w14:textId="1B1C9D0E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0.743037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C0D76" w14:textId="1D1FEE23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-0.393741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D2A1B" w14:textId="3A7F9B40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-0.048028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5172B" w14:textId="04E463CC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0.104612</w:t>
            </w:r>
          </w:p>
        </w:tc>
      </w:tr>
      <w:tr w:rsidR="00592B95" w:rsidRPr="00B10417" w14:paraId="5AB676FB" w14:textId="77777777" w:rsidTr="00592B95">
        <w:trPr>
          <w:trHeight w:val="18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D3C43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DC53B" w14:textId="4BFDE775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1.158527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4620C" w14:textId="19738F72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-0.047925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21257" w14:textId="4F244215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-0.103726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6855A" w14:textId="723081C1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0.048913</w:t>
            </w:r>
          </w:p>
        </w:tc>
      </w:tr>
      <w:tr w:rsidR="00592B95" w:rsidRPr="00B10417" w14:paraId="1972307C" w14:textId="77777777" w:rsidTr="00592B95">
        <w:trPr>
          <w:trHeight w:val="195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F583F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9334A" w14:textId="23572BC4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1.078577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185E1" w14:textId="19D9472A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0.120668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A0D6F" w14:textId="7CA7C016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-0.128193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24F89" w14:textId="772980E2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0.024447</w:t>
            </w:r>
          </w:p>
        </w:tc>
      </w:tr>
      <w:tr w:rsidR="00592B95" w:rsidRPr="00B10417" w14:paraId="37E90517" w14:textId="77777777" w:rsidTr="00592B95">
        <w:trPr>
          <w:trHeight w:val="18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AC63C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3C6B0" w14:textId="7920E625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0.975212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A0E14" w14:textId="5BE25359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-0.014378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ADB52" w14:textId="58D728A8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-0.151776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CD2A0" w14:textId="62C53B53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0.000863</w:t>
            </w:r>
          </w:p>
        </w:tc>
      </w:tr>
      <w:tr w:rsidR="00592B95" w:rsidRPr="00B10417" w14:paraId="6C1FD3FB" w14:textId="77777777" w:rsidTr="00592B95">
        <w:trPr>
          <w:trHeight w:val="165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50958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41B1D" w14:textId="5CCFC63E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0.958678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0C61C" w14:textId="62DFAB7A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0.013035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CE357" w14:textId="403A68DE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-0.152410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A76E5" w14:textId="26926ADB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0.000230</w:t>
            </w:r>
          </w:p>
        </w:tc>
      </w:tr>
      <w:tr w:rsidR="00592B95" w:rsidRPr="00B10417" w14:paraId="7B50AB68" w14:textId="77777777" w:rsidTr="00592B95">
        <w:trPr>
          <w:trHeight w:val="165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42525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1B1B7" w14:textId="21BB354C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0.946239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B98F1" w14:textId="5EAD8DD6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-0.000506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718C3" w14:textId="426605BD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DC80E" w14:textId="13F77543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592B95" w:rsidRPr="00B10417" w14:paraId="228FF5A6" w14:textId="77777777" w:rsidTr="00592B95">
        <w:trPr>
          <w:trHeight w:val="165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CAB64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809D9" w14:textId="38A9C5CC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0.945811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EA099" w14:textId="3A1498C7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0.000172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3F475" w14:textId="483A8E95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61567" w14:textId="18B24506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592B95" w:rsidRPr="00B10417" w14:paraId="2338FA14" w14:textId="77777777" w:rsidTr="00592B95">
        <w:trPr>
          <w:trHeight w:val="165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FA412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5F3F2" w14:textId="2E70FBBF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0.945649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C679B" w14:textId="5FC87F8A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-0.000000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F4CDF" w14:textId="69079FCE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4DD43" w14:textId="4FAAECC0" w:rsidR="00592B95" w:rsidRPr="00B10417" w:rsidRDefault="00592B95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592B95" w:rsidRPr="00B10417" w14:paraId="6C02C97F" w14:textId="77777777" w:rsidTr="00592B95">
        <w:trPr>
          <w:trHeight w:val="180"/>
        </w:trPr>
        <w:tc>
          <w:tcPr>
            <w:tcW w:w="41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5D7FF6" w14:textId="5C745108" w:rsidR="00592B95" w:rsidRPr="00B10417" w:rsidRDefault="00592B95" w:rsidP="009D561E">
            <w:pPr>
              <w:spacing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Elapsed</w:t>
            </w:r>
            <w:proofErr w:type="spellEnd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time is </w:t>
            </w:r>
            <w:r w:rsidR="009D561E"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501.4653</w:t>
            </w:r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seconds</w:t>
            </w:r>
            <w:proofErr w:type="spellEnd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443E7AD4" w14:textId="77777777" w:rsidR="00FF4F24" w:rsidRPr="00B10417" w:rsidRDefault="00FF4F24" w:rsidP="001B4817">
      <w:pPr>
        <w:rPr>
          <w:rFonts w:ascii="Times New Roman" w:hAnsi="Times New Roman" w:cs="Times New Roman"/>
          <w:sz w:val="20"/>
          <w:szCs w:val="20"/>
        </w:rPr>
      </w:pPr>
    </w:p>
    <w:p w14:paraId="0F9A037B" w14:textId="59DB8464" w:rsidR="00FF4F24" w:rsidRPr="00B10417" w:rsidRDefault="001B4817" w:rsidP="001B48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>3.4. Fletcher-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Reeves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352A18D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Description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simple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updates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conjugate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does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has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guaranteed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quadratic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440C8FE4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Key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Feature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Simple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easy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6F5A96E5" w14:textId="5572CAD7" w:rsidR="00FF4F24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Limitations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May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ill-conditioned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step size.</w:t>
      </w:r>
    </w:p>
    <w:p w14:paraId="59878BAD" w14:textId="015BC462" w:rsidR="009D7367" w:rsidRPr="00B10417" w:rsidRDefault="009D7367" w:rsidP="009D736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Strengths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400663CF" w14:textId="77777777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smooth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well-conditioned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CABFF88" w14:textId="2FDC8421" w:rsidR="00FF4F24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reasonably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fast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reliable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AA4098C" w14:textId="7736641F" w:rsidR="009D7367" w:rsidRPr="00B10417" w:rsidRDefault="009D7367" w:rsidP="009D736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Weaknesses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620F35B8" w14:textId="77777777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narrow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valley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" problem,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down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curves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elongated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65F366E4" w14:textId="7C8CC954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r w:rsidRPr="00B10417">
        <w:rPr>
          <w:rFonts w:ascii="Times New Roman" w:hAnsi="Times New Roman" w:cs="Times New Roman"/>
          <w:sz w:val="20"/>
          <w:szCs w:val="20"/>
        </w:rPr>
        <w:t xml:space="preserve">Can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struggle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ill-conditioned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matrices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leading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0AD3CF6F" w14:textId="5CC45832" w:rsidR="00D74F89" w:rsidRPr="00B10417" w:rsidRDefault="00D74F89" w:rsidP="00D74F89">
      <w:pPr>
        <w:pStyle w:val="NormalWeb"/>
        <w:rPr>
          <w:sz w:val="20"/>
          <w:szCs w:val="20"/>
        </w:rPr>
      </w:pPr>
      <w:r w:rsidRPr="00B10417">
        <w:rPr>
          <w:noProof/>
          <w:sz w:val="20"/>
          <w:szCs w:val="20"/>
        </w:rPr>
        <w:drawing>
          <wp:inline distT="0" distB="0" distL="0" distR="0" wp14:anchorId="735B2628" wp14:editId="7E9AF574">
            <wp:extent cx="2640965" cy="1951990"/>
            <wp:effectExtent l="0" t="0" r="6985" b="0"/>
            <wp:docPr id="1233462628" name="Resim 5" descr="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2628" name="Resim 5" descr="diyagram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0022" w14:textId="304D0E32" w:rsidR="00704295" w:rsidRPr="00B10417" w:rsidRDefault="00704295" w:rsidP="00704295">
      <w:pPr>
        <w:pStyle w:val="NormalWeb"/>
        <w:jc w:val="center"/>
        <w:rPr>
          <w:sz w:val="20"/>
          <w:szCs w:val="20"/>
          <w:lang w:val="en-US"/>
        </w:rPr>
      </w:pPr>
      <w:r w:rsidRPr="00B10417">
        <w:rPr>
          <w:b/>
          <w:bCs/>
          <w:sz w:val="20"/>
          <w:szCs w:val="20"/>
        </w:rPr>
        <w:t xml:space="preserve">Figure </w:t>
      </w:r>
      <w:proofErr w:type="gramStart"/>
      <w:r w:rsidRPr="00B10417">
        <w:rPr>
          <w:b/>
          <w:bCs/>
          <w:sz w:val="20"/>
          <w:szCs w:val="20"/>
        </w:rPr>
        <w:t>4 :</w:t>
      </w:r>
      <w:proofErr w:type="gramEnd"/>
      <w:r w:rsidRPr="00B10417">
        <w:rPr>
          <w:b/>
          <w:bCs/>
          <w:sz w:val="20"/>
          <w:szCs w:val="20"/>
          <w:lang w:val="en-US"/>
        </w:rPr>
        <w:t xml:space="preserve"> </w:t>
      </w:r>
      <w:r w:rsidRPr="00B10417">
        <w:rPr>
          <w:sz w:val="20"/>
          <w:szCs w:val="20"/>
        </w:rPr>
        <w:t>Fletcher-Reeves Algorithm</w:t>
      </w:r>
    </w:p>
    <w:p w14:paraId="62EDA195" w14:textId="77777777" w:rsidR="00D74F89" w:rsidRPr="00B10417" w:rsidRDefault="00D74F89" w:rsidP="009D7367">
      <w:pPr>
        <w:rPr>
          <w:rFonts w:ascii="Times New Roman" w:hAnsi="Times New Roman" w:cs="Times New Roman"/>
          <w:sz w:val="20"/>
          <w:szCs w:val="20"/>
        </w:rPr>
      </w:pPr>
    </w:p>
    <w:p w14:paraId="5CD201D0" w14:textId="77777777" w:rsidR="00592B95" w:rsidRPr="00B10417" w:rsidRDefault="00592B95" w:rsidP="00592B95">
      <w:pPr>
        <w:pStyle w:val="NormalWeb"/>
        <w:jc w:val="center"/>
        <w:rPr>
          <w:sz w:val="20"/>
          <w:szCs w:val="20"/>
        </w:rPr>
      </w:pPr>
      <w:r w:rsidRPr="00B10417">
        <w:rPr>
          <w:b/>
          <w:bCs/>
          <w:sz w:val="20"/>
          <w:szCs w:val="20"/>
          <w:shd w:val="clear" w:color="auto" w:fill="FFFFFF"/>
        </w:rPr>
        <w:t xml:space="preserve">Table 4: </w:t>
      </w:r>
      <w:r w:rsidRPr="00B10417">
        <w:rPr>
          <w:sz w:val="20"/>
          <w:szCs w:val="20"/>
        </w:rPr>
        <w:t>Fletcher-Reeves Algorithm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75"/>
        <w:gridCol w:w="950"/>
        <w:gridCol w:w="950"/>
        <w:gridCol w:w="950"/>
      </w:tblGrid>
      <w:tr w:rsidR="00592B95" w:rsidRPr="00B10417" w14:paraId="31A80ADA" w14:textId="77777777" w:rsidTr="00AA4D59">
        <w:trPr>
          <w:trHeight w:val="270"/>
        </w:trPr>
        <w:tc>
          <w:tcPr>
            <w:tcW w:w="41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C7E59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sz w:val="20"/>
                <w:szCs w:val="20"/>
              </w:rPr>
              <w:t>Fletcher-</w:t>
            </w:r>
            <w:proofErr w:type="spellStart"/>
            <w:r w:rsidRPr="00B10417">
              <w:rPr>
                <w:b/>
                <w:bCs/>
                <w:sz w:val="20"/>
                <w:szCs w:val="20"/>
              </w:rPr>
              <w:t>Reeves</w:t>
            </w:r>
            <w:proofErr w:type="spellEnd"/>
            <w:r w:rsidRPr="00B1041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0417">
              <w:rPr>
                <w:b/>
                <w:bCs/>
                <w:sz w:val="20"/>
                <w:szCs w:val="20"/>
              </w:rPr>
              <w:t>Algorithm</w:t>
            </w:r>
            <w:proofErr w:type="spellEnd"/>
          </w:p>
        </w:tc>
      </w:tr>
      <w:tr w:rsidR="00592B95" w:rsidRPr="00B10417" w14:paraId="6CDF4014" w14:textId="77777777" w:rsidTr="00AA4D59">
        <w:trPr>
          <w:trHeight w:val="19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5240A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k</w:t>
            </w:r>
            <w:proofErr w:type="gramEnd"/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45B1D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84C4F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47EAA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f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(x)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C2549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abs.error</w:t>
            </w:r>
            <w:proofErr w:type="gramEnd"/>
          </w:p>
        </w:tc>
      </w:tr>
      <w:tr w:rsidR="00592B95" w:rsidRPr="00B10417" w14:paraId="2562B555" w14:textId="77777777" w:rsidTr="00AA4D59">
        <w:trPr>
          <w:trHeight w:val="1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A21F2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5234B" w14:textId="53FD61E7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-0.731070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7E10A" w14:textId="718B7685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-0.155770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132F2" w14:textId="76F04C65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-0.256794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C407D" w14:textId="0977D0EC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0.095592</w:t>
            </w:r>
          </w:p>
        </w:tc>
      </w:tr>
      <w:tr w:rsidR="00592B95" w:rsidRPr="00B10417" w14:paraId="1B2F55D9" w14:textId="77777777" w:rsidTr="00AA4D59">
        <w:trPr>
          <w:trHeight w:val="1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34103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206B5" w14:textId="542795AD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-1.451395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7EF7A" w14:textId="64D18706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-0.178756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AC4C2" w14:textId="2ECD25DC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-0.073051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B169D" w14:textId="03099F6D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0.279335</w:t>
            </w:r>
          </w:p>
        </w:tc>
      </w:tr>
      <w:tr w:rsidR="00592B95" w:rsidRPr="00B10417" w14:paraId="0E48F766" w14:textId="77777777" w:rsidTr="00AA4D59">
        <w:trPr>
          <w:trHeight w:val="19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D28AC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E02DB" w14:textId="51E9B9B5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-1.453294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08A7C" w14:textId="3ACD9DED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-0.017905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DC2B6" w14:textId="1F4F6247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-0.085997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3B023" w14:textId="7C0A69C2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0.266389</w:t>
            </w:r>
          </w:p>
        </w:tc>
      </w:tr>
      <w:tr w:rsidR="00592B95" w:rsidRPr="00B10417" w14:paraId="5667A481" w14:textId="77777777" w:rsidTr="00AA4D59">
        <w:trPr>
          <w:trHeight w:val="1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7BEE0" w14:textId="77777777" w:rsidR="00592B95" w:rsidRPr="00B10417" w:rsidRDefault="00592B95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26167" w14:textId="5E9C4D5E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-1.169167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525BD" w14:textId="77777777" w:rsidR="00AA4D59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-0.000028</w:t>
            </w:r>
          </w:p>
          <w:p w14:paraId="6E0F97F0" w14:textId="17487395" w:rsidR="00592B95" w:rsidRPr="00B10417" w:rsidRDefault="00592B95" w:rsidP="007D3993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4C533" w14:textId="30716EEC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-0.333253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E2ED6" w14:textId="2CE82EB3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0.019133</w:t>
            </w:r>
          </w:p>
        </w:tc>
      </w:tr>
      <w:tr w:rsidR="00592B95" w:rsidRPr="00B10417" w14:paraId="2C138FB6" w14:textId="77777777" w:rsidTr="00AA4D59">
        <w:trPr>
          <w:trHeight w:val="16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EBDC1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28D98" w14:textId="7F3B54DC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-1.169093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F036C" w14:textId="5246D9F7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-0.004952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2FBCF" w14:textId="7EEE1AED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-0.333265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3092B" w14:textId="53ED83C2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0.019121</w:t>
            </w:r>
          </w:p>
        </w:tc>
      </w:tr>
      <w:tr w:rsidR="00592B95" w:rsidRPr="00B10417" w14:paraId="259D6219" w14:textId="77777777" w:rsidTr="00AA4D59">
        <w:trPr>
          <w:trHeight w:val="16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D11D6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1F49E" w14:textId="1C90092A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-1.063041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21BE0" w14:textId="0F36883A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44F59" w14:textId="1D22056C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-0.352075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4BD42" w14:textId="152F08A1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0.000311</w:t>
            </w:r>
          </w:p>
        </w:tc>
      </w:tr>
      <w:tr w:rsidR="00592B95" w:rsidRPr="00B10417" w14:paraId="683598EC" w14:textId="77777777" w:rsidTr="00AA4D59">
        <w:trPr>
          <w:trHeight w:val="16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919BF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D84DC" w14:textId="0DA5F6FA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-1.063029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EC8E8" w14:textId="3A10C53A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-0.000652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E5614" w14:textId="70408303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-0.352076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92963" w14:textId="4500E5C5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0.000310</w:t>
            </w:r>
          </w:p>
        </w:tc>
      </w:tr>
      <w:tr w:rsidR="00592B95" w:rsidRPr="00B10417" w14:paraId="38B7A2C0" w14:textId="77777777" w:rsidTr="00AA4D59">
        <w:trPr>
          <w:trHeight w:val="16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88D64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5389A" w14:textId="068720DF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-1.047035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4EC7" w14:textId="3B29C820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FF240" w14:textId="3551B508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-0.352386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3F71" w14:textId="3FA21E0B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592B95" w:rsidRPr="00B10417" w14:paraId="1700BCBA" w14:textId="77777777" w:rsidTr="00AA4D59">
        <w:trPr>
          <w:trHeight w:val="16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B79A9" w14:textId="77777777" w:rsidR="00592B95" w:rsidRPr="00B10417" w:rsidRDefault="00592B95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74766" w14:textId="2D95E636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-1.047035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AE965" w14:textId="2CDE7CBE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-0.000014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8C39F" w14:textId="3300823A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-0.352386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9562" w14:textId="521B294E" w:rsidR="00592B95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AA4D59" w:rsidRPr="00B10417" w14:paraId="337A8CCC" w14:textId="77777777" w:rsidTr="00AA4D59">
        <w:trPr>
          <w:trHeight w:val="16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FD412C" w14:textId="428CFC8C" w:rsidR="00AA4D59" w:rsidRPr="00B10417" w:rsidRDefault="00AA4D59" w:rsidP="002A184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10417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B9D5E1" w14:textId="28456961" w:rsidR="00AA4D59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-1.046681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EFF9C" w14:textId="2F3F0E32" w:rsidR="00AA4D59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0E502" w14:textId="37F09E06" w:rsidR="00AA4D59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-0.352386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4E2F54" w14:textId="0901ACA4" w:rsidR="00AA4D59" w:rsidRPr="00B10417" w:rsidRDefault="00AA4D5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592B95" w:rsidRPr="00B10417" w14:paraId="5D9BB9EB" w14:textId="77777777" w:rsidTr="00AA4D59">
        <w:trPr>
          <w:trHeight w:val="165"/>
        </w:trPr>
        <w:tc>
          <w:tcPr>
            <w:tcW w:w="41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54E32C" w14:textId="6CB7220F" w:rsidR="00592B95" w:rsidRPr="00B10417" w:rsidRDefault="00592B95" w:rsidP="007D3993">
            <w:pPr>
              <w:spacing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Elapsed</w:t>
            </w:r>
            <w:proofErr w:type="spellEnd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time is </w:t>
            </w:r>
            <w:r w:rsidR="009D561E"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501.4663</w:t>
            </w:r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seconds.</w:t>
            </w:r>
          </w:p>
        </w:tc>
      </w:tr>
    </w:tbl>
    <w:p w14:paraId="53086979" w14:textId="77777777" w:rsidR="00FF4F24" w:rsidRDefault="00FF4F24" w:rsidP="009D7367">
      <w:pPr>
        <w:rPr>
          <w:rFonts w:ascii="Times New Roman" w:hAnsi="Times New Roman" w:cs="Times New Roman"/>
          <w:sz w:val="20"/>
          <w:szCs w:val="20"/>
        </w:rPr>
      </w:pPr>
    </w:p>
    <w:p w14:paraId="5AF52A9A" w14:textId="77777777" w:rsidR="007D3993" w:rsidRDefault="007D3993" w:rsidP="009D7367">
      <w:pPr>
        <w:rPr>
          <w:rFonts w:ascii="Times New Roman" w:hAnsi="Times New Roman" w:cs="Times New Roman"/>
          <w:sz w:val="20"/>
          <w:szCs w:val="20"/>
        </w:rPr>
      </w:pPr>
    </w:p>
    <w:p w14:paraId="5794E514" w14:textId="77777777" w:rsidR="007D3993" w:rsidRDefault="007D3993" w:rsidP="009D7367">
      <w:pPr>
        <w:rPr>
          <w:rFonts w:ascii="Times New Roman" w:hAnsi="Times New Roman" w:cs="Times New Roman"/>
          <w:sz w:val="20"/>
          <w:szCs w:val="20"/>
        </w:rPr>
      </w:pPr>
    </w:p>
    <w:p w14:paraId="55916486" w14:textId="77777777" w:rsidR="007D3993" w:rsidRDefault="007D3993" w:rsidP="009D7367">
      <w:pPr>
        <w:rPr>
          <w:rFonts w:ascii="Times New Roman" w:hAnsi="Times New Roman" w:cs="Times New Roman"/>
          <w:sz w:val="20"/>
          <w:szCs w:val="20"/>
        </w:rPr>
      </w:pPr>
    </w:p>
    <w:p w14:paraId="7C6C4E37" w14:textId="77777777" w:rsidR="007D3993" w:rsidRPr="00B10417" w:rsidRDefault="007D3993" w:rsidP="009D7367">
      <w:pPr>
        <w:rPr>
          <w:rFonts w:ascii="Times New Roman" w:hAnsi="Times New Roman" w:cs="Times New Roman"/>
          <w:sz w:val="20"/>
          <w:szCs w:val="20"/>
        </w:rPr>
      </w:pPr>
    </w:p>
    <w:p w14:paraId="4F7A2500" w14:textId="39C5C0A7" w:rsidR="00FF4F24" w:rsidRPr="00B10417" w:rsidRDefault="001B4817" w:rsidP="001B48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3.5.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Barzilai-Borwein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47A1E49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Description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approximates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successive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does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suitable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non-quadratic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BE89B4D" w14:textId="77777777" w:rsidR="001B4817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Key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Feature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reducing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overhead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CAB534B" w14:textId="727C9843" w:rsidR="00FF4F24" w:rsidRPr="00B10417" w:rsidRDefault="001B481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Limitations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B10417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step size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geometries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not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guaranteed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non-convex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3507C3F4" w14:textId="77777777" w:rsidR="00B10417" w:rsidRDefault="009D7367" w:rsidP="009D736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Strengths:</w:t>
      </w:r>
      <w:proofErr w:type="spellEnd"/>
    </w:p>
    <w:p w14:paraId="61F91E3E" w14:textId="5F0745A5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r w:rsidRPr="00B10417">
        <w:rPr>
          <w:rFonts w:ascii="Times New Roman" w:hAnsi="Times New Roman" w:cs="Times New Roman"/>
          <w:sz w:val="20"/>
          <w:szCs w:val="20"/>
        </w:rPr>
        <w:t xml:space="preserve">Simple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making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suitable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large-scale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339531B0" w14:textId="30EA3B20" w:rsidR="00FF4F24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Empirically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quickly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high-dimensional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spaces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6E6AD9D" w14:textId="77777777" w:rsidR="00FF4F24" w:rsidRPr="00B10417" w:rsidRDefault="009D7367" w:rsidP="009D7367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  <w:u w:val="single"/>
        </w:rPr>
        <w:t>Weaknesses</w:t>
      </w:r>
      <w:proofErr w:type="spellEnd"/>
      <w:r w:rsidRPr="00B1041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4F005461" w14:textId="259597A0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heavily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step size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problem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092C001" w14:textId="5AB1DBE9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r w:rsidRPr="00B10417">
        <w:rPr>
          <w:rFonts w:ascii="Times New Roman" w:hAnsi="Times New Roman" w:cs="Times New Roman"/>
          <w:sz w:val="20"/>
          <w:szCs w:val="20"/>
        </w:rPr>
        <w:t xml:space="preserve">Not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understood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leading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pitfalls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4C4E832" w14:textId="31B5AF4D" w:rsidR="00D74F89" w:rsidRPr="00B10417" w:rsidRDefault="00D74F89" w:rsidP="00D74F89">
      <w:pPr>
        <w:pStyle w:val="NormalWeb"/>
        <w:rPr>
          <w:sz w:val="20"/>
          <w:szCs w:val="20"/>
        </w:rPr>
      </w:pPr>
      <w:r w:rsidRPr="00B10417">
        <w:rPr>
          <w:noProof/>
          <w:sz w:val="20"/>
          <w:szCs w:val="20"/>
        </w:rPr>
        <w:drawing>
          <wp:inline distT="0" distB="0" distL="0" distR="0" wp14:anchorId="30CA1CF0" wp14:editId="52E6E2E3">
            <wp:extent cx="2640965" cy="1988185"/>
            <wp:effectExtent l="0" t="0" r="6985" b="0"/>
            <wp:docPr id="1515304450" name="Resim 6" descr="diyagram, metin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04450" name="Resim 6" descr="diyagram, metin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4B9C" w14:textId="12CE5218" w:rsidR="00D74F89" w:rsidRDefault="00704295" w:rsidP="007D3993">
      <w:pPr>
        <w:pStyle w:val="NormalWeb"/>
        <w:jc w:val="center"/>
        <w:rPr>
          <w:sz w:val="20"/>
          <w:szCs w:val="20"/>
        </w:rPr>
      </w:pPr>
      <w:r w:rsidRPr="00B10417">
        <w:rPr>
          <w:b/>
          <w:bCs/>
          <w:sz w:val="20"/>
          <w:szCs w:val="20"/>
        </w:rPr>
        <w:t xml:space="preserve">Figure </w:t>
      </w:r>
      <w:proofErr w:type="gramStart"/>
      <w:r w:rsidRPr="00B10417">
        <w:rPr>
          <w:b/>
          <w:bCs/>
          <w:sz w:val="20"/>
          <w:szCs w:val="20"/>
        </w:rPr>
        <w:t>5 :</w:t>
      </w:r>
      <w:proofErr w:type="gramEnd"/>
      <w:r w:rsidRPr="00B1041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B10417">
        <w:rPr>
          <w:sz w:val="20"/>
          <w:szCs w:val="20"/>
        </w:rPr>
        <w:t>Barzilai-Borwein</w:t>
      </w:r>
      <w:proofErr w:type="spellEnd"/>
      <w:r w:rsidRPr="00B10417">
        <w:rPr>
          <w:sz w:val="20"/>
          <w:szCs w:val="20"/>
        </w:rPr>
        <w:t xml:space="preserve"> </w:t>
      </w:r>
      <w:proofErr w:type="spellStart"/>
      <w:r w:rsidRPr="00B10417">
        <w:rPr>
          <w:sz w:val="20"/>
          <w:szCs w:val="20"/>
        </w:rPr>
        <w:t>Algorithm</w:t>
      </w:r>
      <w:proofErr w:type="spellEnd"/>
    </w:p>
    <w:p w14:paraId="21573C40" w14:textId="77777777" w:rsidR="007D3993" w:rsidRDefault="007D3993" w:rsidP="007D3993">
      <w:pPr>
        <w:pStyle w:val="NormalWeb"/>
        <w:jc w:val="center"/>
        <w:rPr>
          <w:sz w:val="20"/>
          <w:szCs w:val="20"/>
          <w:lang w:val="en-US"/>
        </w:rPr>
      </w:pPr>
    </w:p>
    <w:p w14:paraId="15BF2A80" w14:textId="77777777" w:rsidR="007D3993" w:rsidRDefault="007D3993" w:rsidP="007D3993">
      <w:pPr>
        <w:pStyle w:val="NormalWeb"/>
        <w:jc w:val="center"/>
        <w:rPr>
          <w:sz w:val="20"/>
          <w:szCs w:val="20"/>
          <w:lang w:val="en-US"/>
        </w:rPr>
      </w:pPr>
    </w:p>
    <w:p w14:paraId="3C9D3B9D" w14:textId="77777777" w:rsidR="007D3993" w:rsidRDefault="007D3993" w:rsidP="007D3993">
      <w:pPr>
        <w:pStyle w:val="NormalWeb"/>
        <w:jc w:val="center"/>
        <w:rPr>
          <w:sz w:val="20"/>
          <w:szCs w:val="20"/>
          <w:lang w:val="en-US"/>
        </w:rPr>
      </w:pPr>
    </w:p>
    <w:p w14:paraId="680D0413" w14:textId="77777777" w:rsidR="007D3993" w:rsidRDefault="007D3993" w:rsidP="007D3993">
      <w:pPr>
        <w:pStyle w:val="NormalWeb"/>
        <w:jc w:val="center"/>
        <w:rPr>
          <w:sz w:val="20"/>
          <w:szCs w:val="20"/>
          <w:lang w:val="en-US"/>
        </w:rPr>
      </w:pPr>
    </w:p>
    <w:p w14:paraId="46552CE8" w14:textId="77777777" w:rsidR="007D3993" w:rsidRPr="007D3993" w:rsidRDefault="007D3993" w:rsidP="007D3993">
      <w:pPr>
        <w:pStyle w:val="NormalWeb"/>
        <w:jc w:val="center"/>
        <w:rPr>
          <w:sz w:val="20"/>
          <w:szCs w:val="20"/>
          <w:lang w:val="en-US"/>
        </w:rPr>
      </w:pPr>
    </w:p>
    <w:p w14:paraId="59DA14B6" w14:textId="68C2CFDA" w:rsidR="00AA4D59" w:rsidRPr="00B10417" w:rsidRDefault="00AA4D59" w:rsidP="00AA4D59">
      <w:pPr>
        <w:pStyle w:val="NormalWeb"/>
        <w:jc w:val="center"/>
        <w:rPr>
          <w:sz w:val="20"/>
          <w:szCs w:val="20"/>
          <w:lang w:val="en-US"/>
        </w:rPr>
      </w:pPr>
      <w:bookmarkStart w:id="0" w:name="_Hlk167262860"/>
      <w:r w:rsidRPr="00B10417">
        <w:rPr>
          <w:b/>
          <w:bCs/>
          <w:sz w:val="20"/>
          <w:szCs w:val="20"/>
          <w:shd w:val="clear" w:color="auto" w:fill="FFFFFF"/>
        </w:rPr>
        <w:t xml:space="preserve">Table </w:t>
      </w:r>
      <w:r w:rsidRPr="00B10417">
        <w:rPr>
          <w:b/>
          <w:bCs/>
          <w:sz w:val="20"/>
          <w:szCs w:val="20"/>
          <w:shd w:val="clear" w:color="auto" w:fill="FFFFFF"/>
          <w:lang w:val="en-US"/>
        </w:rPr>
        <w:t>5</w:t>
      </w:r>
      <w:r w:rsidRPr="00B10417">
        <w:rPr>
          <w:b/>
          <w:bCs/>
          <w:sz w:val="20"/>
          <w:szCs w:val="20"/>
          <w:shd w:val="clear" w:color="auto" w:fill="FFFFFF"/>
        </w:rPr>
        <w:t xml:space="preserve">: </w:t>
      </w:r>
      <w:r w:rsidRPr="00B10417">
        <w:rPr>
          <w:sz w:val="20"/>
          <w:szCs w:val="20"/>
        </w:rPr>
        <w:t>Barzilai-Borwein Algorithm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951"/>
        <w:gridCol w:w="951"/>
        <w:gridCol w:w="951"/>
        <w:gridCol w:w="1024"/>
      </w:tblGrid>
      <w:tr w:rsidR="00AA4D59" w:rsidRPr="00B10417" w14:paraId="67175744" w14:textId="77777777" w:rsidTr="002A1842">
        <w:trPr>
          <w:trHeight w:val="270"/>
        </w:trPr>
        <w:tc>
          <w:tcPr>
            <w:tcW w:w="451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968D4" w14:textId="14AF228C" w:rsidR="00AA4D59" w:rsidRPr="00B10417" w:rsidRDefault="00D74F89" w:rsidP="002A1842">
            <w:pPr>
              <w:pStyle w:val="NormalWeb"/>
              <w:spacing w:before="0" w:beforeAutospacing="0" w:after="18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sz w:val="20"/>
                <w:szCs w:val="20"/>
              </w:rPr>
              <w:t>Barzilai-Borwein Algorithm</w:t>
            </w:r>
          </w:p>
        </w:tc>
      </w:tr>
      <w:tr w:rsidR="00AA4D59" w:rsidRPr="00B10417" w14:paraId="339BC361" w14:textId="77777777" w:rsidTr="002A1842">
        <w:trPr>
          <w:trHeight w:val="195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CC22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k</w:t>
            </w:r>
            <w:proofErr w:type="gramEnd"/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2F490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D2BB3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x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267BE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f</w:t>
            </w:r>
            <w:proofErr w:type="gramEnd"/>
            <w:r w:rsidRPr="00B10417">
              <w:rPr>
                <w:color w:val="000000"/>
                <w:sz w:val="20"/>
                <w:szCs w:val="20"/>
              </w:rPr>
              <w:t>(x)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2A54A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proofErr w:type="gramStart"/>
            <w:r w:rsidRPr="00B10417">
              <w:rPr>
                <w:color w:val="000000"/>
                <w:sz w:val="20"/>
                <w:szCs w:val="20"/>
              </w:rPr>
              <w:t>abs.error</w:t>
            </w:r>
            <w:proofErr w:type="gramEnd"/>
          </w:p>
        </w:tc>
      </w:tr>
      <w:tr w:rsidR="00AA4D59" w:rsidRPr="00B10417" w14:paraId="5874A0F1" w14:textId="77777777" w:rsidTr="002A1842">
        <w:trPr>
          <w:trHeight w:val="180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31C41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FD66A" w14:textId="3FDCB039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0.640848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14A18" w14:textId="0D3A9E6D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44D4A" w14:textId="3590C7C2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-0.099093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5FBAA" w14:textId="70E953F6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0.053547</w:t>
            </w:r>
          </w:p>
        </w:tc>
      </w:tr>
      <w:tr w:rsidR="00AA4D59" w:rsidRPr="00B10417" w14:paraId="76A117BD" w14:textId="77777777" w:rsidTr="002A1842">
        <w:trPr>
          <w:trHeight w:val="180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F24E1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691B9" w14:textId="1D0A16A3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0.903086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132B6" w14:textId="0825BE0A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3350E" w14:textId="4E1DB07F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-0.151187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711C1" w14:textId="6FD8CF41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0.001452</w:t>
            </w:r>
          </w:p>
        </w:tc>
      </w:tr>
      <w:tr w:rsidR="00AA4D59" w:rsidRPr="00B10417" w14:paraId="57EEEB18" w14:textId="77777777" w:rsidTr="002A1842">
        <w:trPr>
          <w:trHeight w:val="195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8ACF7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04A95" w14:textId="5D20B645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0.985772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A2193" w14:textId="19259A58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6F060" w14:textId="471B5051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-0.151223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062E5" w14:textId="485E83F0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0.001416</w:t>
            </w:r>
          </w:p>
        </w:tc>
      </w:tr>
      <w:tr w:rsidR="00AA4D59" w:rsidRPr="00B10417" w14:paraId="3C90147E" w14:textId="77777777" w:rsidTr="002A1842">
        <w:trPr>
          <w:trHeight w:val="180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DD3E2" w14:textId="77777777" w:rsidR="00AA4D59" w:rsidRPr="00B10417" w:rsidRDefault="00AA4D59" w:rsidP="002A1842">
            <w:pPr>
              <w:pStyle w:val="NormalWeb"/>
              <w:spacing w:before="0" w:beforeAutospacing="0" w:after="18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6489D" w14:textId="706CCCB0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0.942764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C7BC2" w14:textId="1A3BA44C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4C1AF" w14:textId="5C5D2973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-0.152632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701E2" w14:textId="6666908A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0.000007</w:t>
            </w:r>
          </w:p>
        </w:tc>
      </w:tr>
      <w:tr w:rsidR="00AA4D59" w:rsidRPr="00B10417" w14:paraId="6DC2D057" w14:textId="77777777" w:rsidTr="002A1842">
        <w:trPr>
          <w:trHeight w:val="180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164E7" w14:textId="618611D1" w:rsidR="00AA4D59" w:rsidRPr="00B10417" w:rsidRDefault="00D74F89" w:rsidP="002A1842">
            <w:pPr>
              <w:pStyle w:val="NormalWeb"/>
              <w:spacing w:before="0" w:beforeAutospacing="0" w:after="18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10417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8E708" w14:textId="0F6FA726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0.945463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3F412" w14:textId="234656F8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75265" w14:textId="6644C22C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0D045" w14:textId="16798060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AA4D59" w:rsidRPr="00B10417" w14:paraId="74E4201F" w14:textId="77777777" w:rsidTr="002A1842">
        <w:trPr>
          <w:trHeight w:val="180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BD281" w14:textId="6F6658FD" w:rsidR="00AA4D59" w:rsidRPr="00B10417" w:rsidRDefault="00D74F89" w:rsidP="002A1842">
            <w:pPr>
              <w:pStyle w:val="NormalWeb"/>
              <w:spacing w:before="0" w:beforeAutospacing="0" w:after="18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10417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5F00" w14:textId="3A68CCD0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0.945650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46F6D" w14:textId="655DEFF8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355C7" w14:textId="7F06BB49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-0.152639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EA171" w14:textId="13573DC7" w:rsidR="00AA4D59" w:rsidRPr="00B10417" w:rsidRDefault="00D74F89" w:rsidP="007D3993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0.000000</w:t>
            </w:r>
          </w:p>
        </w:tc>
      </w:tr>
      <w:tr w:rsidR="00AA4D59" w:rsidRPr="00B10417" w14:paraId="01936FC2" w14:textId="77777777" w:rsidTr="002A1842">
        <w:trPr>
          <w:trHeight w:val="376"/>
        </w:trPr>
        <w:tc>
          <w:tcPr>
            <w:tcW w:w="451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EF3FF" w14:textId="7C1924B3" w:rsidR="00AA4D59" w:rsidRPr="00B10417" w:rsidRDefault="00AA4D59" w:rsidP="009D561E">
            <w:pPr>
              <w:spacing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Elapsed</w:t>
            </w:r>
            <w:proofErr w:type="spellEnd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time is </w:t>
            </w:r>
            <w:r w:rsidR="009D561E"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501.4686 </w:t>
            </w:r>
            <w:proofErr w:type="spellStart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seconds</w:t>
            </w:r>
            <w:proofErr w:type="spellEnd"/>
            <w:r w:rsidRPr="00B104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bookmarkEnd w:id="0"/>
    </w:tbl>
    <w:p w14:paraId="1FB278E1" w14:textId="77777777" w:rsidR="00FF4F24" w:rsidRPr="00B10417" w:rsidRDefault="00FF4F24" w:rsidP="009D7367">
      <w:pPr>
        <w:rPr>
          <w:rFonts w:ascii="Times New Roman" w:hAnsi="Times New Roman" w:cs="Times New Roman"/>
          <w:sz w:val="20"/>
          <w:szCs w:val="20"/>
        </w:rPr>
      </w:pPr>
    </w:p>
    <w:p w14:paraId="000D1DDF" w14:textId="72070817" w:rsidR="009D7367" w:rsidRPr="007D3993" w:rsidRDefault="009D7367" w:rsidP="007D399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>4.Discussion</w:t>
      </w:r>
    </w:p>
    <w:p w14:paraId="3CE2B3B6" w14:textId="05F52888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discussion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sensitivity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26BAF438" w14:textId="2920A86C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Firstly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Newton-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rapid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global minimum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test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ability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utilize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second-order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derivative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take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towards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gradient-based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advantage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came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139F5A3E" w14:textId="64EA07DB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Secondly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gradient-based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Hestenes-Stiefel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Polak-Ribière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, Fletcher-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Reeves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varying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degrees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exhibited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Newton-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they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local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minima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68ACC8E9" w14:textId="013C477C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Barzilai-Borwein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provided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alternative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approach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balanced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adaptively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adjusting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step size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achieved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relatively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fast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avoiding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Hessian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depended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occasionally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exhibited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erratic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regions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3FE9E209" w14:textId="008F1B3F" w:rsidR="009D7367" w:rsidRPr="00B10417" w:rsidRDefault="009D7367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lastRenderedPageBreak/>
        <w:t>Overall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highlights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trade-offs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robustness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excel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-size-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carefully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considered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problem at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Future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developing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hybrid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meta-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heuristic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improve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robustness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wide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19086B10" w14:textId="0D14E009" w:rsidR="00FF4F24" w:rsidRPr="00B10417" w:rsidRDefault="009D7367" w:rsidP="00B1041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>5.Conclusion</w:t>
      </w:r>
    </w:p>
    <w:p w14:paraId="2A8B0246" w14:textId="74E37552" w:rsidR="00284E11" w:rsidRPr="00B10417" w:rsidRDefault="009D7367" w:rsidP="009D736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How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many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does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it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take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find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minimum of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with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all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these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559"/>
      </w:tblGrid>
      <w:tr w:rsidR="00284E11" w:rsidRPr="00B10417" w14:paraId="77EAB01F" w14:textId="77777777" w:rsidTr="002A1842">
        <w:trPr>
          <w:trHeight w:val="165"/>
          <w:jc w:val="center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ECF7D" w14:textId="77777777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10417">
              <w:rPr>
                <w:b/>
                <w:bCs/>
                <w:sz w:val="20"/>
                <w:szCs w:val="20"/>
              </w:rPr>
              <w:t>Number</w:t>
            </w:r>
            <w:proofErr w:type="spellEnd"/>
            <w:r w:rsidRPr="00B10417">
              <w:rPr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B10417">
              <w:rPr>
                <w:b/>
                <w:bCs/>
                <w:sz w:val="20"/>
                <w:szCs w:val="20"/>
              </w:rPr>
              <w:t>Steps</w:t>
            </w:r>
            <w:proofErr w:type="spellEnd"/>
          </w:p>
        </w:tc>
      </w:tr>
      <w:tr w:rsidR="00284E11" w:rsidRPr="00B10417" w14:paraId="00F84391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37A92" w14:textId="77777777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Newton-Raphson Algorithm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1D655" w14:textId="77777777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color w:val="000000"/>
                <w:sz w:val="20"/>
                <w:szCs w:val="20"/>
              </w:rPr>
              <w:t>4</w:t>
            </w:r>
          </w:p>
        </w:tc>
      </w:tr>
      <w:tr w:rsidR="00284E11" w:rsidRPr="00B10417" w14:paraId="45B0397F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4B198" w14:textId="77777777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Hestenes-Stiefel Algorithm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DFC99" w14:textId="412199E2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B10417">
              <w:rPr>
                <w:sz w:val="20"/>
                <w:szCs w:val="20"/>
                <w:lang w:val="en-US"/>
              </w:rPr>
              <w:t>9</w:t>
            </w:r>
          </w:p>
        </w:tc>
      </w:tr>
      <w:tr w:rsidR="00284E11" w:rsidRPr="00B10417" w14:paraId="50AAD68D" w14:textId="77777777" w:rsidTr="002A1842">
        <w:trPr>
          <w:trHeight w:val="48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A94A8" w14:textId="77777777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Polak-Ribiére Algorithm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5AA81" w14:textId="04A93435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B10417"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284E11" w:rsidRPr="00B10417" w14:paraId="4AE3385A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5C832" w14:textId="77777777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Fletcher-Reeves Algorithm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E125D" w14:textId="3E66D622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B10417">
              <w:rPr>
                <w:sz w:val="20"/>
                <w:szCs w:val="20"/>
                <w:lang w:val="en-US"/>
              </w:rPr>
              <w:t>10</w:t>
            </w:r>
          </w:p>
        </w:tc>
      </w:tr>
      <w:tr w:rsidR="00284E11" w:rsidRPr="00B10417" w14:paraId="18172AFA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28187D" w14:textId="72ED3C1E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10417">
              <w:rPr>
                <w:b/>
                <w:bCs/>
                <w:sz w:val="20"/>
                <w:szCs w:val="20"/>
              </w:rPr>
              <w:t>Barzilai-Borwein Algorithm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404802" w14:textId="4BD87FC7" w:rsidR="00284E11" w:rsidRPr="00B10417" w:rsidRDefault="00284E11" w:rsidP="002A18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B10417">
              <w:rPr>
                <w:sz w:val="20"/>
                <w:szCs w:val="20"/>
                <w:lang w:val="en-US"/>
              </w:rPr>
              <w:t>6</w:t>
            </w:r>
          </w:p>
        </w:tc>
      </w:tr>
    </w:tbl>
    <w:p w14:paraId="510D733E" w14:textId="77777777" w:rsidR="00FF4F24" w:rsidRPr="00B10417" w:rsidRDefault="00FF4F24" w:rsidP="009D736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CF53B0" w14:textId="5518B742" w:rsidR="00FF4F24" w:rsidRDefault="00FF4F24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find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varies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 Newton-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gradient-based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Hestenes-Stiefel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Polak-Ribière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, Fletcher-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Reeves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Descent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exact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criteria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72D7F2A6" w14:textId="77777777" w:rsidR="007D3993" w:rsidRDefault="007D3993" w:rsidP="007D39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34FEC5" w14:textId="77777777" w:rsidR="007D3993" w:rsidRDefault="007D3993" w:rsidP="007D39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ADF91A" w14:textId="77777777" w:rsidR="007D3993" w:rsidRDefault="007D3993" w:rsidP="007D39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3A259F" w14:textId="77777777" w:rsidR="007D3993" w:rsidRDefault="007D3993" w:rsidP="007D39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E427C2" w14:textId="77777777" w:rsidR="007D3993" w:rsidRDefault="007D3993" w:rsidP="007D39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FA292A5" w14:textId="77777777" w:rsidR="007D3993" w:rsidRPr="00B10417" w:rsidRDefault="007D3993" w:rsidP="007D399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46039B" w14:textId="7445CAF1" w:rsidR="009D7367" w:rsidRPr="00B10417" w:rsidRDefault="009D7367" w:rsidP="009D736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What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are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these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?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Does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make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sense?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701"/>
      </w:tblGrid>
      <w:tr w:rsidR="009D561E" w:rsidRPr="00B10417" w14:paraId="2A411650" w14:textId="77777777" w:rsidTr="002A1842">
        <w:trPr>
          <w:trHeight w:val="165"/>
          <w:jc w:val="center"/>
        </w:trPr>
        <w:tc>
          <w:tcPr>
            <w:tcW w:w="3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6DCCA" w14:textId="77777777" w:rsidR="009D561E" w:rsidRPr="00B10417" w:rsidRDefault="009D561E" w:rsidP="00BD4AC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10417">
              <w:rPr>
                <w:b/>
                <w:bCs/>
                <w:sz w:val="20"/>
                <w:szCs w:val="20"/>
              </w:rPr>
              <w:t>Execution</w:t>
            </w:r>
            <w:proofErr w:type="spellEnd"/>
            <w:r w:rsidRPr="00B10417">
              <w:rPr>
                <w:b/>
                <w:bCs/>
                <w:sz w:val="20"/>
                <w:szCs w:val="20"/>
              </w:rPr>
              <w:t xml:space="preserve"> Times</w:t>
            </w:r>
          </w:p>
        </w:tc>
      </w:tr>
      <w:tr w:rsidR="009D561E" w:rsidRPr="00B10417" w14:paraId="4E5059B9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1C83E" w14:textId="77777777" w:rsidR="009D561E" w:rsidRPr="00B10417" w:rsidRDefault="009D561E" w:rsidP="00BD4AC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Newton-Raphson Algorithm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BA972" w14:textId="70052846" w:rsidR="009D561E" w:rsidRPr="00B10417" w:rsidRDefault="00BD4AC6" w:rsidP="00BD4AC6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501.4585 </w:t>
            </w: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seconds</w:t>
            </w:r>
            <w:proofErr w:type="spellEnd"/>
          </w:p>
        </w:tc>
      </w:tr>
      <w:tr w:rsidR="009D561E" w:rsidRPr="00B10417" w14:paraId="0DE787D3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EE9D7" w14:textId="77777777" w:rsidR="009D561E" w:rsidRPr="00B10417" w:rsidRDefault="009D561E" w:rsidP="00BD4AC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Hestenes-Stiefel Algorithm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DE2EE" w14:textId="2C5E722B" w:rsidR="009D561E" w:rsidRPr="00B10417" w:rsidRDefault="00BD4AC6" w:rsidP="00BD4AC6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501.4621 </w:t>
            </w: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seconds</w:t>
            </w:r>
            <w:proofErr w:type="spellEnd"/>
          </w:p>
        </w:tc>
      </w:tr>
      <w:tr w:rsidR="009D561E" w:rsidRPr="00B10417" w14:paraId="47687E46" w14:textId="77777777" w:rsidTr="002A1842">
        <w:trPr>
          <w:trHeight w:val="48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26872" w14:textId="77777777" w:rsidR="009D561E" w:rsidRPr="00B10417" w:rsidRDefault="009D561E" w:rsidP="00BD4AC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Polak-Ribiére Algorithm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D9922" w14:textId="55EDB212" w:rsidR="009D561E" w:rsidRPr="00B10417" w:rsidRDefault="00BD4AC6" w:rsidP="00BD4AC6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501.4653 </w:t>
            </w: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seconds</w:t>
            </w:r>
            <w:proofErr w:type="spellEnd"/>
          </w:p>
        </w:tc>
      </w:tr>
      <w:tr w:rsidR="009D561E" w:rsidRPr="00B10417" w14:paraId="15BFDF6E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123DE" w14:textId="77777777" w:rsidR="009D561E" w:rsidRPr="00B10417" w:rsidRDefault="009D561E" w:rsidP="00BD4AC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B10417">
              <w:rPr>
                <w:b/>
                <w:bCs/>
                <w:color w:val="000000"/>
                <w:sz w:val="20"/>
                <w:szCs w:val="20"/>
              </w:rPr>
              <w:t>Fletcher-Reeves Algorithm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89A65C" w14:textId="2BF581CE" w:rsidR="009D561E" w:rsidRPr="00B10417" w:rsidRDefault="00BD4AC6" w:rsidP="00BD4AC6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501.4663 </w:t>
            </w: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seconds</w:t>
            </w:r>
            <w:proofErr w:type="spellEnd"/>
          </w:p>
        </w:tc>
      </w:tr>
      <w:tr w:rsidR="009D561E" w:rsidRPr="00B10417" w14:paraId="70C1FA45" w14:textId="77777777" w:rsidTr="002A1842">
        <w:trPr>
          <w:trHeight w:val="75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279B72" w14:textId="7F4B5166" w:rsidR="009D561E" w:rsidRPr="00B10417" w:rsidRDefault="009D561E" w:rsidP="00BD4AC6">
            <w:pPr>
              <w:spacing w:after="0" w:line="257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Barzilai-Borwein</w:t>
            </w:r>
            <w:proofErr w:type="spellEnd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algorithm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8328D4" w14:textId="794165ED" w:rsidR="009D561E" w:rsidRPr="00B10417" w:rsidRDefault="00BD4AC6" w:rsidP="00BD4AC6">
            <w:pPr>
              <w:spacing w:after="0" w:line="25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 xml:space="preserve">501.4686 </w:t>
            </w:r>
            <w:proofErr w:type="spellStart"/>
            <w:r w:rsidRPr="00B10417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0"/>
                <w:szCs w:val="20"/>
                <w:lang w:eastAsia="tr-TR"/>
                <w14:ligatures w14:val="none"/>
              </w:rPr>
              <w:t>seconds</w:t>
            </w:r>
            <w:proofErr w:type="spellEnd"/>
          </w:p>
        </w:tc>
      </w:tr>
    </w:tbl>
    <w:p w14:paraId="6579CBCA" w14:textId="77777777" w:rsidR="00FF4F24" w:rsidRPr="00B10417" w:rsidRDefault="00FF4F24" w:rsidP="009D736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CA7783" w14:textId="303B3213" w:rsidR="00FF4F24" w:rsidRPr="00B10417" w:rsidRDefault="00FF4F24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depend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, Newton-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Raphson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shorter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second-order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derivative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but it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overall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Gradient-based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but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overall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trade-off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reflects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inherent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6D814A26" w14:textId="69FCC73C" w:rsidR="00FF4F24" w:rsidRPr="00B10417" w:rsidRDefault="009D7367" w:rsidP="009D736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Does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depend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?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Why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35B95420" w14:textId="21743BD0" w:rsidR="00FF4F24" w:rsidRPr="00B10417" w:rsidRDefault="00FF4F24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Yes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path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taken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reach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gradient-based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particular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stuck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local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minima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struggle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escape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flat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regions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saddle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points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57978E71" w14:textId="03276D70" w:rsidR="00FF4F24" w:rsidRPr="00B10417" w:rsidRDefault="009D7367" w:rsidP="009D736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Based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last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two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questions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what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can be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reason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this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trade-off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36534DE8" w14:textId="1A9E111F" w:rsidR="00FF4F24" w:rsidRPr="00B10417" w:rsidRDefault="00FF4F24" w:rsidP="007D399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trade-off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convergence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robustness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arises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inherent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problem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solve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it.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quickly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taking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towards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minimum,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make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On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hand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robust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slowly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as they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cautiously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navigate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25818037" w14:textId="54BE7630" w:rsidR="00FF4F24" w:rsidRPr="00B10417" w:rsidRDefault="009D7367" w:rsidP="009D736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Do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you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expect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same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number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when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you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change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="00FF4F24"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stopping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criterion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absolute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error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b/>
          <w:bCs/>
          <w:sz w:val="20"/>
          <w:szCs w:val="20"/>
        </w:rPr>
        <w:t>bound</w:t>
      </w:r>
      <w:proofErr w:type="spellEnd"/>
      <w:r w:rsidRPr="00B10417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50BD8642" w14:textId="1DC68227" w:rsidR="00FF4F24" w:rsidRPr="00B10417" w:rsidRDefault="00FF4F24" w:rsidP="007D3993">
      <w:pPr>
        <w:jc w:val="both"/>
        <w:rPr>
          <w:rFonts w:ascii="Times New Roman" w:hAnsi="Times New Roman" w:cs="Times New Roman"/>
          <w:sz w:val="20"/>
          <w:szCs w:val="20"/>
        </w:rPr>
      </w:pPr>
      <w:r w:rsidRPr="00B10417">
        <w:rPr>
          <w:rFonts w:ascii="Times New Roman" w:hAnsi="Times New Roman" w:cs="Times New Roman"/>
          <w:sz w:val="20"/>
          <w:szCs w:val="20"/>
        </w:rPr>
        <w:t xml:space="preserve">No,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stopping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criterion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absolute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affect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Tightening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stopping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criterion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reducing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absolute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converge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precisely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potentially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Conversely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loosening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stopping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criterion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shorter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, but at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0417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B10417">
        <w:rPr>
          <w:rFonts w:ascii="Times New Roman" w:hAnsi="Times New Roman" w:cs="Times New Roman"/>
          <w:sz w:val="20"/>
          <w:szCs w:val="20"/>
        </w:rPr>
        <w:t>.</w:t>
      </w:r>
    </w:p>
    <w:p w14:paraId="1F3B8B73" w14:textId="29C8F75D" w:rsidR="00FF4F24" w:rsidRPr="00B10417" w:rsidRDefault="00FF4F24" w:rsidP="00B1041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10417">
        <w:rPr>
          <w:rFonts w:ascii="Times New Roman" w:hAnsi="Times New Roman" w:cs="Times New Roman"/>
          <w:b/>
          <w:bCs/>
          <w:sz w:val="20"/>
          <w:szCs w:val="20"/>
        </w:rPr>
        <w:t>6.References</w:t>
      </w:r>
    </w:p>
    <w:p w14:paraId="127EB44C" w14:textId="66497A7C" w:rsidR="00A91DDC" w:rsidRDefault="00FF4F24" w:rsidP="00D8365E">
      <w:pPr>
        <w:rPr>
          <w:rFonts w:ascii="Times New Roman" w:hAnsi="Times New Roman" w:cs="Times New Roman"/>
          <w:sz w:val="20"/>
          <w:szCs w:val="20"/>
        </w:rPr>
      </w:pPr>
      <w:r w:rsidRPr="007D76D7">
        <w:rPr>
          <w:rFonts w:ascii="Times New Roman" w:hAnsi="Times New Roman" w:cs="Times New Roman"/>
          <w:sz w:val="20"/>
          <w:szCs w:val="20"/>
        </w:rPr>
        <w:t>[1]</w:t>
      </w:r>
      <w:r w:rsidR="00D74F89" w:rsidRPr="007D76D7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="00786A61" w:rsidRPr="00786A61">
          <w:rPr>
            <w:rStyle w:val="Kpr"/>
            <w:rFonts w:ascii="Times New Roman" w:hAnsi="Times New Roman" w:cs="Times New Roman"/>
            <w:sz w:val="20"/>
            <w:szCs w:val="20"/>
          </w:rPr>
          <w:t>s10898-004-9972-2.pdf</w:t>
        </w:r>
      </w:hyperlink>
    </w:p>
    <w:p w14:paraId="66DF9385" w14:textId="45C8FE64" w:rsidR="00C41396" w:rsidRDefault="00C41396" w:rsidP="00D83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</w:t>
      </w:r>
      <w:hyperlink r:id="rId13" w:history="1">
        <w:r w:rsidR="00786A61" w:rsidRPr="00786A61">
          <w:rPr>
            <w:rStyle w:val="Kpr"/>
            <w:rFonts w:ascii="Times New Roman" w:hAnsi="Times New Roman" w:cs="Times New Roman"/>
            <w:sz w:val="20"/>
            <w:szCs w:val="20"/>
          </w:rPr>
          <w:t>https://www.mathworks.com/help/matlab/ref/mesh.html</w:t>
        </w:r>
      </w:hyperlink>
    </w:p>
    <w:p w14:paraId="0400B9BE" w14:textId="40A9B75A" w:rsidR="00C41396" w:rsidRDefault="00C41396" w:rsidP="00D83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hyperlink r:id="rId14" w:history="1">
        <w:proofErr w:type="spellStart"/>
        <w:r w:rsidR="003B59B0" w:rsidRPr="009D4673">
          <w:rPr>
            <w:rStyle w:val="Kpr"/>
            <w:rFonts w:ascii="Times New Roman" w:hAnsi="Times New Roman" w:cs="Times New Roman"/>
            <w:sz w:val="20"/>
            <w:szCs w:val="20"/>
          </w:rPr>
          <w:t>halekocken</w:t>
        </w:r>
        <w:proofErr w:type="spellEnd"/>
        <w:r w:rsidR="003B59B0" w:rsidRPr="009D4673">
          <w:rPr>
            <w:rStyle w:val="Kpr"/>
            <w:rFonts w:ascii="Times New Roman" w:hAnsi="Times New Roman" w:cs="Times New Roman"/>
            <w:sz w:val="20"/>
            <w:szCs w:val="20"/>
          </w:rPr>
          <w:t>/MTM4502</w:t>
        </w:r>
      </w:hyperlink>
    </w:p>
    <w:p w14:paraId="479CA008" w14:textId="77777777" w:rsidR="00786A61" w:rsidRDefault="00786A61" w:rsidP="00D8365E">
      <w:pPr>
        <w:rPr>
          <w:rFonts w:ascii="Times New Roman" w:hAnsi="Times New Roman" w:cs="Times New Roman"/>
          <w:sz w:val="20"/>
          <w:szCs w:val="20"/>
        </w:rPr>
      </w:pPr>
    </w:p>
    <w:p w14:paraId="42F1585E" w14:textId="59170268" w:rsidR="00786A61" w:rsidRDefault="00786A61" w:rsidP="00786A6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86A61">
        <w:rPr>
          <w:rFonts w:ascii="Times New Roman" w:hAnsi="Times New Roman" w:cs="Times New Roman"/>
          <w:b/>
          <w:bCs/>
          <w:sz w:val="20"/>
          <w:szCs w:val="20"/>
        </w:rPr>
        <w:t>7.Github</w:t>
      </w:r>
    </w:p>
    <w:p w14:paraId="1E20E089" w14:textId="77777777" w:rsidR="00786A61" w:rsidRDefault="00786A61" w:rsidP="00786A6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328C566" w14:textId="77777777" w:rsidR="00786A61" w:rsidRPr="00786A61" w:rsidRDefault="00786A61" w:rsidP="00786A6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786A61" w:rsidRPr="00786A61" w:rsidSect="007D76D7">
      <w:type w:val="continuous"/>
      <w:pgSz w:w="11906" w:h="16838"/>
      <w:pgMar w:top="1440" w:right="1009" w:bottom="1440" w:left="1009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FD3E6" w14:textId="77777777" w:rsidR="001C54AD" w:rsidRDefault="001C54AD" w:rsidP="00B10417">
      <w:pPr>
        <w:spacing w:after="0" w:line="240" w:lineRule="auto"/>
      </w:pPr>
      <w:r>
        <w:separator/>
      </w:r>
    </w:p>
  </w:endnote>
  <w:endnote w:type="continuationSeparator" w:id="0">
    <w:p w14:paraId="27FA9749" w14:textId="77777777" w:rsidR="001C54AD" w:rsidRDefault="001C54AD" w:rsidP="00B1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3D84D" w14:textId="77777777" w:rsidR="001C54AD" w:rsidRDefault="001C54AD" w:rsidP="00B10417">
      <w:pPr>
        <w:spacing w:after="0" w:line="240" w:lineRule="auto"/>
      </w:pPr>
      <w:r>
        <w:separator/>
      </w:r>
    </w:p>
  </w:footnote>
  <w:footnote w:type="continuationSeparator" w:id="0">
    <w:p w14:paraId="03012DEB" w14:textId="77777777" w:rsidR="001C54AD" w:rsidRDefault="001C54AD" w:rsidP="00B10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6836"/>
    <w:multiLevelType w:val="hybridMultilevel"/>
    <w:tmpl w:val="37505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49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90"/>
    <w:rsid w:val="00124A5A"/>
    <w:rsid w:val="001B4817"/>
    <w:rsid w:val="001C54AD"/>
    <w:rsid w:val="00284E11"/>
    <w:rsid w:val="003B59B0"/>
    <w:rsid w:val="00592B95"/>
    <w:rsid w:val="00627C86"/>
    <w:rsid w:val="00661DA8"/>
    <w:rsid w:val="006A5790"/>
    <w:rsid w:val="00704295"/>
    <w:rsid w:val="00786A61"/>
    <w:rsid w:val="007D3993"/>
    <w:rsid w:val="007D76D7"/>
    <w:rsid w:val="009D4673"/>
    <w:rsid w:val="009D561E"/>
    <w:rsid w:val="009D7367"/>
    <w:rsid w:val="009E34E7"/>
    <w:rsid w:val="00A91DDC"/>
    <w:rsid w:val="00AA4D59"/>
    <w:rsid w:val="00B10417"/>
    <w:rsid w:val="00B923A9"/>
    <w:rsid w:val="00BB4C3C"/>
    <w:rsid w:val="00BD4AC6"/>
    <w:rsid w:val="00C41396"/>
    <w:rsid w:val="00CD48CC"/>
    <w:rsid w:val="00CD5E05"/>
    <w:rsid w:val="00D74F89"/>
    <w:rsid w:val="00D8365E"/>
    <w:rsid w:val="00FC27B8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0D9F"/>
  <w15:chartTrackingRefBased/>
  <w15:docId w15:val="{ADF8CC72-70A9-46F5-825D-B39742B3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57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57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57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57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57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57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57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57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57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57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57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02116621">
    <w:name w:val="sc02116621"/>
    <w:basedOn w:val="VarsaylanParagrafYazTipi"/>
    <w:rsid w:val="00A91DDC"/>
  </w:style>
  <w:style w:type="character" w:customStyle="1" w:styleId="saf281db11">
    <w:name w:val="saf281db11"/>
    <w:basedOn w:val="VarsaylanParagrafYazTipi"/>
    <w:rsid w:val="00661DA8"/>
  </w:style>
  <w:style w:type="character" w:customStyle="1" w:styleId="sc29ae8931">
    <w:name w:val="sc29ae8931"/>
    <w:basedOn w:val="VarsaylanParagrafYazTipi"/>
    <w:rsid w:val="00661DA8"/>
  </w:style>
  <w:style w:type="character" w:customStyle="1" w:styleId="sbcefbf711">
    <w:name w:val="sbcefbf711"/>
    <w:basedOn w:val="VarsaylanParagrafYazTipi"/>
    <w:rsid w:val="00661DA8"/>
  </w:style>
  <w:style w:type="character" w:customStyle="1" w:styleId="s24b6a7b41">
    <w:name w:val="s24b6a7b41"/>
    <w:basedOn w:val="VarsaylanParagrafYazTipi"/>
    <w:rsid w:val="00661DA8"/>
  </w:style>
  <w:style w:type="character" w:customStyle="1" w:styleId="s6a8395d71">
    <w:name w:val="s6a8395d71"/>
    <w:basedOn w:val="VarsaylanParagrafYazTipi"/>
    <w:rsid w:val="00661DA8"/>
  </w:style>
  <w:style w:type="character" w:customStyle="1" w:styleId="s2352d55a1">
    <w:name w:val="s2352d55a1"/>
    <w:basedOn w:val="VarsaylanParagrafYazTipi"/>
    <w:rsid w:val="00661DA8"/>
  </w:style>
  <w:style w:type="character" w:customStyle="1" w:styleId="s89af0c0c1">
    <w:name w:val="s89af0c0c1"/>
    <w:basedOn w:val="VarsaylanParagrafYazTipi"/>
    <w:rsid w:val="00661DA8"/>
  </w:style>
  <w:style w:type="character" w:customStyle="1" w:styleId="sfaa4311f1">
    <w:name w:val="sfaa4311f1"/>
    <w:basedOn w:val="VarsaylanParagrafYazTipi"/>
    <w:rsid w:val="00661DA8"/>
  </w:style>
  <w:style w:type="character" w:customStyle="1" w:styleId="s638fa4651">
    <w:name w:val="s638fa4651"/>
    <w:basedOn w:val="VarsaylanParagrafYazTipi"/>
    <w:rsid w:val="00661DA8"/>
  </w:style>
  <w:style w:type="character" w:customStyle="1" w:styleId="s8333cbc91">
    <w:name w:val="s8333cbc91"/>
    <w:basedOn w:val="VarsaylanParagrafYazTipi"/>
    <w:rsid w:val="00661DA8"/>
  </w:style>
  <w:style w:type="character" w:customStyle="1" w:styleId="s5bfe0f221">
    <w:name w:val="s5bfe0f221"/>
    <w:basedOn w:val="VarsaylanParagrafYazTipi"/>
    <w:rsid w:val="00661DA8"/>
  </w:style>
  <w:style w:type="character" w:customStyle="1" w:styleId="seca37fd61">
    <w:name w:val="seca37fd61"/>
    <w:basedOn w:val="VarsaylanParagrafYazTipi"/>
    <w:rsid w:val="00661DA8"/>
  </w:style>
  <w:style w:type="character" w:customStyle="1" w:styleId="s09bb0d1e1">
    <w:name w:val="s09bb0d1e1"/>
    <w:basedOn w:val="VarsaylanParagrafYazTipi"/>
    <w:rsid w:val="00661DA8"/>
  </w:style>
  <w:style w:type="character" w:customStyle="1" w:styleId="s65c73e5e1">
    <w:name w:val="s65c73e5e1"/>
    <w:basedOn w:val="VarsaylanParagrafYazTipi"/>
    <w:rsid w:val="00661DA8"/>
  </w:style>
  <w:style w:type="character" w:customStyle="1" w:styleId="s7e1164991">
    <w:name w:val="s7e1164991"/>
    <w:basedOn w:val="VarsaylanParagrafYazTipi"/>
    <w:rsid w:val="00661DA8"/>
  </w:style>
  <w:style w:type="character" w:customStyle="1" w:styleId="se1f69ec71">
    <w:name w:val="se1f69ec71"/>
    <w:basedOn w:val="VarsaylanParagrafYazTipi"/>
    <w:rsid w:val="00661DA8"/>
  </w:style>
  <w:style w:type="character" w:customStyle="1" w:styleId="sd3de2bff1">
    <w:name w:val="sd3de2bff1"/>
    <w:basedOn w:val="VarsaylanParagrafYazTipi"/>
    <w:rsid w:val="00661DA8"/>
  </w:style>
  <w:style w:type="character" w:customStyle="1" w:styleId="se8d386a21">
    <w:name w:val="se8d386a21"/>
    <w:basedOn w:val="VarsaylanParagrafYazTipi"/>
    <w:rsid w:val="00661DA8"/>
  </w:style>
  <w:style w:type="character" w:customStyle="1" w:styleId="s60d867a81">
    <w:name w:val="s60d867a81"/>
    <w:basedOn w:val="VarsaylanParagrafYazTipi"/>
    <w:rsid w:val="00661DA8"/>
  </w:style>
  <w:style w:type="character" w:customStyle="1" w:styleId="s568e4fc21">
    <w:name w:val="s568e4fc21"/>
    <w:basedOn w:val="VarsaylanParagrafYazTipi"/>
    <w:rsid w:val="00661DA8"/>
  </w:style>
  <w:style w:type="character" w:customStyle="1" w:styleId="s49d119291">
    <w:name w:val="s49d119291"/>
    <w:basedOn w:val="VarsaylanParagrafYazTipi"/>
    <w:rsid w:val="00661DA8"/>
  </w:style>
  <w:style w:type="character" w:customStyle="1" w:styleId="s55367fe61">
    <w:name w:val="s55367fe61"/>
    <w:basedOn w:val="VarsaylanParagrafYazTipi"/>
    <w:rsid w:val="00661DA8"/>
  </w:style>
  <w:style w:type="character" w:customStyle="1" w:styleId="s93fe1ec61">
    <w:name w:val="s93fe1ec61"/>
    <w:basedOn w:val="VarsaylanParagrafYazTipi"/>
    <w:rsid w:val="00661DA8"/>
  </w:style>
  <w:style w:type="character" w:customStyle="1" w:styleId="s2e0a88171">
    <w:name w:val="s2e0a88171"/>
    <w:basedOn w:val="VarsaylanParagrafYazTipi"/>
    <w:rsid w:val="00661DA8"/>
  </w:style>
  <w:style w:type="character" w:customStyle="1" w:styleId="sa5b786f61">
    <w:name w:val="sa5b786f61"/>
    <w:basedOn w:val="VarsaylanParagrafYazTipi"/>
    <w:rsid w:val="00661DA8"/>
  </w:style>
  <w:style w:type="character" w:customStyle="1" w:styleId="s8b6b4fa41">
    <w:name w:val="s8b6b4fa41"/>
    <w:basedOn w:val="VarsaylanParagrafYazTipi"/>
    <w:rsid w:val="00661DA8"/>
  </w:style>
  <w:style w:type="character" w:customStyle="1" w:styleId="sc5d651c51">
    <w:name w:val="sc5d651c51"/>
    <w:basedOn w:val="VarsaylanParagrafYazTipi"/>
    <w:rsid w:val="00661DA8"/>
  </w:style>
  <w:style w:type="character" w:customStyle="1" w:styleId="s22b270d81">
    <w:name w:val="s22b270d81"/>
    <w:basedOn w:val="VarsaylanParagrafYazTipi"/>
    <w:rsid w:val="00661DA8"/>
  </w:style>
  <w:style w:type="character" w:customStyle="1" w:styleId="sf342e5a51">
    <w:name w:val="sf342e5a51"/>
    <w:basedOn w:val="VarsaylanParagrafYazTipi"/>
    <w:rsid w:val="00661DA8"/>
  </w:style>
  <w:style w:type="character" w:customStyle="1" w:styleId="s3c8cc77d1">
    <w:name w:val="s3c8cc77d1"/>
    <w:basedOn w:val="VarsaylanParagrafYazTipi"/>
    <w:rsid w:val="00661DA8"/>
  </w:style>
  <w:style w:type="character" w:customStyle="1" w:styleId="s2c7d4bd31">
    <w:name w:val="s2c7d4bd31"/>
    <w:basedOn w:val="VarsaylanParagrafYazTipi"/>
    <w:rsid w:val="00661DA8"/>
  </w:style>
  <w:style w:type="character" w:customStyle="1" w:styleId="sb0b1f9231">
    <w:name w:val="sb0b1f9231"/>
    <w:basedOn w:val="VarsaylanParagrafYazTipi"/>
    <w:rsid w:val="00661DA8"/>
  </w:style>
  <w:style w:type="character" w:customStyle="1" w:styleId="s4e1917991">
    <w:name w:val="s4e1917991"/>
    <w:basedOn w:val="VarsaylanParagrafYazTipi"/>
    <w:rsid w:val="00661DA8"/>
  </w:style>
  <w:style w:type="character" w:customStyle="1" w:styleId="s830011391">
    <w:name w:val="s830011391"/>
    <w:basedOn w:val="VarsaylanParagrafYazTipi"/>
    <w:rsid w:val="00661DA8"/>
  </w:style>
  <w:style w:type="character" w:customStyle="1" w:styleId="s901ad0601">
    <w:name w:val="s901ad0601"/>
    <w:basedOn w:val="VarsaylanParagrafYazTipi"/>
    <w:rsid w:val="00592B95"/>
  </w:style>
  <w:style w:type="character" w:customStyle="1" w:styleId="s7b5c34601">
    <w:name w:val="s7b5c34601"/>
    <w:basedOn w:val="VarsaylanParagrafYazTipi"/>
    <w:rsid w:val="00592B95"/>
  </w:style>
  <w:style w:type="character" w:customStyle="1" w:styleId="sf2d5f0801">
    <w:name w:val="sf2d5f0801"/>
    <w:basedOn w:val="VarsaylanParagrafYazTipi"/>
    <w:rsid w:val="00592B95"/>
  </w:style>
  <w:style w:type="character" w:customStyle="1" w:styleId="s083589d01">
    <w:name w:val="s083589d01"/>
    <w:basedOn w:val="VarsaylanParagrafYazTipi"/>
    <w:rsid w:val="00592B95"/>
  </w:style>
  <w:style w:type="character" w:customStyle="1" w:styleId="s944fc5b11">
    <w:name w:val="s944fc5b11"/>
    <w:basedOn w:val="VarsaylanParagrafYazTipi"/>
    <w:rsid w:val="00592B95"/>
  </w:style>
  <w:style w:type="character" w:customStyle="1" w:styleId="s7e7592091">
    <w:name w:val="s7e7592091"/>
    <w:basedOn w:val="VarsaylanParagrafYazTipi"/>
    <w:rsid w:val="00592B95"/>
  </w:style>
  <w:style w:type="character" w:customStyle="1" w:styleId="s1987894a1">
    <w:name w:val="s1987894a1"/>
    <w:basedOn w:val="VarsaylanParagrafYazTipi"/>
    <w:rsid w:val="00592B95"/>
  </w:style>
  <w:style w:type="character" w:customStyle="1" w:styleId="sbfcc715e1">
    <w:name w:val="sbfcc715e1"/>
    <w:basedOn w:val="VarsaylanParagrafYazTipi"/>
    <w:rsid w:val="00592B95"/>
  </w:style>
  <w:style w:type="character" w:customStyle="1" w:styleId="s7825618b1">
    <w:name w:val="s7825618b1"/>
    <w:basedOn w:val="VarsaylanParagrafYazTipi"/>
    <w:rsid w:val="00592B95"/>
  </w:style>
  <w:style w:type="character" w:customStyle="1" w:styleId="sce9968691">
    <w:name w:val="sce9968691"/>
    <w:basedOn w:val="VarsaylanParagrafYazTipi"/>
    <w:rsid w:val="00592B95"/>
  </w:style>
  <w:style w:type="character" w:customStyle="1" w:styleId="s5d5751261">
    <w:name w:val="s5d5751261"/>
    <w:basedOn w:val="VarsaylanParagrafYazTipi"/>
    <w:rsid w:val="00592B95"/>
  </w:style>
  <w:style w:type="character" w:customStyle="1" w:styleId="s42fd48561">
    <w:name w:val="s42fd48561"/>
    <w:basedOn w:val="VarsaylanParagrafYazTipi"/>
    <w:rsid w:val="00592B95"/>
  </w:style>
  <w:style w:type="character" w:customStyle="1" w:styleId="s36d276ba1">
    <w:name w:val="s36d276ba1"/>
    <w:basedOn w:val="VarsaylanParagrafYazTipi"/>
    <w:rsid w:val="00592B95"/>
  </w:style>
  <w:style w:type="character" w:customStyle="1" w:styleId="sb6559df51">
    <w:name w:val="sb6559df51"/>
    <w:basedOn w:val="VarsaylanParagrafYazTipi"/>
    <w:rsid w:val="00592B95"/>
  </w:style>
  <w:style w:type="character" w:customStyle="1" w:styleId="sc187d5111">
    <w:name w:val="sc187d5111"/>
    <w:basedOn w:val="VarsaylanParagrafYazTipi"/>
    <w:rsid w:val="00592B95"/>
  </w:style>
  <w:style w:type="character" w:customStyle="1" w:styleId="s3747e54c1">
    <w:name w:val="s3747e54c1"/>
    <w:basedOn w:val="VarsaylanParagrafYazTipi"/>
    <w:rsid w:val="00592B95"/>
  </w:style>
  <w:style w:type="character" w:customStyle="1" w:styleId="s07839cb71">
    <w:name w:val="s07839cb71"/>
    <w:basedOn w:val="VarsaylanParagrafYazTipi"/>
    <w:rsid w:val="00592B95"/>
  </w:style>
  <w:style w:type="character" w:customStyle="1" w:styleId="sc9c823481">
    <w:name w:val="sc9c823481"/>
    <w:basedOn w:val="VarsaylanParagrafYazTipi"/>
    <w:rsid w:val="00592B95"/>
  </w:style>
  <w:style w:type="character" w:customStyle="1" w:styleId="s7c328ab71">
    <w:name w:val="s7c328ab71"/>
    <w:basedOn w:val="VarsaylanParagrafYazTipi"/>
    <w:rsid w:val="00592B95"/>
  </w:style>
  <w:style w:type="character" w:customStyle="1" w:styleId="s9c26b4381">
    <w:name w:val="s9c26b4381"/>
    <w:basedOn w:val="VarsaylanParagrafYazTipi"/>
    <w:rsid w:val="00592B95"/>
  </w:style>
  <w:style w:type="character" w:customStyle="1" w:styleId="sf621eade1">
    <w:name w:val="sf621eade1"/>
    <w:basedOn w:val="VarsaylanParagrafYazTipi"/>
    <w:rsid w:val="00592B95"/>
  </w:style>
  <w:style w:type="character" w:customStyle="1" w:styleId="s00686c521">
    <w:name w:val="s00686c521"/>
    <w:basedOn w:val="VarsaylanParagrafYazTipi"/>
    <w:rsid w:val="00592B95"/>
  </w:style>
  <w:style w:type="character" w:customStyle="1" w:styleId="sa0a6e2011">
    <w:name w:val="sa0a6e2011"/>
    <w:basedOn w:val="VarsaylanParagrafYazTipi"/>
    <w:rsid w:val="00592B95"/>
  </w:style>
  <w:style w:type="character" w:customStyle="1" w:styleId="sd05a8caf1">
    <w:name w:val="sd05a8caf1"/>
    <w:basedOn w:val="VarsaylanParagrafYazTipi"/>
    <w:rsid w:val="00592B95"/>
  </w:style>
  <w:style w:type="character" w:customStyle="1" w:styleId="sd648fd411">
    <w:name w:val="sd648fd411"/>
    <w:basedOn w:val="VarsaylanParagrafYazTipi"/>
    <w:rsid w:val="00592B95"/>
  </w:style>
  <w:style w:type="character" w:customStyle="1" w:styleId="s1c55e4fc1">
    <w:name w:val="s1c55e4fc1"/>
    <w:basedOn w:val="VarsaylanParagrafYazTipi"/>
    <w:rsid w:val="00592B95"/>
  </w:style>
  <w:style w:type="character" w:customStyle="1" w:styleId="s4a19aaaa1">
    <w:name w:val="s4a19aaaa1"/>
    <w:basedOn w:val="VarsaylanParagrafYazTipi"/>
    <w:rsid w:val="00592B95"/>
  </w:style>
  <w:style w:type="character" w:customStyle="1" w:styleId="sc2dbb9e21">
    <w:name w:val="sc2dbb9e21"/>
    <w:basedOn w:val="VarsaylanParagrafYazTipi"/>
    <w:rsid w:val="00592B95"/>
  </w:style>
  <w:style w:type="character" w:customStyle="1" w:styleId="sca4e518d1">
    <w:name w:val="sca4e518d1"/>
    <w:basedOn w:val="VarsaylanParagrafYazTipi"/>
    <w:rsid w:val="00592B95"/>
  </w:style>
  <w:style w:type="character" w:customStyle="1" w:styleId="s3b65a96c1">
    <w:name w:val="s3b65a96c1"/>
    <w:basedOn w:val="VarsaylanParagrafYazTipi"/>
    <w:rsid w:val="00592B95"/>
  </w:style>
  <w:style w:type="character" w:customStyle="1" w:styleId="sda44fb651">
    <w:name w:val="sda44fb651"/>
    <w:basedOn w:val="VarsaylanParagrafYazTipi"/>
    <w:rsid w:val="00592B95"/>
  </w:style>
  <w:style w:type="character" w:customStyle="1" w:styleId="s6a1754811">
    <w:name w:val="s6a1754811"/>
    <w:basedOn w:val="VarsaylanParagrafYazTipi"/>
    <w:rsid w:val="00592B95"/>
  </w:style>
  <w:style w:type="character" w:customStyle="1" w:styleId="s706168771">
    <w:name w:val="s706168771"/>
    <w:basedOn w:val="VarsaylanParagrafYazTipi"/>
    <w:rsid w:val="00592B95"/>
  </w:style>
  <w:style w:type="character" w:customStyle="1" w:styleId="s3ba07c3d1">
    <w:name w:val="s3ba07c3d1"/>
    <w:basedOn w:val="VarsaylanParagrafYazTipi"/>
    <w:rsid w:val="00592B95"/>
  </w:style>
  <w:style w:type="character" w:customStyle="1" w:styleId="sb353c6b41">
    <w:name w:val="sb353c6b41"/>
    <w:basedOn w:val="VarsaylanParagrafYazTipi"/>
    <w:rsid w:val="00592B95"/>
  </w:style>
  <w:style w:type="character" w:customStyle="1" w:styleId="sebd464801">
    <w:name w:val="sebd464801"/>
    <w:basedOn w:val="VarsaylanParagrafYazTipi"/>
    <w:rsid w:val="00592B95"/>
  </w:style>
  <w:style w:type="character" w:customStyle="1" w:styleId="s464cbf241">
    <w:name w:val="s464cbf241"/>
    <w:basedOn w:val="VarsaylanParagrafYazTipi"/>
    <w:rsid w:val="00592B95"/>
  </w:style>
  <w:style w:type="character" w:customStyle="1" w:styleId="s4683cf7c1">
    <w:name w:val="s4683cf7c1"/>
    <w:basedOn w:val="VarsaylanParagrafYazTipi"/>
    <w:rsid w:val="00592B95"/>
  </w:style>
  <w:style w:type="character" w:customStyle="1" w:styleId="s3cbbf16d1">
    <w:name w:val="s3cbbf16d1"/>
    <w:basedOn w:val="VarsaylanParagrafYazTipi"/>
    <w:rsid w:val="00592B95"/>
  </w:style>
  <w:style w:type="character" w:customStyle="1" w:styleId="s33457e551">
    <w:name w:val="s33457e551"/>
    <w:basedOn w:val="VarsaylanParagrafYazTipi"/>
    <w:rsid w:val="00592B95"/>
  </w:style>
  <w:style w:type="character" w:customStyle="1" w:styleId="sec5b2fc51">
    <w:name w:val="sec5b2fc51"/>
    <w:basedOn w:val="VarsaylanParagrafYazTipi"/>
    <w:rsid w:val="00592B95"/>
  </w:style>
  <w:style w:type="character" w:customStyle="1" w:styleId="s0c2a6b781">
    <w:name w:val="s0c2a6b781"/>
    <w:basedOn w:val="VarsaylanParagrafYazTipi"/>
    <w:rsid w:val="00592B95"/>
  </w:style>
  <w:style w:type="character" w:customStyle="1" w:styleId="sa231ec961">
    <w:name w:val="sa231ec961"/>
    <w:basedOn w:val="VarsaylanParagrafYazTipi"/>
    <w:rsid w:val="00592B95"/>
  </w:style>
  <w:style w:type="character" w:customStyle="1" w:styleId="sd4158a4e1">
    <w:name w:val="sd4158a4e1"/>
    <w:basedOn w:val="VarsaylanParagrafYazTipi"/>
    <w:rsid w:val="00592B95"/>
  </w:style>
  <w:style w:type="character" w:customStyle="1" w:styleId="s6a9965aa1">
    <w:name w:val="s6a9965aa1"/>
    <w:basedOn w:val="VarsaylanParagrafYazTipi"/>
    <w:rsid w:val="00592B95"/>
  </w:style>
  <w:style w:type="character" w:customStyle="1" w:styleId="sa1b534221">
    <w:name w:val="sa1b534221"/>
    <w:basedOn w:val="VarsaylanParagrafYazTipi"/>
    <w:rsid w:val="00AA4D59"/>
  </w:style>
  <w:style w:type="character" w:customStyle="1" w:styleId="sfeb143b61">
    <w:name w:val="sfeb143b61"/>
    <w:basedOn w:val="VarsaylanParagrafYazTipi"/>
    <w:rsid w:val="00AA4D59"/>
  </w:style>
  <w:style w:type="character" w:customStyle="1" w:styleId="s31c9bc7b1">
    <w:name w:val="s31c9bc7b1"/>
    <w:basedOn w:val="VarsaylanParagrafYazTipi"/>
    <w:rsid w:val="00AA4D59"/>
  </w:style>
  <w:style w:type="character" w:customStyle="1" w:styleId="s02844cec1">
    <w:name w:val="s02844cec1"/>
    <w:basedOn w:val="VarsaylanParagrafYazTipi"/>
    <w:rsid w:val="00AA4D59"/>
  </w:style>
  <w:style w:type="character" w:customStyle="1" w:styleId="s67a2691a1">
    <w:name w:val="s67a2691a1"/>
    <w:basedOn w:val="VarsaylanParagrafYazTipi"/>
    <w:rsid w:val="00AA4D59"/>
  </w:style>
  <w:style w:type="character" w:customStyle="1" w:styleId="s5fa23e891">
    <w:name w:val="s5fa23e891"/>
    <w:basedOn w:val="VarsaylanParagrafYazTipi"/>
    <w:rsid w:val="00AA4D59"/>
  </w:style>
  <w:style w:type="character" w:customStyle="1" w:styleId="s8f78e6c31">
    <w:name w:val="s8f78e6c31"/>
    <w:basedOn w:val="VarsaylanParagrafYazTipi"/>
    <w:rsid w:val="00AA4D59"/>
  </w:style>
  <w:style w:type="character" w:customStyle="1" w:styleId="sab51c8db1">
    <w:name w:val="sab51c8db1"/>
    <w:basedOn w:val="VarsaylanParagrafYazTipi"/>
    <w:rsid w:val="00AA4D59"/>
  </w:style>
  <w:style w:type="character" w:customStyle="1" w:styleId="s63120e7c1">
    <w:name w:val="s63120e7c1"/>
    <w:basedOn w:val="VarsaylanParagrafYazTipi"/>
    <w:rsid w:val="00AA4D59"/>
  </w:style>
  <w:style w:type="character" w:customStyle="1" w:styleId="sf2c956791">
    <w:name w:val="sf2c956791"/>
    <w:basedOn w:val="VarsaylanParagrafYazTipi"/>
    <w:rsid w:val="00AA4D59"/>
  </w:style>
  <w:style w:type="character" w:customStyle="1" w:styleId="s36361a0a1">
    <w:name w:val="s36361a0a1"/>
    <w:basedOn w:val="VarsaylanParagrafYazTipi"/>
    <w:rsid w:val="00AA4D59"/>
  </w:style>
  <w:style w:type="character" w:customStyle="1" w:styleId="s8cfd5b9a1">
    <w:name w:val="s8cfd5b9a1"/>
    <w:basedOn w:val="VarsaylanParagrafYazTipi"/>
    <w:rsid w:val="00AA4D59"/>
  </w:style>
  <w:style w:type="character" w:customStyle="1" w:styleId="s5f9c07841">
    <w:name w:val="s5f9c07841"/>
    <w:basedOn w:val="VarsaylanParagrafYazTipi"/>
    <w:rsid w:val="00AA4D59"/>
  </w:style>
  <w:style w:type="character" w:customStyle="1" w:styleId="s88d7b2b91">
    <w:name w:val="s88d7b2b91"/>
    <w:basedOn w:val="VarsaylanParagrafYazTipi"/>
    <w:rsid w:val="00AA4D59"/>
  </w:style>
  <w:style w:type="character" w:customStyle="1" w:styleId="s726d8c151">
    <w:name w:val="s726d8c151"/>
    <w:basedOn w:val="VarsaylanParagrafYazTipi"/>
    <w:rsid w:val="00AA4D59"/>
  </w:style>
  <w:style w:type="character" w:customStyle="1" w:styleId="s926c73ac1">
    <w:name w:val="s926c73ac1"/>
    <w:basedOn w:val="VarsaylanParagrafYazTipi"/>
    <w:rsid w:val="00AA4D59"/>
  </w:style>
  <w:style w:type="character" w:customStyle="1" w:styleId="s7ac52c741">
    <w:name w:val="s7ac52c741"/>
    <w:basedOn w:val="VarsaylanParagrafYazTipi"/>
    <w:rsid w:val="00AA4D59"/>
  </w:style>
  <w:style w:type="character" w:customStyle="1" w:styleId="s906824101">
    <w:name w:val="s906824101"/>
    <w:basedOn w:val="VarsaylanParagrafYazTipi"/>
    <w:rsid w:val="00AA4D59"/>
  </w:style>
  <w:style w:type="character" w:customStyle="1" w:styleId="sd9564fcb1">
    <w:name w:val="sd9564fcb1"/>
    <w:basedOn w:val="VarsaylanParagrafYazTipi"/>
    <w:rsid w:val="00AA4D59"/>
  </w:style>
  <w:style w:type="character" w:customStyle="1" w:styleId="sf1dac7091">
    <w:name w:val="sf1dac7091"/>
    <w:basedOn w:val="VarsaylanParagrafYazTipi"/>
    <w:rsid w:val="00AA4D59"/>
  </w:style>
  <w:style w:type="character" w:customStyle="1" w:styleId="s6b98a3f81">
    <w:name w:val="s6b98a3f81"/>
    <w:basedOn w:val="VarsaylanParagrafYazTipi"/>
    <w:rsid w:val="00AA4D59"/>
  </w:style>
  <w:style w:type="character" w:customStyle="1" w:styleId="scb4ad2081">
    <w:name w:val="scb4ad2081"/>
    <w:basedOn w:val="VarsaylanParagrafYazTipi"/>
    <w:rsid w:val="00AA4D59"/>
  </w:style>
  <w:style w:type="character" w:customStyle="1" w:styleId="sb2c8c5711">
    <w:name w:val="sb2c8c5711"/>
    <w:basedOn w:val="VarsaylanParagrafYazTipi"/>
    <w:rsid w:val="00AA4D59"/>
  </w:style>
  <w:style w:type="character" w:customStyle="1" w:styleId="scd9ed4c91">
    <w:name w:val="scd9ed4c91"/>
    <w:basedOn w:val="VarsaylanParagrafYazTipi"/>
    <w:rsid w:val="00AA4D59"/>
  </w:style>
  <w:style w:type="character" w:customStyle="1" w:styleId="sb116fd0d1">
    <w:name w:val="sb116fd0d1"/>
    <w:basedOn w:val="VarsaylanParagrafYazTipi"/>
    <w:rsid w:val="00AA4D59"/>
  </w:style>
  <w:style w:type="character" w:customStyle="1" w:styleId="se136dfb31">
    <w:name w:val="se136dfb31"/>
    <w:basedOn w:val="VarsaylanParagrafYazTipi"/>
    <w:rsid w:val="00AA4D59"/>
  </w:style>
  <w:style w:type="character" w:customStyle="1" w:styleId="sa74afcb91">
    <w:name w:val="sa74afcb91"/>
    <w:basedOn w:val="VarsaylanParagrafYazTipi"/>
    <w:rsid w:val="00AA4D59"/>
  </w:style>
  <w:style w:type="character" w:customStyle="1" w:styleId="s8bd320361">
    <w:name w:val="s8bd320361"/>
    <w:basedOn w:val="VarsaylanParagrafYazTipi"/>
    <w:rsid w:val="00AA4D59"/>
  </w:style>
  <w:style w:type="character" w:customStyle="1" w:styleId="s86db49c41">
    <w:name w:val="s86db49c41"/>
    <w:basedOn w:val="VarsaylanParagrafYazTipi"/>
    <w:rsid w:val="00AA4D59"/>
  </w:style>
  <w:style w:type="character" w:customStyle="1" w:styleId="s48f3c0d41">
    <w:name w:val="s48f3c0d41"/>
    <w:basedOn w:val="VarsaylanParagrafYazTipi"/>
    <w:rsid w:val="00AA4D59"/>
  </w:style>
  <w:style w:type="character" w:customStyle="1" w:styleId="sf846be7c1">
    <w:name w:val="sf846be7c1"/>
    <w:basedOn w:val="VarsaylanParagrafYazTipi"/>
    <w:rsid w:val="00AA4D59"/>
  </w:style>
  <w:style w:type="character" w:customStyle="1" w:styleId="s63ad5b8a1">
    <w:name w:val="s63ad5b8a1"/>
    <w:basedOn w:val="VarsaylanParagrafYazTipi"/>
    <w:rsid w:val="00AA4D59"/>
  </w:style>
  <w:style w:type="character" w:customStyle="1" w:styleId="s7e6bb5f11">
    <w:name w:val="s7e6bb5f11"/>
    <w:basedOn w:val="VarsaylanParagrafYazTipi"/>
    <w:rsid w:val="00AA4D59"/>
  </w:style>
  <w:style w:type="character" w:customStyle="1" w:styleId="s0aad68f81">
    <w:name w:val="s0aad68f81"/>
    <w:basedOn w:val="VarsaylanParagrafYazTipi"/>
    <w:rsid w:val="00AA4D59"/>
  </w:style>
  <w:style w:type="character" w:customStyle="1" w:styleId="s02f02c031">
    <w:name w:val="s02f02c031"/>
    <w:basedOn w:val="VarsaylanParagrafYazTipi"/>
    <w:rsid w:val="00AA4D59"/>
  </w:style>
  <w:style w:type="character" w:customStyle="1" w:styleId="s799e629a1">
    <w:name w:val="s799e629a1"/>
    <w:basedOn w:val="VarsaylanParagrafYazTipi"/>
    <w:rsid w:val="00AA4D59"/>
  </w:style>
  <w:style w:type="character" w:customStyle="1" w:styleId="s02c350f31">
    <w:name w:val="s02c350f31"/>
    <w:basedOn w:val="VarsaylanParagrafYazTipi"/>
    <w:rsid w:val="00AA4D59"/>
  </w:style>
  <w:style w:type="character" w:customStyle="1" w:styleId="s8583d4221">
    <w:name w:val="s8583d4221"/>
    <w:basedOn w:val="VarsaylanParagrafYazTipi"/>
    <w:rsid w:val="00AA4D59"/>
  </w:style>
  <w:style w:type="character" w:customStyle="1" w:styleId="s66b8a0a91">
    <w:name w:val="s66b8a0a91"/>
    <w:basedOn w:val="VarsaylanParagrafYazTipi"/>
    <w:rsid w:val="00AA4D59"/>
  </w:style>
  <w:style w:type="character" w:customStyle="1" w:styleId="sa3d133fa1">
    <w:name w:val="sa3d133fa1"/>
    <w:basedOn w:val="VarsaylanParagrafYazTipi"/>
    <w:rsid w:val="00AA4D59"/>
  </w:style>
  <w:style w:type="character" w:customStyle="1" w:styleId="s650138bf1">
    <w:name w:val="s650138bf1"/>
    <w:basedOn w:val="VarsaylanParagrafYazTipi"/>
    <w:rsid w:val="00D74F89"/>
  </w:style>
  <w:style w:type="character" w:customStyle="1" w:styleId="s5bace2f31">
    <w:name w:val="s5bace2f31"/>
    <w:basedOn w:val="VarsaylanParagrafYazTipi"/>
    <w:rsid w:val="00D74F89"/>
  </w:style>
  <w:style w:type="character" w:customStyle="1" w:styleId="scd2490161">
    <w:name w:val="scd2490161"/>
    <w:basedOn w:val="VarsaylanParagrafYazTipi"/>
    <w:rsid w:val="00D74F89"/>
  </w:style>
  <w:style w:type="character" w:customStyle="1" w:styleId="se7e0ffae1">
    <w:name w:val="se7e0ffae1"/>
    <w:basedOn w:val="VarsaylanParagrafYazTipi"/>
    <w:rsid w:val="00D74F89"/>
  </w:style>
  <w:style w:type="character" w:customStyle="1" w:styleId="s688607151">
    <w:name w:val="s688607151"/>
    <w:basedOn w:val="VarsaylanParagrafYazTipi"/>
    <w:rsid w:val="00D74F89"/>
  </w:style>
  <w:style w:type="character" w:customStyle="1" w:styleId="sc0c7b5a41">
    <w:name w:val="sc0c7b5a41"/>
    <w:basedOn w:val="VarsaylanParagrafYazTipi"/>
    <w:rsid w:val="00D74F89"/>
  </w:style>
  <w:style w:type="character" w:customStyle="1" w:styleId="s05f91be91">
    <w:name w:val="s05f91be91"/>
    <w:basedOn w:val="VarsaylanParagrafYazTipi"/>
    <w:rsid w:val="00D74F89"/>
  </w:style>
  <w:style w:type="character" w:customStyle="1" w:styleId="s0d9a0afd1">
    <w:name w:val="s0d9a0afd1"/>
    <w:basedOn w:val="VarsaylanParagrafYazTipi"/>
    <w:rsid w:val="00D74F89"/>
  </w:style>
  <w:style w:type="character" w:customStyle="1" w:styleId="s8db1b4ab1">
    <w:name w:val="s8db1b4ab1"/>
    <w:basedOn w:val="VarsaylanParagrafYazTipi"/>
    <w:rsid w:val="00D74F89"/>
  </w:style>
  <w:style w:type="character" w:customStyle="1" w:styleId="s8284e95b1">
    <w:name w:val="s8284e95b1"/>
    <w:basedOn w:val="VarsaylanParagrafYazTipi"/>
    <w:rsid w:val="00D74F89"/>
  </w:style>
  <w:style w:type="character" w:customStyle="1" w:styleId="sc1eb48041">
    <w:name w:val="sc1eb48041"/>
    <w:basedOn w:val="VarsaylanParagrafYazTipi"/>
    <w:rsid w:val="00D74F89"/>
  </w:style>
  <w:style w:type="character" w:customStyle="1" w:styleId="s896a141f1">
    <w:name w:val="s896a141f1"/>
    <w:basedOn w:val="VarsaylanParagrafYazTipi"/>
    <w:rsid w:val="00D74F89"/>
  </w:style>
  <w:style w:type="character" w:customStyle="1" w:styleId="s1f4a27271">
    <w:name w:val="s1f4a27271"/>
    <w:basedOn w:val="VarsaylanParagrafYazTipi"/>
    <w:rsid w:val="00D74F89"/>
  </w:style>
  <w:style w:type="character" w:customStyle="1" w:styleId="sd471aa3e1">
    <w:name w:val="sd471aa3e1"/>
    <w:basedOn w:val="VarsaylanParagrafYazTipi"/>
    <w:rsid w:val="00D74F89"/>
  </w:style>
  <w:style w:type="character" w:customStyle="1" w:styleId="s53a5a8e21">
    <w:name w:val="s53a5a8e21"/>
    <w:basedOn w:val="VarsaylanParagrafYazTipi"/>
    <w:rsid w:val="00D74F89"/>
  </w:style>
  <w:style w:type="character" w:customStyle="1" w:styleId="s8f55a9d11">
    <w:name w:val="s8f55a9d11"/>
    <w:basedOn w:val="VarsaylanParagrafYazTipi"/>
    <w:rsid w:val="00D74F89"/>
  </w:style>
  <w:style w:type="character" w:customStyle="1" w:styleId="sdb25d1581">
    <w:name w:val="sdb25d1581"/>
    <w:basedOn w:val="VarsaylanParagrafYazTipi"/>
    <w:rsid w:val="00D74F89"/>
  </w:style>
  <w:style w:type="character" w:customStyle="1" w:styleId="s39d420e01">
    <w:name w:val="s39d420e01"/>
    <w:basedOn w:val="VarsaylanParagrafYazTipi"/>
    <w:rsid w:val="009D561E"/>
  </w:style>
  <w:style w:type="character" w:customStyle="1" w:styleId="sd13e7cb41">
    <w:name w:val="sd13e7cb41"/>
    <w:basedOn w:val="VarsaylanParagrafYazTipi"/>
    <w:rsid w:val="009D561E"/>
  </w:style>
  <w:style w:type="character" w:customStyle="1" w:styleId="se72a3e111">
    <w:name w:val="se72a3e111"/>
    <w:basedOn w:val="VarsaylanParagrafYazTipi"/>
    <w:rsid w:val="009D561E"/>
  </w:style>
  <w:style w:type="character" w:customStyle="1" w:styleId="s0056dde41">
    <w:name w:val="s0056dde41"/>
    <w:basedOn w:val="VarsaylanParagrafYazTipi"/>
    <w:rsid w:val="009D561E"/>
  </w:style>
  <w:style w:type="character" w:customStyle="1" w:styleId="s6c6e3bee1">
    <w:name w:val="s6c6e3bee1"/>
    <w:basedOn w:val="VarsaylanParagrafYazTipi"/>
    <w:rsid w:val="009D561E"/>
  </w:style>
  <w:style w:type="character" w:customStyle="1" w:styleId="s4a3350ae1">
    <w:name w:val="s4a3350ae1"/>
    <w:basedOn w:val="VarsaylanParagrafYazTipi"/>
    <w:rsid w:val="009D561E"/>
  </w:style>
  <w:style w:type="character" w:customStyle="1" w:styleId="s8967a76e1">
    <w:name w:val="s8967a76e1"/>
    <w:basedOn w:val="VarsaylanParagrafYazTipi"/>
    <w:rsid w:val="00BD4AC6"/>
  </w:style>
  <w:style w:type="character" w:customStyle="1" w:styleId="s089e53ae1">
    <w:name w:val="s089e53ae1"/>
    <w:basedOn w:val="VarsaylanParagrafYazTipi"/>
    <w:rsid w:val="00BD4AC6"/>
  </w:style>
  <w:style w:type="character" w:customStyle="1" w:styleId="safe63eac1">
    <w:name w:val="safe63eac1"/>
    <w:basedOn w:val="VarsaylanParagrafYazTipi"/>
    <w:rsid w:val="00BD4AC6"/>
  </w:style>
  <w:style w:type="character" w:customStyle="1" w:styleId="s60600b771">
    <w:name w:val="s60600b771"/>
    <w:basedOn w:val="VarsaylanParagrafYazTipi"/>
    <w:rsid w:val="00BD4AC6"/>
  </w:style>
  <w:style w:type="character" w:customStyle="1" w:styleId="sa81f05661">
    <w:name w:val="sa81f05661"/>
    <w:basedOn w:val="VarsaylanParagrafYazTipi"/>
    <w:rsid w:val="00BD4AC6"/>
  </w:style>
  <w:style w:type="character" w:styleId="Kpr">
    <w:name w:val="Hyperlink"/>
    <w:basedOn w:val="VarsaylanParagrafYazTipi"/>
    <w:uiPriority w:val="99"/>
    <w:unhideWhenUsed/>
    <w:rsid w:val="00C4139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D467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B1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0417"/>
  </w:style>
  <w:style w:type="paragraph" w:styleId="AltBilgi">
    <w:name w:val="footer"/>
    <w:basedOn w:val="Normal"/>
    <w:link w:val="AltBilgiChar"/>
    <w:uiPriority w:val="99"/>
    <w:unhideWhenUsed/>
    <w:rsid w:val="00B1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athworks.com/help/matlab/ref/mes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s10898-004-9972-2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avesis.yildiz.edu.tr/hgonc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K</dc:creator>
  <cp:keywords/>
  <dc:description/>
  <cp:lastModifiedBy>Asli K</cp:lastModifiedBy>
  <cp:revision>3</cp:revision>
  <dcterms:created xsi:type="dcterms:W3CDTF">2024-05-21T13:01:00Z</dcterms:created>
  <dcterms:modified xsi:type="dcterms:W3CDTF">2024-05-23T13:50:00Z</dcterms:modified>
</cp:coreProperties>
</file>