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C542" w14:textId="77777777" w:rsidR="00C055CB" w:rsidRDefault="00000000">
      <w:pPr>
        <w:spacing w:before="33"/>
        <w:ind w:left="3463" w:right="4438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Phase-II</w:t>
      </w:r>
    </w:p>
    <w:p w14:paraId="05806A60" w14:textId="77777777" w:rsidR="00C055CB" w:rsidRDefault="00000000">
      <w:pPr>
        <w:spacing w:before="19"/>
        <w:ind w:left="1956" w:right="2930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Non-functional)</w:t>
      </w:r>
    </w:p>
    <w:p w14:paraId="2A7D920F" w14:textId="77777777" w:rsidR="00C055CB" w:rsidRDefault="00C055CB">
      <w:pPr>
        <w:pStyle w:val="BodyText"/>
        <w:spacing w:before="11" w:after="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4920"/>
      </w:tblGrid>
      <w:tr w:rsidR="00C055CB" w14:paraId="7ECB3452" w14:textId="77777777">
        <w:trPr>
          <w:trHeight w:val="410"/>
        </w:trPr>
        <w:tc>
          <w:tcPr>
            <w:tcW w:w="4579" w:type="dxa"/>
          </w:tcPr>
          <w:p w14:paraId="2E59113B" w14:textId="77777777" w:rsidR="00C055CB" w:rsidRDefault="00000000">
            <w:pPr>
              <w:pStyle w:val="TableParagraph"/>
              <w:spacing w:line="258" w:lineRule="exact"/>
            </w:pPr>
            <w:r>
              <w:t>Date</w:t>
            </w:r>
          </w:p>
        </w:tc>
        <w:tc>
          <w:tcPr>
            <w:tcW w:w="4920" w:type="dxa"/>
          </w:tcPr>
          <w:p w14:paraId="29F6DEB9" w14:textId="2F43D552" w:rsidR="00C055CB" w:rsidRDefault="00000000">
            <w:pPr>
              <w:pStyle w:val="TableParagraph"/>
              <w:spacing w:line="258" w:lineRule="exact"/>
            </w:pPr>
            <w:r>
              <w:t>1</w:t>
            </w:r>
            <w:r w:rsidR="00EE065E">
              <w:t>8 OCTOMBER 2022</w:t>
            </w:r>
          </w:p>
        </w:tc>
      </w:tr>
      <w:tr w:rsidR="00C055CB" w14:paraId="59D5DBEE" w14:textId="77777777">
        <w:trPr>
          <w:trHeight w:val="410"/>
        </w:trPr>
        <w:tc>
          <w:tcPr>
            <w:tcW w:w="4579" w:type="dxa"/>
          </w:tcPr>
          <w:p w14:paraId="54A33B2E" w14:textId="77777777" w:rsidR="00C055CB" w:rsidRDefault="00000000">
            <w:pPr>
              <w:pStyle w:val="TableParagraph"/>
              <w:spacing w:line="258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920" w:type="dxa"/>
          </w:tcPr>
          <w:p w14:paraId="2FB00402" w14:textId="4DAABEB0" w:rsidR="00EE065E" w:rsidRDefault="00EE065E" w:rsidP="00EE065E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PNT2022TMID31193</w:t>
            </w:r>
          </w:p>
          <w:p w14:paraId="15222443" w14:textId="0E968A4F" w:rsidR="00C055CB" w:rsidRDefault="00C055CB">
            <w:pPr>
              <w:pStyle w:val="TableParagraph"/>
              <w:spacing w:line="258" w:lineRule="exact"/>
            </w:pPr>
          </w:p>
        </w:tc>
      </w:tr>
      <w:tr w:rsidR="00C055CB" w14:paraId="1BC6E80F" w14:textId="77777777">
        <w:trPr>
          <w:trHeight w:val="380"/>
        </w:trPr>
        <w:tc>
          <w:tcPr>
            <w:tcW w:w="4579" w:type="dxa"/>
          </w:tcPr>
          <w:p w14:paraId="7C631F23" w14:textId="77777777" w:rsidR="00C055CB" w:rsidRDefault="00000000">
            <w:pPr>
              <w:pStyle w:val="TableParagraph"/>
              <w:spacing w:line="258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920" w:type="dxa"/>
          </w:tcPr>
          <w:p w14:paraId="01AE6E37" w14:textId="77777777" w:rsidR="00C055CB" w:rsidRDefault="00000000">
            <w:pPr>
              <w:pStyle w:val="TableParagraph"/>
              <w:spacing w:line="258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-Retail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Stock</w:t>
            </w:r>
            <w:r>
              <w:rPr>
                <w:spacing w:val="-3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Analytics</w:t>
            </w:r>
          </w:p>
        </w:tc>
      </w:tr>
      <w:tr w:rsidR="00C055CB" w14:paraId="252722CE" w14:textId="77777777">
        <w:trPr>
          <w:trHeight w:val="424"/>
        </w:trPr>
        <w:tc>
          <w:tcPr>
            <w:tcW w:w="4579" w:type="dxa"/>
          </w:tcPr>
          <w:p w14:paraId="38C14425" w14:textId="77777777" w:rsidR="00C055CB" w:rsidRDefault="00000000">
            <w:pPr>
              <w:pStyle w:val="TableParagraph"/>
              <w:spacing w:line="257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920" w:type="dxa"/>
          </w:tcPr>
          <w:p w14:paraId="69600EDD" w14:textId="77777777" w:rsidR="00C055CB" w:rsidRDefault="00000000">
            <w:pPr>
              <w:pStyle w:val="TableParagraph"/>
              <w:spacing w:line="257" w:lineRule="exact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696F0F9A" w14:textId="77777777" w:rsidR="00C055CB" w:rsidRDefault="00C055CB">
      <w:pPr>
        <w:pStyle w:val="BodyText"/>
        <w:rPr>
          <w:b/>
        </w:rPr>
      </w:pPr>
    </w:p>
    <w:p w14:paraId="64B66DD2" w14:textId="77777777" w:rsidR="00C055CB" w:rsidRDefault="00C055CB">
      <w:pPr>
        <w:pStyle w:val="BodyText"/>
        <w:rPr>
          <w:b/>
        </w:rPr>
      </w:pPr>
    </w:p>
    <w:p w14:paraId="459FFA30" w14:textId="77777777" w:rsidR="00C055CB" w:rsidRDefault="00C055CB">
      <w:pPr>
        <w:pStyle w:val="BodyText"/>
        <w:rPr>
          <w:b/>
        </w:rPr>
      </w:pPr>
    </w:p>
    <w:p w14:paraId="254DE8AB" w14:textId="77777777" w:rsidR="00C055CB" w:rsidRDefault="00C055CB">
      <w:pPr>
        <w:pStyle w:val="BodyText"/>
        <w:rPr>
          <w:b/>
        </w:rPr>
      </w:pPr>
    </w:p>
    <w:p w14:paraId="38E3AACF" w14:textId="77777777" w:rsidR="00C055CB" w:rsidRDefault="00C055CB">
      <w:pPr>
        <w:pStyle w:val="BodyText"/>
        <w:rPr>
          <w:b/>
        </w:rPr>
      </w:pPr>
    </w:p>
    <w:p w14:paraId="111C9401" w14:textId="77777777" w:rsidR="00C055CB" w:rsidRDefault="00C055CB">
      <w:pPr>
        <w:pStyle w:val="BodyText"/>
        <w:rPr>
          <w:b/>
        </w:rPr>
      </w:pPr>
    </w:p>
    <w:p w14:paraId="1066A4D0" w14:textId="77777777" w:rsidR="00C055CB" w:rsidRDefault="00C055CB">
      <w:pPr>
        <w:pStyle w:val="BodyText"/>
        <w:spacing w:before="3"/>
        <w:rPr>
          <w:b/>
          <w:sz w:val="32"/>
        </w:rPr>
      </w:pPr>
    </w:p>
    <w:p w14:paraId="4CCD66C0" w14:textId="77777777" w:rsidR="00C055CB" w:rsidRDefault="00000000">
      <w:pPr>
        <w:pStyle w:val="Heading1"/>
        <w:rPr>
          <w:u w:val="none"/>
        </w:rPr>
      </w:pPr>
      <w:bookmarkStart w:id="0" w:name="Functional_Requirements:"/>
      <w:bookmarkEnd w:id="0"/>
      <w:r>
        <w:t>Functional</w:t>
      </w:r>
      <w:r>
        <w:rPr>
          <w:spacing w:val="-11"/>
        </w:rPr>
        <w:t xml:space="preserve"> </w:t>
      </w:r>
      <w:r>
        <w:t>Requirements:</w:t>
      </w:r>
    </w:p>
    <w:p w14:paraId="7EEBAD83" w14:textId="77777777" w:rsidR="00C055CB" w:rsidRDefault="00C055CB">
      <w:pPr>
        <w:pStyle w:val="BodyText"/>
        <w:rPr>
          <w:b/>
          <w:sz w:val="20"/>
        </w:rPr>
      </w:pPr>
    </w:p>
    <w:p w14:paraId="326C6BA8" w14:textId="77777777" w:rsidR="00C055CB" w:rsidRDefault="00000000">
      <w:pPr>
        <w:pStyle w:val="BodyText"/>
        <w:spacing w:before="206"/>
        <w:ind w:left="10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solution:</w:t>
      </w:r>
    </w:p>
    <w:p w14:paraId="046AE99F" w14:textId="77777777" w:rsidR="00C055CB" w:rsidRDefault="00C055CB">
      <w:pPr>
        <w:pStyle w:val="BodyText"/>
        <w:rPr>
          <w:sz w:val="20"/>
        </w:rPr>
      </w:pPr>
    </w:p>
    <w:p w14:paraId="14912738" w14:textId="77777777" w:rsidR="00C055CB" w:rsidRDefault="00C055CB">
      <w:pPr>
        <w:pStyle w:val="BodyText"/>
        <w:rPr>
          <w:sz w:val="20"/>
        </w:rPr>
      </w:pPr>
    </w:p>
    <w:p w14:paraId="1F9A5A80" w14:textId="77777777" w:rsidR="00C055CB" w:rsidRDefault="00C055CB">
      <w:pPr>
        <w:pStyle w:val="BodyText"/>
        <w:spacing w:before="10"/>
        <w:rPr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269"/>
        <w:gridCol w:w="5449"/>
      </w:tblGrid>
      <w:tr w:rsidR="00C055CB" w14:paraId="1FF4129E" w14:textId="77777777">
        <w:trPr>
          <w:trHeight w:val="407"/>
        </w:trPr>
        <w:tc>
          <w:tcPr>
            <w:tcW w:w="961" w:type="dxa"/>
          </w:tcPr>
          <w:p w14:paraId="7F8E9B17" w14:textId="77777777" w:rsidR="00C055CB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69" w:type="dxa"/>
          </w:tcPr>
          <w:p w14:paraId="1CE0C335" w14:textId="77777777" w:rsidR="00C055CB" w:rsidRDefault="00000000">
            <w:pPr>
              <w:pStyle w:val="TableParagraph"/>
              <w:spacing w:before="5"/>
              <w:ind w:left="113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449" w:type="dxa"/>
          </w:tcPr>
          <w:p w14:paraId="75AD99D9" w14:textId="77777777" w:rsidR="00C055CB" w:rsidRDefault="00000000">
            <w:pPr>
              <w:pStyle w:val="TableParagraph"/>
              <w:spacing w:before="5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055CB" w14:paraId="7A89A541" w14:textId="77777777">
        <w:trPr>
          <w:trHeight w:val="1228"/>
        </w:trPr>
        <w:tc>
          <w:tcPr>
            <w:tcW w:w="961" w:type="dxa"/>
          </w:tcPr>
          <w:p w14:paraId="717B09BE" w14:textId="77777777" w:rsidR="00C055CB" w:rsidRDefault="00000000">
            <w:pPr>
              <w:pStyle w:val="TableParagraph"/>
              <w:spacing w:before="6"/>
            </w:pPr>
            <w:r>
              <w:t>FR-1</w:t>
            </w:r>
          </w:p>
        </w:tc>
        <w:tc>
          <w:tcPr>
            <w:tcW w:w="3269" w:type="dxa"/>
          </w:tcPr>
          <w:p w14:paraId="1831AFC4" w14:textId="77777777" w:rsidR="00C055CB" w:rsidRDefault="00000000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Registration</w:t>
            </w:r>
          </w:p>
        </w:tc>
        <w:tc>
          <w:tcPr>
            <w:tcW w:w="5449" w:type="dxa"/>
          </w:tcPr>
          <w:p w14:paraId="4530C1DA" w14:textId="77777777" w:rsidR="00C055CB" w:rsidRDefault="00000000">
            <w:pPr>
              <w:pStyle w:val="TableParagraph"/>
              <w:spacing w:before="13" w:line="225" w:lineRule="auto"/>
              <w:ind w:left="113" w:right="2595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Linked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rPr>
                <w:spacing w:val="-2"/>
              </w:rPr>
              <w:t xml:space="preserve">Registration </w:t>
            </w:r>
            <w:r>
              <w:rPr>
                <w:spacing w:val="-1"/>
              </w:rPr>
              <w:t>through Website</w:t>
            </w:r>
            <w:r>
              <w:t xml:space="preserve"> 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G-mail</w:t>
            </w:r>
          </w:p>
        </w:tc>
      </w:tr>
      <w:tr w:rsidR="00C055CB" w14:paraId="33CDCDCE" w14:textId="77777777">
        <w:trPr>
          <w:trHeight w:val="656"/>
        </w:trPr>
        <w:tc>
          <w:tcPr>
            <w:tcW w:w="961" w:type="dxa"/>
          </w:tcPr>
          <w:p w14:paraId="0D959F62" w14:textId="77777777" w:rsidR="00C055CB" w:rsidRDefault="00000000">
            <w:pPr>
              <w:pStyle w:val="TableParagraph"/>
              <w:spacing w:before="5"/>
            </w:pPr>
            <w:r>
              <w:t>FR-2</w:t>
            </w:r>
          </w:p>
        </w:tc>
        <w:tc>
          <w:tcPr>
            <w:tcW w:w="3269" w:type="dxa"/>
          </w:tcPr>
          <w:p w14:paraId="40103450" w14:textId="77777777" w:rsidR="00C055CB" w:rsidRDefault="00000000">
            <w:pPr>
              <w:pStyle w:val="TableParagraph"/>
              <w:spacing w:before="5"/>
              <w:ind w:left="113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Confirmation</w:t>
            </w:r>
          </w:p>
        </w:tc>
        <w:tc>
          <w:tcPr>
            <w:tcW w:w="5449" w:type="dxa"/>
          </w:tcPr>
          <w:p w14:paraId="48B3C65E" w14:textId="77777777" w:rsidR="00C055CB" w:rsidRDefault="00000000">
            <w:pPr>
              <w:pStyle w:val="TableParagraph"/>
              <w:spacing w:before="16" w:line="228" w:lineRule="auto"/>
              <w:ind w:left="113" w:right="3300"/>
            </w:pPr>
            <w:r>
              <w:t>Confirmation</w:t>
            </w:r>
            <w:r>
              <w:rPr>
                <w:spacing w:val="-11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C055CB" w14:paraId="1E247D6B" w14:textId="77777777">
        <w:trPr>
          <w:trHeight w:val="655"/>
        </w:trPr>
        <w:tc>
          <w:tcPr>
            <w:tcW w:w="961" w:type="dxa"/>
          </w:tcPr>
          <w:p w14:paraId="795D2083" w14:textId="77777777" w:rsidR="00C055CB" w:rsidRDefault="00000000">
            <w:pPr>
              <w:pStyle w:val="TableParagraph"/>
              <w:spacing w:before="6"/>
            </w:pPr>
            <w:r>
              <w:t>FR-3</w:t>
            </w:r>
          </w:p>
        </w:tc>
        <w:tc>
          <w:tcPr>
            <w:tcW w:w="3269" w:type="dxa"/>
          </w:tcPr>
          <w:p w14:paraId="04B54924" w14:textId="77777777" w:rsidR="00C055CB" w:rsidRDefault="00000000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Login</w:t>
            </w:r>
          </w:p>
        </w:tc>
        <w:tc>
          <w:tcPr>
            <w:tcW w:w="5449" w:type="dxa"/>
          </w:tcPr>
          <w:p w14:paraId="39C38DD2" w14:textId="77777777" w:rsidR="00C055CB" w:rsidRDefault="00000000">
            <w:pPr>
              <w:pStyle w:val="TableParagraph"/>
              <w:spacing w:before="19" w:line="225" w:lineRule="auto"/>
              <w:ind w:left="113" w:right="3452"/>
            </w:pPr>
            <w:r>
              <w:t>Login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username</w:t>
            </w:r>
            <w:r>
              <w:rPr>
                <w:spacing w:val="-46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</w:tr>
      <w:tr w:rsidR="00C055CB" w14:paraId="3FCFF6DB" w14:textId="77777777">
        <w:trPr>
          <w:trHeight w:val="656"/>
        </w:trPr>
        <w:tc>
          <w:tcPr>
            <w:tcW w:w="961" w:type="dxa"/>
          </w:tcPr>
          <w:p w14:paraId="78EC3A53" w14:textId="77777777" w:rsidR="00C055CB" w:rsidRDefault="00000000">
            <w:pPr>
              <w:pStyle w:val="TableParagraph"/>
              <w:spacing w:before="5"/>
            </w:pPr>
            <w:r>
              <w:t>FR-4</w:t>
            </w:r>
          </w:p>
        </w:tc>
        <w:tc>
          <w:tcPr>
            <w:tcW w:w="3269" w:type="dxa"/>
          </w:tcPr>
          <w:p w14:paraId="198674CC" w14:textId="77777777" w:rsidR="00C055CB" w:rsidRDefault="00000000">
            <w:pPr>
              <w:pStyle w:val="TableParagraph"/>
              <w:spacing w:before="5"/>
              <w:ind w:left="113"/>
              <w:rPr>
                <w:b/>
              </w:rPr>
            </w:pPr>
            <w:r>
              <w:rPr>
                <w:b/>
              </w:rPr>
              <w:t>Profile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update</w:t>
            </w:r>
          </w:p>
        </w:tc>
        <w:tc>
          <w:tcPr>
            <w:tcW w:w="5449" w:type="dxa"/>
          </w:tcPr>
          <w:p w14:paraId="563B664A" w14:textId="77777777" w:rsidR="00C055CB" w:rsidRDefault="00000000">
            <w:pPr>
              <w:pStyle w:val="TableParagraph"/>
              <w:spacing w:before="16" w:line="228" w:lineRule="auto"/>
              <w:ind w:left="113" w:right="2839"/>
            </w:pPr>
            <w:r>
              <w:t>Update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credentials</w:t>
            </w:r>
            <w:r>
              <w:rPr>
                <w:spacing w:val="-47"/>
              </w:rPr>
              <w:t xml:space="preserve"> </w:t>
            </w:r>
            <w:r>
              <w:t>Update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</w:tr>
      <w:tr w:rsidR="00C055CB" w14:paraId="18CA10F9" w14:textId="77777777">
        <w:trPr>
          <w:trHeight w:val="1302"/>
        </w:trPr>
        <w:tc>
          <w:tcPr>
            <w:tcW w:w="961" w:type="dxa"/>
          </w:tcPr>
          <w:p w14:paraId="283DFE76" w14:textId="77777777" w:rsidR="00C055CB" w:rsidRDefault="00000000">
            <w:pPr>
              <w:pStyle w:val="TableParagraph"/>
              <w:spacing w:before="6"/>
            </w:pPr>
            <w:r>
              <w:t>FR-5</w:t>
            </w:r>
          </w:p>
        </w:tc>
        <w:tc>
          <w:tcPr>
            <w:tcW w:w="3269" w:type="dxa"/>
          </w:tcPr>
          <w:p w14:paraId="6D57B29B" w14:textId="77777777" w:rsidR="00C055CB" w:rsidRDefault="00000000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Uploading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Data</w:t>
            </w:r>
          </w:p>
        </w:tc>
        <w:tc>
          <w:tcPr>
            <w:tcW w:w="5449" w:type="dxa"/>
          </w:tcPr>
          <w:p w14:paraId="586BD7EC" w14:textId="77777777" w:rsidR="00C055CB" w:rsidRDefault="00000000">
            <w:pPr>
              <w:pStyle w:val="TableParagraph"/>
              <w:spacing w:before="4" w:line="237" w:lineRule="auto"/>
              <w:ind w:left="113" w:right="513"/>
            </w:pPr>
            <w:r>
              <w:t>Collect the customer details as well as product details</w:t>
            </w:r>
            <w:r>
              <w:rPr>
                <w:spacing w:val="-47"/>
              </w:rPr>
              <w:t xml:space="preserve"> </w:t>
            </w:r>
            <w:r>
              <w:t>Upload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product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  <w:p w14:paraId="3C475D10" w14:textId="77777777" w:rsidR="00C055CB" w:rsidRDefault="00000000">
            <w:pPr>
              <w:pStyle w:val="TableParagraph"/>
              <w:spacing w:before="3"/>
              <w:ind w:left="113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predicts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2"/>
              </w:rPr>
              <w:t xml:space="preserve"> </w:t>
            </w:r>
            <w:r>
              <w:t>sold</w:t>
            </w:r>
            <w:r>
              <w:rPr>
                <w:spacing w:val="-3"/>
              </w:rPr>
              <w:t xml:space="preserve"> </w:t>
            </w:r>
            <w:r>
              <w:t>products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proofErr w:type="gramStart"/>
            <w:r>
              <w:t>it</w:t>
            </w:r>
            <w:proofErr w:type="gramEnd"/>
            <w:r>
              <w:rPr>
                <w:spacing w:val="-47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stocks</w:t>
            </w:r>
          </w:p>
        </w:tc>
      </w:tr>
      <w:tr w:rsidR="00C055CB" w14:paraId="5B9C7E18" w14:textId="77777777">
        <w:trPr>
          <w:trHeight w:val="652"/>
        </w:trPr>
        <w:tc>
          <w:tcPr>
            <w:tcW w:w="961" w:type="dxa"/>
          </w:tcPr>
          <w:p w14:paraId="1AF9D1FD" w14:textId="77777777" w:rsidR="00C055CB" w:rsidRDefault="00000000">
            <w:pPr>
              <w:pStyle w:val="TableParagraph"/>
              <w:spacing w:before="4"/>
            </w:pPr>
            <w:r>
              <w:t>FR-6</w:t>
            </w:r>
          </w:p>
        </w:tc>
        <w:tc>
          <w:tcPr>
            <w:tcW w:w="3269" w:type="dxa"/>
          </w:tcPr>
          <w:p w14:paraId="7CF98CDB" w14:textId="77777777" w:rsidR="00C055CB" w:rsidRDefault="00000000">
            <w:pPr>
              <w:pStyle w:val="TableParagraph"/>
              <w:spacing w:before="4"/>
              <w:ind w:left="113"/>
              <w:rPr>
                <w:b/>
              </w:rPr>
            </w:pPr>
            <w:r>
              <w:rPr>
                <w:b/>
                <w:color w:val="202020"/>
              </w:rPr>
              <w:t>Recommendation</w:t>
            </w:r>
          </w:p>
        </w:tc>
        <w:tc>
          <w:tcPr>
            <w:tcW w:w="5449" w:type="dxa"/>
          </w:tcPr>
          <w:p w14:paraId="0C9DA55F" w14:textId="77777777" w:rsidR="00C055CB" w:rsidRDefault="00000000">
            <w:pPr>
              <w:pStyle w:val="TableParagraph"/>
              <w:spacing w:before="4" w:line="260" w:lineRule="exact"/>
              <w:ind w:left="113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Item</w:t>
            </w:r>
          </w:p>
          <w:p w14:paraId="16DDF213" w14:textId="77777777" w:rsidR="00C055CB" w:rsidRDefault="00000000">
            <w:pPr>
              <w:pStyle w:val="TableParagraph"/>
              <w:spacing w:line="260" w:lineRule="exact"/>
              <w:ind w:left="113"/>
            </w:pPr>
            <w:r>
              <w:t>Get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Item</w:t>
            </w:r>
            <w:r>
              <w:rPr>
                <w:spacing w:val="-6"/>
              </w:rPr>
              <w:t xml:space="preserve"> </w:t>
            </w:r>
            <w:r>
              <w:t>recommendations</w:t>
            </w:r>
          </w:p>
        </w:tc>
      </w:tr>
      <w:tr w:rsidR="00C055CB" w14:paraId="1E08A1E6" w14:textId="77777777">
        <w:trPr>
          <w:trHeight w:val="667"/>
        </w:trPr>
        <w:tc>
          <w:tcPr>
            <w:tcW w:w="961" w:type="dxa"/>
          </w:tcPr>
          <w:p w14:paraId="1D9E4B98" w14:textId="77777777" w:rsidR="00C055CB" w:rsidRDefault="00000000">
            <w:pPr>
              <w:pStyle w:val="TableParagraph"/>
              <w:spacing w:before="5"/>
            </w:pPr>
            <w:r>
              <w:t>FR-7</w:t>
            </w:r>
          </w:p>
        </w:tc>
        <w:tc>
          <w:tcPr>
            <w:tcW w:w="3269" w:type="dxa"/>
          </w:tcPr>
          <w:p w14:paraId="5CC6B6C5" w14:textId="77777777" w:rsidR="00C055CB" w:rsidRDefault="00000000">
            <w:pPr>
              <w:pStyle w:val="TableParagraph"/>
              <w:spacing w:before="5"/>
              <w:ind w:left="113"/>
              <w:rPr>
                <w:b/>
              </w:rPr>
            </w:pPr>
            <w:r>
              <w:rPr>
                <w:b/>
                <w:color w:val="202020"/>
              </w:rPr>
              <w:t>Ratings</w:t>
            </w:r>
            <w:r>
              <w:rPr>
                <w:b/>
                <w:color w:val="202020"/>
                <w:spacing w:val="-6"/>
              </w:rPr>
              <w:t xml:space="preserve"> </w:t>
            </w:r>
            <w:r>
              <w:rPr>
                <w:b/>
                <w:color w:val="202020"/>
              </w:rPr>
              <w:t>and Reviews</w:t>
            </w:r>
          </w:p>
        </w:tc>
        <w:tc>
          <w:tcPr>
            <w:tcW w:w="5449" w:type="dxa"/>
          </w:tcPr>
          <w:p w14:paraId="4E5E9861" w14:textId="77777777" w:rsidR="00C055CB" w:rsidRDefault="00000000">
            <w:pPr>
              <w:pStyle w:val="TableParagraph"/>
              <w:spacing w:before="18" w:line="225" w:lineRule="auto"/>
              <w:ind w:left="113" w:right="513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i.e</w:t>
            </w:r>
            <w:proofErr w:type="spellEnd"/>
            <w:r>
              <w:t xml:space="preserve"> retailer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shop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ratings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models</w:t>
            </w:r>
          </w:p>
        </w:tc>
      </w:tr>
    </w:tbl>
    <w:p w14:paraId="4C37B42B" w14:textId="77777777" w:rsidR="00C055CB" w:rsidRDefault="00C055CB">
      <w:pPr>
        <w:spacing w:line="225" w:lineRule="auto"/>
        <w:sectPr w:rsidR="00C055CB">
          <w:type w:val="continuous"/>
          <w:pgSz w:w="11910" w:h="16840"/>
          <w:pgMar w:top="800" w:right="360" w:bottom="280" w:left="1340" w:header="720" w:footer="720" w:gutter="0"/>
          <w:cols w:space="720"/>
        </w:sectPr>
      </w:pPr>
    </w:p>
    <w:p w14:paraId="1007B7A1" w14:textId="77777777" w:rsidR="00C055CB" w:rsidRDefault="00C055CB">
      <w:pPr>
        <w:pStyle w:val="BodyText"/>
        <w:rPr>
          <w:sz w:val="20"/>
        </w:rPr>
      </w:pPr>
    </w:p>
    <w:p w14:paraId="131C6572" w14:textId="77777777" w:rsidR="00C055CB" w:rsidRDefault="00C055CB">
      <w:pPr>
        <w:pStyle w:val="BodyText"/>
        <w:rPr>
          <w:sz w:val="20"/>
        </w:rPr>
      </w:pPr>
    </w:p>
    <w:p w14:paraId="436C849B" w14:textId="77777777" w:rsidR="00C055CB" w:rsidRDefault="00C055CB">
      <w:pPr>
        <w:pStyle w:val="BodyText"/>
        <w:spacing w:before="9"/>
        <w:rPr>
          <w:sz w:val="22"/>
        </w:rPr>
      </w:pPr>
    </w:p>
    <w:p w14:paraId="3527FF02" w14:textId="77777777" w:rsidR="00C055CB" w:rsidRDefault="00000000">
      <w:pPr>
        <w:pStyle w:val="Heading1"/>
        <w:spacing w:before="44"/>
        <w:rPr>
          <w:u w:val="none"/>
        </w:rPr>
      </w:pPr>
      <w:bookmarkStart w:id="1" w:name="Non-functional_Requirements:"/>
      <w:bookmarkEnd w:id="1"/>
      <w:r>
        <w:t>Non-functional</w:t>
      </w:r>
      <w:r>
        <w:rPr>
          <w:spacing w:val="-15"/>
        </w:rPr>
        <w:t xml:space="preserve"> </w:t>
      </w:r>
      <w:r>
        <w:t>Requirements:</w:t>
      </w:r>
    </w:p>
    <w:p w14:paraId="5A6EBB41" w14:textId="77777777" w:rsidR="00C055CB" w:rsidRDefault="00C055CB">
      <w:pPr>
        <w:pStyle w:val="BodyText"/>
        <w:rPr>
          <w:b/>
          <w:sz w:val="20"/>
        </w:rPr>
      </w:pPr>
    </w:p>
    <w:p w14:paraId="65128A0C" w14:textId="77777777" w:rsidR="00C055CB" w:rsidRDefault="00C055CB">
      <w:pPr>
        <w:pStyle w:val="BodyText"/>
        <w:spacing w:before="10"/>
        <w:rPr>
          <w:b/>
          <w:sz w:val="27"/>
        </w:rPr>
      </w:pPr>
    </w:p>
    <w:p w14:paraId="1346DB9C" w14:textId="77777777" w:rsidR="00C055CB" w:rsidRDefault="00000000">
      <w:pPr>
        <w:pStyle w:val="BodyText"/>
        <w:spacing w:before="51"/>
        <w:ind w:left="10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solution:</w:t>
      </w:r>
    </w:p>
    <w:p w14:paraId="20639CB5" w14:textId="77777777" w:rsidR="00C055CB" w:rsidRDefault="00C055CB">
      <w:pPr>
        <w:pStyle w:val="BodyText"/>
        <w:rPr>
          <w:sz w:val="20"/>
        </w:rPr>
      </w:pPr>
    </w:p>
    <w:p w14:paraId="287F859A" w14:textId="77777777" w:rsidR="00C055CB" w:rsidRDefault="00C055CB">
      <w:pPr>
        <w:pStyle w:val="BodyText"/>
        <w:rPr>
          <w:sz w:val="20"/>
        </w:rPr>
      </w:pPr>
    </w:p>
    <w:p w14:paraId="3F35211D" w14:textId="77777777" w:rsidR="00C055CB" w:rsidRDefault="00C055CB">
      <w:pPr>
        <w:pStyle w:val="BodyText"/>
        <w:spacing w:before="11"/>
        <w:rPr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3706"/>
        <w:gridCol w:w="5283"/>
      </w:tblGrid>
      <w:tr w:rsidR="00C055CB" w14:paraId="7BE5299E" w14:textId="77777777">
        <w:trPr>
          <w:trHeight w:val="477"/>
        </w:trPr>
        <w:tc>
          <w:tcPr>
            <w:tcW w:w="990" w:type="dxa"/>
          </w:tcPr>
          <w:p w14:paraId="744429E7" w14:textId="77777777" w:rsidR="00C055CB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706" w:type="dxa"/>
          </w:tcPr>
          <w:p w14:paraId="760870FC" w14:textId="77777777" w:rsidR="00C055CB" w:rsidRDefault="00000000">
            <w:pPr>
              <w:pStyle w:val="TableParagraph"/>
              <w:spacing w:before="4"/>
              <w:ind w:left="113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83" w:type="dxa"/>
          </w:tcPr>
          <w:p w14:paraId="3CE36D4E" w14:textId="77777777" w:rsidR="00C055CB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55CB" w14:paraId="7E48CB6E" w14:textId="77777777">
        <w:trPr>
          <w:trHeight w:val="1445"/>
        </w:trPr>
        <w:tc>
          <w:tcPr>
            <w:tcW w:w="990" w:type="dxa"/>
          </w:tcPr>
          <w:p w14:paraId="217A7BE6" w14:textId="77777777" w:rsidR="00C055CB" w:rsidRDefault="00000000">
            <w:pPr>
              <w:pStyle w:val="TableParagraph"/>
              <w:spacing w:before="5"/>
            </w:pPr>
            <w:r>
              <w:t>NFR-1</w:t>
            </w:r>
          </w:p>
        </w:tc>
        <w:tc>
          <w:tcPr>
            <w:tcW w:w="3706" w:type="dxa"/>
          </w:tcPr>
          <w:p w14:paraId="72EFF6CD" w14:textId="77777777" w:rsidR="00C055CB" w:rsidRDefault="00000000">
            <w:pPr>
              <w:pStyle w:val="TableParagraph"/>
              <w:spacing w:before="5"/>
              <w:ind w:left="113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83" w:type="dxa"/>
          </w:tcPr>
          <w:p w14:paraId="7ADC04EA" w14:textId="77777777" w:rsidR="00C055CB" w:rsidRDefault="00000000">
            <w:pPr>
              <w:pStyle w:val="TableParagraph"/>
              <w:ind w:right="130"/>
            </w:pPr>
            <w:r>
              <w:t>They are more likely to have enough inventory to</w:t>
            </w:r>
            <w:r>
              <w:rPr>
                <w:spacing w:val="1"/>
              </w:rPr>
              <w:t xml:space="preserve"> </w:t>
            </w:r>
            <w:r>
              <w:t xml:space="preserve">capture every possible sale while avoiding </w:t>
            </w:r>
            <w:proofErr w:type="spellStart"/>
            <w:r>
              <w:t>overstockand</w:t>
            </w:r>
            <w:proofErr w:type="spellEnd"/>
            <w:r>
              <w:rPr>
                <w:spacing w:val="-47"/>
              </w:rPr>
              <w:t xml:space="preserve"> </w:t>
            </w:r>
            <w:r>
              <w:t>minimizing</w:t>
            </w:r>
            <w:r>
              <w:rPr>
                <w:spacing w:val="-4"/>
              </w:rPr>
              <w:t xml:space="preserve"> </w:t>
            </w:r>
            <w:r>
              <w:t>expenses.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</w:p>
          <w:p w14:paraId="65B57B51" w14:textId="77777777" w:rsidR="00C055CB" w:rsidRDefault="00000000">
            <w:pPr>
              <w:pStyle w:val="TableParagraph"/>
              <w:spacing w:line="257" w:lineRule="exact"/>
            </w:pPr>
            <w:r>
              <w:t>supported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mobile browsers.</w:t>
            </w:r>
          </w:p>
        </w:tc>
      </w:tr>
      <w:tr w:rsidR="00C055CB" w14:paraId="23631B80" w14:textId="77777777">
        <w:trPr>
          <w:trHeight w:val="743"/>
        </w:trPr>
        <w:tc>
          <w:tcPr>
            <w:tcW w:w="990" w:type="dxa"/>
          </w:tcPr>
          <w:p w14:paraId="49B14893" w14:textId="77777777" w:rsidR="00C055CB" w:rsidRDefault="00000000">
            <w:pPr>
              <w:pStyle w:val="TableParagraph"/>
              <w:spacing w:before="5"/>
            </w:pPr>
            <w:r>
              <w:t>NFR-2</w:t>
            </w:r>
          </w:p>
        </w:tc>
        <w:tc>
          <w:tcPr>
            <w:tcW w:w="3706" w:type="dxa"/>
          </w:tcPr>
          <w:p w14:paraId="313A14EE" w14:textId="77777777" w:rsidR="00C055CB" w:rsidRDefault="00000000">
            <w:pPr>
              <w:pStyle w:val="TableParagraph"/>
              <w:spacing w:before="5"/>
              <w:ind w:left="113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83" w:type="dxa"/>
          </w:tcPr>
          <w:p w14:paraId="1C41CD06" w14:textId="77777777" w:rsidR="00C055CB" w:rsidRDefault="00000000">
            <w:pPr>
              <w:pStyle w:val="TableParagraph"/>
              <w:spacing w:before="18" w:line="225" w:lineRule="auto"/>
              <w:ind w:right="728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who</w:t>
            </w:r>
            <w:r>
              <w:rPr>
                <w:spacing w:val="-6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47"/>
              </w:rPr>
              <w:t xml:space="preserve"> </w:t>
            </w:r>
            <w:r>
              <w:t>proper</w:t>
            </w:r>
            <w:r>
              <w:rPr>
                <w:spacing w:val="-6"/>
              </w:rPr>
              <w:t xml:space="preserve"> </w:t>
            </w:r>
            <w:r>
              <w:t>login</w:t>
            </w:r>
            <w:r>
              <w:rPr>
                <w:spacing w:val="-6"/>
              </w:rPr>
              <w:t xml:space="preserve"> </w:t>
            </w:r>
            <w:r>
              <w:t>credentials</w:t>
            </w:r>
          </w:p>
        </w:tc>
      </w:tr>
      <w:tr w:rsidR="00C055CB" w14:paraId="171A7180" w14:textId="77777777">
        <w:trPr>
          <w:trHeight w:val="1443"/>
        </w:trPr>
        <w:tc>
          <w:tcPr>
            <w:tcW w:w="990" w:type="dxa"/>
          </w:tcPr>
          <w:p w14:paraId="2C22B972" w14:textId="77777777" w:rsidR="00C055CB" w:rsidRDefault="00000000">
            <w:pPr>
              <w:pStyle w:val="TableParagraph"/>
              <w:spacing w:before="6"/>
            </w:pPr>
            <w:r>
              <w:t>NFR-3</w:t>
            </w:r>
          </w:p>
        </w:tc>
        <w:tc>
          <w:tcPr>
            <w:tcW w:w="3706" w:type="dxa"/>
          </w:tcPr>
          <w:p w14:paraId="4B3109E1" w14:textId="77777777" w:rsidR="00C055CB" w:rsidRDefault="00000000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83" w:type="dxa"/>
          </w:tcPr>
          <w:p w14:paraId="3354D0CF" w14:textId="77777777" w:rsidR="00C055CB" w:rsidRDefault="00000000">
            <w:pPr>
              <w:pStyle w:val="TableParagraph"/>
              <w:spacing w:before="8" w:line="237" w:lineRule="auto"/>
              <w:ind w:right="1936"/>
            </w:pPr>
            <w:r>
              <w:t>Avoid</w:t>
            </w:r>
            <w:r>
              <w:rPr>
                <w:spacing w:val="8"/>
              </w:rPr>
              <w:t xml:space="preserve"> </w:t>
            </w:r>
            <w:r>
              <w:t>over</w:t>
            </w:r>
            <w:r>
              <w:rPr>
                <w:spacing w:val="7"/>
              </w:rPr>
              <w:t xml:space="preserve"> </w:t>
            </w:r>
            <w:r>
              <w:t>or</w:t>
            </w:r>
            <w:r>
              <w:rPr>
                <w:spacing w:val="12"/>
              </w:rPr>
              <w:t xml:space="preserve"> </w:t>
            </w:r>
            <w:r>
              <w:t>under</w:t>
            </w:r>
            <w:r>
              <w:rPr>
                <w:spacing w:val="13"/>
              </w:rPr>
              <w:t xml:space="preserve"> </w:t>
            </w:r>
            <w:r>
              <w:t>stocking</w:t>
            </w:r>
            <w:r>
              <w:rPr>
                <w:spacing w:val="1"/>
              </w:rPr>
              <w:t xml:space="preserve"> </w:t>
            </w:r>
            <w:r>
              <w:t>Ensure accurate inventory valuation</w:t>
            </w:r>
            <w:r>
              <w:rPr>
                <w:spacing w:val="-47"/>
              </w:rPr>
              <w:t xml:space="preserve"> </w:t>
            </w:r>
            <w:r>
              <w:t>Prevent</w:t>
            </w:r>
            <w:r>
              <w:rPr>
                <w:spacing w:val="-5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delays</w:t>
            </w:r>
          </w:p>
          <w:p w14:paraId="57DB6765" w14:textId="77777777" w:rsidR="00C055CB" w:rsidRDefault="00000000">
            <w:pPr>
              <w:pStyle w:val="TableParagraph"/>
              <w:spacing w:line="258" w:lineRule="exact"/>
            </w:pPr>
            <w:r>
              <w:t>Reduce</w:t>
            </w:r>
            <w:r>
              <w:rPr>
                <w:spacing w:val="-2"/>
              </w:rPr>
              <w:t xml:space="preserve"> </w:t>
            </w:r>
            <w:r>
              <w:t>dead</w:t>
            </w:r>
            <w:r>
              <w:rPr>
                <w:spacing w:val="-3"/>
              </w:rPr>
              <w:t xml:space="preserve"> </w:t>
            </w:r>
            <w:r>
              <w:t>stock</w:t>
            </w:r>
          </w:p>
        </w:tc>
      </w:tr>
      <w:tr w:rsidR="00C055CB" w14:paraId="0320308D" w14:textId="77777777">
        <w:trPr>
          <w:trHeight w:val="1837"/>
        </w:trPr>
        <w:tc>
          <w:tcPr>
            <w:tcW w:w="990" w:type="dxa"/>
          </w:tcPr>
          <w:p w14:paraId="6C80ECE0" w14:textId="77777777" w:rsidR="00C055CB" w:rsidRDefault="00000000">
            <w:pPr>
              <w:pStyle w:val="TableParagraph"/>
              <w:spacing w:before="6"/>
            </w:pPr>
            <w:r>
              <w:t>NFR-4</w:t>
            </w:r>
          </w:p>
        </w:tc>
        <w:tc>
          <w:tcPr>
            <w:tcW w:w="3706" w:type="dxa"/>
          </w:tcPr>
          <w:p w14:paraId="290C421D" w14:textId="77777777" w:rsidR="00C055CB" w:rsidRDefault="00000000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83" w:type="dxa"/>
          </w:tcPr>
          <w:p w14:paraId="56512C60" w14:textId="77777777" w:rsidR="00C055CB" w:rsidRDefault="00000000">
            <w:pPr>
              <w:pStyle w:val="TableParagraph"/>
              <w:spacing w:before="10" w:line="228" w:lineRule="auto"/>
              <w:ind w:right="10"/>
            </w:pPr>
            <w:r>
              <w:t>In a departmental store, the billing technique is</w:t>
            </w:r>
            <w:r>
              <w:rPr>
                <w:spacing w:val="1"/>
              </w:rPr>
              <w:t xml:space="preserve"> </w:t>
            </w:r>
            <w:proofErr w:type="gramStart"/>
            <w:r>
              <w:t>digitalized .</w:t>
            </w:r>
            <w:proofErr w:type="gramEnd"/>
            <w:r>
              <w:t xml:space="preserve"> The database of the customer that is the</w:t>
            </w:r>
            <w:r>
              <w:rPr>
                <w:spacing w:val="1"/>
              </w:rPr>
              <w:t xml:space="preserve"> </w:t>
            </w:r>
            <w:r>
              <w:t>name of the customer, mobile number, address and the</w:t>
            </w:r>
            <w:r>
              <w:rPr>
                <w:spacing w:val="1"/>
              </w:rPr>
              <w:t xml:space="preserve"> </w:t>
            </w:r>
            <w:r>
              <w:t xml:space="preserve">purchase details of the customer are included </w:t>
            </w:r>
            <w:proofErr w:type="spellStart"/>
            <w:r>
              <w:t>inthe</w:t>
            </w:r>
            <w:proofErr w:type="spellEnd"/>
            <w:r>
              <w:rPr>
                <w:spacing w:val="1"/>
              </w:rPr>
              <w:t xml:space="preserve"> </w:t>
            </w:r>
            <w:r>
              <w:t>dataset. From this, the model can predict the dead stocks</w:t>
            </w:r>
            <w:r>
              <w:rPr>
                <w:spacing w:val="-47"/>
              </w:rPr>
              <w:t xml:space="preserve"> </w:t>
            </w:r>
            <w:r>
              <w:t>and highly profitable stocks. The accuracy of this model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ensured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checking</w:t>
            </w:r>
            <w:r>
              <w:rPr>
                <w:spacing w:val="-1"/>
              </w:rPr>
              <w:t xml:space="preserve"> </w:t>
            </w: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times.</w:t>
            </w:r>
          </w:p>
        </w:tc>
      </w:tr>
      <w:tr w:rsidR="00C055CB" w14:paraId="4C568CD4" w14:textId="77777777">
        <w:trPr>
          <w:trHeight w:val="1212"/>
        </w:trPr>
        <w:tc>
          <w:tcPr>
            <w:tcW w:w="990" w:type="dxa"/>
          </w:tcPr>
          <w:p w14:paraId="04F34441" w14:textId="77777777" w:rsidR="00C055CB" w:rsidRDefault="00000000">
            <w:pPr>
              <w:pStyle w:val="TableParagraph"/>
              <w:spacing w:before="6"/>
            </w:pPr>
            <w:r>
              <w:t>NFR-5</w:t>
            </w:r>
          </w:p>
        </w:tc>
        <w:tc>
          <w:tcPr>
            <w:tcW w:w="3706" w:type="dxa"/>
          </w:tcPr>
          <w:p w14:paraId="038E197B" w14:textId="77777777" w:rsidR="00C055CB" w:rsidRDefault="00000000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83" w:type="dxa"/>
          </w:tcPr>
          <w:p w14:paraId="7D744010" w14:textId="77777777" w:rsidR="00C055CB" w:rsidRDefault="00000000">
            <w:pPr>
              <w:pStyle w:val="TableParagraph"/>
              <w:ind w:right="297"/>
              <w:jc w:val="both"/>
            </w:pPr>
            <w:r>
              <w:t>This model is suitable for all kind of retail stores. It can</w:t>
            </w:r>
            <w:r>
              <w:rPr>
                <w:spacing w:val="-47"/>
              </w:rPr>
              <w:t xml:space="preserve"> </w:t>
            </w:r>
            <w:r>
              <w:t xml:space="preserve">give retailers real-time visibility into stock </w:t>
            </w:r>
            <w:proofErr w:type="spellStart"/>
            <w:proofErr w:type="gramStart"/>
            <w:r>
              <w:t>levels,avoid</w:t>
            </w:r>
            <w:proofErr w:type="spellEnd"/>
            <w:proofErr w:type="gramEnd"/>
            <w:r>
              <w:rPr>
                <w:spacing w:val="-47"/>
              </w:rPr>
              <w:t xml:space="preserve"> </w:t>
            </w:r>
            <w:r>
              <w:t>stock</w:t>
            </w:r>
            <w:r>
              <w:rPr>
                <w:spacing w:val="-3"/>
              </w:rPr>
              <w:t xml:space="preserve"> </w:t>
            </w:r>
            <w:r>
              <w:t>outs,</w:t>
            </w:r>
            <w:r>
              <w:rPr>
                <w:spacing w:val="-2"/>
              </w:rPr>
              <w:t xml:space="preserve"> </w:t>
            </w:r>
            <w:r>
              <w:t>keep</w:t>
            </w:r>
            <w:r>
              <w:rPr>
                <w:spacing w:val="-6"/>
              </w:rPr>
              <w:t xml:space="preserve"> </w:t>
            </w:r>
            <w:r>
              <w:t>inventory</w:t>
            </w:r>
            <w:r>
              <w:rPr>
                <w:spacing w:val="-5"/>
              </w:rPr>
              <w:t xml:space="preserve"> </w:t>
            </w:r>
            <w:r>
              <w:t>carrying</w:t>
            </w:r>
            <w:r>
              <w:rPr>
                <w:spacing w:val="-3"/>
              </w:rPr>
              <w:t xml:space="preserve"> </w:t>
            </w:r>
            <w:r>
              <w:t>costs low</w:t>
            </w:r>
          </w:p>
          <w:p w14:paraId="6FCAA631" w14:textId="77777777" w:rsidR="00C055CB" w:rsidRDefault="00000000">
            <w:pPr>
              <w:pStyle w:val="TableParagraph"/>
              <w:spacing w:line="262" w:lineRule="exact"/>
              <w:jc w:val="both"/>
            </w:pPr>
            <w:r>
              <w:t>and</w:t>
            </w:r>
            <w:r>
              <w:rPr>
                <w:spacing w:val="-6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meet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expectations</w:t>
            </w:r>
          </w:p>
        </w:tc>
      </w:tr>
      <w:tr w:rsidR="00C055CB" w14:paraId="78ADE0BB" w14:textId="77777777">
        <w:trPr>
          <w:trHeight w:val="1959"/>
        </w:trPr>
        <w:tc>
          <w:tcPr>
            <w:tcW w:w="990" w:type="dxa"/>
          </w:tcPr>
          <w:p w14:paraId="2F657191" w14:textId="77777777" w:rsidR="00C055CB" w:rsidRDefault="00000000">
            <w:pPr>
              <w:pStyle w:val="TableParagraph"/>
              <w:spacing w:line="268" w:lineRule="exact"/>
            </w:pPr>
            <w:r>
              <w:t>NFR-6</w:t>
            </w:r>
          </w:p>
        </w:tc>
        <w:tc>
          <w:tcPr>
            <w:tcW w:w="3706" w:type="dxa"/>
          </w:tcPr>
          <w:p w14:paraId="61C28544" w14:textId="77777777" w:rsidR="00C055CB" w:rsidRDefault="00000000">
            <w:pPr>
              <w:pStyle w:val="TableParagraph"/>
              <w:spacing w:line="268" w:lineRule="exact"/>
              <w:ind w:left="113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5283" w:type="dxa"/>
          </w:tcPr>
          <w:p w14:paraId="7E7F6761" w14:textId="77777777" w:rsidR="00C055CB" w:rsidRDefault="00000000">
            <w:pPr>
              <w:pStyle w:val="TableParagraph"/>
              <w:spacing w:before="3" w:line="237" w:lineRule="auto"/>
              <w:ind w:right="259"/>
            </w:pPr>
            <w:r>
              <w:t>More number of users can be accessed at the same</w:t>
            </w:r>
            <w:r>
              <w:rPr>
                <w:spacing w:val="1"/>
              </w:rPr>
              <w:t xml:space="preserve"> </w:t>
            </w:r>
            <w:r>
              <w:t>time without any issues. The feedback of the users will</w:t>
            </w:r>
            <w:r>
              <w:rPr>
                <w:spacing w:val="-47"/>
              </w:rPr>
              <w:t xml:space="preserve"> </w:t>
            </w:r>
            <w:r>
              <w:t>be taken and be proceeded further up to the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user.</w:t>
            </w:r>
          </w:p>
        </w:tc>
      </w:tr>
    </w:tbl>
    <w:p w14:paraId="419366BC" w14:textId="77777777" w:rsidR="00C055CB" w:rsidRDefault="00C055CB">
      <w:pPr>
        <w:spacing w:line="237" w:lineRule="auto"/>
        <w:sectPr w:rsidR="00C055CB">
          <w:pgSz w:w="11910" w:h="16840"/>
          <w:pgMar w:top="1600" w:right="360" w:bottom="280" w:left="1340" w:header="720" w:footer="720" w:gutter="0"/>
          <w:cols w:space="720"/>
        </w:sectPr>
      </w:pPr>
    </w:p>
    <w:p w14:paraId="4ED91D6D" w14:textId="77777777" w:rsidR="00C055CB" w:rsidRDefault="00C055CB">
      <w:pPr>
        <w:pStyle w:val="BodyText"/>
        <w:spacing w:before="4"/>
        <w:rPr>
          <w:sz w:val="16"/>
        </w:rPr>
      </w:pPr>
    </w:p>
    <w:sectPr w:rsidR="00C055CB">
      <w:pgSz w:w="11910" w:h="16840"/>
      <w:pgMar w:top="160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5CB"/>
    <w:rsid w:val="00C055CB"/>
    <w:rsid w:val="00E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7DCC"/>
  <w15:docId w15:val="{8B0E1D78-1D07-4569-A2B2-FD972EA6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NormalWeb">
    <w:name w:val="Normal (Web)"/>
    <w:basedOn w:val="Normal"/>
    <w:uiPriority w:val="99"/>
    <w:semiHidden/>
    <w:unhideWhenUsed/>
    <w:rsid w:val="00EE065E"/>
    <w:pPr>
      <w:widowControl/>
      <w:autoSpaceDE/>
      <w:autoSpaceDN/>
      <w:spacing w:before="100" w:beforeAutospacing="1" w:after="100" w:afterAutospacing="1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Mohammed Arshad</cp:lastModifiedBy>
  <cp:revision>2</cp:revision>
  <dcterms:created xsi:type="dcterms:W3CDTF">2022-10-18T10:06:00Z</dcterms:created>
  <dcterms:modified xsi:type="dcterms:W3CDTF">2022-10-18T10:09:00Z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