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6270" w14:textId="0A66A69D" w:rsidR="00063DB7" w:rsidRDefault="00DD1A77" w:rsidP="00DD1A77">
      <w:pPr>
        <w:jc w:val="center"/>
        <w:rPr>
          <w:b/>
          <w:bCs/>
          <w:i/>
          <w:iCs/>
          <w:sz w:val="40"/>
          <w:szCs w:val="40"/>
        </w:rPr>
      </w:pPr>
      <w:r w:rsidRPr="00DD1A77">
        <w:rPr>
          <w:b/>
          <w:bCs/>
          <w:i/>
          <w:iCs/>
          <w:sz w:val="40"/>
          <w:szCs w:val="40"/>
        </w:rPr>
        <w:t>Fundamentals of Cloud Security</w:t>
      </w:r>
    </w:p>
    <w:p w14:paraId="7E858CB6" w14:textId="407E0158" w:rsidR="00DD1A77" w:rsidRPr="00DD1A77" w:rsidRDefault="00DD1A77" w:rsidP="00DD1A77">
      <w:pPr>
        <w:rPr>
          <w:sz w:val="24"/>
          <w:szCs w:val="24"/>
        </w:rPr>
      </w:pPr>
      <w:r w:rsidRPr="00DD1A77">
        <w:rPr>
          <w:sz w:val="24"/>
          <w:szCs w:val="24"/>
        </w:rPr>
        <w:t xml:space="preserve">This training introduces the viewer to the fundamentals of cloud security, including concepts they must understand to recognize threats and potentially defend data </w:t>
      </w:r>
      <w:r w:rsidR="0020394A" w:rsidRPr="00DD1A77">
        <w:rPr>
          <w:sz w:val="24"/>
          <w:szCs w:val="24"/>
        </w:rPr>
        <w:t>centres</w:t>
      </w:r>
      <w:r w:rsidRPr="00DD1A77">
        <w:rPr>
          <w:sz w:val="24"/>
          <w:szCs w:val="24"/>
        </w:rPr>
        <w:t>, public/private clouds, enterprise networks, and small office/home office (SOHO) networks from cloud-based attacks.</w:t>
      </w:r>
    </w:p>
    <w:p w14:paraId="37607B0B" w14:textId="2FBABA31" w:rsidR="00DD1A77" w:rsidRPr="00DD1A77" w:rsidRDefault="00DD1A77" w:rsidP="00DD1A77">
      <w:pPr>
        <w:rPr>
          <w:sz w:val="24"/>
          <w:szCs w:val="24"/>
        </w:rPr>
      </w:pPr>
      <w:r w:rsidRPr="00DD1A77">
        <w:rPr>
          <w:sz w:val="24"/>
          <w:szCs w:val="24"/>
        </w:rPr>
        <w:t>After you complete this training, you should be able to:</w:t>
      </w:r>
    </w:p>
    <w:p w14:paraId="0B5D337C" w14:textId="77777777" w:rsidR="00DD1A77" w:rsidRPr="00DD1A77" w:rsidRDefault="00DD1A77" w:rsidP="00DD1A77">
      <w:pPr>
        <w:pStyle w:val="ListParagraph"/>
        <w:numPr>
          <w:ilvl w:val="0"/>
          <w:numId w:val="1"/>
        </w:numPr>
        <w:rPr>
          <w:sz w:val="24"/>
          <w:szCs w:val="24"/>
        </w:rPr>
      </w:pPr>
      <w:r w:rsidRPr="00DD1A77">
        <w:rPr>
          <w:sz w:val="24"/>
          <w:szCs w:val="24"/>
        </w:rPr>
        <w:t>Describe cloud computing models, virtualization, hypervisors, public cloud service provider options, and private deployment options</w:t>
      </w:r>
    </w:p>
    <w:p w14:paraId="118CD166" w14:textId="77777777" w:rsidR="00DD1A77" w:rsidRPr="00DD1A77" w:rsidRDefault="00DD1A77" w:rsidP="00DD1A77">
      <w:pPr>
        <w:pStyle w:val="ListParagraph"/>
        <w:numPr>
          <w:ilvl w:val="0"/>
          <w:numId w:val="1"/>
        </w:numPr>
        <w:rPr>
          <w:sz w:val="24"/>
          <w:szCs w:val="24"/>
        </w:rPr>
      </w:pPr>
      <w:r w:rsidRPr="00DD1A77">
        <w:rPr>
          <w:sz w:val="24"/>
          <w:szCs w:val="24"/>
        </w:rPr>
        <w:t>Explain the development operations (DevOps) strategy that unites teams to discover and remediate issues, automate deployment, and reduce time to market</w:t>
      </w:r>
    </w:p>
    <w:p w14:paraId="6249F61E" w14:textId="3B800F67" w:rsidR="00DD1A77" w:rsidRPr="00DD1A77" w:rsidRDefault="00DD1A77" w:rsidP="00DD1A77">
      <w:pPr>
        <w:pStyle w:val="ListParagraph"/>
        <w:numPr>
          <w:ilvl w:val="0"/>
          <w:numId w:val="1"/>
        </w:numPr>
        <w:rPr>
          <w:sz w:val="24"/>
          <w:szCs w:val="24"/>
        </w:rPr>
      </w:pPr>
      <w:r w:rsidRPr="00DD1A77">
        <w:rPr>
          <w:sz w:val="24"/>
          <w:szCs w:val="24"/>
        </w:rPr>
        <w:t xml:space="preserve">Describe the evolution of data </w:t>
      </w:r>
      <w:r w:rsidR="0020394A" w:rsidRPr="00DD1A77">
        <w:rPr>
          <w:sz w:val="24"/>
          <w:szCs w:val="24"/>
        </w:rPr>
        <w:t>centres</w:t>
      </w:r>
      <w:r w:rsidRPr="00DD1A77">
        <w:rPr>
          <w:sz w:val="24"/>
          <w:szCs w:val="24"/>
        </w:rPr>
        <w:t xml:space="preserve"> through mixed traditional and cloud computing technologies</w:t>
      </w:r>
    </w:p>
    <w:p w14:paraId="4A73C25A" w14:textId="77777777" w:rsidR="00DD1A77" w:rsidRPr="00DD1A77" w:rsidRDefault="00DD1A77" w:rsidP="00DD1A77">
      <w:pPr>
        <w:pStyle w:val="ListParagraph"/>
        <w:numPr>
          <w:ilvl w:val="0"/>
          <w:numId w:val="1"/>
        </w:numPr>
        <w:rPr>
          <w:sz w:val="24"/>
          <w:szCs w:val="24"/>
        </w:rPr>
      </w:pPr>
      <w:r w:rsidRPr="00DD1A77">
        <w:rPr>
          <w:sz w:val="24"/>
          <w:szCs w:val="24"/>
        </w:rPr>
        <w:t>Detail how Secure Access Service Edge (SASE) solutions help organizations embrace the concepts of cloud and mobility</w:t>
      </w:r>
    </w:p>
    <w:p w14:paraId="55F3CE49" w14:textId="77777777" w:rsidR="00DD1A77" w:rsidRPr="00DD1A77" w:rsidRDefault="00DD1A77" w:rsidP="00DD1A77">
      <w:pPr>
        <w:pStyle w:val="ListParagraph"/>
        <w:numPr>
          <w:ilvl w:val="0"/>
          <w:numId w:val="1"/>
        </w:numPr>
        <w:rPr>
          <w:sz w:val="24"/>
          <w:szCs w:val="24"/>
        </w:rPr>
      </w:pPr>
      <w:r w:rsidRPr="00DD1A77">
        <w:rPr>
          <w:sz w:val="24"/>
          <w:szCs w:val="24"/>
        </w:rPr>
        <w:t>Describe how SaaS solutions provide data classification, sharing and permission visibility, and threat detection within the application</w:t>
      </w:r>
    </w:p>
    <w:p w14:paraId="1F12787B" w14:textId="6B7A4C71" w:rsidR="00DD1A77" w:rsidRDefault="00DD1A77" w:rsidP="00DD1A77">
      <w:pPr>
        <w:pStyle w:val="ListParagraph"/>
        <w:numPr>
          <w:ilvl w:val="0"/>
          <w:numId w:val="1"/>
        </w:numPr>
        <w:rPr>
          <w:sz w:val="24"/>
          <w:szCs w:val="24"/>
        </w:rPr>
      </w:pPr>
      <w:r w:rsidRPr="00DD1A77">
        <w:rPr>
          <w:sz w:val="24"/>
          <w:szCs w:val="24"/>
        </w:rPr>
        <w:t>Describe how the Prisma Cloud security platform detects and prevents security risks</w:t>
      </w:r>
    </w:p>
    <w:p w14:paraId="6B3D17B1" w14:textId="77777777" w:rsidR="00DD1A77" w:rsidRPr="00DD1A77" w:rsidRDefault="00DD1A77" w:rsidP="00DD1A77">
      <w:pPr>
        <w:rPr>
          <w:b/>
          <w:bCs/>
          <w:sz w:val="28"/>
          <w:szCs w:val="28"/>
        </w:rPr>
      </w:pPr>
      <w:r w:rsidRPr="00DD1A77">
        <w:rPr>
          <w:b/>
          <w:bCs/>
          <w:sz w:val="28"/>
          <w:szCs w:val="28"/>
        </w:rPr>
        <w:t>Lesson Topics</w:t>
      </w:r>
    </w:p>
    <w:p w14:paraId="4DD38077" w14:textId="1E279C86" w:rsidR="00DD1A77" w:rsidRDefault="00DD1A77" w:rsidP="00DD1A77">
      <w:pPr>
        <w:rPr>
          <w:sz w:val="24"/>
          <w:szCs w:val="24"/>
        </w:rPr>
      </w:pPr>
      <w:r w:rsidRPr="00DD1A77">
        <w:rPr>
          <w:sz w:val="24"/>
          <w:szCs w:val="24"/>
        </w:rPr>
        <w:t>This training comprises 7 lessons and takes about 2 hours and 30 minutes to complete.</w:t>
      </w:r>
    </w:p>
    <w:p w14:paraId="4571CB9B" w14:textId="77777777" w:rsidR="00DD1A77" w:rsidRPr="00DD1A77" w:rsidRDefault="00DD1A77" w:rsidP="00DD1A77">
      <w:pPr>
        <w:pStyle w:val="ListParagraph"/>
        <w:numPr>
          <w:ilvl w:val="0"/>
          <w:numId w:val="2"/>
        </w:numPr>
        <w:rPr>
          <w:sz w:val="24"/>
          <w:szCs w:val="24"/>
        </w:rPr>
      </w:pPr>
      <w:r w:rsidRPr="00DD1A77">
        <w:rPr>
          <w:sz w:val="24"/>
          <w:szCs w:val="24"/>
        </w:rPr>
        <w:t xml:space="preserve">Lesson 1: Cloud Computing                        </w:t>
      </w:r>
    </w:p>
    <w:p w14:paraId="399CE522" w14:textId="77777777" w:rsidR="00DD1A77" w:rsidRPr="00DD1A77" w:rsidRDefault="00DD1A77" w:rsidP="00DD1A77">
      <w:pPr>
        <w:pStyle w:val="ListParagraph"/>
        <w:numPr>
          <w:ilvl w:val="0"/>
          <w:numId w:val="2"/>
        </w:numPr>
        <w:rPr>
          <w:sz w:val="24"/>
          <w:szCs w:val="24"/>
        </w:rPr>
      </w:pPr>
      <w:r w:rsidRPr="00DD1A77">
        <w:rPr>
          <w:sz w:val="24"/>
          <w:szCs w:val="24"/>
        </w:rPr>
        <w:t xml:space="preserve">Lesson 2: Cloud Native Technologies      </w:t>
      </w:r>
    </w:p>
    <w:p w14:paraId="530F0B70" w14:textId="77777777" w:rsidR="00DD1A77" w:rsidRPr="00DD1A77" w:rsidRDefault="00DD1A77" w:rsidP="00DD1A77">
      <w:pPr>
        <w:pStyle w:val="ListParagraph"/>
        <w:numPr>
          <w:ilvl w:val="0"/>
          <w:numId w:val="2"/>
        </w:numPr>
        <w:rPr>
          <w:sz w:val="24"/>
          <w:szCs w:val="24"/>
        </w:rPr>
      </w:pPr>
      <w:r w:rsidRPr="00DD1A77">
        <w:rPr>
          <w:sz w:val="24"/>
          <w:szCs w:val="24"/>
        </w:rPr>
        <w:t xml:space="preserve">Lesson 3: Cloud Native Security               </w:t>
      </w:r>
    </w:p>
    <w:p w14:paraId="0336A979" w14:textId="1BB7F74E" w:rsidR="00DD1A77" w:rsidRPr="00DD1A77" w:rsidRDefault="00DD1A77" w:rsidP="00DD1A77">
      <w:pPr>
        <w:pStyle w:val="ListParagraph"/>
        <w:numPr>
          <w:ilvl w:val="0"/>
          <w:numId w:val="2"/>
        </w:numPr>
        <w:rPr>
          <w:sz w:val="24"/>
          <w:szCs w:val="24"/>
        </w:rPr>
      </w:pPr>
      <w:r w:rsidRPr="00DD1A77">
        <w:rPr>
          <w:sz w:val="24"/>
          <w:szCs w:val="24"/>
        </w:rPr>
        <w:t xml:space="preserve">Lesson 4: Hybrid Data </w:t>
      </w:r>
      <w:r w:rsidR="0020394A" w:rsidRPr="00DD1A77">
        <w:rPr>
          <w:sz w:val="24"/>
          <w:szCs w:val="24"/>
        </w:rPr>
        <w:t>Centre</w:t>
      </w:r>
      <w:r w:rsidRPr="00DD1A77">
        <w:rPr>
          <w:sz w:val="24"/>
          <w:szCs w:val="24"/>
        </w:rPr>
        <w:t xml:space="preserve"> Security   </w:t>
      </w:r>
    </w:p>
    <w:p w14:paraId="63103C01" w14:textId="77777777" w:rsidR="00DD1A77" w:rsidRPr="00DD1A77" w:rsidRDefault="00DD1A77" w:rsidP="00DD1A77">
      <w:pPr>
        <w:pStyle w:val="ListParagraph"/>
        <w:numPr>
          <w:ilvl w:val="0"/>
          <w:numId w:val="2"/>
        </w:numPr>
        <w:rPr>
          <w:sz w:val="24"/>
          <w:szCs w:val="24"/>
        </w:rPr>
      </w:pPr>
      <w:r w:rsidRPr="00DD1A77">
        <w:rPr>
          <w:sz w:val="24"/>
          <w:szCs w:val="24"/>
        </w:rPr>
        <w:t>Lesson 5: Prisma Access SASE Security</w:t>
      </w:r>
    </w:p>
    <w:p w14:paraId="00DAE349" w14:textId="77777777" w:rsidR="00DD1A77" w:rsidRPr="00DD1A77" w:rsidRDefault="00DD1A77" w:rsidP="00DD1A77">
      <w:pPr>
        <w:pStyle w:val="ListParagraph"/>
        <w:numPr>
          <w:ilvl w:val="0"/>
          <w:numId w:val="2"/>
        </w:numPr>
        <w:rPr>
          <w:sz w:val="24"/>
          <w:szCs w:val="24"/>
        </w:rPr>
      </w:pPr>
      <w:r w:rsidRPr="00DD1A77">
        <w:rPr>
          <w:sz w:val="24"/>
          <w:szCs w:val="24"/>
        </w:rPr>
        <w:t xml:space="preserve">Lesson 6: Prisma SaaS                                 </w:t>
      </w:r>
    </w:p>
    <w:p w14:paraId="70AC8815" w14:textId="1968D551" w:rsidR="00DD1A77" w:rsidRDefault="00DD1A77" w:rsidP="00DD1A77">
      <w:pPr>
        <w:pStyle w:val="ListParagraph"/>
        <w:numPr>
          <w:ilvl w:val="0"/>
          <w:numId w:val="2"/>
        </w:numPr>
        <w:rPr>
          <w:sz w:val="24"/>
          <w:szCs w:val="24"/>
        </w:rPr>
      </w:pPr>
      <w:r w:rsidRPr="00DD1A77">
        <w:rPr>
          <w:sz w:val="24"/>
          <w:szCs w:val="24"/>
        </w:rPr>
        <w:t xml:space="preserve">Lesson 7: Prisma Cloud Security    </w:t>
      </w:r>
    </w:p>
    <w:p w14:paraId="65CC33EE" w14:textId="17B71051" w:rsidR="00DD1A77" w:rsidRDefault="00DD1A77" w:rsidP="00DD1A77">
      <w:pPr>
        <w:jc w:val="center"/>
        <w:rPr>
          <w:sz w:val="24"/>
          <w:szCs w:val="24"/>
        </w:rPr>
      </w:pPr>
      <w:r>
        <w:rPr>
          <w:noProof/>
          <w:sz w:val="24"/>
          <w:szCs w:val="24"/>
        </w:rPr>
        <w:drawing>
          <wp:inline distT="0" distB="0" distL="0" distR="0" wp14:anchorId="69AACCC1" wp14:editId="15D7ED4B">
            <wp:extent cx="1771650" cy="171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9" cy="1723441"/>
                    </a:xfrm>
                    <a:prstGeom prst="rect">
                      <a:avLst/>
                    </a:prstGeom>
                    <a:noFill/>
                  </pic:spPr>
                </pic:pic>
              </a:graphicData>
            </a:graphic>
          </wp:inline>
        </w:drawing>
      </w:r>
    </w:p>
    <w:p w14:paraId="64F9C47F" w14:textId="5CF42A81" w:rsidR="00DD1A77" w:rsidRDefault="00DD1A77" w:rsidP="00DD1A77">
      <w:pPr>
        <w:jc w:val="center"/>
        <w:rPr>
          <w:sz w:val="24"/>
          <w:szCs w:val="24"/>
        </w:rPr>
      </w:pPr>
    </w:p>
    <w:p w14:paraId="1E0F860F" w14:textId="3524D0A8" w:rsidR="00DD1A77" w:rsidRDefault="006E76DD" w:rsidP="00DD1A77">
      <w:pPr>
        <w:rPr>
          <w:b/>
          <w:bCs/>
          <w:i/>
          <w:iCs/>
          <w:sz w:val="28"/>
          <w:szCs w:val="28"/>
        </w:rPr>
      </w:pPr>
      <w:r>
        <w:rPr>
          <w:b/>
          <w:bCs/>
          <w:i/>
          <w:iCs/>
          <w:sz w:val="28"/>
          <w:szCs w:val="28"/>
        </w:rPr>
        <w:lastRenderedPageBreak/>
        <w:t>Lesson 1: Cloud Computing</w:t>
      </w:r>
    </w:p>
    <w:p w14:paraId="60658A95" w14:textId="2A40EE37" w:rsidR="006E76DD" w:rsidRDefault="006E76DD" w:rsidP="00DD1A77">
      <w:pPr>
        <w:rPr>
          <w:sz w:val="24"/>
          <w:szCs w:val="24"/>
        </w:rPr>
      </w:pPr>
      <w:r w:rsidRPr="006E76DD">
        <w:rPr>
          <w:sz w:val="24"/>
          <w:szCs w:val="24"/>
        </w:rPr>
        <w:t>The move toward cloud computing not only brings cost and operational benefits but also technology benefits. Data and applications are easily accessed by users no matter where they reside, projects can scale easily, and consumption can be tracked effectively.</w:t>
      </w:r>
    </w:p>
    <w:p w14:paraId="373B2041" w14:textId="77777777" w:rsidR="006E76DD" w:rsidRPr="006E76DD" w:rsidRDefault="006E76DD" w:rsidP="006E76DD">
      <w:pPr>
        <w:rPr>
          <w:b/>
          <w:bCs/>
          <w:sz w:val="24"/>
          <w:szCs w:val="24"/>
        </w:rPr>
      </w:pPr>
      <w:r w:rsidRPr="006E76DD">
        <w:rPr>
          <w:b/>
          <w:bCs/>
          <w:sz w:val="24"/>
          <w:szCs w:val="24"/>
        </w:rPr>
        <w:t>Definition</w:t>
      </w:r>
    </w:p>
    <w:p w14:paraId="17FF8355" w14:textId="2C943B7C" w:rsidR="006E76DD" w:rsidRDefault="006E76DD" w:rsidP="006E76DD">
      <w:pPr>
        <w:rPr>
          <w:sz w:val="24"/>
          <w:szCs w:val="24"/>
        </w:rPr>
      </w:pPr>
      <w:r w:rsidRPr="006E76DD">
        <w:rPr>
          <w:sz w:val="24"/>
          <w:szCs w:val="24"/>
        </w:rPr>
        <w:t>Cloud computing is not a location but rather a pool of resources that can be rapidly provisioned in an automated, on-demand manner. Read the quote below for the definition of cloud computing according to the U.S. National Institute of Standards and Technology.</w:t>
      </w:r>
    </w:p>
    <w:p w14:paraId="45C99B13" w14:textId="77777777" w:rsidR="006E76DD" w:rsidRPr="006E76DD" w:rsidRDefault="006E76DD" w:rsidP="006E76DD">
      <w:pPr>
        <w:rPr>
          <w:b/>
          <w:bCs/>
          <w:sz w:val="24"/>
          <w:szCs w:val="24"/>
        </w:rPr>
      </w:pPr>
      <w:r w:rsidRPr="006E76DD">
        <w:rPr>
          <w:b/>
          <w:bCs/>
          <w:sz w:val="24"/>
          <w:szCs w:val="24"/>
        </w:rPr>
        <w:t>Cloud Computing Ecosystem</w:t>
      </w:r>
    </w:p>
    <w:p w14:paraId="624EF71A" w14:textId="77777777" w:rsidR="006E76DD" w:rsidRPr="006E76DD" w:rsidRDefault="006E76DD" w:rsidP="006E76DD">
      <w:pPr>
        <w:rPr>
          <w:sz w:val="24"/>
          <w:szCs w:val="24"/>
        </w:rPr>
      </w:pPr>
      <w:r w:rsidRPr="006E76DD">
        <w:rPr>
          <w:sz w:val="24"/>
          <w:szCs w:val="24"/>
        </w:rPr>
        <w:t>The cloud computing ecosystem consists of service models, deployment models, responsibilities, and security challenges.</w:t>
      </w:r>
    </w:p>
    <w:p w14:paraId="31D97495" w14:textId="77777777" w:rsidR="006E76DD" w:rsidRPr="006E76DD" w:rsidRDefault="006E76DD" w:rsidP="006E76DD">
      <w:pPr>
        <w:rPr>
          <w:b/>
          <w:bCs/>
          <w:sz w:val="24"/>
          <w:szCs w:val="24"/>
        </w:rPr>
      </w:pPr>
      <w:r w:rsidRPr="006E76DD">
        <w:rPr>
          <w:b/>
          <w:bCs/>
          <w:sz w:val="24"/>
          <w:szCs w:val="24"/>
        </w:rPr>
        <w:t>Service Models, Deployment Models, and Responsibilities</w:t>
      </w:r>
    </w:p>
    <w:p w14:paraId="648972CD" w14:textId="04EDBECA" w:rsidR="006E76DD" w:rsidRPr="006E76DD" w:rsidRDefault="006E76DD" w:rsidP="007F3D67">
      <w:pPr>
        <w:rPr>
          <w:sz w:val="24"/>
          <w:szCs w:val="24"/>
        </w:rPr>
      </w:pPr>
      <w:r w:rsidRPr="006E76DD">
        <w:rPr>
          <w:sz w:val="24"/>
          <w:szCs w:val="24"/>
        </w:rPr>
        <w:t xml:space="preserve">Virtualization is a critical component of a cloud computing architecture that, when combined with software orchestration and management tools that are covered in this course, allows you to integrate disparate processes so that they can be automated, easily replicated, and offered on an as-needed basis. </w:t>
      </w:r>
    </w:p>
    <w:p w14:paraId="791E7324" w14:textId="77777777" w:rsidR="007F3D67" w:rsidRPr="007F3D67" w:rsidRDefault="007F3D67" w:rsidP="007F3D67">
      <w:pPr>
        <w:rPr>
          <w:b/>
          <w:bCs/>
          <w:sz w:val="24"/>
          <w:szCs w:val="24"/>
        </w:rPr>
      </w:pPr>
      <w:r w:rsidRPr="007F3D67">
        <w:rPr>
          <w:b/>
          <w:bCs/>
          <w:sz w:val="24"/>
          <w:szCs w:val="24"/>
        </w:rPr>
        <w:t>Shared Responsibility Model</w:t>
      </w:r>
    </w:p>
    <w:p w14:paraId="20341858" w14:textId="177E0CD1" w:rsidR="007F3D67" w:rsidRPr="007F3D67" w:rsidRDefault="007F3D67" w:rsidP="007F3D67">
      <w:pPr>
        <w:rPr>
          <w:sz w:val="24"/>
          <w:szCs w:val="24"/>
        </w:rPr>
      </w:pPr>
      <w:r>
        <w:rPr>
          <w:sz w:val="24"/>
          <w:szCs w:val="24"/>
        </w:rPr>
        <w:tab/>
      </w:r>
      <w:r w:rsidRPr="007F3D67">
        <w:rPr>
          <w:sz w:val="24"/>
          <w:szCs w:val="24"/>
        </w:rPr>
        <w:t>The security risks that threaten your network today do not change when you move from on-premises to the cloud. The shared responsibility model defines who (customer and/or provider) is responsible for what (related to security) in the public cloud.</w:t>
      </w:r>
    </w:p>
    <w:p w14:paraId="7243712B" w14:textId="77777777" w:rsidR="007F3D67" w:rsidRPr="007F3D67" w:rsidRDefault="007F3D67" w:rsidP="007F3D67">
      <w:pPr>
        <w:rPr>
          <w:b/>
          <w:bCs/>
          <w:sz w:val="24"/>
          <w:szCs w:val="24"/>
        </w:rPr>
      </w:pPr>
      <w:r w:rsidRPr="007F3D67">
        <w:rPr>
          <w:b/>
          <w:bCs/>
          <w:sz w:val="24"/>
          <w:szCs w:val="24"/>
        </w:rPr>
        <w:t>Cloud Security Responsibilities</w:t>
      </w:r>
    </w:p>
    <w:p w14:paraId="20597B3B" w14:textId="71CA891C" w:rsidR="007F3D67" w:rsidRDefault="007F3D67" w:rsidP="007F3D67">
      <w:pPr>
        <w:rPr>
          <w:sz w:val="24"/>
          <w:szCs w:val="24"/>
        </w:rPr>
      </w:pPr>
      <w:r>
        <w:rPr>
          <w:sz w:val="24"/>
          <w:szCs w:val="24"/>
        </w:rPr>
        <w:tab/>
      </w:r>
      <w:r w:rsidRPr="007F3D67">
        <w:rPr>
          <w:sz w:val="24"/>
          <w:szCs w:val="24"/>
        </w:rPr>
        <w:t xml:space="preserve">In general terms, the cloud provider is responsible for security of the cloud, including the physical security of the cloud data </w:t>
      </w:r>
      <w:r w:rsidR="0020394A" w:rsidRPr="007F3D67">
        <w:rPr>
          <w:sz w:val="24"/>
          <w:szCs w:val="24"/>
        </w:rPr>
        <w:t>centres</w:t>
      </w:r>
      <w:r w:rsidRPr="007F3D67">
        <w:rPr>
          <w:sz w:val="24"/>
          <w:szCs w:val="24"/>
        </w:rPr>
        <w:t xml:space="preserve">, and foundational networking, storage, compute, and virtualization services. </w:t>
      </w:r>
    </w:p>
    <w:p w14:paraId="16BEA584" w14:textId="6BDC4DF5" w:rsidR="007F3D67" w:rsidRPr="007F3D67" w:rsidRDefault="007F3D67" w:rsidP="007F3D67">
      <w:pPr>
        <w:rPr>
          <w:sz w:val="24"/>
          <w:szCs w:val="24"/>
        </w:rPr>
      </w:pPr>
      <w:r>
        <w:rPr>
          <w:noProof/>
          <w:sz w:val="24"/>
          <w:szCs w:val="24"/>
        </w:rPr>
        <w:drawing>
          <wp:inline distT="0" distB="0" distL="0" distR="0" wp14:anchorId="5011F714" wp14:editId="774DF645">
            <wp:extent cx="5581650" cy="214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2146300"/>
                    </a:xfrm>
                    <a:prstGeom prst="rect">
                      <a:avLst/>
                    </a:prstGeom>
                    <a:noFill/>
                  </pic:spPr>
                </pic:pic>
              </a:graphicData>
            </a:graphic>
          </wp:inline>
        </w:drawing>
      </w:r>
    </w:p>
    <w:p w14:paraId="275525C1" w14:textId="574608FA" w:rsidR="007F3D67" w:rsidRDefault="007F3D67" w:rsidP="007F3D67">
      <w:pPr>
        <w:rPr>
          <w:b/>
          <w:bCs/>
          <w:i/>
          <w:iCs/>
          <w:sz w:val="28"/>
          <w:szCs w:val="28"/>
        </w:rPr>
      </w:pPr>
      <w:r>
        <w:rPr>
          <w:b/>
          <w:bCs/>
          <w:i/>
          <w:iCs/>
          <w:sz w:val="28"/>
          <w:szCs w:val="28"/>
        </w:rPr>
        <w:lastRenderedPageBreak/>
        <w:t>Lesson 2: Cloud Native Technologies</w:t>
      </w:r>
    </w:p>
    <w:p w14:paraId="0CE1DA70" w14:textId="77777777" w:rsidR="007F3D67" w:rsidRPr="007F3D67" w:rsidRDefault="007F3D67" w:rsidP="007F3D67">
      <w:pPr>
        <w:rPr>
          <w:sz w:val="24"/>
          <w:szCs w:val="24"/>
        </w:rPr>
      </w:pPr>
      <w:r w:rsidRPr="007F3D67">
        <w:rPr>
          <w:sz w:val="24"/>
          <w:szCs w:val="24"/>
        </w:rPr>
        <w:t>Like a new universe, the cloud native ecosystem has many technologies and projects quickly spinning off and expanding from the initial core of containers.</w:t>
      </w:r>
    </w:p>
    <w:p w14:paraId="4F85ACAA" w14:textId="77777777" w:rsidR="007F3D67" w:rsidRPr="007F3D67" w:rsidRDefault="007F3D67" w:rsidP="007F3D67">
      <w:pPr>
        <w:rPr>
          <w:sz w:val="24"/>
          <w:szCs w:val="24"/>
        </w:rPr>
      </w:pPr>
    </w:p>
    <w:p w14:paraId="563DD584" w14:textId="77777777" w:rsidR="007F3D67" w:rsidRPr="007F3D67" w:rsidRDefault="007F3D67" w:rsidP="007F3D67">
      <w:pPr>
        <w:rPr>
          <w:b/>
          <w:bCs/>
          <w:sz w:val="24"/>
          <w:szCs w:val="24"/>
        </w:rPr>
      </w:pPr>
      <w:r w:rsidRPr="007F3D67">
        <w:rPr>
          <w:b/>
          <w:bCs/>
          <w:sz w:val="24"/>
          <w:szCs w:val="24"/>
        </w:rPr>
        <w:t>Cloud Native Technology Properties</w:t>
      </w:r>
    </w:p>
    <w:p w14:paraId="34D33C2F" w14:textId="7E21AA4F" w:rsidR="007F3D67" w:rsidRDefault="007F3D67" w:rsidP="007F3D67">
      <w:pPr>
        <w:rPr>
          <w:sz w:val="24"/>
          <w:szCs w:val="24"/>
        </w:rPr>
      </w:pPr>
      <w:r w:rsidRPr="007F3D67">
        <w:rPr>
          <w:sz w:val="24"/>
          <w:szCs w:val="24"/>
        </w:rPr>
        <w:t>A useful way to think of cloud native technologies is as a continuum spanning from virtual machines (VMs) to containers to serverless. On one end are traditional VMs operated as stateful entities, as we’ve done for over a decade now. On the other are completely stateless, serverless apps that are effectively just bundles of app code without any packaged accompanying operating system (OS) dependencies.</w:t>
      </w:r>
    </w:p>
    <w:p w14:paraId="621E95A7" w14:textId="77777777" w:rsidR="007F3D67" w:rsidRPr="007F3D67" w:rsidRDefault="007F3D67" w:rsidP="007F3D67">
      <w:pPr>
        <w:rPr>
          <w:b/>
          <w:bCs/>
          <w:sz w:val="24"/>
          <w:szCs w:val="24"/>
        </w:rPr>
      </w:pPr>
      <w:r w:rsidRPr="007F3D67">
        <w:rPr>
          <w:b/>
          <w:bCs/>
          <w:sz w:val="24"/>
          <w:szCs w:val="24"/>
        </w:rPr>
        <w:t>Virtualization</w:t>
      </w:r>
    </w:p>
    <w:p w14:paraId="4A601A88" w14:textId="17F2C467" w:rsidR="007F3D67" w:rsidRDefault="007F3D67" w:rsidP="007F3D67">
      <w:pPr>
        <w:rPr>
          <w:sz w:val="24"/>
          <w:szCs w:val="24"/>
        </w:rPr>
      </w:pPr>
      <w:r w:rsidRPr="007F3D67">
        <w:rPr>
          <w:sz w:val="24"/>
          <w:szCs w:val="24"/>
        </w:rPr>
        <w:t>Virtualization is the foundation of cloud computing. You can use virtualization to create multiple virtual machines to run on one physical host computer.</w:t>
      </w:r>
    </w:p>
    <w:p w14:paraId="576559BD" w14:textId="75A6DD41" w:rsidR="0020394A" w:rsidRPr="007F3D67" w:rsidRDefault="0020394A" w:rsidP="0020394A">
      <w:pPr>
        <w:jc w:val="center"/>
        <w:rPr>
          <w:sz w:val="24"/>
          <w:szCs w:val="24"/>
        </w:rPr>
      </w:pPr>
      <w:r>
        <w:rPr>
          <w:noProof/>
          <w:sz w:val="24"/>
          <w:szCs w:val="24"/>
        </w:rPr>
        <w:drawing>
          <wp:inline distT="0" distB="0" distL="0" distR="0" wp14:anchorId="5B9B12DE" wp14:editId="2F3093E7">
            <wp:extent cx="299085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886075"/>
                    </a:xfrm>
                    <a:prstGeom prst="rect">
                      <a:avLst/>
                    </a:prstGeom>
                    <a:noFill/>
                  </pic:spPr>
                </pic:pic>
              </a:graphicData>
            </a:graphic>
          </wp:inline>
        </w:drawing>
      </w:r>
    </w:p>
    <w:p w14:paraId="262EDD6D" w14:textId="77777777" w:rsidR="007F3D67" w:rsidRPr="007F3D67" w:rsidRDefault="007F3D67" w:rsidP="007F3D67">
      <w:pPr>
        <w:rPr>
          <w:b/>
          <w:bCs/>
          <w:sz w:val="24"/>
          <w:szCs w:val="24"/>
        </w:rPr>
      </w:pPr>
      <w:r w:rsidRPr="007F3D67">
        <w:rPr>
          <w:b/>
          <w:bCs/>
          <w:sz w:val="24"/>
          <w:szCs w:val="24"/>
        </w:rPr>
        <w:t>Overview</w:t>
      </w:r>
    </w:p>
    <w:p w14:paraId="6EF176DC" w14:textId="77777777" w:rsidR="007F3D67" w:rsidRPr="007F3D67" w:rsidRDefault="007F3D67" w:rsidP="007F3D67">
      <w:pPr>
        <w:rPr>
          <w:sz w:val="24"/>
          <w:szCs w:val="24"/>
        </w:rPr>
      </w:pPr>
      <w:r w:rsidRPr="007F3D67">
        <w:rPr>
          <w:sz w:val="24"/>
          <w:szCs w:val="24"/>
        </w:rPr>
        <w:t>You can think of virtual machines as separate computers running various operating systems on a physical host computer. Virtual machines and their associated operating systems often are referred to as “virtual guest operating systems.” These virtual guest operating systems all share the physical compute resources: processors, dynamic memory (RAM), and permanent storage media of a physical host machine.</w:t>
      </w:r>
    </w:p>
    <w:p w14:paraId="660C6166" w14:textId="77777777" w:rsidR="007F3D67" w:rsidRPr="007F3D67" w:rsidRDefault="007F3D67" w:rsidP="007F3D67">
      <w:pPr>
        <w:rPr>
          <w:b/>
          <w:bCs/>
          <w:sz w:val="24"/>
          <w:szCs w:val="24"/>
        </w:rPr>
      </w:pPr>
      <w:r w:rsidRPr="007F3D67">
        <w:rPr>
          <w:b/>
          <w:bCs/>
          <w:sz w:val="24"/>
          <w:szCs w:val="24"/>
        </w:rPr>
        <w:t>Hypervisor</w:t>
      </w:r>
    </w:p>
    <w:p w14:paraId="04017148" w14:textId="77777777" w:rsidR="007F3D67" w:rsidRPr="007F3D67" w:rsidRDefault="007F3D67" w:rsidP="007F3D67">
      <w:pPr>
        <w:rPr>
          <w:sz w:val="24"/>
          <w:szCs w:val="24"/>
        </w:rPr>
      </w:pPr>
      <w:r w:rsidRPr="007F3D67">
        <w:rPr>
          <w:sz w:val="24"/>
          <w:szCs w:val="24"/>
        </w:rPr>
        <w:t xml:space="preserve">Hypervisor software allows multiple, virtual guest operating systems to run concurrently on a single physical host computer. The hypervisor functions between the computer operating system and the hardware kernel. </w:t>
      </w:r>
    </w:p>
    <w:p w14:paraId="6C8F8438" w14:textId="2B43CDD1" w:rsidR="007F3D67" w:rsidRDefault="0020394A" w:rsidP="007F3D67">
      <w:pPr>
        <w:rPr>
          <w:b/>
          <w:bCs/>
          <w:i/>
          <w:iCs/>
          <w:sz w:val="28"/>
          <w:szCs w:val="28"/>
        </w:rPr>
      </w:pPr>
      <w:r>
        <w:rPr>
          <w:b/>
          <w:bCs/>
          <w:i/>
          <w:iCs/>
          <w:sz w:val="28"/>
          <w:szCs w:val="28"/>
        </w:rPr>
        <w:lastRenderedPageBreak/>
        <w:t>Lesson 3: Cloud Native Security</w:t>
      </w:r>
    </w:p>
    <w:p w14:paraId="2C7EBD99" w14:textId="77777777" w:rsidR="0020394A" w:rsidRPr="0020394A" w:rsidRDefault="0020394A" w:rsidP="0020394A">
      <w:pPr>
        <w:rPr>
          <w:sz w:val="24"/>
          <w:szCs w:val="24"/>
        </w:rPr>
      </w:pPr>
      <w:r w:rsidRPr="0020394A">
        <w:rPr>
          <w:sz w:val="24"/>
          <w:szCs w:val="24"/>
        </w:rPr>
        <w:t>The speed and flexibility that are so desirable in today’s business world have led companies to adopt cloud technologies that require not just more security but new security approaches. In the cloud, you can have hundreds or even thousands of instances of an application, presenting exponentially greater opportunities for attack and data theft.</w:t>
      </w:r>
    </w:p>
    <w:p w14:paraId="174BF736" w14:textId="77777777" w:rsidR="0020394A" w:rsidRPr="0020394A" w:rsidRDefault="0020394A" w:rsidP="0020394A">
      <w:pPr>
        <w:rPr>
          <w:b/>
          <w:bCs/>
          <w:sz w:val="24"/>
          <w:szCs w:val="24"/>
        </w:rPr>
      </w:pPr>
      <w:r w:rsidRPr="0020394A">
        <w:rPr>
          <w:b/>
          <w:bCs/>
          <w:sz w:val="24"/>
          <w:szCs w:val="24"/>
        </w:rPr>
        <w:t>The Four Cs of Cloud Native Security</w:t>
      </w:r>
    </w:p>
    <w:p w14:paraId="585783C5" w14:textId="77777777" w:rsidR="0020394A" w:rsidRPr="0020394A" w:rsidRDefault="0020394A" w:rsidP="0020394A">
      <w:pPr>
        <w:rPr>
          <w:sz w:val="24"/>
          <w:szCs w:val="24"/>
        </w:rPr>
      </w:pPr>
      <w:r w:rsidRPr="0020394A">
        <w:rPr>
          <w:sz w:val="24"/>
          <w:szCs w:val="24"/>
        </w:rPr>
        <w:t>The CNCF defines a container security model for Kubernetes in the context of cloud native security. Each layer provides a security foundation for the next layer.</w:t>
      </w:r>
    </w:p>
    <w:p w14:paraId="5F081D37" w14:textId="52443A6F" w:rsidR="0020394A" w:rsidRPr="0020394A" w:rsidRDefault="0020394A" w:rsidP="0020394A">
      <w:pPr>
        <w:rPr>
          <w:b/>
          <w:bCs/>
          <w:sz w:val="24"/>
          <w:szCs w:val="24"/>
        </w:rPr>
      </w:pPr>
      <w:r w:rsidRPr="0020394A">
        <w:rPr>
          <w:b/>
          <w:bCs/>
          <w:sz w:val="24"/>
          <w:szCs w:val="24"/>
        </w:rPr>
        <w:t>Cloud</w:t>
      </w:r>
    </w:p>
    <w:p w14:paraId="633B964D" w14:textId="0FDA9EB3" w:rsidR="0020394A" w:rsidRDefault="0020394A" w:rsidP="0020394A">
      <w:pPr>
        <w:rPr>
          <w:sz w:val="24"/>
          <w:szCs w:val="24"/>
        </w:rPr>
      </w:pPr>
      <w:r w:rsidRPr="0020394A">
        <w:rPr>
          <w:sz w:val="24"/>
          <w:szCs w:val="24"/>
        </w:rPr>
        <w:t xml:space="preserve">The cloud (and data </w:t>
      </w:r>
      <w:r w:rsidRPr="0020394A">
        <w:rPr>
          <w:sz w:val="24"/>
          <w:szCs w:val="24"/>
        </w:rPr>
        <w:t>centres</w:t>
      </w:r>
      <w:r w:rsidRPr="0020394A">
        <w:rPr>
          <w:sz w:val="24"/>
          <w:szCs w:val="24"/>
        </w:rPr>
        <w:t xml:space="preserve">) </w:t>
      </w:r>
      <w:proofErr w:type="gramStart"/>
      <w:r w:rsidRPr="0020394A">
        <w:rPr>
          <w:sz w:val="24"/>
          <w:szCs w:val="24"/>
        </w:rPr>
        <w:t>provide</w:t>
      </w:r>
      <w:proofErr w:type="gramEnd"/>
      <w:r w:rsidRPr="0020394A">
        <w:rPr>
          <w:sz w:val="24"/>
          <w:szCs w:val="24"/>
        </w:rPr>
        <w:t xml:space="preserve"> the trusted computing base for a Kubernetes cluster. If the cluster is built on a foundation that is inherently vulnerable or configured with poor security controls, then the other layers cannot be properly secured.</w:t>
      </w:r>
    </w:p>
    <w:p w14:paraId="12DBDB8C" w14:textId="77777777" w:rsidR="0020394A" w:rsidRPr="0020394A" w:rsidRDefault="0020394A" w:rsidP="0020394A">
      <w:pPr>
        <w:rPr>
          <w:b/>
          <w:bCs/>
          <w:sz w:val="24"/>
          <w:szCs w:val="24"/>
        </w:rPr>
      </w:pPr>
      <w:r w:rsidRPr="0020394A">
        <w:rPr>
          <w:b/>
          <w:bCs/>
          <w:sz w:val="24"/>
          <w:szCs w:val="24"/>
        </w:rPr>
        <w:t>Clusters</w:t>
      </w:r>
    </w:p>
    <w:p w14:paraId="581054D5" w14:textId="39DDF3B9" w:rsidR="0020394A" w:rsidRPr="0020394A" w:rsidRDefault="0020394A" w:rsidP="0020394A">
      <w:pPr>
        <w:rPr>
          <w:sz w:val="24"/>
          <w:szCs w:val="24"/>
        </w:rPr>
      </w:pPr>
      <w:r w:rsidRPr="0020394A">
        <w:rPr>
          <w:sz w:val="24"/>
          <w:szCs w:val="24"/>
        </w:rPr>
        <w:t>Securing Kubernetes clusters requires securing both the configurable cluster components and the applications that run in the cluster.</w:t>
      </w:r>
    </w:p>
    <w:p w14:paraId="2C3D210F" w14:textId="46D54CF8" w:rsidR="0020394A" w:rsidRPr="0020394A" w:rsidRDefault="0020394A" w:rsidP="0020394A">
      <w:pPr>
        <w:rPr>
          <w:b/>
          <w:bCs/>
          <w:sz w:val="24"/>
          <w:szCs w:val="24"/>
        </w:rPr>
      </w:pPr>
      <w:r w:rsidRPr="0020394A">
        <w:rPr>
          <w:b/>
          <w:bCs/>
          <w:sz w:val="24"/>
          <w:szCs w:val="24"/>
        </w:rPr>
        <w:t>Containers</w:t>
      </w:r>
    </w:p>
    <w:p w14:paraId="15604738" w14:textId="7FF696B7" w:rsidR="0020394A" w:rsidRDefault="0020394A" w:rsidP="0020394A">
      <w:pPr>
        <w:rPr>
          <w:sz w:val="24"/>
          <w:szCs w:val="24"/>
        </w:rPr>
      </w:pPr>
      <w:r w:rsidRPr="0020394A">
        <w:rPr>
          <w:sz w:val="24"/>
          <w:szCs w:val="24"/>
        </w:rPr>
        <w:t>Securing the container layer includes container vulnerability scanning and OS dependency scanning, container image signing and enforcement, and implementing least privilege access.</w:t>
      </w:r>
    </w:p>
    <w:p w14:paraId="49FCBC6A" w14:textId="7BEABD69" w:rsidR="0020394A" w:rsidRPr="0020394A" w:rsidRDefault="0020394A" w:rsidP="0020394A">
      <w:pPr>
        <w:rPr>
          <w:b/>
          <w:bCs/>
          <w:sz w:val="24"/>
          <w:szCs w:val="24"/>
        </w:rPr>
      </w:pPr>
      <w:r w:rsidRPr="0020394A">
        <w:rPr>
          <w:b/>
          <w:bCs/>
          <w:sz w:val="24"/>
          <w:szCs w:val="24"/>
        </w:rPr>
        <w:t>Code</w:t>
      </w:r>
    </w:p>
    <w:p w14:paraId="7FD4FBAE" w14:textId="77715948" w:rsidR="0020394A" w:rsidRDefault="0020394A" w:rsidP="0020394A">
      <w:pPr>
        <w:rPr>
          <w:sz w:val="24"/>
          <w:szCs w:val="24"/>
        </w:rPr>
      </w:pPr>
      <w:r w:rsidRPr="0020394A">
        <w:rPr>
          <w:sz w:val="24"/>
          <w:szCs w:val="24"/>
        </w:rPr>
        <w:t>The application code itself must be secured. Security best practices for securing code include requiring TLS for access, limiting communication port ranges, scanning third-party libraries for known security vulnerabilities, and performing static and dynamic code analysis.</w:t>
      </w:r>
    </w:p>
    <w:p w14:paraId="527B0DF9" w14:textId="77777777" w:rsidR="0020394A" w:rsidRPr="0020394A" w:rsidRDefault="0020394A" w:rsidP="0020394A">
      <w:pPr>
        <w:rPr>
          <w:sz w:val="24"/>
          <w:szCs w:val="24"/>
        </w:rPr>
      </w:pPr>
    </w:p>
    <w:p w14:paraId="3200D568" w14:textId="77777777" w:rsidR="0020394A" w:rsidRPr="0020394A" w:rsidRDefault="0020394A" w:rsidP="0020394A">
      <w:pPr>
        <w:rPr>
          <w:sz w:val="24"/>
          <w:szCs w:val="24"/>
        </w:rPr>
      </w:pPr>
    </w:p>
    <w:sectPr w:rsidR="0020394A" w:rsidRPr="0020394A" w:rsidSect="00E1342E">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7EA8"/>
    <w:multiLevelType w:val="hybridMultilevel"/>
    <w:tmpl w:val="6966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554FD5"/>
    <w:multiLevelType w:val="hybridMultilevel"/>
    <w:tmpl w:val="CC4E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584180">
    <w:abstractNumId w:val="1"/>
  </w:num>
  <w:num w:numId="2" w16cid:durableId="130488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77"/>
    <w:rsid w:val="00063DB7"/>
    <w:rsid w:val="0020394A"/>
    <w:rsid w:val="006E76DD"/>
    <w:rsid w:val="007F3D67"/>
    <w:rsid w:val="00DD1A77"/>
    <w:rsid w:val="00E13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9876"/>
  <w15:chartTrackingRefBased/>
  <w15:docId w15:val="{4528ECDD-D909-4F87-91E9-5E6B0E9D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404">
      <w:bodyDiv w:val="1"/>
      <w:marLeft w:val="0"/>
      <w:marRight w:val="0"/>
      <w:marTop w:val="0"/>
      <w:marBottom w:val="0"/>
      <w:divBdr>
        <w:top w:val="none" w:sz="0" w:space="0" w:color="auto"/>
        <w:left w:val="none" w:sz="0" w:space="0" w:color="auto"/>
        <w:bottom w:val="none" w:sz="0" w:space="0" w:color="auto"/>
        <w:right w:val="none" w:sz="0" w:space="0" w:color="auto"/>
      </w:divBdr>
      <w:divsChild>
        <w:div w:id="971328455">
          <w:marLeft w:val="0"/>
          <w:marRight w:val="0"/>
          <w:marTop w:val="0"/>
          <w:marBottom w:val="0"/>
          <w:divBdr>
            <w:top w:val="none" w:sz="0" w:space="0" w:color="auto"/>
            <w:left w:val="none" w:sz="0" w:space="0" w:color="auto"/>
            <w:bottom w:val="none" w:sz="0" w:space="0" w:color="auto"/>
            <w:right w:val="none" w:sz="0" w:space="0" w:color="auto"/>
          </w:divBdr>
          <w:divsChild>
            <w:div w:id="2013296887">
              <w:marLeft w:val="0"/>
              <w:marRight w:val="0"/>
              <w:marTop w:val="0"/>
              <w:marBottom w:val="0"/>
              <w:divBdr>
                <w:top w:val="none" w:sz="0" w:space="0" w:color="auto"/>
                <w:left w:val="none" w:sz="0" w:space="0" w:color="auto"/>
                <w:bottom w:val="none" w:sz="0" w:space="0" w:color="auto"/>
                <w:right w:val="none" w:sz="0" w:space="0" w:color="auto"/>
              </w:divBdr>
              <w:divsChild>
                <w:div w:id="2102487884">
                  <w:marLeft w:val="0"/>
                  <w:marRight w:val="0"/>
                  <w:marTop w:val="0"/>
                  <w:marBottom w:val="0"/>
                  <w:divBdr>
                    <w:top w:val="none" w:sz="0" w:space="0" w:color="auto"/>
                    <w:left w:val="none" w:sz="0" w:space="0" w:color="auto"/>
                    <w:bottom w:val="none" w:sz="0" w:space="0" w:color="auto"/>
                    <w:right w:val="none" w:sz="0" w:space="0" w:color="auto"/>
                  </w:divBdr>
                  <w:divsChild>
                    <w:div w:id="1650212424">
                      <w:marLeft w:val="0"/>
                      <w:marRight w:val="0"/>
                      <w:marTop w:val="0"/>
                      <w:marBottom w:val="0"/>
                      <w:divBdr>
                        <w:top w:val="none" w:sz="0" w:space="0" w:color="auto"/>
                        <w:left w:val="none" w:sz="0" w:space="0" w:color="auto"/>
                        <w:bottom w:val="none" w:sz="0" w:space="0" w:color="auto"/>
                        <w:right w:val="none" w:sz="0" w:space="0" w:color="auto"/>
                      </w:divBdr>
                    </w:div>
                    <w:div w:id="565576611">
                      <w:marLeft w:val="0"/>
                      <w:marRight w:val="0"/>
                      <w:marTop w:val="0"/>
                      <w:marBottom w:val="0"/>
                      <w:divBdr>
                        <w:top w:val="none" w:sz="0" w:space="0" w:color="auto"/>
                        <w:left w:val="none" w:sz="0" w:space="0" w:color="auto"/>
                        <w:bottom w:val="none" w:sz="0" w:space="0" w:color="auto"/>
                        <w:right w:val="none" w:sz="0" w:space="0" w:color="auto"/>
                      </w:divBdr>
                      <w:divsChild>
                        <w:div w:id="1947735132">
                          <w:marLeft w:val="0"/>
                          <w:marRight w:val="0"/>
                          <w:marTop w:val="0"/>
                          <w:marBottom w:val="0"/>
                          <w:divBdr>
                            <w:top w:val="none" w:sz="0" w:space="0" w:color="auto"/>
                            <w:left w:val="none" w:sz="0" w:space="0" w:color="auto"/>
                            <w:bottom w:val="none" w:sz="0" w:space="0" w:color="auto"/>
                            <w:right w:val="none" w:sz="0" w:space="0" w:color="auto"/>
                          </w:divBdr>
                        </w:div>
                        <w:div w:id="1511138818">
                          <w:marLeft w:val="0"/>
                          <w:marRight w:val="0"/>
                          <w:marTop w:val="0"/>
                          <w:marBottom w:val="0"/>
                          <w:divBdr>
                            <w:top w:val="none" w:sz="0" w:space="0" w:color="auto"/>
                            <w:left w:val="none" w:sz="0" w:space="0" w:color="auto"/>
                            <w:bottom w:val="none" w:sz="0" w:space="0" w:color="auto"/>
                            <w:right w:val="none" w:sz="0" w:space="0" w:color="auto"/>
                          </w:divBdr>
                          <w:divsChild>
                            <w:div w:id="520751253">
                              <w:marLeft w:val="0"/>
                              <w:marRight w:val="0"/>
                              <w:marTop w:val="0"/>
                              <w:marBottom w:val="0"/>
                              <w:divBdr>
                                <w:top w:val="none" w:sz="0" w:space="0" w:color="auto"/>
                                <w:left w:val="none" w:sz="0" w:space="0" w:color="auto"/>
                                <w:bottom w:val="none" w:sz="0" w:space="0" w:color="auto"/>
                                <w:right w:val="none" w:sz="0" w:space="0" w:color="auto"/>
                              </w:divBdr>
                              <w:divsChild>
                                <w:div w:id="1700934176">
                                  <w:marLeft w:val="0"/>
                                  <w:marRight w:val="444"/>
                                  <w:marTop w:val="0"/>
                                  <w:marBottom w:val="0"/>
                                  <w:divBdr>
                                    <w:top w:val="none" w:sz="0" w:space="0" w:color="auto"/>
                                    <w:left w:val="none" w:sz="0" w:space="0" w:color="auto"/>
                                    <w:bottom w:val="none" w:sz="0" w:space="0" w:color="auto"/>
                                    <w:right w:val="none" w:sz="0" w:space="0" w:color="auto"/>
                                  </w:divBdr>
                                  <w:divsChild>
                                    <w:div w:id="275186198">
                                      <w:marLeft w:val="0"/>
                                      <w:marRight w:val="0"/>
                                      <w:marTop w:val="0"/>
                                      <w:marBottom w:val="0"/>
                                      <w:divBdr>
                                        <w:top w:val="none" w:sz="0" w:space="0" w:color="auto"/>
                                        <w:left w:val="none" w:sz="0" w:space="0" w:color="auto"/>
                                        <w:bottom w:val="none" w:sz="0" w:space="0" w:color="auto"/>
                                        <w:right w:val="none" w:sz="0" w:space="0" w:color="auto"/>
                                      </w:divBdr>
                                    </w:div>
                                    <w:div w:id="161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835">
                              <w:marLeft w:val="0"/>
                              <w:marRight w:val="0"/>
                              <w:marTop w:val="0"/>
                              <w:marBottom w:val="0"/>
                              <w:divBdr>
                                <w:top w:val="none" w:sz="0" w:space="0" w:color="auto"/>
                                <w:left w:val="none" w:sz="0" w:space="0" w:color="auto"/>
                                <w:bottom w:val="none" w:sz="0" w:space="0" w:color="auto"/>
                                <w:right w:val="none" w:sz="0" w:space="0" w:color="auto"/>
                              </w:divBdr>
                              <w:divsChild>
                                <w:div w:id="1526211097">
                                  <w:marLeft w:val="444"/>
                                  <w:marRight w:val="0"/>
                                  <w:marTop w:val="0"/>
                                  <w:marBottom w:val="0"/>
                                  <w:divBdr>
                                    <w:top w:val="none" w:sz="0" w:space="0" w:color="auto"/>
                                    <w:left w:val="none" w:sz="0" w:space="0" w:color="auto"/>
                                    <w:bottom w:val="none" w:sz="0" w:space="0" w:color="auto"/>
                                    <w:right w:val="none" w:sz="0" w:space="0" w:color="auto"/>
                                  </w:divBdr>
                                  <w:divsChild>
                                    <w:div w:id="20203994">
                                      <w:marLeft w:val="0"/>
                                      <w:marRight w:val="0"/>
                                      <w:marTop w:val="0"/>
                                      <w:marBottom w:val="0"/>
                                      <w:divBdr>
                                        <w:top w:val="none" w:sz="0" w:space="0" w:color="auto"/>
                                        <w:left w:val="none" w:sz="0" w:space="0" w:color="auto"/>
                                        <w:bottom w:val="none" w:sz="0" w:space="0" w:color="auto"/>
                                        <w:right w:val="none" w:sz="0" w:space="0" w:color="auto"/>
                                      </w:divBdr>
                                      <w:divsChild>
                                        <w:div w:id="8660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205782">
          <w:marLeft w:val="0"/>
          <w:marRight w:val="0"/>
          <w:marTop w:val="0"/>
          <w:marBottom w:val="0"/>
          <w:divBdr>
            <w:top w:val="none" w:sz="0" w:space="0" w:color="auto"/>
            <w:left w:val="none" w:sz="0" w:space="0" w:color="auto"/>
            <w:bottom w:val="none" w:sz="0" w:space="0" w:color="auto"/>
            <w:right w:val="none" w:sz="0" w:space="0" w:color="auto"/>
          </w:divBdr>
          <w:divsChild>
            <w:div w:id="1535653428">
              <w:marLeft w:val="0"/>
              <w:marRight w:val="0"/>
              <w:marTop w:val="0"/>
              <w:marBottom w:val="0"/>
              <w:divBdr>
                <w:top w:val="none" w:sz="0" w:space="0" w:color="auto"/>
                <w:left w:val="none" w:sz="0" w:space="0" w:color="auto"/>
                <w:bottom w:val="none" w:sz="0" w:space="0" w:color="auto"/>
                <w:right w:val="none" w:sz="0" w:space="0" w:color="auto"/>
              </w:divBdr>
              <w:divsChild>
                <w:div w:id="889148698">
                  <w:marLeft w:val="0"/>
                  <w:marRight w:val="0"/>
                  <w:marTop w:val="0"/>
                  <w:marBottom w:val="0"/>
                  <w:divBdr>
                    <w:top w:val="none" w:sz="0" w:space="0" w:color="auto"/>
                    <w:left w:val="none" w:sz="0" w:space="0" w:color="auto"/>
                    <w:bottom w:val="none" w:sz="0" w:space="0" w:color="auto"/>
                    <w:right w:val="none" w:sz="0" w:space="0" w:color="auto"/>
                  </w:divBdr>
                  <w:divsChild>
                    <w:div w:id="796216818">
                      <w:marLeft w:val="0"/>
                      <w:marRight w:val="0"/>
                      <w:marTop w:val="0"/>
                      <w:marBottom w:val="0"/>
                      <w:divBdr>
                        <w:top w:val="none" w:sz="0" w:space="0" w:color="auto"/>
                        <w:left w:val="none" w:sz="0" w:space="0" w:color="auto"/>
                        <w:bottom w:val="none" w:sz="0" w:space="0" w:color="auto"/>
                        <w:right w:val="none" w:sz="0" w:space="0" w:color="auto"/>
                      </w:divBdr>
                    </w:div>
                    <w:div w:id="498345811">
                      <w:marLeft w:val="0"/>
                      <w:marRight w:val="0"/>
                      <w:marTop w:val="0"/>
                      <w:marBottom w:val="0"/>
                      <w:divBdr>
                        <w:top w:val="none" w:sz="0" w:space="0" w:color="auto"/>
                        <w:left w:val="none" w:sz="0" w:space="0" w:color="auto"/>
                        <w:bottom w:val="none" w:sz="0" w:space="0" w:color="auto"/>
                        <w:right w:val="none" w:sz="0" w:space="0" w:color="auto"/>
                      </w:divBdr>
                      <w:divsChild>
                        <w:div w:id="1519006778">
                          <w:marLeft w:val="0"/>
                          <w:marRight w:val="0"/>
                          <w:marTop w:val="0"/>
                          <w:marBottom w:val="0"/>
                          <w:divBdr>
                            <w:top w:val="none" w:sz="0" w:space="0" w:color="auto"/>
                            <w:left w:val="none" w:sz="0" w:space="0" w:color="auto"/>
                            <w:bottom w:val="none" w:sz="0" w:space="0" w:color="auto"/>
                            <w:right w:val="none" w:sz="0" w:space="0" w:color="auto"/>
                          </w:divBdr>
                        </w:div>
                        <w:div w:id="796459399">
                          <w:marLeft w:val="0"/>
                          <w:marRight w:val="0"/>
                          <w:marTop w:val="0"/>
                          <w:marBottom w:val="0"/>
                          <w:divBdr>
                            <w:top w:val="none" w:sz="0" w:space="0" w:color="auto"/>
                            <w:left w:val="none" w:sz="0" w:space="0" w:color="auto"/>
                            <w:bottom w:val="none" w:sz="0" w:space="0" w:color="auto"/>
                            <w:right w:val="none" w:sz="0" w:space="0" w:color="auto"/>
                          </w:divBdr>
                          <w:divsChild>
                            <w:div w:id="588006443">
                              <w:marLeft w:val="0"/>
                              <w:marRight w:val="0"/>
                              <w:marTop w:val="0"/>
                              <w:marBottom w:val="0"/>
                              <w:divBdr>
                                <w:top w:val="none" w:sz="0" w:space="0" w:color="auto"/>
                                <w:left w:val="none" w:sz="0" w:space="0" w:color="auto"/>
                                <w:bottom w:val="none" w:sz="0" w:space="0" w:color="auto"/>
                                <w:right w:val="none" w:sz="0" w:space="0" w:color="auto"/>
                              </w:divBdr>
                              <w:divsChild>
                                <w:div w:id="1943223608">
                                  <w:marLeft w:val="0"/>
                                  <w:marRight w:val="0"/>
                                  <w:marTop w:val="0"/>
                                  <w:marBottom w:val="0"/>
                                  <w:divBdr>
                                    <w:top w:val="none" w:sz="0" w:space="0" w:color="auto"/>
                                    <w:left w:val="none" w:sz="0" w:space="0" w:color="auto"/>
                                    <w:bottom w:val="none" w:sz="0" w:space="0" w:color="auto"/>
                                    <w:right w:val="none" w:sz="0" w:space="0" w:color="auto"/>
                                  </w:divBdr>
                                  <w:divsChild>
                                    <w:div w:id="479466197">
                                      <w:marLeft w:val="0"/>
                                      <w:marRight w:val="0"/>
                                      <w:marTop w:val="0"/>
                                      <w:marBottom w:val="0"/>
                                      <w:divBdr>
                                        <w:top w:val="none" w:sz="0" w:space="0" w:color="auto"/>
                                        <w:left w:val="none" w:sz="0" w:space="0" w:color="auto"/>
                                        <w:bottom w:val="none" w:sz="0" w:space="0" w:color="auto"/>
                                        <w:right w:val="none" w:sz="0" w:space="0" w:color="auto"/>
                                      </w:divBdr>
                                    </w:div>
                                    <w:div w:id="3026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4255">
      <w:bodyDiv w:val="1"/>
      <w:marLeft w:val="0"/>
      <w:marRight w:val="0"/>
      <w:marTop w:val="0"/>
      <w:marBottom w:val="0"/>
      <w:divBdr>
        <w:top w:val="none" w:sz="0" w:space="0" w:color="auto"/>
        <w:left w:val="none" w:sz="0" w:space="0" w:color="auto"/>
        <w:bottom w:val="none" w:sz="0" w:space="0" w:color="auto"/>
        <w:right w:val="none" w:sz="0" w:space="0" w:color="auto"/>
      </w:divBdr>
      <w:divsChild>
        <w:div w:id="1617056957">
          <w:marLeft w:val="0"/>
          <w:marRight w:val="0"/>
          <w:marTop w:val="0"/>
          <w:marBottom w:val="0"/>
          <w:divBdr>
            <w:top w:val="none" w:sz="0" w:space="0" w:color="auto"/>
            <w:left w:val="none" w:sz="0" w:space="0" w:color="auto"/>
            <w:bottom w:val="none" w:sz="0" w:space="0" w:color="auto"/>
            <w:right w:val="none" w:sz="0" w:space="0" w:color="auto"/>
          </w:divBdr>
        </w:div>
        <w:div w:id="1416438479">
          <w:marLeft w:val="0"/>
          <w:marRight w:val="0"/>
          <w:marTop w:val="0"/>
          <w:marBottom w:val="0"/>
          <w:divBdr>
            <w:top w:val="none" w:sz="0" w:space="0" w:color="auto"/>
            <w:left w:val="none" w:sz="0" w:space="0" w:color="auto"/>
            <w:bottom w:val="none" w:sz="0" w:space="0" w:color="auto"/>
            <w:right w:val="none" w:sz="0" w:space="0" w:color="auto"/>
          </w:divBdr>
          <w:divsChild>
            <w:div w:id="1902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541">
      <w:bodyDiv w:val="1"/>
      <w:marLeft w:val="0"/>
      <w:marRight w:val="0"/>
      <w:marTop w:val="0"/>
      <w:marBottom w:val="0"/>
      <w:divBdr>
        <w:top w:val="none" w:sz="0" w:space="0" w:color="auto"/>
        <w:left w:val="none" w:sz="0" w:space="0" w:color="auto"/>
        <w:bottom w:val="none" w:sz="0" w:space="0" w:color="auto"/>
        <w:right w:val="none" w:sz="0" w:space="0" w:color="auto"/>
      </w:divBdr>
      <w:divsChild>
        <w:div w:id="186646912">
          <w:marLeft w:val="0"/>
          <w:marRight w:val="0"/>
          <w:marTop w:val="0"/>
          <w:marBottom w:val="0"/>
          <w:divBdr>
            <w:top w:val="none" w:sz="0" w:space="0" w:color="auto"/>
            <w:left w:val="none" w:sz="0" w:space="0" w:color="auto"/>
            <w:bottom w:val="none" w:sz="0" w:space="0" w:color="auto"/>
            <w:right w:val="none" w:sz="0" w:space="0" w:color="auto"/>
          </w:divBdr>
          <w:divsChild>
            <w:div w:id="421996313">
              <w:marLeft w:val="0"/>
              <w:marRight w:val="0"/>
              <w:marTop w:val="0"/>
              <w:marBottom w:val="0"/>
              <w:divBdr>
                <w:top w:val="none" w:sz="0" w:space="0" w:color="auto"/>
                <w:left w:val="none" w:sz="0" w:space="0" w:color="auto"/>
                <w:bottom w:val="none" w:sz="0" w:space="0" w:color="auto"/>
                <w:right w:val="none" w:sz="0" w:space="0" w:color="auto"/>
              </w:divBdr>
              <w:divsChild>
                <w:div w:id="484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0847">
          <w:marLeft w:val="0"/>
          <w:marRight w:val="0"/>
          <w:marTop w:val="0"/>
          <w:marBottom w:val="0"/>
          <w:divBdr>
            <w:top w:val="none" w:sz="0" w:space="0" w:color="auto"/>
            <w:left w:val="none" w:sz="0" w:space="0" w:color="auto"/>
            <w:bottom w:val="none" w:sz="0" w:space="0" w:color="auto"/>
            <w:right w:val="none" w:sz="0" w:space="0" w:color="auto"/>
          </w:divBdr>
          <w:divsChild>
            <w:div w:id="398602651">
              <w:marLeft w:val="0"/>
              <w:marRight w:val="0"/>
              <w:marTop w:val="0"/>
              <w:marBottom w:val="0"/>
              <w:divBdr>
                <w:top w:val="none" w:sz="0" w:space="0" w:color="auto"/>
                <w:left w:val="none" w:sz="0" w:space="0" w:color="auto"/>
                <w:bottom w:val="none" w:sz="0" w:space="0" w:color="auto"/>
                <w:right w:val="none" w:sz="0" w:space="0" w:color="auto"/>
              </w:divBdr>
              <w:divsChild>
                <w:div w:id="1458453499">
                  <w:marLeft w:val="0"/>
                  <w:marRight w:val="0"/>
                  <w:marTop w:val="0"/>
                  <w:marBottom w:val="0"/>
                  <w:divBdr>
                    <w:top w:val="none" w:sz="0" w:space="0" w:color="auto"/>
                    <w:left w:val="none" w:sz="0" w:space="0" w:color="auto"/>
                    <w:bottom w:val="none" w:sz="0" w:space="0" w:color="auto"/>
                    <w:right w:val="none" w:sz="0" w:space="0" w:color="auto"/>
                  </w:divBdr>
                  <w:divsChild>
                    <w:div w:id="969169835">
                      <w:marLeft w:val="0"/>
                      <w:marRight w:val="0"/>
                      <w:marTop w:val="0"/>
                      <w:marBottom w:val="0"/>
                      <w:divBdr>
                        <w:top w:val="none" w:sz="0" w:space="0" w:color="auto"/>
                        <w:left w:val="none" w:sz="0" w:space="0" w:color="auto"/>
                        <w:bottom w:val="none" w:sz="0" w:space="0" w:color="auto"/>
                        <w:right w:val="none" w:sz="0" w:space="0" w:color="auto"/>
                      </w:divBdr>
                      <w:divsChild>
                        <w:div w:id="408189438">
                          <w:marLeft w:val="0"/>
                          <w:marRight w:val="0"/>
                          <w:marTop w:val="0"/>
                          <w:marBottom w:val="0"/>
                          <w:divBdr>
                            <w:top w:val="none" w:sz="0" w:space="0" w:color="auto"/>
                            <w:left w:val="none" w:sz="0" w:space="0" w:color="auto"/>
                            <w:bottom w:val="none" w:sz="0" w:space="0" w:color="auto"/>
                            <w:right w:val="none" w:sz="0" w:space="0" w:color="auto"/>
                          </w:divBdr>
                          <w:divsChild>
                            <w:div w:id="1415936589">
                              <w:marLeft w:val="0"/>
                              <w:marRight w:val="444"/>
                              <w:marTop w:val="0"/>
                              <w:marBottom w:val="0"/>
                              <w:divBdr>
                                <w:top w:val="none" w:sz="0" w:space="0" w:color="auto"/>
                                <w:left w:val="none" w:sz="0" w:space="0" w:color="auto"/>
                                <w:bottom w:val="none" w:sz="0" w:space="0" w:color="auto"/>
                                <w:right w:val="none" w:sz="0" w:space="0" w:color="auto"/>
                              </w:divBdr>
                              <w:divsChild>
                                <w:div w:id="121777107">
                                  <w:marLeft w:val="0"/>
                                  <w:marRight w:val="0"/>
                                  <w:marTop w:val="0"/>
                                  <w:marBottom w:val="0"/>
                                  <w:divBdr>
                                    <w:top w:val="none" w:sz="0" w:space="0" w:color="auto"/>
                                    <w:left w:val="none" w:sz="0" w:space="0" w:color="auto"/>
                                    <w:bottom w:val="none" w:sz="0" w:space="0" w:color="auto"/>
                                    <w:right w:val="none" w:sz="0" w:space="0" w:color="auto"/>
                                  </w:divBdr>
                                </w:div>
                                <w:div w:id="1675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544424">
      <w:bodyDiv w:val="1"/>
      <w:marLeft w:val="0"/>
      <w:marRight w:val="0"/>
      <w:marTop w:val="0"/>
      <w:marBottom w:val="0"/>
      <w:divBdr>
        <w:top w:val="none" w:sz="0" w:space="0" w:color="auto"/>
        <w:left w:val="none" w:sz="0" w:space="0" w:color="auto"/>
        <w:bottom w:val="none" w:sz="0" w:space="0" w:color="auto"/>
        <w:right w:val="none" w:sz="0" w:space="0" w:color="auto"/>
      </w:divBdr>
      <w:divsChild>
        <w:div w:id="1042561272">
          <w:marLeft w:val="0"/>
          <w:marRight w:val="0"/>
          <w:marTop w:val="0"/>
          <w:marBottom w:val="0"/>
          <w:divBdr>
            <w:top w:val="none" w:sz="0" w:space="0" w:color="auto"/>
            <w:left w:val="none" w:sz="0" w:space="0" w:color="auto"/>
            <w:bottom w:val="none" w:sz="0" w:space="0" w:color="auto"/>
            <w:right w:val="none" w:sz="0" w:space="0" w:color="auto"/>
          </w:divBdr>
        </w:div>
      </w:divsChild>
    </w:div>
    <w:div w:id="342557174">
      <w:bodyDiv w:val="1"/>
      <w:marLeft w:val="0"/>
      <w:marRight w:val="0"/>
      <w:marTop w:val="0"/>
      <w:marBottom w:val="0"/>
      <w:divBdr>
        <w:top w:val="none" w:sz="0" w:space="0" w:color="auto"/>
        <w:left w:val="none" w:sz="0" w:space="0" w:color="auto"/>
        <w:bottom w:val="none" w:sz="0" w:space="0" w:color="auto"/>
        <w:right w:val="none" w:sz="0" w:space="0" w:color="auto"/>
      </w:divBdr>
      <w:divsChild>
        <w:div w:id="658969309">
          <w:marLeft w:val="0"/>
          <w:marRight w:val="0"/>
          <w:marTop w:val="0"/>
          <w:marBottom w:val="0"/>
          <w:divBdr>
            <w:top w:val="none" w:sz="0" w:space="0" w:color="auto"/>
            <w:left w:val="none" w:sz="0" w:space="0" w:color="auto"/>
            <w:bottom w:val="none" w:sz="0" w:space="0" w:color="auto"/>
            <w:right w:val="none" w:sz="0" w:space="0" w:color="auto"/>
          </w:divBdr>
          <w:divsChild>
            <w:div w:id="1996912246">
              <w:marLeft w:val="0"/>
              <w:marRight w:val="0"/>
              <w:marTop w:val="0"/>
              <w:marBottom w:val="0"/>
              <w:divBdr>
                <w:top w:val="none" w:sz="0" w:space="0" w:color="auto"/>
                <w:left w:val="none" w:sz="0" w:space="0" w:color="auto"/>
                <w:bottom w:val="none" w:sz="0" w:space="0" w:color="auto"/>
                <w:right w:val="none" w:sz="0" w:space="0" w:color="auto"/>
              </w:divBdr>
              <w:divsChild>
                <w:div w:id="918946456">
                  <w:marLeft w:val="0"/>
                  <w:marRight w:val="0"/>
                  <w:marTop w:val="0"/>
                  <w:marBottom w:val="0"/>
                  <w:divBdr>
                    <w:top w:val="none" w:sz="0" w:space="0" w:color="auto"/>
                    <w:left w:val="none" w:sz="0" w:space="0" w:color="auto"/>
                    <w:bottom w:val="none" w:sz="0" w:space="0" w:color="auto"/>
                    <w:right w:val="none" w:sz="0" w:space="0" w:color="auto"/>
                  </w:divBdr>
                  <w:divsChild>
                    <w:div w:id="1611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8518">
      <w:bodyDiv w:val="1"/>
      <w:marLeft w:val="0"/>
      <w:marRight w:val="0"/>
      <w:marTop w:val="0"/>
      <w:marBottom w:val="0"/>
      <w:divBdr>
        <w:top w:val="none" w:sz="0" w:space="0" w:color="auto"/>
        <w:left w:val="none" w:sz="0" w:space="0" w:color="auto"/>
        <w:bottom w:val="none" w:sz="0" w:space="0" w:color="auto"/>
        <w:right w:val="none" w:sz="0" w:space="0" w:color="auto"/>
      </w:divBdr>
      <w:divsChild>
        <w:div w:id="1319074265">
          <w:marLeft w:val="0"/>
          <w:marRight w:val="0"/>
          <w:marTop w:val="0"/>
          <w:marBottom w:val="0"/>
          <w:divBdr>
            <w:top w:val="none" w:sz="0" w:space="0" w:color="auto"/>
            <w:left w:val="none" w:sz="0" w:space="0" w:color="auto"/>
            <w:bottom w:val="none" w:sz="0" w:space="0" w:color="auto"/>
            <w:right w:val="none" w:sz="0" w:space="0" w:color="auto"/>
          </w:divBdr>
        </w:div>
      </w:divsChild>
    </w:div>
    <w:div w:id="487136914">
      <w:bodyDiv w:val="1"/>
      <w:marLeft w:val="0"/>
      <w:marRight w:val="0"/>
      <w:marTop w:val="0"/>
      <w:marBottom w:val="0"/>
      <w:divBdr>
        <w:top w:val="none" w:sz="0" w:space="0" w:color="auto"/>
        <w:left w:val="none" w:sz="0" w:space="0" w:color="auto"/>
        <w:bottom w:val="none" w:sz="0" w:space="0" w:color="auto"/>
        <w:right w:val="none" w:sz="0" w:space="0" w:color="auto"/>
      </w:divBdr>
      <w:divsChild>
        <w:div w:id="302076832">
          <w:marLeft w:val="0"/>
          <w:marRight w:val="0"/>
          <w:marTop w:val="0"/>
          <w:marBottom w:val="0"/>
          <w:divBdr>
            <w:top w:val="none" w:sz="0" w:space="0" w:color="auto"/>
            <w:left w:val="none" w:sz="0" w:space="0" w:color="auto"/>
            <w:bottom w:val="none" w:sz="0" w:space="0" w:color="auto"/>
            <w:right w:val="none" w:sz="0" w:space="0" w:color="auto"/>
          </w:divBdr>
        </w:div>
        <w:div w:id="443504667">
          <w:marLeft w:val="0"/>
          <w:marRight w:val="0"/>
          <w:marTop w:val="0"/>
          <w:marBottom w:val="0"/>
          <w:divBdr>
            <w:top w:val="none" w:sz="0" w:space="0" w:color="auto"/>
            <w:left w:val="none" w:sz="0" w:space="0" w:color="auto"/>
            <w:bottom w:val="none" w:sz="0" w:space="0" w:color="auto"/>
            <w:right w:val="none" w:sz="0" w:space="0" w:color="auto"/>
          </w:divBdr>
          <w:divsChild>
            <w:div w:id="1247417330">
              <w:marLeft w:val="0"/>
              <w:marRight w:val="0"/>
              <w:marTop w:val="0"/>
              <w:marBottom w:val="0"/>
              <w:divBdr>
                <w:top w:val="none" w:sz="0" w:space="0" w:color="auto"/>
                <w:left w:val="none" w:sz="0" w:space="0" w:color="auto"/>
                <w:bottom w:val="none" w:sz="0" w:space="0" w:color="auto"/>
                <w:right w:val="none" w:sz="0" w:space="0" w:color="auto"/>
              </w:divBdr>
            </w:div>
            <w:div w:id="1659844205">
              <w:marLeft w:val="0"/>
              <w:marRight w:val="0"/>
              <w:marTop w:val="0"/>
              <w:marBottom w:val="0"/>
              <w:divBdr>
                <w:top w:val="none" w:sz="0" w:space="0" w:color="auto"/>
                <w:left w:val="none" w:sz="0" w:space="0" w:color="auto"/>
                <w:bottom w:val="none" w:sz="0" w:space="0" w:color="auto"/>
                <w:right w:val="none" w:sz="0" w:space="0" w:color="auto"/>
              </w:divBdr>
              <w:divsChild>
                <w:div w:id="1343624501">
                  <w:marLeft w:val="0"/>
                  <w:marRight w:val="0"/>
                  <w:marTop w:val="0"/>
                  <w:marBottom w:val="0"/>
                  <w:divBdr>
                    <w:top w:val="none" w:sz="0" w:space="0" w:color="auto"/>
                    <w:left w:val="none" w:sz="0" w:space="0" w:color="auto"/>
                    <w:bottom w:val="none" w:sz="0" w:space="0" w:color="auto"/>
                    <w:right w:val="none" w:sz="0" w:space="0" w:color="auto"/>
                  </w:divBdr>
                  <w:divsChild>
                    <w:div w:id="1356036767">
                      <w:marLeft w:val="0"/>
                      <w:marRight w:val="444"/>
                      <w:marTop w:val="0"/>
                      <w:marBottom w:val="0"/>
                      <w:divBdr>
                        <w:top w:val="none" w:sz="0" w:space="0" w:color="auto"/>
                        <w:left w:val="none" w:sz="0" w:space="0" w:color="auto"/>
                        <w:bottom w:val="none" w:sz="0" w:space="0" w:color="auto"/>
                        <w:right w:val="none" w:sz="0" w:space="0" w:color="auto"/>
                      </w:divBdr>
                      <w:divsChild>
                        <w:div w:id="641010644">
                          <w:marLeft w:val="0"/>
                          <w:marRight w:val="0"/>
                          <w:marTop w:val="0"/>
                          <w:marBottom w:val="0"/>
                          <w:divBdr>
                            <w:top w:val="none" w:sz="0" w:space="0" w:color="auto"/>
                            <w:left w:val="none" w:sz="0" w:space="0" w:color="auto"/>
                            <w:bottom w:val="none" w:sz="0" w:space="0" w:color="auto"/>
                            <w:right w:val="none" w:sz="0" w:space="0" w:color="auto"/>
                          </w:divBdr>
                        </w:div>
                        <w:div w:id="14994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322">
                  <w:marLeft w:val="0"/>
                  <w:marRight w:val="0"/>
                  <w:marTop w:val="0"/>
                  <w:marBottom w:val="0"/>
                  <w:divBdr>
                    <w:top w:val="none" w:sz="0" w:space="0" w:color="auto"/>
                    <w:left w:val="none" w:sz="0" w:space="0" w:color="auto"/>
                    <w:bottom w:val="none" w:sz="0" w:space="0" w:color="auto"/>
                    <w:right w:val="none" w:sz="0" w:space="0" w:color="auto"/>
                  </w:divBdr>
                  <w:divsChild>
                    <w:div w:id="1662001212">
                      <w:marLeft w:val="444"/>
                      <w:marRight w:val="0"/>
                      <w:marTop w:val="0"/>
                      <w:marBottom w:val="0"/>
                      <w:divBdr>
                        <w:top w:val="none" w:sz="0" w:space="0" w:color="auto"/>
                        <w:left w:val="none" w:sz="0" w:space="0" w:color="auto"/>
                        <w:bottom w:val="none" w:sz="0" w:space="0" w:color="auto"/>
                        <w:right w:val="none" w:sz="0" w:space="0" w:color="auto"/>
                      </w:divBdr>
                      <w:divsChild>
                        <w:div w:id="592517379">
                          <w:marLeft w:val="0"/>
                          <w:marRight w:val="0"/>
                          <w:marTop w:val="0"/>
                          <w:marBottom w:val="0"/>
                          <w:divBdr>
                            <w:top w:val="none" w:sz="0" w:space="0" w:color="auto"/>
                            <w:left w:val="none" w:sz="0" w:space="0" w:color="auto"/>
                            <w:bottom w:val="none" w:sz="0" w:space="0" w:color="auto"/>
                            <w:right w:val="none" w:sz="0" w:space="0" w:color="auto"/>
                          </w:divBdr>
                        </w:div>
                        <w:div w:id="595407510">
                          <w:marLeft w:val="0"/>
                          <w:marRight w:val="0"/>
                          <w:marTop w:val="0"/>
                          <w:marBottom w:val="0"/>
                          <w:divBdr>
                            <w:top w:val="none" w:sz="0" w:space="0" w:color="auto"/>
                            <w:left w:val="none" w:sz="0" w:space="0" w:color="auto"/>
                            <w:bottom w:val="none" w:sz="0" w:space="0" w:color="auto"/>
                            <w:right w:val="none" w:sz="0" w:space="0" w:color="auto"/>
                          </w:divBdr>
                        </w:div>
                        <w:div w:id="803885728">
                          <w:marLeft w:val="0"/>
                          <w:marRight w:val="0"/>
                          <w:marTop w:val="0"/>
                          <w:marBottom w:val="0"/>
                          <w:divBdr>
                            <w:top w:val="none" w:sz="0" w:space="0" w:color="auto"/>
                            <w:left w:val="none" w:sz="0" w:space="0" w:color="auto"/>
                            <w:bottom w:val="none" w:sz="0" w:space="0" w:color="auto"/>
                            <w:right w:val="none" w:sz="0" w:space="0" w:color="auto"/>
                          </w:divBdr>
                          <w:divsChild>
                            <w:div w:id="1854879515">
                              <w:marLeft w:val="0"/>
                              <w:marRight w:val="0"/>
                              <w:marTop w:val="0"/>
                              <w:marBottom w:val="0"/>
                              <w:divBdr>
                                <w:top w:val="none" w:sz="0" w:space="0" w:color="auto"/>
                                <w:left w:val="none" w:sz="0" w:space="0" w:color="auto"/>
                                <w:bottom w:val="none" w:sz="0" w:space="0" w:color="auto"/>
                                <w:right w:val="none" w:sz="0" w:space="0" w:color="auto"/>
                              </w:divBdr>
                              <w:divsChild>
                                <w:div w:id="8755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311257">
      <w:bodyDiv w:val="1"/>
      <w:marLeft w:val="0"/>
      <w:marRight w:val="0"/>
      <w:marTop w:val="0"/>
      <w:marBottom w:val="0"/>
      <w:divBdr>
        <w:top w:val="none" w:sz="0" w:space="0" w:color="auto"/>
        <w:left w:val="none" w:sz="0" w:space="0" w:color="auto"/>
        <w:bottom w:val="none" w:sz="0" w:space="0" w:color="auto"/>
        <w:right w:val="none" w:sz="0" w:space="0" w:color="auto"/>
      </w:divBdr>
      <w:divsChild>
        <w:div w:id="599801940">
          <w:marLeft w:val="0"/>
          <w:marRight w:val="0"/>
          <w:marTop w:val="0"/>
          <w:marBottom w:val="0"/>
          <w:divBdr>
            <w:top w:val="none" w:sz="0" w:space="0" w:color="auto"/>
            <w:left w:val="none" w:sz="0" w:space="0" w:color="auto"/>
            <w:bottom w:val="none" w:sz="0" w:space="0" w:color="auto"/>
            <w:right w:val="none" w:sz="0" w:space="0" w:color="auto"/>
          </w:divBdr>
          <w:divsChild>
            <w:div w:id="1591086240">
              <w:marLeft w:val="0"/>
              <w:marRight w:val="0"/>
              <w:marTop w:val="0"/>
              <w:marBottom w:val="0"/>
              <w:divBdr>
                <w:top w:val="none" w:sz="0" w:space="0" w:color="auto"/>
                <w:left w:val="none" w:sz="0" w:space="0" w:color="auto"/>
                <w:bottom w:val="none" w:sz="0" w:space="0" w:color="auto"/>
                <w:right w:val="none" w:sz="0" w:space="0" w:color="auto"/>
              </w:divBdr>
            </w:div>
            <w:div w:id="1585798208">
              <w:marLeft w:val="0"/>
              <w:marRight w:val="0"/>
              <w:marTop w:val="0"/>
              <w:marBottom w:val="0"/>
              <w:divBdr>
                <w:top w:val="none" w:sz="0" w:space="0" w:color="auto"/>
                <w:left w:val="none" w:sz="0" w:space="0" w:color="auto"/>
                <w:bottom w:val="none" w:sz="0" w:space="0" w:color="auto"/>
                <w:right w:val="none" w:sz="0" w:space="0" w:color="auto"/>
              </w:divBdr>
              <w:divsChild>
                <w:div w:id="1648628416">
                  <w:marLeft w:val="0"/>
                  <w:marRight w:val="0"/>
                  <w:marTop w:val="0"/>
                  <w:marBottom w:val="0"/>
                  <w:divBdr>
                    <w:top w:val="none" w:sz="0" w:space="0" w:color="auto"/>
                    <w:left w:val="none" w:sz="0" w:space="0" w:color="auto"/>
                    <w:bottom w:val="none" w:sz="0" w:space="0" w:color="auto"/>
                    <w:right w:val="none" w:sz="0" w:space="0" w:color="auto"/>
                  </w:divBdr>
                </w:div>
                <w:div w:id="2022971503">
                  <w:marLeft w:val="0"/>
                  <w:marRight w:val="0"/>
                  <w:marTop w:val="0"/>
                  <w:marBottom w:val="0"/>
                  <w:divBdr>
                    <w:top w:val="none" w:sz="0" w:space="0" w:color="auto"/>
                    <w:left w:val="none" w:sz="0" w:space="0" w:color="auto"/>
                    <w:bottom w:val="none" w:sz="0" w:space="0" w:color="auto"/>
                    <w:right w:val="none" w:sz="0" w:space="0" w:color="auto"/>
                  </w:divBdr>
                  <w:divsChild>
                    <w:div w:id="1924100964">
                      <w:marLeft w:val="0"/>
                      <w:marRight w:val="0"/>
                      <w:marTop w:val="0"/>
                      <w:marBottom w:val="0"/>
                      <w:divBdr>
                        <w:top w:val="none" w:sz="0" w:space="0" w:color="auto"/>
                        <w:left w:val="none" w:sz="0" w:space="0" w:color="auto"/>
                        <w:bottom w:val="none" w:sz="0" w:space="0" w:color="auto"/>
                        <w:right w:val="none" w:sz="0" w:space="0" w:color="auto"/>
                      </w:divBdr>
                      <w:divsChild>
                        <w:div w:id="1708290192">
                          <w:marLeft w:val="0"/>
                          <w:marRight w:val="592"/>
                          <w:marTop w:val="0"/>
                          <w:marBottom w:val="0"/>
                          <w:divBdr>
                            <w:top w:val="none" w:sz="0" w:space="0" w:color="auto"/>
                            <w:left w:val="none" w:sz="0" w:space="0" w:color="auto"/>
                            <w:bottom w:val="none" w:sz="0" w:space="0" w:color="auto"/>
                            <w:right w:val="none" w:sz="0" w:space="0" w:color="auto"/>
                          </w:divBdr>
                          <w:divsChild>
                            <w:div w:id="1526333609">
                              <w:marLeft w:val="0"/>
                              <w:marRight w:val="0"/>
                              <w:marTop w:val="0"/>
                              <w:marBottom w:val="0"/>
                              <w:divBdr>
                                <w:top w:val="none" w:sz="0" w:space="0" w:color="auto"/>
                                <w:left w:val="none" w:sz="0" w:space="0" w:color="auto"/>
                                <w:bottom w:val="none" w:sz="0" w:space="0" w:color="auto"/>
                                <w:right w:val="none" w:sz="0" w:space="0" w:color="auto"/>
                              </w:divBdr>
                            </w:div>
                            <w:div w:id="15375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235">
                      <w:marLeft w:val="0"/>
                      <w:marRight w:val="0"/>
                      <w:marTop w:val="0"/>
                      <w:marBottom w:val="0"/>
                      <w:divBdr>
                        <w:top w:val="none" w:sz="0" w:space="0" w:color="auto"/>
                        <w:left w:val="none" w:sz="0" w:space="0" w:color="auto"/>
                        <w:bottom w:val="none" w:sz="0" w:space="0" w:color="auto"/>
                        <w:right w:val="none" w:sz="0" w:space="0" w:color="auto"/>
                      </w:divBdr>
                      <w:divsChild>
                        <w:div w:id="1258364025">
                          <w:marLeft w:val="296"/>
                          <w:marRight w:val="0"/>
                          <w:marTop w:val="0"/>
                          <w:marBottom w:val="0"/>
                          <w:divBdr>
                            <w:top w:val="none" w:sz="0" w:space="0" w:color="auto"/>
                            <w:left w:val="none" w:sz="0" w:space="0" w:color="auto"/>
                            <w:bottom w:val="none" w:sz="0" w:space="0" w:color="auto"/>
                            <w:right w:val="none" w:sz="0" w:space="0" w:color="auto"/>
                          </w:divBdr>
                          <w:divsChild>
                            <w:div w:id="908611678">
                              <w:marLeft w:val="0"/>
                              <w:marRight w:val="0"/>
                              <w:marTop w:val="0"/>
                              <w:marBottom w:val="0"/>
                              <w:divBdr>
                                <w:top w:val="none" w:sz="0" w:space="0" w:color="auto"/>
                                <w:left w:val="none" w:sz="0" w:space="0" w:color="auto"/>
                                <w:bottom w:val="none" w:sz="0" w:space="0" w:color="auto"/>
                                <w:right w:val="none" w:sz="0" w:space="0" w:color="auto"/>
                              </w:divBdr>
                              <w:divsChild>
                                <w:div w:id="17225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0356">
          <w:marLeft w:val="0"/>
          <w:marRight w:val="0"/>
          <w:marTop w:val="0"/>
          <w:marBottom w:val="0"/>
          <w:divBdr>
            <w:top w:val="none" w:sz="0" w:space="0" w:color="auto"/>
            <w:left w:val="none" w:sz="0" w:space="0" w:color="auto"/>
            <w:bottom w:val="none" w:sz="0" w:space="0" w:color="auto"/>
            <w:right w:val="none" w:sz="0" w:space="0" w:color="auto"/>
          </w:divBdr>
          <w:divsChild>
            <w:div w:id="846477290">
              <w:marLeft w:val="0"/>
              <w:marRight w:val="0"/>
              <w:marTop w:val="0"/>
              <w:marBottom w:val="0"/>
              <w:divBdr>
                <w:top w:val="none" w:sz="0" w:space="0" w:color="auto"/>
                <w:left w:val="none" w:sz="0" w:space="0" w:color="auto"/>
                <w:bottom w:val="none" w:sz="0" w:space="0" w:color="auto"/>
                <w:right w:val="none" w:sz="0" w:space="0" w:color="auto"/>
              </w:divBdr>
              <w:divsChild>
                <w:div w:id="2126919942">
                  <w:marLeft w:val="0"/>
                  <w:marRight w:val="0"/>
                  <w:marTop w:val="0"/>
                  <w:marBottom w:val="0"/>
                  <w:divBdr>
                    <w:top w:val="none" w:sz="0" w:space="0" w:color="auto"/>
                    <w:left w:val="none" w:sz="0" w:space="0" w:color="auto"/>
                    <w:bottom w:val="none" w:sz="0" w:space="0" w:color="auto"/>
                    <w:right w:val="none" w:sz="0" w:space="0" w:color="auto"/>
                  </w:divBdr>
                  <w:divsChild>
                    <w:div w:id="1167865246">
                      <w:marLeft w:val="0"/>
                      <w:marRight w:val="0"/>
                      <w:marTop w:val="0"/>
                      <w:marBottom w:val="0"/>
                      <w:divBdr>
                        <w:top w:val="none" w:sz="0" w:space="0" w:color="auto"/>
                        <w:left w:val="none" w:sz="0" w:space="0" w:color="auto"/>
                        <w:bottom w:val="none" w:sz="0" w:space="0" w:color="auto"/>
                        <w:right w:val="none" w:sz="0" w:space="0" w:color="auto"/>
                      </w:divBdr>
                      <w:divsChild>
                        <w:div w:id="125777121">
                          <w:marLeft w:val="0"/>
                          <w:marRight w:val="0"/>
                          <w:marTop w:val="0"/>
                          <w:marBottom w:val="0"/>
                          <w:divBdr>
                            <w:top w:val="none" w:sz="0" w:space="0" w:color="auto"/>
                            <w:left w:val="none" w:sz="0" w:space="0" w:color="auto"/>
                            <w:bottom w:val="none" w:sz="0" w:space="0" w:color="auto"/>
                            <w:right w:val="none" w:sz="0" w:space="0" w:color="auto"/>
                          </w:divBdr>
                          <w:divsChild>
                            <w:div w:id="1600258461">
                              <w:marLeft w:val="0"/>
                              <w:marRight w:val="0"/>
                              <w:marTop w:val="0"/>
                              <w:marBottom w:val="0"/>
                              <w:divBdr>
                                <w:top w:val="none" w:sz="0" w:space="0" w:color="auto"/>
                                <w:left w:val="none" w:sz="0" w:space="0" w:color="auto"/>
                                <w:bottom w:val="none" w:sz="0" w:space="0" w:color="auto"/>
                                <w:right w:val="none" w:sz="0" w:space="0" w:color="auto"/>
                              </w:divBdr>
                            </w:div>
                            <w:div w:id="15100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85793">
      <w:bodyDiv w:val="1"/>
      <w:marLeft w:val="0"/>
      <w:marRight w:val="0"/>
      <w:marTop w:val="0"/>
      <w:marBottom w:val="0"/>
      <w:divBdr>
        <w:top w:val="none" w:sz="0" w:space="0" w:color="auto"/>
        <w:left w:val="none" w:sz="0" w:space="0" w:color="auto"/>
        <w:bottom w:val="none" w:sz="0" w:space="0" w:color="auto"/>
        <w:right w:val="none" w:sz="0" w:space="0" w:color="auto"/>
      </w:divBdr>
      <w:divsChild>
        <w:div w:id="1666202961">
          <w:marLeft w:val="0"/>
          <w:marRight w:val="0"/>
          <w:marTop w:val="0"/>
          <w:marBottom w:val="0"/>
          <w:divBdr>
            <w:top w:val="none" w:sz="0" w:space="0" w:color="auto"/>
            <w:left w:val="none" w:sz="0" w:space="0" w:color="auto"/>
            <w:bottom w:val="none" w:sz="0" w:space="0" w:color="auto"/>
            <w:right w:val="none" w:sz="0" w:space="0" w:color="auto"/>
          </w:divBdr>
        </w:div>
        <w:div w:id="1608998339">
          <w:marLeft w:val="0"/>
          <w:marRight w:val="0"/>
          <w:marTop w:val="0"/>
          <w:marBottom w:val="0"/>
          <w:divBdr>
            <w:top w:val="none" w:sz="0" w:space="0" w:color="auto"/>
            <w:left w:val="none" w:sz="0" w:space="0" w:color="auto"/>
            <w:bottom w:val="none" w:sz="0" w:space="0" w:color="auto"/>
            <w:right w:val="none" w:sz="0" w:space="0" w:color="auto"/>
          </w:divBdr>
        </w:div>
      </w:divsChild>
    </w:div>
    <w:div w:id="791288400">
      <w:bodyDiv w:val="1"/>
      <w:marLeft w:val="0"/>
      <w:marRight w:val="0"/>
      <w:marTop w:val="0"/>
      <w:marBottom w:val="0"/>
      <w:divBdr>
        <w:top w:val="none" w:sz="0" w:space="0" w:color="auto"/>
        <w:left w:val="none" w:sz="0" w:space="0" w:color="auto"/>
        <w:bottom w:val="none" w:sz="0" w:space="0" w:color="auto"/>
        <w:right w:val="none" w:sz="0" w:space="0" w:color="auto"/>
      </w:divBdr>
      <w:divsChild>
        <w:div w:id="11298461">
          <w:marLeft w:val="0"/>
          <w:marRight w:val="0"/>
          <w:marTop w:val="0"/>
          <w:marBottom w:val="0"/>
          <w:divBdr>
            <w:top w:val="none" w:sz="0" w:space="0" w:color="auto"/>
            <w:left w:val="none" w:sz="0" w:space="0" w:color="auto"/>
            <w:bottom w:val="none" w:sz="0" w:space="0" w:color="auto"/>
            <w:right w:val="none" w:sz="0" w:space="0" w:color="auto"/>
          </w:divBdr>
        </w:div>
      </w:divsChild>
    </w:div>
    <w:div w:id="1110588519">
      <w:bodyDiv w:val="1"/>
      <w:marLeft w:val="0"/>
      <w:marRight w:val="0"/>
      <w:marTop w:val="0"/>
      <w:marBottom w:val="0"/>
      <w:divBdr>
        <w:top w:val="none" w:sz="0" w:space="0" w:color="auto"/>
        <w:left w:val="none" w:sz="0" w:space="0" w:color="auto"/>
        <w:bottom w:val="none" w:sz="0" w:space="0" w:color="auto"/>
        <w:right w:val="none" w:sz="0" w:space="0" w:color="auto"/>
      </w:divBdr>
      <w:divsChild>
        <w:div w:id="2075154733">
          <w:marLeft w:val="0"/>
          <w:marRight w:val="300"/>
          <w:marTop w:val="0"/>
          <w:marBottom w:val="0"/>
          <w:divBdr>
            <w:top w:val="none" w:sz="0" w:space="0" w:color="auto"/>
            <w:left w:val="none" w:sz="0" w:space="0" w:color="auto"/>
            <w:bottom w:val="none" w:sz="0" w:space="0" w:color="auto"/>
            <w:right w:val="none" w:sz="0" w:space="0" w:color="auto"/>
          </w:divBdr>
          <w:divsChild>
            <w:div w:id="1868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640">
      <w:bodyDiv w:val="1"/>
      <w:marLeft w:val="0"/>
      <w:marRight w:val="0"/>
      <w:marTop w:val="0"/>
      <w:marBottom w:val="0"/>
      <w:divBdr>
        <w:top w:val="none" w:sz="0" w:space="0" w:color="auto"/>
        <w:left w:val="none" w:sz="0" w:space="0" w:color="auto"/>
        <w:bottom w:val="none" w:sz="0" w:space="0" w:color="auto"/>
        <w:right w:val="none" w:sz="0" w:space="0" w:color="auto"/>
      </w:divBdr>
      <w:divsChild>
        <w:div w:id="1245140720">
          <w:marLeft w:val="0"/>
          <w:marRight w:val="0"/>
          <w:marTop w:val="150"/>
          <w:marBottom w:val="150"/>
          <w:divBdr>
            <w:top w:val="none" w:sz="0" w:space="0" w:color="auto"/>
            <w:left w:val="none" w:sz="0" w:space="0" w:color="auto"/>
            <w:bottom w:val="none" w:sz="0" w:space="0" w:color="auto"/>
            <w:right w:val="none" w:sz="0" w:space="0" w:color="auto"/>
          </w:divBdr>
          <w:divsChild>
            <w:div w:id="667051874">
              <w:marLeft w:val="0"/>
              <w:marRight w:val="0"/>
              <w:marTop w:val="0"/>
              <w:marBottom w:val="0"/>
              <w:divBdr>
                <w:top w:val="none" w:sz="0" w:space="0" w:color="auto"/>
                <w:left w:val="none" w:sz="0" w:space="0" w:color="auto"/>
                <w:bottom w:val="none" w:sz="0" w:space="0" w:color="auto"/>
                <w:right w:val="none" w:sz="0" w:space="0" w:color="auto"/>
              </w:divBdr>
              <w:divsChild>
                <w:div w:id="13178787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11651977">
          <w:marLeft w:val="0"/>
          <w:marRight w:val="0"/>
          <w:marTop w:val="150"/>
          <w:marBottom w:val="150"/>
          <w:divBdr>
            <w:top w:val="none" w:sz="0" w:space="0" w:color="auto"/>
            <w:left w:val="none" w:sz="0" w:space="0" w:color="auto"/>
            <w:bottom w:val="none" w:sz="0" w:space="0" w:color="auto"/>
            <w:right w:val="none" w:sz="0" w:space="0" w:color="auto"/>
          </w:divBdr>
          <w:divsChild>
            <w:div w:id="2144106866">
              <w:marLeft w:val="0"/>
              <w:marRight w:val="0"/>
              <w:marTop w:val="0"/>
              <w:marBottom w:val="0"/>
              <w:divBdr>
                <w:top w:val="none" w:sz="0" w:space="0" w:color="auto"/>
                <w:left w:val="none" w:sz="0" w:space="0" w:color="auto"/>
                <w:bottom w:val="none" w:sz="0" w:space="0" w:color="auto"/>
                <w:right w:val="none" w:sz="0" w:space="0" w:color="auto"/>
              </w:divBdr>
              <w:divsChild>
                <w:div w:id="15668389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7279506">
          <w:marLeft w:val="0"/>
          <w:marRight w:val="0"/>
          <w:marTop w:val="150"/>
          <w:marBottom w:val="150"/>
          <w:divBdr>
            <w:top w:val="none" w:sz="0" w:space="0" w:color="auto"/>
            <w:left w:val="none" w:sz="0" w:space="0" w:color="auto"/>
            <w:bottom w:val="none" w:sz="0" w:space="0" w:color="auto"/>
            <w:right w:val="none" w:sz="0" w:space="0" w:color="auto"/>
          </w:divBdr>
          <w:divsChild>
            <w:div w:id="588272791">
              <w:marLeft w:val="0"/>
              <w:marRight w:val="0"/>
              <w:marTop w:val="0"/>
              <w:marBottom w:val="0"/>
              <w:divBdr>
                <w:top w:val="none" w:sz="0" w:space="0" w:color="auto"/>
                <w:left w:val="none" w:sz="0" w:space="0" w:color="auto"/>
                <w:bottom w:val="none" w:sz="0" w:space="0" w:color="auto"/>
                <w:right w:val="none" w:sz="0" w:space="0" w:color="auto"/>
              </w:divBdr>
              <w:divsChild>
                <w:div w:id="10480655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00713993">
          <w:marLeft w:val="0"/>
          <w:marRight w:val="0"/>
          <w:marTop w:val="150"/>
          <w:marBottom w:val="150"/>
          <w:divBdr>
            <w:top w:val="none" w:sz="0" w:space="0" w:color="auto"/>
            <w:left w:val="none" w:sz="0" w:space="0" w:color="auto"/>
            <w:bottom w:val="none" w:sz="0" w:space="0" w:color="auto"/>
            <w:right w:val="none" w:sz="0" w:space="0" w:color="auto"/>
          </w:divBdr>
          <w:divsChild>
            <w:div w:id="1644577490">
              <w:marLeft w:val="0"/>
              <w:marRight w:val="0"/>
              <w:marTop w:val="0"/>
              <w:marBottom w:val="0"/>
              <w:divBdr>
                <w:top w:val="none" w:sz="0" w:space="0" w:color="auto"/>
                <w:left w:val="none" w:sz="0" w:space="0" w:color="auto"/>
                <w:bottom w:val="none" w:sz="0" w:space="0" w:color="auto"/>
                <w:right w:val="none" w:sz="0" w:space="0" w:color="auto"/>
              </w:divBdr>
              <w:divsChild>
                <w:div w:id="18801251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0186630">
          <w:marLeft w:val="0"/>
          <w:marRight w:val="0"/>
          <w:marTop w:val="150"/>
          <w:marBottom w:val="150"/>
          <w:divBdr>
            <w:top w:val="none" w:sz="0" w:space="0" w:color="auto"/>
            <w:left w:val="none" w:sz="0" w:space="0" w:color="auto"/>
            <w:bottom w:val="none" w:sz="0" w:space="0" w:color="auto"/>
            <w:right w:val="none" w:sz="0" w:space="0" w:color="auto"/>
          </w:divBdr>
          <w:divsChild>
            <w:div w:id="775100047">
              <w:marLeft w:val="0"/>
              <w:marRight w:val="0"/>
              <w:marTop w:val="0"/>
              <w:marBottom w:val="0"/>
              <w:divBdr>
                <w:top w:val="none" w:sz="0" w:space="0" w:color="auto"/>
                <w:left w:val="none" w:sz="0" w:space="0" w:color="auto"/>
                <w:bottom w:val="none" w:sz="0" w:space="0" w:color="auto"/>
                <w:right w:val="none" w:sz="0" w:space="0" w:color="auto"/>
              </w:divBdr>
              <w:divsChild>
                <w:div w:id="8465990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008133">
          <w:marLeft w:val="0"/>
          <w:marRight w:val="0"/>
          <w:marTop w:val="150"/>
          <w:marBottom w:val="150"/>
          <w:divBdr>
            <w:top w:val="none" w:sz="0" w:space="0" w:color="auto"/>
            <w:left w:val="none" w:sz="0" w:space="0" w:color="auto"/>
            <w:bottom w:val="none" w:sz="0" w:space="0" w:color="auto"/>
            <w:right w:val="none" w:sz="0" w:space="0" w:color="auto"/>
          </w:divBdr>
          <w:divsChild>
            <w:div w:id="1144736046">
              <w:marLeft w:val="0"/>
              <w:marRight w:val="0"/>
              <w:marTop w:val="0"/>
              <w:marBottom w:val="0"/>
              <w:divBdr>
                <w:top w:val="none" w:sz="0" w:space="0" w:color="auto"/>
                <w:left w:val="none" w:sz="0" w:space="0" w:color="auto"/>
                <w:bottom w:val="none" w:sz="0" w:space="0" w:color="auto"/>
                <w:right w:val="none" w:sz="0" w:space="0" w:color="auto"/>
              </w:divBdr>
              <w:divsChild>
                <w:div w:id="1434202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14137075">
          <w:marLeft w:val="0"/>
          <w:marRight w:val="0"/>
          <w:marTop w:val="150"/>
          <w:marBottom w:val="150"/>
          <w:divBdr>
            <w:top w:val="none" w:sz="0" w:space="0" w:color="auto"/>
            <w:left w:val="none" w:sz="0" w:space="0" w:color="auto"/>
            <w:bottom w:val="none" w:sz="0" w:space="0" w:color="auto"/>
            <w:right w:val="none" w:sz="0" w:space="0" w:color="auto"/>
          </w:divBdr>
          <w:divsChild>
            <w:div w:id="2058358440">
              <w:marLeft w:val="0"/>
              <w:marRight w:val="0"/>
              <w:marTop w:val="0"/>
              <w:marBottom w:val="0"/>
              <w:divBdr>
                <w:top w:val="none" w:sz="0" w:space="0" w:color="auto"/>
                <w:left w:val="none" w:sz="0" w:space="0" w:color="auto"/>
                <w:bottom w:val="none" w:sz="0" w:space="0" w:color="auto"/>
                <w:right w:val="none" w:sz="0" w:space="0" w:color="auto"/>
              </w:divBdr>
              <w:divsChild>
                <w:div w:id="14418774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3103386">
      <w:bodyDiv w:val="1"/>
      <w:marLeft w:val="0"/>
      <w:marRight w:val="0"/>
      <w:marTop w:val="0"/>
      <w:marBottom w:val="0"/>
      <w:divBdr>
        <w:top w:val="none" w:sz="0" w:space="0" w:color="auto"/>
        <w:left w:val="none" w:sz="0" w:space="0" w:color="auto"/>
        <w:bottom w:val="none" w:sz="0" w:space="0" w:color="auto"/>
        <w:right w:val="none" w:sz="0" w:space="0" w:color="auto"/>
      </w:divBdr>
      <w:divsChild>
        <w:div w:id="1378311539">
          <w:marLeft w:val="0"/>
          <w:marRight w:val="0"/>
          <w:marTop w:val="0"/>
          <w:marBottom w:val="0"/>
          <w:divBdr>
            <w:top w:val="none" w:sz="0" w:space="0" w:color="auto"/>
            <w:left w:val="none" w:sz="0" w:space="0" w:color="auto"/>
            <w:bottom w:val="none" w:sz="0" w:space="0" w:color="auto"/>
            <w:right w:val="none" w:sz="0" w:space="0" w:color="auto"/>
          </w:divBdr>
          <w:divsChild>
            <w:div w:id="1023089501">
              <w:marLeft w:val="0"/>
              <w:marRight w:val="0"/>
              <w:marTop w:val="0"/>
              <w:marBottom w:val="0"/>
              <w:divBdr>
                <w:top w:val="none" w:sz="0" w:space="0" w:color="auto"/>
                <w:left w:val="none" w:sz="0" w:space="0" w:color="auto"/>
                <w:bottom w:val="none" w:sz="0" w:space="0" w:color="auto"/>
                <w:right w:val="none" w:sz="0" w:space="0" w:color="auto"/>
              </w:divBdr>
            </w:div>
          </w:divsChild>
        </w:div>
        <w:div w:id="217787070">
          <w:marLeft w:val="0"/>
          <w:marRight w:val="0"/>
          <w:marTop w:val="0"/>
          <w:marBottom w:val="0"/>
          <w:divBdr>
            <w:top w:val="none" w:sz="0" w:space="0" w:color="auto"/>
            <w:left w:val="none" w:sz="0" w:space="0" w:color="auto"/>
            <w:bottom w:val="none" w:sz="0" w:space="0" w:color="auto"/>
            <w:right w:val="none" w:sz="0" w:space="0" w:color="auto"/>
          </w:divBdr>
          <w:divsChild>
            <w:div w:id="911306767">
              <w:marLeft w:val="0"/>
              <w:marRight w:val="0"/>
              <w:marTop w:val="0"/>
              <w:marBottom w:val="0"/>
              <w:divBdr>
                <w:top w:val="none" w:sz="0" w:space="0" w:color="auto"/>
                <w:left w:val="none" w:sz="0" w:space="0" w:color="auto"/>
                <w:bottom w:val="none" w:sz="0" w:space="0" w:color="auto"/>
                <w:right w:val="none" w:sz="0" w:space="0" w:color="auto"/>
              </w:divBdr>
              <w:divsChild>
                <w:div w:id="372390947">
                  <w:marLeft w:val="0"/>
                  <w:marRight w:val="0"/>
                  <w:marTop w:val="0"/>
                  <w:marBottom w:val="0"/>
                  <w:divBdr>
                    <w:top w:val="none" w:sz="0" w:space="0" w:color="auto"/>
                    <w:left w:val="none" w:sz="0" w:space="0" w:color="auto"/>
                    <w:bottom w:val="none" w:sz="0" w:space="0" w:color="auto"/>
                    <w:right w:val="none" w:sz="0" w:space="0" w:color="auto"/>
                  </w:divBdr>
                  <w:divsChild>
                    <w:div w:id="7402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083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41">
          <w:marLeft w:val="0"/>
          <w:marRight w:val="0"/>
          <w:marTop w:val="0"/>
          <w:marBottom w:val="0"/>
          <w:divBdr>
            <w:top w:val="none" w:sz="0" w:space="0" w:color="auto"/>
            <w:left w:val="none" w:sz="0" w:space="0" w:color="auto"/>
            <w:bottom w:val="none" w:sz="0" w:space="0" w:color="auto"/>
            <w:right w:val="none" w:sz="0" w:space="0" w:color="auto"/>
          </w:divBdr>
        </w:div>
      </w:divsChild>
    </w:div>
    <w:div w:id="1367561214">
      <w:bodyDiv w:val="1"/>
      <w:marLeft w:val="0"/>
      <w:marRight w:val="0"/>
      <w:marTop w:val="0"/>
      <w:marBottom w:val="0"/>
      <w:divBdr>
        <w:top w:val="none" w:sz="0" w:space="0" w:color="auto"/>
        <w:left w:val="none" w:sz="0" w:space="0" w:color="auto"/>
        <w:bottom w:val="none" w:sz="0" w:space="0" w:color="auto"/>
        <w:right w:val="none" w:sz="0" w:space="0" w:color="auto"/>
      </w:divBdr>
    </w:div>
    <w:div w:id="1552842354">
      <w:bodyDiv w:val="1"/>
      <w:marLeft w:val="0"/>
      <w:marRight w:val="0"/>
      <w:marTop w:val="0"/>
      <w:marBottom w:val="0"/>
      <w:divBdr>
        <w:top w:val="none" w:sz="0" w:space="0" w:color="auto"/>
        <w:left w:val="none" w:sz="0" w:space="0" w:color="auto"/>
        <w:bottom w:val="none" w:sz="0" w:space="0" w:color="auto"/>
        <w:right w:val="none" w:sz="0" w:space="0" w:color="auto"/>
      </w:divBdr>
      <w:divsChild>
        <w:div w:id="410467145">
          <w:marLeft w:val="0"/>
          <w:marRight w:val="0"/>
          <w:marTop w:val="0"/>
          <w:marBottom w:val="0"/>
          <w:divBdr>
            <w:top w:val="none" w:sz="0" w:space="0" w:color="auto"/>
            <w:left w:val="none" w:sz="0" w:space="0" w:color="auto"/>
            <w:bottom w:val="none" w:sz="0" w:space="0" w:color="auto"/>
            <w:right w:val="none" w:sz="0" w:space="0" w:color="auto"/>
          </w:divBdr>
        </w:div>
        <w:div w:id="1654604367">
          <w:marLeft w:val="0"/>
          <w:marRight w:val="0"/>
          <w:marTop w:val="0"/>
          <w:marBottom w:val="0"/>
          <w:divBdr>
            <w:top w:val="none" w:sz="0" w:space="0" w:color="auto"/>
            <w:left w:val="none" w:sz="0" w:space="0" w:color="auto"/>
            <w:bottom w:val="none" w:sz="0" w:space="0" w:color="auto"/>
            <w:right w:val="none" w:sz="0" w:space="0" w:color="auto"/>
          </w:divBdr>
          <w:divsChild>
            <w:div w:id="1826313831">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sChild>
                <w:div w:id="1307394217">
                  <w:marLeft w:val="0"/>
                  <w:marRight w:val="0"/>
                  <w:marTop w:val="0"/>
                  <w:marBottom w:val="0"/>
                  <w:divBdr>
                    <w:top w:val="none" w:sz="0" w:space="0" w:color="auto"/>
                    <w:left w:val="none" w:sz="0" w:space="0" w:color="auto"/>
                    <w:bottom w:val="none" w:sz="0" w:space="0" w:color="auto"/>
                    <w:right w:val="none" w:sz="0" w:space="0" w:color="auto"/>
                  </w:divBdr>
                  <w:divsChild>
                    <w:div w:id="1021980180">
                      <w:marLeft w:val="0"/>
                      <w:marRight w:val="444"/>
                      <w:marTop w:val="0"/>
                      <w:marBottom w:val="0"/>
                      <w:divBdr>
                        <w:top w:val="none" w:sz="0" w:space="0" w:color="auto"/>
                        <w:left w:val="none" w:sz="0" w:space="0" w:color="auto"/>
                        <w:bottom w:val="none" w:sz="0" w:space="0" w:color="auto"/>
                        <w:right w:val="none" w:sz="0" w:space="0" w:color="auto"/>
                      </w:divBdr>
                      <w:divsChild>
                        <w:div w:id="1089346786">
                          <w:marLeft w:val="0"/>
                          <w:marRight w:val="0"/>
                          <w:marTop w:val="0"/>
                          <w:marBottom w:val="0"/>
                          <w:divBdr>
                            <w:top w:val="none" w:sz="0" w:space="0" w:color="auto"/>
                            <w:left w:val="none" w:sz="0" w:space="0" w:color="auto"/>
                            <w:bottom w:val="none" w:sz="0" w:space="0" w:color="auto"/>
                            <w:right w:val="none" w:sz="0" w:space="0" w:color="auto"/>
                          </w:divBdr>
                        </w:div>
                        <w:div w:id="4510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646">
                  <w:marLeft w:val="0"/>
                  <w:marRight w:val="0"/>
                  <w:marTop w:val="0"/>
                  <w:marBottom w:val="0"/>
                  <w:divBdr>
                    <w:top w:val="none" w:sz="0" w:space="0" w:color="auto"/>
                    <w:left w:val="none" w:sz="0" w:space="0" w:color="auto"/>
                    <w:bottom w:val="none" w:sz="0" w:space="0" w:color="auto"/>
                    <w:right w:val="none" w:sz="0" w:space="0" w:color="auto"/>
                  </w:divBdr>
                  <w:divsChild>
                    <w:div w:id="735710540">
                      <w:marLeft w:val="444"/>
                      <w:marRight w:val="0"/>
                      <w:marTop w:val="0"/>
                      <w:marBottom w:val="0"/>
                      <w:divBdr>
                        <w:top w:val="none" w:sz="0" w:space="0" w:color="auto"/>
                        <w:left w:val="none" w:sz="0" w:space="0" w:color="auto"/>
                        <w:bottom w:val="none" w:sz="0" w:space="0" w:color="auto"/>
                        <w:right w:val="none" w:sz="0" w:space="0" w:color="auto"/>
                      </w:divBdr>
                      <w:divsChild>
                        <w:div w:id="1004044047">
                          <w:marLeft w:val="0"/>
                          <w:marRight w:val="0"/>
                          <w:marTop w:val="0"/>
                          <w:marBottom w:val="0"/>
                          <w:divBdr>
                            <w:top w:val="none" w:sz="0" w:space="0" w:color="auto"/>
                            <w:left w:val="none" w:sz="0" w:space="0" w:color="auto"/>
                            <w:bottom w:val="none" w:sz="0" w:space="0" w:color="auto"/>
                            <w:right w:val="none" w:sz="0" w:space="0" w:color="auto"/>
                          </w:divBdr>
                        </w:div>
                        <w:div w:id="237906107">
                          <w:marLeft w:val="0"/>
                          <w:marRight w:val="0"/>
                          <w:marTop w:val="0"/>
                          <w:marBottom w:val="0"/>
                          <w:divBdr>
                            <w:top w:val="none" w:sz="0" w:space="0" w:color="auto"/>
                            <w:left w:val="none" w:sz="0" w:space="0" w:color="auto"/>
                            <w:bottom w:val="none" w:sz="0" w:space="0" w:color="auto"/>
                            <w:right w:val="none" w:sz="0" w:space="0" w:color="auto"/>
                          </w:divBdr>
                        </w:div>
                        <w:div w:id="2069955438">
                          <w:marLeft w:val="0"/>
                          <w:marRight w:val="0"/>
                          <w:marTop w:val="0"/>
                          <w:marBottom w:val="0"/>
                          <w:divBdr>
                            <w:top w:val="none" w:sz="0" w:space="0" w:color="auto"/>
                            <w:left w:val="none" w:sz="0" w:space="0" w:color="auto"/>
                            <w:bottom w:val="none" w:sz="0" w:space="0" w:color="auto"/>
                            <w:right w:val="none" w:sz="0" w:space="0" w:color="auto"/>
                          </w:divBdr>
                          <w:divsChild>
                            <w:div w:id="1686249701">
                              <w:marLeft w:val="0"/>
                              <w:marRight w:val="0"/>
                              <w:marTop w:val="0"/>
                              <w:marBottom w:val="0"/>
                              <w:divBdr>
                                <w:top w:val="none" w:sz="0" w:space="0" w:color="auto"/>
                                <w:left w:val="none" w:sz="0" w:space="0" w:color="auto"/>
                                <w:bottom w:val="none" w:sz="0" w:space="0" w:color="auto"/>
                                <w:right w:val="none" w:sz="0" w:space="0" w:color="auto"/>
                              </w:divBdr>
                              <w:divsChild>
                                <w:div w:id="3721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593642">
      <w:bodyDiv w:val="1"/>
      <w:marLeft w:val="0"/>
      <w:marRight w:val="0"/>
      <w:marTop w:val="0"/>
      <w:marBottom w:val="0"/>
      <w:divBdr>
        <w:top w:val="none" w:sz="0" w:space="0" w:color="auto"/>
        <w:left w:val="none" w:sz="0" w:space="0" w:color="auto"/>
        <w:bottom w:val="none" w:sz="0" w:space="0" w:color="auto"/>
        <w:right w:val="none" w:sz="0" w:space="0" w:color="auto"/>
      </w:divBdr>
      <w:divsChild>
        <w:div w:id="256867453">
          <w:marLeft w:val="0"/>
          <w:marRight w:val="300"/>
          <w:marTop w:val="0"/>
          <w:marBottom w:val="0"/>
          <w:divBdr>
            <w:top w:val="none" w:sz="0" w:space="0" w:color="auto"/>
            <w:left w:val="none" w:sz="0" w:space="0" w:color="auto"/>
            <w:bottom w:val="none" w:sz="0" w:space="0" w:color="auto"/>
            <w:right w:val="none" w:sz="0" w:space="0" w:color="auto"/>
          </w:divBdr>
          <w:divsChild>
            <w:div w:id="448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Lucky</dc:creator>
  <cp:keywords/>
  <dc:description/>
  <cp:lastModifiedBy>Sai Lucky</cp:lastModifiedBy>
  <cp:revision>1</cp:revision>
  <dcterms:created xsi:type="dcterms:W3CDTF">2022-11-19T07:35:00Z</dcterms:created>
  <dcterms:modified xsi:type="dcterms:W3CDTF">2022-11-19T10:28:00Z</dcterms:modified>
</cp:coreProperties>
</file>