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72E4" w14:textId="77777777" w:rsidR="00E64051" w:rsidRPr="00395DFC" w:rsidRDefault="00E64051" w:rsidP="007E2321">
      <w:pPr>
        <w:spacing w:line="240" w:lineRule="auto"/>
        <w:jc w:val="center"/>
        <w:rPr>
          <w:rFonts w:asciiTheme="majorBidi" w:hAnsiTheme="majorBidi" w:cstheme="majorBidi"/>
          <w:b/>
          <w:bCs/>
          <w:color w:val="000000" w:themeColor="text1"/>
          <w:sz w:val="32"/>
          <w:szCs w:val="32"/>
        </w:rPr>
      </w:pPr>
      <w:r w:rsidRPr="00395DFC">
        <w:rPr>
          <w:rFonts w:asciiTheme="majorBidi" w:hAnsiTheme="majorBidi" w:cstheme="majorBidi"/>
          <w:b/>
          <w:bCs/>
          <w:noProof/>
          <w:color w:val="000000" w:themeColor="text1"/>
          <w:sz w:val="32"/>
          <w:szCs w:val="32"/>
        </w:rPr>
        <w:drawing>
          <wp:inline distT="0" distB="0" distL="0" distR="0" wp14:anchorId="5CAE9A97" wp14:editId="316D75B0">
            <wp:extent cx="1282262" cy="1271270"/>
            <wp:effectExtent l="0" t="0" r="0" b="5080"/>
            <wp:docPr id="66449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9446" name="Picture 6644994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92830" cy="1281747"/>
                    </a:xfrm>
                    <a:prstGeom prst="rect">
                      <a:avLst/>
                    </a:prstGeom>
                  </pic:spPr>
                </pic:pic>
              </a:graphicData>
            </a:graphic>
          </wp:inline>
        </w:drawing>
      </w:r>
    </w:p>
    <w:p w14:paraId="37978958" w14:textId="77777777" w:rsidR="00E64051" w:rsidRPr="00395DFC" w:rsidRDefault="00E64051" w:rsidP="007E2321">
      <w:pPr>
        <w:spacing w:line="240" w:lineRule="auto"/>
        <w:jc w:val="center"/>
        <w:rPr>
          <w:rFonts w:asciiTheme="majorBidi" w:hAnsiTheme="majorBidi" w:cstheme="majorBidi"/>
          <w:b/>
          <w:bCs/>
          <w:color w:val="000000" w:themeColor="text1"/>
          <w:sz w:val="32"/>
          <w:szCs w:val="32"/>
        </w:rPr>
      </w:pPr>
    </w:p>
    <w:p w14:paraId="4B7CB9D4" w14:textId="77777777" w:rsidR="00E64051" w:rsidRPr="00395DFC" w:rsidRDefault="00E64051" w:rsidP="007E2321">
      <w:pPr>
        <w:spacing w:line="240" w:lineRule="auto"/>
        <w:jc w:val="center"/>
        <w:rPr>
          <w:rFonts w:asciiTheme="majorBidi" w:hAnsiTheme="majorBidi" w:cstheme="majorBidi"/>
          <w:b/>
          <w:bCs/>
          <w:color w:val="000000" w:themeColor="text1"/>
          <w:sz w:val="32"/>
          <w:szCs w:val="32"/>
        </w:rPr>
      </w:pPr>
      <w:r w:rsidRPr="00395DFC">
        <w:rPr>
          <w:rFonts w:asciiTheme="majorBidi" w:hAnsiTheme="majorBidi" w:cstheme="majorBidi"/>
          <w:b/>
          <w:bCs/>
          <w:color w:val="000000" w:themeColor="text1"/>
          <w:sz w:val="32"/>
          <w:szCs w:val="32"/>
        </w:rPr>
        <w:t>Artificial Intelligence Lab</w:t>
      </w:r>
    </w:p>
    <w:p w14:paraId="0AF1D116" w14:textId="6147BCC7" w:rsidR="00E64051" w:rsidRPr="00395DFC" w:rsidRDefault="00E64051" w:rsidP="007E2321">
      <w:pPr>
        <w:spacing w:line="240" w:lineRule="auto"/>
        <w:jc w:val="center"/>
        <w:rPr>
          <w:rFonts w:asciiTheme="majorBidi" w:hAnsiTheme="majorBidi" w:cstheme="majorBidi"/>
          <w:b/>
          <w:bCs/>
          <w:color w:val="000000" w:themeColor="text1"/>
          <w:sz w:val="32"/>
          <w:szCs w:val="32"/>
        </w:rPr>
      </w:pPr>
      <w:r w:rsidRPr="00395DFC">
        <w:rPr>
          <w:rFonts w:asciiTheme="majorBidi" w:hAnsiTheme="majorBidi" w:cstheme="majorBidi"/>
          <w:b/>
          <w:bCs/>
          <w:color w:val="000000" w:themeColor="text1"/>
          <w:sz w:val="32"/>
          <w:szCs w:val="32"/>
        </w:rPr>
        <w:t>Lab 2 Report</w:t>
      </w:r>
    </w:p>
    <w:p w14:paraId="79EEEF03" w14:textId="77777777" w:rsidR="00E64051" w:rsidRPr="00395DFC" w:rsidRDefault="00E64051" w:rsidP="007E2321">
      <w:pPr>
        <w:spacing w:line="240" w:lineRule="auto"/>
        <w:jc w:val="both"/>
        <w:rPr>
          <w:rFonts w:asciiTheme="majorBidi" w:hAnsiTheme="majorBidi" w:cstheme="majorBidi"/>
          <w:color w:val="000000" w:themeColor="text1"/>
          <w:sz w:val="32"/>
          <w:szCs w:val="32"/>
        </w:rPr>
      </w:pPr>
    </w:p>
    <w:p w14:paraId="5E5444DE" w14:textId="77777777" w:rsidR="00E64051" w:rsidRPr="00395DFC" w:rsidRDefault="00E64051" w:rsidP="007E2321">
      <w:pPr>
        <w:spacing w:line="240" w:lineRule="auto"/>
        <w:jc w:val="both"/>
        <w:rPr>
          <w:rFonts w:asciiTheme="majorBidi" w:hAnsiTheme="majorBidi" w:cstheme="majorBidi"/>
          <w:b/>
          <w:bCs/>
          <w:color w:val="000000" w:themeColor="text1"/>
          <w:sz w:val="32"/>
          <w:szCs w:val="32"/>
        </w:rPr>
      </w:pPr>
      <w:r w:rsidRPr="00395DFC">
        <w:rPr>
          <w:rFonts w:asciiTheme="majorBidi" w:hAnsiTheme="majorBidi" w:cstheme="majorBidi"/>
          <w:b/>
          <w:bCs/>
          <w:color w:val="000000" w:themeColor="text1"/>
          <w:sz w:val="32"/>
          <w:szCs w:val="32"/>
        </w:rPr>
        <w:t>Submitted By:</w:t>
      </w:r>
    </w:p>
    <w:p w14:paraId="61E2DF60" w14:textId="77777777" w:rsidR="00E64051" w:rsidRPr="00395DFC" w:rsidRDefault="00E64051" w:rsidP="007E2321">
      <w:pPr>
        <w:spacing w:line="240" w:lineRule="auto"/>
        <w:jc w:val="center"/>
        <w:rPr>
          <w:rFonts w:asciiTheme="majorBidi" w:hAnsiTheme="majorBidi" w:cstheme="majorBidi"/>
          <w:color w:val="000000" w:themeColor="text1"/>
          <w:sz w:val="32"/>
          <w:szCs w:val="32"/>
        </w:rPr>
      </w:pPr>
      <w:r w:rsidRPr="00395DFC">
        <w:rPr>
          <w:rFonts w:asciiTheme="majorBidi" w:hAnsiTheme="majorBidi" w:cstheme="majorBidi"/>
          <w:color w:val="000000" w:themeColor="text1"/>
          <w:sz w:val="32"/>
          <w:szCs w:val="32"/>
        </w:rPr>
        <w:t>Asma Zainab</w:t>
      </w:r>
    </w:p>
    <w:p w14:paraId="57A040D6" w14:textId="77777777" w:rsidR="00E64051" w:rsidRPr="00395DFC" w:rsidRDefault="00E64051" w:rsidP="007E2321">
      <w:pPr>
        <w:spacing w:line="240" w:lineRule="auto"/>
        <w:jc w:val="center"/>
        <w:rPr>
          <w:rFonts w:asciiTheme="majorBidi" w:hAnsiTheme="majorBidi" w:cstheme="majorBidi"/>
          <w:color w:val="000000" w:themeColor="text1"/>
          <w:sz w:val="32"/>
          <w:szCs w:val="32"/>
        </w:rPr>
      </w:pPr>
      <w:r w:rsidRPr="00395DFC">
        <w:rPr>
          <w:rFonts w:asciiTheme="majorBidi" w:hAnsiTheme="majorBidi" w:cstheme="majorBidi"/>
          <w:color w:val="000000" w:themeColor="text1"/>
          <w:sz w:val="32"/>
          <w:szCs w:val="32"/>
        </w:rPr>
        <w:t>SU92-BSSEM-S25-025</w:t>
      </w:r>
    </w:p>
    <w:p w14:paraId="39E43F37" w14:textId="77777777" w:rsidR="00E64051" w:rsidRPr="00395DFC" w:rsidRDefault="00E64051" w:rsidP="007E2321">
      <w:pPr>
        <w:spacing w:line="240" w:lineRule="auto"/>
        <w:jc w:val="center"/>
        <w:rPr>
          <w:rFonts w:asciiTheme="majorBidi" w:hAnsiTheme="majorBidi" w:cstheme="majorBidi"/>
          <w:color w:val="000000" w:themeColor="text1"/>
          <w:sz w:val="32"/>
          <w:szCs w:val="32"/>
        </w:rPr>
      </w:pPr>
      <w:r w:rsidRPr="00395DFC">
        <w:rPr>
          <w:rFonts w:asciiTheme="majorBidi" w:hAnsiTheme="majorBidi" w:cstheme="majorBidi"/>
          <w:color w:val="000000" w:themeColor="text1"/>
          <w:sz w:val="32"/>
          <w:szCs w:val="32"/>
        </w:rPr>
        <w:t>BSSE-4A</w:t>
      </w:r>
    </w:p>
    <w:p w14:paraId="0459E2EC" w14:textId="77777777" w:rsidR="00E64051" w:rsidRPr="00395DFC" w:rsidRDefault="00E64051" w:rsidP="007E2321">
      <w:pPr>
        <w:spacing w:line="240" w:lineRule="auto"/>
        <w:jc w:val="both"/>
        <w:rPr>
          <w:rFonts w:asciiTheme="majorBidi" w:hAnsiTheme="majorBidi" w:cstheme="majorBidi"/>
          <w:b/>
          <w:bCs/>
          <w:color w:val="000000" w:themeColor="text1"/>
          <w:sz w:val="32"/>
          <w:szCs w:val="32"/>
        </w:rPr>
      </w:pPr>
      <w:r w:rsidRPr="00395DFC">
        <w:rPr>
          <w:rFonts w:asciiTheme="majorBidi" w:hAnsiTheme="majorBidi" w:cstheme="majorBidi"/>
          <w:b/>
          <w:bCs/>
          <w:color w:val="000000" w:themeColor="text1"/>
          <w:sz w:val="32"/>
          <w:szCs w:val="32"/>
        </w:rPr>
        <w:t>Submitted To:</w:t>
      </w:r>
    </w:p>
    <w:p w14:paraId="07632538" w14:textId="77777777" w:rsidR="00E64051" w:rsidRPr="00395DFC" w:rsidRDefault="00E64051" w:rsidP="007E2321">
      <w:pPr>
        <w:spacing w:line="240" w:lineRule="auto"/>
        <w:jc w:val="center"/>
        <w:rPr>
          <w:rFonts w:asciiTheme="majorBidi" w:hAnsiTheme="majorBidi" w:cstheme="majorBidi"/>
          <w:color w:val="000000" w:themeColor="text1"/>
          <w:sz w:val="32"/>
          <w:szCs w:val="32"/>
        </w:rPr>
      </w:pPr>
      <w:r w:rsidRPr="00395DFC">
        <w:rPr>
          <w:rFonts w:asciiTheme="majorBidi" w:hAnsiTheme="majorBidi" w:cstheme="majorBidi"/>
          <w:color w:val="000000" w:themeColor="text1"/>
          <w:sz w:val="32"/>
          <w:szCs w:val="32"/>
        </w:rPr>
        <w:t>Mr. Rasikh Ali</w:t>
      </w:r>
    </w:p>
    <w:p w14:paraId="019792A4" w14:textId="77777777" w:rsidR="00E64051" w:rsidRPr="00395DFC" w:rsidRDefault="00E64051" w:rsidP="007E2321">
      <w:pPr>
        <w:spacing w:line="240" w:lineRule="auto"/>
        <w:jc w:val="both"/>
        <w:rPr>
          <w:rFonts w:asciiTheme="majorBidi" w:hAnsiTheme="majorBidi" w:cstheme="majorBidi"/>
        </w:rPr>
      </w:pPr>
    </w:p>
    <w:p w14:paraId="2EE14105" w14:textId="77777777" w:rsidR="00E64051" w:rsidRPr="00395DFC" w:rsidRDefault="00E64051" w:rsidP="007E2321">
      <w:pPr>
        <w:spacing w:line="240" w:lineRule="auto"/>
        <w:jc w:val="both"/>
        <w:rPr>
          <w:rFonts w:asciiTheme="majorBidi" w:hAnsiTheme="majorBidi" w:cstheme="majorBidi"/>
        </w:rPr>
      </w:pPr>
    </w:p>
    <w:p w14:paraId="12883370" w14:textId="77777777" w:rsidR="00E64051" w:rsidRPr="00395DFC" w:rsidRDefault="00E64051" w:rsidP="007E2321">
      <w:pPr>
        <w:spacing w:line="240" w:lineRule="auto"/>
        <w:jc w:val="both"/>
        <w:rPr>
          <w:rFonts w:asciiTheme="majorBidi" w:hAnsiTheme="majorBidi" w:cstheme="majorBidi"/>
        </w:rPr>
      </w:pPr>
    </w:p>
    <w:p w14:paraId="0E2A0DC5" w14:textId="77777777" w:rsidR="00E64051" w:rsidRPr="00395DFC" w:rsidRDefault="00E64051" w:rsidP="007E2321">
      <w:pPr>
        <w:spacing w:line="240" w:lineRule="auto"/>
        <w:jc w:val="both"/>
        <w:rPr>
          <w:rFonts w:asciiTheme="majorBidi" w:hAnsiTheme="majorBidi" w:cstheme="majorBidi"/>
        </w:rPr>
      </w:pPr>
    </w:p>
    <w:p w14:paraId="7E5EF1A0" w14:textId="77777777" w:rsidR="00E64051" w:rsidRPr="00395DFC" w:rsidRDefault="00E64051" w:rsidP="007E2321">
      <w:pPr>
        <w:spacing w:line="240" w:lineRule="auto"/>
        <w:jc w:val="both"/>
        <w:rPr>
          <w:rFonts w:asciiTheme="majorBidi" w:hAnsiTheme="majorBidi" w:cstheme="majorBidi"/>
        </w:rPr>
      </w:pPr>
    </w:p>
    <w:p w14:paraId="1B689262" w14:textId="77777777" w:rsidR="00E64051" w:rsidRPr="00395DFC" w:rsidRDefault="00E64051" w:rsidP="007E2321">
      <w:pPr>
        <w:spacing w:line="240" w:lineRule="auto"/>
        <w:jc w:val="both"/>
        <w:rPr>
          <w:rFonts w:asciiTheme="majorBidi" w:hAnsiTheme="majorBidi" w:cstheme="majorBidi"/>
        </w:rPr>
      </w:pPr>
    </w:p>
    <w:p w14:paraId="15C4703A" w14:textId="77777777" w:rsidR="00E64051" w:rsidRPr="00395DFC" w:rsidRDefault="00E64051" w:rsidP="007E2321">
      <w:pPr>
        <w:spacing w:line="240" w:lineRule="auto"/>
        <w:jc w:val="both"/>
        <w:rPr>
          <w:rFonts w:asciiTheme="majorBidi" w:hAnsiTheme="majorBidi" w:cstheme="majorBidi"/>
        </w:rPr>
      </w:pPr>
    </w:p>
    <w:p w14:paraId="2C122482" w14:textId="77777777" w:rsidR="00E64051" w:rsidRPr="00395DFC" w:rsidRDefault="00E64051" w:rsidP="007E2321">
      <w:pPr>
        <w:spacing w:line="240" w:lineRule="auto"/>
        <w:jc w:val="both"/>
        <w:rPr>
          <w:rFonts w:asciiTheme="majorBidi" w:hAnsiTheme="majorBidi" w:cstheme="majorBidi"/>
        </w:rPr>
      </w:pPr>
    </w:p>
    <w:p w14:paraId="4F0F54FC" w14:textId="77777777" w:rsidR="00E64051" w:rsidRPr="00395DFC" w:rsidRDefault="00E64051" w:rsidP="007E2321">
      <w:pPr>
        <w:spacing w:line="240" w:lineRule="auto"/>
        <w:jc w:val="both"/>
        <w:rPr>
          <w:rFonts w:asciiTheme="majorBidi" w:hAnsiTheme="majorBidi" w:cstheme="majorBidi"/>
        </w:rPr>
      </w:pPr>
    </w:p>
    <w:p w14:paraId="1A3C2582" w14:textId="77777777" w:rsidR="00E64051" w:rsidRPr="00395DFC" w:rsidRDefault="00E64051" w:rsidP="007E2321">
      <w:pPr>
        <w:spacing w:line="240" w:lineRule="auto"/>
        <w:jc w:val="both"/>
        <w:rPr>
          <w:rFonts w:asciiTheme="majorBidi" w:hAnsiTheme="majorBidi" w:cstheme="majorBidi"/>
        </w:rPr>
      </w:pPr>
    </w:p>
    <w:p w14:paraId="1077BD87" w14:textId="24AA9EB3" w:rsidR="00E64051" w:rsidRPr="00395DFC" w:rsidRDefault="00E64051" w:rsidP="007E2321">
      <w:pPr>
        <w:spacing w:line="240" w:lineRule="auto"/>
        <w:jc w:val="both"/>
        <w:rPr>
          <w:rFonts w:asciiTheme="majorBidi" w:hAnsiTheme="majorBidi" w:cstheme="majorBidi"/>
        </w:rPr>
      </w:pPr>
    </w:p>
    <w:p w14:paraId="7B014B41" w14:textId="7BB0EF7A" w:rsidR="00E64051" w:rsidRPr="00395DFC" w:rsidRDefault="00E64051" w:rsidP="007E2321">
      <w:pPr>
        <w:jc w:val="both"/>
        <w:rPr>
          <w:rFonts w:asciiTheme="majorBidi" w:hAnsiTheme="majorBidi" w:cstheme="majorBidi"/>
        </w:rPr>
      </w:pPr>
      <w:r w:rsidRPr="00395DFC">
        <w:rPr>
          <w:rFonts w:asciiTheme="majorBidi" w:hAnsiTheme="majorBidi" w:cstheme="majorBidi"/>
        </w:rPr>
        <w:br w:type="page"/>
      </w:r>
    </w:p>
    <w:sdt>
      <w:sdtPr>
        <w:rPr>
          <w:rFonts w:asciiTheme="majorBidi" w:eastAsiaTheme="minorHAnsi" w:hAnsiTheme="majorBidi"/>
          <w:color w:val="auto"/>
          <w:kern w:val="2"/>
          <w:sz w:val="24"/>
          <w:szCs w:val="24"/>
          <w14:ligatures w14:val="standardContextual"/>
        </w:rPr>
        <w:id w:val="-1577966705"/>
        <w:docPartObj>
          <w:docPartGallery w:val="Table of Contents"/>
          <w:docPartUnique/>
        </w:docPartObj>
      </w:sdtPr>
      <w:sdtEndPr>
        <w:rPr>
          <w:b/>
          <w:bCs/>
          <w:noProof/>
        </w:rPr>
      </w:sdtEndPr>
      <w:sdtContent>
        <w:p w14:paraId="603BFF07" w14:textId="289C59F9" w:rsidR="00E64051" w:rsidRPr="00395DFC" w:rsidRDefault="00E64051" w:rsidP="007E2321">
          <w:pPr>
            <w:pStyle w:val="TOCHeading"/>
            <w:jc w:val="both"/>
            <w:rPr>
              <w:rFonts w:asciiTheme="majorBidi" w:hAnsiTheme="majorBidi"/>
            </w:rPr>
          </w:pPr>
          <w:r w:rsidRPr="00395DFC">
            <w:rPr>
              <w:rFonts w:asciiTheme="majorBidi" w:hAnsiTheme="majorBidi"/>
            </w:rPr>
            <w:t>Contents</w:t>
          </w:r>
        </w:p>
        <w:p w14:paraId="24EEBCA5" w14:textId="3EC04020" w:rsidR="00E64051" w:rsidRPr="00395DFC" w:rsidRDefault="00E64051" w:rsidP="007E2321">
          <w:pPr>
            <w:pStyle w:val="TOC1"/>
            <w:tabs>
              <w:tab w:val="right" w:leader="dot" w:pos="9016"/>
            </w:tabs>
            <w:jc w:val="both"/>
            <w:rPr>
              <w:rFonts w:asciiTheme="majorBidi" w:eastAsiaTheme="minorEastAsia" w:hAnsiTheme="majorBidi" w:cstheme="majorBidi"/>
              <w:noProof/>
            </w:rPr>
          </w:pPr>
          <w:r w:rsidRPr="00395DFC">
            <w:rPr>
              <w:rFonts w:asciiTheme="majorBidi" w:hAnsiTheme="majorBidi" w:cstheme="majorBidi"/>
            </w:rPr>
            <w:fldChar w:fldCharType="begin"/>
          </w:r>
          <w:r w:rsidRPr="00395DFC">
            <w:rPr>
              <w:rFonts w:asciiTheme="majorBidi" w:hAnsiTheme="majorBidi" w:cstheme="majorBidi"/>
            </w:rPr>
            <w:instrText xml:space="preserve"> TOC \o "1-3" \h \z \u </w:instrText>
          </w:r>
          <w:r w:rsidRPr="00395DFC">
            <w:rPr>
              <w:rFonts w:asciiTheme="majorBidi" w:hAnsiTheme="majorBidi" w:cstheme="majorBidi"/>
            </w:rPr>
            <w:fldChar w:fldCharType="separate"/>
          </w:r>
          <w:hyperlink w:anchor="_Toc243817078" w:history="1">
            <w:r w:rsidRPr="00395DFC">
              <w:rPr>
                <w:rStyle w:val="Hyperlink"/>
                <w:rFonts w:asciiTheme="majorBidi" w:hAnsiTheme="majorBidi" w:cstheme="majorBidi"/>
                <w:b/>
                <w:bCs/>
                <w:noProof/>
              </w:rPr>
              <w:t>Task 1: PEAS Specifications</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_Toc243817078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75C7BD9C" w14:textId="02EFFB24"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79" w:history="1">
            <w:r w:rsidRPr="00395DFC">
              <w:rPr>
                <w:rStyle w:val="Hyperlink"/>
                <w:rFonts w:asciiTheme="majorBidi" w:hAnsiTheme="majorBidi" w:cstheme="majorBidi"/>
                <w:b/>
                <w:bCs/>
                <w:noProof/>
              </w:rPr>
              <w:t>1.1. PEAS Specification for Delivery Robot</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_Toc243817079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0AC2084E" w14:textId="5E22B9BA"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0" w:history="1">
            <w:r w:rsidRPr="00395DFC">
              <w:rPr>
                <w:rStyle w:val="Hyperlink"/>
                <w:rFonts w:asciiTheme="majorBidi" w:hAnsiTheme="majorBidi" w:cstheme="majorBidi"/>
                <w:b/>
                <w:bCs/>
                <w:noProof/>
              </w:rPr>
              <w:t>1.2. Constraint And Trade Off</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_Toc243817080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50C54AE9" w14:textId="19A00804"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1" w:history="1">
            <w:r w:rsidRPr="00395DFC">
              <w:rPr>
                <w:rStyle w:val="Hyperlink"/>
                <w:rFonts w:asciiTheme="majorBidi" w:hAnsiTheme="majorBidi" w:cstheme="majorBidi"/>
                <w:b/>
                <w:bCs/>
                <w:noProof/>
              </w:rPr>
              <w:t>1.3. Operational Assumptions</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_Toc243817081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3BD7BDC9" w14:textId="2440271E"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2" w:history="1">
            <w:r w:rsidRPr="00395DFC">
              <w:rPr>
                <w:rStyle w:val="Hyperlink"/>
                <w:rFonts w:asciiTheme="majorBidi" w:hAnsiTheme="majorBidi" w:cstheme="majorBidi"/>
                <w:b/>
                <w:bCs/>
                <w:noProof/>
              </w:rPr>
              <w:t>1.4. PEAS Specification for LLM-Based Student Support Agent</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_Toc243817082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5E98AC7F" w14:textId="6E79494C"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3" w:history="1">
            <w:r w:rsidRPr="00395DFC">
              <w:rPr>
                <w:rStyle w:val="Hyperlink"/>
                <w:rFonts w:asciiTheme="majorBidi" w:hAnsiTheme="majorBidi" w:cstheme="majorBidi"/>
                <w:b/>
                <w:bCs/>
                <w:noProof/>
              </w:rPr>
              <w:t>1.5. Constraint And Trade Off</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_Toc243817083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221E743B" w14:textId="4E7DA078"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4" w:history="1">
            <w:r w:rsidRPr="00395DFC">
              <w:rPr>
                <w:rStyle w:val="Hyperlink"/>
                <w:rFonts w:asciiTheme="majorBidi" w:hAnsiTheme="majorBidi" w:cstheme="majorBidi"/>
                <w:b/>
                <w:bCs/>
                <w:noProof/>
              </w:rPr>
              <w:t>1.6. Operational Assumptions:</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_Toc243817084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055DCB16" w14:textId="4721E6F9" w:rsidR="00E64051" w:rsidRPr="00395DFC" w:rsidRDefault="00E64051" w:rsidP="007E2321">
          <w:pPr>
            <w:pStyle w:val="TOC1"/>
            <w:tabs>
              <w:tab w:val="right" w:leader="dot" w:pos="9016"/>
            </w:tabs>
            <w:jc w:val="both"/>
            <w:rPr>
              <w:rFonts w:asciiTheme="majorBidi" w:eastAsiaTheme="minorEastAsia" w:hAnsiTheme="majorBidi" w:cstheme="majorBidi"/>
              <w:noProof/>
            </w:rPr>
          </w:pPr>
          <w:hyperlink w:anchor="_Toc243817085" w:history="1">
            <w:r w:rsidRPr="00395DFC">
              <w:rPr>
                <w:rStyle w:val="Hyperlink"/>
                <w:rFonts w:asciiTheme="majorBidi" w:hAnsiTheme="majorBidi" w:cstheme="majorBidi"/>
                <w:b/>
                <w:bCs/>
                <w:noProof/>
              </w:rPr>
              <w:t>Task 2: Environment Classification</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_Toc243817085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7A44C1B0" w14:textId="68833295"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6" w:history="1">
            <w:r w:rsidRPr="00395DFC">
              <w:rPr>
                <w:rStyle w:val="Hyperlink"/>
                <w:rFonts w:asciiTheme="majorBidi" w:hAnsiTheme="majorBidi" w:cstheme="majorBidi"/>
                <w:b/>
                <w:bCs/>
                <w:noProof/>
              </w:rPr>
              <w:t>2.1. Delivery Robot</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_Toc243817086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3</w:t>
            </w:r>
            <w:r w:rsidRPr="00395DFC">
              <w:rPr>
                <w:rFonts w:asciiTheme="majorBidi" w:hAnsiTheme="majorBidi" w:cstheme="majorBidi"/>
                <w:noProof/>
                <w:webHidden/>
              </w:rPr>
              <w:fldChar w:fldCharType="end"/>
            </w:r>
          </w:hyperlink>
        </w:p>
        <w:p w14:paraId="3AC76DB5" w14:textId="6AD83CA4"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7" w:history="1">
            <w:r w:rsidRPr="00395DFC">
              <w:rPr>
                <w:rStyle w:val="Hyperlink"/>
                <w:rFonts w:asciiTheme="majorBidi" w:hAnsiTheme="majorBidi" w:cstheme="majorBidi"/>
                <w:b/>
                <w:bCs/>
                <w:noProof/>
              </w:rPr>
              <w:t>2.2. LLM-Based Student-Support Agent</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_Toc243817087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4</w:t>
            </w:r>
            <w:r w:rsidRPr="00395DFC">
              <w:rPr>
                <w:rFonts w:asciiTheme="majorBidi" w:hAnsiTheme="majorBidi" w:cstheme="majorBidi"/>
                <w:noProof/>
                <w:webHidden/>
              </w:rPr>
              <w:fldChar w:fldCharType="end"/>
            </w:r>
          </w:hyperlink>
        </w:p>
        <w:p w14:paraId="0FC87A78" w14:textId="539FFC7A" w:rsidR="00E64051" w:rsidRPr="00395DFC" w:rsidRDefault="00E64051" w:rsidP="007E2321">
          <w:pPr>
            <w:pStyle w:val="TOC2"/>
            <w:tabs>
              <w:tab w:val="right" w:leader="dot" w:pos="9016"/>
            </w:tabs>
            <w:jc w:val="both"/>
            <w:rPr>
              <w:rFonts w:asciiTheme="majorBidi" w:eastAsiaTheme="minorEastAsia" w:hAnsiTheme="majorBidi" w:cstheme="majorBidi"/>
              <w:noProof/>
            </w:rPr>
          </w:pPr>
          <w:hyperlink w:anchor="_Toc243817088" w:history="1">
            <w:r w:rsidRPr="00395DFC">
              <w:rPr>
                <w:rStyle w:val="Hyperlink"/>
                <w:rFonts w:asciiTheme="majorBidi" w:hAnsiTheme="majorBidi" w:cstheme="majorBidi"/>
                <w:b/>
                <w:bCs/>
                <w:noProof/>
              </w:rPr>
              <w:t>2.3. Conclusion</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_Toc243817088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4</w:t>
            </w:r>
            <w:r w:rsidRPr="00395DFC">
              <w:rPr>
                <w:rFonts w:asciiTheme="majorBidi" w:hAnsiTheme="majorBidi" w:cstheme="majorBidi"/>
                <w:noProof/>
                <w:webHidden/>
              </w:rPr>
              <w:fldChar w:fldCharType="end"/>
            </w:r>
          </w:hyperlink>
        </w:p>
        <w:p w14:paraId="190F0C89" w14:textId="5FA6BA97" w:rsidR="00E64051" w:rsidRPr="00395DFC" w:rsidRDefault="00E64051" w:rsidP="007E2321">
          <w:pPr>
            <w:pStyle w:val="TOC1"/>
            <w:tabs>
              <w:tab w:val="right" w:leader="dot" w:pos="9016"/>
            </w:tabs>
            <w:jc w:val="both"/>
            <w:rPr>
              <w:rFonts w:asciiTheme="majorBidi" w:eastAsiaTheme="minorEastAsia" w:hAnsiTheme="majorBidi" w:cstheme="majorBidi"/>
              <w:noProof/>
            </w:rPr>
          </w:pPr>
          <w:hyperlink w:anchor="_Toc243817089" w:history="1">
            <w:r w:rsidRPr="00395DFC">
              <w:rPr>
                <w:rStyle w:val="Hyperlink"/>
                <w:rFonts w:asciiTheme="majorBidi" w:hAnsiTheme="majorBidi" w:cstheme="majorBidi"/>
                <w:b/>
                <w:bCs/>
                <w:noProof/>
              </w:rPr>
              <w:t>Task 3:</w:t>
            </w:r>
            <w:r w:rsidRPr="00395DFC">
              <w:rPr>
                <w:rFonts w:asciiTheme="majorBidi" w:hAnsiTheme="majorBidi" w:cstheme="majorBidi"/>
                <w:noProof/>
                <w:webHidden/>
              </w:rPr>
              <w:tab/>
            </w:r>
            <w:r w:rsidRPr="00395DFC">
              <w:rPr>
                <w:rFonts w:asciiTheme="majorBidi" w:hAnsiTheme="majorBidi" w:cstheme="majorBidi"/>
                <w:noProof/>
                <w:webHidden/>
              </w:rPr>
              <w:fldChar w:fldCharType="begin"/>
            </w:r>
            <w:r w:rsidRPr="00395DFC">
              <w:rPr>
                <w:rFonts w:asciiTheme="majorBidi" w:hAnsiTheme="majorBidi" w:cstheme="majorBidi"/>
                <w:noProof/>
                <w:webHidden/>
              </w:rPr>
              <w:instrText xml:space="preserve"> PAGEREF _Toc243817089 \h </w:instrText>
            </w:r>
            <w:r w:rsidRPr="00395DFC">
              <w:rPr>
                <w:rFonts w:asciiTheme="majorBidi" w:hAnsiTheme="majorBidi" w:cstheme="majorBidi"/>
                <w:noProof/>
                <w:webHidden/>
              </w:rPr>
            </w:r>
            <w:r w:rsidRPr="00395DFC">
              <w:rPr>
                <w:rFonts w:asciiTheme="majorBidi" w:hAnsiTheme="majorBidi" w:cstheme="majorBidi"/>
                <w:noProof/>
                <w:webHidden/>
              </w:rPr>
              <w:fldChar w:fldCharType="separate"/>
            </w:r>
            <w:r w:rsidRPr="00395DFC">
              <w:rPr>
                <w:rFonts w:asciiTheme="majorBidi" w:hAnsiTheme="majorBidi" w:cstheme="majorBidi"/>
                <w:noProof/>
                <w:webHidden/>
              </w:rPr>
              <w:t>4</w:t>
            </w:r>
            <w:r w:rsidRPr="00395DFC">
              <w:rPr>
                <w:rFonts w:asciiTheme="majorBidi" w:hAnsiTheme="majorBidi" w:cstheme="majorBidi"/>
                <w:noProof/>
                <w:webHidden/>
              </w:rPr>
              <w:fldChar w:fldCharType="end"/>
            </w:r>
          </w:hyperlink>
        </w:p>
        <w:p w14:paraId="78B3A1CE" w14:textId="7160AD6C" w:rsidR="00E64051" w:rsidRPr="00395DFC" w:rsidRDefault="00E64051" w:rsidP="007E2321">
          <w:pPr>
            <w:jc w:val="both"/>
            <w:rPr>
              <w:rFonts w:asciiTheme="majorBidi" w:hAnsiTheme="majorBidi" w:cstheme="majorBidi"/>
            </w:rPr>
          </w:pPr>
          <w:r w:rsidRPr="00395DFC">
            <w:rPr>
              <w:rFonts w:asciiTheme="majorBidi" w:hAnsiTheme="majorBidi" w:cstheme="majorBidi"/>
              <w:b/>
              <w:bCs/>
              <w:noProof/>
            </w:rPr>
            <w:fldChar w:fldCharType="end"/>
          </w:r>
        </w:p>
      </w:sdtContent>
    </w:sdt>
    <w:p w14:paraId="4DE006B1" w14:textId="77777777" w:rsidR="00E64051" w:rsidRPr="00395DFC" w:rsidRDefault="00E64051" w:rsidP="007E2321">
      <w:pPr>
        <w:spacing w:line="240" w:lineRule="auto"/>
        <w:jc w:val="both"/>
        <w:rPr>
          <w:rFonts w:asciiTheme="majorBidi" w:hAnsiTheme="majorBidi" w:cstheme="majorBidi"/>
        </w:rPr>
      </w:pPr>
    </w:p>
    <w:p w14:paraId="469F2259" w14:textId="77777777" w:rsidR="00E64051" w:rsidRPr="00395DFC" w:rsidRDefault="00E64051" w:rsidP="007E2321">
      <w:pPr>
        <w:spacing w:line="240" w:lineRule="auto"/>
        <w:jc w:val="both"/>
        <w:rPr>
          <w:rFonts w:asciiTheme="majorBidi" w:hAnsiTheme="majorBidi" w:cstheme="majorBidi"/>
        </w:rPr>
      </w:pPr>
    </w:p>
    <w:p w14:paraId="21DFA163" w14:textId="77777777" w:rsidR="00E64051" w:rsidRPr="00395DFC" w:rsidRDefault="00E64051" w:rsidP="007E2321">
      <w:pPr>
        <w:spacing w:line="240" w:lineRule="auto"/>
        <w:jc w:val="both"/>
        <w:rPr>
          <w:rFonts w:asciiTheme="majorBidi" w:hAnsiTheme="majorBidi" w:cstheme="majorBidi"/>
        </w:rPr>
      </w:pPr>
    </w:p>
    <w:p w14:paraId="5C1AAC65" w14:textId="77777777" w:rsidR="00E64051" w:rsidRPr="00395DFC" w:rsidRDefault="00E64051" w:rsidP="007E2321">
      <w:pPr>
        <w:spacing w:line="240" w:lineRule="auto"/>
        <w:jc w:val="both"/>
        <w:rPr>
          <w:rFonts w:asciiTheme="majorBidi" w:hAnsiTheme="majorBidi" w:cstheme="majorBidi"/>
        </w:rPr>
      </w:pPr>
    </w:p>
    <w:p w14:paraId="71F14774" w14:textId="77777777" w:rsidR="00E64051" w:rsidRPr="00395DFC" w:rsidRDefault="00E64051" w:rsidP="007E2321">
      <w:pPr>
        <w:spacing w:line="240" w:lineRule="auto"/>
        <w:jc w:val="both"/>
        <w:rPr>
          <w:rFonts w:asciiTheme="majorBidi" w:hAnsiTheme="majorBidi" w:cstheme="majorBidi"/>
        </w:rPr>
      </w:pPr>
    </w:p>
    <w:p w14:paraId="086E9C03" w14:textId="77777777" w:rsidR="00E64051" w:rsidRPr="00395DFC" w:rsidRDefault="00E64051" w:rsidP="007E2321">
      <w:pPr>
        <w:spacing w:line="240" w:lineRule="auto"/>
        <w:jc w:val="both"/>
        <w:rPr>
          <w:rFonts w:asciiTheme="majorBidi" w:hAnsiTheme="majorBidi" w:cstheme="majorBidi"/>
        </w:rPr>
      </w:pPr>
    </w:p>
    <w:p w14:paraId="0FF9262F" w14:textId="77777777" w:rsidR="00E64051" w:rsidRPr="00395DFC" w:rsidRDefault="00E64051" w:rsidP="007E2321">
      <w:pPr>
        <w:spacing w:line="240" w:lineRule="auto"/>
        <w:jc w:val="both"/>
        <w:rPr>
          <w:rFonts w:asciiTheme="majorBidi" w:hAnsiTheme="majorBidi" w:cstheme="majorBidi"/>
        </w:rPr>
      </w:pPr>
    </w:p>
    <w:p w14:paraId="3867C9C7" w14:textId="77777777" w:rsidR="00E64051" w:rsidRPr="00395DFC" w:rsidRDefault="00E64051" w:rsidP="007E2321">
      <w:pPr>
        <w:spacing w:line="240" w:lineRule="auto"/>
        <w:jc w:val="both"/>
        <w:rPr>
          <w:rFonts w:asciiTheme="majorBidi" w:hAnsiTheme="majorBidi" w:cstheme="majorBidi"/>
        </w:rPr>
      </w:pPr>
    </w:p>
    <w:p w14:paraId="2FE50C8D" w14:textId="77777777" w:rsidR="00E64051" w:rsidRPr="00395DFC" w:rsidRDefault="00E64051" w:rsidP="007E2321">
      <w:pPr>
        <w:spacing w:line="240" w:lineRule="auto"/>
        <w:jc w:val="both"/>
        <w:rPr>
          <w:rFonts w:asciiTheme="majorBidi" w:hAnsiTheme="majorBidi" w:cstheme="majorBidi"/>
        </w:rPr>
      </w:pPr>
    </w:p>
    <w:p w14:paraId="2642AD31" w14:textId="77777777" w:rsidR="00E64051" w:rsidRPr="00395DFC" w:rsidRDefault="00E64051" w:rsidP="007E2321">
      <w:pPr>
        <w:spacing w:line="240" w:lineRule="auto"/>
        <w:jc w:val="both"/>
        <w:rPr>
          <w:rFonts w:asciiTheme="majorBidi" w:hAnsiTheme="majorBidi" w:cstheme="majorBidi"/>
        </w:rPr>
      </w:pPr>
    </w:p>
    <w:p w14:paraId="45689E9F" w14:textId="77777777" w:rsidR="00E64051" w:rsidRPr="00395DFC" w:rsidRDefault="00E64051" w:rsidP="007E2321">
      <w:pPr>
        <w:spacing w:line="240" w:lineRule="auto"/>
        <w:jc w:val="both"/>
        <w:rPr>
          <w:rFonts w:asciiTheme="majorBidi" w:hAnsiTheme="majorBidi" w:cstheme="majorBidi"/>
        </w:rPr>
      </w:pPr>
    </w:p>
    <w:p w14:paraId="070B8B54" w14:textId="77777777" w:rsidR="00E64051" w:rsidRPr="00395DFC" w:rsidRDefault="00E64051" w:rsidP="007E2321">
      <w:pPr>
        <w:spacing w:line="240" w:lineRule="auto"/>
        <w:jc w:val="both"/>
        <w:rPr>
          <w:rFonts w:asciiTheme="majorBidi" w:hAnsiTheme="majorBidi" w:cstheme="majorBidi"/>
        </w:rPr>
      </w:pPr>
    </w:p>
    <w:p w14:paraId="76690FA2" w14:textId="77777777" w:rsidR="00E64051" w:rsidRPr="00395DFC" w:rsidRDefault="00E64051" w:rsidP="007E2321">
      <w:pPr>
        <w:spacing w:line="240" w:lineRule="auto"/>
        <w:jc w:val="both"/>
        <w:rPr>
          <w:rFonts w:asciiTheme="majorBidi" w:hAnsiTheme="majorBidi" w:cstheme="majorBidi"/>
        </w:rPr>
      </w:pPr>
    </w:p>
    <w:p w14:paraId="380FCFB7" w14:textId="77777777" w:rsidR="00E64051" w:rsidRPr="00395DFC" w:rsidRDefault="00E64051" w:rsidP="007E2321">
      <w:pPr>
        <w:spacing w:line="240" w:lineRule="auto"/>
        <w:jc w:val="both"/>
        <w:rPr>
          <w:rFonts w:asciiTheme="majorBidi" w:hAnsiTheme="majorBidi" w:cstheme="majorBidi"/>
        </w:rPr>
      </w:pPr>
    </w:p>
    <w:p w14:paraId="13837A2A" w14:textId="77777777" w:rsidR="00E64051" w:rsidRPr="00395DFC" w:rsidRDefault="00E64051" w:rsidP="007E2321">
      <w:pPr>
        <w:spacing w:line="240" w:lineRule="auto"/>
        <w:jc w:val="both"/>
        <w:rPr>
          <w:rFonts w:asciiTheme="majorBidi" w:hAnsiTheme="majorBidi" w:cstheme="majorBidi"/>
        </w:rPr>
      </w:pPr>
    </w:p>
    <w:p w14:paraId="2C522AFF" w14:textId="77777777" w:rsidR="00E64051" w:rsidRPr="00395DFC" w:rsidRDefault="00E64051" w:rsidP="007E2321">
      <w:pPr>
        <w:spacing w:line="240" w:lineRule="auto"/>
        <w:jc w:val="both"/>
        <w:rPr>
          <w:rFonts w:asciiTheme="majorBidi" w:hAnsiTheme="majorBidi" w:cstheme="majorBidi"/>
        </w:rPr>
      </w:pPr>
    </w:p>
    <w:p w14:paraId="7934D9E8" w14:textId="77777777" w:rsidR="00E64051" w:rsidRPr="00395DFC" w:rsidRDefault="00E64051" w:rsidP="007E2321">
      <w:pPr>
        <w:spacing w:line="240" w:lineRule="auto"/>
        <w:jc w:val="both"/>
        <w:rPr>
          <w:rFonts w:asciiTheme="majorBidi" w:hAnsiTheme="majorBidi" w:cstheme="majorBidi"/>
        </w:rPr>
      </w:pPr>
    </w:p>
    <w:p w14:paraId="4CFE1C2F" w14:textId="77777777" w:rsidR="00E64051" w:rsidRPr="00395DFC" w:rsidRDefault="00E64051" w:rsidP="007E2321">
      <w:pPr>
        <w:pStyle w:val="Heading1"/>
        <w:jc w:val="both"/>
        <w:rPr>
          <w:rFonts w:asciiTheme="majorBidi" w:hAnsiTheme="majorBidi"/>
          <w:b/>
          <w:bCs/>
          <w:color w:val="auto"/>
          <w:sz w:val="28"/>
          <w:szCs w:val="28"/>
        </w:rPr>
      </w:pPr>
      <w:bookmarkStart w:id="0" w:name="_Toc243817078"/>
      <w:r w:rsidRPr="00395DFC">
        <w:rPr>
          <w:rFonts w:asciiTheme="majorBidi" w:hAnsiTheme="majorBidi"/>
          <w:b/>
          <w:bCs/>
          <w:color w:val="auto"/>
          <w:sz w:val="28"/>
          <w:szCs w:val="28"/>
        </w:rPr>
        <w:lastRenderedPageBreak/>
        <w:t>Task 1: PEAS Specifications</w:t>
      </w:r>
      <w:bookmarkEnd w:id="0"/>
    </w:p>
    <w:p w14:paraId="4B8C1A94" w14:textId="77777777" w:rsidR="00E64051" w:rsidRPr="00395DFC" w:rsidRDefault="00E64051" w:rsidP="007E2321">
      <w:pPr>
        <w:pStyle w:val="Heading2"/>
        <w:jc w:val="both"/>
        <w:rPr>
          <w:rFonts w:asciiTheme="majorBidi" w:hAnsiTheme="majorBidi"/>
          <w:b/>
          <w:bCs/>
          <w:color w:val="000000" w:themeColor="text1"/>
          <w:sz w:val="24"/>
          <w:szCs w:val="24"/>
        </w:rPr>
      </w:pPr>
      <w:bookmarkStart w:id="1" w:name="_Toc243817079"/>
      <w:r w:rsidRPr="00395DFC">
        <w:rPr>
          <w:rFonts w:asciiTheme="majorBidi" w:hAnsiTheme="majorBidi"/>
          <w:b/>
          <w:bCs/>
          <w:color w:val="000000" w:themeColor="text1"/>
          <w:sz w:val="24"/>
          <w:szCs w:val="24"/>
        </w:rPr>
        <w:t>1.1. PEAS Specification for Delivery Robot</w:t>
      </w:r>
      <w:bookmarkEnd w:id="1"/>
    </w:p>
    <w:tbl>
      <w:tblPr>
        <w:tblStyle w:val="TableGrid"/>
        <w:tblW w:w="0" w:type="auto"/>
        <w:tblLook w:val="04A0" w:firstRow="1" w:lastRow="0" w:firstColumn="1" w:lastColumn="0" w:noHBand="0" w:noVBand="1"/>
      </w:tblPr>
      <w:tblGrid>
        <w:gridCol w:w="2425"/>
        <w:gridCol w:w="6591"/>
      </w:tblGrid>
      <w:tr w:rsidR="00E64051" w:rsidRPr="00395DFC" w14:paraId="4F72CA54" w14:textId="77777777" w:rsidTr="00E64051">
        <w:tc>
          <w:tcPr>
            <w:tcW w:w="2425" w:type="dxa"/>
            <w:shd w:val="clear" w:color="auto" w:fill="D0CECE" w:themeFill="background2" w:themeFillShade="E6"/>
          </w:tcPr>
          <w:p w14:paraId="58E481FF"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Performance Measure</w:t>
            </w:r>
          </w:p>
        </w:tc>
        <w:tc>
          <w:tcPr>
            <w:tcW w:w="6591" w:type="dxa"/>
          </w:tcPr>
          <w:p w14:paraId="515BF27F"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On time delivery, Avoid collisions</w:t>
            </w:r>
          </w:p>
        </w:tc>
      </w:tr>
      <w:tr w:rsidR="00E64051" w:rsidRPr="00395DFC" w14:paraId="2145A307" w14:textId="77777777" w:rsidTr="00E64051">
        <w:tc>
          <w:tcPr>
            <w:tcW w:w="2425" w:type="dxa"/>
            <w:shd w:val="clear" w:color="auto" w:fill="D0CECE" w:themeFill="background2" w:themeFillShade="E6"/>
          </w:tcPr>
          <w:p w14:paraId="01C8CA57"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Environment</w:t>
            </w:r>
          </w:p>
        </w:tc>
        <w:tc>
          <w:tcPr>
            <w:tcW w:w="6591" w:type="dxa"/>
          </w:tcPr>
          <w:p w14:paraId="0F072C92"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 xml:space="preserve">University corridors, classrooms </w:t>
            </w:r>
          </w:p>
        </w:tc>
      </w:tr>
      <w:tr w:rsidR="00E64051" w:rsidRPr="00395DFC" w14:paraId="0F4E8CB3" w14:textId="77777777" w:rsidTr="00E64051">
        <w:tc>
          <w:tcPr>
            <w:tcW w:w="2425" w:type="dxa"/>
            <w:shd w:val="clear" w:color="auto" w:fill="D0CECE" w:themeFill="background2" w:themeFillShade="E6"/>
          </w:tcPr>
          <w:p w14:paraId="078C00B0"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Actuator</w:t>
            </w:r>
          </w:p>
        </w:tc>
        <w:tc>
          <w:tcPr>
            <w:tcW w:w="6591" w:type="dxa"/>
          </w:tcPr>
          <w:p w14:paraId="21031BCF"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Wheels, Robotic Arm or delivery compartment</w:t>
            </w:r>
          </w:p>
        </w:tc>
      </w:tr>
      <w:tr w:rsidR="00E64051" w:rsidRPr="00395DFC" w14:paraId="49450790" w14:textId="77777777" w:rsidTr="00E64051">
        <w:tc>
          <w:tcPr>
            <w:tcW w:w="2425" w:type="dxa"/>
            <w:shd w:val="clear" w:color="auto" w:fill="D0CECE" w:themeFill="background2" w:themeFillShade="E6"/>
          </w:tcPr>
          <w:p w14:paraId="537860DB"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Sensor</w:t>
            </w:r>
          </w:p>
        </w:tc>
        <w:tc>
          <w:tcPr>
            <w:tcW w:w="6591" w:type="dxa"/>
          </w:tcPr>
          <w:p w14:paraId="4C288361" w14:textId="77777777" w:rsidR="00E64051" w:rsidRPr="00395DFC" w:rsidRDefault="00E64051" w:rsidP="007E2321">
            <w:pPr>
              <w:bidi w:val="0"/>
              <w:jc w:val="both"/>
              <w:rPr>
                <w:rFonts w:asciiTheme="majorBidi" w:hAnsiTheme="majorBidi" w:cstheme="majorBidi"/>
                <w:b/>
                <w:bCs/>
              </w:rPr>
            </w:pPr>
            <w:r w:rsidRPr="00395DFC">
              <w:rPr>
                <w:rFonts w:asciiTheme="majorBidi" w:hAnsiTheme="majorBidi" w:cstheme="majorBidi"/>
              </w:rPr>
              <w:t>Camera, Distance Sensor</w:t>
            </w:r>
          </w:p>
        </w:tc>
      </w:tr>
    </w:tbl>
    <w:p w14:paraId="78400BA8" w14:textId="77777777" w:rsidR="00E64051" w:rsidRPr="00395DFC" w:rsidRDefault="00E64051" w:rsidP="007E2321">
      <w:pPr>
        <w:pStyle w:val="Heading2"/>
        <w:jc w:val="both"/>
        <w:rPr>
          <w:rFonts w:asciiTheme="majorBidi" w:hAnsiTheme="majorBidi"/>
          <w:b/>
          <w:bCs/>
          <w:color w:val="000000" w:themeColor="text1"/>
          <w:sz w:val="24"/>
          <w:szCs w:val="24"/>
        </w:rPr>
      </w:pPr>
      <w:bookmarkStart w:id="2" w:name="_Toc243817080"/>
      <w:r w:rsidRPr="00395DFC">
        <w:rPr>
          <w:rFonts w:asciiTheme="majorBidi" w:hAnsiTheme="majorBidi"/>
          <w:b/>
          <w:bCs/>
          <w:color w:val="000000" w:themeColor="text1"/>
          <w:sz w:val="24"/>
          <w:szCs w:val="24"/>
        </w:rPr>
        <w:t>1.2. Constraint And Trade Off</w:t>
      </w:r>
      <w:bookmarkEnd w:id="2"/>
    </w:p>
    <w:p w14:paraId="4C0C1EE5"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rPr>
        <w:t>The robot should safety first over speed. The robot should avoid collisions by stopping rather than trying to save time by navigating around obstacles.</w:t>
      </w:r>
    </w:p>
    <w:p w14:paraId="080A2291" w14:textId="77777777" w:rsidR="00E64051" w:rsidRPr="00395DFC" w:rsidRDefault="00E64051" w:rsidP="007E2321">
      <w:pPr>
        <w:pStyle w:val="Heading2"/>
        <w:jc w:val="both"/>
        <w:rPr>
          <w:rFonts w:asciiTheme="majorBidi" w:hAnsiTheme="majorBidi"/>
          <w:b/>
          <w:bCs/>
          <w:color w:val="000000" w:themeColor="text1"/>
          <w:sz w:val="24"/>
          <w:szCs w:val="24"/>
        </w:rPr>
      </w:pPr>
      <w:bookmarkStart w:id="3" w:name="_Toc243817081"/>
      <w:r w:rsidRPr="00395DFC">
        <w:rPr>
          <w:rFonts w:asciiTheme="majorBidi" w:hAnsiTheme="majorBidi"/>
          <w:b/>
          <w:bCs/>
          <w:color w:val="000000" w:themeColor="text1"/>
          <w:sz w:val="24"/>
          <w:szCs w:val="24"/>
        </w:rPr>
        <w:t>1.3. Operational Assumptions</w:t>
      </w:r>
      <w:bookmarkEnd w:id="3"/>
    </w:p>
    <w:p w14:paraId="07DCD352" w14:textId="77777777" w:rsidR="00E64051" w:rsidRPr="00395DFC" w:rsidRDefault="00E64051" w:rsidP="007E2321">
      <w:pPr>
        <w:jc w:val="both"/>
        <w:rPr>
          <w:rFonts w:asciiTheme="majorBidi" w:hAnsiTheme="majorBidi" w:cstheme="majorBidi"/>
          <w:color w:val="000000" w:themeColor="text1"/>
        </w:rPr>
      </w:pPr>
      <w:r w:rsidRPr="00395DFC">
        <w:rPr>
          <w:rFonts w:asciiTheme="majorBidi" w:hAnsiTheme="majorBidi" w:cstheme="majorBidi"/>
          <w:color w:val="000000" w:themeColor="text1"/>
        </w:rPr>
        <w:t>The robot will have access to a map of the campus. It will receive delivery instructions wirelessly and include visual and positional sensors such as camera, distance sensor and indoor positioning sensor. It cannot process information beyond sensors capacity.</w:t>
      </w:r>
    </w:p>
    <w:p w14:paraId="3DA39E92" w14:textId="77777777" w:rsidR="00E64051" w:rsidRPr="00395DFC" w:rsidRDefault="00E64051" w:rsidP="007E2321">
      <w:pPr>
        <w:pStyle w:val="Heading2"/>
        <w:jc w:val="both"/>
        <w:rPr>
          <w:rFonts w:asciiTheme="majorBidi" w:hAnsiTheme="majorBidi"/>
          <w:b/>
          <w:bCs/>
          <w:color w:val="000000" w:themeColor="text1"/>
          <w:sz w:val="24"/>
          <w:szCs w:val="24"/>
        </w:rPr>
      </w:pPr>
      <w:bookmarkStart w:id="4" w:name="_Toc243817082"/>
      <w:r w:rsidRPr="00395DFC">
        <w:rPr>
          <w:rFonts w:asciiTheme="majorBidi" w:hAnsiTheme="majorBidi"/>
          <w:b/>
          <w:bCs/>
          <w:color w:val="000000" w:themeColor="text1"/>
          <w:sz w:val="24"/>
          <w:szCs w:val="24"/>
        </w:rPr>
        <w:t>1.4. PEAS Specification for LLM-Based Student Support Agent</w:t>
      </w:r>
      <w:bookmarkEnd w:id="4"/>
    </w:p>
    <w:tbl>
      <w:tblPr>
        <w:tblStyle w:val="TableGrid"/>
        <w:tblW w:w="0" w:type="auto"/>
        <w:tblLook w:val="04A0" w:firstRow="1" w:lastRow="0" w:firstColumn="1" w:lastColumn="0" w:noHBand="0" w:noVBand="1"/>
      </w:tblPr>
      <w:tblGrid>
        <w:gridCol w:w="2425"/>
        <w:gridCol w:w="6591"/>
      </w:tblGrid>
      <w:tr w:rsidR="00E64051" w:rsidRPr="00395DFC" w14:paraId="7C18C184" w14:textId="77777777" w:rsidTr="00E64051">
        <w:tc>
          <w:tcPr>
            <w:tcW w:w="2425" w:type="dxa"/>
            <w:shd w:val="clear" w:color="auto" w:fill="D0CECE" w:themeFill="background2" w:themeFillShade="E6"/>
          </w:tcPr>
          <w:p w14:paraId="49072034"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Performance Measure</w:t>
            </w:r>
          </w:p>
        </w:tc>
        <w:tc>
          <w:tcPr>
            <w:tcW w:w="6591" w:type="dxa"/>
          </w:tcPr>
          <w:p w14:paraId="316B4A93" w14:textId="77777777" w:rsidR="00E64051" w:rsidRPr="00395DFC" w:rsidRDefault="00E64051" w:rsidP="007E2321">
            <w:pPr>
              <w:bidi w:val="0"/>
              <w:jc w:val="both"/>
              <w:rPr>
                <w:rFonts w:asciiTheme="majorBidi" w:hAnsiTheme="majorBidi" w:cstheme="majorBidi"/>
                <w:b/>
                <w:bCs/>
              </w:rPr>
            </w:pPr>
            <w:r w:rsidRPr="00395DFC">
              <w:rPr>
                <w:rFonts w:asciiTheme="majorBidi" w:hAnsiTheme="majorBidi" w:cstheme="majorBidi"/>
              </w:rPr>
              <w:t>Provide correct responses, Demonstrate concepts effectively</w:t>
            </w:r>
          </w:p>
        </w:tc>
      </w:tr>
      <w:tr w:rsidR="00E64051" w:rsidRPr="00395DFC" w14:paraId="23732705" w14:textId="77777777" w:rsidTr="00E64051">
        <w:tc>
          <w:tcPr>
            <w:tcW w:w="2425" w:type="dxa"/>
            <w:shd w:val="clear" w:color="auto" w:fill="D0CECE" w:themeFill="background2" w:themeFillShade="E6"/>
          </w:tcPr>
          <w:p w14:paraId="5CC4D62B"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Environment</w:t>
            </w:r>
          </w:p>
        </w:tc>
        <w:tc>
          <w:tcPr>
            <w:tcW w:w="6591" w:type="dxa"/>
          </w:tcPr>
          <w:p w14:paraId="06591B26" w14:textId="77777777" w:rsidR="00E64051" w:rsidRPr="00395DFC" w:rsidRDefault="00E64051" w:rsidP="007E2321">
            <w:pPr>
              <w:bidi w:val="0"/>
              <w:jc w:val="both"/>
              <w:rPr>
                <w:rFonts w:asciiTheme="majorBidi" w:hAnsiTheme="majorBidi" w:cstheme="majorBidi"/>
                <w:b/>
                <w:bCs/>
              </w:rPr>
            </w:pPr>
            <w:r w:rsidRPr="00395DFC">
              <w:rPr>
                <w:rFonts w:asciiTheme="majorBidi" w:hAnsiTheme="majorBidi" w:cstheme="majorBidi"/>
              </w:rPr>
              <w:t>Students, University Courses</w:t>
            </w:r>
          </w:p>
        </w:tc>
      </w:tr>
      <w:tr w:rsidR="00E64051" w:rsidRPr="00395DFC" w14:paraId="37DA0D1E" w14:textId="77777777" w:rsidTr="00E64051">
        <w:tc>
          <w:tcPr>
            <w:tcW w:w="2425" w:type="dxa"/>
            <w:shd w:val="clear" w:color="auto" w:fill="D0CECE" w:themeFill="background2" w:themeFillShade="E6"/>
          </w:tcPr>
          <w:p w14:paraId="13ACB6B9"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Actuator</w:t>
            </w:r>
          </w:p>
        </w:tc>
        <w:tc>
          <w:tcPr>
            <w:tcW w:w="6591" w:type="dxa"/>
          </w:tcPr>
          <w:p w14:paraId="63EA8AC1" w14:textId="77777777" w:rsidR="00E64051" w:rsidRPr="00395DFC" w:rsidRDefault="00E64051" w:rsidP="007E2321">
            <w:pPr>
              <w:bidi w:val="0"/>
              <w:jc w:val="both"/>
              <w:rPr>
                <w:rFonts w:asciiTheme="majorBidi" w:hAnsiTheme="majorBidi" w:cstheme="majorBidi"/>
                <w:b/>
                <w:bCs/>
              </w:rPr>
            </w:pPr>
            <w:r w:rsidRPr="00395DFC">
              <w:rPr>
                <w:rFonts w:asciiTheme="majorBidi" w:hAnsiTheme="majorBidi" w:cstheme="majorBidi"/>
              </w:rPr>
              <w:t>Displaying text responses, Asking clarifying questions</w:t>
            </w:r>
          </w:p>
        </w:tc>
      </w:tr>
      <w:tr w:rsidR="00E64051" w:rsidRPr="00395DFC" w14:paraId="2C9CC7F0" w14:textId="77777777" w:rsidTr="00E64051">
        <w:tc>
          <w:tcPr>
            <w:tcW w:w="2425" w:type="dxa"/>
            <w:shd w:val="clear" w:color="auto" w:fill="D0CECE" w:themeFill="background2" w:themeFillShade="E6"/>
          </w:tcPr>
          <w:p w14:paraId="43360D2B"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rPr>
              <w:t>Sensor</w:t>
            </w:r>
          </w:p>
        </w:tc>
        <w:tc>
          <w:tcPr>
            <w:tcW w:w="6591" w:type="dxa"/>
          </w:tcPr>
          <w:p w14:paraId="0BA3F939" w14:textId="77777777" w:rsidR="00E64051" w:rsidRPr="00395DFC" w:rsidRDefault="00E64051" w:rsidP="007E2321">
            <w:pPr>
              <w:bidi w:val="0"/>
              <w:jc w:val="both"/>
              <w:rPr>
                <w:rFonts w:asciiTheme="majorBidi" w:hAnsiTheme="majorBidi" w:cstheme="majorBidi"/>
              </w:rPr>
            </w:pPr>
            <w:r w:rsidRPr="00395DFC">
              <w:rPr>
                <w:rFonts w:asciiTheme="majorBidi" w:hAnsiTheme="majorBidi" w:cstheme="majorBidi"/>
                <w:color w:val="000000" w:themeColor="text1"/>
              </w:rPr>
              <w:t>Students text queries, Uploaded lecture notes</w:t>
            </w:r>
          </w:p>
        </w:tc>
      </w:tr>
    </w:tbl>
    <w:p w14:paraId="15AF1FED" w14:textId="77777777" w:rsidR="00E64051" w:rsidRPr="00395DFC" w:rsidRDefault="00E64051" w:rsidP="007E2321">
      <w:pPr>
        <w:pStyle w:val="Heading2"/>
        <w:jc w:val="both"/>
        <w:rPr>
          <w:rFonts w:asciiTheme="majorBidi" w:hAnsiTheme="majorBidi"/>
          <w:b/>
          <w:bCs/>
          <w:color w:val="000000" w:themeColor="text1"/>
          <w:sz w:val="24"/>
          <w:szCs w:val="24"/>
        </w:rPr>
      </w:pPr>
      <w:bookmarkStart w:id="5" w:name="_Toc243817083"/>
      <w:r w:rsidRPr="00395DFC">
        <w:rPr>
          <w:rFonts w:asciiTheme="majorBidi" w:hAnsiTheme="majorBidi"/>
          <w:b/>
          <w:bCs/>
          <w:color w:val="000000" w:themeColor="text1"/>
          <w:sz w:val="24"/>
          <w:szCs w:val="24"/>
        </w:rPr>
        <w:t>1.5. Constraint And Trade Off</w:t>
      </w:r>
      <w:bookmarkEnd w:id="5"/>
    </w:p>
    <w:p w14:paraId="7A68837D"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rPr>
        <w:t>The agent should provide accurate information even if it takes extra time rather than give a quick but wrong response.</w:t>
      </w:r>
    </w:p>
    <w:p w14:paraId="16893BB0" w14:textId="77777777" w:rsidR="00E64051" w:rsidRPr="00395DFC" w:rsidRDefault="00E64051" w:rsidP="007E2321">
      <w:pPr>
        <w:pStyle w:val="Heading2"/>
        <w:jc w:val="both"/>
        <w:rPr>
          <w:rFonts w:asciiTheme="majorBidi" w:hAnsiTheme="majorBidi"/>
          <w:b/>
          <w:bCs/>
          <w:color w:val="000000" w:themeColor="text1"/>
          <w:sz w:val="24"/>
          <w:szCs w:val="24"/>
        </w:rPr>
      </w:pPr>
      <w:bookmarkStart w:id="6" w:name="_Toc243817084"/>
      <w:r w:rsidRPr="00395DFC">
        <w:rPr>
          <w:rFonts w:asciiTheme="majorBidi" w:hAnsiTheme="majorBidi"/>
          <w:b/>
          <w:bCs/>
          <w:color w:val="000000" w:themeColor="text1"/>
          <w:sz w:val="24"/>
          <w:szCs w:val="24"/>
        </w:rPr>
        <w:t>1.6. Operational Assumptions:</w:t>
      </w:r>
      <w:bookmarkEnd w:id="6"/>
    </w:p>
    <w:p w14:paraId="29C38A5B"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rPr>
        <w:t>The agent has access to the students text requests and uploaded lecture notes. It may have access to an approved list of resources or a university-endorsed frequently asked questions tool if provided. The agent does not have access to students’ personal data, grades, or the internet if the required tools and permissions are not granted.</w:t>
      </w:r>
    </w:p>
    <w:p w14:paraId="4D9FA078" w14:textId="77777777" w:rsidR="00E64051" w:rsidRPr="00395DFC" w:rsidRDefault="00E64051" w:rsidP="007E2321">
      <w:pPr>
        <w:pStyle w:val="Heading1"/>
        <w:jc w:val="both"/>
        <w:rPr>
          <w:rFonts w:asciiTheme="majorBidi" w:hAnsiTheme="majorBidi"/>
          <w:b/>
          <w:bCs/>
          <w:color w:val="000000" w:themeColor="text1"/>
          <w:sz w:val="28"/>
          <w:szCs w:val="28"/>
        </w:rPr>
      </w:pPr>
      <w:bookmarkStart w:id="7" w:name="_Toc243817085"/>
      <w:r w:rsidRPr="00395DFC">
        <w:rPr>
          <w:rFonts w:asciiTheme="majorBidi" w:hAnsiTheme="majorBidi"/>
          <w:b/>
          <w:bCs/>
          <w:color w:val="000000" w:themeColor="text1"/>
          <w:sz w:val="28"/>
          <w:szCs w:val="28"/>
        </w:rPr>
        <w:t>Task 2: Environment Classification</w:t>
      </w:r>
      <w:bookmarkEnd w:id="7"/>
    </w:p>
    <w:p w14:paraId="7FDC0C82" w14:textId="77777777" w:rsidR="00E64051" w:rsidRPr="00395DFC" w:rsidRDefault="00E64051" w:rsidP="007E2321">
      <w:pPr>
        <w:pStyle w:val="Heading2"/>
        <w:jc w:val="both"/>
        <w:rPr>
          <w:rFonts w:asciiTheme="majorBidi" w:hAnsiTheme="majorBidi"/>
          <w:b/>
          <w:bCs/>
          <w:color w:val="000000" w:themeColor="text1"/>
          <w:sz w:val="24"/>
          <w:szCs w:val="24"/>
        </w:rPr>
      </w:pPr>
      <w:bookmarkStart w:id="8" w:name="_Toc243817086"/>
      <w:r w:rsidRPr="00395DFC">
        <w:rPr>
          <w:rFonts w:asciiTheme="majorBidi" w:hAnsiTheme="majorBidi"/>
          <w:b/>
          <w:bCs/>
          <w:color w:val="000000" w:themeColor="text1"/>
          <w:sz w:val="24"/>
          <w:szCs w:val="24"/>
        </w:rPr>
        <w:t>2.1. Delivery Robot</w:t>
      </w:r>
      <w:bookmarkEnd w:id="8"/>
    </w:p>
    <w:p w14:paraId="37D8CD2A"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Observability:</w:t>
      </w:r>
      <w:r w:rsidRPr="00395DFC">
        <w:rPr>
          <w:rFonts w:asciiTheme="majorBidi" w:hAnsiTheme="majorBidi" w:cstheme="majorBidi"/>
        </w:rPr>
        <w:t xml:space="preserve"> Partially Observable</w:t>
      </w:r>
    </w:p>
    <w:p w14:paraId="13439A81"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Justification:</w:t>
      </w:r>
      <w:r w:rsidRPr="00395DFC">
        <w:rPr>
          <w:rFonts w:asciiTheme="majorBidi" w:hAnsiTheme="majorBidi" w:cstheme="majorBidi"/>
        </w:rPr>
        <w:t xml:space="preserve">  The robot cannot see everything. Because its sensors are limited. </w:t>
      </w:r>
    </w:p>
    <w:p w14:paraId="238AFCF7"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Observable Variable:</w:t>
      </w:r>
      <w:r w:rsidRPr="00395DFC">
        <w:rPr>
          <w:rFonts w:asciiTheme="majorBidi" w:hAnsiTheme="majorBidi" w:cstheme="majorBidi"/>
        </w:rPr>
        <w:t xml:space="preserve"> human seen by the camera</w:t>
      </w:r>
    </w:p>
    <w:p w14:paraId="261748C1"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Hidden Variable:</w:t>
      </w:r>
      <w:r w:rsidRPr="00395DFC">
        <w:rPr>
          <w:rFonts w:asciiTheme="majorBidi" w:hAnsiTheme="majorBidi" w:cstheme="majorBidi"/>
        </w:rPr>
        <w:t xml:space="preserve"> A human around the corner is not visible to it.</w:t>
      </w:r>
    </w:p>
    <w:p w14:paraId="656BA0FC" w14:textId="789C0E65" w:rsidR="00E64051" w:rsidRPr="00395DFC" w:rsidRDefault="00E64051" w:rsidP="007E2321">
      <w:pPr>
        <w:jc w:val="both"/>
        <w:rPr>
          <w:rFonts w:asciiTheme="majorBidi" w:hAnsiTheme="majorBidi" w:cstheme="majorBidi"/>
        </w:rPr>
      </w:pPr>
      <w:r w:rsidRPr="00395DFC">
        <w:rPr>
          <w:rFonts w:asciiTheme="majorBidi" w:hAnsiTheme="majorBidi" w:cstheme="majorBidi"/>
          <w:b/>
          <w:bCs/>
        </w:rPr>
        <w:t>Environment:</w:t>
      </w:r>
      <w:r w:rsidRPr="00395DFC">
        <w:rPr>
          <w:rFonts w:asciiTheme="majorBidi" w:hAnsiTheme="majorBidi" w:cstheme="majorBidi"/>
        </w:rPr>
        <w:t xml:space="preserve"> Stochastic</w:t>
      </w:r>
    </w:p>
    <w:p w14:paraId="78FAC16B" w14:textId="46DB2FE4" w:rsidR="00E64051" w:rsidRPr="00395DFC" w:rsidRDefault="00E64051" w:rsidP="007E2321">
      <w:pPr>
        <w:jc w:val="both"/>
        <w:rPr>
          <w:rFonts w:asciiTheme="majorBidi" w:hAnsiTheme="majorBidi" w:cstheme="majorBidi"/>
        </w:rPr>
      </w:pPr>
      <w:r w:rsidRPr="00395DFC">
        <w:rPr>
          <w:rFonts w:asciiTheme="majorBidi" w:hAnsiTheme="majorBidi" w:cstheme="majorBidi"/>
        </w:rPr>
        <w:br w:type="page"/>
      </w:r>
    </w:p>
    <w:p w14:paraId="679C02ED"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lastRenderedPageBreak/>
        <w:t>Justification:</w:t>
      </w:r>
      <w:r w:rsidRPr="00395DFC">
        <w:rPr>
          <w:rFonts w:asciiTheme="majorBidi" w:hAnsiTheme="majorBidi" w:cstheme="majorBidi"/>
        </w:rPr>
        <w:t xml:space="preserve"> The robot action can be affected by unexpected events in the real world.</w:t>
      </w:r>
    </w:p>
    <w:p w14:paraId="672937EE"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Uncertain Outcome:</w:t>
      </w:r>
      <w:r w:rsidRPr="00395DFC">
        <w:rPr>
          <w:rFonts w:asciiTheme="majorBidi" w:hAnsiTheme="majorBidi" w:cstheme="majorBidi"/>
        </w:rPr>
        <w:t xml:space="preserve"> A person may suddenly cross the robots path forcing it to stop.</w:t>
      </w:r>
    </w:p>
    <w:p w14:paraId="33538CA3" w14:textId="77777777" w:rsidR="00E64051" w:rsidRPr="00395DFC" w:rsidRDefault="00E64051" w:rsidP="007E2321">
      <w:pPr>
        <w:jc w:val="both"/>
        <w:rPr>
          <w:rFonts w:asciiTheme="majorBidi" w:hAnsiTheme="majorBidi" w:cstheme="majorBidi"/>
          <w:b/>
          <w:bCs/>
        </w:rPr>
      </w:pPr>
      <w:r w:rsidRPr="00395DFC">
        <w:rPr>
          <w:rFonts w:asciiTheme="majorBidi" w:hAnsiTheme="majorBidi" w:cstheme="majorBidi"/>
          <w:b/>
          <w:bCs/>
        </w:rPr>
        <w:t>Simplified System:</w:t>
      </w:r>
    </w:p>
    <w:p w14:paraId="274727A0"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rPr>
        <w:t>Inside a simulator, the robot can know everything about the environment and its movements can all be predefined by deterministic rules. For example, it might move one cell forward if the cell in front of it is empty. The simulator has no uncertainty as it always follows predefined rules and does not have any surprises.</w:t>
      </w:r>
    </w:p>
    <w:p w14:paraId="6FC7F9DE" w14:textId="77777777" w:rsidR="00E64051" w:rsidRPr="00395DFC" w:rsidRDefault="00E64051" w:rsidP="007E2321">
      <w:pPr>
        <w:pStyle w:val="Heading2"/>
        <w:jc w:val="both"/>
        <w:rPr>
          <w:rFonts w:asciiTheme="majorBidi" w:hAnsiTheme="majorBidi"/>
          <w:b/>
          <w:bCs/>
          <w:color w:val="000000" w:themeColor="text1"/>
          <w:sz w:val="24"/>
          <w:szCs w:val="24"/>
        </w:rPr>
      </w:pPr>
      <w:bookmarkStart w:id="9" w:name="_Toc243817087"/>
      <w:r w:rsidRPr="00395DFC">
        <w:rPr>
          <w:rFonts w:asciiTheme="majorBidi" w:hAnsiTheme="majorBidi"/>
          <w:b/>
          <w:bCs/>
          <w:color w:val="000000" w:themeColor="text1"/>
          <w:sz w:val="24"/>
          <w:szCs w:val="24"/>
        </w:rPr>
        <w:t>2.2. LLM-Based Student-Support Agent</w:t>
      </w:r>
      <w:bookmarkEnd w:id="9"/>
    </w:p>
    <w:p w14:paraId="65C9A432"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 xml:space="preserve">Observability: </w:t>
      </w:r>
      <w:r w:rsidRPr="00395DFC">
        <w:rPr>
          <w:rFonts w:asciiTheme="majorBidi" w:hAnsiTheme="majorBidi" w:cstheme="majorBidi"/>
        </w:rPr>
        <w:t>Partially Observable</w:t>
      </w:r>
    </w:p>
    <w:p w14:paraId="72448E75" w14:textId="2E6106DC" w:rsidR="00832112" w:rsidRPr="00395DFC" w:rsidRDefault="00E64051" w:rsidP="00832112">
      <w:pPr>
        <w:jc w:val="both"/>
        <w:rPr>
          <w:rFonts w:asciiTheme="majorBidi" w:hAnsiTheme="majorBidi" w:cstheme="majorBidi"/>
        </w:rPr>
      </w:pPr>
      <w:r w:rsidRPr="00395DFC">
        <w:rPr>
          <w:rFonts w:asciiTheme="majorBidi" w:hAnsiTheme="majorBidi" w:cstheme="majorBidi"/>
          <w:b/>
          <w:bCs/>
        </w:rPr>
        <w:t>Justification:</w:t>
      </w:r>
      <w:r w:rsidRPr="00395DFC">
        <w:rPr>
          <w:rFonts w:asciiTheme="majorBidi" w:hAnsiTheme="majorBidi" w:cstheme="majorBidi"/>
        </w:rPr>
        <w:t xml:space="preserve"> </w:t>
      </w:r>
      <w:r w:rsidR="00832112">
        <w:rPr>
          <w:rFonts w:asciiTheme="majorBidi" w:hAnsiTheme="majorBidi" w:cstheme="majorBidi"/>
        </w:rPr>
        <w:t>The agent cannot access all the information about the students situation.</w:t>
      </w:r>
    </w:p>
    <w:p w14:paraId="1D9BA061"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Observable Variable:</w:t>
      </w:r>
      <w:r w:rsidRPr="00395DFC">
        <w:rPr>
          <w:rFonts w:asciiTheme="majorBidi" w:hAnsiTheme="majorBidi" w:cstheme="majorBidi"/>
        </w:rPr>
        <w:t xml:space="preserve"> The student's submitted question.</w:t>
      </w:r>
    </w:p>
    <w:p w14:paraId="76647609"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Hidden Variable:</w:t>
      </w:r>
      <w:r w:rsidRPr="00395DFC">
        <w:rPr>
          <w:rFonts w:asciiTheme="majorBidi" w:hAnsiTheme="majorBidi" w:cstheme="majorBidi"/>
        </w:rPr>
        <w:t xml:space="preserve"> The student's unexpressed intention or misunderstanding.</w:t>
      </w:r>
    </w:p>
    <w:p w14:paraId="07113E72"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Environment Type</w:t>
      </w:r>
      <w:r w:rsidRPr="00395DFC">
        <w:rPr>
          <w:rFonts w:asciiTheme="majorBidi" w:hAnsiTheme="majorBidi" w:cstheme="majorBidi"/>
        </w:rPr>
        <w:t>: Stochastic</w:t>
      </w:r>
    </w:p>
    <w:p w14:paraId="3B95429A"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b/>
          <w:bCs/>
        </w:rPr>
        <w:t>Justification:</w:t>
      </w:r>
      <w:r w:rsidRPr="00395DFC">
        <w:rPr>
          <w:rFonts w:asciiTheme="majorBidi" w:hAnsiTheme="majorBidi" w:cstheme="majorBidi"/>
        </w:rPr>
        <w:t xml:space="preserve"> The LLM may produce varying responses based on different aspects such as its model, settings and available context.</w:t>
      </w:r>
    </w:p>
    <w:p w14:paraId="3E972B55" w14:textId="38ADA202" w:rsidR="00832112" w:rsidRPr="00832112" w:rsidRDefault="00832112" w:rsidP="00832112">
      <w:pPr>
        <w:jc w:val="both"/>
        <w:rPr>
          <w:rFonts w:asciiTheme="majorBidi" w:hAnsiTheme="majorBidi" w:cstheme="majorBidi"/>
        </w:rPr>
      </w:pPr>
      <w:r>
        <w:rPr>
          <w:rFonts w:asciiTheme="majorBidi" w:hAnsiTheme="majorBidi" w:cstheme="majorBidi"/>
          <w:b/>
          <w:bCs/>
        </w:rPr>
        <w:t xml:space="preserve">Uncertain Outcome: </w:t>
      </w:r>
      <w:r w:rsidRPr="00832112">
        <w:rPr>
          <w:rFonts w:asciiTheme="majorBidi" w:hAnsiTheme="majorBidi" w:cstheme="majorBidi"/>
        </w:rPr>
        <w:t>A ambitious</w:t>
      </w:r>
      <w:r>
        <w:rPr>
          <w:rFonts w:asciiTheme="majorBidi" w:hAnsiTheme="majorBidi" w:cstheme="majorBidi"/>
          <w:b/>
          <w:bCs/>
        </w:rPr>
        <w:t xml:space="preserve"> </w:t>
      </w:r>
      <w:r w:rsidRPr="00832112">
        <w:rPr>
          <w:rFonts w:asciiTheme="majorBidi" w:hAnsiTheme="majorBidi" w:cstheme="majorBidi"/>
        </w:rPr>
        <w:t>que</w:t>
      </w:r>
      <w:r>
        <w:rPr>
          <w:rFonts w:asciiTheme="majorBidi" w:hAnsiTheme="majorBidi" w:cstheme="majorBidi"/>
        </w:rPr>
        <w:t>s</w:t>
      </w:r>
      <w:r w:rsidRPr="00832112">
        <w:rPr>
          <w:rFonts w:asciiTheme="majorBidi" w:hAnsiTheme="majorBidi" w:cstheme="majorBidi"/>
        </w:rPr>
        <w:t>tion</w:t>
      </w:r>
      <w:r>
        <w:rPr>
          <w:rFonts w:asciiTheme="majorBidi" w:hAnsiTheme="majorBidi" w:cstheme="majorBidi"/>
        </w:rPr>
        <w:t xml:space="preserve"> may yield an ill fitting explanation or differing responses.</w:t>
      </w:r>
    </w:p>
    <w:p w14:paraId="044DFBD3" w14:textId="486641EE" w:rsidR="00E64051" w:rsidRPr="00395DFC" w:rsidRDefault="00E64051" w:rsidP="007E2321">
      <w:pPr>
        <w:jc w:val="both"/>
        <w:rPr>
          <w:rFonts w:asciiTheme="majorBidi" w:hAnsiTheme="majorBidi" w:cstheme="majorBidi"/>
        </w:rPr>
      </w:pPr>
      <w:r w:rsidRPr="00395DFC">
        <w:rPr>
          <w:rFonts w:asciiTheme="majorBidi" w:hAnsiTheme="majorBidi" w:cstheme="majorBidi"/>
          <w:b/>
          <w:bCs/>
        </w:rPr>
        <w:t>Simplified System:</w:t>
      </w:r>
      <w:r w:rsidRPr="00395DFC">
        <w:rPr>
          <w:rFonts w:asciiTheme="majorBidi" w:hAnsiTheme="majorBidi" w:cstheme="majorBidi"/>
        </w:rPr>
        <w:t> </w:t>
      </w:r>
    </w:p>
    <w:p w14:paraId="3EC284CD"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rPr>
        <w:t>As opposed to an LLM-based agent, a fixed-rule FAQ system can be deterministic if each identical input results in the identical stored answer. It is fully observable for its specific task, assuming that all relevant questions, answers, and rules are available. Assuming a fixed database and no random behavior.</w:t>
      </w:r>
    </w:p>
    <w:p w14:paraId="476D7A53" w14:textId="101CD643" w:rsidR="00E64051" w:rsidRPr="00395DFC" w:rsidRDefault="00E64051" w:rsidP="007E2321">
      <w:pPr>
        <w:pStyle w:val="Heading2"/>
        <w:jc w:val="both"/>
        <w:rPr>
          <w:rFonts w:asciiTheme="majorBidi" w:hAnsiTheme="majorBidi"/>
          <w:b/>
          <w:bCs/>
          <w:color w:val="000000" w:themeColor="text1"/>
          <w:sz w:val="24"/>
          <w:szCs w:val="24"/>
        </w:rPr>
      </w:pPr>
      <w:bookmarkStart w:id="10" w:name="_Toc243817088"/>
      <w:r w:rsidRPr="00395DFC">
        <w:rPr>
          <w:rFonts w:asciiTheme="majorBidi" w:hAnsiTheme="majorBidi"/>
          <w:b/>
          <w:bCs/>
          <w:color w:val="000000" w:themeColor="text1"/>
          <w:sz w:val="24"/>
          <w:szCs w:val="24"/>
        </w:rPr>
        <w:t>2.3. Conclusion</w:t>
      </w:r>
      <w:bookmarkEnd w:id="10"/>
    </w:p>
    <w:p w14:paraId="4DFA916D" w14:textId="77777777" w:rsidR="00E64051" w:rsidRPr="00395DFC" w:rsidRDefault="00E64051" w:rsidP="007E2321">
      <w:pPr>
        <w:jc w:val="both"/>
        <w:rPr>
          <w:rFonts w:asciiTheme="majorBidi" w:hAnsiTheme="majorBidi" w:cstheme="majorBidi"/>
        </w:rPr>
      </w:pPr>
      <w:r w:rsidRPr="00395DFC">
        <w:rPr>
          <w:rFonts w:asciiTheme="majorBidi" w:hAnsiTheme="majorBidi" w:cstheme="majorBidi"/>
        </w:rPr>
        <w:t>Under normal operating conditions, both the delivery robot and the LLM-based student-support agent are partially observable and generally stochastic. However, a delivery robot simulator can be fully observable and deterministic under the assumptions of complete state information and fixed rules. Similarly, an LLM-based agent replaced by a fixed-rule FAQ system can produce predictable responses.</w:t>
      </w:r>
    </w:p>
    <w:p w14:paraId="20A9E32F" w14:textId="77777777" w:rsidR="00E64051" w:rsidRPr="00395DFC" w:rsidRDefault="00E64051" w:rsidP="007E2321">
      <w:pPr>
        <w:pStyle w:val="Heading1"/>
        <w:jc w:val="both"/>
        <w:rPr>
          <w:rFonts w:asciiTheme="majorBidi" w:hAnsiTheme="majorBidi"/>
          <w:b/>
          <w:bCs/>
          <w:color w:val="auto"/>
          <w:sz w:val="28"/>
          <w:szCs w:val="28"/>
        </w:rPr>
      </w:pPr>
      <w:bookmarkStart w:id="11" w:name="_Toc243817089"/>
      <w:r w:rsidRPr="00395DFC">
        <w:rPr>
          <w:rFonts w:asciiTheme="majorBidi" w:hAnsiTheme="majorBidi"/>
          <w:b/>
          <w:bCs/>
          <w:color w:val="auto"/>
          <w:sz w:val="28"/>
          <w:szCs w:val="28"/>
        </w:rPr>
        <w:t>Task 3:</w:t>
      </w:r>
      <w:bookmarkEnd w:id="11"/>
      <w:r w:rsidRPr="00395DFC">
        <w:rPr>
          <w:rFonts w:asciiTheme="majorBidi" w:hAnsiTheme="majorBidi"/>
          <w:b/>
          <w:bCs/>
          <w:color w:val="auto"/>
          <w:sz w:val="28"/>
          <w:szCs w:val="28"/>
        </w:rPr>
        <w:t xml:space="preserve"> </w:t>
      </w:r>
    </w:p>
    <w:p w14:paraId="61C907C8" w14:textId="307D3AB9" w:rsidR="00E64051" w:rsidRPr="00395DFC" w:rsidRDefault="00E64051" w:rsidP="007E2321">
      <w:pPr>
        <w:jc w:val="both"/>
        <w:rPr>
          <w:rFonts w:asciiTheme="majorBidi" w:hAnsiTheme="majorBidi" w:cstheme="majorBidi"/>
        </w:rPr>
      </w:pPr>
      <w:r w:rsidRPr="00395DFC">
        <w:rPr>
          <w:rFonts w:asciiTheme="majorBidi" w:hAnsiTheme="majorBidi" w:cstheme="majorBidi"/>
        </w:rPr>
        <w:t xml:space="preserve">I have changed the classroom agent so it will remember the mode it was on previously by adding a new variable </w:t>
      </w:r>
      <w:proofErr w:type="spellStart"/>
      <w:r w:rsidRPr="00395DFC">
        <w:rPr>
          <w:rFonts w:asciiTheme="majorBidi" w:hAnsiTheme="majorBidi" w:cstheme="majorBidi"/>
          <w:b/>
          <w:bCs/>
        </w:rPr>
        <w:t>previous_mode</w:t>
      </w:r>
      <w:proofErr w:type="spellEnd"/>
      <w:r w:rsidRPr="00395DFC">
        <w:rPr>
          <w:rFonts w:asciiTheme="majorBidi" w:hAnsiTheme="majorBidi" w:cstheme="majorBidi"/>
          <w:b/>
          <w:bCs/>
        </w:rPr>
        <w:t xml:space="preserve">. </w:t>
      </w:r>
      <w:r w:rsidRPr="00395DFC">
        <w:rPr>
          <w:rFonts w:asciiTheme="majorBidi" w:hAnsiTheme="majorBidi" w:cstheme="majorBidi"/>
        </w:rPr>
        <w:t>The agent will check the temperature and the room occupation. When the room is unoccupied it will go into ECO mode. If the temperature</w:t>
      </w:r>
    </w:p>
    <w:p w14:paraId="7E689DAB" w14:textId="0E75B0D2" w:rsidR="00E64051" w:rsidRPr="00395DFC" w:rsidRDefault="00E64051" w:rsidP="007E2321">
      <w:pPr>
        <w:jc w:val="both"/>
        <w:rPr>
          <w:rFonts w:asciiTheme="majorBidi" w:hAnsiTheme="majorBidi" w:cstheme="majorBidi"/>
        </w:rPr>
      </w:pPr>
      <w:r w:rsidRPr="00395DFC">
        <w:rPr>
          <w:rFonts w:asciiTheme="majorBidi" w:hAnsiTheme="majorBidi" w:cstheme="majorBidi"/>
        </w:rPr>
        <w:br w:type="page"/>
      </w:r>
    </w:p>
    <w:p w14:paraId="7B84618F" w14:textId="4A37B2A1" w:rsidR="00E64051" w:rsidRPr="00395DFC" w:rsidRDefault="00E64051" w:rsidP="007E2321">
      <w:pPr>
        <w:jc w:val="both"/>
        <w:rPr>
          <w:rFonts w:asciiTheme="majorBidi" w:hAnsiTheme="majorBidi" w:cstheme="majorBidi"/>
        </w:rPr>
      </w:pPr>
      <w:r w:rsidRPr="00395DFC">
        <w:rPr>
          <w:rFonts w:asciiTheme="majorBidi" w:hAnsiTheme="majorBidi" w:cstheme="majorBidi"/>
        </w:rPr>
        <w:lastRenderedPageBreak/>
        <w:t xml:space="preserve">is above 26 it will go into COOL mode. But when it is below 20 it will go into WARM mode Otherwise It will enter IDLE mode. It will then check if this mode is the same as the previous mode. If it is same then it will not issue a command but if it is different </w:t>
      </w:r>
      <w:proofErr w:type="spellStart"/>
      <w:r w:rsidRPr="00395DFC">
        <w:rPr>
          <w:rFonts w:asciiTheme="majorBidi" w:hAnsiTheme="majorBidi" w:cstheme="majorBidi"/>
        </w:rPr>
        <w:t>then</w:t>
      </w:r>
      <w:proofErr w:type="spellEnd"/>
      <w:r w:rsidRPr="00395DFC">
        <w:rPr>
          <w:rFonts w:asciiTheme="majorBidi" w:hAnsiTheme="majorBidi" w:cstheme="majorBidi"/>
        </w:rPr>
        <w:t xml:space="preserve"> it will issue the command and update the previous mode. I have tested the code with repeated readings exactly 20 and 26 degrees, a mode change and an unoccupied room. The results show that the agent goes into the correct modes and does not issue the same command if the mode does not change.</w:t>
      </w:r>
    </w:p>
    <w:p w14:paraId="540D19F7" w14:textId="5B50EA41" w:rsidR="00E64051" w:rsidRPr="00395DFC" w:rsidRDefault="00E64051" w:rsidP="007E2321">
      <w:pPr>
        <w:jc w:val="both"/>
        <w:rPr>
          <w:rFonts w:asciiTheme="majorBidi" w:hAnsiTheme="majorBidi" w:cstheme="majorBidi"/>
        </w:rPr>
      </w:pPr>
    </w:p>
    <w:sectPr w:rsidR="00E64051" w:rsidRPr="00395DFC" w:rsidSect="00E6405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51"/>
    <w:rsid w:val="0013391E"/>
    <w:rsid w:val="00183720"/>
    <w:rsid w:val="001E3D36"/>
    <w:rsid w:val="002C2E33"/>
    <w:rsid w:val="003220A2"/>
    <w:rsid w:val="00395DFC"/>
    <w:rsid w:val="00410A9C"/>
    <w:rsid w:val="00480F66"/>
    <w:rsid w:val="00620471"/>
    <w:rsid w:val="007E2321"/>
    <w:rsid w:val="007E65CE"/>
    <w:rsid w:val="00832112"/>
    <w:rsid w:val="00996C2B"/>
    <w:rsid w:val="009F1248"/>
    <w:rsid w:val="00B041D9"/>
    <w:rsid w:val="00C76355"/>
    <w:rsid w:val="00D933E1"/>
    <w:rsid w:val="00E64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F300"/>
  <w15:chartTrackingRefBased/>
  <w15:docId w15:val="{2EE2E169-7AAA-4846-A11E-3DE833AD7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051"/>
  </w:style>
  <w:style w:type="paragraph" w:styleId="Heading1">
    <w:name w:val="heading 1"/>
    <w:basedOn w:val="Normal"/>
    <w:next w:val="Normal"/>
    <w:link w:val="Heading1Char"/>
    <w:uiPriority w:val="9"/>
    <w:qFormat/>
    <w:rsid w:val="00E64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4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4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51"/>
    <w:rPr>
      <w:rFonts w:eastAsiaTheme="majorEastAsia" w:cstheme="majorBidi"/>
      <w:color w:val="272727" w:themeColor="text1" w:themeTint="D8"/>
    </w:rPr>
  </w:style>
  <w:style w:type="paragraph" w:styleId="Title">
    <w:name w:val="Title"/>
    <w:basedOn w:val="Normal"/>
    <w:next w:val="Normal"/>
    <w:link w:val="TitleChar"/>
    <w:uiPriority w:val="10"/>
    <w:qFormat/>
    <w:rsid w:val="00E64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51"/>
    <w:pPr>
      <w:spacing w:before="160"/>
      <w:jc w:val="center"/>
    </w:pPr>
    <w:rPr>
      <w:i/>
      <w:iCs/>
      <w:color w:val="404040" w:themeColor="text1" w:themeTint="BF"/>
    </w:rPr>
  </w:style>
  <w:style w:type="character" w:customStyle="1" w:styleId="QuoteChar">
    <w:name w:val="Quote Char"/>
    <w:basedOn w:val="DefaultParagraphFont"/>
    <w:link w:val="Quote"/>
    <w:uiPriority w:val="29"/>
    <w:rsid w:val="00E64051"/>
    <w:rPr>
      <w:i/>
      <w:iCs/>
      <w:color w:val="404040" w:themeColor="text1" w:themeTint="BF"/>
    </w:rPr>
  </w:style>
  <w:style w:type="paragraph" w:styleId="ListParagraph">
    <w:name w:val="List Paragraph"/>
    <w:basedOn w:val="Normal"/>
    <w:uiPriority w:val="34"/>
    <w:qFormat/>
    <w:rsid w:val="00E64051"/>
    <w:pPr>
      <w:ind w:left="720"/>
      <w:contextualSpacing/>
    </w:pPr>
  </w:style>
  <w:style w:type="character" w:styleId="IntenseEmphasis">
    <w:name w:val="Intense Emphasis"/>
    <w:basedOn w:val="DefaultParagraphFont"/>
    <w:uiPriority w:val="21"/>
    <w:qFormat/>
    <w:rsid w:val="00E64051"/>
    <w:rPr>
      <w:i/>
      <w:iCs/>
      <w:color w:val="2F5496" w:themeColor="accent1" w:themeShade="BF"/>
    </w:rPr>
  </w:style>
  <w:style w:type="paragraph" w:styleId="IntenseQuote">
    <w:name w:val="Intense Quote"/>
    <w:basedOn w:val="Normal"/>
    <w:next w:val="Normal"/>
    <w:link w:val="IntenseQuoteChar"/>
    <w:uiPriority w:val="30"/>
    <w:qFormat/>
    <w:rsid w:val="00E64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051"/>
    <w:rPr>
      <w:i/>
      <w:iCs/>
      <w:color w:val="2F5496" w:themeColor="accent1" w:themeShade="BF"/>
    </w:rPr>
  </w:style>
  <w:style w:type="character" w:styleId="IntenseReference">
    <w:name w:val="Intense Reference"/>
    <w:basedOn w:val="DefaultParagraphFont"/>
    <w:uiPriority w:val="32"/>
    <w:qFormat/>
    <w:rsid w:val="00E64051"/>
    <w:rPr>
      <w:b/>
      <w:bCs/>
      <w:smallCaps/>
      <w:color w:val="2F5496" w:themeColor="accent1" w:themeShade="BF"/>
      <w:spacing w:val="5"/>
    </w:rPr>
  </w:style>
  <w:style w:type="paragraph" w:styleId="TOCHeading">
    <w:name w:val="TOC Heading"/>
    <w:basedOn w:val="Heading1"/>
    <w:next w:val="Normal"/>
    <w:uiPriority w:val="39"/>
    <w:unhideWhenUsed/>
    <w:qFormat/>
    <w:rsid w:val="00E64051"/>
    <w:pPr>
      <w:spacing w:before="240" w:after="0" w:line="259" w:lineRule="auto"/>
      <w:outlineLvl w:val="9"/>
    </w:pPr>
    <w:rPr>
      <w:kern w:val="0"/>
      <w:sz w:val="32"/>
      <w:szCs w:val="32"/>
      <w14:ligatures w14:val="none"/>
    </w:rPr>
  </w:style>
  <w:style w:type="table" w:styleId="TableGrid">
    <w:name w:val="Table Grid"/>
    <w:basedOn w:val="TableNormal"/>
    <w:uiPriority w:val="39"/>
    <w:rsid w:val="00E64051"/>
    <w:pPr>
      <w:bidi/>
      <w:spacing w:after="0" w:line="240" w:lineRule="auto"/>
    </w:pPr>
    <w:rPr>
      <w:kern w:val="0"/>
      <w:lang w:bidi="ur-P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64051"/>
    <w:pPr>
      <w:spacing w:after="100"/>
    </w:pPr>
  </w:style>
  <w:style w:type="paragraph" w:styleId="TOC2">
    <w:name w:val="toc 2"/>
    <w:basedOn w:val="Normal"/>
    <w:next w:val="Normal"/>
    <w:autoRedefine/>
    <w:uiPriority w:val="39"/>
    <w:unhideWhenUsed/>
    <w:rsid w:val="00E64051"/>
    <w:pPr>
      <w:spacing w:after="100"/>
      <w:ind w:left="240"/>
    </w:pPr>
  </w:style>
  <w:style w:type="character" w:styleId="Hyperlink">
    <w:name w:val="Hyperlink"/>
    <w:basedOn w:val="DefaultParagraphFont"/>
    <w:uiPriority w:val="99"/>
    <w:unhideWhenUsed/>
    <w:rsid w:val="00E640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12th Gen</dc:creator>
  <cp:keywords/>
  <dc:description/>
  <cp:lastModifiedBy>Dell 12th Gen</cp:lastModifiedBy>
  <cp:revision>5</cp:revision>
  <dcterms:created xsi:type="dcterms:W3CDTF">2026-10-25T05:26:00Z</dcterms:created>
  <dcterms:modified xsi:type="dcterms:W3CDTF">2026-10-29T09:57:00Z</dcterms:modified>
</cp:coreProperties>
</file>