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FDD8" w14:textId="77777777" w:rsidR="009B2781" w:rsidRPr="003C2299" w:rsidRDefault="009B2781" w:rsidP="009B2781">
      <w:pPr>
        <w:jc w:val="center"/>
        <w:rPr>
          <w:rFonts w:asciiTheme="majorBidi" w:hAnsiTheme="majorBidi" w:cstheme="majorBidi"/>
        </w:rPr>
      </w:pPr>
      <w:r w:rsidRPr="003C2299">
        <w:rPr>
          <w:rFonts w:asciiTheme="majorBidi" w:hAnsiTheme="majorBidi" w:cstheme="majorBidi"/>
          <w:noProof/>
        </w:rPr>
        <w:drawing>
          <wp:anchor distT="0" distB="0" distL="114300" distR="114300" simplePos="0" relativeHeight="251660288" behindDoc="0" locked="0" layoutInCell="1" allowOverlap="1" wp14:anchorId="1C631F41" wp14:editId="21B2B0B8">
            <wp:simplePos x="0" y="0"/>
            <wp:positionH relativeFrom="margin">
              <wp:posOffset>1380944</wp:posOffset>
            </wp:positionH>
            <wp:positionV relativeFrom="margin">
              <wp:posOffset>10795</wp:posOffset>
            </wp:positionV>
            <wp:extent cx="2723269" cy="841628"/>
            <wp:effectExtent l="0" t="0" r="1270" b="0"/>
            <wp:wrapSquare wrapText="bothSides"/>
            <wp:docPr id="5" name="Image 5" descr="C:\Users\ajac.mehdi\Desktop\New Ajma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ajac.mehdi\Desktop\New Ajman Logo.jpg"/>
                    <pic:cNvPicPr/>
                  </pic:nvPicPr>
                  <pic:blipFill>
                    <a:blip r:embed="rId6" cstate="print"/>
                    <a:stretch>
                      <a:fillRect/>
                    </a:stretch>
                  </pic:blipFill>
                  <pic:spPr>
                    <a:xfrm>
                      <a:off x="0" y="0"/>
                      <a:ext cx="2723269" cy="841628"/>
                    </a:xfrm>
                    <a:prstGeom prst="rect">
                      <a:avLst/>
                    </a:prstGeom>
                  </pic:spPr>
                </pic:pic>
              </a:graphicData>
            </a:graphic>
          </wp:anchor>
        </w:drawing>
      </w:r>
    </w:p>
    <w:p w14:paraId="1359F4E1" w14:textId="77777777" w:rsidR="009B2781" w:rsidRPr="003C2299" w:rsidRDefault="009B2781" w:rsidP="009B2781">
      <w:pPr>
        <w:jc w:val="center"/>
        <w:rPr>
          <w:rFonts w:asciiTheme="majorBidi" w:hAnsiTheme="majorBidi" w:cstheme="majorBidi"/>
        </w:rPr>
      </w:pPr>
    </w:p>
    <w:p w14:paraId="7D142910" w14:textId="77777777" w:rsidR="009B2781" w:rsidRPr="003C2299" w:rsidRDefault="009B2781" w:rsidP="009B2781">
      <w:pPr>
        <w:jc w:val="center"/>
        <w:rPr>
          <w:rFonts w:asciiTheme="majorBidi" w:hAnsiTheme="majorBidi" w:cstheme="majorBidi"/>
          <w:b/>
          <w:bCs/>
          <w:sz w:val="32"/>
          <w:szCs w:val="32"/>
        </w:rPr>
      </w:pPr>
    </w:p>
    <w:p w14:paraId="0978360A" w14:textId="77777777"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College: Engineering and Information</w:t>
      </w:r>
    </w:p>
    <w:p w14:paraId="63BDCE69" w14:textId="040C09FE"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Technology Department: Information Technology</w:t>
      </w:r>
    </w:p>
    <w:p w14:paraId="03A47581" w14:textId="77777777"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(Data Analytics)</w:t>
      </w:r>
    </w:p>
    <w:p w14:paraId="573C83CB" w14:textId="77777777"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Program: Probability theory and its applications</w:t>
      </w:r>
      <w:r w:rsidRPr="003C2299">
        <w:rPr>
          <w:rFonts w:asciiTheme="majorBidi" w:hAnsiTheme="majorBidi" w:cstheme="majorBidi"/>
          <w:b/>
          <w:noProof/>
        </w:rPr>
        <mc:AlternateContent>
          <mc:Choice Requires="wps">
            <w:drawing>
              <wp:anchor distT="0" distB="0" distL="0" distR="0" simplePos="0" relativeHeight="251659264" behindDoc="1" locked="0" layoutInCell="1" allowOverlap="1" wp14:anchorId="5F324DD8" wp14:editId="27E150DB">
                <wp:simplePos x="0" y="0"/>
                <wp:positionH relativeFrom="page">
                  <wp:posOffset>938893</wp:posOffset>
                </wp:positionH>
                <wp:positionV relativeFrom="paragraph">
                  <wp:posOffset>628559</wp:posOffset>
                </wp:positionV>
                <wp:extent cx="5876290" cy="403225"/>
                <wp:effectExtent l="0" t="0" r="10160" b="15875"/>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403225"/>
                        </a:xfrm>
                        <a:prstGeom prst="rect">
                          <a:avLst/>
                        </a:prstGeom>
                        <a:ln w="6096">
                          <a:solidFill>
                            <a:srgbClr val="000000"/>
                          </a:solidFill>
                          <a:prstDash val="solid"/>
                        </a:ln>
                      </wps:spPr>
                      <wps:txbx>
                        <w:txbxContent>
                          <w:p w14:paraId="767F0BFD" w14:textId="79BD861E" w:rsidR="009B2781" w:rsidRPr="00243F55" w:rsidRDefault="009B2781" w:rsidP="009B2781">
                            <w:pPr>
                              <w:jc w:val="center"/>
                              <w:rPr>
                                <w:b/>
                                <w:bCs/>
                              </w:rPr>
                            </w:pPr>
                            <w:r>
                              <w:rPr>
                                <w:b/>
                                <w:bCs/>
                                <w:sz w:val="36"/>
                                <w:szCs w:val="32"/>
                              </w:rPr>
                              <w:t xml:space="preserve">Project Title: </w:t>
                            </w:r>
                            <w:r w:rsidRPr="00243F55">
                              <w:rPr>
                                <w:b/>
                                <w:bCs/>
                                <w:sz w:val="36"/>
                                <w:szCs w:val="32"/>
                              </w:rPr>
                              <w:t>Diabetes</w:t>
                            </w:r>
                            <w:r w:rsidR="00700D4A">
                              <w:rPr>
                                <w:b/>
                                <w:bCs/>
                                <w:sz w:val="36"/>
                                <w:szCs w:val="32"/>
                              </w:rPr>
                              <w:t xml:space="preserve"> </w:t>
                            </w:r>
                          </w:p>
                        </w:txbxContent>
                      </wps:txbx>
                      <wps:bodyPr wrap="square" lIns="0" tIns="0" rIns="0" bIns="0" rtlCol="0">
                        <a:noAutofit/>
                      </wps:bodyPr>
                    </wps:wsp>
                  </a:graphicData>
                </a:graphic>
                <wp14:sizeRelV relativeFrom="margin">
                  <wp14:pctHeight>0</wp14:pctHeight>
                </wp14:sizeRelV>
              </wp:anchor>
            </w:drawing>
          </mc:Choice>
          <mc:Fallback>
            <w:pict>
              <v:shapetype w14:anchorId="5F324DD8" id="_x0000_t202" coordsize="21600,21600" o:spt="202" path="m,l,21600r21600,l21600,xe">
                <v:stroke joinstyle="miter"/>
                <v:path gradientshapeok="t" o:connecttype="rect"/>
              </v:shapetype>
              <v:shape id="Textbox 6" o:spid="_x0000_s1026" type="#_x0000_t202" style="position:absolute;left:0;text-align:left;margin-left:73.95pt;margin-top:49.5pt;width:462.7pt;height:31.75pt;z-index:-2516572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" filled="f" strokeweight=".48pt">
                <v:path arrowok="t"/>
                <v:textbox inset="0,0,0,0">
                  <w:txbxContent>
                    <w:p w14:paraId="767F0BFD" w14:textId="79BD861E" w:rsidR="009B2781" w:rsidRPr="00243F55" w:rsidRDefault="009B2781" w:rsidP="009B2781">
                      <w:pPr>
                        <w:jc w:val="center"/>
                        <w:rPr>
                          <w:b/>
                          <w:bCs/>
                        </w:rPr>
                      </w:pPr>
                      <w:r>
                        <w:rPr>
                          <w:b/>
                          <w:bCs/>
                          <w:sz w:val="36"/>
                          <w:szCs w:val="32"/>
                        </w:rPr>
                        <w:t xml:space="preserve">Project Title: </w:t>
                      </w:r>
                      <w:r w:rsidRPr="00243F55">
                        <w:rPr>
                          <w:b/>
                          <w:bCs/>
                          <w:sz w:val="36"/>
                          <w:szCs w:val="32"/>
                        </w:rPr>
                        <w:t>Diabetes</w:t>
                      </w:r>
                      <w:r w:rsidR="00700D4A">
                        <w:rPr>
                          <w:b/>
                          <w:bCs/>
                          <w:sz w:val="36"/>
                          <w:szCs w:val="32"/>
                        </w:rPr>
                        <w:t xml:space="preserve"> </w:t>
                      </w:r>
                    </w:p>
                  </w:txbxContent>
                </v:textbox>
                <w10:wrap type="topAndBottom" anchorx="page"/>
              </v:shape>
            </w:pict>
          </mc:Fallback>
        </mc:AlternateContent>
      </w:r>
    </w:p>
    <w:p w14:paraId="4798E9D9" w14:textId="77777777" w:rsidR="009B2781" w:rsidRPr="003C2299" w:rsidRDefault="009B2781" w:rsidP="009B2781">
      <w:pPr>
        <w:jc w:val="center"/>
        <w:rPr>
          <w:rFonts w:asciiTheme="majorBidi" w:hAnsiTheme="majorBidi" w:cstheme="majorBidi"/>
          <w:b/>
          <w:bCs/>
          <w:sz w:val="32"/>
          <w:szCs w:val="32"/>
        </w:rPr>
      </w:pPr>
    </w:p>
    <w:p w14:paraId="50500146" w14:textId="77777777"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 xml:space="preserve">Supervised By: Dr. Huseyin </w:t>
      </w:r>
      <w:proofErr w:type="spellStart"/>
      <w:r w:rsidRPr="003C2299">
        <w:rPr>
          <w:rFonts w:asciiTheme="majorBidi" w:hAnsiTheme="majorBidi" w:cstheme="majorBidi"/>
          <w:b/>
          <w:bCs/>
          <w:sz w:val="32"/>
          <w:szCs w:val="32"/>
        </w:rPr>
        <w:t>Kusetogullari</w:t>
      </w:r>
      <w:proofErr w:type="spellEnd"/>
    </w:p>
    <w:p w14:paraId="284DB34C" w14:textId="77777777"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Team members</w:t>
      </w:r>
    </w:p>
    <w:p w14:paraId="47E42E6B" w14:textId="1569EB89"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1.   Hayatt Al</w:t>
      </w:r>
      <w:r w:rsidR="00402D07" w:rsidRPr="003C2299">
        <w:rPr>
          <w:rFonts w:asciiTheme="majorBidi" w:hAnsiTheme="majorBidi" w:cstheme="majorBidi"/>
          <w:b/>
          <w:bCs/>
          <w:sz w:val="32"/>
          <w:szCs w:val="32"/>
        </w:rPr>
        <w:t>-</w:t>
      </w:r>
      <w:r w:rsidRPr="003C2299">
        <w:rPr>
          <w:rFonts w:asciiTheme="majorBidi" w:hAnsiTheme="majorBidi" w:cstheme="majorBidi"/>
          <w:b/>
          <w:bCs/>
          <w:sz w:val="32"/>
          <w:szCs w:val="32"/>
        </w:rPr>
        <w:t>Abed 202410038</w:t>
      </w:r>
    </w:p>
    <w:p w14:paraId="17D5A779" w14:textId="254029A9" w:rsidR="009B2781" w:rsidRPr="003C2299" w:rsidRDefault="009B2781" w:rsidP="009B2781">
      <w:pPr>
        <w:jc w:val="center"/>
        <w:rPr>
          <w:rFonts w:asciiTheme="majorBidi" w:hAnsiTheme="majorBidi" w:cstheme="majorBidi"/>
          <w:b/>
          <w:bCs/>
          <w:sz w:val="32"/>
          <w:szCs w:val="32"/>
        </w:rPr>
      </w:pPr>
      <w:r w:rsidRPr="003C2299">
        <w:rPr>
          <w:rFonts w:asciiTheme="majorBidi" w:hAnsiTheme="majorBidi" w:cstheme="majorBidi"/>
          <w:b/>
          <w:bCs/>
          <w:sz w:val="32"/>
          <w:szCs w:val="32"/>
        </w:rPr>
        <w:t>2.   Asma</w:t>
      </w:r>
      <w:r w:rsidR="00303E64">
        <w:rPr>
          <w:rFonts w:asciiTheme="majorBidi" w:hAnsiTheme="majorBidi" w:cstheme="majorBidi"/>
          <w:b/>
          <w:bCs/>
          <w:sz w:val="32"/>
          <w:szCs w:val="32"/>
        </w:rPr>
        <w:t xml:space="preserve">a </w:t>
      </w:r>
      <w:proofErr w:type="spellStart"/>
      <w:r w:rsidRPr="003C2299">
        <w:rPr>
          <w:rFonts w:asciiTheme="majorBidi" w:hAnsiTheme="majorBidi" w:cstheme="majorBidi"/>
          <w:b/>
          <w:bCs/>
          <w:sz w:val="32"/>
          <w:szCs w:val="32"/>
        </w:rPr>
        <w:t>Alsaloum</w:t>
      </w:r>
      <w:proofErr w:type="spellEnd"/>
      <w:r w:rsidRPr="003C2299">
        <w:rPr>
          <w:rFonts w:asciiTheme="majorBidi" w:hAnsiTheme="majorBidi" w:cstheme="majorBidi"/>
          <w:b/>
          <w:bCs/>
          <w:sz w:val="32"/>
          <w:szCs w:val="32"/>
        </w:rPr>
        <w:t xml:space="preserve"> 202410458</w:t>
      </w:r>
    </w:p>
    <w:p w14:paraId="7A86964F" w14:textId="77777777" w:rsidR="009B2781" w:rsidRPr="003C2299" w:rsidRDefault="009B2781" w:rsidP="009B2781">
      <w:pPr>
        <w:jc w:val="center"/>
        <w:rPr>
          <w:rFonts w:asciiTheme="majorBidi" w:hAnsiTheme="majorBidi" w:cstheme="majorBidi"/>
          <w:b/>
          <w:bCs/>
          <w:sz w:val="32"/>
          <w:szCs w:val="32"/>
        </w:rPr>
      </w:pPr>
    </w:p>
    <w:p w14:paraId="428DDF6F" w14:textId="18414E3C" w:rsidR="003B5E71" w:rsidRPr="003C2299" w:rsidRDefault="009B2781" w:rsidP="009B2781">
      <w:pPr>
        <w:jc w:val="center"/>
        <w:rPr>
          <w:rFonts w:asciiTheme="majorBidi" w:hAnsiTheme="majorBidi" w:cstheme="majorBidi"/>
          <w:b/>
          <w:spacing w:val="-2"/>
          <w:sz w:val="36"/>
        </w:rPr>
      </w:pPr>
      <w:r w:rsidRPr="003C2299">
        <w:rPr>
          <w:rFonts w:asciiTheme="majorBidi" w:hAnsiTheme="majorBidi" w:cstheme="majorBidi"/>
          <w:b/>
          <w:sz w:val="36"/>
        </w:rPr>
        <w:t>Academic</w:t>
      </w:r>
      <w:r w:rsidRPr="003C2299">
        <w:rPr>
          <w:rFonts w:asciiTheme="majorBidi" w:hAnsiTheme="majorBidi" w:cstheme="majorBidi"/>
          <w:b/>
          <w:spacing w:val="-3"/>
          <w:sz w:val="36"/>
        </w:rPr>
        <w:t xml:space="preserve"> </w:t>
      </w:r>
      <w:r w:rsidRPr="003C2299">
        <w:rPr>
          <w:rFonts w:asciiTheme="majorBidi" w:hAnsiTheme="majorBidi" w:cstheme="majorBidi"/>
          <w:b/>
          <w:sz w:val="36"/>
        </w:rPr>
        <w:t>Year</w:t>
      </w:r>
      <w:r w:rsidRPr="003C2299">
        <w:rPr>
          <w:rFonts w:asciiTheme="majorBidi" w:hAnsiTheme="majorBidi" w:cstheme="majorBidi"/>
          <w:b/>
          <w:spacing w:val="-5"/>
          <w:sz w:val="36"/>
        </w:rPr>
        <w:t xml:space="preserve"> </w:t>
      </w:r>
      <w:r w:rsidRPr="003C2299">
        <w:rPr>
          <w:rFonts w:asciiTheme="majorBidi" w:hAnsiTheme="majorBidi" w:cstheme="majorBidi"/>
          <w:b/>
          <w:sz w:val="36"/>
        </w:rPr>
        <w:t>2025-</w:t>
      </w:r>
      <w:r w:rsidRPr="003C2299">
        <w:rPr>
          <w:rFonts w:asciiTheme="majorBidi" w:hAnsiTheme="majorBidi" w:cstheme="majorBidi"/>
          <w:b/>
          <w:spacing w:val="-1"/>
          <w:sz w:val="36"/>
        </w:rPr>
        <w:t xml:space="preserve"> </w:t>
      </w:r>
      <w:r w:rsidRPr="003C2299">
        <w:rPr>
          <w:rFonts w:asciiTheme="majorBidi" w:hAnsiTheme="majorBidi" w:cstheme="majorBidi"/>
          <w:b/>
          <w:sz w:val="36"/>
        </w:rPr>
        <w:t>2026</w:t>
      </w:r>
      <w:r w:rsidRPr="003C2299">
        <w:rPr>
          <w:rFonts w:asciiTheme="majorBidi" w:hAnsiTheme="majorBidi" w:cstheme="majorBidi"/>
          <w:b/>
          <w:spacing w:val="-2"/>
          <w:sz w:val="36"/>
        </w:rPr>
        <w:t xml:space="preserve"> </w:t>
      </w:r>
      <w:r w:rsidRPr="003C2299">
        <w:rPr>
          <w:rFonts w:asciiTheme="majorBidi" w:hAnsiTheme="majorBidi" w:cstheme="majorBidi"/>
          <w:b/>
          <w:sz w:val="36"/>
        </w:rPr>
        <w:t>–</w:t>
      </w:r>
      <w:r w:rsidRPr="003C2299">
        <w:rPr>
          <w:rFonts w:asciiTheme="majorBidi" w:hAnsiTheme="majorBidi" w:cstheme="majorBidi"/>
          <w:b/>
          <w:spacing w:val="-1"/>
          <w:sz w:val="36"/>
        </w:rPr>
        <w:t xml:space="preserve"> </w:t>
      </w:r>
      <w:r w:rsidRPr="003C2299">
        <w:rPr>
          <w:rFonts w:asciiTheme="majorBidi" w:hAnsiTheme="majorBidi" w:cstheme="majorBidi"/>
          <w:b/>
          <w:sz w:val="36"/>
        </w:rPr>
        <w:t>Fall</w:t>
      </w:r>
      <w:r w:rsidRPr="003C2299">
        <w:rPr>
          <w:rFonts w:asciiTheme="majorBidi" w:hAnsiTheme="majorBidi" w:cstheme="majorBidi"/>
          <w:b/>
          <w:spacing w:val="-1"/>
          <w:sz w:val="36"/>
        </w:rPr>
        <w:t xml:space="preserve"> </w:t>
      </w:r>
      <w:r w:rsidRPr="003C2299">
        <w:rPr>
          <w:rFonts w:asciiTheme="majorBidi" w:hAnsiTheme="majorBidi" w:cstheme="majorBidi"/>
          <w:b/>
          <w:spacing w:val="-2"/>
          <w:sz w:val="36"/>
        </w:rPr>
        <w:t>Semester</w:t>
      </w:r>
    </w:p>
    <w:p w14:paraId="1010AC17" w14:textId="77777777" w:rsidR="00D71D83" w:rsidRPr="00901FBA" w:rsidRDefault="00D71D83" w:rsidP="00901FBA">
      <w:pPr>
        <w:spacing w:line="360" w:lineRule="auto"/>
        <w:rPr>
          <w:rFonts w:asciiTheme="majorBidi" w:hAnsiTheme="majorBidi" w:cstheme="majorBidi"/>
          <w:b/>
          <w:bCs/>
        </w:rPr>
      </w:pPr>
      <w:r w:rsidRPr="00901FBA">
        <w:rPr>
          <w:rFonts w:asciiTheme="majorBidi" w:hAnsiTheme="majorBidi" w:cstheme="majorBidi"/>
          <w:b/>
          <w:bCs/>
        </w:rPr>
        <w:lastRenderedPageBreak/>
        <w:t>1. Introduction</w:t>
      </w:r>
    </w:p>
    <w:p w14:paraId="6AA6A19B" w14:textId="616C622E" w:rsidR="00D71D83" w:rsidRPr="00901FBA" w:rsidRDefault="00406F15" w:rsidP="00901FBA">
      <w:pPr>
        <w:spacing w:line="360" w:lineRule="auto"/>
        <w:rPr>
          <w:rFonts w:asciiTheme="majorBidi" w:hAnsiTheme="majorBidi" w:cstheme="majorBidi"/>
        </w:rPr>
      </w:pPr>
      <w:r w:rsidRPr="00901FBA">
        <w:rPr>
          <w:rFonts w:asciiTheme="majorBidi" w:hAnsiTheme="majorBidi" w:cstheme="majorBidi"/>
        </w:rPr>
        <w:t>Probability theory is the basis of statistical inference and decision-making in conditions of uncertainty. In health data analytics, this discipline underpins techniques for modeling the variability in biological attributes, quantifying risk, and making inferences from small samples.</w:t>
      </w:r>
      <w:r w:rsidR="00D71D83" w:rsidRPr="00901FBA">
        <w:rPr>
          <w:rFonts w:asciiTheme="majorBidi" w:hAnsiTheme="majorBidi" w:cstheme="majorBidi"/>
        </w:rPr>
        <w:t xml:space="preserve"> Randomness in patient measurements such as height, weight, and cholesterol can be modeled as random variables, and probability distributions can be used to describe their behavior.</w:t>
      </w:r>
    </w:p>
    <w:p w14:paraId="15929A71" w14:textId="77777777" w:rsidR="00D71D83" w:rsidRPr="00901FBA" w:rsidRDefault="00D71D83" w:rsidP="00901FBA">
      <w:pPr>
        <w:spacing w:line="360" w:lineRule="auto"/>
        <w:rPr>
          <w:rFonts w:asciiTheme="majorBidi" w:hAnsiTheme="majorBidi" w:cstheme="majorBidi"/>
        </w:rPr>
      </w:pPr>
      <w:r w:rsidRPr="00901FBA">
        <w:rPr>
          <w:rFonts w:asciiTheme="majorBidi" w:hAnsiTheme="majorBidi" w:cstheme="majorBidi"/>
        </w:rPr>
        <w:t>This project applies probability theory and statistics to a real health-related dataset. The dataset contains patient attributes including Gender, Height, Weight, Cholesterol level, and Diabetes status. Using this data, we study empirical distributions, compute statistical moments, investigate relationships among variables, and build probabilistic models to predict diabetes.</w:t>
      </w:r>
    </w:p>
    <w:p w14:paraId="343BA071" w14:textId="0ACC463E" w:rsidR="00D71D83" w:rsidRPr="00901FBA" w:rsidRDefault="00D304A4" w:rsidP="00901FBA">
      <w:pPr>
        <w:spacing w:line="360" w:lineRule="auto"/>
        <w:rPr>
          <w:rFonts w:asciiTheme="majorBidi" w:hAnsiTheme="majorBidi" w:cstheme="majorBidi"/>
        </w:rPr>
      </w:pPr>
      <w:r w:rsidRPr="00901FBA">
        <w:rPr>
          <w:rFonts w:asciiTheme="majorBidi" w:hAnsiTheme="majorBidi" w:cstheme="majorBidi"/>
        </w:rPr>
        <w:t>Objectives of this project are to:</w:t>
      </w:r>
    </w:p>
    <w:p w14:paraId="620F93FF" w14:textId="41908C19" w:rsidR="00D304A4" w:rsidRPr="00901FBA" w:rsidRDefault="00D304A4" w:rsidP="00901FBA">
      <w:pPr>
        <w:numPr>
          <w:ilvl w:val="0"/>
          <w:numId w:val="5"/>
        </w:numPr>
        <w:spacing w:line="360" w:lineRule="auto"/>
        <w:rPr>
          <w:rFonts w:asciiTheme="majorBidi" w:hAnsiTheme="majorBidi" w:cstheme="majorBidi"/>
        </w:rPr>
      </w:pPr>
      <w:r w:rsidRPr="00901FBA">
        <w:rPr>
          <w:rFonts w:asciiTheme="majorBidi" w:hAnsiTheme="majorBidi" w:cstheme="majorBidi"/>
        </w:rPr>
        <w:t>Explore the dataset and clean it. Understand the structure of it.</w:t>
      </w:r>
    </w:p>
    <w:p w14:paraId="46B89A7C" w14:textId="1FEE4A33" w:rsidR="00D71D83" w:rsidRPr="00901FBA" w:rsidRDefault="00D71D83" w:rsidP="00901FBA">
      <w:pPr>
        <w:numPr>
          <w:ilvl w:val="0"/>
          <w:numId w:val="5"/>
        </w:numPr>
        <w:spacing w:line="360" w:lineRule="auto"/>
        <w:rPr>
          <w:rFonts w:asciiTheme="majorBidi" w:hAnsiTheme="majorBidi" w:cstheme="majorBidi"/>
        </w:rPr>
      </w:pPr>
      <w:r w:rsidRPr="00901FBA">
        <w:rPr>
          <w:rFonts w:asciiTheme="majorBidi" w:hAnsiTheme="majorBidi" w:cstheme="majorBidi"/>
        </w:rPr>
        <w:t>Describ</w:t>
      </w:r>
      <w:r w:rsidR="0013624E" w:rsidRPr="00901FBA">
        <w:rPr>
          <w:rFonts w:asciiTheme="majorBidi" w:hAnsiTheme="majorBidi" w:cstheme="majorBidi"/>
        </w:rPr>
        <w:t>ing</w:t>
      </w:r>
      <w:r w:rsidRPr="00901FBA">
        <w:rPr>
          <w:rFonts w:asciiTheme="majorBidi" w:hAnsiTheme="majorBidi" w:cstheme="majorBidi"/>
        </w:rPr>
        <w:t xml:space="preserve"> data distributions using histograms, PMFs, and CDFs</w:t>
      </w:r>
      <w:r w:rsidR="0031404F" w:rsidRPr="00901FBA">
        <w:rPr>
          <w:rFonts w:asciiTheme="majorBidi" w:hAnsiTheme="majorBidi" w:cstheme="majorBidi"/>
        </w:rPr>
        <w:t>.</w:t>
      </w:r>
    </w:p>
    <w:p w14:paraId="21C55C49" w14:textId="77777777" w:rsidR="0085592D" w:rsidRPr="00901FBA" w:rsidRDefault="0085592D" w:rsidP="00901FBA">
      <w:pPr>
        <w:numPr>
          <w:ilvl w:val="0"/>
          <w:numId w:val="5"/>
        </w:numPr>
        <w:spacing w:line="360" w:lineRule="auto"/>
        <w:rPr>
          <w:rFonts w:asciiTheme="majorBidi" w:hAnsiTheme="majorBidi" w:cstheme="majorBidi"/>
        </w:rPr>
      </w:pPr>
      <w:r w:rsidRPr="00901FBA">
        <w:rPr>
          <w:rFonts w:asciiTheme="majorBidi" w:hAnsiTheme="majorBidi" w:cstheme="majorBidi"/>
        </w:rPr>
        <w:t>Compute and interpret the following statistical moments: mean, variance, skewness, and kurtosis.</w:t>
      </w:r>
    </w:p>
    <w:p w14:paraId="37547271" w14:textId="77777777" w:rsidR="0085592D" w:rsidRPr="00901FBA" w:rsidRDefault="0085592D" w:rsidP="00901FBA">
      <w:pPr>
        <w:numPr>
          <w:ilvl w:val="0"/>
          <w:numId w:val="5"/>
        </w:numPr>
        <w:spacing w:line="360" w:lineRule="auto"/>
        <w:rPr>
          <w:rFonts w:asciiTheme="majorBidi" w:hAnsiTheme="majorBidi" w:cstheme="majorBidi"/>
        </w:rPr>
      </w:pPr>
      <w:r w:rsidRPr="00901FBA">
        <w:rPr>
          <w:rFonts w:asciiTheme="majorBidi" w:hAnsiTheme="majorBidi" w:cstheme="majorBidi"/>
        </w:rPr>
        <w:t>Relate pairs of variables using covariance and correlation, including by gender</w:t>
      </w:r>
    </w:p>
    <w:p w14:paraId="2BDD281C" w14:textId="22371CB1" w:rsidR="00D71D83" w:rsidRPr="00901FBA" w:rsidRDefault="00D71D83" w:rsidP="00901FBA">
      <w:pPr>
        <w:numPr>
          <w:ilvl w:val="0"/>
          <w:numId w:val="5"/>
        </w:numPr>
        <w:spacing w:line="360" w:lineRule="auto"/>
        <w:rPr>
          <w:rFonts w:asciiTheme="majorBidi" w:hAnsiTheme="majorBidi" w:cstheme="majorBidi"/>
        </w:rPr>
      </w:pPr>
      <w:r w:rsidRPr="00901FBA">
        <w:rPr>
          <w:rFonts w:asciiTheme="majorBidi" w:hAnsiTheme="majorBidi" w:cstheme="majorBidi"/>
        </w:rPr>
        <w:t>Model linear relationships using regression (Weight from Height and Diabetes from Cholesterol).</w:t>
      </w:r>
    </w:p>
    <w:p w14:paraId="5E5891FC" w14:textId="25CA144C" w:rsidR="00D71D83" w:rsidRPr="00901FBA" w:rsidRDefault="00D71D83" w:rsidP="00901FBA">
      <w:pPr>
        <w:numPr>
          <w:ilvl w:val="0"/>
          <w:numId w:val="5"/>
        </w:numPr>
        <w:spacing w:line="360" w:lineRule="auto"/>
        <w:rPr>
          <w:rFonts w:asciiTheme="majorBidi" w:hAnsiTheme="majorBidi" w:cstheme="majorBidi"/>
        </w:rPr>
      </w:pPr>
      <w:r w:rsidRPr="00901FBA">
        <w:rPr>
          <w:rFonts w:asciiTheme="majorBidi" w:hAnsiTheme="majorBidi" w:cstheme="majorBidi"/>
        </w:rPr>
        <w:t>Apply</w:t>
      </w:r>
      <w:r w:rsidR="00702751" w:rsidRPr="00901FBA">
        <w:rPr>
          <w:rFonts w:asciiTheme="majorBidi" w:hAnsiTheme="majorBidi" w:cstheme="majorBidi"/>
        </w:rPr>
        <w:t>ing the</w:t>
      </w:r>
      <w:r w:rsidRPr="00901FBA">
        <w:rPr>
          <w:rFonts w:asciiTheme="majorBidi" w:hAnsiTheme="majorBidi" w:cstheme="majorBidi"/>
        </w:rPr>
        <w:t xml:space="preserve"> Naïve Bayes classification model to predict diabetes from multiple features.</w:t>
      </w:r>
    </w:p>
    <w:p w14:paraId="06E56C42" w14:textId="2CB78729" w:rsidR="00D71D83" w:rsidRPr="00901FBA" w:rsidRDefault="00D71D83" w:rsidP="00901FBA">
      <w:pPr>
        <w:numPr>
          <w:ilvl w:val="0"/>
          <w:numId w:val="5"/>
        </w:numPr>
        <w:spacing w:line="360" w:lineRule="auto"/>
        <w:rPr>
          <w:rFonts w:asciiTheme="majorBidi" w:hAnsiTheme="majorBidi" w:cstheme="majorBidi"/>
        </w:rPr>
      </w:pPr>
      <w:r w:rsidRPr="00901FBA">
        <w:rPr>
          <w:rFonts w:asciiTheme="majorBidi" w:hAnsiTheme="majorBidi" w:cstheme="majorBidi"/>
        </w:rPr>
        <w:t>Connect</w:t>
      </w:r>
      <w:r w:rsidR="0013624E" w:rsidRPr="00901FBA">
        <w:rPr>
          <w:rFonts w:asciiTheme="majorBidi" w:hAnsiTheme="majorBidi" w:cstheme="majorBidi"/>
        </w:rPr>
        <w:t xml:space="preserve">ing </w:t>
      </w:r>
      <w:r w:rsidRPr="00901FBA">
        <w:rPr>
          <w:rFonts w:asciiTheme="majorBidi" w:hAnsiTheme="majorBidi" w:cstheme="majorBidi"/>
        </w:rPr>
        <w:t>each analytical step back to probability theory concepts such as random variables, distributions, conditional probability, and independence.</w:t>
      </w:r>
    </w:p>
    <w:p w14:paraId="5EC1D830" w14:textId="77777777" w:rsidR="000E3C67" w:rsidRPr="00901FBA" w:rsidRDefault="000E3C67" w:rsidP="00901FBA">
      <w:pPr>
        <w:spacing w:after="0" w:line="360" w:lineRule="auto"/>
        <w:rPr>
          <w:rFonts w:asciiTheme="majorBidi" w:hAnsiTheme="majorBidi" w:cstheme="majorBidi"/>
          <w:b/>
          <w:bCs/>
        </w:rPr>
      </w:pPr>
    </w:p>
    <w:p w14:paraId="15AC0C78" w14:textId="77777777" w:rsidR="000E3C67" w:rsidRPr="00901FBA" w:rsidRDefault="000E3C67" w:rsidP="00901FBA">
      <w:pPr>
        <w:spacing w:after="0" w:line="360" w:lineRule="auto"/>
        <w:rPr>
          <w:rFonts w:asciiTheme="majorBidi" w:hAnsiTheme="majorBidi" w:cstheme="majorBidi"/>
          <w:b/>
          <w:bCs/>
        </w:rPr>
      </w:pPr>
    </w:p>
    <w:p w14:paraId="000F43FE" w14:textId="77777777" w:rsidR="000E3C67" w:rsidRPr="00901FBA" w:rsidRDefault="000E3C67" w:rsidP="00901FBA">
      <w:pPr>
        <w:spacing w:after="0" w:line="360" w:lineRule="auto"/>
        <w:rPr>
          <w:rFonts w:asciiTheme="majorBidi" w:hAnsiTheme="majorBidi" w:cstheme="majorBidi"/>
          <w:b/>
          <w:bCs/>
        </w:rPr>
      </w:pPr>
    </w:p>
    <w:p w14:paraId="50E2A1BC" w14:textId="77777777" w:rsidR="000E3C67" w:rsidRPr="00901FBA" w:rsidRDefault="000E3C67" w:rsidP="00901FBA">
      <w:pPr>
        <w:spacing w:after="0" w:line="360" w:lineRule="auto"/>
        <w:rPr>
          <w:rFonts w:asciiTheme="majorBidi" w:hAnsiTheme="majorBidi" w:cstheme="majorBidi"/>
          <w:b/>
          <w:bCs/>
        </w:rPr>
      </w:pPr>
    </w:p>
    <w:p w14:paraId="63485863" w14:textId="77777777" w:rsidR="00A038F0" w:rsidRPr="00901FBA" w:rsidRDefault="00A038F0" w:rsidP="00901FBA">
      <w:pPr>
        <w:spacing w:after="0" w:line="360" w:lineRule="auto"/>
        <w:rPr>
          <w:rFonts w:asciiTheme="majorBidi" w:hAnsiTheme="majorBidi" w:cstheme="majorBidi"/>
          <w:b/>
          <w:bCs/>
        </w:rPr>
      </w:pPr>
    </w:p>
    <w:p w14:paraId="0837150C" w14:textId="1F498A38" w:rsidR="00380811" w:rsidRPr="00901FBA" w:rsidRDefault="00380811" w:rsidP="00901FBA">
      <w:pPr>
        <w:spacing w:after="0" w:line="360" w:lineRule="auto"/>
        <w:rPr>
          <w:rFonts w:asciiTheme="majorBidi" w:hAnsiTheme="majorBidi" w:cstheme="majorBidi"/>
          <w:b/>
          <w:bCs/>
        </w:rPr>
      </w:pPr>
      <w:r w:rsidRPr="00901FBA">
        <w:rPr>
          <w:rFonts w:asciiTheme="majorBidi" w:hAnsiTheme="majorBidi" w:cstheme="majorBidi"/>
          <w:b/>
          <w:bCs/>
        </w:rPr>
        <w:lastRenderedPageBreak/>
        <w:t>2. Dataset Description</w:t>
      </w:r>
    </w:p>
    <w:p w14:paraId="442F20C3" w14:textId="77777777"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t xml:space="preserve">The dataset is stored in an Excel file named </w:t>
      </w:r>
      <w:r w:rsidRPr="00901FBA">
        <w:rPr>
          <w:rFonts w:asciiTheme="majorBidi" w:hAnsiTheme="majorBidi" w:cstheme="majorBidi"/>
          <w:b/>
          <w:bCs/>
        </w:rPr>
        <w:t>Data.xlsx</w:t>
      </w:r>
      <w:r w:rsidRPr="00901FBA">
        <w:rPr>
          <w:rFonts w:asciiTheme="majorBidi" w:hAnsiTheme="majorBidi" w:cstheme="majorBidi"/>
        </w:rPr>
        <w:t xml:space="preserve"> and contains </w:t>
      </w:r>
      <w:r w:rsidRPr="00901FBA">
        <w:rPr>
          <w:rFonts w:asciiTheme="majorBidi" w:hAnsiTheme="majorBidi" w:cstheme="majorBidi"/>
          <w:b/>
          <w:bCs/>
        </w:rPr>
        <w:t>4000 rows and 5 columns</w:t>
      </w:r>
      <w:r w:rsidRPr="00901FBA">
        <w:rPr>
          <w:rFonts w:asciiTheme="majorBidi" w:hAnsiTheme="majorBidi" w:cstheme="majorBidi"/>
        </w:rPr>
        <w:t xml:space="preserve">. Each row represents a different patient. </w:t>
      </w:r>
    </w:p>
    <w:p w14:paraId="6976E901" w14:textId="77777777"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t>The variables are:</w:t>
      </w:r>
    </w:p>
    <w:tbl>
      <w:tblPr>
        <w:tblW w:w="9625" w:type="dxa"/>
        <w:tblCellSpacing w:w="15" w:type="dxa"/>
        <w:tblCellMar>
          <w:top w:w="15" w:type="dxa"/>
          <w:left w:w="15" w:type="dxa"/>
          <w:bottom w:w="15" w:type="dxa"/>
          <w:right w:w="15" w:type="dxa"/>
        </w:tblCellMar>
        <w:tblLook w:val="04A0" w:firstRow="1" w:lastRow="0" w:firstColumn="1" w:lastColumn="0" w:noHBand="0" w:noVBand="1"/>
      </w:tblPr>
      <w:tblGrid>
        <w:gridCol w:w="1165"/>
        <w:gridCol w:w="1530"/>
        <w:gridCol w:w="3780"/>
        <w:gridCol w:w="3150"/>
      </w:tblGrid>
      <w:tr w:rsidR="000E3C67" w:rsidRPr="00901FBA" w14:paraId="62E03C09" w14:textId="77777777" w:rsidTr="000E3C67">
        <w:trPr>
          <w:tblHeader/>
          <w:tblCellSpacing w:w="15" w:type="dxa"/>
        </w:trPr>
        <w:tc>
          <w:tcPr>
            <w:tcW w:w="1120" w:type="dxa"/>
            <w:tcBorders>
              <w:top w:val="single" w:sz="4" w:space="0" w:color="auto"/>
              <w:left w:val="single" w:sz="4" w:space="0" w:color="auto"/>
              <w:right w:val="single" w:sz="4" w:space="0" w:color="auto"/>
            </w:tcBorders>
            <w:vAlign w:val="center"/>
            <w:hideMark/>
          </w:tcPr>
          <w:p w14:paraId="11D5BF95" w14:textId="77777777" w:rsidR="00380811" w:rsidRPr="00901FBA" w:rsidRDefault="00380811" w:rsidP="00901FBA">
            <w:pPr>
              <w:spacing w:after="0" w:line="360" w:lineRule="auto"/>
              <w:jc w:val="center"/>
              <w:rPr>
                <w:rFonts w:asciiTheme="majorBidi" w:hAnsiTheme="majorBidi" w:cstheme="majorBidi"/>
                <w:b/>
                <w:bCs/>
              </w:rPr>
            </w:pPr>
            <w:r w:rsidRPr="00901FBA">
              <w:rPr>
                <w:rFonts w:asciiTheme="majorBidi" w:hAnsiTheme="majorBidi" w:cstheme="majorBidi"/>
                <w:b/>
                <w:bCs/>
              </w:rPr>
              <w:t>Column</w:t>
            </w:r>
          </w:p>
        </w:tc>
        <w:tc>
          <w:tcPr>
            <w:tcW w:w="1500" w:type="dxa"/>
            <w:tcBorders>
              <w:top w:val="single" w:sz="4" w:space="0" w:color="auto"/>
              <w:right w:val="single" w:sz="4" w:space="0" w:color="auto"/>
            </w:tcBorders>
            <w:vAlign w:val="center"/>
            <w:hideMark/>
          </w:tcPr>
          <w:p w14:paraId="5023600A" w14:textId="77777777" w:rsidR="00380811" w:rsidRPr="00901FBA" w:rsidRDefault="00380811" w:rsidP="00901FBA">
            <w:pPr>
              <w:spacing w:after="0" w:line="360" w:lineRule="auto"/>
              <w:jc w:val="center"/>
              <w:rPr>
                <w:rFonts w:asciiTheme="majorBidi" w:hAnsiTheme="majorBidi" w:cstheme="majorBidi"/>
                <w:b/>
                <w:bCs/>
              </w:rPr>
            </w:pPr>
            <w:r w:rsidRPr="00901FBA">
              <w:rPr>
                <w:rFonts w:asciiTheme="majorBidi" w:hAnsiTheme="majorBidi" w:cstheme="majorBidi"/>
                <w:b/>
                <w:bCs/>
              </w:rPr>
              <w:t>Symbol</w:t>
            </w:r>
          </w:p>
        </w:tc>
        <w:tc>
          <w:tcPr>
            <w:tcW w:w="3750" w:type="dxa"/>
            <w:tcBorders>
              <w:top w:val="single" w:sz="4" w:space="0" w:color="auto"/>
            </w:tcBorders>
            <w:vAlign w:val="center"/>
            <w:hideMark/>
          </w:tcPr>
          <w:p w14:paraId="78284036" w14:textId="77777777" w:rsidR="00380811" w:rsidRPr="00901FBA" w:rsidRDefault="00380811" w:rsidP="00901FBA">
            <w:pPr>
              <w:spacing w:after="0" w:line="360" w:lineRule="auto"/>
              <w:jc w:val="center"/>
              <w:rPr>
                <w:rFonts w:asciiTheme="majorBidi" w:hAnsiTheme="majorBidi" w:cstheme="majorBidi"/>
                <w:b/>
                <w:bCs/>
              </w:rPr>
            </w:pPr>
            <w:r w:rsidRPr="00901FBA">
              <w:rPr>
                <w:rFonts w:asciiTheme="majorBidi" w:hAnsiTheme="majorBidi" w:cstheme="majorBidi"/>
                <w:b/>
                <w:bCs/>
              </w:rPr>
              <w:t>Description</w:t>
            </w:r>
          </w:p>
        </w:tc>
        <w:tc>
          <w:tcPr>
            <w:tcW w:w="3105" w:type="dxa"/>
            <w:tcBorders>
              <w:top w:val="single" w:sz="4" w:space="0" w:color="auto"/>
              <w:left w:val="single" w:sz="4" w:space="0" w:color="auto"/>
              <w:right w:val="single" w:sz="4" w:space="0" w:color="auto"/>
            </w:tcBorders>
            <w:vAlign w:val="center"/>
            <w:hideMark/>
          </w:tcPr>
          <w:p w14:paraId="3B345CFD" w14:textId="77777777" w:rsidR="00380811" w:rsidRPr="00901FBA" w:rsidRDefault="00380811" w:rsidP="00901FBA">
            <w:pPr>
              <w:spacing w:after="0" w:line="360" w:lineRule="auto"/>
              <w:jc w:val="center"/>
              <w:rPr>
                <w:rFonts w:asciiTheme="majorBidi" w:hAnsiTheme="majorBidi" w:cstheme="majorBidi"/>
                <w:b/>
                <w:bCs/>
              </w:rPr>
            </w:pPr>
            <w:r w:rsidRPr="00901FBA">
              <w:rPr>
                <w:rFonts w:asciiTheme="majorBidi" w:hAnsiTheme="majorBidi" w:cstheme="majorBidi"/>
                <w:b/>
                <w:bCs/>
              </w:rPr>
              <w:t>Type</w:t>
            </w:r>
          </w:p>
        </w:tc>
      </w:tr>
      <w:tr w:rsidR="000E3C67" w:rsidRPr="00901FBA" w14:paraId="1FFC11E1" w14:textId="77777777" w:rsidTr="000E3C67">
        <w:trPr>
          <w:tblCellSpacing w:w="15" w:type="dxa"/>
        </w:trPr>
        <w:tc>
          <w:tcPr>
            <w:tcW w:w="1120" w:type="dxa"/>
            <w:tcBorders>
              <w:top w:val="single" w:sz="4" w:space="0" w:color="auto"/>
              <w:left w:val="single" w:sz="4" w:space="0" w:color="auto"/>
              <w:bottom w:val="single" w:sz="4" w:space="0" w:color="auto"/>
              <w:right w:val="single" w:sz="4" w:space="0" w:color="auto"/>
            </w:tcBorders>
            <w:vAlign w:val="center"/>
            <w:hideMark/>
          </w:tcPr>
          <w:p w14:paraId="4F6C1536"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Gender</w:t>
            </w:r>
          </w:p>
        </w:tc>
        <w:tc>
          <w:tcPr>
            <w:tcW w:w="1500" w:type="dxa"/>
            <w:tcBorders>
              <w:top w:val="single" w:sz="4" w:space="0" w:color="auto"/>
              <w:bottom w:val="single" w:sz="4" w:space="0" w:color="auto"/>
              <w:right w:val="single" w:sz="4" w:space="0" w:color="auto"/>
            </w:tcBorders>
            <w:vAlign w:val="center"/>
            <w:hideMark/>
          </w:tcPr>
          <w:p w14:paraId="0076A0B2" w14:textId="46834F4C"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G</w:t>
            </w:r>
            <w:r w:rsidR="000E3C67" w:rsidRPr="00901FBA">
              <w:rPr>
                <w:rFonts w:asciiTheme="majorBidi" w:hAnsiTheme="majorBidi" w:cstheme="majorBidi"/>
              </w:rPr>
              <w:t>ender</w:t>
            </w:r>
          </w:p>
        </w:tc>
        <w:tc>
          <w:tcPr>
            <w:tcW w:w="3750" w:type="dxa"/>
            <w:tcBorders>
              <w:top w:val="single" w:sz="4" w:space="0" w:color="auto"/>
              <w:bottom w:val="single" w:sz="4" w:space="0" w:color="auto"/>
            </w:tcBorders>
            <w:vAlign w:val="center"/>
            <w:hideMark/>
          </w:tcPr>
          <w:p w14:paraId="61FF8B9A"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Gender (M/F → 1/0 after encoding)</w:t>
            </w:r>
          </w:p>
        </w:tc>
        <w:tc>
          <w:tcPr>
            <w:tcW w:w="3105" w:type="dxa"/>
            <w:tcBorders>
              <w:top w:val="single" w:sz="4" w:space="0" w:color="auto"/>
              <w:left w:val="single" w:sz="4" w:space="0" w:color="auto"/>
              <w:bottom w:val="single" w:sz="4" w:space="0" w:color="auto"/>
              <w:right w:val="single" w:sz="4" w:space="0" w:color="auto"/>
            </w:tcBorders>
            <w:vAlign w:val="center"/>
            <w:hideMark/>
          </w:tcPr>
          <w:p w14:paraId="239B82F7"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Categorical → Numeric</w:t>
            </w:r>
          </w:p>
        </w:tc>
      </w:tr>
      <w:tr w:rsidR="000E3C67" w:rsidRPr="00901FBA" w14:paraId="33ED2248" w14:textId="77777777" w:rsidTr="000E3C67">
        <w:trPr>
          <w:tblCellSpacing w:w="15" w:type="dxa"/>
        </w:trPr>
        <w:tc>
          <w:tcPr>
            <w:tcW w:w="1120" w:type="dxa"/>
            <w:tcBorders>
              <w:left w:val="single" w:sz="4" w:space="0" w:color="auto"/>
              <w:right w:val="single" w:sz="4" w:space="0" w:color="auto"/>
            </w:tcBorders>
            <w:vAlign w:val="center"/>
            <w:hideMark/>
          </w:tcPr>
          <w:p w14:paraId="2446978B"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Height</w:t>
            </w:r>
          </w:p>
        </w:tc>
        <w:tc>
          <w:tcPr>
            <w:tcW w:w="1500" w:type="dxa"/>
            <w:tcBorders>
              <w:right w:val="single" w:sz="4" w:space="0" w:color="auto"/>
            </w:tcBorders>
            <w:vAlign w:val="center"/>
            <w:hideMark/>
          </w:tcPr>
          <w:p w14:paraId="433068D1" w14:textId="1E6033BD"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H</w:t>
            </w:r>
            <w:r w:rsidR="000E3C67" w:rsidRPr="00901FBA">
              <w:rPr>
                <w:rFonts w:asciiTheme="majorBidi" w:hAnsiTheme="majorBidi" w:cstheme="majorBidi"/>
              </w:rPr>
              <w:t>eight</w:t>
            </w:r>
          </w:p>
        </w:tc>
        <w:tc>
          <w:tcPr>
            <w:tcW w:w="3750" w:type="dxa"/>
            <w:vAlign w:val="center"/>
            <w:hideMark/>
          </w:tcPr>
          <w:p w14:paraId="3331F20B"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Height in centimeters</w:t>
            </w:r>
          </w:p>
        </w:tc>
        <w:tc>
          <w:tcPr>
            <w:tcW w:w="3105" w:type="dxa"/>
            <w:tcBorders>
              <w:left w:val="single" w:sz="4" w:space="0" w:color="auto"/>
              <w:right w:val="single" w:sz="4" w:space="0" w:color="auto"/>
            </w:tcBorders>
            <w:vAlign w:val="center"/>
            <w:hideMark/>
          </w:tcPr>
          <w:p w14:paraId="1E1F5ADA"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Numeric (float)</w:t>
            </w:r>
          </w:p>
        </w:tc>
      </w:tr>
      <w:tr w:rsidR="000E3C67" w:rsidRPr="00901FBA" w14:paraId="7EDA1F40" w14:textId="77777777" w:rsidTr="000E3C67">
        <w:trPr>
          <w:tblCellSpacing w:w="15" w:type="dxa"/>
        </w:trPr>
        <w:tc>
          <w:tcPr>
            <w:tcW w:w="1120" w:type="dxa"/>
            <w:tcBorders>
              <w:top w:val="single" w:sz="4" w:space="0" w:color="auto"/>
              <w:left w:val="single" w:sz="4" w:space="0" w:color="auto"/>
              <w:right w:val="single" w:sz="4" w:space="0" w:color="auto"/>
            </w:tcBorders>
            <w:vAlign w:val="center"/>
            <w:hideMark/>
          </w:tcPr>
          <w:p w14:paraId="2B48E9C4"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Weight</w:t>
            </w:r>
          </w:p>
        </w:tc>
        <w:tc>
          <w:tcPr>
            <w:tcW w:w="1500" w:type="dxa"/>
            <w:tcBorders>
              <w:top w:val="single" w:sz="4" w:space="0" w:color="auto"/>
              <w:right w:val="single" w:sz="4" w:space="0" w:color="auto"/>
            </w:tcBorders>
            <w:vAlign w:val="center"/>
            <w:hideMark/>
          </w:tcPr>
          <w:p w14:paraId="273CD43A" w14:textId="4C594D3A"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W</w:t>
            </w:r>
            <w:r w:rsidR="000E3C67" w:rsidRPr="00901FBA">
              <w:rPr>
                <w:rFonts w:asciiTheme="majorBidi" w:hAnsiTheme="majorBidi" w:cstheme="majorBidi"/>
              </w:rPr>
              <w:t>eight</w:t>
            </w:r>
          </w:p>
        </w:tc>
        <w:tc>
          <w:tcPr>
            <w:tcW w:w="3750" w:type="dxa"/>
            <w:tcBorders>
              <w:top w:val="single" w:sz="4" w:space="0" w:color="auto"/>
            </w:tcBorders>
            <w:vAlign w:val="center"/>
            <w:hideMark/>
          </w:tcPr>
          <w:p w14:paraId="63A68E9C"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Weight in kilograms</w:t>
            </w:r>
          </w:p>
        </w:tc>
        <w:tc>
          <w:tcPr>
            <w:tcW w:w="3105" w:type="dxa"/>
            <w:tcBorders>
              <w:top w:val="single" w:sz="4" w:space="0" w:color="auto"/>
              <w:left w:val="single" w:sz="4" w:space="0" w:color="auto"/>
              <w:right w:val="single" w:sz="4" w:space="0" w:color="auto"/>
            </w:tcBorders>
            <w:vAlign w:val="center"/>
            <w:hideMark/>
          </w:tcPr>
          <w:p w14:paraId="07B9D2D6"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Numeric (float)</w:t>
            </w:r>
          </w:p>
        </w:tc>
      </w:tr>
      <w:tr w:rsidR="000E3C67" w:rsidRPr="00901FBA" w14:paraId="05F519D5" w14:textId="77777777" w:rsidTr="000E3C67">
        <w:trPr>
          <w:tblCellSpacing w:w="15" w:type="dxa"/>
        </w:trPr>
        <w:tc>
          <w:tcPr>
            <w:tcW w:w="1120" w:type="dxa"/>
            <w:tcBorders>
              <w:top w:val="single" w:sz="4" w:space="0" w:color="auto"/>
              <w:left w:val="single" w:sz="4" w:space="0" w:color="auto"/>
              <w:bottom w:val="single" w:sz="4" w:space="0" w:color="auto"/>
              <w:right w:val="single" w:sz="4" w:space="0" w:color="auto"/>
            </w:tcBorders>
            <w:vAlign w:val="center"/>
            <w:hideMark/>
          </w:tcPr>
          <w:p w14:paraId="10EDCD58"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Chol.</w:t>
            </w:r>
          </w:p>
        </w:tc>
        <w:tc>
          <w:tcPr>
            <w:tcW w:w="1500" w:type="dxa"/>
            <w:tcBorders>
              <w:top w:val="single" w:sz="4" w:space="0" w:color="auto"/>
              <w:bottom w:val="single" w:sz="4" w:space="0" w:color="auto"/>
              <w:right w:val="single" w:sz="4" w:space="0" w:color="auto"/>
            </w:tcBorders>
            <w:vAlign w:val="center"/>
            <w:hideMark/>
          </w:tcPr>
          <w:p w14:paraId="0DEB5C73" w14:textId="400B5C2A"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C</w:t>
            </w:r>
            <w:r w:rsidR="000E3C67" w:rsidRPr="00901FBA">
              <w:rPr>
                <w:rFonts w:asciiTheme="majorBidi" w:hAnsiTheme="majorBidi" w:cstheme="majorBidi"/>
              </w:rPr>
              <w:t>holesterol</w:t>
            </w:r>
          </w:p>
        </w:tc>
        <w:tc>
          <w:tcPr>
            <w:tcW w:w="3750" w:type="dxa"/>
            <w:tcBorders>
              <w:top w:val="single" w:sz="4" w:space="0" w:color="auto"/>
              <w:bottom w:val="single" w:sz="4" w:space="0" w:color="auto"/>
            </w:tcBorders>
            <w:vAlign w:val="center"/>
            <w:hideMark/>
          </w:tcPr>
          <w:p w14:paraId="19465317"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Cholesterol level (mg/dL)</w:t>
            </w:r>
          </w:p>
        </w:tc>
        <w:tc>
          <w:tcPr>
            <w:tcW w:w="3105" w:type="dxa"/>
            <w:tcBorders>
              <w:top w:val="single" w:sz="4" w:space="0" w:color="auto"/>
              <w:left w:val="single" w:sz="4" w:space="0" w:color="auto"/>
              <w:bottom w:val="single" w:sz="4" w:space="0" w:color="auto"/>
              <w:right w:val="single" w:sz="4" w:space="0" w:color="auto"/>
            </w:tcBorders>
            <w:vAlign w:val="center"/>
            <w:hideMark/>
          </w:tcPr>
          <w:p w14:paraId="39EE4C62"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Numeric (float)</w:t>
            </w:r>
          </w:p>
        </w:tc>
      </w:tr>
      <w:tr w:rsidR="000E3C67" w:rsidRPr="00901FBA" w14:paraId="36B2181F" w14:textId="77777777" w:rsidTr="000E3C67">
        <w:trPr>
          <w:tblCellSpacing w:w="15" w:type="dxa"/>
        </w:trPr>
        <w:tc>
          <w:tcPr>
            <w:tcW w:w="1120" w:type="dxa"/>
            <w:tcBorders>
              <w:left w:val="single" w:sz="4" w:space="0" w:color="auto"/>
              <w:bottom w:val="single" w:sz="4" w:space="0" w:color="auto"/>
              <w:right w:val="single" w:sz="4" w:space="0" w:color="auto"/>
            </w:tcBorders>
            <w:vAlign w:val="center"/>
            <w:hideMark/>
          </w:tcPr>
          <w:p w14:paraId="26ECA5C5"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Diab.</w:t>
            </w:r>
          </w:p>
        </w:tc>
        <w:tc>
          <w:tcPr>
            <w:tcW w:w="1500" w:type="dxa"/>
            <w:tcBorders>
              <w:bottom w:val="single" w:sz="4" w:space="0" w:color="auto"/>
              <w:right w:val="single" w:sz="4" w:space="0" w:color="auto"/>
            </w:tcBorders>
            <w:vAlign w:val="center"/>
            <w:hideMark/>
          </w:tcPr>
          <w:p w14:paraId="5FA0428B" w14:textId="3F0A743E"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D</w:t>
            </w:r>
            <w:r w:rsidR="000E3C67" w:rsidRPr="00901FBA">
              <w:rPr>
                <w:rFonts w:asciiTheme="majorBidi" w:hAnsiTheme="majorBidi" w:cstheme="majorBidi"/>
              </w:rPr>
              <w:t>iabetes</w:t>
            </w:r>
          </w:p>
        </w:tc>
        <w:tc>
          <w:tcPr>
            <w:tcW w:w="3750" w:type="dxa"/>
            <w:tcBorders>
              <w:bottom w:val="single" w:sz="4" w:space="0" w:color="auto"/>
            </w:tcBorders>
            <w:vAlign w:val="center"/>
            <w:hideMark/>
          </w:tcPr>
          <w:p w14:paraId="2225AF61"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Diabetes status (0 = No, 1 = Yes)</w:t>
            </w:r>
          </w:p>
        </w:tc>
        <w:tc>
          <w:tcPr>
            <w:tcW w:w="3105" w:type="dxa"/>
            <w:tcBorders>
              <w:left w:val="single" w:sz="4" w:space="0" w:color="auto"/>
              <w:bottom w:val="single" w:sz="4" w:space="0" w:color="auto"/>
              <w:right w:val="single" w:sz="4" w:space="0" w:color="auto"/>
            </w:tcBorders>
            <w:vAlign w:val="center"/>
            <w:hideMark/>
          </w:tcPr>
          <w:p w14:paraId="1AC5F0C3" w14:textId="77777777" w:rsidR="00380811" w:rsidRPr="00901FBA" w:rsidRDefault="00380811" w:rsidP="00901FBA">
            <w:pPr>
              <w:spacing w:after="0" w:line="360" w:lineRule="auto"/>
              <w:jc w:val="center"/>
              <w:rPr>
                <w:rFonts w:asciiTheme="majorBidi" w:hAnsiTheme="majorBidi" w:cstheme="majorBidi"/>
              </w:rPr>
            </w:pPr>
            <w:r w:rsidRPr="00901FBA">
              <w:rPr>
                <w:rFonts w:asciiTheme="majorBidi" w:hAnsiTheme="majorBidi" w:cstheme="majorBidi"/>
              </w:rPr>
              <w:t>Binary (int)</w:t>
            </w:r>
          </w:p>
        </w:tc>
      </w:tr>
    </w:tbl>
    <w:p w14:paraId="69542856" w14:textId="48CD048C"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t xml:space="preserve">After loading the dataset, we inspected its structure using </w:t>
      </w:r>
      <w:r w:rsidR="009D5F7A" w:rsidRPr="00901FBA">
        <w:rPr>
          <w:rFonts w:asciiTheme="majorBidi" w:hAnsiTheme="majorBidi" w:cstheme="majorBidi"/>
        </w:rPr>
        <w:t>df.info (</w:t>
      </w:r>
      <w:r w:rsidRPr="00901FBA">
        <w:rPr>
          <w:rFonts w:asciiTheme="majorBidi" w:hAnsiTheme="majorBidi" w:cstheme="majorBidi"/>
        </w:rPr>
        <w:t xml:space="preserve">). We found: </w:t>
      </w:r>
    </w:p>
    <w:p w14:paraId="77D885D3" w14:textId="77777777" w:rsidR="00380811" w:rsidRPr="00901FBA" w:rsidRDefault="00380811" w:rsidP="00901FBA">
      <w:pPr>
        <w:numPr>
          <w:ilvl w:val="0"/>
          <w:numId w:val="6"/>
        </w:numPr>
        <w:spacing w:after="0" w:line="360" w:lineRule="auto"/>
        <w:rPr>
          <w:rFonts w:asciiTheme="majorBidi" w:hAnsiTheme="majorBidi" w:cstheme="majorBidi"/>
        </w:rPr>
      </w:pPr>
      <w:r w:rsidRPr="00901FBA">
        <w:rPr>
          <w:rFonts w:asciiTheme="majorBidi" w:hAnsiTheme="majorBidi" w:cstheme="majorBidi"/>
        </w:rPr>
        <w:t>3 float64 columns: Height, Weight, Cholesterol</w:t>
      </w:r>
    </w:p>
    <w:p w14:paraId="4892E72A" w14:textId="77777777" w:rsidR="00380811" w:rsidRPr="00901FBA" w:rsidRDefault="00380811" w:rsidP="00901FBA">
      <w:pPr>
        <w:numPr>
          <w:ilvl w:val="0"/>
          <w:numId w:val="6"/>
        </w:numPr>
        <w:spacing w:after="0" w:line="360" w:lineRule="auto"/>
        <w:rPr>
          <w:rFonts w:asciiTheme="majorBidi" w:hAnsiTheme="majorBidi" w:cstheme="majorBidi"/>
        </w:rPr>
      </w:pPr>
      <w:r w:rsidRPr="00901FBA">
        <w:rPr>
          <w:rFonts w:asciiTheme="majorBidi" w:hAnsiTheme="majorBidi" w:cstheme="majorBidi"/>
        </w:rPr>
        <w:t>1 int64 column: Diabetes</w:t>
      </w:r>
    </w:p>
    <w:p w14:paraId="46BB054F" w14:textId="77777777" w:rsidR="00380811" w:rsidRPr="00901FBA" w:rsidRDefault="00380811" w:rsidP="00901FBA">
      <w:pPr>
        <w:numPr>
          <w:ilvl w:val="0"/>
          <w:numId w:val="6"/>
        </w:numPr>
        <w:spacing w:after="0" w:line="360" w:lineRule="auto"/>
        <w:rPr>
          <w:rFonts w:asciiTheme="majorBidi" w:hAnsiTheme="majorBidi" w:cstheme="majorBidi"/>
        </w:rPr>
      </w:pPr>
      <w:r w:rsidRPr="00901FBA">
        <w:rPr>
          <w:rFonts w:asciiTheme="majorBidi" w:hAnsiTheme="majorBidi" w:cstheme="majorBidi"/>
        </w:rPr>
        <w:t>1 object column: Gender</w:t>
      </w:r>
    </w:p>
    <w:p w14:paraId="0FC77361" w14:textId="77777777" w:rsidR="00380811" w:rsidRPr="00901FBA" w:rsidRDefault="00380811" w:rsidP="00901FBA">
      <w:pPr>
        <w:numPr>
          <w:ilvl w:val="0"/>
          <w:numId w:val="6"/>
        </w:numPr>
        <w:spacing w:after="0" w:line="360" w:lineRule="auto"/>
        <w:rPr>
          <w:rFonts w:asciiTheme="majorBidi" w:hAnsiTheme="majorBidi" w:cstheme="majorBidi"/>
        </w:rPr>
      </w:pPr>
      <w:r w:rsidRPr="00901FBA">
        <w:rPr>
          <w:rFonts w:asciiTheme="majorBidi" w:hAnsiTheme="majorBidi" w:cstheme="majorBidi"/>
        </w:rPr>
        <w:t>No missing values and no duplicate rows.</w:t>
      </w:r>
    </w:p>
    <w:p w14:paraId="71A2153F" w14:textId="77777777"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t>This confirmed that the dataset was complete and did not require imputation.</w:t>
      </w:r>
    </w:p>
    <w:p w14:paraId="7215F6E3" w14:textId="77777777" w:rsidR="00380811" w:rsidRPr="00901FBA" w:rsidRDefault="00380811" w:rsidP="00901FBA">
      <w:pPr>
        <w:spacing w:after="0" w:line="360" w:lineRule="auto"/>
        <w:rPr>
          <w:rFonts w:asciiTheme="majorBidi" w:hAnsiTheme="majorBidi" w:cstheme="majorBidi"/>
          <w:b/>
          <w:bCs/>
        </w:rPr>
      </w:pPr>
      <w:r w:rsidRPr="00901FBA">
        <w:rPr>
          <w:rFonts w:asciiTheme="majorBidi" w:hAnsiTheme="majorBidi" w:cstheme="majorBidi"/>
          <w:b/>
          <w:bCs/>
        </w:rPr>
        <w:t>2.1 Outlier Detection and Handling</w:t>
      </w:r>
    </w:p>
    <w:p w14:paraId="4FAD5CF9" w14:textId="77777777"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t xml:space="preserve">Boxplots for Height, Weight, and Cholesterol were created to visually inspect extreme values. The boxplots showed that: </w:t>
      </w:r>
    </w:p>
    <w:p w14:paraId="1E7FB451" w14:textId="77777777" w:rsidR="00380811" w:rsidRPr="00901FBA" w:rsidRDefault="00380811" w:rsidP="00901FBA">
      <w:pPr>
        <w:numPr>
          <w:ilvl w:val="0"/>
          <w:numId w:val="7"/>
        </w:numPr>
        <w:spacing w:after="0" w:line="360" w:lineRule="auto"/>
        <w:rPr>
          <w:rFonts w:asciiTheme="majorBidi" w:hAnsiTheme="majorBidi" w:cstheme="majorBidi"/>
        </w:rPr>
      </w:pPr>
      <w:r w:rsidRPr="00901FBA">
        <w:rPr>
          <w:rFonts w:asciiTheme="majorBidi" w:hAnsiTheme="majorBidi" w:cstheme="majorBidi"/>
        </w:rPr>
        <w:t>Height had a relatively narrow spread, with only a few mild outliers above 200 cm.</w:t>
      </w:r>
    </w:p>
    <w:p w14:paraId="24355B6C" w14:textId="77777777" w:rsidR="00380811" w:rsidRPr="00901FBA" w:rsidRDefault="00380811" w:rsidP="00901FBA">
      <w:pPr>
        <w:numPr>
          <w:ilvl w:val="0"/>
          <w:numId w:val="7"/>
        </w:numPr>
        <w:spacing w:after="0" w:line="360" w:lineRule="auto"/>
        <w:rPr>
          <w:rFonts w:asciiTheme="majorBidi" w:hAnsiTheme="majorBidi" w:cstheme="majorBidi"/>
        </w:rPr>
      </w:pPr>
      <w:r w:rsidRPr="00901FBA">
        <w:rPr>
          <w:rFonts w:asciiTheme="majorBidi" w:hAnsiTheme="majorBidi" w:cstheme="majorBidi"/>
        </w:rPr>
        <w:t>Weight had a wider interquartile range and more outliers at high weights.</w:t>
      </w:r>
    </w:p>
    <w:p w14:paraId="2E010977" w14:textId="6B7F3F4B" w:rsidR="00380811" w:rsidRPr="00901FBA" w:rsidRDefault="000F6A27" w:rsidP="00901FBA">
      <w:pPr>
        <w:numPr>
          <w:ilvl w:val="0"/>
          <w:numId w:val="7"/>
        </w:numPr>
        <w:spacing w:after="0" w:line="360" w:lineRule="auto"/>
        <w:rPr>
          <w:rFonts w:asciiTheme="majorBidi" w:hAnsiTheme="majorBidi" w:cstheme="majorBidi"/>
        </w:rPr>
      </w:pPr>
      <w:r w:rsidRPr="00901FBA">
        <w:rPr>
          <w:rFonts w:asciiTheme="majorBidi" w:hAnsiTheme="majorBidi" w:cstheme="majorBidi"/>
        </w:rPr>
        <w:t>Cholesterol had the biggest spread with many high outliers above 300 mg/dL.</w:t>
      </w:r>
    </w:p>
    <w:p w14:paraId="51CA8DFC" w14:textId="1E58B606" w:rsidR="00A137AD" w:rsidRPr="00901FBA" w:rsidRDefault="00A137AD" w:rsidP="00901FBA">
      <w:pPr>
        <w:numPr>
          <w:ilvl w:val="0"/>
          <w:numId w:val="8"/>
        </w:numPr>
        <w:spacing w:after="0" w:line="360" w:lineRule="auto"/>
        <w:rPr>
          <w:rFonts w:asciiTheme="majorBidi" w:hAnsiTheme="majorBidi" w:cstheme="majorBidi"/>
        </w:rPr>
      </w:pPr>
      <w:r w:rsidRPr="00901FBA">
        <w:rPr>
          <w:rFonts w:asciiTheme="majorBidi" w:hAnsiTheme="majorBidi" w:cstheme="majorBidi"/>
        </w:rPr>
        <w:t xml:space="preserve">Since extreme values of cholesterol can be highly influential for variance and skewness, we resorted to IQR-based clipping. </w:t>
      </w:r>
      <w:r w:rsidR="00D232B9" w:rsidRPr="00901FBA">
        <w:rPr>
          <w:rFonts w:asciiTheme="majorBidi" w:hAnsiTheme="majorBidi" w:cstheme="majorBidi"/>
        </w:rPr>
        <w:t>For every numeric column - Height, Weight, Cholesterol, we computed</w:t>
      </w:r>
      <w:r w:rsidRPr="00901FBA">
        <w:rPr>
          <w:rFonts w:asciiTheme="majorBidi" w:hAnsiTheme="majorBidi" w:cstheme="majorBidi"/>
        </w:rPr>
        <w:t xml:space="preserve">: </w:t>
      </w:r>
    </w:p>
    <w:p w14:paraId="1900D21D" w14:textId="4899DD45" w:rsidR="00380811" w:rsidRPr="00901FBA" w:rsidRDefault="00380811" w:rsidP="00901FBA">
      <w:pPr>
        <w:numPr>
          <w:ilvl w:val="0"/>
          <w:numId w:val="8"/>
        </w:numPr>
        <w:spacing w:after="0" w:line="360" w:lineRule="auto"/>
        <w:rPr>
          <w:rFonts w:asciiTheme="majorBidi" w:hAnsiTheme="majorBidi" w:cstheme="majorBidi"/>
        </w:rPr>
      </w:pPr>
      <w:r w:rsidRPr="00901FBA">
        <w:rPr>
          <w:rFonts w:asciiTheme="majorBidi" w:hAnsiTheme="majorBidi" w:cstheme="majorBidi"/>
        </w:rPr>
        <w:t>Q1 (25th percentile), Q3 (75th percentile),</w:t>
      </w:r>
    </w:p>
    <w:p w14:paraId="4F897495" w14:textId="77777777" w:rsidR="00380811" w:rsidRPr="00901FBA" w:rsidRDefault="00380811" w:rsidP="00901FBA">
      <w:pPr>
        <w:numPr>
          <w:ilvl w:val="0"/>
          <w:numId w:val="8"/>
        </w:numPr>
        <w:spacing w:after="0" w:line="360" w:lineRule="auto"/>
        <w:rPr>
          <w:rFonts w:asciiTheme="majorBidi" w:hAnsiTheme="majorBidi" w:cstheme="majorBidi"/>
        </w:rPr>
      </w:pPr>
      <w:r w:rsidRPr="00901FBA">
        <w:rPr>
          <w:rFonts w:asciiTheme="majorBidi" w:hAnsiTheme="majorBidi" w:cstheme="majorBidi"/>
        </w:rPr>
        <w:t>IQR = Q3 − Q1,</w:t>
      </w:r>
    </w:p>
    <w:p w14:paraId="674A4DFF" w14:textId="77777777" w:rsidR="00380811" w:rsidRPr="00901FBA" w:rsidRDefault="00380811" w:rsidP="00901FBA">
      <w:pPr>
        <w:numPr>
          <w:ilvl w:val="0"/>
          <w:numId w:val="8"/>
        </w:numPr>
        <w:spacing w:after="0" w:line="360" w:lineRule="auto"/>
        <w:rPr>
          <w:rFonts w:asciiTheme="majorBidi" w:hAnsiTheme="majorBidi" w:cstheme="majorBidi"/>
        </w:rPr>
      </w:pPr>
      <w:r w:rsidRPr="00901FBA">
        <w:rPr>
          <w:rFonts w:asciiTheme="majorBidi" w:hAnsiTheme="majorBidi" w:cstheme="majorBidi"/>
        </w:rPr>
        <w:t>Lower limit = Q1 − 1.5 × IQR,</w:t>
      </w:r>
    </w:p>
    <w:p w14:paraId="289F0F9F" w14:textId="77777777" w:rsidR="00380811" w:rsidRPr="00901FBA" w:rsidRDefault="00380811" w:rsidP="00901FBA">
      <w:pPr>
        <w:numPr>
          <w:ilvl w:val="0"/>
          <w:numId w:val="8"/>
        </w:numPr>
        <w:spacing w:after="0" w:line="360" w:lineRule="auto"/>
        <w:rPr>
          <w:rFonts w:asciiTheme="majorBidi" w:hAnsiTheme="majorBidi" w:cstheme="majorBidi"/>
        </w:rPr>
      </w:pPr>
      <w:r w:rsidRPr="00901FBA">
        <w:rPr>
          <w:rFonts w:asciiTheme="majorBidi" w:hAnsiTheme="majorBidi" w:cstheme="majorBidi"/>
        </w:rPr>
        <w:t>Upper limit = Q3 + 1.5 × IQR.</w:t>
      </w:r>
    </w:p>
    <w:p w14:paraId="79271462" w14:textId="77777777"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lastRenderedPageBreak/>
        <w:t>Values outside this range were clipped to the corresponding limit. After clipping, residual outliers were effectively removed while keeping the overall structure of the distributions.</w:t>
      </w:r>
    </w:p>
    <w:p w14:paraId="6B45FAB2" w14:textId="77777777" w:rsidR="00380811" w:rsidRPr="00901FBA" w:rsidRDefault="00380811" w:rsidP="00901FBA">
      <w:pPr>
        <w:spacing w:after="0" w:line="360" w:lineRule="auto"/>
        <w:rPr>
          <w:rFonts w:asciiTheme="majorBidi" w:hAnsiTheme="majorBidi" w:cstheme="majorBidi"/>
          <w:b/>
          <w:bCs/>
        </w:rPr>
      </w:pPr>
      <w:r w:rsidRPr="00901FBA">
        <w:rPr>
          <w:rFonts w:asciiTheme="majorBidi" w:hAnsiTheme="majorBidi" w:cstheme="majorBidi"/>
          <w:b/>
          <w:bCs/>
        </w:rPr>
        <w:t>2.2 Label Encoding</w:t>
      </w:r>
    </w:p>
    <w:p w14:paraId="76AF6BAF" w14:textId="77777777"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t>The Gender column (M/F) was converted to numeric values using label encoding:</w:t>
      </w:r>
    </w:p>
    <w:p w14:paraId="42C2FD81" w14:textId="77777777" w:rsidR="00380811" w:rsidRPr="00901FBA" w:rsidRDefault="00380811" w:rsidP="00901FBA">
      <w:pPr>
        <w:numPr>
          <w:ilvl w:val="0"/>
          <w:numId w:val="9"/>
        </w:numPr>
        <w:spacing w:after="0" w:line="360" w:lineRule="auto"/>
        <w:rPr>
          <w:rFonts w:asciiTheme="majorBidi" w:hAnsiTheme="majorBidi" w:cstheme="majorBidi"/>
        </w:rPr>
      </w:pPr>
      <w:r w:rsidRPr="00901FBA">
        <w:rPr>
          <w:rFonts w:asciiTheme="majorBidi" w:hAnsiTheme="majorBidi" w:cstheme="majorBidi"/>
        </w:rPr>
        <w:t>Female = 0</w:t>
      </w:r>
    </w:p>
    <w:p w14:paraId="4D840B1D" w14:textId="77777777" w:rsidR="00380811" w:rsidRPr="00901FBA" w:rsidRDefault="00380811" w:rsidP="00901FBA">
      <w:pPr>
        <w:numPr>
          <w:ilvl w:val="0"/>
          <w:numId w:val="9"/>
        </w:numPr>
        <w:spacing w:after="0" w:line="360" w:lineRule="auto"/>
        <w:rPr>
          <w:rFonts w:asciiTheme="majorBidi" w:hAnsiTheme="majorBidi" w:cstheme="majorBidi"/>
        </w:rPr>
      </w:pPr>
      <w:r w:rsidRPr="00901FBA">
        <w:rPr>
          <w:rFonts w:asciiTheme="majorBidi" w:hAnsiTheme="majorBidi" w:cstheme="majorBidi"/>
        </w:rPr>
        <w:t>Male = 1</w:t>
      </w:r>
    </w:p>
    <w:p w14:paraId="5DAB3BCA" w14:textId="77777777" w:rsidR="00380811" w:rsidRPr="00901FBA" w:rsidRDefault="00380811" w:rsidP="00901FBA">
      <w:pPr>
        <w:spacing w:after="0" w:line="360" w:lineRule="auto"/>
        <w:rPr>
          <w:rFonts w:asciiTheme="majorBidi" w:hAnsiTheme="majorBidi" w:cstheme="majorBidi"/>
        </w:rPr>
      </w:pPr>
      <w:r w:rsidRPr="00901FBA">
        <w:rPr>
          <w:rFonts w:asciiTheme="majorBidi" w:hAnsiTheme="majorBidi" w:cstheme="majorBidi"/>
        </w:rPr>
        <w:t>This encoding allows Gender to be used in mathematical formulas and machine learning models</w:t>
      </w:r>
    </w:p>
    <w:p w14:paraId="78C58B46" w14:textId="77777777" w:rsidR="002E33F5" w:rsidRPr="00901FBA" w:rsidRDefault="002E33F5" w:rsidP="00901FBA">
      <w:pPr>
        <w:spacing w:after="0" w:line="360" w:lineRule="auto"/>
        <w:rPr>
          <w:rFonts w:asciiTheme="majorBidi" w:hAnsiTheme="majorBidi" w:cstheme="majorBidi"/>
        </w:rPr>
      </w:pPr>
    </w:p>
    <w:p w14:paraId="251A8083" w14:textId="77777777"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 Methodology</w:t>
      </w:r>
    </w:p>
    <w:p w14:paraId="04C0E0C2" w14:textId="77777777" w:rsidR="002044AD" w:rsidRPr="00901FBA" w:rsidRDefault="002044AD" w:rsidP="00901FBA">
      <w:pPr>
        <w:spacing w:after="0" w:line="360" w:lineRule="auto"/>
        <w:rPr>
          <w:rFonts w:asciiTheme="majorBidi" w:hAnsiTheme="majorBidi" w:cstheme="majorBidi"/>
        </w:rPr>
      </w:pPr>
      <w:r w:rsidRPr="00901FBA">
        <w:rPr>
          <w:rFonts w:asciiTheme="majorBidi" w:hAnsiTheme="majorBidi" w:cstheme="majorBidi"/>
        </w:rPr>
        <w:t>This section describes the analytical steps and links them directly to probability theory.</w:t>
      </w:r>
    </w:p>
    <w:p w14:paraId="767B2AAB" w14:textId="77777777"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3.1 Descriptive Statistics</w:t>
      </w:r>
    </w:p>
    <w:p w14:paraId="6E20EB2A" w14:textId="4B8B3220" w:rsidR="002044AD" w:rsidRPr="00901FBA" w:rsidRDefault="00C27863" w:rsidP="00901FBA">
      <w:pPr>
        <w:spacing w:after="0" w:line="360" w:lineRule="auto"/>
        <w:rPr>
          <w:rFonts w:asciiTheme="majorBidi" w:hAnsiTheme="majorBidi" w:cstheme="majorBidi"/>
        </w:rPr>
      </w:pPr>
      <w:r w:rsidRPr="00901FBA">
        <w:rPr>
          <w:rFonts w:asciiTheme="majorBidi" w:hAnsiTheme="majorBidi" w:cstheme="majorBidi"/>
        </w:rPr>
        <w:t xml:space="preserve">We calculated descriptive statistics - mean, min, max, standard deviation, and quartiles - of Height, Weight, and Cholesterol. </w:t>
      </w:r>
      <w:r w:rsidR="002044AD" w:rsidRPr="00901FBA">
        <w:rPr>
          <w:rFonts w:asciiTheme="majorBidi" w:hAnsiTheme="majorBidi" w:cstheme="majorBidi"/>
        </w:rPr>
        <w:t xml:space="preserve">The results were approximately: </w:t>
      </w:r>
    </w:p>
    <w:p w14:paraId="64223615" w14:textId="77777777" w:rsidR="002044AD" w:rsidRPr="00901FBA" w:rsidRDefault="002044AD" w:rsidP="00901FBA">
      <w:pPr>
        <w:numPr>
          <w:ilvl w:val="0"/>
          <w:numId w:val="10"/>
        </w:numPr>
        <w:spacing w:after="0" w:line="360" w:lineRule="auto"/>
        <w:rPr>
          <w:rFonts w:asciiTheme="majorBidi" w:hAnsiTheme="majorBidi" w:cstheme="majorBidi"/>
        </w:rPr>
      </w:pPr>
      <w:r w:rsidRPr="00901FBA">
        <w:rPr>
          <w:rFonts w:asciiTheme="majorBidi" w:hAnsiTheme="majorBidi" w:cstheme="majorBidi"/>
        </w:rPr>
        <w:t xml:space="preserve">Average Height ≈ </w:t>
      </w:r>
      <w:r w:rsidRPr="00901FBA">
        <w:rPr>
          <w:rFonts w:asciiTheme="majorBidi" w:hAnsiTheme="majorBidi" w:cstheme="majorBidi"/>
          <w:b/>
          <w:bCs/>
        </w:rPr>
        <w:t>168.85 cm</w:t>
      </w:r>
    </w:p>
    <w:p w14:paraId="0F81C0FD" w14:textId="77777777" w:rsidR="002044AD" w:rsidRPr="00901FBA" w:rsidRDefault="002044AD" w:rsidP="00901FBA">
      <w:pPr>
        <w:numPr>
          <w:ilvl w:val="0"/>
          <w:numId w:val="10"/>
        </w:numPr>
        <w:spacing w:after="0" w:line="360" w:lineRule="auto"/>
        <w:rPr>
          <w:rFonts w:asciiTheme="majorBidi" w:hAnsiTheme="majorBidi" w:cstheme="majorBidi"/>
        </w:rPr>
      </w:pPr>
      <w:r w:rsidRPr="00901FBA">
        <w:rPr>
          <w:rFonts w:asciiTheme="majorBidi" w:hAnsiTheme="majorBidi" w:cstheme="majorBidi"/>
        </w:rPr>
        <w:t xml:space="preserve">Average Weight ≈ </w:t>
      </w:r>
      <w:r w:rsidRPr="00901FBA">
        <w:rPr>
          <w:rFonts w:asciiTheme="majorBidi" w:hAnsiTheme="majorBidi" w:cstheme="majorBidi"/>
          <w:b/>
          <w:bCs/>
        </w:rPr>
        <w:t>74.99 kg</w:t>
      </w:r>
    </w:p>
    <w:p w14:paraId="7FD558F6" w14:textId="77777777" w:rsidR="002044AD" w:rsidRPr="00901FBA" w:rsidRDefault="002044AD" w:rsidP="00901FBA">
      <w:pPr>
        <w:numPr>
          <w:ilvl w:val="0"/>
          <w:numId w:val="10"/>
        </w:numPr>
        <w:spacing w:after="0" w:line="360" w:lineRule="auto"/>
        <w:rPr>
          <w:rFonts w:asciiTheme="majorBidi" w:hAnsiTheme="majorBidi" w:cstheme="majorBidi"/>
        </w:rPr>
      </w:pPr>
      <w:r w:rsidRPr="00901FBA">
        <w:rPr>
          <w:rFonts w:asciiTheme="majorBidi" w:hAnsiTheme="majorBidi" w:cstheme="majorBidi"/>
        </w:rPr>
        <w:t xml:space="preserve">Average Cholesterol ≈ </w:t>
      </w:r>
      <w:r w:rsidRPr="00901FBA">
        <w:rPr>
          <w:rFonts w:asciiTheme="majorBidi" w:hAnsiTheme="majorBidi" w:cstheme="majorBidi"/>
          <w:b/>
          <w:bCs/>
        </w:rPr>
        <w:t>205 mg/dL</w:t>
      </w:r>
    </w:p>
    <w:p w14:paraId="34B58D37" w14:textId="77777777" w:rsidR="00531B98" w:rsidRPr="00901FBA" w:rsidRDefault="00531B98" w:rsidP="00901FBA">
      <w:pPr>
        <w:spacing w:after="0" w:line="360" w:lineRule="auto"/>
        <w:rPr>
          <w:rFonts w:asciiTheme="majorBidi" w:hAnsiTheme="majorBidi" w:cstheme="majorBidi"/>
        </w:rPr>
      </w:pPr>
      <w:r w:rsidRPr="00901FBA">
        <w:rPr>
          <w:rFonts w:asciiTheme="majorBidi" w:hAnsiTheme="majorBidi" w:cstheme="majorBidi"/>
        </w:rPr>
        <w:t xml:space="preserve">These provide the expected value and spread for each of the random variables. </w:t>
      </w:r>
    </w:p>
    <w:p w14:paraId="6BEF8F21" w14:textId="5554E3D7"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3.2 Probability Mass Function (PMF)</w:t>
      </w:r>
    </w:p>
    <w:p w14:paraId="6052CA71" w14:textId="4E403DFC" w:rsidR="002044AD" w:rsidRPr="00901FBA" w:rsidRDefault="00C76A7C" w:rsidP="00901FBA">
      <w:pPr>
        <w:spacing w:after="0" w:line="360" w:lineRule="auto"/>
        <w:rPr>
          <w:rFonts w:asciiTheme="majorBidi" w:hAnsiTheme="majorBidi" w:cstheme="majorBidi"/>
        </w:rPr>
      </w:pPr>
      <w:r w:rsidRPr="00901FBA">
        <w:rPr>
          <w:rFonts w:asciiTheme="majorBidi" w:hAnsiTheme="majorBidi" w:cstheme="majorBidi"/>
        </w:rPr>
        <w:t>In each case, we generated empirical PMFs by first binning each numeric variable (Cholesterol, Weight, Height) into intervals and then normalize the counts so that the total probability sums to 1</w:t>
      </w:r>
      <w:r w:rsidR="00531B98" w:rsidRPr="00901FBA">
        <w:rPr>
          <w:rFonts w:asciiTheme="majorBidi" w:hAnsiTheme="majorBidi" w:cstheme="majorBidi"/>
        </w:rPr>
        <w:t xml:space="preserve">. </w:t>
      </w:r>
      <w:r w:rsidR="002044AD" w:rsidRPr="00901FBA">
        <w:rPr>
          <w:rFonts w:asciiTheme="majorBidi" w:hAnsiTheme="majorBidi" w:cstheme="majorBidi"/>
        </w:rPr>
        <w:t xml:space="preserve">Histograms were plotted </w:t>
      </w:r>
      <w:r w:rsidR="002044AD" w:rsidRPr="00901FBA">
        <w:rPr>
          <w:rFonts w:asciiTheme="majorBidi" w:hAnsiTheme="majorBidi" w:cstheme="majorBidi"/>
          <w:b/>
          <w:bCs/>
        </w:rPr>
        <w:t>before and after normalization</w:t>
      </w:r>
      <w:r w:rsidR="002044AD" w:rsidRPr="00901FBA">
        <w:rPr>
          <w:rFonts w:asciiTheme="majorBidi" w:hAnsiTheme="majorBidi" w:cstheme="majorBidi"/>
        </w:rPr>
        <w:t>:</w:t>
      </w:r>
    </w:p>
    <w:p w14:paraId="632D28CA" w14:textId="77777777" w:rsidR="002044AD" w:rsidRPr="00901FBA" w:rsidRDefault="002044AD" w:rsidP="00901FBA">
      <w:pPr>
        <w:numPr>
          <w:ilvl w:val="0"/>
          <w:numId w:val="11"/>
        </w:numPr>
        <w:spacing w:after="0" w:line="360" w:lineRule="auto"/>
        <w:rPr>
          <w:rFonts w:asciiTheme="majorBidi" w:hAnsiTheme="majorBidi" w:cstheme="majorBidi"/>
        </w:rPr>
      </w:pPr>
      <w:r w:rsidRPr="00901FBA">
        <w:rPr>
          <w:rFonts w:asciiTheme="majorBidi" w:hAnsiTheme="majorBidi" w:cstheme="majorBidi"/>
        </w:rPr>
        <w:t xml:space="preserve">Before normalization: bar heights represent </w:t>
      </w:r>
      <w:r w:rsidRPr="00901FBA">
        <w:rPr>
          <w:rFonts w:asciiTheme="majorBidi" w:hAnsiTheme="majorBidi" w:cstheme="majorBidi"/>
          <w:b/>
          <w:bCs/>
        </w:rPr>
        <w:t>frequencies</w:t>
      </w:r>
      <w:r w:rsidRPr="00901FBA">
        <w:rPr>
          <w:rFonts w:asciiTheme="majorBidi" w:hAnsiTheme="majorBidi" w:cstheme="majorBidi"/>
        </w:rPr>
        <w:t>.</w:t>
      </w:r>
    </w:p>
    <w:p w14:paraId="5682C21F" w14:textId="77777777" w:rsidR="002044AD" w:rsidRPr="00901FBA" w:rsidRDefault="002044AD" w:rsidP="00901FBA">
      <w:pPr>
        <w:numPr>
          <w:ilvl w:val="0"/>
          <w:numId w:val="11"/>
        </w:numPr>
        <w:spacing w:after="0" w:line="360" w:lineRule="auto"/>
        <w:rPr>
          <w:rFonts w:asciiTheme="majorBidi" w:hAnsiTheme="majorBidi" w:cstheme="majorBidi"/>
        </w:rPr>
      </w:pPr>
      <w:r w:rsidRPr="00901FBA">
        <w:rPr>
          <w:rFonts w:asciiTheme="majorBidi" w:hAnsiTheme="majorBidi" w:cstheme="majorBidi"/>
        </w:rPr>
        <w:t xml:space="preserve">After normalization: bar heights represent </w:t>
      </w:r>
      <w:r w:rsidRPr="00901FBA">
        <w:rPr>
          <w:rFonts w:asciiTheme="majorBidi" w:hAnsiTheme="majorBidi" w:cstheme="majorBidi"/>
          <w:b/>
          <w:bCs/>
        </w:rPr>
        <w:t>probabilities</w:t>
      </w:r>
      <w:r w:rsidRPr="00901FBA">
        <w:rPr>
          <w:rFonts w:asciiTheme="majorBidi" w:hAnsiTheme="majorBidi" w:cstheme="majorBidi"/>
        </w:rPr>
        <w:t>, and the area under each histogram ≈ 1.0.</w:t>
      </w:r>
    </w:p>
    <w:p w14:paraId="6EB7A41D" w14:textId="77777777" w:rsidR="00B45138" w:rsidRPr="00901FBA" w:rsidRDefault="00D616CF" w:rsidP="00901FBA">
      <w:pPr>
        <w:spacing w:after="0" w:line="360" w:lineRule="auto"/>
        <w:rPr>
          <w:rFonts w:asciiTheme="majorBidi" w:hAnsiTheme="majorBidi" w:cstheme="majorBidi"/>
        </w:rPr>
      </w:pPr>
      <w:r w:rsidRPr="00901FBA">
        <w:rPr>
          <w:rFonts w:asciiTheme="majorBidi" w:hAnsiTheme="majorBidi" w:cstheme="majorBidi"/>
        </w:rPr>
        <w:t>All three variables show roughly bell-shaped distributions, which is common for human biological measurements.</w:t>
      </w:r>
    </w:p>
    <w:p w14:paraId="395E8082" w14:textId="1ADEC1A5"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3.3 Cumulative Distribution Function (CDF)</w:t>
      </w:r>
    </w:p>
    <w:p w14:paraId="4A2E95ED" w14:textId="77777777" w:rsidR="00A038F0" w:rsidRPr="00901FBA" w:rsidRDefault="00F579BE" w:rsidP="00901FBA">
      <w:pPr>
        <w:spacing w:after="0" w:line="360" w:lineRule="auto"/>
        <w:rPr>
          <w:rFonts w:asciiTheme="majorBidi" w:hAnsiTheme="majorBidi" w:cstheme="majorBidi"/>
        </w:rPr>
      </w:pPr>
      <w:r w:rsidRPr="00901FBA">
        <w:rPr>
          <w:rFonts w:asciiTheme="majorBidi" w:hAnsiTheme="majorBidi" w:cstheme="majorBidi"/>
        </w:rPr>
        <w:t>CDFs of Height, Weight, and Cholesterol. Each of the following CDFs shows the probability that the variable takes a value less than or equal to x. Each of these CDFs is a smooth S-shaped curve that starts near 0 and approaches 1 smoothly, suggesting continuous and approximately symmetric distributions.</w:t>
      </w:r>
    </w:p>
    <w:p w14:paraId="10447431" w14:textId="047CFE25" w:rsidR="002044AD" w:rsidRPr="00901FBA" w:rsidRDefault="002044AD" w:rsidP="00901FBA">
      <w:pPr>
        <w:spacing w:after="0" w:line="360" w:lineRule="auto"/>
        <w:rPr>
          <w:rFonts w:asciiTheme="majorBidi" w:hAnsiTheme="majorBidi" w:cstheme="majorBidi"/>
        </w:rPr>
      </w:pPr>
      <w:r w:rsidRPr="00901FBA">
        <w:rPr>
          <w:rFonts w:asciiTheme="majorBidi" w:hAnsiTheme="majorBidi" w:cstheme="majorBidi"/>
          <w:b/>
          <w:bCs/>
        </w:rPr>
        <w:lastRenderedPageBreak/>
        <w:t>3.4 Effect of Bin Size</w:t>
      </w:r>
    </w:p>
    <w:p w14:paraId="2D2A2457" w14:textId="38E15728" w:rsidR="002044AD" w:rsidRPr="00901FBA" w:rsidRDefault="00B57C2A" w:rsidP="00901FBA">
      <w:pPr>
        <w:spacing w:after="0" w:line="360" w:lineRule="auto"/>
        <w:rPr>
          <w:rFonts w:asciiTheme="majorBidi" w:hAnsiTheme="majorBidi" w:cstheme="majorBidi"/>
        </w:rPr>
      </w:pPr>
      <w:r w:rsidRPr="00901FBA">
        <w:rPr>
          <w:rFonts w:asciiTheme="majorBidi" w:hAnsiTheme="majorBidi" w:cstheme="majorBidi"/>
        </w:rPr>
        <w:t>To study how discretization influences the PMF shape, we varied the number of bins for each variable, considering 8, 20, and 50</w:t>
      </w:r>
      <w:r w:rsidR="002044AD" w:rsidRPr="00901FBA">
        <w:rPr>
          <w:rFonts w:asciiTheme="majorBidi" w:hAnsiTheme="majorBidi" w:cstheme="majorBidi"/>
        </w:rPr>
        <w:t xml:space="preserve">. </w:t>
      </w:r>
    </w:p>
    <w:p w14:paraId="35ABB296" w14:textId="77777777" w:rsidR="002044AD" w:rsidRPr="00901FBA" w:rsidRDefault="002044AD" w:rsidP="00901FBA">
      <w:pPr>
        <w:numPr>
          <w:ilvl w:val="0"/>
          <w:numId w:val="12"/>
        </w:numPr>
        <w:spacing w:after="0" w:line="360" w:lineRule="auto"/>
        <w:rPr>
          <w:rFonts w:asciiTheme="majorBidi" w:hAnsiTheme="majorBidi" w:cstheme="majorBidi"/>
        </w:rPr>
      </w:pPr>
      <w:r w:rsidRPr="00901FBA">
        <w:rPr>
          <w:rFonts w:asciiTheme="majorBidi" w:hAnsiTheme="majorBidi" w:cstheme="majorBidi"/>
        </w:rPr>
        <w:t>Fewer bins → smoother but less detailed shape.</w:t>
      </w:r>
    </w:p>
    <w:p w14:paraId="16EEE263" w14:textId="77777777" w:rsidR="002044AD" w:rsidRPr="00901FBA" w:rsidRDefault="002044AD" w:rsidP="00901FBA">
      <w:pPr>
        <w:numPr>
          <w:ilvl w:val="0"/>
          <w:numId w:val="12"/>
        </w:numPr>
        <w:spacing w:after="0" w:line="360" w:lineRule="auto"/>
        <w:rPr>
          <w:rFonts w:asciiTheme="majorBidi" w:hAnsiTheme="majorBidi" w:cstheme="majorBidi"/>
        </w:rPr>
      </w:pPr>
      <w:r w:rsidRPr="00901FBA">
        <w:rPr>
          <w:rFonts w:asciiTheme="majorBidi" w:hAnsiTheme="majorBidi" w:cstheme="majorBidi"/>
        </w:rPr>
        <w:t>More bins → more detailed but slightly noisier shape.</w:t>
      </w:r>
    </w:p>
    <w:p w14:paraId="211207A8" w14:textId="53523464" w:rsidR="006327D4" w:rsidRPr="00901FBA" w:rsidRDefault="00D07B6D" w:rsidP="00901FBA">
      <w:pPr>
        <w:spacing w:after="0" w:line="360" w:lineRule="auto"/>
        <w:rPr>
          <w:rFonts w:asciiTheme="majorBidi" w:hAnsiTheme="majorBidi" w:cstheme="majorBidi"/>
        </w:rPr>
      </w:pPr>
      <w:r w:rsidRPr="00901FBA">
        <w:rPr>
          <w:rFonts w:asciiTheme="majorBidi" w:hAnsiTheme="majorBidi" w:cstheme="majorBidi"/>
        </w:rPr>
        <w:t>Despite changing the numbers of bins, the general distributions remained Gaussian-like, showing that the underlying patterns are stable and not sensitive to the choice of binning.</w:t>
      </w:r>
    </w:p>
    <w:p w14:paraId="0711B566" w14:textId="731C55BC"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3.5 Statistical Moments</w:t>
      </w:r>
    </w:p>
    <w:p w14:paraId="468C5875" w14:textId="222B689A" w:rsidR="002044AD" w:rsidRPr="00901FBA" w:rsidRDefault="00007A4F" w:rsidP="00901FBA">
      <w:pPr>
        <w:spacing w:after="0" w:line="360" w:lineRule="auto"/>
        <w:rPr>
          <w:rFonts w:asciiTheme="majorBidi" w:hAnsiTheme="majorBidi" w:cstheme="majorBidi"/>
        </w:rPr>
      </w:pPr>
      <w:r w:rsidRPr="00901FBA">
        <w:rPr>
          <w:rFonts w:asciiTheme="majorBidi" w:hAnsiTheme="majorBidi" w:cstheme="majorBidi"/>
        </w:rPr>
        <w:t>We computed the four significant moments for Cholesterol</w:t>
      </w:r>
      <w:r w:rsidR="005D7ADE" w:rsidRPr="00901FBA">
        <w:rPr>
          <w:rFonts w:asciiTheme="majorBidi" w:hAnsiTheme="majorBidi" w:cstheme="majorBidi"/>
        </w:rPr>
        <w:t xml:space="preserve"> </w:t>
      </w:r>
      <w:r w:rsidRPr="00901FBA">
        <w:rPr>
          <w:rFonts w:asciiTheme="majorBidi" w:hAnsiTheme="majorBidi" w:cstheme="majorBidi"/>
        </w:rPr>
        <w:t>(C</w:t>
      </w:r>
      <w:r w:rsidR="005D7ADE" w:rsidRPr="00901FBA">
        <w:rPr>
          <w:rFonts w:asciiTheme="majorBidi" w:hAnsiTheme="majorBidi" w:cstheme="majorBidi"/>
        </w:rPr>
        <w:t xml:space="preserve">), </w:t>
      </w:r>
      <w:r w:rsidRPr="00901FBA">
        <w:rPr>
          <w:rFonts w:asciiTheme="majorBidi" w:hAnsiTheme="majorBidi" w:cstheme="majorBidi"/>
        </w:rPr>
        <w:t>Weight</w:t>
      </w:r>
      <w:r w:rsidR="005D7ADE" w:rsidRPr="00901FBA">
        <w:rPr>
          <w:rFonts w:asciiTheme="majorBidi" w:hAnsiTheme="majorBidi" w:cstheme="majorBidi"/>
        </w:rPr>
        <w:t>(</w:t>
      </w:r>
      <w:r w:rsidRPr="00901FBA">
        <w:rPr>
          <w:rFonts w:asciiTheme="majorBidi" w:hAnsiTheme="majorBidi" w:cstheme="majorBidi"/>
        </w:rPr>
        <w:t>W</w:t>
      </w:r>
      <w:r w:rsidR="005D7ADE" w:rsidRPr="00901FBA">
        <w:rPr>
          <w:rFonts w:asciiTheme="majorBidi" w:hAnsiTheme="majorBidi" w:cstheme="majorBidi"/>
        </w:rPr>
        <w:t>)</w:t>
      </w:r>
      <w:r w:rsidRPr="00901FBA">
        <w:rPr>
          <w:rFonts w:asciiTheme="majorBidi" w:hAnsiTheme="majorBidi" w:cstheme="majorBidi"/>
        </w:rPr>
        <w:t xml:space="preserve"> and Height</w:t>
      </w:r>
      <w:r w:rsidR="005D7ADE" w:rsidRPr="00901FBA">
        <w:rPr>
          <w:rFonts w:asciiTheme="majorBidi" w:hAnsiTheme="majorBidi" w:cstheme="majorBidi"/>
        </w:rPr>
        <w:t>(</w:t>
      </w:r>
      <w:r w:rsidRPr="00901FBA">
        <w:rPr>
          <w:rFonts w:asciiTheme="majorBidi" w:hAnsiTheme="majorBidi" w:cstheme="majorBidi"/>
        </w:rPr>
        <w:t>H</w:t>
      </w:r>
      <w:r w:rsidR="005D7ADE" w:rsidRPr="00901FBA">
        <w:rPr>
          <w:rFonts w:asciiTheme="majorBidi" w:hAnsiTheme="majorBidi" w:cstheme="majorBidi"/>
        </w:rPr>
        <w:t>)</w:t>
      </w:r>
      <w:r w:rsidRPr="00901FBA">
        <w:rPr>
          <w:rFonts w:asciiTheme="majorBidi" w:hAnsiTheme="majorBidi" w:cstheme="majorBidi"/>
        </w:rPr>
        <w:t>:</w:t>
      </w:r>
    </w:p>
    <w:tbl>
      <w:tblPr>
        <w:tblW w:w="76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1177"/>
        <w:gridCol w:w="1620"/>
        <w:gridCol w:w="1684"/>
        <w:gridCol w:w="1549"/>
      </w:tblGrid>
      <w:tr w:rsidR="002044AD" w:rsidRPr="00901FBA" w14:paraId="47BB9B69" w14:textId="77777777" w:rsidTr="00164C5F">
        <w:trPr>
          <w:trHeight w:val="494"/>
          <w:tblHeader/>
          <w:tblCellSpacing w:w="15" w:type="dxa"/>
        </w:trPr>
        <w:tc>
          <w:tcPr>
            <w:tcW w:w="0" w:type="auto"/>
            <w:vAlign w:val="center"/>
            <w:hideMark/>
          </w:tcPr>
          <w:p w14:paraId="112A5999" w14:textId="77777777" w:rsidR="002044AD" w:rsidRPr="00901FBA" w:rsidRDefault="002044AD" w:rsidP="00901FBA">
            <w:pPr>
              <w:spacing w:after="0" w:line="360" w:lineRule="auto"/>
              <w:jc w:val="center"/>
              <w:rPr>
                <w:rFonts w:asciiTheme="majorBidi" w:hAnsiTheme="majorBidi" w:cstheme="majorBidi"/>
                <w:b/>
                <w:bCs/>
              </w:rPr>
            </w:pPr>
            <w:r w:rsidRPr="00901FBA">
              <w:rPr>
                <w:rFonts w:asciiTheme="majorBidi" w:hAnsiTheme="majorBidi" w:cstheme="majorBidi"/>
                <w:b/>
                <w:bCs/>
              </w:rPr>
              <w:t>Variable</w:t>
            </w:r>
          </w:p>
        </w:tc>
        <w:tc>
          <w:tcPr>
            <w:tcW w:w="0" w:type="auto"/>
            <w:vAlign w:val="center"/>
            <w:hideMark/>
          </w:tcPr>
          <w:p w14:paraId="20BBF4F0" w14:textId="77777777" w:rsidR="002044AD" w:rsidRPr="00901FBA" w:rsidRDefault="002044AD" w:rsidP="00901FBA">
            <w:pPr>
              <w:spacing w:after="0" w:line="360" w:lineRule="auto"/>
              <w:jc w:val="center"/>
              <w:rPr>
                <w:rFonts w:asciiTheme="majorBidi" w:hAnsiTheme="majorBidi" w:cstheme="majorBidi"/>
                <w:b/>
                <w:bCs/>
              </w:rPr>
            </w:pPr>
            <w:r w:rsidRPr="00901FBA">
              <w:rPr>
                <w:rFonts w:asciiTheme="majorBidi" w:hAnsiTheme="majorBidi" w:cstheme="majorBidi"/>
                <w:b/>
                <w:bCs/>
              </w:rPr>
              <w:t>Mean</w:t>
            </w:r>
          </w:p>
        </w:tc>
        <w:tc>
          <w:tcPr>
            <w:tcW w:w="0" w:type="auto"/>
            <w:vAlign w:val="center"/>
            <w:hideMark/>
          </w:tcPr>
          <w:p w14:paraId="65B0510F" w14:textId="77777777" w:rsidR="002044AD" w:rsidRPr="00901FBA" w:rsidRDefault="002044AD" w:rsidP="00901FBA">
            <w:pPr>
              <w:spacing w:after="0" w:line="360" w:lineRule="auto"/>
              <w:jc w:val="center"/>
              <w:rPr>
                <w:rFonts w:asciiTheme="majorBidi" w:hAnsiTheme="majorBidi" w:cstheme="majorBidi"/>
                <w:b/>
                <w:bCs/>
              </w:rPr>
            </w:pPr>
            <w:r w:rsidRPr="00901FBA">
              <w:rPr>
                <w:rFonts w:asciiTheme="majorBidi" w:hAnsiTheme="majorBidi" w:cstheme="majorBidi"/>
                <w:b/>
                <w:bCs/>
              </w:rPr>
              <w:t>Variance</w:t>
            </w:r>
          </w:p>
        </w:tc>
        <w:tc>
          <w:tcPr>
            <w:tcW w:w="0" w:type="auto"/>
            <w:vAlign w:val="center"/>
            <w:hideMark/>
          </w:tcPr>
          <w:p w14:paraId="38229D4B" w14:textId="77777777" w:rsidR="002044AD" w:rsidRPr="00901FBA" w:rsidRDefault="002044AD" w:rsidP="00901FBA">
            <w:pPr>
              <w:spacing w:after="0" w:line="360" w:lineRule="auto"/>
              <w:jc w:val="center"/>
              <w:rPr>
                <w:rFonts w:asciiTheme="majorBidi" w:hAnsiTheme="majorBidi" w:cstheme="majorBidi"/>
                <w:b/>
                <w:bCs/>
              </w:rPr>
            </w:pPr>
            <w:r w:rsidRPr="00901FBA">
              <w:rPr>
                <w:rFonts w:asciiTheme="majorBidi" w:hAnsiTheme="majorBidi" w:cstheme="majorBidi"/>
                <w:b/>
                <w:bCs/>
              </w:rPr>
              <w:t>Skewness</w:t>
            </w:r>
          </w:p>
        </w:tc>
        <w:tc>
          <w:tcPr>
            <w:tcW w:w="0" w:type="auto"/>
            <w:vAlign w:val="center"/>
            <w:hideMark/>
          </w:tcPr>
          <w:p w14:paraId="22F90EDB" w14:textId="77777777" w:rsidR="002044AD" w:rsidRPr="00901FBA" w:rsidRDefault="002044AD" w:rsidP="00901FBA">
            <w:pPr>
              <w:spacing w:after="0" w:line="360" w:lineRule="auto"/>
              <w:jc w:val="center"/>
              <w:rPr>
                <w:rFonts w:asciiTheme="majorBidi" w:hAnsiTheme="majorBidi" w:cstheme="majorBidi"/>
                <w:b/>
                <w:bCs/>
              </w:rPr>
            </w:pPr>
            <w:r w:rsidRPr="00901FBA">
              <w:rPr>
                <w:rFonts w:asciiTheme="majorBidi" w:hAnsiTheme="majorBidi" w:cstheme="majorBidi"/>
                <w:b/>
                <w:bCs/>
              </w:rPr>
              <w:t>Kurtosis</w:t>
            </w:r>
          </w:p>
        </w:tc>
      </w:tr>
      <w:tr w:rsidR="002044AD" w:rsidRPr="00901FBA" w14:paraId="78A23954" w14:textId="77777777" w:rsidTr="00164C5F">
        <w:trPr>
          <w:trHeight w:val="494"/>
          <w:tblCellSpacing w:w="15" w:type="dxa"/>
        </w:trPr>
        <w:tc>
          <w:tcPr>
            <w:tcW w:w="0" w:type="auto"/>
            <w:vAlign w:val="center"/>
            <w:hideMark/>
          </w:tcPr>
          <w:p w14:paraId="0345D94C"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C</w:t>
            </w:r>
          </w:p>
        </w:tc>
        <w:tc>
          <w:tcPr>
            <w:tcW w:w="0" w:type="auto"/>
            <w:vAlign w:val="center"/>
            <w:hideMark/>
          </w:tcPr>
          <w:p w14:paraId="29ADFD65"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204.95</w:t>
            </w:r>
          </w:p>
        </w:tc>
        <w:tc>
          <w:tcPr>
            <w:tcW w:w="0" w:type="auto"/>
            <w:vAlign w:val="center"/>
            <w:hideMark/>
          </w:tcPr>
          <w:p w14:paraId="12DEDBCC"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1265.30</w:t>
            </w:r>
          </w:p>
        </w:tc>
        <w:tc>
          <w:tcPr>
            <w:tcW w:w="0" w:type="auto"/>
            <w:vAlign w:val="center"/>
            <w:hideMark/>
          </w:tcPr>
          <w:p w14:paraId="0AA2CBE6"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0.159</w:t>
            </w:r>
          </w:p>
        </w:tc>
        <w:tc>
          <w:tcPr>
            <w:tcW w:w="0" w:type="auto"/>
            <w:vAlign w:val="center"/>
            <w:hideMark/>
          </w:tcPr>
          <w:p w14:paraId="2274DF2B"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−0.112</w:t>
            </w:r>
          </w:p>
        </w:tc>
      </w:tr>
      <w:tr w:rsidR="002044AD" w:rsidRPr="00901FBA" w14:paraId="484FE2A5" w14:textId="77777777" w:rsidTr="00164C5F">
        <w:trPr>
          <w:trHeight w:val="494"/>
          <w:tblCellSpacing w:w="15" w:type="dxa"/>
        </w:trPr>
        <w:tc>
          <w:tcPr>
            <w:tcW w:w="0" w:type="auto"/>
            <w:vAlign w:val="center"/>
            <w:hideMark/>
          </w:tcPr>
          <w:p w14:paraId="027E3B03"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W</w:t>
            </w:r>
          </w:p>
        </w:tc>
        <w:tc>
          <w:tcPr>
            <w:tcW w:w="0" w:type="auto"/>
            <w:vAlign w:val="center"/>
            <w:hideMark/>
          </w:tcPr>
          <w:p w14:paraId="3FAAA05B"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74.96</w:t>
            </w:r>
          </w:p>
        </w:tc>
        <w:tc>
          <w:tcPr>
            <w:tcW w:w="0" w:type="auto"/>
            <w:vAlign w:val="center"/>
            <w:hideMark/>
          </w:tcPr>
          <w:p w14:paraId="0FD69ABB"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213.60</w:t>
            </w:r>
          </w:p>
        </w:tc>
        <w:tc>
          <w:tcPr>
            <w:tcW w:w="0" w:type="auto"/>
            <w:vAlign w:val="center"/>
            <w:hideMark/>
          </w:tcPr>
          <w:p w14:paraId="36FAAFFB"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0.166</w:t>
            </w:r>
          </w:p>
        </w:tc>
        <w:tc>
          <w:tcPr>
            <w:tcW w:w="0" w:type="auto"/>
            <w:vAlign w:val="center"/>
            <w:hideMark/>
          </w:tcPr>
          <w:p w14:paraId="4A3E04ED"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−0.226</w:t>
            </w:r>
          </w:p>
        </w:tc>
      </w:tr>
      <w:tr w:rsidR="002044AD" w:rsidRPr="00901FBA" w14:paraId="0D3B5505" w14:textId="77777777" w:rsidTr="00164C5F">
        <w:trPr>
          <w:trHeight w:val="474"/>
          <w:tblCellSpacing w:w="15" w:type="dxa"/>
        </w:trPr>
        <w:tc>
          <w:tcPr>
            <w:tcW w:w="0" w:type="auto"/>
            <w:vAlign w:val="center"/>
            <w:hideMark/>
          </w:tcPr>
          <w:p w14:paraId="3BB6B905"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H</w:t>
            </w:r>
          </w:p>
        </w:tc>
        <w:tc>
          <w:tcPr>
            <w:tcW w:w="0" w:type="auto"/>
            <w:vAlign w:val="center"/>
            <w:hideMark/>
          </w:tcPr>
          <w:p w14:paraId="6BE4CFED"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168.84</w:t>
            </w:r>
          </w:p>
        </w:tc>
        <w:tc>
          <w:tcPr>
            <w:tcW w:w="0" w:type="auto"/>
            <w:vAlign w:val="center"/>
            <w:hideMark/>
          </w:tcPr>
          <w:p w14:paraId="4409B281"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98.94</w:t>
            </w:r>
          </w:p>
        </w:tc>
        <w:tc>
          <w:tcPr>
            <w:tcW w:w="0" w:type="auto"/>
            <w:vAlign w:val="center"/>
            <w:hideMark/>
          </w:tcPr>
          <w:p w14:paraId="4311DEFF"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−0.025</w:t>
            </w:r>
          </w:p>
        </w:tc>
        <w:tc>
          <w:tcPr>
            <w:tcW w:w="0" w:type="auto"/>
            <w:vAlign w:val="center"/>
            <w:hideMark/>
          </w:tcPr>
          <w:p w14:paraId="1FA4B834" w14:textId="77777777" w:rsidR="002044AD" w:rsidRPr="00901FBA" w:rsidRDefault="002044AD" w:rsidP="00901FBA">
            <w:pPr>
              <w:spacing w:after="0" w:line="360" w:lineRule="auto"/>
              <w:jc w:val="center"/>
              <w:rPr>
                <w:rFonts w:asciiTheme="majorBidi" w:hAnsiTheme="majorBidi" w:cstheme="majorBidi"/>
              </w:rPr>
            </w:pPr>
            <w:r w:rsidRPr="00901FBA">
              <w:rPr>
                <w:rFonts w:asciiTheme="majorBidi" w:hAnsiTheme="majorBidi" w:cstheme="majorBidi"/>
              </w:rPr>
              <w:t>−0.131</w:t>
            </w:r>
          </w:p>
        </w:tc>
      </w:tr>
    </w:tbl>
    <w:p w14:paraId="28E68758" w14:textId="4EEE302E" w:rsidR="00F719CA" w:rsidRPr="00901FBA" w:rsidRDefault="00841001" w:rsidP="00901FBA">
      <w:pPr>
        <w:pStyle w:val="ListParagraph"/>
        <w:numPr>
          <w:ilvl w:val="0"/>
          <w:numId w:val="13"/>
        </w:numPr>
        <w:spacing w:after="0" w:line="360" w:lineRule="auto"/>
        <w:rPr>
          <w:rFonts w:asciiTheme="majorBidi" w:hAnsiTheme="majorBidi" w:cstheme="majorBidi"/>
        </w:rPr>
      </w:pPr>
      <w:r w:rsidRPr="00901FBA">
        <w:rPr>
          <w:rFonts w:asciiTheme="majorBidi" w:hAnsiTheme="majorBidi" w:cstheme="majorBidi"/>
        </w:rPr>
        <w:t>Skewness close to 0 says near-symmetry.</w:t>
      </w:r>
      <w:r w:rsidR="00F719CA" w:rsidRPr="00901FBA">
        <w:rPr>
          <w:rFonts w:asciiTheme="majorBidi" w:hAnsiTheme="majorBidi" w:cstheme="majorBidi"/>
        </w:rPr>
        <w:t xml:space="preserve"> </w:t>
      </w:r>
    </w:p>
    <w:p w14:paraId="4F2D6E5A" w14:textId="1AF44ACE" w:rsidR="00263423" w:rsidRPr="00901FBA" w:rsidRDefault="00263423" w:rsidP="00901FBA">
      <w:pPr>
        <w:pStyle w:val="ListParagraph"/>
        <w:numPr>
          <w:ilvl w:val="0"/>
          <w:numId w:val="13"/>
        </w:numPr>
        <w:spacing w:after="0" w:line="360" w:lineRule="auto"/>
        <w:rPr>
          <w:rFonts w:asciiTheme="majorBidi" w:hAnsiTheme="majorBidi" w:cstheme="majorBidi"/>
        </w:rPr>
      </w:pPr>
      <w:r w:rsidRPr="00901FBA">
        <w:rPr>
          <w:rFonts w:asciiTheme="majorBidi" w:hAnsiTheme="majorBidi" w:cstheme="majorBidi"/>
        </w:rPr>
        <w:t xml:space="preserve">Slight negative kurtosis indicates light tails, few extreme outliers after clipping. </w:t>
      </w:r>
    </w:p>
    <w:p w14:paraId="5B399EB0" w14:textId="77777777" w:rsidR="008F2C0A" w:rsidRPr="00901FBA" w:rsidRDefault="008F2C0A" w:rsidP="00901FBA">
      <w:pPr>
        <w:spacing w:after="0" w:line="360" w:lineRule="auto"/>
        <w:rPr>
          <w:rFonts w:asciiTheme="majorBidi" w:hAnsiTheme="majorBidi" w:cstheme="majorBidi"/>
        </w:rPr>
      </w:pPr>
      <w:r w:rsidRPr="00901FBA">
        <w:rPr>
          <w:rFonts w:asciiTheme="majorBidi" w:hAnsiTheme="majorBidi" w:cstheme="majorBidi"/>
        </w:rPr>
        <w:t xml:space="preserve">These values quantify the shape characteristics of each probability distribution. </w:t>
      </w:r>
    </w:p>
    <w:p w14:paraId="20F67ECD" w14:textId="1C6B4B6F"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3.6 Gaussian Curve Fitting</w:t>
      </w:r>
    </w:p>
    <w:p w14:paraId="1FBA0A11" w14:textId="77777777" w:rsidR="002A3CE9" w:rsidRPr="00901FBA" w:rsidRDefault="00391014" w:rsidP="00901FBA">
      <w:pPr>
        <w:spacing w:after="0" w:line="360" w:lineRule="auto"/>
        <w:rPr>
          <w:rFonts w:asciiTheme="majorBidi" w:hAnsiTheme="majorBidi" w:cstheme="majorBidi"/>
        </w:rPr>
      </w:pPr>
      <w:r w:rsidRPr="00901FBA">
        <w:rPr>
          <w:rFonts w:asciiTheme="majorBidi" w:hAnsiTheme="majorBidi" w:cstheme="majorBidi"/>
        </w:rPr>
        <w:t>We further tested normality by overlaying the histograms with Gaussian (Normal) curves that possess the same mean and standard deviation as empirical data. In all three variables, Height, Weight, Cholesterol, the red normal curves fitted the histograms very well. This confirms that all three variables can be approximated with normal distributions.</w:t>
      </w:r>
    </w:p>
    <w:p w14:paraId="355B1C80" w14:textId="009CF044"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3.7 Covariance and Correlation</w:t>
      </w:r>
    </w:p>
    <w:p w14:paraId="03613D2F" w14:textId="1E662534" w:rsidR="002044AD" w:rsidRPr="00901FBA" w:rsidRDefault="002044AD" w:rsidP="00901FBA">
      <w:pPr>
        <w:spacing w:after="0" w:line="360" w:lineRule="auto"/>
        <w:rPr>
          <w:rFonts w:asciiTheme="majorBidi" w:hAnsiTheme="majorBidi" w:cstheme="majorBidi"/>
        </w:rPr>
      </w:pPr>
      <w:r w:rsidRPr="00901FBA">
        <w:rPr>
          <w:rFonts w:asciiTheme="majorBidi" w:hAnsiTheme="majorBidi" w:cstheme="majorBidi"/>
        </w:rPr>
        <w:t>We computed covariance and Pearson correlation for all pairs of (C</w:t>
      </w:r>
      <w:r w:rsidR="002B3CE6" w:rsidRPr="00901FBA">
        <w:rPr>
          <w:rFonts w:asciiTheme="majorBidi" w:hAnsiTheme="majorBidi" w:cstheme="majorBidi"/>
        </w:rPr>
        <w:t>holesterol</w:t>
      </w:r>
      <w:r w:rsidRPr="00901FBA">
        <w:rPr>
          <w:rFonts w:asciiTheme="majorBidi" w:hAnsiTheme="majorBidi" w:cstheme="majorBidi"/>
        </w:rPr>
        <w:t>, W</w:t>
      </w:r>
      <w:r w:rsidR="002B3CE6" w:rsidRPr="00901FBA">
        <w:rPr>
          <w:rFonts w:asciiTheme="majorBidi" w:hAnsiTheme="majorBidi" w:cstheme="majorBidi"/>
        </w:rPr>
        <w:t>eight</w:t>
      </w:r>
      <w:r w:rsidRPr="00901FBA">
        <w:rPr>
          <w:rFonts w:asciiTheme="majorBidi" w:hAnsiTheme="majorBidi" w:cstheme="majorBidi"/>
        </w:rPr>
        <w:t>, H</w:t>
      </w:r>
      <w:r w:rsidR="002B3CE6" w:rsidRPr="00901FBA">
        <w:rPr>
          <w:rFonts w:asciiTheme="majorBidi" w:hAnsiTheme="majorBidi" w:cstheme="majorBidi"/>
        </w:rPr>
        <w:t>eight</w:t>
      </w:r>
      <w:r w:rsidRPr="00901FBA">
        <w:rPr>
          <w:rFonts w:asciiTheme="majorBidi" w:hAnsiTheme="majorBidi" w:cstheme="majorBidi"/>
        </w:rPr>
        <w:t xml:space="preserve">). The results showed: </w:t>
      </w:r>
    </w:p>
    <w:p w14:paraId="5528AF48" w14:textId="77777777" w:rsidR="002044AD" w:rsidRPr="00901FBA" w:rsidRDefault="002044AD" w:rsidP="00901FBA">
      <w:pPr>
        <w:numPr>
          <w:ilvl w:val="0"/>
          <w:numId w:val="14"/>
        </w:numPr>
        <w:spacing w:after="0" w:line="360" w:lineRule="auto"/>
        <w:rPr>
          <w:rFonts w:asciiTheme="majorBidi" w:hAnsiTheme="majorBidi" w:cstheme="majorBidi"/>
        </w:rPr>
      </w:pPr>
      <w:r w:rsidRPr="00901FBA">
        <w:rPr>
          <w:rFonts w:asciiTheme="majorBidi" w:hAnsiTheme="majorBidi" w:cstheme="majorBidi"/>
        </w:rPr>
        <w:t xml:space="preserve">Cholesterol &amp; Weight: r ≈ </w:t>
      </w:r>
      <w:r w:rsidRPr="00901FBA">
        <w:rPr>
          <w:rFonts w:asciiTheme="majorBidi" w:hAnsiTheme="majorBidi" w:cstheme="majorBidi"/>
          <w:b/>
          <w:bCs/>
        </w:rPr>
        <w:t>0.16</w:t>
      </w:r>
      <w:r w:rsidRPr="00901FBA">
        <w:rPr>
          <w:rFonts w:asciiTheme="majorBidi" w:hAnsiTheme="majorBidi" w:cstheme="majorBidi"/>
        </w:rPr>
        <w:t xml:space="preserve"> (weak positive)</w:t>
      </w:r>
    </w:p>
    <w:p w14:paraId="14D9313B" w14:textId="77777777" w:rsidR="002044AD" w:rsidRPr="00901FBA" w:rsidRDefault="002044AD" w:rsidP="00901FBA">
      <w:pPr>
        <w:numPr>
          <w:ilvl w:val="0"/>
          <w:numId w:val="14"/>
        </w:numPr>
        <w:spacing w:after="0" w:line="360" w:lineRule="auto"/>
        <w:rPr>
          <w:rFonts w:asciiTheme="majorBidi" w:hAnsiTheme="majorBidi" w:cstheme="majorBidi"/>
        </w:rPr>
      </w:pPr>
      <w:r w:rsidRPr="00901FBA">
        <w:rPr>
          <w:rFonts w:asciiTheme="majorBidi" w:hAnsiTheme="majorBidi" w:cstheme="majorBidi"/>
        </w:rPr>
        <w:t xml:space="preserve">Cholesterol &amp; Height: r ≈ </w:t>
      </w:r>
      <w:r w:rsidRPr="00901FBA">
        <w:rPr>
          <w:rFonts w:asciiTheme="majorBidi" w:hAnsiTheme="majorBidi" w:cstheme="majorBidi"/>
          <w:b/>
          <w:bCs/>
        </w:rPr>
        <w:t>−0.04</w:t>
      </w:r>
      <w:r w:rsidRPr="00901FBA">
        <w:rPr>
          <w:rFonts w:asciiTheme="majorBidi" w:hAnsiTheme="majorBidi" w:cstheme="majorBidi"/>
        </w:rPr>
        <w:t xml:space="preserve"> (negligible negative)</w:t>
      </w:r>
    </w:p>
    <w:p w14:paraId="6B425044" w14:textId="77777777" w:rsidR="002044AD" w:rsidRPr="00901FBA" w:rsidRDefault="002044AD" w:rsidP="00901FBA">
      <w:pPr>
        <w:numPr>
          <w:ilvl w:val="0"/>
          <w:numId w:val="14"/>
        </w:numPr>
        <w:spacing w:after="0" w:line="360" w:lineRule="auto"/>
        <w:rPr>
          <w:rFonts w:asciiTheme="majorBidi" w:hAnsiTheme="majorBidi" w:cstheme="majorBidi"/>
        </w:rPr>
      </w:pPr>
      <w:r w:rsidRPr="00901FBA">
        <w:rPr>
          <w:rFonts w:asciiTheme="majorBidi" w:hAnsiTheme="majorBidi" w:cstheme="majorBidi"/>
        </w:rPr>
        <w:t xml:space="preserve">Weight &amp; Height: r ≈ </w:t>
      </w:r>
      <w:r w:rsidRPr="00901FBA">
        <w:rPr>
          <w:rFonts w:asciiTheme="majorBidi" w:hAnsiTheme="majorBidi" w:cstheme="majorBidi"/>
          <w:b/>
          <w:bCs/>
        </w:rPr>
        <w:t>−0.05</w:t>
      </w:r>
      <w:r w:rsidRPr="00901FBA">
        <w:rPr>
          <w:rFonts w:asciiTheme="majorBidi" w:hAnsiTheme="majorBidi" w:cstheme="majorBidi"/>
        </w:rPr>
        <w:t xml:space="preserve"> (negligible negative)</w:t>
      </w:r>
    </w:p>
    <w:p w14:paraId="6A0E2481" w14:textId="77777777" w:rsidR="002044AD" w:rsidRPr="00901FBA" w:rsidRDefault="002044AD" w:rsidP="00901FBA">
      <w:pPr>
        <w:spacing w:after="0" w:line="360" w:lineRule="auto"/>
        <w:rPr>
          <w:rFonts w:asciiTheme="majorBidi" w:hAnsiTheme="majorBidi" w:cstheme="majorBidi"/>
        </w:rPr>
      </w:pPr>
      <w:r w:rsidRPr="00901FBA">
        <w:rPr>
          <w:rFonts w:asciiTheme="majorBidi" w:hAnsiTheme="majorBidi" w:cstheme="majorBidi"/>
        </w:rPr>
        <w:t xml:space="preserve">All correlation coefficients are small in magnitude, suggesting </w:t>
      </w:r>
      <w:r w:rsidRPr="00901FBA">
        <w:rPr>
          <w:rFonts w:asciiTheme="majorBidi" w:hAnsiTheme="majorBidi" w:cstheme="majorBidi"/>
          <w:b/>
          <w:bCs/>
        </w:rPr>
        <w:t>very weak linear relationships</w:t>
      </w:r>
      <w:r w:rsidRPr="00901FBA">
        <w:rPr>
          <w:rFonts w:asciiTheme="majorBidi" w:hAnsiTheme="majorBidi" w:cstheme="majorBidi"/>
        </w:rPr>
        <w:t xml:space="preserve"> among these variables. This implies that, in this dataset, cholesterol, weight, and height are nearly independent in terms of linear dependence.</w:t>
      </w:r>
    </w:p>
    <w:p w14:paraId="3B9B66F8" w14:textId="77777777"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lastRenderedPageBreak/>
        <w:t>3.8 Gender-Based Analysis</w:t>
      </w:r>
    </w:p>
    <w:p w14:paraId="53CA0678" w14:textId="77777777" w:rsidR="002044AD" w:rsidRPr="00901FBA" w:rsidRDefault="002044AD" w:rsidP="00901FBA">
      <w:pPr>
        <w:spacing w:after="0" w:line="360" w:lineRule="auto"/>
        <w:rPr>
          <w:rFonts w:asciiTheme="majorBidi" w:hAnsiTheme="majorBidi" w:cstheme="majorBidi"/>
        </w:rPr>
      </w:pPr>
      <w:r w:rsidRPr="00901FBA">
        <w:rPr>
          <w:rFonts w:asciiTheme="majorBidi" w:hAnsiTheme="majorBidi" w:cstheme="majorBidi"/>
        </w:rPr>
        <w:t>To investigate whether gender affects distributions or relationships, we repeated the PMF, CDF, Gaussian fit, and correlation analysis separately for:</w:t>
      </w:r>
    </w:p>
    <w:p w14:paraId="08670349" w14:textId="115A214C" w:rsidR="002044AD" w:rsidRPr="00901FBA" w:rsidRDefault="002044AD" w:rsidP="00901FBA">
      <w:pPr>
        <w:numPr>
          <w:ilvl w:val="0"/>
          <w:numId w:val="15"/>
        </w:numPr>
        <w:spacing w:after="0" w:line="360" w:lineRule="auto"/>
        <w:rPr>
          <w:rFonts w:asciiTheme="majorBidi" w:hAnsiTheme="majorBidi" w:cstheme="majorBidi"/>
        </w:rPr>
      </w:pPr>
      <w:r w:rsidRPr="00901FBA">
        <w:rPr>
          <w:rFonts w:asciiTheme="majorBidi" w:hAnsiTheme="majorBidi" w:cstheme="majorBidi"/>
        </w:rPr>
        <w:t>Females (G</w:t>
      </w:r>
      <w:r w:rsidR="00740F90" w:rsidRPr="00901FBA">
        <w:rPr>
          <w:rFonts w:asciiTheme="majorBidi" w:hAnsiTheme="majorBidi" w:cstheme="majorBidi"/>
        </w:rPr>
        <w:t>ender</w:t>
      </w:r>
      <w:r w:rsidRPr="00901FBA">
        <w:rPr>
          <w:rFonts w:asciiTheme="majorBidi" w:hAnsiTheme="majorBidi" w:cstheme="majorBidi"/>
        </w:rPr>
        <w:t xml:space="preserve"> = 0)</w:t>
      </w:r>
    </w:p>
    <w:p w14:paraId="72F5CB40" w14:textId="2AD8D434" w:rsidR="002044AD" w:rsidRPr="00901FBA" w:rsidRDefault="002044AD" w:rsidP="00901FBA">
      <w:pPr>
        <w:numPr>
          <w:ilvl w:val="0"/>
          <w:numId w:val="15"/>
        </w:numPr>
        <w:spacing w:after="0" w:line="360" w:lineRule="auto"/>
        <w:rPr>
          <w:rFonts w:asciiTheme="majorBidi" w:hAnsiTheme="majorBidi" w:cstheme="majorBidi"/>
        </w:rPr>
      </w:pPr>
      <w:r w:rsidRPr="00901FBA">
        <w:rPr>
          <w:rFonts w:asciiTheme="majorBidi" w:hAnsiTheme="majorBidi" w:cstheme="majorBidi"/>
        </w:rPr>
        <w:t>Males (G</w:t>
      </w:r>
      <w:r w:rsidR="00740F90" w:rsidRPr="00901FBA">
        <w:rPr>
          <w:rFonts w:asciiTheme="majorBidi" w:hAnsiTheme="majorBidi" w:cstheme="majorBidi"/>
        </w:rPr>
        <w:t>ender</w:t>
      </w:r>
      <w:r w:rsidRPr="00901FBA">
        <w:rPr>
          <w:rFonts w:asciiTheme="majorBidi" w:hAnsiTheme="majorBidi" w:cstheme="majorBidi"/>
        </w:rPr>
        <w:t xml:space="preserve"> = 1)</w:t>
      </w:r>
    </w:p>
    <w:p w14:paraId="025D4BDB" w14:textId="1B04D0DF" w:rsidR="00634CC0" w:rsidRPr="00901FBA" w:rsidRDefault="00634CC0" w:rsidP="00901FBA">
      <w:pPr>
        <w:spacing w:after="0" w:line="360" w:lineRule="auto"/>
        <w:ind w:left="360"/>
        <w:rPr>
          <w:rFonts w:asciiTheme="majorBidi" w:hAnsiTheme="majorBidi" w:cstheme="majorBidi"/>
        </w:rPr>
      </w:pPr>
      <w:r w:rsidRPr="00901FBA">
        <w:rPr>
          <w:rFonts w:asciiTheme="majorBidi" w:hAnsiTheme="majorBidi" w:cstheme="majorBidi"/>
        </w:rPr>
        <w:t>For both groups, the variables C</w:t>
      </w:r>
      <w:r w:rsidR="00740F90" w:rsidRPr="00901FBA">
        <w:rPr>
          <w:rFonts w:asciiTheme="majorBidi" w:hAnsiTheme="majorBidi" w:cstheme="majorBidi"/>
        </w:rPr>
        <w:t>holesterol</w:t>
      </w:r>
      <w:r w:rsidRPr="00901FBA">
        <w:rPr>
          <w:rFonts w:asciiTheme="majorBidi" w:hAnsiTheme="majorBidi" w:cstheme="majorBidi"/>
        </w:rPr>
        <w:t>, W</w:t>
      </w:r>
      <w:r w:rsidR="00740F90" w:rsidRPr="00901FBA">
        <w:rPr>
          <w:rFonts w:asciiTheme="majorBidi" w:hAnsiTheme="majorBidi" w:cstheme="majorBidi"/>
        </w:rPr>
        <w:t>eight</w:t>
      </w:r>
      <w:r w:rsidRPr="00901FBA">
        <w:rPr>
          <w:rFonts w:asciiTheme="majorBidi" w:hAnsiTheme="majorBidi" w:cstheme="majorBidi"/>
        </w:rPr>
        <w:t>, H</w:t>
      </w:r>
      <w:r w:rsidR="00740F90" w:rsidRPr="00901FBA">
        <w:rPr>
          <w:rFonts w:asciiTheme="majorBidi" w:hAnsiTheme="majorBidi" w:cstheme="majorBidi"/>
        </w:rPr>
        <w:t>eight</w:t>
      </w:r>
      <w:r w:rsidRPr="00901FBA">
        <w:rPr>
          <w:rFonts w:asciiTheme="majorBidi" w:hAnsiTheme="majorBidi" w:cstheme="majorBidi"/>
        </w:rPr>
        <w:t xml:space="preserve"> were approximately normally distributed. </w:t>
      </w:r>
    </w:p>
    <w:p w14:paraId="47585160" w14:textId="77777777" w:rsidR="006B6CFF" w:rsidRPr="00901FBA" w:rsidRDefault="00675F40" w:rsidP="00901FBA">
      <w:pPr>
        <w:numPr>
          <w:ilvl w:val="0"/>
          <w:numId w:val="16"/>
        </w:numPr>
        <w:spacing w:after="0" w:line="360" w:lineRule="auto"/>
        <w:rPr>
          <w:rFonts w:asciiTheme="majorBidi" w:hAnsiTheme="majorBidi" w:cstheme="majorBidi"/>
        </w:rPr>
      </w:pPr>
      <w:r w:rsidRPr="00901FBA">
        <w:rPr>
          <w:rFonts w:asciiTheme="majorBidi" w:hAnsiTheme="majorBidi" w:cstheme="majorBidi"/>
        </w:rPr>
        <w:t>In females, the relationship between cholesterol and weight was r ≈ 0.17, which is still weak.</w:t>
      </w:r>
    </w:p>
    <w:p w14:paraId="19FF604F" w14:textId="62BEA8A3" w:rsidR="006B6CFF" w:rsidRPr="00901FBA" w:rsidRDefault="006B6CFF" w:rsidP="00901FBA">
      <w:pPr>
        <w:numPr>
          <w:ilvl w:val="0"/>
          <w:numId w:val="16"/>
        </w:numPr>
        <w:spacing w:after="0" w:line="360" w:lineRule="auto"/>
        <w:rPr>
          <w:rFonts w:asciiTheme="majorBidi" w:hAnsiTheme="majorBidi" w:cstheme="majorBidi"/>
        </w:rPr>
      </w:pPr>
      <w:r w:rsidRPr="00901FBA">
        <w:rPr>
          <w:rFonts w:asciiTheme="majorBidi" w:hAnsiTheme="majorBidi" w:cstheme="majorBidi"/>
        </w:rPr>
        <w:t>In men, the correlation was similarly low: r ≈ 0.15.</w:t>
      </w:r>
    </w:p>
    <w:p w14:paraId="7A801DCB" w14:textId="64332AD7" w:rsidR="002044AD" w:rsidRPr="00901FBA" w:rsidRDefault="00BD25CF" w:rsidP="00901FBA">
      <w:pPr>
        <w:spacing w:after="0" w:line="360" w:lineRule="auto"/>
        <w:rPr>
          <w:rFonts w:asciiTheme="majorBidi" w:hAnsiTheme="majorBidi" w:cstheme="majorBidi"/>
        </w:rPr>
      </w:pPr>
      <w:r w:rsidRPr="00901FBA">
        <w:rPr>
          <w:rFonts w:asciiTheme="majorBidi" w:hAnsiTheme="majorBidi" w:cstheme="majorBidi"/>
        </w:rPr>
        <w:t>Overall, gender did not substantially alter the relationships among variables, and distributions remained bell-shaped in each subgroup</w:t>
      </w:r>
      <w:r w:rsidR="002044AD" w:rsidRPr="00901FBA">
        <w:rPr>
          <w:rFonts w:asciiTheme="majorBidi" w:hAnsiTheme="majorBidi" w:cstheme="majorBidi"/>
        </w:rPr>
        <w:t>.</w:t>
      </w:r>
    </w:p>
    <w:p w14:paraId="2003E7B0" w14:textId="77777777"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3.9 Linear Regression: Predicting Weight from Height</w:t>
      </w:r>
    </w:p>
    <w:p w14:paraId="6C7EFD73" w14:textId="77777777" w:rsidR="001A0BCD" w:rsidRPr="00901FBA" w:rsidRDefault="001A0BCD" w:rsidP="00901FBA">
      <w:pPr>
        <w:spacing w:after="0" w:line="360" w:lineRule="auto"/>
        <w:rPr>
          <w:rFonts w:asciiTheme="majorBidi" w:hAnsiTheme="majorBidi" w:cstheme="majorBidi"/>
        </w:rPr>
      </w:pPr>
      <w:r w:rsidRPr="00901FBA">
        <w:rPr>
          <w:rFonts w:asciiTheme="majorBidi" w:hAnsiTheme="majorBidi" w:cstheme="majorBidi"/>
        </w:rPr>
        <w:t>We have performed a simple linear regression to predict Weight from Height:</w:t>
      </w:r>
    </w:p>
    <w:p w14:paraId="266ACFC3" w14:textId="6CFACC5D" w:rsidR="002044AD" w:rsidRPr="00901FBA" w:rsidRDefault="00CE72EF" w:rsidP="00901FBA">
      <w:pPr>
        <w:pStyle w:val="ListParagraph"/>
        <w:numPr>
          <w:ilvl w:val="0"/>
          <w:numId w:val="24"/>
        </w:numPr>
        <w:spacing w:after="0" w:line="360" w:lineRule="auto"/>
        <w:rPr>
          <w:rFonts w:asciiTheme="majorBidi" w:hAnsiTheme="majorBidi" w:cstheme="majorBidi"/>
        </w:rPr>
      </w:pPr>
      <w:r w:rsidRPr="00901FBA">
        <w:rPr>
          <w:rFonts w:asciiTheme="majorBidi" w:hAnsiTheme="majorBidi" w:cstheme="majorBidi"/>
        </w:rPr>
        <w:t xml:space="preserve">Data split: 80% training, 20% </w:t>
      </w:r>
      <w:r w:rsidR="00602255" w:rsidRPr="00901FBA">
        <w:rPr>
          <w:rFonts w:asciiTheme="majorBidi" w:hAnsiTheme="majorBidi" w:cstheme="majorBidi"/>
        </w:rPr>
        <w:t>testing.</w:t>
      </w:r>
    </w:p>
    <w:p w14:paraId="6AB13C3C" w14:textId="518E7E67" w:rsidR="002044AD" w:rsidRPr="00901FBA" w:rsidRDefault="00602255" w:rsidP="00901FBA">
      <w:pPr>
        <w:numPr>
          <w:ilvl w:val="0"/>
          <w:numId w:val="17"/>
        </w:numPr>
        <w:spacing w:after="0" w:line="360" w:lineRule="auto"/>
        <w:rPr>
          <w:rFonts w:asciiTheme="majorBidi" w:hAnsiTheme="majorBidi" w:cstheme="majorBidi"/>
        </w:rPr>
      </w:pPr>
      <w:r w:rsidRPr="00901FBA">
        <w:rPr>
          <w:rFonts w:asciiTheme="majorBidi" w:hAnsiTheme="majorBidi" w:cstheme="majorBidi"/>
        </w:rPr>
        <w:t>Regression equation (from the dataset):</w:t>
      </w:r>
      <w:r w:rsidR="002044AD" w:rsidRPr="00901FBA">
        <w:rPr>
          <w:rFonts w:asciiTheme="majorBidi" w:hAnsiTheme="majorBidi" w:cstheme="majorBidi"/>
        </w:rPr>
        <w:br/>
      </w:r>
      <w:proofErr w:type="spellStart"/>
      <w:r w:rsidR="002044AD" w:rsidRPr="00901FBA">
        <w:rPr>
          <w:rFonts w:asciiTheme="majorBidi" w:hAnsiTheme="majorBidi" w:cstheme="majorBidi"/>
          <w:b/>
          <w:bCs/>
        </w:rPr>
        <w:t>WfH</w:t>
      </w:r>
      <w:proofErr w:type="spellEnd"/>
      <w:r w:rsidR="002044AD" w:rsidRPr="00901FBA">
        <w:rPr>
          <w:rFonts w:asciiTheme="majorBidi" w:hAnsiTheme="majorBidi" w:cstheme="majorBidi"/>
          <w:b/>
          <w:bCs/>
        </w:rPr>
        <w:t xml:space="preserve"> = 88.432 − 0.080 × H</w:t>
      </w:r>
    </w:p>
    <w:p w14:paraId="2C60C62E" w14:textId="77777777" w:rsidR="002044AD" w:rsidRPr="00901FBA" w:rsidRDefault="002044AD" w:rsidP="00901FBA">
      <w:pPr>
        <w:numPr>
          <w:ilvl w:val="0"/>
          <w:numId w:val="17"/>
        </w:numPr>
        <w:spacing w:after="0" w:line="360" w:lineRule="auto"/>
        <w:rPr>
          <w:rFonts w:asciiTheme="majorBidi" w:hAnsiTheme="majorBidi" w:cstheme="majorBidi"/>
        </w:rPr>
      </w:pPr>
      <w:r w:rsidRPr="00901FBA">
        <w:rPr>
          <w:rFonts w:asciiTheme="majorBidi" w:hAnsiTheme="majorBidi" w:cstheme="majorBidi"/>
        </w:rPr>
        <w:t xml:space="preserve">Correlation coefficient between actual W and predicted </w:t>
      </w:r>
      <w:proofErr w:type="spellStart"/>
      <w:r w:rsidRPr="00901FBA">
        <w:rPr>
          <w:rFonts w:asciiTheme="majorBidi" w:hAnsiTheme="majorBidi" w:cstheme="majorBidi"/>
        </w:rPr>
        <w:t>WfH</w:t>
      </w:r>
      <w:proofErr w:type="spellEnd"/>
      <w:r w:rsidRPr="00901FBA">
        <w:rPr>
          <w:rFonts w:asciiTheme="majorBidi" w:hAnsiTheme="majorBidi" w:cstheme="majorBidi"/>
        </w:rPr>
        <w:t xml:space="preserve">: </w:t>
      </w:r>
      <w:r w:rsidRPr="00901FBA">
        <w:rPr>
          <w:rFonts w:asciiTheme="majorBidi" w:hAnsiTheme="majorBidi" w:cstheme="majorBidi"/>
          <w:b/>
          <w:bCs/>
        </w:rPr>
        <w:t>r ≈ 0.0543</w:t>
      </w:r>
      <w:r w:rsidRPr="00901FBA">
        <w:rPr>
          <w:rFonts w:asciiTheme="majorBidi" w:hAnsiTheme="majorBidi" w:cstheme="majorBidi"/>
        </w:rPr>
        <w:t xml:space="preserve">. </w:t>
      </w:r>
    </w:p>
    <w:p w14:paraId="60EE0E73" w14:textId="77777777" w:rsidR="002044AD" w:rsidRPr="00901FBA" w:rsidRDefault="002044AD" w:rsidP="00901FBA">
      <w:pPr>
        <w:spacing w:after="0" w:line="360" w:lineRule="auto"/>
        <w:rPr>
          <w:rFonts w:asciiTheme="majorBidi" w:hAnsiTheme="majorBidi" w:cstheme="majorBidi"/>
        </w:rPr>
      </w:pPr>
      <w:r w:rsidRPr="00901FBA">
        <w:rPr>
          <w:rFonts w:asciiTheme="majorBidi" w:hAnsiTheme="majorBidi" w:cstheme="majorBidi"/>
        </w:rPr>
        <w:t xml:space="preserve">This very low correlation indicates that, in this dataset, height is </w:t>
      </w:r>
      <w:r w:rsidRPr="00901FBA">
        <w:rPr>
          <w:rFonts w:asciiTheme="majorBidi" w:hAnsiTheme="majorBidi" w:cstheme="majorBidi"/>
          <w:b/>
          <w:bCs/>
        </w:rPr>
        <w:t>not a useful linear predictor</w:t>
      </w:r>
      <w:r w:rsidRPr="00901FBA">
        <w:rPr>
          <w:rFonts w:asciiTheme="majorBidi" w:hAnsiTheme="majorBidi" w:cstheme="majorBidi"/>
        </w:rPr>
        <w:t xml:space="preserve"> of weight. The regression line is almost horizontal.</w:t>
      </w:r>
    </w:p>
    <w:p w14:paraId="27AD3343" w14:textId="77777777"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t>3.10 Linear Regression: Predicting Diabetes from Cholesterol</w:t>
      </w:r>
    </w:p>
    <w:p w14:paraId="3E5A5D4A" w14:textId="77777777" w:rsidR="00972DD6" w:rsidRPr="00901FBA" w:rsidRDefault="00972DD6" w:rsidP="00901FBA">
      <w:pPr>
        <w:spacing w:after="0" w:line="360" w:lineRule="auto"/>
        <w:rPr>
          <w:rFonts w:asciiTheme="majorBidi" w:hAnsiTheme="majorBidi" w:cstheme="majorBidi"/>
        </w:rPr>
      </w:pPr>
      <w:r w:rsidRPr="00901FBA">
        <w:rPr>
          <w:rFonts w:asciiTheme="majorBidi" w:hAnsiTheme="majorBidi" w:cstheme="majorBidi"/>
        </w:rPr>
        <w:t>We also fitted a linear regression model to predict Diabetes from Cholesterol, treating Diabetes as a continuous variable between 0 and 1 in order to see the trend:</w:t>
      </w:r>
    </w:p>
    <w:p w14:paraId="66EFA2C6" w14:textId="53A6BAD5" w:rsidR="002044AD" w:rsidRPr="00901FBA" w:rsidRDefault="002044AD" w:rsidP="00901FBA">
      <w:pPr>
        <w:spacing w:after="0" w:line="360" w:lineRule="auto"/>
        <w:ind w:left="360"/>
        <w:rPr>
          <w:rFonts w:asciiTheme="majorBidi" w:hAnsiTheme="majorBidi" w:cstheme="majorBidi"/>
        </w:rPr>
      </w:pPr>
      <w:r w:rsidRPr="00901FBA">
        <w:rPr>
          <w:rFonts w:asciiTheme="majorBidi" w:hAnsiTheme="majorBidi" w:cstheme="majorBidi"/>
        </w:rPr>
        <w:t>Equation:</w:t>
      </w:r>
      <w:r w:rsidRPr="00901FBA">
        <w:rPr>
          <w:rFonts w:asciiTheme="majorBidi" w:hAnsiTheme="majorBidi" w:cstheme="majorBidi"/>
        </w:rPr>
        <w:br/>
      </w:r>
      <w:proofErr w:type="spellStart"/>
      <w:r w:rsidRPr="00901FBA">
        <w:rPr>
          <w:rFonts w:asciiTheme="majorBidi" w:hAnsiTheme="majorBidi" w:cstheme="majorBidi"/>
          <w:b/>
          <w:bCs/>
        </w:rPr>
        <w:t>DfC</w:t>
      </w:r>
      <w:proofErr w:type="spellEnd"/>
      <w:r w:rsidRPr="00901FBA">
        <w:rPr>
          <w:rFonts w:asciiTheme="majorBidi" w:hAnsiTheme="majorBidi" w:cstheme="majorBidi"/>
          <w:b/>
          <w:bCs/>
        </w:rPr>
        <w:t xml:space="preserve"> = −0.7762 + 0.0062 × C</w:t>
      </w:r>
    </w:p>
    <w:p w14:paraId="60D806BC" w14:textId="7B0F86EE" w:rsidR="002044AD" w:rsidRPr="00901FBA" w:rsidRDefault="006B4E6A" w:rsidP="00901FBA">
      <w:pPr>
        <w:spacing w:after="0" w:line="360" w:lineRule="auto"/>
        <w:rPr>
          <w:rFonts w:asciiTheme="majorBidi" w:hAnsiTheme="majorBidi" w:cstheme="majorBidi"/>
        </w:rPr>
      </w:pPr>
      <w:r w:rsidRPr="00901FBA">
        <w:rPr>
          <w:rFonts w:asciiTheme="majorBidi" w:hAnsiTheme="majorBidi" w:cstheme="majorBidi"/>
        </w:rPr>
        <w:t xml:space="preserve">Correlation between D and </w:t>
      </w:r>
      <w:proofErr w:type="spellStart"/>
      <w:r w:rsidRPr="00901FBA">
        <w:rPr>
          <w:rFonts w:asciiTheme="majorBidi" w:hAnsiTheme="majorBidi" w:cstheme="majorBidi"/>
        </w:rPr>
        <w:t>DfC</w:t>
      </w:r>
      <w:proofErr w:type="spellEnd"/>
      <w:r w:rsidRPr="00901FBA">
        <w:rPr>
          <w:rFonts w:asciiTheme="majorBidi" w:hAnsiTheme="majorBidi" w:cstheme="majorBidi"/>
        </w:rPr>
        <w:t xml:space="preserve">: r ≈ 0.45, indicating moderate positive </w:t>
      </w:r>
      <w:r w:rsidR="00373C86" w:rsidRPr="00901FBA">
        <w:rPr>
          <w:rFonts w:asciiTheme="majorBidi" w:hAnsiTheme="majorBidi" w:cstheme="majorBidi"/>
        </w:rPr>
        <w:t>association. Higher levels of cholesterol are related to a higher possibility of diabetes.</w:t>
      </w:r>
      <w:r w:rsidR="002044AD" w:rsidRPr="00901FBA">
        <w:rPr>
          <w:rFonts w:asciiTheme="majorBidi" w:hAnsiTheme="majorBidi" w:cstheme="majorBidi"/>
        </w:rPr>
        <w:t xml:space="preserve"> Although linear regression is not ideal for binary outcomes, it is useful here for visualizing the probabilistic relationship: </w:t>
      </w:r>
      <w:proofErr w:type="spellStart"/>
      <w:r w:rsidR="002044AD" w:rsidRPr="00901FBA">
        <w:rPr>
          <w:rFonts w:asciiTheme="majorBidi" w:hAnsiTheme="majorBidi" w:cstheme="majorBidi"/>
        </w:rPr>
        <w:t>DfC</w:t>
      </w:r>
      <w:proofErr w:type="spellEnd"/>
      <w:r w:rsidR="002044AD" w:rsidRPr="00901FBA">
        <w:rPr>
          <w:rFonts w:asciiTheme="majorBidi" w:hAnsiTheme="majorBidi" w:cstheme="majorBidi"/>
        </w:rPr>
        <w:t xml:space="preserve"> values close to 1 suggest higher risk.</w:t>
      </w:r>
    </w:p>
    <w:p w14:paraId="46AFD968" w14:textId="77777777" w:rsidR="002044AD" w:rsidRPr="00901FBA" w:rsidRDefault="002044AD" w:rsidP="00901FBA">
      <w:pPr>
        <w:spacing w:after="0" w:line="360" w:lineRule="auto"/>
        <w:rPr>
          <w:rFonts w:asciiTheme="majorBidi" w:hAnsiTheme="majorBidi" w:cstheme="majorBidi"/>
          <w:b/>
          <w:bCs/>
        </w:rPr>
      </w:pPr>
    </w:p>
    <w:p w14:paraId="169E98CC" w14:textId="77777777" w:rsidR="00293559" w:rsidRPr="00901FBA" w:rsidRDefault="00293559" w:rsidP="00901FBA">
      <w:pPr>
        <w:spacing w:after="0" w:line="360" w:lineRule="auto"/>
        <w:rPr>
          <w:rFonts w:asciiTheme="majorBidi" w:hAnsiTheme="majorBidi" w:cstheme="majorBidi"/>
          <w:b/>
          <w:bCs/>
        </w:rPr>
      </w:pPr>
    </w:p>
    <w:p w14:paraId="5A873A6E" w14:textId="426E256D" w:rsidR="002044AD" w:rsidRPr="00901FBA" w:rsidRDefault="002044AD" w:rsidP="00901FBA">
      <w:pPr>
        <w:spacing w:after="0" w:line="360" w:lineRule="auto"/>
        <w:rPr>
          <w:rFonts w:asciiTheme="majorBidi" w:hAnsiTheme="majorBidi" w:cstheme="majorBidi"/>
          <w:b/>
          <w:bCs/>
        </w:rPr>
      </w:pPr>
      <w:r w:rsidRPr="00901FBA">
        <w:rPr>
          <w:rFonts w:asciiTheme="majorBidi" w:hAnsiTheme="majorBidi" w:cstheme="majorBidi"/>
          <w:b/>
          <w:bCs/>
        </w:rPr>
        <w:lastRenderedPageBreak/>
        <w:t>3.11 Naïve Bayes Classification for Diabetes Prediction</w:t>
      </w:r>
    </w:p>
    <w:p w14:paraId="10D96987" w14:textId="4EA7D960" w:rsidR="002044AD" w:rsidRPr="00901FBA" w:rsidRDefault="002044AD" w:rsidP="00901FBA">
      <w:pPr>
        <w:spacing w:after="0" w:line="360" w:lineRule="auto"/>
        <w:rPr>
          <w:rFonts w:asciiTheme="majorBidi" w:hAnsiTheme="majorBidi" w:cstheme="majorBidi"/>
        </w:rPr>
      </w:pPr>
      <w:r w:rsidRPr="00901FBA">
        <w:rPr>
          <w:rFonts w:asciiTheme="majorBidi" w:hAnsiTheme="majorBidi" w:cstheme="majorBidi"/>
        </w:rPr>
        <w:t xml:space="preserve">Finally, we applied a </w:t>
      </w:r>
      <w:r w:rsidRPr="00901FBA">
        <w:rPr>
          <w:rFonts w:asciiTheme="majorBidi" w:hAnsiTheme="majorBidi" w:cstheme="majorBidi"/>
          <w:b/>
          <w:bCs/>
        </w:rPr>
        <w:t>Gaussian Naïve Bayes classifier</w:t>
      </w:r>
      <w:r w:rsidRPr="00901FBA">
        <w:rPr>
          <w:rFonts w:asciiTheme="majorBidi" w:hAnsiTheme="majorBidi" w:cstheme="majorBidi"/>
        </w:rPr>
        <w:t xml:space="preserve"> to predict Diabetes using:</w:t>
      </w:r>
    </w:p>
    <w:p w14:paraId="7FB2122B" w14:textId="6E44F29B" w:rsidR="002044AD" w:rsidRPr="00901FBA" w:rsidRDefault="002044AD" w:rsidP="00901FBA">
      <w:pPr>
        <w:numPr>
          <w:ilvl w:val="0"/>
          <w:numId w:val="19"/>
        </w:numPr>
        <w:spacing w:after="0" w:line="360" w:lineRule="auto"/>
        <w:rPr>
          <w:rFonts w:asciiTheme="majorBidi" w:hAnsiTheme="majorBidi" w:cstheme="majorBidi"/>
        </w:rPr>
      </w:pPr>
      <w:r w:rsidRPr="00901FBA">
        <w:rPr>
          <w:rFonts w:asciiTheme="majorBidi" w:hAnsiTheme="majorBidi" w:cstheme="majorBidi"/>
        </w:rPr>
        <w:t>Gender</w:t>
      </w:r>
    </w:p>
    <w:p w14:paraId="6D6FE950" w14:textId="4FAC3147" w:rsidR="002044AD" w:rsidRPr="00901FBA" w:rsidRDefault="002044AD" w:rsidP="00901FBA">
      <w:pPr>
        <w:numPr>
          <w:ilvl w:val="0"/>
          <w:numId w:val="19"/>
        </w:numPr>
        <w:spacing w:after="0" w:line="360" w:lineRule="auto"/>
        <w:rPr>
          <w:rFonts w:asciiTheme="majorBidi" w:hAnsiTheme="majorBidi" w:cstheme="majorBidi"/>
        </w:rPr>
      </w:pPr>
      <w:r w:rsidRPr="00901FBA">
        <w:rPr>
          <w:rFonts w:asciiTheme="majorBidi" w:hAnsiTheme="majorBidi" w:cstheme="majorBidi"/>
        </w:rPr>
        <w:t xml:space="preserve">Height </w:t>
      </w:r>
    </w:p>
    <w:p w14:paraId="3D7D4E61" w14:textId="77777777" w:rsidR="002044AD" w:rsidRPr="00901FBA" w:rsidRDefault="002044AD" w:rsidP="00901FBA">
      <w:pPr>
        <w:numPr>
          <w:ilvl w:val="0"/>
          <w:numId w:val="19"/>
        </w:numPr>
        <w:spacing w:after="0" w:line="360" w:lineRule="auto"/>
        <w:rPr>
          <w:rFonts w:asciiTheme="majorBidi" w:hAnsiTheme="majorBidi" w:cstheme="majorBidi"/>
        </w:rPr>
      </w:pPr>
      <w:r w:rsidRPr="00901FBA">
        <w:rPr>
          <w:rFonts w:asciiTheme="majorBidi" w:hAnsiTheme="majorBidi" w:cstheme="majorBidi"/>
        </w:rPr>
        <w:t>Weight</w:t>
      </w:r>
    </w:p>
    <w:p w14:paraId="4272F182" w14:textId="77777777" w:rsidR="002044AD" w:rsidRPr="00901FBA" w:rsidRDefault="002044AD" w:rsidP="00901FBA">
      <w:pPr>
        <w:numPr>
          <w:ilvl w:val="0"/>
          <w:numId w:val="19"/>
        </w:numPr>
        <w:spacing w:after="0" w:line="360" w:lineRule="auto"/>
        <w:rPr>
          <w:rFonts w:asciiTheme="majorBidi" w:hAnsiTheme="majorBidi" w:cstheme="majorBidi"/>
        </w:rPr>
      </w:pPr>
      <w:r w:rsidRPr="00901FBA">
        <w:rPr>
          <w:rFonts w:asciiTheme="majorBidi" w:hAnsiTheme="majorBidi" w:cstheme="majorBidi"/>
        </w:rPr>
        <w:t>Cholesterol</w:t>
      </w:r>
    </w:p>
    <w:p w14:paraId="3A647C96" w14:textId="1F48AF1F" w:rsidR="002044AD" w:rsidRPr="00901FBA" w:rsidRDefault="002044AD" w:rsidP="00901FBA">
      <w:pPr>
        <w:numPr>
          <w:ilvl w:val="0"/>
          <w:numId w:val="19"/>
        </w:numPr>
        <w:spacing w:after="0" w:line="360" w:lineRule="auto"/>
        <w:rPr>
          <w:rFonts w:asciiTheme="majorBidi" w:hAnsiTheme="majorBidi" w:cstheme="majorBidi"/>
        </w:rPr>
      </w:pPr>
      <w:r w:rsidRPr="00901FBA">
        <w:rPr>
          <w:rFonts w:asciiTheme="majorBidi" w:hAnsiTheme="majorBidi" w:cstheme="majorBidi"/>
        </w:rPr>
        <w:t>The dataset was again split into 80% training and 20% testing. Naïve Bayes assumes conditional independence of features given the class and uses probability density functions to model continuous attributes.</w:t>
      </w:r>
    </w:p>
    <w:p w14:paraId="38E4F729" w14:textId="77777777" w:rsidR="00052709" w:rsidRPr="00901FBA" w:rsidRDefault="00052709" w:rsidP="0096066C">
      <w:pPr>
        <w:spacing w:after="0" w:line="360" w:lineRule="auto"/>
        <w:rPr>
          <w:rFonts w:asciiTheme="majorBidi" w:hAnsiTheme="majorBidi" w:cstheme="majorBidi"/>
        </w:rPr>
      </w:pPr>
    </w:p>
    <w:p w14:paraId="267E4B69" w14:textId="62D23D70" w:rsidR="00164C5F" w:rsidRPr="00901FBA" w:rsidRDefault="00164C5F" w:rsidP="00164C5F">
      <w:pPr>
        <w:spacing w:after="0" w:line="360" w:lineRule="auto"/>
        <w:rPr>
          <w:rFonts w:asciiTheme="majorBidi" w:hAnsiTheme="majorBidi" w:cstheme="majorBidi"/>
          <w:b/>
          <w:bCs/>
        </w:rPr>
      </w:pPr>
      <w:r w:rsidRPr="00901FBA">
        <w:rPr>
          <w:rFonts w:asciiTheme="majorBidi" w:hAnsiTheme="majorBidi" w:cstheme="majorBidi"/>
          <w:b/>
          <w:bCs/>
        </w:rPr>
        <w:t>4. Results and Analysis</w:t>
      </w:r>
    </w:p>
    <w:p w14:paraId="08E52D78" w14:textId="2CEA460B" w:rsidR="00404B97" w:rsidRPr="00901FBA" w:rsidRDefault="00DD1F89" w:rsidP="00DD1F89">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drawing>
          <wp:anchor distT="0" distB="0" distL="114300" distR="114300" simplePos="0" relativeHeight="251661312" behindDoc="0" locked="0" layoutInCell="1" allowOverlap="1" wp14:anchorId="24C539AF" wp14:editId="066EE482">
            <wp:simplePos x="0" y="0"/>
            <wp:positionH relativeFrom="margin">
              <wp:align>left</wp:align>
            </wp:positionH>
            <wp:positionV relativeFrom="paragraph">
              <wp:posOffset>266700</wp:posOffset>
            </wp:positionV>
            <wp:extent cx="3124200" cy="2350770"/>
            <wp:effectExtent l="0" t="0" r="0" b="0"/>
            <wp:wrapTopAndBottom/>
            <wp:docPr id="389668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2350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b/>
          <w:bCs/>
        </w:rPr>
        <w:t>Figure 1. Histograms of Height, Weight, and Cholesterol (Before Outlier Handling)</w:t>
      </w:r>
    </w:p>
    <w:p w14:paraId="48990C97" w14:textId="0E181DC0" w:rsidR="00404B97" w:rsidRPr="00901FBA" w:rsidRDefault="00BF3336" w:rsidP="00164C5F">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drawing>
          <wp:anchor distT="0" distB="0" distL="114300" distR="114300" simplePos="0" relativeHeight="251662336" behindDoc="0" locked="0" layoutInCell="1" allowOverlap="1" wp14:anchorId="614D296D" wp14:editId="6EDF80D9">
            <wp:simplePos x="0" y="0"/>
            <wp:positionH relativeFrom="margin">
              <wp:posOffset>133814</wp:posOffset>
            </wp:positionH>
            <wp:positionV relativeFrom="paragraph">
              <wp:posOffset>2633933</wp:posOffset>
            </wp:positionV>
            <wp:extent cx="3255010" cy="2438400"/>
            <wp:effectExtent l="0" t="0" r="2540" b="0"/>
            <wp:wrapTopAndBottom/>
            <wp:docPr id="887141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5010"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b/>
          <w:bCs/>
        </w:rPr>
        <w:t>Figure 2. Boxplots of Height, Weight, and Cholesterol (Outlier Detection)</w:t>
      </w:r>
    </w:p>
    <w:p w14:paraId="4241C444" w14:textId="51CF05A3" w:rsidR="00404B97" w:rsidRPr="00901FBA" w:rsidRDefault="00164C5F" w:rsidP="00164C5F">
      <w:pPr>
        <w:spacing w:after="0" w:line="360" w:lineRule="auto"/>
        <w:rPr>
          <w:rFonts w:asciiTheme="majorBidi" w:hAnsiTheme="majorBidi" w:cstheme="majorBidi"/>
          <w:b/>
          <w:bCs/>
        </w:rPr>
      </w:pPr>
      <w:r w:rsidRPr="00901FBA">
        <w:rPr>
          <w:rFonts w:asciiTheme="majorBidi" w:hAnsiTheme="majorBidi" w:cstheme="majorBidi"/>
        </w:rPr>
        <w:lastRenderedPageBreak/>
        <w:br/>
      </w:r>
      <w:r w:rsidRPr="00901FBA">
        <w:rPr>
          <w:rFonts w:asciiTheme="majorBidi" w:hAnsiTheme="majorBidi" w:cstheme="majorBidi"/>
          <w:b/>
          <w:bCs/>
        </w:rPr>
        <w:t>Figure 3. PMFs for Height, Weight, and Cholesterol (Normalized)</w:t>
      </w:r>
    </w:p>
    <w:p w14:paraId="65CD3883" w14:textId="2ADC67A3" w:rsidR="008F2404" w:rsidRPr="00901FBA" w:rsidRDefault="00404B97" w:rsidP="00DD1F89">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drawing>
          <wp:anchor distT="0" distB="0" distL="114300" distR="114300" simplePos="0" relativeHeight="251663360" behindDoc="0" locked="0" layoutInCell="1" allowOverlap="1" wp14:anchorId="526C349D" wp14:editId="07FE0561">
            <wp:simplePos x="0" y="0"/>
            <wp:positionH relativeFrom="column">
              <wp:posOffset>635</wp:posOffset>
            </wp:positionH>
            <wp:positionV relativeFrom="paragraph">
              <wp:posOffset>0</wp:posOffset>
            </wp:positionV>
            <wp:extent cx="5941695" cy="1658620"/>
            <wp:effectExtent l="0" t="0" r="1905" b="0"/>
            <wp:wrapTopAndBottom/>
            <wp:docPr id="1920642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165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CB700" w14:textId="598F2408" w:rsidR="00404B97" w:rsidRPr="00901FBA" w:rsidRDefault="00164C5F" w:rsidP="00164C5F">
      <w:pPr>
        <w:spacing w:after="0" w:line="360" w:lineRule="auto"/>
        <w:rPr>
          <w:rFonts w:asciiTheme="majorBidi" w:hAnsiTheme="majorBidi" w:cstheme="majorBidi"/>
          <w:b/>
          <w:bCs/>
        </w:rPr>
      </w:pPr>
      <w:r w:rsidRPr="00901FBA">
        <w:rPr>
          <w:rFonts w:asciiTheme="majorBidi" w:hAnsiTheme="majorBidi" w:cstheme="majorBidi"/>
          <w:b/>
          <w:bCs/>
        </w:rPr>
        <w:t xml:space="preserve">Figure 4. </w:t>
      </w:r>
      <w:r w:rsidR="008F2404" w:rsidRPr="00901FBA">
        <w:rPr>
          <w:rFonts w:asciiTheme="majorBidi" w:hAnsiTheme="majorBidi" w:cstheme="majorBidi"/>
          <w:b/>
          <w:bCs/>
        </w:rPr>
        <w:t>Histogram, PMF</w:t>
      </w:r>
      <w:r w:rsidR="00DD1F89" w:rsidRPr="00901FBA">
        <w:rPr>
          <w:rFonts w:asciiTheme="majorBidi" w:hAnsiTheme="majorBidi" w:cstheme="majorBidi"/>
          <w:b/>
          <w:bCs/>
        </w:rPr>
        <w:t xml:space="preserve">’s and </w:t>
      </w:r>
      <w:r w:rsidRPr="00901FBA">
        <w:rPr>
          <w:rFonts w:asciiTheme="majorBidi" w:hAnsiTheme="majorBidi" w:cstheme="majorBidi"/>
          <w:b/>
          <w:bCs/>
        </w:rPr>
        <w:t>CDFs of Height, Weight, and Cholesterol</w:t>
      </w:r>
    </w:p>
    <w:p w14:paraId="4A56E771" w14:textId="77777777" w:rsidR="00DD1F89" w:rsidRPr="00901FBA" w:rsidRDefault="00404B97" w:rsidP="00164C5F">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drawing>
          <wp:anchor distT="0" distB="0" distL="114300" distR="114300" simplePos="0" relativeHeight="251664384" behindDoc="0" locked="0" layoutInCell="1" allowOverlap="1" wp14:anchorId="4BBDBCA8" wp14:editId="199EEDAA">
            <wp:simplePos x="0" y="0"/>
            <wp:positionH relativeFrom="column">
              <wp:posOffset>635</wp:posOffset>
            </wp:positionH>
            <wp:positionV relativeFrom="paragraph">
              <wp:posOffset>0</wp:posOffset>
            </wp:positionV>
            <wp:extent cx="5942965" cy="4345940"/>
            <wp:effectExtent l="0" t="0" r="635" b="0"/>
            <wp:wrapTopAndBottom/>
            <wp:docPr id="1640194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2965" cy="4345940"/>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rPr>
        <w:br/>
      </w:r>
    </w:p>
    <w:p w14:paraId="6843ED0D" w14:textId="77777777" w:rsidR="00DD1F89" w:rsidRPr="00901FBA" w:rsidRDefault="00DD1F89" w:rsidP="00164C5F">
      <w:pPr>
        <w:spacing w:after="0" w:line="360" w:lineRule="auto"/>
        <w:rPr>
          <w:rFonts w:asciiTheme="majorBidi" w:hAnsiTheme="majorBidi" w:cstheme="majorBidi"/>
          <w:b/>
          <w:bCs/>
        </w:rPr>
      </w:pPr>
    </w:p>
    <w:p w14:paraId="7ACD57D0" w14:textId="77777777" w:rsidR="00DD1F89" w:rsidRPr="00901FBA" w:rsidRDefault="00DD1F89" w:rsidP="00164C5F">
      <w:pPr>
        <w:spacing w:after="0" w:line="360" w:lineRule="auto"/>
        <w:rPr>
          <w:rFonts w:asciiTheme="majorBidi" w:hAnsiTheme="majorBidi" w:cstheme="majorBidi"/>
          <w:b/>
          <w:bCs/>
        </w:rPr>
      </w:pPr>
    </w:p>
    <w:p w14:paraId="0FAE6150" w14:textId="10E9F79F" w:rsidR="00DD1F89" w:rsidRPr="00901FBA" w:rsidRDefault="00164C5F" w:rsidP="00164C5F">
      <w:pPr>
        <w:spacing w:after="0" w:line="360" w:lineRule="auto"/>
        <w:rPr>
          <w:rFonts w:asciiTheme="majorBidi" w:hAnsiTheme="majorBidi" w:cstheme="majorBidi"/>
          <w:b/>
          <w:bCs/>
        </w:rPr>
      </w:pPr>
      <w:r w:rsidRPr="00901FBA">
        <w:rPr>
          <w:rFonts w:asciiTheme="majorBidi" w:hAnsiTheme="majorBidi" w:cstheme="majorBidi"/>
          <w:b/>
          <w:bCs/>
        </w:rPr>
        <w:lastRenderedPageBreak/>
        <w:t>Figure 5. Effect of Bin Size (</w:t>
      </w:r>
      <w:r w:rsidR="00DC4F3C" w:rsidRPr="00901FBA">
        <w:rPr>
          <w:rFonts w:asciiTheme="majorBidi" w:hAnsiTheme="majorBidi" w:cstheme="majorBidi"/>
          <w:b/>
          <w:bCs/>
        </w:rPr>
        <w:t>8</w:t>
      </w:r>
      <w:r w:rsidRPr="00901FBA">
        <w:rPr>
          <w:rFonts w:asciiTheme="majorBidi" w:hAnsiTheme="majorBidi" w:cstheme="majorBidi"/>
          <w:b/>
          <w:bCs/>
        </w:rPr>
        <w:t xml:space="preserve">, </w:t>
      </w:r>
      <w:r w:rsidR="00DB0A36" w:rsidRPr="00901FBA">
        <w:rPr>
          <w:rFonts w:asciiTheme="majorBidi" w:hAnsiTheme="majorBidi" w:cstheme="majorBidi"/>
          <w:b/>
          <w:bCs/>
        </w:rPr>
        <w:t>20</w:t>
      </w:r>
      <w:r w:rsidRPr="00901FBA">
        <w:rPr>
          <w:rFonts w:asciiTheme="majorBidi" w:hAnsiTheme="majorBidi" w:cstheme="majorBidi"/>
          <w:b/>
          <w:bCs/>
        </w:rPr>
        <w:t xml:space="preserve">, </w:t>
      </w:r>
      <w:r w:rsidR="00DB0A36" w:rsidRPr="00901FBA">
        <w:rPr>
          <w:rFonts w:asciiTheme="majorBidi" w:hAnsiTheme="majorBidi" w:cstheme="majorBidi"/>
          <w:b/>
          <w:bCs/>
        </w:rPr>
        <w:t>5</w:t>
      </w:r>
      <w:r w:rsidRPr="00901FBA">
        <w:rPr>
          <w:rFonts w:asciiTheme="majorBidi" w:hAnsiTheme="majorBidi" w:cstheme="majorBidi"/>
          <w:b/>
          <w:bCs/>
        </w:rPr>
        <w:t>0 bins) on PMFs</w:t>
      </w:r>
    </w:p>
    <w:p w14:paraId="769EB86D" w14:textId="77777777" w:rsidR="00DD1F89" w:rsidRPr="00901FBA" w:rsidRDefault="00DD1F89" w:rsidP="00164C5F">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drawing>
          <wp:anchor distT="0" distB="0" distL="114300" distR="114300" simplePos="0" relativeHeight="251665408" behindDoc="0" locked="0" layoutInCell="1" allowOverlap="1" wp14:anchorId="2D043859" wp14:editId="4784C940">
            <wp:simplePos x="0" y="0"/>
            <wp:positionH relativeFrom="column">
              <wp:posOffset>635</wp:posOffset>
            </wp:positionH>
            <wp:positionV relativeFrom="paragraph">
              <wp:posOffset>0</wp:posOffset>
            </wp:positionV>
            <wp:extent cx="5868035" cy="4324985"/>
            <wp:effectExtent l="0" t="0" r="0" b="0"/>
            <wp:wrapTopAndBottom/>
            <wp:docPr id="1604037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8035" cy="432498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rPr>
        <w:br/>
      </w:r>
      <w:r w:rsidR="00164C5F" w:rsidRPr="00901FBA">
        <w:rPr>
          <w:rFonts w:asciiTheme="majorBidi" w:hAnsiTheme="majorBidi" w:cstheme="majorBidi"/>
          <w:b/>
          <w:bCs/>
        </w:rPr>
        <w:t>Figure 6. Gaussian Curves overlaid on Histograms</w:t>
      </w:r>
    </w:p>
    <w:p w14:paraId="6BE59BFC" w14:textId="77777777" w:rsidR="00DD1F89" w:rsidRPr="00901FBA" w:rsidRDefault="00DD1F89" w:rsidP="00164C5F">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drawing>
          <wp:anchor distT="0" distB="0" distL="114300" distR="114300" simplePos="0" relativeHeight="251666432" behindDoc="0" locked="0" layoutInCell="1" allowOverlap="1" wp14:anchorId="4092CA88" wp14:editId="0FE7A55F">
            <wp:simplePos x="0" y="0"/>
            <wp:positionH relativeFrom="column">
              <wp:posOffset>635</wp:posOffset>
            </wp:positionH>
            <wp:positionV relativeFrom="paragraph">
              <wp:posOffset>0</wp:posOffset>
            </wp:positionV>
            <wp:extent cx="5941060" cy="2081530"/>
            <wp:effectExtent l="0" t="0" r="2540" b="0"/>
            <wp:wrapTopAndBottom/>
            <wp:docPr id="857409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060" cy="208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rPr>
        <w:br/>
      </w:r>
    </w:p>
    <w:p w14:paraId="62D53D6E" w14:textId="77777777" w:rsidR="00DD1F89" w:rsidRPr="00901FBA" w:rsidRDefault="00DD1F89" w:rsidP="00164C5F">
      <w:pPr>
        <w:spacing w:after="0" w:line="360" w:lineRule="auto"/>
        <w:rPr>
          <w:rFonts w:asciiTheme="majorBidi" w:hAnsiTheme="majorBidi" w:cstheme="majorBidi"/>
          <w:b/>
          <w:bCs/>
        </w:rPr>
      </w:pPr>
    </w:p>
    <w:p w14:paraId="60B74770" w14:textId="3BFA6E99" w:rsidR="00DD1F89" w:rsidRPr="00901FBA" w:rsidRDefault="0074288E" w:rsidP="00164C5F">
      <w:pPr>
        <w:spacing w:after="0" w:line="360" w:lineRule="auto"/>
        <w:rPr>
          <w:rFonts w:asciiTheme="majorBidi" w:hAnsiTheme="majorBidi" w:cstheme="majorBidi"/>
          <w:b/>
          <w:bCs/>
        </w:rPr>
      </w:pPr>
      <w:r w:rsidRPr="00901FBA">
        <w:rPr>
          <w:rFonts w:asciiTheme="majorBidi" w:hAnsiTheme="majorBidi" w:cstheme="majorBidi"/>
          <w:b/>
          <w:bCs/>
          <w:noProof/>
          <w14:ligatures w14:val="standardContextual"/>
        </w:rPr>
        <w:lastRenderedPageBreak/>
        <w:drawing>
          <wp:anchor distT="0" distB="0" distL="114300" distR="114300" simplePos="0" relativeHeight="251673600" behindDoc="0" locked="0" layoutInCell="1" allowOverlap="1" wp14:anchorId="518C18ED" wp14:editId="410D9C42">
            <wp:simplePos x="0" y="0"/>
            <wp:positionH relativeFrom="margin">
              <wp:align>left</wp:align>
            </wp:positionH>
            <wp:positionV relativeFrom="paragraph">
              <wp:posOffset>6874217</wp:posOffset>
            </wp:positionV>
            <wp:extent cx="4651057" cy="1350498"/>
            <wp:effectExtent l="0" t="0" r="0" b="2540"/>
            <wp:wrapTopAndBottom/>
            <wp:docPr id="5902824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1057" cy="13504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1FBA">
        <w:rPr>
          <w:rFonts w:asciiTheme="majorBidi" w:hAnsiTheme="majorBidi" w:cstheme="majorBidi"/>
          <w:noProof/>
          <w14:ligatures w14:val="standardContextual"/>
        </w:rPr>
        <w:drawing>
          <wp:anchor distT="0" distB="0" distL="114300" distR="114300" simplePos="0" relativeHeight="251672576" behindDoc="0" locked="0" layoutInCell="1" allowOverlap="1" wp14:anchorId="206B4F02" wp14:editId="16EB5448">
            <wp:simplePos x="0" y="0"/>
            <wp:positionH relativeFrom="margin">
              <wp:align>left</wp:align>
            </wp:positionH>
            <wp:positionV relativeFrom="paragraph">
              <wp:posOffset>3381814</wp:posOffset>
            </wp:positionV>
            <wp:extent cx="4614545" cy="3452495"/>
            <wp:effectExtent l="0" t="0" r="0" b="0"/>
            <wp:wrapTopAndBottom/>
            <wp:docPr id="11338257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a:extLst>
                        <a:ext uri="{28A0092B-C50C-407E-A947-70E740481C1C}">
                          <a14:useLocalDpi xmlns:a14="http://schemas.microsoft.com/office/drawing/2010/main" val="0"/>
                        </a:ext>
                      </a:extLst>
                    </a:blip>
                    <a:srcRect l="-181" r="-1" b="3260"/>
                    <a:stretch>
                      <a:fillRect/>
                    </a:stretch>
                  </pic:blipFill>
                  <pic:spPr bwMode="auto">
                    <a:xfrm>
                      <a:off x="0" y="0"/>
                      <a:ext cx="4614545" cy="3452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01FBA">
        <w:rPr>
          <w:rFonts w:asciiTheme="majorBidi" w:hAnsiTheme="majorBidi" w:cstheme="majorBidi"/>
          <w:b/>
          <w:bCs/>
          <w:noProof/>
          <w14:ligatures w14:val="standardContextual"/>
        </w:rPr>
        <w:drawing>
          <wp:anchor distT="0" distB="0" distL="114300" distR="114300" simplePos="0" relativeHeight="251671552" behindDoc="0" locked="0" layoutInCell="1" allowOverlap="1" wp14:anchorId="553CB880" wp14:editId="1A8024B9">
            <wp:simplePos x="0" y="0"/>
            <wp:positionH relativeFrom="margin">
              <wp:align>left</wp:align>
            </wp:positionH>
            <wp:positionV relativeFrom="paragraph">
              <wp:posOffset>645160</wp:posOffset>
            </wp:positionV>
            <wp:extent cx="4572000" cy="2626360"/>
            <wp:effectExtent l="0" t="0" r="0" b="2540"/>
            <wp:wrapTopAndBottom/>
            <wp:docPr id="737696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9595" cy="2630890"/>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b/>
          <w:bCs/>
        </w:rPr>
        <w:t>Figure 7. Gender-Separated PMFs and CDFs</w:t>
      </w:r>
      <w:r w:rsidR="00164C5F" w:rsidRPr="00901FBA">
        <w:rPr>
          <w:rFonts w:asciiTheme="majorBidi" w:hAnsiTheme="majorBidi" w:cstheme="majorBidi"/>
        </w:rPr>
        <w:br/>
      </w:r>
      <w:r w:rsidR="00887CFA" w:rsidRPr="00901FBA">
        <w:rPr>
          <w:rFonts w:asciiTheme="majorBidi" w:hAnsiTheme="majorBidi" w:cstheme="majorBidi"/>
          <w:b/>
          <w:bCs/>
        </w:rPr>
        <w:t>Female:</w:t>
      </w:r>
    </w:p>
    <w:p w14:paraId="36C52064" w14:textId="2A879E01" w:rsidR="0074288E" w:rsidRPr="00901FBA" w:rsidRDefault="000B3657" w:rsidP="000B3657">
      <w:pPr>
        <w:spacing w:after="0" w:line="360" w:lineRule="auto"/>
        <w:rPr>
          <w:rFonts w:asciiTheme="majorBidi" w:hAnsiTheme="majorBidi" w:cstheme="majorBidi"/>
          <w:b/>
          <w:bCs/>
        </w:rPr>
      </w:pPr>
      <w:r w:rsidRPr="00901FBA">
        <w:rPr>
          <w:rFonts w:asciiTheme="majorBidi" w:hAnsiTheme="majorBidi" w:cstheme="majorBidi"/>
          <w:b/>
          <w:bCs/>
          <w:noProof/>
          <w14:ligatures w14:val="standardContextual"/>
        </w:rPr>
        <w:lastRenderedPageBreak/>
        <w:drawing>
          <wp:anchor distT="0" distB="0" distL="114300" distR="114300" simplePos="0" relativeHeight="251676672" behindDoc="0" locked="0" layoutInCell="1" allowOverlap="1" wp14:anchorId="5FFC1447" wp14:editId="1033BE8B">
            <wp:simplePos x="0" y="0"/>
            <wp:positionH relativeFrom="margin">
              <wp:align>left</wp:align>
            </wp:positionH>
            <wp:positionV relativeFrom="paragraph">
              <wp:posOffset>6738033</wp:posOffset>
            </wp:positionV>
            <wp:extent cx="4796790" cy="1375410"/>
            <wp:effectExtent l="0" t="0" r="3810" b="0"/>
            <wp:wrapTopAndBottom/>
            <wp:docPr id="10866706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6790" cy="1375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1FBA">
        <w:rPr>
          <w:rFonts w:asciiTheme="majorBidi" w:hAnsiTheme="majorBidi" w:cstheme="majorBidi"/>
          <w:b/>
          <w:bCs/>
          <w:noProof/>
          <w14:ligatures w14:val="standardContextual"/>
        </w:rPr>
        <w:drawing>
          <wp:anchor distT="0" distB="0" distL="114300" distR="114300" simplePos="0" relativeHeight="251675648" behindDoc="0" locked="0" layoutInCell="1" allowOverlap="1" wp14:anchorId="0F7812D6" wp14:editId="6679FB53">
            <wp:simplePos x="0" y="0"/>
            <wp:positionH relativeFrom="margin">
              <wp:align>left</wp:align>
            </wp:positionH>
            <wp:positionV relativeFrom="paragraph">
              <wp:posOffset>3024554</wp:posOffset>
            </wp:positionV>
            <wp:extent cx="4726305" cy="3626485"/>
            <wp:effectExtent l="0" t="0" r="0" b="0"/>
            <wp:wrapTopAndBottom/>
            <wp:docPr id="951473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8971" cy="3628630"/>
                    </a:xfrm>
                    <a:prstGeom prst="rect">
                      <a:avLst/>
                    </a:prstGeom>
                    <a:noFill/>
                    <a:ln>
                      <a:noFill/>
                    </a:ln>
                  </pic:spPr>
                </pic:pic>
              </a:graphicData>
            </a:graphic>
            <wp14:sizeRelH relativeFrom="page">
              <wp14:pctWidth>0</wp14:pctWidth>
            </wp14:sizeRelH>
            <wp14:sizeRelV relativeFrom="page">
              <wp14:pctHeight>0</wp14:pctHeight>
            </wp14:sizeRelV>
          </wp:anchor>
        </w:drawing>
      </w:r>
      <w:r w:rsidR="00EC6E6A" w:rsidRPr="00901FBA">
        <w:rPr>
          <w:rFonts w:asciiTheme="majorBidi" w:hAnsiTheme="majorBidi" w:cstheme="majorBidi"/>
          <w:b/>
          <w:bCs/>
          <w:noProof/>
          <w14:ligatures w14:val="standardContextual"/>
        </w:rPr>
        <w:drawing>
          <wp:anchor distT="0" distB="0" distL="114300" distR="114300" simplePos="0" relativeHeight="251674624" behindDoc="0" locked="0" layoutInCell="1" allowOverlap="1" wp14:anchorId="659F4E6C" wp14:editId="31274A82">
            <wp:simplePos x="0" y="0"/>
            <wp:positionH relativeFrom="margin">
              <wp:align>left</wp:align>
            </wp:positionH>
            <wp:positionV relativeFrom="paragraph">
              <wp:posOffset>266700</wp:posOffset>
            </wp:positionV>
            <wp:extent cx="4684395" cy="2692400"/>
            <wp:effectExtent l="0" t="0" r="1905" b="0"/>
            <wp:wrapTopAndBottom/>
            <wp:docPr id="5789059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4395" cy="269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288E" w:rsidRPr="00901FBA">
        <w:rPr>
          <w:rFonts w:asciiTheme="majorBidi" w:hAnsiTheme="majorBidi" w:cstheme="majorBidi"/>
          <w:b/>
          <w:bCs/>
        </w:rPr>
        <w:t>Male:</w:t>
      </w:r>
    </w:p>
    <w:p w14:paraId="7DF12E7B" w14:textId="1E68D521" w:rsidR="00DD1F89" w:rsidRPr="00901FBA" w:rsidRDefault="00DD1F89" w:rsidP="00164C5F">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lastRenderedPageBreak/>
        <w:drawing>
          <wp:anchor distT="0" distB="0" distL="114300" distR="114300" simplePos="0" relativeHeight="251667456" behindDoc="0" locked="0" layoutInCell="1" allowOverlap="1" wp14:anchorId="0CA8F748" wp14:editId="4B531D1C">
            <wp:simplePos x="0" y="0"/>
            <wp:positionH relativeFrom="margin">
              <wp:align>left</wp:align>
            </wp:positionH>
            <wp:positionV relativeFrom="paragraph">
              <wp:posOffset>262890</wp:posOffset>
            </wp:positionV>
            <wp:extent cx="4163695" cy="3331210"/>
            <wp:effectExtent l="0" t="0" r="8255" b="2540"/>
            <wp:wrapTopAndBottom/>
            <wp:docPr id="427196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4201" cy="3339934"/>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b/>
          <w:bCs/>
        </w:rPr>
        <w:t>Figure 8. Scatterplot and Regression Line: Weight ~ Height</w:t>
      </w:r>
    </w:p>
    <w:p w14:paraId="293F28B5" w14:textId="77777777" w:rsidR="0016159F" w:rsidRPr="00901FBA" w:rsidRDefault="0016159F" w:rsidP="00164C5F">
      <w:pPr>
        <w:spacing w:after="0" w:line="360" w:lineRule="auto"/>
        <w:rPr>
          <w:rFonts w:asciiTheme="majorBidi" w:hAnsiTheme="majorBidi" w:cstheme="majorBidi"/>
          <w:b/>
          <w:bCs/>
        </w:rPr>
      </w:pPr>
    </w:p>
    <w:p w14:paraId="3FCF302A" w14:textId="2DA18A30" w:rsidR="00F80E62" w:rsidRPr="00901FBA" w:rsidRDefault="00ED2A3C" w:rsidP="00164C5F">
      <w:pPr>
        <w:spacing w:after="0" w:line="360" w:lineRule="auto"/>
        <w:rPr>
          <w:rFonts w:asciiTheme="majorBidi" w:hAnsiTheme="majorBidi" w:cstheme="majorBidi"/>
          <w:b/>
          <w:bCs/>
        </w:rPr>
      </w:pPr>
      <w:r w:rsidRPr="00901FBA">
        <w:rPr>
          <w:rFonts w:asciiTheme="majorBidi" w:hAnsiTheme="majorBidi" w:cstheme="majorBidi"/>
          <w:b/>
          <w:bCs/>
          <w:noProof/>
          <w14:ligatures w14:val="standardContextual"/>
        </w:rPr>
        <w:drawing>
          <wp:anchor distT="0" distB="0" distL="114300" distR="114300" simplePos="0" relativeHeight="251668480" behindDoc="0" locked="0" layoutInCell="1" allowOverlap="1" wp14:anchorId="706BA2A5" wp14:editId="2548EB51">
            <wp:simplePos x="0" y="0"/>
            <wp:positionH relativeFrom="margin">
              <wp:align>left</wp:align>
            </wp:positionH>
            <wp:positionV relativeFrom="paragraph">
              <wp:posOffset>488315</wp:posOffset>
            </wp:positionV>
            <wp:extent cx="4149725" cy="3367405"/>
            <wp:effectExtent l="0" t="0" r="3175" b="4445"/>
            <wp:wrapTopAndBottom/>
            <wp:docPr id="1511560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3061" cy="3378572"/>
                    </a:xfrm>
                    <a:prstGeom prst="rect">
                      <a:avLst/>
                    </a:prstGeom>
                    <a:noFill/>
                    <a:ln>
                      <a:noFill/>
                    </a:ln>
                  </pic:spPr>
                </pic:pic>
              </a:graphicData>
            </a:graphic>
            <wp14:sizeRelH relativeFrom="page">
              <wp14:pctWidth>0</wp14:pctWidth>
            </wp14:sizeRelH>
            <wp14:sizeRelV relativeFrom="page">
              <wp14:pctHeight>0</wp14:pctHeight>
            </wp14:sizeRelV>
          </wp:anchor>
        </w:drawing>
      </w:r>
      <w:r w:rsidR="00164C5F" w:rsidRPr="00901FBA">
        <w:rPr>
          <w:rFonts w:asciiTheme="majorBidi" w:hAnsiTheme="majorBidi" w:cstheme="majorBidi"/>
        </w:rPr>
        <w:br/>
      </w:r>
      <w:r w:rsidR="00164C5F" w:rsidRPr="00901FBA">
        <w:rPr>
          <w:rFonts w:asciiTheme="majorBidi" w:hAnsiTheme="majorBidi" w:cstheme="majorBidi"/>
          <w:b/>
          <w:bCs/>
        </w:rPr>
        <w:t>Figure 9. Scatterplot and Regression Line: Diabetes ~ Cholesterol</w:t>
      </w:r>
    </w:p>
    <w:p w14:paraId="7BD99FB1" w14:textId="2DAF14DF" w:rsidR="00DD1F89" w:rsidRPr="00901FBA" w:rsidRDefault="00DD1F89" w:rsidP="00164C5F">
      <w:pPr>
        <w:spacing w:after="0" w:line="360" w:lineRule="auto"/>
        <w:rPr>
          <w:rFonts w:asciiTheme="majorBidi" w:hAnsiTheme="majorBidi" w:cstheme="majorBidi"/>
          <w:b/>
          <w:bCs/>
        </w:rPr>
      </w:pPr>
    </w:p>
    <w:p w14:paraId="7D0D4815" w14:textId="77777777" w:rsidR="00ED2A3C" w:rsidRPr="00901FBA" w:rsidRDefault="00ED2A3C" w:rsidP="00164C5F">
      <w:pPr>
        <w:spacing w:after="0" w:line="360" w:lineRule="auto"/>
        <w:rPr>
          <w:rFonts w:asciiTheme="majorBidi" w:hAnsiTheme="majorBidi" w:cstheme="majorBidi"/>
          <w:b/>
          <w:bCs/>
        </w:rPr>
      </w:pPr>
    </w:p>
    <w:p w14:paraId="067A2016" w14:textId="6BAC6F4B" w:rsidR="00DD1F89" w:rsidRPr="00901FBA" w:rsidRDefault="00ED2A3C" w:rsidP="00164C5F">
      <w:pPr>
        <w:spacing w:after="0" w:line="360" w:lineRule="auto"/>
        <w:rPr>
          <w:rFonts w:asciiTheme="majorBidi" w:hAnsiTheme="majorBidi" w:cstheme="majorBidi"/>
          <w:b/>
          <w:bCs/>
        </w:rPr>
      </w:pPr>
      <w:r w:rsidRPr="00901FBA">
        <w:rPr>
          <w:rFonts w:asciiTheme="majorBidi" w:hAnsiTheme="majorBidi" w:cstheme="majorBidi"/>
          <w:noProof/>
          <w14:ligatures w14:val="standardContextual"/>
        </w:rPr>
        <w:lastRenderedPageBreak/>
        <w:drawing>
          <wp:anchor distT="0" distB="0" distL="114300" distR="114300" simplePos="0" relativeHeight="251669504" behindDoc="0" locked="0" layoutInCell="1" allowOverlap="1" wp14:anchorId="064C29E7" wp14:editId="7E6F075A">
            <wp:simplePos x="0" y="0"/>
            <wp:positionH relativeFrom="margin">
              <wp:align>left</wp:align>
            </wp:positionH>
            <wp:positionV relativeFrom="paragraph">
              <wp:posOffset>259080</wp:posOffset>
            </wp:positionV>
            <wp:extent cx="3870960" cy="3138805"/>
            <wp:effectExtent l="0" t="0" r="0" b="4445"/>
            <wp:wrapTopAndBottom/>
            <wp:docPr id="1328451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4673" cy="3142308"/>
                    </a:xfrm>
                    <a:prstGeom prst="rect">
                      <a:avLst/>
                    </a:prstGeom>
                    <a:noFill/>
                    <a:ln>
                      <a:noFill/>
                    </a:ln>
                  </pic:spPr>
                </pic:pic>
              </a:graphicData>
            </a:graphic>
            <wp14:sizeRelH relativeFrom="page">
              <wp14:pctWidth>0</wp14:pctWidth>
            </wp14:sizeRelH>
            <wp14:sizeRelV relativeFrom="page">
              <wp14:pctHeight>0</wp14:pctHeight>
            </wp14:sizeRelV>
          </wp:anchor>
        </w:drawing>
      </w:r>
      <w:r w:rsidR="00F80E62" w:rsidRPr="00901FBA">
        <w:rPr>
          <w:rFonts w:asciiTheme="majorBidi" w:hAnsiTheme="majorBidi" w:cstheme="majorBidi"/>
          <w:b/>
          <w:bCs/>
        </w:rPr>
        <w:t>Fir</w:t>
      </w:r>
      <w:r w:rsidR="0018127C" w:rsidRPr="00901FBA">
        <w:rPr>
          <w:rFonts w:asciiTheme="majorBidi" w:hAnsiTheme="majorBidi" w:cstheme="majorBidi"/>
          <w:b/>
          <w:bCs/>
        </w:rPr>
        <w:t xml:space="preserve">gure10. Logistic Regression </w:t>
      </w:r>
      <w:r w:rsidR="00DD1F89" w:rsidRPr="00901FBA">
        <w:rPr>
          <w:rFonts w:asciiTheme="majorBidi" w:hAnsiTheme="majorBidi" w:cstheme="majorBidi"/>
          <w:b/>
          <w:bCs/>
        </w:rPr>
        <w:t>–</w:t>
      </w:r>
      <w:r w:rsidR="0018127C" w:rsidRPr="00901FBA">
        <w:rPr>
          <w:rFonts w:asciiTheme="majorBidi" w:hAnsiTheme="majorBidi" w:cstheme="majorBidi"/>
          <w:b/>
          <w:bCs/>
        </w:rPr>
        <w:t xml:space="preserve"> </w:t>
      </w:r>
      <w:r w:rsidR="0004523F" w:rsidRPr="00901FBA">
        <w:rPr>
          <w:rFonts w:asciiTheme="majorBidi" w:hAnsiTheme="majorBidi" w:cstheme="majorBidi"/>
          <w:b/>
          <w:bCs/>
        </w:rPr>
        <w:t>Diabetes</w:t>
      </w:r>
    </w:p>
    <w:p w14:paraId="0D31367A" w14:textId="692A9A90" w:rsidR="00DD1F89" w:rsidRPr="00901FBA" w:rsidRDefault="00DD1F89" w:rsidP="00ED2A3C">
      <w:pPr>
        <w:spacing w:after="0" w:line="360" w:lineRule="auto"/>
        <w:rPr>
          <w:rFonts w:asciiTheme="majorBidi" w:hAnsiTheme="majorBidi" w:cstheme="majorBidi"/>
          <w:b/>
          <w:bCs/>
        </w:rPr>
      </w:pPr>
    </w:p>
    <w:p w14:paraId="1B777909" w14:textId="1937D2EC" w:rsidR="00164C5F" w:rsidRPr="00901FBA" w:rsidRDefault="00164C5F" w:rsidP="00164C5F">
      <w:pPr>
        <w:spacing w:after="0" w:line="360" w:lineRule="auto"/>
        <w:rPr>
          <w:rFonts w:asciiTheme="majorBidi" w:hAnsiTheme="majorBidi" w:cstheme="majorBidi"/>
        </w:rPr>
      </w:pPr>
      <w:r w:rsidRPr="00901FBA">
        <w:rPr>
          <w:rFonts w:asciiTheme="majorBidi" w:hAnsiTheme="majorBidi" w:cstheme="majorBidi"/>
          <w:b/>
          <w:bCs/>
        </w:rPr>
        <w:t>Figure 1</w:t>
      </w:r>
      <w:r w:rsidR="0004523F" w:rsidRPr="00901FBA">
        <w:rPr>
          <w:rFonts w:asciiTheme="majorBidi" w:hAnsiTheme="majorBidi" w:cstheme="majorBidi"/>
          <w:b/>
          <w:bCs/>
        </w:rPr>
        <w:t>1</w:t>
      </w:r>
      <w:r w:rsidRPr="00901FBA">
        <w:rPr>
          <w:rFonts w:asciiTheme="majorBidi" w:hAnsiTheme="majorBidi" w:cstheme="majorBidi"/>
          <w:b/>
          <w:bCs/>
        </w:rPr>
        <w:t>. Naïve Bayes Confusion Matrix and Performance Metrics</w:t>
      </w:r>
    </w:p>
    <w:p w14:paraId="350E24AB" w14:textId="2629815F" w:rsidR="00164C5F" w:rsidRPr="00901FBA" w:rsidRDefault="00ED2A3C" w:rsidP="00164C5F">
      <w:pPr>
        <w:spacing w:after="0" w:line="360" w:lineRule="auto"/>
        <w:rPr>
          <w:rFonts w:asciiTheme="majorBidi" w:hAnsiTheme="majorBidi" w:cstheme="majorBidi"/>
          <w:b/>
          <w:bCs/>
        </w:rPr>
      </w:pPr>
      <w:r w:rsidRPr="00901FBA">
        <w:rPr>
          <w:rFonts w:asciiTheme="majorBidi" w:hAnsiTheme="majorBidi" w:cstheme="majorBidi"/>
          <w:b/>
          <w:bCs/>
          <w:noProof/>
          <w14:ligatures w14:val="standardContextual"/>
        </w:rPr>
        <w:drawing>
          <wp:anchor distT="0" distB="0" distL="114300" distR="114300" simplePos="0" relativeHeight="251670528" behindDoc="0" locked="0" layoutInCell="1" allowOverlap="1" wp14:anchorId="1D08CE71" wp14:editId="7F38CB38">
            <wp:simplePos x="0" y="0"/>
            <wp:positionH relativeFrom="margin">
              <wp:align>left</wp:align>
            </wp:positionH>
            <wp:positionV relativeFrom="paragraph">
              <wp:posOffset>274320</wp:posOffset>
            </wp:positionV>
            <wp:extent cx="3957955" cy="3322320"/>
            <wp:effectExtent l="0" t="0" r="4445" b="0"/>
            <wp:wrapTopAndBottom/>
            <wp:docPr id="1191841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1073" cy="33248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D443C" w14:textId="235DD92F" w:rsidR="00164C5F" w:rsidRPr="00901FBA" w:rsidRDefault="00164C5F" w:rsidP="00164C5F">
      <w:pPr>
        <w:spacing w:after="0" w:line="360" w:lineRule="auto"/>
        <w:rPr>
          <w:rFonts w:asciiTheme="majorBidi" w:hAnsiTheme="majorBidi" w:cstheme="majorBidi"/>
          <w:b/>
          <w:bCs/>
        </w:rPr>
      </w:pPr>
    </w:p>
    <w:p w14:paraId="2D02E534" w14:textId="790952DF" w:rsidR="00164C5F" w:rsidRPr="00901FBA" w:rsidRDefault="00164C5F" w:rsidP="00164C5F">
      <w:pPr>
        <w:spacing w:after="0" w:line="360" w:lineRule="auto"/>
        <w:rPr>
          <w:rFonts w:asciiTheme="majorBidi" w:hAnsiTheme="majorBidi" w:cstheme="majorBidi"/>
          <w:b/>
          <w:bCs/>
        </w:rPr>
      </w:pPr>
    </w:p>
    <w:p w14:paraId="41DC7ABE" w14:textId="5873F58A" w:rsidR="00164C5F" w:rsidRPr="00901FBA" w:rsidRDefault="00164C5F" w:rsidP="00164C5F">
      <w:pPr>
        <w:spacing w:after="0" w:line="360" w:lineRule="auto"/>
        <w:rPr>
          <w:rFonts w:asciiTheme="majorBidi" w:hAnsiTheme="majorBidi" w:cstheme="majorBidi"/>
          <w:b/>
          <w:bCs/>
        </w:rPr>
      </w:pPr>
    </w:p>
    <w:p w14:paraId="516B11A1" w14:textId="319B1962" w:rsidR="00164C5F" w:rsidRPr="00901FBA" w:rsidRDefault="00164C5F" w:rsidP="00901FBA">
      <w:pPr>
        <w:spacing w:after="0" w:line="360" w:lineRule="auto"/>
        <w:rPr>
          <w:rFonts w:asciiTheme="majorBidi" w:hAnsiTheme="majorBidi" w:cstheme="majorBidi"/>
          <w:b/>
          <w:bCs/>
        </w:rPr>
      </w:pPr>
      <w:r w:rsidRPr="00901FBA">
        <w:rPr>
          <w:rFonts w:asciiTheme="majorBidi" w:hAnsiTheme="majorBidi" w:cstheme="majorBidi"/>
          <w:b/>
          <w:bCs/>
        </w:rPr>
        <w:lastRenderedPageBreak/>
        <w:t>4.1 Summary of Statistical and Model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1737"/>
        <w:gridCol w:w="4458"/>
      </w:tblGrid>
      <w:tr w:rsidR="00164C5F" w:rsidRPr="00901FBA" w14:paraId="22F6EEDC" w14:textId="77777777" w:rsidTr="00164C5F">
        <w:trPr>
          <w:tblHeader/>
          <w:tblCellSpacing w:w="15" w:type="dxa"/>
        </w:trPr>
        <w:tc>
          <w:tcPr>
            <w:tcW w:w="0" w:type="auto"/>
            <w:vAlign w:val="center"/>
            <w:hideMark/>
          </w:tcPr>
          <w:p w14:paraId="139032A5" w14:textId="77777777" w:rsidR="00164C5F" w:rsidRPr="00901FBA" w:rsidRDefault="00164C5F" w:rsidP="00901FBA">
            <w:pPr>
              <w:spacing w:after="0" w:line="360" w:lineRule="auto"/>
              <w:jc w:val="center"/>
              <w:rPr>
                <w:rFonts w:asciiTheme="majorBidi" w:hAnsiTheme="majorBidi" w:cstheme="majorBidi"/>
                <w:b/>
                <w:bCs/>
              </w:rPr>
            </w:pPr>
            <w:r w:rsidRPr="00901FBA">
              <w:rPr>
                <w:rFonts w:asciiTheme="majorBidi" w:hAnsiTheme="majorBidi" w:cstheme="majorBidi"/>
                <w:b/>
                <w:bCs/>
              </w:rPr>
              <w:t>Metric</w:t>
            </w:r>
          </w:p>
        </w:tc>
        <w:tc>
          <w:tcPr>
            <w:tcW w:w="0" w:type="auto"/>
            <w:vAlign w:val="center"/>
            <w:hideMark/>
          </w:tcPr>
          <w:p w14:paraId="1DF39FA9" w14:textId="77777777" w:rsidR="00164C5F" w:rsidRPr="00901FBA" w:rsidRDefault="00164C5F" w:rsidP="00901FBA">
            <w:pPr>
              <w:spacing w:after="0" w:line="360" w:lineRule="auto"/>
              <w:jc w:val="center"/>
              <w:rPr>
                <w:rFonts w:asciiTheme="majorBidi" w:hAnsiTheme="majorBidi" w:cstheme="majorBidi"/>
                <w:b/>
                <w:bCs/>
              </w:rPr>
            </w:pPr>
            <w:r w:rsidRPr="00901FBA">
              <w:rPr>
                <w:rFonts w:asciiTheme="majorBidi" w:hAnsiTheme="majorBidi" w:cstheme="majorBidi"/>
                <w:b/>
                <w:bCs/>
              </w:rPr>
              <w:t>Value (from Colab)</w:t>
            </w:r>
          </w:p>
        </w:tc>
        <w:tc>
          <w:tcPr>
            <w:tcW w:w="0" w:type="auto"/>
            <w:vAlign w:val="center"/>
            <w:hideMark/>
          </w:tcPr>
          <w:p w14:paraId="2640E752" w14:textId="77777777" w:rsidR="00164C5F" w:rsidRPr="00901FBA" w:rsidRDefault="00164C5F" w:rsidP="00901FBA">
            <w:pPr>
              <w:spacing w:after="0" w:line="360" w:lineRule="auto"/>
              <w:jc w:val="center"/>
              <w:rPr>
                <w:rFonts w:asciiTheme="majorBidi" w:hAnsiTheme="majorBidi" w:cstheme="majorBidi"/>
                <w:b/>
                <w:bCs/>
              </w:rPr>
            </w:pPr>
            <w:r w:rsidRPr="00901FBA">
              <w:rPr>
                <w:rFonts w:asciiTheme="majorBidi" w:hAnsiTheme="majorBidi" w:cstheme="majorBidi"/>
                <w:b/>
                <w:bCs/>
              </w:rPr>
              <w:t>Interpretation</w:t>
            </w:r>
          </w:p>
        </w:tc>
      </w:tr>
      <w:tr w:rsidR="00164C5F" w:rsidRPr="00901FBA" w14:paraId="5528328E" w14:textId="77777777" w:rsidTr="00164C5F">
        <w:trPr>
          <w:tblCellSpacing w:w="15" w:type="dxa"/>
        </w:trPr>
        <w:tc>
          <w:tcPr>
            <w:tcW w:w="0" w:type="auto"/>
            <w:vAlign w:val="center"/>
            <w:hideMark/>
          </w:tcPr>
          <w:p w14:paraId="76363EFE"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Mean Height</w:t>
            </w:r>
          </w:p>
        </w:tc>
        <w:tc>
          <w:tcPr>
            <w:tcW w:w="0" w:type="auto"/>
            <w:vAlign w:val="center"/>
            <w:hideMark/>
          </w:tcPr>
          <w:p w14:paraId="1A1B84A5"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168.85</w:t>
            </w:r>
          </w:p>
        </w:tc>
        <w:tc>
          <w:tcPr>
            <w:tcW w:w="0" w:type="auto"/>
            <w:vAlign w:val="center"/>
            <w:hideMark/>
          </w:tcPr>
          <w:p w14:paraId="2CBC76D9"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Average height</w:t>
            </w:r>
          </w:p>
        </w:tc>
      </w:tr>
      <w:tr w:rsidR="00164C5F" w:rsidRPr="00901FBA" w14:paraId="63458F4E" w14:textId="77777777" w:rsidTr="00164C5F">
        <w:trPr>
          <w:tblCellSpacing w:w="15" w:type="dxa"/>
        </w:trPr>
        <w:tc>
          <w:tcPr>
            <w:tcW w:w="0" w:type="auto"/>
            <w:vAlign w:val="center"/>
            <w:hideMark/>
          </w:tcPr>
          <w:p w14:paraId="0228559F"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Mean Weight</w:t>
            </w:r>
          </w:p>
        </w:tc>
        <w:tc>
          <w:tcPr>
            <w:tcW w:w="0" w:type="auto"/>
            <w:vAlign w:val="center"/>
            <w:hideMark/>
          </w:tcPr>
          <w:p w14:paraId="606954AE"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74.99</w:t>
            </w:r>
          </w:p>
        </w:tc>
        <w:tc>
          <w:tcPr>
            <w:tcW w:w="0" w:type="auto"/>
            <w:vAlign w:val="center"/>
            <w:hideMark/>
          </w:tcPr>
          <w:p w14:paraId="43E27F97"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Average weight</w:t>
            </w:r>
          </w:p>
        </w:tc>
      </w:tr>
      <w:tr w:rsidR="00164C5F" w:rsidRPr="00901FBA" w14:paraId="753E040A" w14:textId="77777777" w:rsidTr="00164C5F">
        <w:trPr>
          <w:tblCellSpacing w:w="15" w:type="dxa"/>
        </w:trPr>
        <w:tc>
          <w:tcPr>
            <w:tcW w:w="0" w:type="auto"/>
            <w:vAlign w:val="center"/>
            <w:hideMark/>
          </w:tcPr>
          <w:p w14:paraId="7E97A02A"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Mean Cholesterol</w:t>
            </w:r>
          </w:p>
        </w:tc>
        <w:tc>
          <w:tcPr>
            <w:tcW w:w="0" w:type="auto"/>
            <w:vAlign w:val="center"/>
            <w:hideMark/>
          </w:tcPr>
          <w:p w14:paraId="19E85CA1"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205</w:t>
            </w:r>
          </w:p>
        </w:tc>
        <w:tc>
          <w:tcPr>
            <w:tcW w:w="0" w:type="auto"/>
            <w:vAlign w:val="center"/>
            <w:hideMark/>
          </w:tcPr>
          <w:p w14:paraId="02363939"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Average cholesterol</w:t>
            </w:r>
          </w:p>
        </w:tc>
      </w:tr>
      <w:tr w:rsidR="00164C5F" w:rsidRPr="00901FBA" w14:paraId="3BEE0787" w14:textId="77777777" w:rsidTr="00164C5F">
        <w:trPr>
          <w:tblCellSpacing w:w="15" w:type="dxa"/>
        </w:trPr>
        <w:tc>
          <w:tcPr>
            <w:tcW w:w="0" w:type="auto"/>
            <w:vAlign w:val="center"/>
            <w:hideMark/>
          </w:tcPr>
          <w:p w14:paraId="672DE6A6" w14:textId="1FB87F91"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Corr(C</w:t>
            </w:r>
            <w:r w:rsidR="006D7CE6" w:rsidRPr="00901FBA">
              <w:rPr>
                <w:rFonts w:asciiTheme="majorBidi" w:hAnsiTheme="majorBidi" w:cstheme="majorBidi"/>
              </w:rPr>
              <w:t>holesterol</w:t>
            </w:r>
            <w:r w:rsidRPr="00901FBA">
              <w:rPr>
                <w:rFonts w:asciiTheme="majorBidi" w:hAnsiTheme="majorBidi" w:cstheme="majorBidi"/>
              </w:rPr>
              <w:t xml:space="preserve">, </w:t>
            </w:r>
            <w:r w:rsidR="006D7CE6" w:rsidRPr="00901FBA">
              <w:rPr>
                <w:rFonts w:asciiTheme="majorBidi" w:hAnsiTheme="majorBidi" w:cstheme="majorBidi"/>
              </w:rPr>
              <w:t>Weight</w:t>
            </w:r>
            <w:r w:rsidRPr="00901FBA">
              <w:rPr>
                <w:rFonts w:asciiTheme="majorBidi" w:hAnsiTheme="majorBidi" w:cstheme="majorBidi"/>
              </w:rPr>
              <w:t>)</w:t>
            </w:r>
          </w:p>
        </w:tc>
        <w:tc>
          <w:tcPr>
            <w:tcW w:w="0" w:type="auto"/>
            <w:vAlign w:val="center"/>
            <w:hideMark/>
          </w:tcPr>
          <w:p w14:paraId="66F6582D"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0.16</w:t>
            </w:r>
          </w:p>
        </w:tc>
        <w:tc>
          <w:tcPr>
            <w:tcW w:w="0" w:type="auto"/>
            <w:vAlign w:val="center"/>
            <w:hideMark/>
          </w:tcPr>
          <w:p w14:paraId="13A1A971"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Weak positive relationship</w:t>
            </w:r>
          </w:p>
        </w:tc>
      </w:tr>
      <w:tr w:rsidR="00164C5F" w:rsidRPr="00901FBA" w14:paraId="2F0FC4EA" w14:textId="77777777" w:rsidTr="00164C5F">
        <w:trPr>
          <w:tblCellSpacing w:w="15" w:type="dxa"/>
        </w:trPr>
        <w:tc>
          <w:tcPr>
            <w:tcW w:w="0" w:type="auto"/>
            <w:vAlign w:val="center"/>
            <w:hideMark/>
          </w:tcPr>
          <w:p w14:paraId="35A397B7" w14:textId="57875651"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Corr(</w:t>
            </w:r>
            <w:r w:rsidR="006D7CE6" w:rsidRPr="00901FBA">
              <w:rPr>
                <w:rFonts w:asciiTheme="majorBidi" w:hAnsiTheme="majorBidi" w:cstheme="majorBidi"/>
              </w:rPr>
              <w:t>Cholesterol</w:t>
            </w:r>
            <w:r w:rsidRPr="00901FBA">
              <w:rPr>
                <w:rFonts w:asciiTheme="majorBidi" w:hAnsiTheme="majorBidi" w:cstheme="majorBidi"/>
              </w:rPr>
              <w:t xml:space="preserve">, </w:t>
            </w:r>
            <w:r w:rsidR="006D7CE6" w:rsidRPr="00901FBA">
              <w:rPr>
                <w:rFonts w:asciiTheme="majorBidi" w:hAnsiTheme="majorBidi" w:cstheme="majorBidi"/>
              </w:rPr>
              <w:t>Height</w:t>
            </w:r>
            <w:r w:rsidRPr="00901FBA">
              <w:rPr>
                <w:rFonts w:asciiTheme="majorBidi" w:hAnsiTheme="majorBidi" w:cstheme="majorBidi"/>
              </w:rPr>
              <w:t>)</w:t>
            </w:r>
          </w:p>
        </w:tc>
        <w:tc>
          <w:tcPr>
            <w:tcW w:w="0" w:type="auto"/>
            <w:vAlign w:val="center"/>
            <w:hideMark/>
          </w:tcPr>
          <w:p w14:paraId="600020DE"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−0.04</w:t>
            </w:r>
          </w:p>
        </w:tc>
        <w:tc>
          <w:tcPr>
            <w:tcW w:w="0" w:type="auto"/>
            <w:vAlign w:val="center"/>
            <w:hideMark/>
          </w:tcPr>
          <w:p w14:paraId="7FF9D93C"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Negligible linear relationship</w:t>
            </w:r>
          </w:p>
        </w:tc>
      </w:tr>
      <w:tr w:rsidR="00164C5F" w:rsidRPr="00901FBA" w14:paraId="6F52B887" w14:textId="77777777" w:rsidTr="00164C5F">
        <w:trPr>
          <w:tblCellSpacing w:w="15" w:type="dxa"/>
        </w:trPr>
        <w:tc>
          <w:tcPr>
            <w:tcW w:w="0" w:type="auto"/>
            <w:vAlign w:val="center"/>
            <w:hideMark/>
          </w:tcPr>
          <w:p w14:paraId="0B021110" w14:textId="7A9E21A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Corr(</w:t>
            </w:r>
            <w:r w:rsidR="006D7CE6" w:rsidRPr="00901FBA">
              <w:rPr>
                <w:rFonts w:asciiTheme="majorBidi" w:hAnsiTheme="majorBidi" w:cstheme="majorBidi"/>
              </w:rPr>
              <w:t>Weight</w:t>
            </w:r>
            <w:r w:rsidRPr="00901FBA">
              <w:rPr>
                <w:rFonts w:asciiTheme="majorBidi" w:hAnsiTheme="majorBidi" w:cstheme="majorBidi"/>
              </w:rPr>
              <w:t xml:space="preserve">, </w:t>
            </w:r>
            <w:r w:rsidR="006D7CE6" w:rsidRPr="00901FBA">
              <w:rPr>
                <w:rFonts w:asciiTheme="majorBidi" w:hAnsiTheme="majorBidi" w:cstheme="majorBidi"/>
              </w:rPr>
              <w:t>Height</w:t>
            </w:r>
            <w:r w:rsidRPr="00901FBA">
              <w:rPr>
                <w:rFonts w:asciiTheme="majorBidi" w:hAnsiTheme="majorBidi" w:cstheme="majorBidi"/>
              </w:rPr>
              <w:t>)</w:t>
            </w:r>
          </w:p>
        </w:tc>
        <w:tc>
          <w:tcPr>
            <w:tcW w:w="0" w:type="auto"/>
            <w:vAlign w:val="center"/>
            <w:hideMark/>
          </w:tcPr>
          <w:p w14:paraId="6955544C"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−0.05</w:t>
            </w:r>
          </w:p>
        </w:tc>
        <w:tc>
          <w:tcPr>
            <w:tcW w:w="0" w:type="auto"/>
            <w:vAlign w:val="center"/>
            <w:hideMark/>
          </w:tcPr>
          <w:p w14:paraId="098FDE60"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Negligible linear relationship</w:t>
            </w:r>
          </w:p>
        </w:tc>
      </w:tr>
      <w:tr w:rsidR="00164C5F" w:rsidRPr="00901FBA" w14:paraId="1123CC40" w14:textId="77777777" w:rsidTr="00164C5F">
        <w:trPr>
          <w:tblCellSpacing w:w="15" w:type="dxa"/>
        </w:trPr>
        <w:tc>
          <w:tcPr>
            <w:tcW w:w="0" w:type="auto"/>
            <w:vAlign w:val="center"/>
            <w:hideMark/>
          </w:tcPr>
          <w:p w14:paraId="537E00F6" w14:textId="47D93274"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Corr(W</w:t>
            </w:r>
            <w:r w:rsidR="006D7CE6" w:rsidRPr="00901FBA">
              <w:rPr>
                <w:rFonts w:asciiTheme="majorBidi" w:hAnsiTheme="majorBidi" w:cstheme="majorBidi"/>
              </w:rPr>
              <w:t>eight</w:t>
            </w:r>
            <w:r w:rsidRPr="00901FBA">
              <w:rPr>
                <w:rFonts w:asciiTheme="majorBidi" w:hAnsiTheme="majorBidi" w:cstheme="majorBidi"/>
              </w:rPr>
              <w:t xml:space="preserve">, </w:t>
            </w:r>
            <w:proofErr w:type="spellStart"/>
            <w:r w:rsidRPr="00901FBA">
              <w:rPr>
                <w:rFonts w:asciiTheme="majorBidi" w:hAnsiTheme="majorBidi" w:cstheme="majorBidi"/>
              </w:rPr>
              <w:t>WfH</w:t>
            </w:r>
            <w:proofErr w:type="spellEnd"/>
            <w:r w:rsidRPr="00901FBA">
              <w:rPr>
                <w:rFonts w:asciiTheme="majorBidi" w:hAnsiTheme="majorBidi" w:cstheme="majorBidi"/>
              </w:rPr>
              <w:t>)</w:t>
            </w:r>
          </w:p>
        </w:tc>
        <w:tc>
          <w:tcPr>
            <w:tcW w:w="0" w:type="auto"/>
            <w:vAlign w:val="center"/>
            <w:hideMark/>
          </w:tcPr>
          <w:p w14:paraId="23F7C931"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0.054</w:t>
            </w:r>
          </w:p>
        </w:tc>
        <w:tc>
          <w:tcPr>
            <w:tcW w:w="0" w:type="auto"/>
            <w:vAlign w:val="center"/>
            <w:hideMark/>
          </w:tcPr>
          <w:p w14:paraId="73EE1EE2"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Height is a poor predictor of Weight</w:t>
            </w:r>
          </w:p>
        </w:tc>
      </w:tr>
      <w:tr w:rsidR="00164C5F" w:rsidRPr="00901FBA" w14:paraId="452871B2" w14:textId="77777777" w:rsidTr="00164C5F">
        <w:trPr>
          <w:tblCellSpacing w:w="15" w:type="dxa"/>
        </w:trPr>
        <w:tc>
          <w:tcPr>
            <w:tcW w:w="0" w:type="auto"/>
            <w:vAlign w:val="center"/>
            <w:hideMark/>
          </w:tcPr>
          <w:p w14:paraId="255F6860" w14:textId="15588E6E"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Corr(D</w:t>
            </w:r>
            <w:r w:rsidR="006D7CE6" w:rsidRPr="00901FBA">
              <w:rPr>
                <w:rFonts w:asciiTheme="majorBidi" w:hAnsiTheme="majorBidi" w:cstheme="majorBidi"/>
              </w:rPr>
              <w:t>iabetes</w:t>
            </w:r>
            <w:r w:rsidRPr="00901FBA">
              <w:rPr>
                <w:rFonts w:asciiTheme="majorBidi" w:hAnsiTheme="majorBidi" w:cstheme="majorBidi"/>
              </w:rPr>
              <w:t xml:space="preserve">, </w:t>
            </w:r>
            <w:proofErr w:type="spellStart"/>
            <w:r w:rsidRPr="00901FBA">
              <w:rPr>
                <w:rFonts w:asciiTheme="majorBidi" w:hAnsiTheme="majorBidi" w:cstheme="majorBidi"/>
              </w:rPr>
              <w:t>DfC</w:t>
            </w:r>
            <w:proofErr w:type="spellEnd"/>
            <w:r w:rsidRPr="00901FBA">
              <w:rPr>
                <w:rFonts w:asciiTheme="majorBidi" w:hAnsiTheme="majorBidi" w:cstheme="majorBidi"/>
              </w:rPr>
              <w:t>)</w:t>
            </w:r>
          </w:p>
        </w:tc>
        <w:tc>
          <w:tcPr>
            <w:tcW w:w="0" w:type="auto"/>
            <w:vAlign w:val="center"/>
            <w:hideMark/>
          </w:tcPr>
          <w:p w14:paraId="5833FC65"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0.45</w:t>
            </w:r>
          </w:p>
        </w:tc>
        <w:tc>
          <w:tcPr>
            <w:tcW w:w="0" w:type="auto"/>
            <w:vAlign w:val="center"/>
            <w:hideMark/>
          </w:tcPr>
          <w:p w14:paraId="5D66A082" w14:textId="26754239"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xml:space="preserve">Moderate relationship between </w:t>
            </w:r>
            <w:r w:rsidR="006D7CE6" w:rsidRPr="00901FBA">
              <w:rPr>
                <w:rFonts w:asciiTheme="majorBidi" w:hAnsiTheme="majorBidi" w:cstheme="majorBidi"/>
              </w:rPr>
              <w:t>Cholesterol</w:t>
            </w:r>
            <w:r w:rsidRPr="00901FBA">
              <w:rPr>
                <w:rFonts w:asciiTheme="majorBidi" w:hAnsiTheme="majorBidi" w:cstheme="majorBidi"/>
              </w:rPr>
              <w:t xml:space="preserve"> and D</w:t>
            </w:r>
            <w:r w:rsidR="006D7CE6" w:rsidRPr="00901FBA">
              <w:rPr>
                <w:rFonts w:asciiTheme="majorBidi" w:hAnsiTheme="majorBidi" w:cstheme="majorBidi"/>
              </w:rPr>
              <w:t>iabetes</w:t>
            </w:r>
          </w:p>
        </w:tc>
      </w:tr>
      <w:tr w:rsidR="00164C5F" w:rsidRPr="00901FBA" w14:paraId="75CFDCF8" w14:textId="77777777" w:rsidTr="00164C5F">
        <w:trPr>
          <w:tblCellSpacing w:w="15" w:type="dxa"/>
        </w:trPr>
        <w:tc>
          <w:tcPr>
            <w:tcW w:w="0" w:type="auto"/>
            <w:vAlign w:val="center"/>
            <w:hideMark/>
          </w:tcPr>
          <w:p w14:paraId="3B9E84AB"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Naïve Bayes Accuracy</w:t>
            </w:r>
          </w:p>
        </w:tc>
        <w:tc>
          <w:tcPr>
            <w:tcW w:w="0" w:type="auto"/>
            <w:vAlign w:val="center"/>
            <w:hideMark/>
          </w:tcPr>
          <w:p w14:paraId="4B546724"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74.38%</w:t>
            </w:r>
          </w:p>
        </w:tc>
        <w:tc>
          <w:tcPr>
            <w:tcW w:w="0" w:type="auto"/>
            <w:vAlign w:val="center"/>
            <w:hideMark/>
          </w:tcPr>
          <w:p w14:paraId="0005B3D0"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Correctly classified diabetes outcomes</w:t>
            </w:r>
          </w:p>
        </w:tc>
      </w:tr>
      <w:tr w:rsidR="00164C5F" w:rsidRPr="00901FBA" w14:paraId="39B9DCFD" w14:textId="77777777" w:rsidTr="00164C5F">
        <w:trPr>
          <w:tblCellSpacing w:w="15" w:type="dxa"/>
        </w:trPr>
        <w:tc>
          <w:tcPr>
            <w:tcW w:w="0" w:type="auto"/>
            <w:vAlign w:val="center"/>
            <w:hideMark/>
          </w:tcPr>
          <w:p w14:paraId="425D0EF4"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Precision / Recall / F1 (Naïve Bayes)</w:t>
            </w:r>
          </w:p>
        </w:tc>
        <w:tc>
          <w:tcPr>
            <w:tcW w:w="0" w:type="auto"/>
            <w:vAlign w:val="center"/>
            <w:hideMark/>
          </w:tcPr>
          <w:p w14:paraId="07138DD2"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 0.74 each</w:t>
            </w:r>
          </w:p>
        </w:tc>
        <w:tc>
          <w:tcPr>
            <w:tcW w:w="0" w:type="auto"/>
            <w:vAlign w:val="center"/>
            <w:hideMark/>
          </w:tcPr>
          <w:p w14:paraId="14346957" w14:textId="77777777" w:rsidR="00164C5F" w:rsidRPr="00901FBA" w:rsidRDefault="00164C5F" w:rsidP="00901FBA">
            <w:pPr>
              <w:spacing w:after="0" w:line="360" w:lineRule="auto"/>
              <w:jc w:val="center"/>
              <w:rPr>
                <w:rFonts w:asciiTheme="majorBidi" w:hAnsiTheme="majorBidi" w:cstheme="majorBidi"/>
              </w:rPr>
            </w:pPr>
            <w:r w:rsidRPr="00901FBA">
              <w:rPr>
                <w:rFonts w:asciiTheme="majorBidi" w:hAnsiTheme="majorBidi" w:cstheme="majorBidi"/>
              </w:rPr>
              <w:t>Balanced classification performance</w:t>
            </w:r>
          </w:p>
        </w:tc>
      </w:tr>
    </w:tbl>
    <w:p w14:paraId="6C2455C8" w14:textId="77777777" w:rsidR="0020635C" w:rsidRPr="00901FBA" w:rsidRDefault="0020635C" w:rsidP="00901FBA">
      <w:pPr>
        <w:spacing w:after="0" w:line="360" w:lineRule="auto"/>
        <w:rPr>
          <w:rFonts w:asciiTheme="majorBidi" w:hAnsiTheme="majorBidi" w:cstheme="majorBidi"/>
        </w:rPr>
      </w:pPr>
    </w:p>
    <w:p w14:paraId="2A5F9A19" w14:textId="18B4D38C" w:rsidR="00164C5F" w:rsidRPr="00901FBA" w:rsidRDefault="00164C5F" w:rsidP="00901FBA">
      <w:pPr>
        <w:spacing w:after="0" w:line="360" w:lineRule="auto"/>
        <w:rPr>
          <w:rFonts w:asciiTheme="majorBidi" w:hAnsiTheme="majorBidi" w:cstheme="majorBidi"/>
        </w:rPr>
      </w:pPr>
      <w:r w:rsidRPr="00901FBA">
        <w:rPr>
          <w:rFonts w:asciiTheme="majorBidi" w:hAnsiTheme="majorBidi" w:cstheme="majorBidi"/>
        </w:rPr>
        <w:t xml:space="preserve">Naïve Bayes confusion matrix (from Colab): </w:t>
      </w:r>
    </w:p>
    <w:p w14:paraId="2278C039" w14:textId="77777777" w:rsidR="00164C5F" w:rsidRPr="00901FBA" w:rsidRDefault="00164C5F" w:rsidP="00901FBA">
      <w:pPr>
        <w:numPr>
          <w:ilvl w:val="0"/>
          <w:numId w:val="20"/>
        </w:numPr>
        <w:spacing w:after="0" w:line="360" w:lineRule="auto"/>
        <w:rPr>
          <w:rFonts w:asciiTheme="majorBidi" w:hAnsiTheme="majorBidi" w:cstheme="majorBidi"/>
        </w:rPr>
      </w:pPr>
      <w:r w:rsidRPr="00901FBA">
        <w:rPr>
          <w:rFonts w:asciiTheme="majorBidi" w:hAnsiTheme="majorBidi" w:cstheme="majorBidi"/>
        </w:rPr>
        <w:t>True Negatives: 336</w:t>
      </w:r>
    </w:p>
    <w:p w14:paraId="0D731FC1" w14:textId="77777777" w:rsidR="00164C5F" w:rsidRPr="00901FBA" w:rsidRDefault="00164C5F" w:rsidP="00901FBA">
      <w:pPr>
        <w:numPr>
          <w:ilvl w:val="0"/>
          <w:numId w:val="20"/>
        </w:numPr>
        <w:spacing w:after="0" w:line="360" w:lineRule="auto"/>
        <w:rPr>
          <w:rFonts w:asciiTheme="majorBidi" w:hAnsiTheme="majorBidi" w:cstheme="majorBidi"/>
        </w:rPr>
      </w:pPr>
      <w:r w:rsidRPr="00901FBA">
        <w:rPr>
          <w:rFonts w:asciiTheme="majorBidi" w:hAnsiTheme="majorBidi" w:cstheme="majorBidi"/>
        </w:rPr>
        <w:t>False Positives: 86</w:t>
      </w:r>
    </w:p>
    <w:p w14:paraId="1495E8D0" w14:textId="77777777" w:rsidR="00164C5F" w:rsidRPr="00901FBA" w:rsidRDefault="00164C5F" w:rsidP="00901FBA">
      <w:pPr>
        <w:numPr>
          <w:ilvl w:val="0"/>
          <w:numId w:val="20"/>
        </w:numPr>
        <w:spacing w:after="0" w:line="360" w:lineRule="auto"/>
        <w:rPr>
          <w:rFonts w:asciiTheme="majorBidi" w:hAnsiTheme="majorBidi" w:cstheme="majorBidi"/>
        </w:rPr>
      </w:pPr>
      <w:r w:rsidRPr="00901FBA">
        <w:rPr>
          <w:rFonts w:asciiTheme="majorBidi" w:hAnsiTheme="majorBidi" w:cstheme="majorBidi"/>
        </w:rPr>
        <w:t>False Negatives: 119</w:t>
      </w:r>
    </w:p>
    <w:p w14:paraId="6D5D830C" w14:textId="3C48DF84" w:rsidR="00211BD8" w:rsidRPr="00901FBA" w:rsidRDefault="00164C5F" w:rsidP="00901FBA">
      <w:pPr>
        <w:numPr>
          <w:ilvl w:val="0"/>
          <w:numId w:val="20"/>
        </w:numPr>
        <w:spacing w:after="0" w:line="360" w:lineRule="auto"/>
        <w:rPr>
          <w:rFonts w:asciiTheme="majorBidi" w:hAnsiTheme="majorBidi" w:cstheme="majorBidi"/>
        </w:rPr>
      </w:pPr>
      <w:r w:rsidRPr="00901FBA">
        <w:rPr>
          <w:rFonts w:asciiTheme="majorBidi" w:hAnsiTheme="majorBidi" w:cstheme="majorBidi"/>
        </w:rPr>
        <w:t>True Positives: 259</w:t>
      </w:r>
    </w:p>
    <w:p w14:paraId="453E4763" w14:textId="77777777" w:rsidR="00211BD8" w:rsidRPr="00901FBA" w:rsidRDefault="00211BD8" w:rsidP="00901FBA">
      <w:pPr>
        <w:spacing w:after="0" w:line="360" w:lineRule="auto"/>
        <w:rPr>
          <w:rFonts w:asciiTheme="majorBidi" w:hAnsiTheme="majorBidi" w:cstheme="majorBidi"/>
        </w:rPr>
      </w:pPr>
    </w:p>
    <w:p w14:paraId="662755BF" w14:textId="77777777" w:rsidR="00CC3113" w:rsidRPr="00901FBA" w:rsidRDefault="00CC3113" w:rsidP="00901FBA">
      <w:pPr>
        <w:spacing w:after="0" w:line="360" w:lineRule="auto"/>
        <w:rPr>
          <w:rFonts w:asciiTheme="majorBidi" w:hAnsiTheme="majorBidi" w:cstheme="majorBidi"/>
          <w:b/>
          <w:bCs/>
        </w:rPr>
      </w:pPr>
    </w:p>
    <w:p w14:paraId="502016CB" w14:textId="77777777" w:rsidR="00CC3113" w:rsidRPr="00901FBA" w:rsidRDefault="00CC3113" w:rsidP="00901FBA">
      <w:pPr>
        <w:spacing w:after="0" w:line="360" w:lineRule="auto"/>
        <w:rPr>
          <w:rFonts w:asciiTheme="majorBidi" w:hAnsiTheme="majorBidi" w:cstheme="majorBidi"/>
          <w:b/>
          <w:bCs/>
        </w:rPr>
      </w:pPr>
    </w:p>
    <w:p w14:paraId="6C995FDB" w14:textId="77777777" w:rsidR="00CC3113" w:rsidRPr="00901FBA" w:rsidRDefault="00CC3113" w:rsidP="00901FBA">
      <w:pPr>
        <w:spacing w:after="0" w:line="360" w:lineRule="auto"/>
        <w:rPr>
          <w:rFonts w:asciiTheme="majorBidi" w:hAnsiTheme="majorBidi" w:cstheme="majorBidi"/>
          <w:b/>
          <w:bCs/>
        </w:rPr>
      </w:pPr>
    </w:p>
    <w:p w14:paraId="267524D5" w14:textId="77777777" w:rsidR="00CC3113" w:rsidRPr="00901FBA" w:rsidRDefault="00CC3113" w:rsidP="00901FBA">
      <w:pPr>
        <w:spacing w:after="0" w:line="360" w:lineRule="auto"/>
        <w:rPr>
          <w:rFonts w:asciiTheme="majorBidi" w:hAnsiTheme="majorBidi" w:cstheme="majorBidi"/>
          <w:b/>
          <w:bCs/>
        </w:rPr>
      </w:pPr>
    </w:p>
    <w:p w14:paraId="271BC26D" w14:textId="77777777" w:rsidR="00CC3113" w:rsidRPr="00901FBA" w:rsidRDefault="00CC3113" w:rsidP="00901FBA">
      <w:pPr>
        <w:spacing w:after="0" w:line="360" w:lineRule="auto"/>
        <w:rPr>
          <w:rFonts w:asciiTheme="majorBidi" w:hAnsiTheme="majorBidi" w:cstheme="majorBidi"/>
          <w:b/>
          <w:bCs/>
        </w:rPr>
      </w:pPr>
    </w:p>
    <w:p w14:paraId="377564DD" w14:textId="77777777" w:rsidR="00CC3113" w:rsidRPr="00901FBA" w:rsidRDefault="00CC3113" w:rsidP="00901FBA">
      <w:pPr>
        <w:spacing w:after="0" w:line="360" w:lineRule="auto"/>
        <w:rPr>
          <w:rFonts w:asciiTheme="majorBidi" w:hAnsiTheme="majorBidi" w:cstheme="majorBidi"/>
          <w:b/>
          <w:bCs/>
        </w:rPr>
      </w:pPr>
    </w:p>
    <w:p w14:paraId="20632FFD" w14:textId="77777777" w:rsidR="00CC3113" w:rsidRPr="00901FBA" w:rsidRDefault="00CC3113" w:rsidP="00901FBA">
      <w:pPr>
        <w:spacing w:after="0" w:line="360" w:lineRule="auto"/>
        <w:rPr>
          <w:rFonts w:asciiTheme="majorBidi" w:hAnsiTheme="majorBidi" w:cstheme="majorBidi"/>
          <w:b/>
          <w:bCs/>
        </w:rPr>
      </w:pPr>
    </w:p>
    <w:p w14:paraId="39D546D3" w14:textId="77777777" w:rsidR="00CC3113" w:rsidRPr="00901FBA" w:rsidRDefault="00CC3113" w:rsidP="00901FBA">
      <w:pPr>
        <w:spacing w:after="0" w:line="360" w:lineRule="auto"/>
        <w:rPr>
          <w:rFonts w:asciiTheme="majorBidi" w:hAnsiTheme="majorBidi" w:cstheme="majorBidi"/>
          <w:b/>
          <w:bCs/>
        </w:rPr>
      </w:pPr>
    </w:p>
    <w:p w14:paraId="5B78C6FE" w14:textId="1834BA21" w:rsidR="00211BD8" w:rsidRPr="00901FBA" w:rsidRDefault="00211BD8" w:rsidP="00901FBA">
      <w:pPr>
        <w:spacing w:after="0" w:line="360" w:lineRule="auto"/>
        <w:rPr>
          <w:rFonts w:asciiTheme="majorBidi" w:hAnsiTheme="majorBidi" w:cstheme="majorBidi"/>
          <w:b/>
          <w:bCs/>
        </w:rPr>
      </w:pPr>
      <w:r w:rsidRPr="00901FBA">
        <w:rPr>
          <w:rFonts w:asciiTheme="majorBidi" w:hAnsiTheme="majorBidi" w:cstheme="majorBidi"/>
          <w:b/>
          <w:bCs/>
        </w:rPr>
        <w:t>5. Discussion</w:t>
      </w:r>
    </w:p>
    <w:p w14:paraId="4376E394" w14:textId="77777777" w:rsidR="00211BD8" w:rsidRPr="00901FBA" w:rsidRDefault="00211BD8" w:rsidP="00901FBA">
      <w:pPr>
        <w:spacing w:after="0" w:line="360" w:lineRule="auto"/>
        <w:rPr>
          <w:rFonts w:asciiTheme="majorBidi" w:hAnsiTheme="majorBidi" w:cstheme="majorBidi"/>
        </w:rPr>
      </w:pPr>
      <w:r w:rsidRPr="00901FBA">
        <w:rPr>
          <w:rFonts w:asciiTheme="majorBidi" w:hAnsiTheme="majorBidi" w:cstheme="majorBidi"/>
        </w:rPr>
        <w:t>The analysis shows how core probability concepts can be applied to real health data:</w:t>
      </w:r>
    </w:p>
    <w:p w14:paraId="0C43FC76" w14:textId="77777777" w:rsidR="003C3503" w:rsidRPr="00901FBA" w:rsidRDefault="00211BD8" w:rsidP="00901FBA">
      <w:pPr>
        <w:numPr>
          <w:ilvl w:val="0"/>
          <w:numId w:val="21"/>
        </w:numPr>
        <w:spacing w:after="0" w:line="360" w:lineRule="auto"/>
        <w:rPr>
          <w:rFonts w:asciiTheme="majorBidi" w:hAnsiTheme="majorBidi" w:cstheme="majorBidi"/>
        </w:rPr>
      </w:pPr>
      <w:r w:rsidRPr="00901FBA">
        <w:rPr>
          <w:rFonts w:asciiTheme="majorBidi" w:hAnsiTheme="majorBidi" w:cstheme="majorBidi"/>
          <w:b/>
          <w:bCs/>
        </w:rPr>
        <w:t>PMF and CDF</w:t>
      </w:r>
      <w:r w:rsidRPr="00901FBA">
        <w:rPr>
          <w:rFonts w:asciiTheme="majorBidi" w:hAnsiTheme="majorBidi" w:cstheme="majorBidi"/>
        </w:rPr>
        <w:t xml:space="preserve">: </w:t>
      </w:r>
      <w:r w:rsidR="003C3503" w:rsidRPr="00901FBA">
        <w:rPr>
          <w:rFonts w:asciiTheme="majorBidi" w:hAnsiTheme="majorBidi" w:cstheme="majorBidi"/>
        </w:rPr>
        <w:t>Convert the raw counts to probability models that indicate the probability of various ranges of height, weight, and cholesterol.</w:t>
      </w:r>
    </w:p>
    <w:p w14:paraId="7D46444E" w14:textId="77777777" w:rsidR="00E80CE4" w:rsidRPr="00901FBA" w:rsidRDefault="00211BD8" w:rsidP="00901FBA">
      <w:pPr>
        <w:numPr>
          <w:ilvl w:val="0"/>
          <w:numId w:val="21"/>
        </w:numPr>
        <w:spacing w:after="0" w:line="360" w:lineRule="auto"/>
        <w:rPr>
          <w:rFonts w:asciiTheme="majorBidi" w:hAnsiTheme="majorBidi" w:cstheme="majorBidi"/>
        </w:rPr>
      </w:pPr>
      <w:r w:rsidRPr="00901FBA">
        <w:rPr>
          <w:rFonts w:asciiTheme="majorBidi" w:hAnsiTheme="majorBidi" w:cstheme="majorBidi"/>
          <w:b/>
          <w:bCs/>
        </w:rPr>
        <w:t>Statistical moments</w:t>
      </w:r>
      <w:r w:rsidRPr="00901FBA">
        <w:rPr>
          <w:rFonts w:asciiTheme="majorBidi" w:hAnsiTheme="majorBidi" w:cstheme="majorBidi"/>
        </w:rPr>
        <w:t xml:space="preserve">: </w:t>
      </w:r>
      <w:r w:rsidR="00E80CE4" w:rsidRPr="00901FBA">
        <w:rPr>
          <w:rFonts w:asciiTheme="majorBidi" w:hAnsiTheme="majorBidi" w:cstheme="majorBidi"/>
        </w:rPr>
        <w:t>The mean and variance are measures for the expected value and dispersion, respectively, while skewness and kurtosis are measures of symmetry and tail behavior.</w:t>
      </w:r>
    </w:p>
    <w:p w14:paraId="74D90B30" w14:textId="0A9E7DA1" w:rsidR="00211BD8" w:rsidRPr="00901FBA" w:rsidRDefault="00211BD8" w:rsidP="00901FBA">
      <w:pPr>
        <w:numPr>
          <w:ilvl w:val="0"/>
          <w:numId w:val="21"/>
        </w:numPr>
        <w:spacing w:after="0" w:line="360" w:lineRule="auto"/>
        <w:rPr>
          <w:rFonts w:asciiTheme="majorBidi" w:hAnsiTheme="majorBidi" w:cstheme="majorBidi"/>
        </w:rPr>
      </w:pPr>
      <w:r w:rsidRPr="00901FBA">
        <w:rPr>
          <w:rFonts w:asciiTheme="majorBidi" w:hAnsiTheme="majorBidi" w:cstheme="majorBidi"/>
          <w:b/>
          <w:bCs/>
        </w:rPr>
        <w:t>Gaussian fitting</w:t>
      </w:r>
      <w:r w:rsidRPr="00901FBA">
        <w:rPr>
          <w:rFonts w:asciiTheme="majorBidi" w:hAnsiTheme="majorBidi" w:cstheme="majorBidi"/>
        </w:rPr>
        <w:t xml:space="preserve">: </w:t>
      </w:r>
      <w:r w:rsidR="00717AF8" w:rsidRPr="00901FBA">
        <w:rPr>
          <w:rFonts w:asciiTheme="majorBidi" w:hAnsiTheme="majorBidi" w:cstheme="majorBidi"/>
        </w:rPr>
        <w:t>verifies that human height, weight and cholesterol can be well modeled by normal random variables after handling of outliers</w:t>
      </w:r>
      <w:r w:rsidRPr="00901FBA">
        <w:rPr>
          <w:rFonts w:asciiTheme="majorBidi" w:hAnsiTheme="majorBidi" w:cstheme="majorBidi"/>
        </w:rPr>
        <w:t>.</w:t>
      </w:r>
    </w:p>
    <w:p w14:paraId="458F20D4" w14:textId="77777777" w:rsidR="00211BD8" w:rsidRPr="00901FBA" w:rsidRDefault="00211BD8" w:rsidP="00901FBA">
      <w:pPr>
        <w:numPr>
          <w:ilvl w:val="0"/>
          <w:numId w:val="21"/>
        </w:numPr>
        <w:spacing w:after="0" w:line="360" w:lineRule="auto"/>
        <w:rPr>
          <w:rFonts w:asciiTheme="majorBidi" w:hAnsiTheme="majorBidi" w:cstheme="majorBidi"/>
        </w:rPr>
      </w:pPr>
      <w:r w:rsidRPr="00901FBA">
        <w:rPr>
          <w:rFonts w:asciiTheme="majorBidi" w:hAnsiTheme="majorBidi" w:cstheme="majorBidi"/>
          <w:b/>
          <w:bCs/>
        </w:rPr>
        <w:t>Covariance and correlation</w:t>
      </w:r>
      <w:r w:rsidRPr="00901FBA">
        <w:rPr>
          <w:rFonts w:asciiTheme="majorBidi" w:hAnsiTheme="majorBidi" w:cstheme="majorBidi"/>
        </w:rPr>
        <w:t>: Reveal that these variables are mostly independent in terms of linear relationships, with only a weak relationship between cholesterol and weight.</w:t>
      </w:r>
    </w:p>
    <w:p w14:paraId="1EEB508A" w14:textId="77777777" w:rsidR="00211BD8" w:rsidRPr="00901FBA" w:rsidRDefault="00211BD8" w:rsidP="00901FBA">
      <w:pPr>
        <w:numPr>
          <w:ilvl w:val="0"/>
          <w:numId w:val="21"/>
        </w:numPr>
        <w:spacing w:after="0" w:line="360" w:lineRule="auto"/>
        <w:rPr>
          <w:rFonts w:asciiTheme="majorBidi" w:hAnsiTheme="majorBidi" w:cstheme="majorBidi"/>
        </w:rPr>
      </w:pPr>
      <w:r w:rsidRPr="00901FBA">
        <w:rPr>
          <w:rFonts w:asciiTheme="majorBidi" w:hAnsiTheme="majorBidi" w:cstheme="majorBidi"/>
          <w:b/>
          <w:bCs/>
        </w:rPr>
        <w:t>Gender-based analysis</w:t>
      </w:r>
      <w:r w:rsidRPr="00901FBA">
        <w:rPr>
          <w:rFonts w:asciiTheme="majorBidi" w:hAnsiTheme="majorBidi" w:cstheme="majorBidi"/>
        </w:rPr>
        <w:t>: Demonstrates conditional probability P(</w:t>
      </w:r>
      <w:proofErr w:type="spellStart"/>
      <w:r w:rsidRPr="00901FBA">
        <w:rPr>
          <w:rFonts w:asciiTheme="majorBidi" w:hAnsiTheme="majorBidi" w:cstheme="majorBidi"/>
        </w:rPr>
        <w:t>X|Gender</w:t>
      </w:r>
      <w:proofErr w:type="spellEnd"/>
      <w:r w:rsidRPr="00901FBA">
        <w:rPr>
          <w:rFonts w:asciiTheme="majorBidi" w:hAnsiTheme="majorBidi" w:cstheme="majorBidi"/>
        </w:rPr>
        <w:t>); the fact that distributions are similar for males and females suggests stable patterns across the population.</w:t>
      </w:r>
    </w:p>
    <w:p w14:paraId="447D8AB6" w14:textId="77777777" w:rsidR="00211BD8" w:rsidRPr="00901FBA" w:rsidRDefault="00211BD8" w:rsidP="00901FBA">
      <w:pPr>
        <w:numPr>
          <w:ilvl w:val="0"/>
          <w:numId w:val="21"/>
        </w:numPr>
        <w:spacing w:after="0" w:line="360" w:lineRule="auto"/>
        <w:rPr>
          <w:rFonts w:asciiTheme="majorBidi" w:hAnsiTheme="majorBidi" w:cstheme="majorBidi"/>
        </w:rPr>
      </w:pPr>
      <w:r w:rsidRPr="00901FBA">
        <w:rPr>
          <w:rFonts w:asciiTheme="majorBidi" w:hAnsiTheme="majorBidi" w:cstheme="majorBidi"/>
          <w:b/>
          <w:bCs/>
        </w:rPr>
        <w:t>Regression models</w:t>
      </w:r>
      <w:r w:rsidRPr="00901FBA">
        <w:rPr>
          <w:rFonts w:asciiTheme="majorBidi" w:hAnsiTheme="majorBidi" w:cstheme="majorBidi"/>
        </w:rPr>
        <w:t>:</w:t>
      </w:r>
    </w:p>
    <w:p w14:paraId="0559B9E2" w14:textId="77777777" w:rsidR="0099798F" w:rsidRPr="00901FBA" w:rsidRDefault="0099798F" w:rsidP="00901FBA">
      <w:pPr>
        <w:numPr>
          <w:ilvl w:val="1"/>
          <w:numId w:val="21"/>
        </w:numPr>
        <w:spacing w:after="0" w:line="360" w:lineRule="auto"/>
        <w:rPr>
          <w:rFonts w:asciiTheme="majorBidi" w:hAnsiTheme="majorBidi" w:cstheme="majorBidi"/>
        </w:rPr>
      </w:pPr>
      <w:r w:rsidRPr="00901FBA">
        <w:rPr>
          <w:rFonts w:asciiTheme="majorBidi" w:hAnsiTheme="majorBidi" w:cstheme="majorBidi"/>
        </w:rPr>
        <w:t>The regression of Weight ~ Height has close to zero predictive power, showing that not all the variables are linearly related, even if they might be conceptually related.</w:t>
      </w:r>
    </w:p>
    <w:p w14:paraId="3C24FE22" w14:textId="77777777" w:rsidR="00643E7B" w:rsidRPr="00901FBA" w:rsidRDefault="00643E7B" w:rsidP="00901FBA">
      <w:pPr>
        <w:numPr>
          <w:ilvl w:val="0"/>
          <w:numId w:val="21"/>
        </w:numPr>
        <w:spacing w:after="0" w:line="360" w:lineRule="auto"/>
        <w:rPr>
          <w:rFonts w:asciiTheme="majorBidi" w:hAnsiTheme="majorBidi" w:cstheme="majorBidi"/>
        </w:rPr>
      </w:pPr>
      <w:r w:rsidRPr="00901FBA">
        <w:rPr>
          <w:rFonts w:asciiTheme="majorBidi" w:hAnsiTheme="majorBidi" w:cstheme="majorBidi"/>
        </w:rPr>
        <w:t>the regression Diabetes ~ Cholesterol is of a moderate positive slope; hence, probability of diabetes increases with cholesterol.</w:t>
      </w:r>
    </w:p>
    <w:p w14:paraId="446CBADD" w14:textId="4DFE521A" w:rsidR="00717AF8" w:rsidRPr="00901FBA" w:rsidRDefault="00211BD8" w:rsidP="00901FBA">
      <w:pPr>
        <w:numPr>
          <w:ilvl w:val="0"/>
          <w:numId w:val="21"/>
        </w:numPr>
        <w:spacing w:after="0" w:line="360" w:lineRule="auto"/>
        <w:rPr>
          <w:rFonts w:asciiTheme="majorBidi" w:hAnsiTheme="majorBidi" w:cstheme="majorBidi"/>
        </w:rPr>
      </w:pPr>
      <w:r w:rsidRPr="00901FBA">
        <w:rPr>
          <w:rFonts w:asciiTheme="majorBidi" w:hAnsiTheme="majorBidi" w:cstheme="majorBidi"/>
          <w:b/>
          <w:bCs/>
        </w:rPr>
        <w:t>Naïve Bayes classifier</w:t>
      </w:r>
      <w:r w:rsidRPr="00901FBA">
        <w:rPr>
          <w:rFonts w:asciiTheme="majorBidi" w:hAnsiTheme="majorBidi" w:cstheme="majorBidi"/>
        </w:rPr>
        <w:t>:</w:t>
      </w:r>
      <w:r w:rsidR="00643E7B" w:rsidRPr="00901FBA">
        <w:rPr>
          <w:rFonts w:asciiTheme="majorBidi" w:hAnsiTheme="majorBidi" w:cstheme="majorBidi"/>
        </w:rPr>
        <w:t xml:space="preserve"> probabilistic classification making use of Bayes' theorem and independence assumptions to estimate P(Diabetes=1 | Gender, Height, Weight, Cholesterol).</w:t>
      </w:r>
      <w:r w:rsidR="00717AF8" w:rsidRPr="00901FBA">
        <w:rPr>
          <w:rFonts w:asciiTheme="majorBidi" w:hAnsiTheme="majorBidi" w:cstheme="majorBidi"/>
        </w:rPr>
        <w:t>Its ≈ 74% accuracy shows that the status of having diabetes can be meaningfully predicted by a simple probability-based model.</w:t>
      </w:r>
    </w:p>
    <w:p w14:paraId="516DA7AC" w14:textId="1A497CF0" w:rsidR="00211BD8" w:rsidRPr="00901FBA" w:rsidRDefault="00717AF8" w:rsidP="00901FBA">
      <w:pPr>
        <w:spacing w:after="0" w:line="360" w:lineRule="auto"/>
        <w:ind w:left="360"/>
        <w:rPr>
          <w:rFonts w:asciiTheme="majorBidi" w:hAnsiTheme="majorBidi" w:cstheme="majorBidi"/>
        </w:rPr>
      </w:pPr>
      <w:r w:rsidRPr="00901FBA">
        <w:rPr>
          <w:rFonts w:asciiTheme="majorBidi" w:hAnsiTheme="majorBidi" w:cstheme="majorBidi"/>
        </w:rPr>
        <w:t>Taken together, these results underscore the point that probability theory is not abstract but directly supports data analysis and decision-making within healthcare settings</w:t>
      </w:r>
      <w:r w:rsidR="00211BD8" w:rsidRPr="00901FBA">
        <w:rPr>
          <w:rFonts w:asciiTheme="majorBidi" w:hAnsiTheme="majorBidi" w:cstheme="majorBidi"/>
        </w:rPr>
        <w:t>.</w:t>
      </w:r>
    </w:p>
    <w:p w14:paraId="00CF44F7" w14:textId="77777777" w:rsidR="00976D6A" w:rsidRPr="00901FBA" w:rsidRDefault="00976D6A" w:rsidP="00901FBA">
      <w:pPr>
        <w:spacing w:after="0" w:line="360" w:lineRule="auto"/>
        <w:rPr>
          <w:rFonts w:asciiTheme="majorBidi" w:hAnsiTheme="majorBidi" w:cstheme="majorBidi"/>
        </w:rPr>
      </w:pPr>
    </w:p>
    <w:p w14:paraId="2B5BBFE5" w14:textId="77777777" w:rsidR="00CC3113" w:rsidRPr="00901FBA" w:rsidRDefault="00CC3113" w:rsidP="00901FBA">
      <w:pPr>
        <w:spacing w:after="0" w:line="360" w:lineRule="auto"/>
        <w:rPr>
          <w:rFonts w:asciiTheme="majorBidi" w:hAnsiTheme="majorBidi" w:cstheme="majorBidi"/>
          <w:b/>
          <w:bCs/>
        </w:rPr>
      </w:pPr>
    </w:p>
    <w:p w14:paraId="41E3EE7F" w14:textId="77777777" w:rsidR="00CC3113" w:rsidRPr="00901FBA" w:rsidRDefault="00CC3113" w:rsidP="00901FBA">
      <w:pPr>
        <w:spacing w:after="0" w:line="360" w:lineRule="auto"/>
        <w:rPr>
          <w:rFonts w:asciiTheme="majorBidi" w:hAnsiTheme="majorBidi" w:cstheme="majorBidi"/>
          <w:b/>
          <w:bCs/>
        </w:rPr>
      </w:pPr>
    </w:p>
    <w:p w14:paraId="43270288" w14:textId="77777777" w:rsidR="00CC3113" w:rsidRPr="00901FBA" w:rsidRDefault="00CC3113" w:rsidP="00901FBA">
      <w:pPr>
        <w:spacing w:after="0" w:line="360" w:lineRule="auto"/>
        <w:rPr>
          <w:rFonts w:asciiTheme="majorBidi" w:hAnsiTheme="majorBidi" w:cstheme="majorBidi"/>
          <w:b/>
          <w:bCs/>
        </w:rPr>
      </w:pPr>
    </w:p>
    <w:p w14:paraId="57DCBDFB" w14:textId="604145FE" w:rsidR="00211BD8" w:rsidRPr="00901FBA" w:rsidRDefault="00211BD8" w:rsidP="00901FBA">
      <w:pPr>
        <w:spacing w:after="0" w:line="360" w:lineRule="auto"/>
        <w:rPr>
          <w:rFonts w:asciiTheme="majorBidi" w:hAnsiTheme="majorBidi" w:cstheme="majorBidi"/>
          <w:b/>
          <w:bCs/>
        </w:rPr>
      </w:pPr>
      <w:r w:rsidRPr="00901FBA">
        <w:rPr>
          <w:rFonts w:asciiTheme="majorBidi" w:hAnsiTheme="majorBidi" w:cstheme="majorBidi"/>
          <w:b/>
          <w:bCs/>
        </w:rPr>
        <w:t>6. Limitations</w:t>
      </w:r>
    </w:p>
    <w:p w14:paraId="27641387" w14:textId="77777777" w:rsidR="00B430F6" w:rsidRPr="00901FBA" w:rsidRDefault="00B430F6" w:rsidP="00901FBA">
      <w:pPr>
        <w:numPr>
          <w:ilvl w:val="0"/>
          <w:numId w:val="22"/>
        </w:numPr>
        <w:spacing w:after="0" w:line="360" w:lineRule="auto"/>
        <w:rPr>
          <w:rFonts w:asciiTheme="majorBidi" w:hAnsiTheme="majorBidi" w:cstheme="majorBidi"/>
        </w:rPr>
      </w:pPr>
      <w:r w:rsidRPr="00901FBA">
        <w:rPr>
          <w:rFonts w:asciiTheme="majorBidi" w:hAnsiTheme="majorBidi" w:cstheme="majorBidi"/>
        </w:rPr>
        <w:t>Although this is a sizable dataset, it is nevertheless a simulated/limited population, and its generalization to all demographics is not warranted.</w:t>
      </w:r>
    </w:p>
    <w:p w14:paraId="76281A99" w14:textId="764915C6" w:rsidR="00670DC5" w:rsidRPr="00901FBA" w:rsidRDefault="00670DC5" w:rsidP="00901FBA">
      <w:pPr>
        <w:numPr>
          <w:ilvl w:val="0"/>
          <w:numId w:val="22"/>
        </w:numPr>
        <w:spacing w:after="0" w:line="360" w:lineRule="auto"/>
        <w:rPr>
          <w:rFonts w:asciiTheme="majorBidi" w:hAnsiTheme="majorBidi" w:cstheme="majorBidi"/>
        </w:rPr>
      </w:pPr>
      <w:r w:rsidRPr="00901FBA">
        <w:rPr>
          <w:rFonts w:asciiTheme="majorBidi" w:hAnsiTheme="majorBidi" w:cstheme="majorBidi"/>
        </w:rPr>
        <w:t>Only a small set of predictors was used: Gender, Height, Weight, Cholesterol; important factors that might describe the variation include things like age, exercise, diet, genetics, and blood sugar level.</w:t>
      </w:r>
    </w:p>
    <w:p w14:paraId="6939630E" w14:textId="677E5FA5" w:rsidR="00211BD8" w:rsidRPr="00901FBA" w:rsidRDefault="00211BD8" w:rsidP="00901FBA">
      <w:pPr>
        <w:numPr>
          <w:ilvl w:val="0"/>
          <w:numId w:val="22"/>
        </w:numPr>
        <w:spacing w:after="0" w:line="360" w:lineRule="auto"/>
        <w:rPr>
          <w:rFonts w:asciiTheme="majorBidi" w:hAnsiTheme="majorBidi" w:cstheme="majorBidi"/>
        </w:rPr>
      </w:pPr>
      <w:r w:rsidRPr="00901FBA">
        <w:rPr>
          <w:rFonts w:asciiTheme="majorBidi" w:hAnsiTheme="majorBidi" w:cstheme="majorBidi"/>
        </w:rPr>
        <w:t>Although variables appear approximately normal, some deviations from perfect normality may affect Gaussian-based models.</w:t>
      </w:r>
    </w:p>
    <w:p w14:paraId="5999FB9B" w14:textId="77777777" w:rsidR="00211BD8" w:rsidRPr="00901FBA" w:rsidRDefault="00211BD8" w:rsidP="00901FBA">
      <w:pPr>
        <w:numPr>
          <w:ilvl w:val="0"/>
          <w:numId w:val="22"/>
        </w:numPr>
        <w:spacing w:after="0" w:line="360" w:lineRule="auto"/>
        <w:rPr>
          <w:rFonts w:asciiTheme="majorBidi" w:hAnsiTheme="majorBidi" w:cstheme="majorBidi"/>
        </w:rPr>
      </w:pPr>
      <w:r w:rsidRPr="00901FBA">
        <w:rPr>
          <w:rFonts w:asciiTheme="majorBidi" w:hAnsiTheme="majorBidi" w:cstheme="majorBidi"/>
        </w:rPr>
        <w:t>Linear regression is not ideal for modeling a binary variable like diabetes; logistic regression or probit models could also be used.</w:t>
      </w:r>
    </w:p>
    <w:p w14:paraId="340FAFB4" w14:textId="198498A6" w:rsidR="0096066C" w:rsidRPr="00901FBA" w:rsidRDefault="005A2F3C" w:rsidP="00901FBA">
      <w:pPr>
        <w:pStyle w:val="ListParagraph"/>
        <w:numPr>
          <w:ilvl w:val="0"/>
          <w:numId w:val="22"/>
        </w:numPr>
        <w:spacing w:after="0" w:line="360" w:lineRule="auto"/>
        <w:rPr>
          <w:rFonts w:asciiTheme="majorBidi" w:hAnsiTheme="majorBidi" w:cstheme="majorBidi"/>
        </w:rPr>
      </w:pPr>
      <w:r w:rsidRPr="00901FBA">
        <w:rPr>
          <w:rFonts w:asciiTheme="majorBidi" w:hAnsiTheme="majorBidi" w:cstheme="majorBidi"/>
        </w:rPr>
        <w:t>The Naïve Bayes assumes conditional independence of features given the class, which in reality might not be perfectly true.</w:t>
      </w:r>
    </w:p>
    <w:p w14:paraId="16D287AB" w14:textId="77777777" w:rsidR="00ED2A3C" w:rsidRPr="00901FBA" w:rsidRDefault="00ED2A3C" w:rsidP="00901FBA">
      <w:pPr>
        <w:spacing w:after="0" w:line="360" w:lineRule="auto"/>
        <w:rPr>
          <w:rFonts w:asciiTheme="majorBidi" w:hAnsiTheme="majorBidi" w:cstheme="majorBidi"/>
          <w:b/>
          <w:bCs/>
        </w:rPr>
      </w:pPr>
    </w:p>
    <w:p w14:paraId="60F7EF24" w14:textId="7CF324AA" w:rsidR="00040CFC" w:rsidRPr="00901FBA" w:rsidRDefault="00040CFC" w:rsidP="00901FBA">
      <w:pPr>
        <w:spacing w:after="0" w:line="360" w:lineRule="auto"/>
        <w:rPr>
          <w:rFonts w:asciiTheme="majorBidi" w:hAnsiTheme="majorBidi" w:cstheme="majorBidi"/>
          <w:b/>
          <w:bCs/>
        </w:rPr>
      </w:pPr>
      <w:r w:rsidRPr="00901FBA">
        <w:rPr>
          <w:rFonts w:asciiTheme="majorBidi" w:hAnsiTheme="majorBidi" w:cstheme="majorBidi"/>
          <w:b/>
          <w:bCs/>
        </w:rPr>
        <w:t>7. Conclusion</w:t>
      </w:r>
    </w:p>
    <w:p w14:paraId="7403AB29" w14:textId="77777777" w:rsidR="00284DB2" w:rsidRPr="00901FBA" w:rsidRDefault="00284DB2" w:rsidP="00901FBA">
      <w:pPr>
        <w:spacing w:after="0" w:line="360" w:lineRule="auto"/>
        <w:rPr>
          <w:rFonts w:asciiTheme="majorBidi" w:hAnsiTheme="majorBidi" w:cstheme="majorBidi"/>
        </w:rPr>
      </w:pPr>
      <w:r w:rsidRPr="00901FBA">
        <w:rPr>
          <w:rFonts w:asciiTheme="majorBidi" w:hAnsiTheme="majorBidi" w:cstheme="majorBidi"/>
        </w:rPr>
        <w:t>This project applies the theory of probability and statistics to health data analysis with an aim to forecast disease outcomes.</w:t>
      </w:r>
    </w:p>
    <w:p w14:paraId="5CB5FC49" w14:textId="4BCA3D47" w:rsidR="00284DB2" w:rsidRPr="00901FBA" w:rsidRDefault="00284DB2" w:rsidP="00901FBA">
      <w:pPr>
        <w:spacing w:after="0" w:line="360" w:lineRule="auto"/>
        <w:rPr>
          <w:rFonts w:asciiTheme="majorBidi" w:hAnsiTheme="majorBidi" w:cstheme="majorBidi"/>
        </w:rPr>
      </w:pPr>
      <w:r w:rsidRPr="00901FBA">
        <w:rPr>
          <w:rFonts w:asciiTheme="majorBidi" w:hAnsiTheme="majorBidi" w:cstheme="majorBidi"/>
        </w:rPr>
        <w:t>Key findings include:</w:t>
      </w:r>
    </w:p>
    <w:p w14:paraId="26E8BF3B" w14:textId="77777777" w:rsidR="00284DB2" w:rsidRPr="00901FBA" w:rsidRDefault="00284DB2" w:rsidP="00901FBA">
      <w:pPr>
        <w:spacing w:after="0" w:line="360" w:lineRule="auto"/>
        <w:rPr>
          <w:rFonts w:asciiTheme="majorBidi" w:hAnsiTheme="majorBidi" w:cstheme="majorBidi"/>
        </w:rPr>
      </w:pPr>
    </w:p>
    <w:p w14:paraId="74F00290" w14:textId="77777777" w:rsidR="00040CFC" w:rsidRPr="00901FBA" w:rsidRDefault="00040CFC" w:rsidP="00901FBA">
      <w:pPr>
        <w:numPr>
          <w:ilvl w:val="0"/>
          <w:numId w:val="23"/>
        </w:numPr>
        <w:spacing w:after="0" w:line="360" w:lineRule="auto"/>
        <w:rPr>
          <w:rFonts w:asciiTheme="majorBidi" w:hAnsiTheme="majorBidi" w:cstheme="majorBidi"/>
        </w:rPr>
      </w:pPr>
      <w:r w:rsidRPr="00901FBA">
        <w:rPr>
          <w:rFonts w:asciiTheme="majorBidi" w:hAnsiTheme="majorBidi" w:cstheme="majorBidi"/>
        </w:rPr>
        <w:t>Height, weight, and cholesterol in the dataset are approximately normally distributed after outlier handling.</w:t>
      </w:r>
    </w:p>
    <w:p w14:paraId="369F4B38" w14:textId="6ECD761B" w:rsidR="00040CFC" w:rsidRPr="00901FBA" w:rsidRDefault="00C05A63" w:rsidP="00901FBA">
      <w:pPr>
        <w:numPr>
          <w:ilvl w:val="0"/>
          <w:numId w:val="23"/>
        </w:numPr>
        <w:spacing w:after="0" w:line="360" w:lineRule="auto"/>
        <w:rPr>
          <w:rFonts w:asciiTheme="majorBidi" w:hAnsiTheme="majorBidi" w:cstheme="majorBidi"/>
        </w:rPr>
      </w:pPr>
      <w:r w:rsidRPr="00901FBA">
        <w:rPr>
          <w:rFonts w:asciiTheme="majorBidi" w:hAnsiTheme="majorBidi" w:cstheme="majorBidi"/>
        </w:rPr>
        <w:t xml:space="preserve">The correlations among these variables tend to be weak; cholesterol has the strongest relationship with diabetes, though still </w:t>
      </w:r>
      <w:r w:rsidR="00015D36" w:rsidRPr="00901FBA">
        <w:rPr>
          <w:rFonts w:asciiTheme="majorBidi" w:hAnsiTheme="majorBidi" w:cstheme="majorBidi"/>
        </w:rPr>
        <w:t>moderate.</w:t>
      </w:r>
    </w:p>
    <w:p w14:paraId="33A98CDC" w14:textId="77777777" w:rsidR="00C058DE" w:rsidRPr="00901FBA" w:rsidRDefault="00FC7E60" w:rsidP="00901FBA">
      <w:pPr>
        <w:pStyle w:val="ListParagraph"/>
        <w:numPr>
          <w:ilvl w:val="0"/>
          <w:numId w:val="23"/>
        </w:numPr>
        <w:spacing w:after="0" w:line="360" w:lineRule="auto"/>
        <w:rPr>
          <w:rFonts w:asciiTheme="majorBidi" w:hAnsiTheme="majorBidi" w:cstheme="majorBidi"/>
        </w:rPr>
      </w:pPr>
      <w:r w:rsidRPr="00901FBA">
        <w:rPr>
          <w:rFonts w:asciiTheme="majorBidi" w:hAnsiTheme="majorBidi" w:cstheme="majorBidi"/>
        </w:rPr>
        <w:t>Although the linear regression of weight upon height is unreliable in order to predict weight by height, the trend of cholesterol and diabetes risk is meaningful.</w:t>
      </w:r>
    </w:p>
    <w:p w14:paraId="3EC3599E" w14:textId="27EC69F4" w:rsidR="00C058DE" w:rsidRPr="00901FBA" w:rsidRDefault="00C058DE" w:rsidP="00901FBA">
      <w:pPr>
        <w:pStyle w:val="ListParagraph"/>
        <w:numPr>
          <w:ilvl w:val="0"/>
          <w:numId w:val="23"/>
        </w:numPr>
        <w:spacing w:after="0" w:line="360" w:lineRule="auto"/>
        <w:rPr>
          <w:rFonts w:asciiTheme="majorBidi" w:hAnsiTheme="majorBidi" w:cstheme="majorBidi"/>
        </w:rPr>
      </w:pPr>
      <w:r w:rsidRPr="00901FBA">
        <w:rPr>
          <w:rFonts w:asciiTheme="majorBidi" w:hAnsiTheme="majorBidi" w:cstheme="majorBidi"/>
        </w:rPr>
        <w:t>Diabetes can be predicted based on gender, height, weight, and cholesterol using a Naïve Bayes classifier that reaches an accuracy of about 74% in illustrating the support of decision by probabilistic models for healthcare.</w:t>
      </w:r>
    </w:p>
    <w:p w14:paraId="20F9E49F" w14:textId="4F7EFD01" w:rsidR="005E5326" w:rsidRPr="00901FBA" w:rsidRDefault="00B226B2" w:rsidP="00FF1761">
      <w:pPr>
        <w:spacing w:after="0" w:line="360" w:lineRule="auto"/>
        <w:rPr>
          <w:rFonts w:asciiTheme="majorBidi" w:hAnsiTheme="majorBidi" w:cstheme="majorBidi"/>
        </w:rPr>
      </w:pPr>
      <w:r w:rsidRPr="00901FBA">
        <w:rPr>
          <w:rFonts w:asciiTheme="majorBidi" w:hAnsiTheme="majorBidi" w:cstheme="majorBidi"/>
        </w:rPr>
        <w:t>Overall, the project ties together descriptive statistics, probability distributions, regression, and probabilistic classification into a coherent analysis, thus linking theoretical probability to practical health analytics</w:t>
      </w:r>
      <w:r w:rsidR="00CC3113" w:rsidRPr="00901FBA">
        <w:rPr>
          <w:rFonts w:asciiTheme="majorBidi" w:hAnsiTheme="majorBidi" w:cstheme="majorBidi"/>
        </w:rPr>
        <w:t>.</w:t>
      </w:r>
    </w:p>
    <w:p w14:paraId="614620D2" w14:textId="77777777" w:rsidR="005E5326" w:rsidRPr="00901FBA" w:rsidRDefault="005E5326" w:rsidP="00901FBA">
      <w:pPr>
        <w:spacing w:after="0" w:line="360" w:lineRule="auto"/>
        <w:rPr>
          <w:rFonts w:asciiTheme="majorBidi" w:hAnsiTheme="majorBidi" w:cstheme="majorBidi"/>
        </w:rPr>
      </w:pPr>
    </w:p>
    <w:p w14:paraId="17CF6215" w14:textId="77777777" w:rsidR="005E5326" w:rsidRPr="00901FBA" w:rsidRDefault="005E5326" w:rsidP="00901FBA">
      <w:pPr>
        <w:spacing w:after="0" w:line="360" w:lineRule="auto"/>
        <w:rPr>
          <w:rFonts w:asciiTheme="majorBidi" w:hAnsiTheme="majorBidi" w:cstheme="majorBidi"/>
        </w:rPr>
      </w:pPr>
    </w:p>
    <w:p w14:paraId="33FD5294" w14:textId="77777777" w:rsidR="005E5326" w:rsidRPr="00901FBA" w:rsidRDefault="005E5326" w:rsidP="00901FBA">
      <w:pPr>
        <w:spacing w:after="0" w:line="360" w:lineRule="auto"/>
        <w:rPr>
          <w:rFonts w:asciiTheme="majorBidi" w:hAnsiTheme="majorBidi" w:cstheme="majorBidi"/>
        </w:rPr>
      </w:pPr>
    </w:p>
    <w:p w14:paraId="4CBC911E" w14:textId="77777777" w:rsidR="005E5326" w:rsidRPr="00901FBA" w:rsidRDefault="005E5326" w:rsidP="00901FBA">
      <w:pPr>
        <w:spacing w:after="0" w:line="360" w:lineRule="auto"/>
        <w:rPr>
          <w:rFonts w:asciiTheme="majorBidi" w:hAnsiTheme="majorBidi" w:cstheme="majorBidi"/>
        </w:rPr>
      </w:pPr>
    </w:p>
    <w:sectPr w:rsidR="005E5326" w:rsidRPr="00901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87B"/>
    <w:multiLevelType w:val="multilevel"/>
    <w:tmpl w:val="A3F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5FF5"/>
    <w:multiLevelType w:val="multilevel"/>
    <w:tmpl w:val="2AD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D2436"/>
    <w:multiLevelType w:val="multilevel"/>
    <w:tmpl w:val="D61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6DE9"/>
    <w:multiLevelType w:val="multilevel"/>
    <w:tmpl w:val="A0F8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1553D"/>
    <w:multiLevelType w:val="multilevel"/>
    <w:tmpl w:val="8A4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57C1D"/>
    <w:multiLevelType w:val="multilevel"/>
    <w:tmpl w:val="8790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64FE8"/>
    <w:multiLevelType w:val="multilevel"/>
    <w:tmpl w:val="609A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F679B"/>
    <w:multiLevelType w:val="multilevel"/>
    <w:tmpl w:val="470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27B2E"/>
    <w:multiLevelType w:val="multilevel"/>
    <w:tmpl w:val="B76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310AC"/>
    <w:multiLevelType w:val="multilevel"/>
    <w:tmpl w:val="8AE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376AE"/>
    <w:multiLevelType w:val="multilevel"/>
    <w:tmpl w:val="81B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51A10"/>
    <w:multiLevelType w:val="multilevel"/>
    <w:tmpl w:val="3E7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94F08"/>
    <w:multiLevelType w:val="multilevel"/>
    <w:tmpl w:val="5DA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41C3B"/>
    <w:multiLevelType w:val="multilevel"/>
    <w:tmpl w:val="577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E7AA2"/>
    <w:multiLevelType w:val="multilevel"/>
    <w:tmpl w:val="F0C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33EE1"/>
    <w:multiLevelType w:val="multilevel"/>
    <w:tmpl w:val="F5E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403EF"/>
    <w:multiLevelType w:val="multilevel"/>
    <w:tmpl w:val="428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044FB"/>
    <w:multiLevelType w:val="multilevel"/>
    <w:tmpl w:val="470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000C7"/>
    <w:multiLevelType w:val="multilevel"/>
    <w:tmpl w:val="E3E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01386"/>
    <w:multiLevelType w:val="multilevel"/>
    <w:tmpl w:val="4B9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C535C"/>
    <w:multiLevelType w:val="multilevel"/>
    <w:tmpl w:val="509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34F83"/>
    <w:multiLevelType w:val="multilevel"/>
    <w:tmpl w:val="120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A5224"/>
    <w:multiLevelType w:val="multilevel"/>
    <w:tmpl w:val="F33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70368"/>
    <w:multiLevelType w:val="multilevel"/>
    <w:tmpl w:val="992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729704">
    <w:abstractNumId w:val="11"/>
  </w:num>
  <w:num w:numId="2" w16cid:durableId="1910067119">
    <w:abstractNumId w:val="23"/>
  </w:num>
  <w:num w:numId="3" w16cid:durableId="1284920251">
    <w:abstractNumId w:val="4"/>
  </w:num>
  <w:num w:numId="4" w16cid:durableId="103042462">
    <w:abstractNumId w:val="10"/>
  </w:num>
  <w:num w:numId="5" w16cid:durableId="1043359175">
    <w:abstractNumId w:val="13"/>
  </w:num>
  <w:num w:numId="6" w16cid:durableId="987828905">
    <w:abstractNumId w:val="1"/>
  </w:num>
  <w:num w:numId="7" w16cid:durableId="585304662">
    <w:abstractNumId w:val="0"/>
  </w:num>
  <w:num w:numId="8" w16cid:durableId="604386353">
    <w:abstractNumId w:val="9"/>
  </w:num>
  <w:num w:numId="9" w16cid:durableId="1190724811">
    <w:abstractNumId w:val="3"/>
  </w:num>
  <w:num w:numId="10" w16cid:durableId="1336886693">
    <w:abstractNumId w:val="15"/>
  </w:num>
  <w:num w:numId="11" w16cid:durableId="1205949307">
    <w:abstractNumId w:val="21"/>
  </w:num>
  <w:num w:numId="12" w16cid:durableId="881864386">
    <w:abstractNumId w:val="16"/>
  </w:num>
  <w:num w:numId="13" w16cid:durableId="1960455780">
    <w:abstractNumId w:val="5"/>
  </w:num>
  <w:num w:numId="14" w16cid:durableId="1446970347">
    <w:abstractNumId w:val="18"/>
  </w:num>
  <w:num w:numId="15" w16cid:durableId="90592137">
    <w:abstractNumId w:val="22"/>
  </w:num>
  <w:num w:numId="16" w16cid:durableId="1652707556">
    <w:abstractNumId w:val="2"/>
  </w:num>
  <w:num w:numId="17" w16cid:durableId="824660505">
    <w:abstractNumId w:val="20"/>
  </w:num>
  <w:num w:numId="18" w16cid:durableId="407188511">
    <w:abstractNumId w:val="12"/>
  </w:num>
  <w:num w:numId="19" w16cid:durableId="567230508">
    <w:abstractNumId w:val="14"/>
  </w:num>
  <w:num w:numId="20" w16cid:durableId="1219783857">
    <w:abstractNumId w:val="8"/>
  </w:num>
  <w:num w:numId="21" w16cid:durableId="898051539">
    <w:abstractNumId w:val="6"/>
  </w:num>
  <w:num w:numId="22" w16cid:durableId="1234777444">
    <w:abstractNumId w:val="17"/>
  </w:num>
  <w:num w:numId="23" w16cid:durableId="755908434">
    <w:abstractNumId w:val="19"/>
  </w:num>
  <w:num w:numId="24" w16cid:durableId="7738695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781"/>
    <w:rsid w:val="00002F74"/>
    <w:rsid w:val="00007A4F"/>
    <w:rsid w:val="00015D36"/>
    <w:rsid w:val="00040CFC"/>
    <w:rsid w:val="0004523F"/>
    <w:rsid w:val="0005061C"/>
    <w:rsid w:val="00052709"/>
    <w:rsid w:val="000B3657"/>
    <w:rsid w:val="000E3C67"/>
    <w:rsid w:val="000F6A27"/>
    <w:rsid w:val="001003A9"/>
    <w:rsid w:val="00112E45"/>
    <w:rsid w:val="0013199A"/>
    <w:rsid w:val="00131F54"/>
    <w:rsid w:val="0013624E"/>
    <w:rsid w:val="0016159F"/>
    <w:rsid w:val="00164C5F"/>
    <w:rsid w:val="0018127C"/>
    <w:rsid w:val="00183FEE"/>
    <w:rsid w:val="0019314A"/>
    <w:rsid w:val="001A0BCD"/>
    <w:rsid w:val="001B5551"/>
    <w:rsid w:val="001C77C1"/>
    <w:rsid w:val="001D37B0"/>
    <w:rsid w:val="002044AD"/>
    <w:rsid w:val="0020635C"/>
    <w:rsid w:val="00211BD8"/>
    <w:rsid w:val="0023004B"/>
    <w:rsid w:val="00245F38"/>
    <w:rsid w:val="00263423"/>
    <w:rsid w:val="00284DB2"/>
    <w:rsid w:val="00293559"/>
    <w:rsid w:val="002A3CE9"/>
    <w:rsid w:val="002A776F"/>
    <w:rsid w:val="002B3CE6"/>
    <w:rsid w:val="002E153C"/>
    <w:rsid w:val="002E33F5"/>
    <w:rsid w:val="00303E64"/>
    <w:rsid w:val="0031404F"/>
    <w:rsid w:val="00357AED"/>
    <w:rsid w:val="00373C86"/>
    <w:rsid w:val="00380811"/>
    <w:rsid w:val="00382B2F"/>
    <w:rsid w:val="00391014"/>
    <w:rsid w:val="003B5E71"/>
    <w:rsid w:val="003C2299"/>
    <w:rsid w:val="003C3503"/>
    <w:rsid w:val="00402D07"/>
    <w:rsid w:val="00404B97"/>
    <w:rsid w:val="00406F15"/>
    <w:rsid w:val="004D055E"/>
    <w:rsid w:val="0050040C"/>
    <w:rsid w:val="00531B98"/>
    <w:rsid w:val="0056655D"/>
    <w:rsid w:val="005901E8"/>
    <w:rsid w:val="005923E3"/>
    <w:rsid w:val="005A2F3C"/>
    <w:rsid w:val="005D4C12"/>
    <w:rsid w:val="005D7ADE"/>
    <w:rsid w:val="005D7B74"/>
    <w:rsid w:val="005E094D"/>
    <w:rsid w:val="005E5326"/>
    <w:rsid w:val="00602255"/>
    <w:rsid w:val="006327D4"/>
    <w:rsid w:val="00634CC0"/>
    <w:rsid w:val="00643E7B"/>
    <w:rsid w:val="00670DC5"/>
    <w:rsid w:val="00675F40"/>
    <w:rsid w:val="006B4E6A"/>
    <w:rsid w:val="006B67FC"/>
    <w:rsid w:val="006B6CFF"/>
    <w:rsid w:val="006C52C1"/>
    <w:rsid w:val="006D0C2B"/>
    <w:rsid w:val="006D7CE6"/>
    <w:rsid w:val="00700D4A"/>
    <w:rsid w:val="00702751"/>
    <w:rsid w:val="00717AF8"/>
    <w:rsid w:val="007200A4"/>
    <w:rsid w:val="0072035E"/>
    <w:rsid w:val="00740F90"/>
    <w:rsid w:val="0074288E"/>
    <w:rsid w:val="00745E6D"/>
    <w:rsid w:val="007904B2"/>
    <w:rsid w:val="007D4A95"/>
    <w:rsid w:val="0082217F"/>
    <w:rsid w:val="00833C93"/>
    <w:rsid w:val="00841001"/>
    <w:rsid w:val="0085592D"/>
    <w:rsid w:val="00864D92"/>
    <w:rsid w:val="00887CFA"/>
    <w:rsid w:val="008D234D"/>
    <w:rsid w:val="008F2404"/>
    <w:rsid w:val="008F2C0A"/>
    <w:rsid w:val="00901FBA"/>
    <w:rsid w:val="00913E58"/>
    <w:rsid w:val="00957845"/>
    <w:rsid w:val="0096066C"/>
    <w:rsid w:val="00972DD6"/>
    <w:rsid w:val="00976D6A"/>
    <w:rsid w:val="0099798F"/>
    <w:rsid w:val="009B2781"/>
    <w:rsid w:val="009B67A3"/>
    <w:rsid w:val="009C5242"/>
    <w:rsid w:val="009D5F7A"/>
    <w:rsid w:val="009F0297"/>
    <w:rsid w:val="00A038F0"/>
    <w:rsid w:val="00A137AD"/>
    <w:rsid w:val="00A43BFB"/>
    <w:rsid w:val="00A7048B"/>
    <w:rsid w:val="00A75D15"/>
    <w:rsid w:val="00A934A0"/>
    <w:rsid w:val="00AD0175"/>
    <w:rsid w:val="00B04E16"/>
    <w:rsid w:val="00B07C3E"/>
    <w:rsid w:val="00B11244"/>
    <w:rsid w:val="00B226B2"/>
    <w:rsid w:val="00B353A8"/>
    <w:rsid w:val="00B430F6"/>
    <w:rsid w:val="00B43233"/>
    <w:rsid w:val="00B45138"/>
    <w:rsid w:val="00B57C2A"/>
    <w:rsid w:val="00B864C3"/>
    <w:rsid w:val="00BB58F7"/>
    <w:rsid w:val="00BC763B"/>
    <w:rsid w:val="00BD25CF"/>
    <w:rsid w:val="00BD3DB2"/>
    <w:rsid w:val="00BF3336"/>
    <w:rsid w:val="00C058DE"/>
    <w:rsid w:val="00C05A63"/>
    <w:rsid w:val="00C21291"/>
    <w:rsid w:val="00C27863"/>
    <w:rsid w:val="00C620DA"/>
    <w:rsid w:val="00C76A7C"/>
    <w:rsid w:val="00CB0AE0"/>
    <w:rsid w:val="00CC3113"/>
    <w:rsid w:val="00CD00EC"/>
    <w:rsid w:val="00CD1E49"/>
    <w:rsid w:val="00CE72EF"/>
    <w:rsid w:val="00D07B6D"/>
    <w:rsid w:val="00D232B9"/>
    <w:rsid w:val="00D304A4"/>
    <w:rsid w:val="00D616CF"/>
    <w:rsid w:val="00D6325D"/>
    <w:rsid w:val="00D71D83"/>
    <w:rsid w:val="00DB0A36"/>
    <w:rsid w:val="00DC4F3C"/>
    <w:rsid w:val="00DD1F89"/>
    <w:rsid w:val="00DD5C2C"/>
    <w:rsid w:val="00DE63F7"/>
    <w:rsid w:val="00E30DB8"/>
    <w:rsid w:val="00E80CE4"/>
    <w:rsid w:val="00E84C73"/>
    <w:rsid w:val="00E87285"/>
    <w:rsid w:val="00EC6E6A"/>
    <w:rsid w:val="00ED2A3C"/>
    <w:rsid w:val="00EE47AB"/>
    <w:rsid w:val="00EF19EA"/>
    <w:rsid w:val="00F579BE"/>
    <w:rsid w:val="00F63C7A"/>
    <w:rsid w:val="00F652FF"/>
    <w:rsid w:val="00F719CA"/>
    <w:rsid w:val="00F80E62"/>
    <w:rsid w:val="00F8698D"/>
    <w:rsid w:val="00FC4A81"/>
    <w:rsid w:val="00FC7E60"/>
    <w:rsid w:val="00FF1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1131"/>
  <w15:chartTrackingRefBased/>
  <w15:docId w15:val="{60AA73E0-FEEB-4CDE-926E-3600D826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781"/>
    <w:pPr>
      <w:spacing w:after="200" w:line="48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9B2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781"/>
    <w:rPr>
      <w:rFonts w:eastAsiaTheme="majorEastAsia" w:cstheme="majorBidi"/>
      <w:color w:val="272727" w:themeColor="text1" w:themeTint="D8"/>
    </w:rPr>
  </w:style>
  <w:style w:type="paragraph" w:styleId="Title">
    <w:name w:val="Title"/>
    <w:basedOn w:val="Normal"/>
    <w:next w:val="Normal"/>
    <w:link w:val="TitleChar"/>
    <w:uiPriority w:val="10"/>
    <w:qFormat/>
    <w:rsid w:val="009B2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781"/>
    <w:pPr>
      <w:spacing w:before="160"/>
      <w:jc w:val="center"/>
    </w:pPr>
    <w:rPr>
      <w:i/>
      <w:iCs/>
      <w:color w:val="404040" w:themeColor="text1" w:themeTint="BF"/>
    </w:rPr>
  </w:style>
  <w:style w:type="character" w:customStyle="1" w:styleId="QuoteChar">
    <w:name w:val="Quote Char"/>
    <w:basedOn w:val="DefaultParagraphFont"/>
    <w:link w:val="Quote"/>
    <w:uiPriority w:val="29"/>
    <w:rsid w:val="009B2781"/>
    <w:rPr>
      <w:i/>
      <w:iCs/>
      <w:color w:val="404040" w:themeColor="text1" w:themeTint="BF"/>
    </w:rPr>
  </w:style>
  <w:style w:type="paragraph" w:styleId="ListParagraph">
    <w:name w:val="List Paragraph"/>
    <w:basedOn w:val="Normal"/>
    <w:uiPriority w:val="34"/>
    <w:qFormat/>
    <w:rsid w:val="009B2781"/>
    <w:pPr>
      <w:ind w:left="720"/>
      <w:contextualSpacing/>
    </w:pPr>
  </w:style>
  <w:style w:type="character" w:styleId="IntenseEmphasis">
    <w:name w:val="Intense Emphasis"/>
    <w:basedOn w:val="DefaultParagraphFont"/>
    <w:uiPriority w:val="21"/>
    <w:qFormat/>
    <w:rsid w:val="009B2781"/>
    <w:rPr>
      <w:i/>
      <w:iCs/>
      <w:color w:val="0F4761" w:themeColor="accent1" w:themeShade="BF"/>
    </w:rPr>
  </w:style>
  <w:style w:type="paragraph" w:styleId="IntenseQuote">
    <w:name w:val="Intense Quote"/>
    <w:basedOn w:val="Normal"/>
    <w:next w:val="Normal"/>
    <w:link w:val="IntenseQuoteChar"/>
    <w:uiPriority w:val="30"/>
    <w:qFormat/>
    <w:rsid w:val="009B2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781"/>
    <w:rPr>
      <w:i/>
      <w:iCs/>
      <w:color w:val="0F4761" w:themeColor="accent1" w:themeShade="BF"/>
    </w:rPr>
  </w:style>
  <w:style w:type="character" w:styleId="IntenseReference">
    <w:name w:val="Intense Reference"/>
    <w:basedOn w:val="DefaultParagraphFont"/>
    <w:uiPriority w:val="32"/>
    <w:qFormat/>
    <w:rsid w:val="009B2781"/>
    <w:rPr>
      <w:b/>
      <w:bCs/>
      <w:smallCaps/>
      <w:color w:val="0F4761" w:themeColor="accent1" w:themeShade="BF"/>
      <w:spacing w:val="5"/>
    </w:rPr>
  </w:style>
  <w:style w:type="character" w:styleId="Hyperlink">
    <w:name w:val="Hyperlink"/>
    <w:basedOn w:val="DefaultParagraphFont"/>
    <w:uiPriority w:val="99"/>
    <w:unhideWhenUsed/>
    <w:rsid w:val="0096066C"/>
    <w:rPr>
      <w:color w:val="467886" w:themeColor="hyperlink"/>
      <w:u w:val="single"/>
    </w:rPr>
  </w:style>
  <w:style w:type="character" w:styleId="UnresolvedMention">
    <w:name w:val="Unresolved Mention"/>
    <w:basedOn w:val="DefaultParagraphFont"/>
    <w:uiPriority w:val="99"/>
    <w:semiHidden/>
    <w:unhideWhenUsed/>
    <w:rsid w:val="0096066C"/>
    <w:rPr>
      <w:color w:val="605E5C"/>
      <w:shd w:val="clear" w:color="auto" w:fill="E1DFDD"/>
    </w:rPr>
  </w:style>
  <w:style w:type="paragraph" w:styleId="NoSpacing">
    <w:name w:val="No Spacing"/>
    <w:link w:val="NoSpacingChar"/>
    <w:uiPriority w:val="1"/>
    <w:qFormat/>
    <w:rsid w:val="001B555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B555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F57B9-0214-4EC0-80EE-E0CE0722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17</Pages>
  <Words>2092</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Hayatt Alabed</dc:creator>
  <cp:keywords/>
  <dc:description/>
  <cp:lastModifiedBy>Hayatt Alabed</cp:lastModifiedBy>
  <cp:revision>157</cp:revision>
  <dcterms:created xsi:type="dcterms:W3CDTF">2025-11-01T17:07:00Z</dcterms:created>
  <dcterms:modified xsi:type="dcterms:W3CDTF">2025-11-20T08:49:00Z</dcterms:modified>
</cp:coreProperties>
</file>