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357313" cy="1357313"/>
            <wp:effectExtent b="0" l="0" r="0" t="0"/>
            <wp:docPr id="2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357313" cy="13573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90606" cy="1373952"/>
            <wp:effectExtent b="0" l="0" r="0" t="0"/>
            <wp:docPr id="1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90606" cy="1373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4a86e8"/>
          <w:sz w:val="38"/>
          <w:szCs w:val="38"/>
        </w:rPr>
      </w:pPr>
      <w:r w:rsidDel="00000000" w:rsidR="00000000" w:rsidRPr="00000000">
        <w:rPr>
          <w:rFonts w:ascii="Times New Roman" w:cs="Times New Roman" w:eastAsia="Times New Roman" w:hAnsi="Times New Roman"/>
          <w:b w:val="1"/>
          <w:sz w:val="40"/>
          <w:szCs w:val="40"/>
          <w:rtl w:val="0"/>
        </w:rPr>
        <w:t xml:space="preserve">Control Assignment</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4a86e8"/>
          <w:sz w:val="38"/>
          <w:szCs w:val="38"/>
        </w:rPr>
      </w:pPr>
      <w:r w:rsidDel="00000000" w:rsidR="00000000" w:rsidRPr="00000000">
        <w:rPr>
          <w:rtl w:val="0"/>
        </w:rPr>
      </w:r>
    </w:p>
    <w:tbl>
      <w:tblPr>
        <w:tblStyle w:val="Table1"/>
        <w:tblW w:w="93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860"/>
        <w:gridCol w:w="1800"/>
        <w:gridCol w:w="1695"/>
        <w:tblGridChange w:id="0">
          <w:tblGrid>
            <w:gridCol w:w="3945"/>
            <w:gridCol w:w="1860"/>
            <w:gridCol w:w="180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0"/>
                <w:szCs w:val="30"/>
              </w:rPr>
            </w:pPr>
            <w:r w:rsidDel="00000000" w:rsidR="00000000" w:rsidRPr="00000000">
              <w:rPr>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0"/>
                <w:szCs w:val="30"/>
              </w:rPr>
            </w:pPr>
            <w:r w:rsidDel="00000000" w:rsidR="00000000" w:rsidRPr="00000000">
              <w:rPr>
                <w:sz w:val="30"/>
                <w:szCs w:val="30"/>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0"/>
                <w:szCs w:val="30"/>
              </w:rPr>
            </w:pPr>
            <w:r w:rsidDel="00000000" w:rsidR="00000000" w:rsidRPr="00000000">
              <w:rPr>
                <w:sz w:val="30"/>
                <w:szCs w:val="30"/>
                <w:rtl w:val="0"/>
              </w:rPr>
              <w:t xml:space="preserve">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0"/>
                <w:szCs w:val="30"/>
              </w:rPr>
            </w:pPr>
            <w:r w:rsidDel="00000000" w:rsidR="00000000" w:rsidRPr="00000000">
              <w:rPr>
                <w:sz w:val="30"/>
                <w:szCs w:val="30"/>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0"/>
                <w:szCs w:val="30"/>
              </w:rPr>
            </w:pPr>
            <w:r w:rsidDel="00000000" w:rsidR="00000000" w:rsidRPr="00000000">
              <w:rPr>
                <w:sz w:val="30"/>
                <w:szCs w:val="30"/>
                <w:rtl w:val="0"/>
              </w:rPr>
              <w:t xml:space="preserve">Asmaa Adel Abdelhamed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30"/>
                <w:szCs w:val="30"/>
              </w:rPr>
            </w:pPr>
            <w:r w:rsidDel="00000000" w:rsidR="00000000" w:rsidRPr="00000000">
              <w:rPr>
                <w:sz w:val="30"/>
                <w:szCs w:val="3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30"/>
                <w:szCs w:val="30"/>
              </w:rPr>
            </w:pPr>
            <w:r w:rsidDel="00000000" w:rsidR="00000000" w:rsidRPr="00000000">
              <w:rPr>
                <w:sz w:val="30"/>
                <w:szCs w:val="30"/>
                <w:rtl w:val="0"/>
              </w:rPr>
              <w:t xml:space="preserve">9202285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30"/>
                <w:szCs w:val="30"/>
              </w:rPr>
            </w:pPr>
            <w:r w:rsidDel="00000000" w:rsidR="00000000" w:rsidRPr="00000000">
              <w:rPr>
                <w:sz w:val="30"/>
                <w:szCs w:val="30"/>
                <w:rtl w:val="0"/>
              </w:rPr>
              <w:t xml:space="preserve">Samaa Hazem Mohamed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0"/>
                <w:szCs w:val="30"/>
              </w:rPr>
            </w:pPr>
            <w:r w:rsidDel="00000000" w:rsidR="00000000" w:rsidRPr="00000000">
              <w:rPr>
                <w:sz w:val="30"/>
                <w:szCs w:val="3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30"/>
                <w:szCs w:val="30"/>
              </w:rPr>
            </w:pPr>
            <w:r w:rsidDel="00000000" w:rsidR="00000000" w:rsidRPr="00000000">
              <w:rPr>
                <w:sz w:val="30"/>
                <w:szCs w:val="30"/>
                <w:rtl w:val="0"/>
              </w:rPr>
              <w:t xml:space="preserve">9202660</w:t>
            </w:r>
          </w:p>
        </w:tc>
      </w:tr>
    </w:tbl>
    <w:p w:rsidR="00000000" w:rsidDel="00000000" w:rsidP="00000000" w:rsidRDefault="00000000" w:rsidRPr="00000000" w14:paraId="00000011">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1:</w:t>
      </w:r>
    </w:p>
    <w:p w:rsidR="00000000" w:rsidDel="00000000" w:rsidP="00000000" w:rsidRDefault="00000000" w:rsidRPr="00000000" w14:paraId="0000001D">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Write the dynamic equations of the system and use it to build the block diagram of the system (hand analysis). Don’t perform any reduction to the block diagram.</w:t>
      </w:r>
    </w:p>
    <w:p w:rsidR="00000000" w:rsidDel="00000000" w:rsidP="00000000" w:rsidRDefault="00000000" w:rsidRPr="00000000" w14:paraId="0000001E">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6229350" cy="5611257"/>
            <wp:effectExtent b="0" l="0" r="0" t="0"/>
            <wp:docPr id="27" name="image27.jpg"/>
            <a:graphic>
              <a:graphicData uri="http://schemas.openxmlformats.org/drawingml/2006/picture">
                <pic:pic>
                  <pic:nvPicPr>
                    <pic:cNvPr id="0" name="image27.jpg"/>
                    <pic:cNvPicPr preferRelativeResize="0"/>
                  </pic:nvPicPr>
                  <pic:blipFill>
                    <a:blip r:embed="rId8"/>
                    <a:srcRect b="15429" l="0" r="0" t="6994"/>
                    <a:stretch>
                      <a:fillRect/>
                    </a:stretch>
                  </pic:blipFill>
                  <pic:spPr>
                    <a:xfrm>
                      <a:off x="0" y="0"/>
                      <a:ext cx="6229350" cy="56112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6229350" cy="4576763"/>
            <wp:effectExtent b="0" l="0" r="0" t="0"/>
            <wp:docPr id="6" name="image26.jpg"/>
            <a:graphic>
              <a:graphicData uri="http://schemas.openxmlformats.org/drawingml/2006/picture">
                <pic:pic>
                  <pic:nvPicPr>
                    <pic:cNvPr id="0" name="image26.jpg"/>
                    <pic:cNvPicPr preferRelativeResize="0"/>
                  </pic:nvPicPr>
                  <pic:blipFill>
                    <a:blip r:embed="rId9"/>
                    <a:srcRect b="2240" l="0" r="0" t="0"/>
                    <a:stretch>
                      <a:fillRect/>
                    </a:stretch>
                  </pic:blipFill>
                  <pic:spPr>
                    <a:xfrm>
                      <a:off x="0" y="0"/>
                      <a:ext cx="6229350"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2:</w:t>
      </w:r>
    </w:p>
    <w:p w:rsidR="00000000" w:rsidDel="00000000" w:rsidP="00000000" w:rsidRDefault="00000000" w:rsidRPr="00000000" w14:paraId="0000002B">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Use MATLAB to enter your detailed block diagram and then use MATLAB commands to obtain the following transfer functions: - X1/U, X2/U.</w:t>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building the block diagram of the system by hand analysis, we create a connect map, and block matrix, and then we plot the system, and two transfer functions for each output.</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output Transfer functions are:</w:t>
      </w:r>
    </w:p>
    <w:p w:rsidR="00000000" w:rsidDel="00000000" w:rsidP="00000000" w:rsidRDefault="00000000" w:rsidRPr="00000000" w14:paraId="0000002E">
      <w:pP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0.01 s^2 + 0.01 s + 0.0055</w:t>
      </w:r>
    </w:p>
    <w:p w:rsidR="00000000" w:rsidDel="00000000" w:rsidP="00000000" w:rsidRDefault="00000000" w:rsidRPr="00000000" w14:paraId="0000002F">
      <w:pP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TF(1):  --------------------------------------</w:t>
      </w:r>
    </w:p>
    <w:p w:rsidR="00000000" w:rsidDel="00000000" w:rsidP="00000000" w:rsidRDefault="00000000" w:rsidRPr="00000000" w14:paraId="00000030">
      <w:pP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s^4 + 2 s^3 + 2.1 s^2 + 1.1 s + 0.0525</w:t>
      </w:r>
    </w:p>
    <w:p w:rsidR="00000000" w:rsidDel="00000000" w:rsidP="00000000" w:rsidRDefault="00000000" w:rsidRPr="00000000" w14:paraId="00000031">
      <w:pPr>
        <w:spacing w:line="360"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32">
      <w:pP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0.005</w:t>
      </w:r>
    </w:p>
    <w:p w:rsidR="00000000" w:rsidDel="00000000" w:rsidP="00000000" w:rsidRDefault="00000000" w:rsidRPr="00000000" w14:paraId="00000033">
      <w:pPr>
        <w:spacing w:line="360" w:lineRule="auto"/>
        <w:ind w:right="-63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TF(2):  --------------------------------------</w:t>
      </w:r>
    </w:p>
    <w:p w:rsidR="00000000" w:rsidDel="00000000" w:rsidP="00000000" w:rsidRDefault="00000000" w:rsidRPr="00000000" w14:paraId="00000034">
      <w:pP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s^4 + 2 s^3 + 2.1 s^2 + 1.1 s + 0.0525</w:t>
      </w:r>
    </w:p>
    <w:p w:rsidR="00000000" w:rsidDel="00000000" w:rsidP="00000000" w:rsidRDefault="00000000" w:rsidRPr="00000000" w14:paraId="0000003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3:</w:t>
      </w:r>
    </w:p>
    <w:p w:rsidR="00000000" w:rsidDel="00000000" w:rsidP="00000000" w:rsidRDefault="00000000" w:rsidRPr="00000000" w14:paraId="00000036">
      <w:pPr>
        <w:spacing w:line="360" w:lineRule="auto"/>
        <w:rPr>
          <w:rFonts w:ascii="Courier New" w:cs="Courier New" w:eastAsia="Courier New" w:hAnsi="Courier New"/>
          <w:color w:val="212121"/>
          <w:sz w:val="26"/>
          <w:szCs w:val="26"/>
        </w:rPr>
      </w:pPr>
      <w:r w:rsidDel="00000000" w:rsidR="00000000" w:rsidRPr="00000000">
        <w:rPr>
          <w:rFonts w:ascii="Times New Roman" w:cs="Times New Roman" w:eastAsia="Times New Roman" w:hAnsi="Times New Roman"/>
          <w:color w:val="20124d"/>
          <w:sz w:val="26"/>
          <w:szCs w:val="26"/>
          <w:rtl w:val="0"/>
        </w:rPr>
        <w:t xml:space="preserve">For any of the two transfer functions (i.e. X1/U) study the stability of the system.</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Poles and zeros for two Transfer  functions:</w:t>
      </w: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905125" cy="2124075"/>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05125" cy="2124075"/>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781300" cy="2105025"/>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813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study the stability of the system we see the poles of the two transfer functions, we found that all poles are in -ve quarter and there are any poles in +ve quarter for both transfer functions, so the system is stable.</w:t>
      </w:r>
    </w:p>
    <w:p w:rsidR="00000000" w:rsidDel="00000000" w:rsidP="00000000" w:rsidRDefault="00000000" w:rsidRPr="00000000" w14:paraId="0000003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4:</w:t>
      </w:r>
    </w:p>
    <w:p w:rsidR="00000000" w:rsidDel="00000000" w:rsidP="00000000" w:rsidRDefault="00000000" w:rsidRPr="00000000" w14:paraId="0000003E">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If a fixed input force of 1N is applied to the system. Simulate the system under this value of input force showing the response of X1, X2 also from the resulting responses calculate the steady state values of these signals.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plot step responses for two transfer functions and then we calculate the steady state values of these signals.</w:t>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responses for two Transfer  functions:</w:t>
      </w:r>
    </w:p>
    <w:p w:rsidR="00000000" w:rsidDel="00000000" w:rsidP="00000000" w:rsidRDefault="00000000" w:rsidRPr="00000000" w14:paraId="00000041">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2857500" cy="208597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8575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sz w:val="26"/>
          <w:szCs w:val="26"/>
          <w:rtl w:val="0"/>
        </w:rPr>
        <w:t xml:space="preserve">Steady state values of these signals:</w:t>
      </w:r>
      <w:r w:rsidDel="00000000" w:rsidR="00000000" w:rsidRPr="00000000">
        <w:rPr>
          <w:rtl w:val="0"/>
        </w:rPr>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70"/>
        <w:gridCol w:w="3270"/>
        <w:tblGridChange w:id="0">
          <w:tblGrid>
            <w:gridCol w:w="3270"/>
            <w:gridCol w:w="32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124d"/>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X2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Steady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41.5076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138.7141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138.7141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Max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Settling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74.3184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76.1248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0.9051</w:t>
            </w:r>
          </w:p>
        </w:tc>
      </w:tr>
    </w:tbl>
    <w:p w:rsidR="00000000" w:rsidDel="00000000" w:rsidP="00000000" w:rsidRDefault="00000000" w:rsidRPr="00000000" w14:paraId="0000005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5:</w:t>
      </w:r>
    </w:p>
    <w:p w:rsidR="00000000" w:rsidDel="00000000" w:rsidP="00000000" w:rsidRDefault="00000000" w:rsidRPr="00000000" w14:paraId="0000005D">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Suggest a modification to the system such that: the system input is a certain desired displacement Xd (reference input) and displacements X2 is required to follow this desired displacement (Hint: Use Feedback concept).</w:t>
      </w:r>
    </w:p>
    <w:p w:rsidR="00000000" w:rsidDel="00000000" w:rsidP="00000000" w:rsidRDefault="00000000" w:rsidRPr="00000000" w14:paraId="0000005E">
      <w:pPr>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sz w:val="26"/>
          <w:szCs w:val="26"/>
          <w:rtl w:val="0"/>
        </w:rPr>
        <w:t xml:space="preserve">The modification to the system is to make unity feedback:</w:t>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6229350" cy="2959100"/>
            <wp:effectExtent b="0" l="0" r="0" t="0"/>
            <wp:docPr id="4" name="image23.jpg"/>
            <a:graphic>
              <a:graphicData uri="http://schemas.openxmlformats.org/drawingml/2006/picture">
                <pic:pic>
                  <pic:nvPicPr>
                    <pic:cNvPr id="0" name="image23.jpg"/>
                    <pic:cNvPicPr preferRelativeResize="0"/>
                  </pic:nvPicPr>
                  <pic:blipFill>
                    <a:blip r:embed="rId13"/>
                    <a:srcRect b="0" l="0" r="0" t="0"/>
                    <a:stretch>
                      <a:fillRect/>
                    </a:stretch>
                  </pic:blipFill>
                  <pic:spPr>
                    <a:xfrm>
                      <a:off x="0" y="0"/>
                      <a:ext cx="62293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3090863" cy="234315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90863" cy="2343150"/>
                    </a:xfrm>
                    <a:prstGeom prst="rect"/>
                    <a:ln/>
                  </pic:spPr>
                </pic:pic>
              </a:graphicData>
            </a:graphic>
          </wp:inline>
        </w:drawing>
      </w:r>
      <w:r w:rsidDel="00000000" w:rsidR="00000000" w:rsidRPr="00000000">
        <w:rPr>
          <w:rFonts w:ascii="Times New Roman" w:cs="Times New Roman" w:eastAsia="Times New Roman" w:hAnsi="Times New Roman"/>
          <w:color w:val="20124d"/>
          <w:sz w:val="28"/>
          <w:szCs w:val="28"/>
        </w:rPr>
        <w:drawing>
          <wp:inline distB="114300" distT="114300" distL="114300" distR="114300">
            <wp:extent cx="3005138" cy="2352675"/>
            <wp:effectExtent b="0" l="0" r="0" t="0"/>
            <wp:docPr id="2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0513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6:</w:t>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124d"/>
          <w:sz w:val="26"/>
          <w:szCs w:val="26"/>
          <w:rtl w:val="0"/>
        </w:rPr>
        <w:t xml:space="preserve">Simulate the system for a desired level (Xd) of 2 m. showing the response of X2.</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2895600" cy="2038350"/>
            <wp:effectExtent b="0" l="0" r="0" t="0"/>
            <wp:docPr id="2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895600" cy="2038350"/>
                    </a:xfrm>
                    <a:prstGeom prst="rect"/>
                    <a:ln/>
                  </pic:spPr>
                </pic:pic>
              </a:graphicData>
            </a:graphic>
          </wp:inline>
        </w:drawing>
      </w:r>
      <w:r w:rsidDel="00000000" w:rsidR="00000000" w:rsidRPr="00000000">
        <w:rPr>
          <w:rFonts w:ascii="Times New Roman" w:cs="Times New Roman" w:eastAsia="Times New Roman" w:hAnsi="Times New Roman"/>
          <w:color w:val="20124d"/>
          <w:sz w:val="28"/>
          <w:szCs w:val="28"/>
        </w:rPr>
        <w:drawing>
          <wp:inline distB="114300" distT="114300" distL="114300" distR="114300">
            <wp:extent cx="2847975" cy="2085975"/>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847975" cy="2085975"/>
                    </a:xfrm>
                    <a:prstGeom prst="rect"/>
                    <a:ln/>
                  </pic:spPr>
                </pic:pic>
              </a:graphicData>
            </a:graphic>
          </wp:inline>
        </w:drawing>
      </w:r>
      <w:r w:rsidDel="00000000" w:rsidR="00000000" w:rsidRPr="00000000">
        <w:rPr>
          <w:rFonts w:ascii="Times New Roman" w:cs="Times New Roman" w:eastAsia="Times New Roman" w:hAnsi="Times New Roman"/>
          <w:b w:val="1"/>
          <w:sz w:val="30"/>
          <w:szCs w:val="30"/>
          <w:rtl w:val="0"/>
        </w:rPr>
        <w:t xml:space="preserve">Requirement 7:</w:t>
      </w:r>
    </w:p>
    <w:p w:rsidR="00000000" w:rsidDel="00000000" w:rsidP="00000000" w:rsidRDefault="00000000" w:rsidRPr="00000000" w14:paraId="00000068">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For the response of X2 calculate the value of the rise time, peak time, max peak, and settling time. Also calculate the value of ess.</w:t>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05"/>
        <w:tblGridChange w:id="0">
          <w:tblGrid>
            <w:gridCol w:w="490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37.4676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125.2935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Max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Settling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68.9668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Steady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0.174</w:t>
            </w:r>
          </w:p>
        </w:tc>
      </w:tr>
    </w:tbl>
    <w:p w:rsidR="00000000" w:rsidDel="00000000" w:rsidP="00000000" w:rsidRDefault="00000000" w:rsidRPr="00000000" w14:paraId="00000075">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8:</w:t>
      </w:r>
    </w:p>
    <w:p w:rsidR="00000000" w:rsidDel="00000000" w:rsidP="00000000" w:rsidRDefault="00000000" w:rsidRPr="00000000" w14:paraId="0000007E">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As a solution to reduce the value of ess a proportional controller can be used. Study the effect of the value of proportional controller on both ess and transient response by simulating the system with the following values of P controller: 1, 10,100, and 1000. Calculate transient response parameters for each case. Comment on your results.</w:t>
      </w:r>
    </w:p>
    <w:p w:rsidR="00000000" w:rsidDel="00000000" w:rsidP="00000000" w:rsidRDefault="00000000" w:rsidRPr="00000000" w14:paraId="0000007F">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6229350" cy="1676400"/>
            <wp:effectExtent b="0" l="0" r="0" t="0"/>
            <wp:docPr id="3"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6229350" cy="1676400"/>
                    </a:xfrm>
                    <a:prstGeom prst="rect"/>
                    <a:ln/>
                  </pic:spPr>
                </pic:pic>
              </a:graphicData>
            </a:graphic>
          </wp:inline>
        </w:drawing>
      </w: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2"/>
        <w:gridCol w:w="1962"/>
        <w:gridCol w:w="1962"/>
        <w:gridCol w:w="1962"/>
        <w:gridCol w:w="1962"/>
        <w:tblGridChange w:id="0">
          <w:tblGrid>
            <w:gridCol w:w="1962"/>
            <w:gridCol w:w="1962"/>
            <w:gridCol w:w="1962"/>
            <w:gridCol w:w="1962"/>
            <w:gridCol w:w="19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666666"/>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K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K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K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37.4676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18.8465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125.2935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61.3895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Max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Settling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68.9668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35.7815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26"/>
                <w:szCs w:val="26"/>
                <w:rtl w:val="0"/>
              </w:rPr>
              <w:t xml:space="preserve">0.1830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1.3619e+25(Inf)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Steady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w:t>
            </w:r>
          </w:p>
        </w:tc>
      </w:tr>
    </w:tbl>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5"/>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270"/>
        <w:gridCol w:w="3270"/>
        <w:tblGridChange w:id="0">
          <w:tblGrid>
            <w:gridCol w:w="3270"/>
            <w:gridCol w:w="32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Kp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384300"/>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933575" cy="1384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422400"/>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933575"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Kp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4478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933575"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435100"/>
                  <wp:effectExtent b="0" l="0" r="0" t="0"/>
                  <wp:docPr id="1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933575" cy="143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Kp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562100"/>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93357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371600"/>
                  <wp:effectExtent b="0" l="0" r="0" t="0"/>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933575" cy="137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Kp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600200"/>
                  <wp:effectExtent b="0" l="0" r="0" t="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933575"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33575" cy="1447800"/>
                  <wp:effectExtent b="0" l="0" r="0" t="0"/>
                  <wp:docPr id="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933575" cy="144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on Requirement 8:</w:t>
      </w:r>
    </w:p>
    <w:p w:rsidR="00000000" w:rsidDel="00000000" w:rsidP="00000000" w:rsidRDefault="00000000" w:rsidRPr="00000000" w14:paraId="000000B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is stable for all cases except when Kp = 1000, the system will be unstable.</w:t>
      </w:r>
    </w:p>
    <w:p w:rsidR="00000000" w:rsidDel="00000000" w:rsidP="00000000" w:rsidRDefault="00000000" w:rsidRPr="00000000" w14:paraId="000000B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Kp increases:</w:t>
      </w:r>
    </w:p>
    <w:p w:rsidR="00000000" w:rsidDel="00000000" w:rsidP="00000000" w:rsidRDefault="00000000" w:rsidRPr="00000000" w14:paraId="000000B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Rise time</w:t>
      </w:r>
      <w:r w:rsidDel="00000000" w:rsidR="00000000" w:rsidRPr="00000000">
        <w:rPr>
          <w:rFonts w:ascii="Times New Roman" w:cs="Times New Roman" w:eastAsia="Times New Roman" w:hAnsi="Times New Roman"/>
          <w:sz w:val="26"/>
          <w:szCs w:val="26"/>
          <w:rtl w:val="0"/>
        </w:rPr>
        <w:t xml:space="preserve">: The rise time decreases when Kp increases, so the system reacts faster to changes in the input signal, but when Kp = 1000 it becomes NaN, so it decreases until a certain point.</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Peak time</w:t>
      </w:r>
      <w:r w:rsidDel="00000000" w:rsidR="00000000" w:rsidRPr="00000000">
        <w:rPr>
          <w:rFonts w:ascii="Times New Roman" w:cs="Times New Roman" w:eastAsia="Times New Roman" w:hAnsi="Times New Roman"/>
          <w:sz w:val="26"/>
          <w:szCs w:val="26"/>
          <w:rtl w:val="0"/>
        </w:rPr>
        <w:t xml:space="preserve">: The  peak time decreases when Kp increases, A high Kp value causes the system to oscillate more and have more overshoot, which may result in instability, but when Kp = 1000, peak time becomes Inf, so it decreases until a certain point and then starts to increase.</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Settling time:</w:t>
      </w:r>
      <w:r w:rsidDel="00000000" w:rsidR="00000000" w:rsidRPr="00000000">
        <w:rPr>
          <w:rFonts w:ascii="Times New Roman" w:cs="Times New Roman" w:eastAsia="Times New Roman" w:hAnsi="Times New Roman"/>
          <w:sz w:val="26"/>
          <w:szCs w:val="26"/>
          <w:rtl w:val="0"/>
        </w:rPr>
        <w:t xml:space="preserve"> The settling time decreases when Kp increases, but when Kp = 1000 it becomes NaN. This is because high gains can introduce oscillations and instability.</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Steady state error (ess):</w:t>
      </w:r>
      <w:r w:rsidDel="00000000" w:rsidR="00000000" w:rsidRPr="00000000">
        <w:rPr>
          <w:rFonts w:ascii="Times New Roman" w:cs="Times New Roman" w:eastAsia="Times New Roman" w:hAnsi="Times New Roman"/>
          <w:sz w:val="26"/>
          <w:szCs w:val="26"/>
          <w:rtl w:val="0"/>
        </w:rPr>
        <w:t xml:space="preserve"> ess decreases when Kp increases, so the system becomes more accurate in reaching the desired output value, but when Kp = 1000 it starts to increase again, so it decreases until a certain point.</w:t>
      </w: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9:</w:t>
      </w:r>
    </w:p>
    <w:p w:rsidR="00000000" w:rsidDel="00000000" w:rsidP="00000000" w:rsidRDefault="00000000" w:rsidRPr="00000000" w14:paraId="000000D2">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If the desired displacement of the second mass is to be 4 m, is it possible to obtain a steady state error less than 0.01 m using a proportional-only controller? Why?</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29350" cy="7253288"/>
            <wp:effectExtent b="0" l="0" r="0" t="0"/>
            <wp:docPr id="22" name="image24.jpg"/>
            <a:graphic>
              <a:graphicData uri="http://schemas.openxmlformats.org/drawingml/2006/picture">
                <pic:pic>
                  <pic:nvPicPr>
                    <pic:cNvPr id="0" name="image24.jpg"/>
                    <pic:cNvPicPr preferRelativeResize="0"/>
                  </pic:nvPicPr>
                  <pic:blipFill>
                    <a:blip r:embed="rId27"/>
                    <a:srcRect b="0" l="0" r="0" t="0"/>
                    <a:stretch>
                      <a:fillRect/>
                    </a:stretch>
                  </pic:blipFill>
                  <pic:spPr>
                    <a:xfrm>
                      <a:off x="0" y="0"/>
                      <a:ext cx="6229350" cy="72532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hand calculations, when Kp &gt; 4189.5, then we can get ess &lt; 0.01, but when we try it in Matlab, we see that the system becomes unstable, so for k &gt; 4189.5 , the system becomes unstable and then the ess is infinity, and it will be greater than 0.01 so we can’t do that with only a proportional controller.</w:t>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8000" cy="2352675"/>
            <wp:effectExtent b="0" l="0" r="0" t="0"/>
            <wp:docPr id="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048000" cy="23526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847975" cy="2276475"/>
            <wp:effectExtent b="0" l="0" r="0" t="0"/>
            <wp:docPr id="2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8479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color w:val="20124d"/>
          <w:sz w:val="28"/>
          <w:szCs w:val="28"/>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Requirement 10:</w:t>
      </w:r>
    </w:p>
    <w:p w:rsidR="00000000" w:rsidDel="00000000" w:rsidP="00000000" w:rsidRDefault="00000000" w:rsidRPr="00000000" w14:paraId="000000E6">
      <w:pPr>
        <w:spacing w:line="360" w:lineRule="auto"/>
        <w:rPr>
          <w:rFonts w:ascii="Times New Roman" w:cs="Times New Roman" w:eastAsia="Times New Roman" w:hAnsi="Times New Roman"/>
          <w:color w:val="20124d"/>
          <w:sz w:val="26"/>
          <w:szCs w:val="26"/>
        </w:rPr>
      </w:pPr>
      <w:r w:rsidDel="00000000" w:rsidR="00000000" w:rsidRPr="00000000">
        <w:rPr>
          <w:rFonts w:ascii="Times New Roman" w:cs="Times New Roman" w:eastAsia="Times New Roman" w:hAnsi="Times New Roman"/>
          <w:color w:val="20124d"/>
          <w:sz w:val="26"/>
          <w:szCs w:val="26"/>
          <w:rtl w:val="0"/>
        </w:rPr>
        <w:t xml:space="preserve">Suggest a suitable controller to eliminate ess. Then, simulate the system using your proposed controller.</w:t>
      </w:r>
    </w:p>
    <w:p w:rsidR="00000000" w:rsidDel="00000000" w:rsidP="00000000" w:rsidRDefault="00000000" w:rsidRPr="00000000" w14:paraId="000000E7">
      <w:pPr>
        <w:spacing w:line="360" w:lineRule="auto"/>
        <w:rPr>
          <w:rFonts w:ascii="Times New Roman" w:cs="Times New Roman" w:eastAsia="Times New Roman" w:hAnsi="Times New Roman"/>
          <w:color w:val="20124d"/>
          <w:sz w:val="28"/>
          <w:szCs w:val="28"/>
        </w:rPr>
      </w:pPr>
      <w:r w:rsidDel="00000000" w:rsidR="00000000" w:rsidRPr="00000000">
        <w:rPr>
          <w:rFonts w:ascii="Times New Roman" w:cs="Times New Roman" w:eastAsia="Times New Roman" w:hAnsi="Times New Roman"/>
          <w:color w:val="20124d"/>
          <w:sz w:val="28"/>
          <w:szCs w:val="28"/>
        </w:rPr>
        <w:drawing>
          <wp:inline distB="114300" distT="114300" distL="114300" distR="114300">
            <wp:extent cx="6229350" cy="2046843"/>
            <wp:effectExtent b="0" l="0" r="0" t="0"/>
            <wp:docPr id="25" name="image25.jpg"/>
            <a:graphic>
              <a:graphicData uri="http://schemas.openxmlformats.org/drawingml/2006/picture">
                <pic:pic>
                  <pic:nvPicPr>
                    <pic:cNvPr id="0" name="image25.jpg"/>
                    <pic:cNvPicPr preferRelativeResize="0"/>
                  </pic:nvPicPr>
                  <pic:blipFill>
                    <a:blip r:embed="rId30"/>
                    <a:srcRect b="33175" l="0" r="0" t="23043"/>
                    <a:stretch>
                      <a:fillRect/>
                    </a:stretch>
                  </pic:blipFill>
                  <pic:spPr>
                    <a:xfrm>
                      <a:off x="0" y="0"/>
                      <a:ext cx="6229350" cy="20468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suitable controller to eliminate ess is PI, (Kp + Ki/S)</w:t>
      </w:r>
    </w:p>
    <w:p w:rsidR="00000000" w:rsidDel="00000000" w:rsidP="00000000" w:rsidRDefault="00000000" w:rsidRPr="00000000" w14:paraId="000000E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trying values we found that it’s the best values is Kp = 100, Ki = 5</w:t>
      </w:r>
    </w:p>
    <w:p w:rsidR="00000000" w:rsidDel="00000000" w:rsidP="00000000" w:rsidRDefault="00000000" w:rsidRPr="00000000" w14:paraId="000000EA">
      <w:pPr>
        <w:spacing w:line="360" w:lineRule="auto"/>
        <w:rPr>
          <w:rFonts w:ascii="Times New Roman" w:cs="Times New Roman" w:eastAsia="Times New Roman" w:hAnsi="Times New Roman"/>
          <w:color w:val="20124d"/>
          <w:sz w:val="28"/>
          <w:szCs w:val="28"/>
        </w:rPr>
      </w:pPr>
      <w:r w:rsidDel="00000000" w:rsidR="00000000" w:rsidRPr="00000000">
        <w:rPr>
          <w:rtl w:val="0"/>
        </w:rPr>
      </w:r>
    </w:p>
    <w:tbl>
      <w:tblPr>
        <w:tblStyle w:val="Table6"/>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05"/>
        <w:tblGridChange w:id="0">
          <w:tblGrid>
            <w:gridCol w:w="490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Rise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Peak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Max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Settling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32.4758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tl w:val="0"/>
              </w:rPr>
              <w:t xml:space="preserve">Steady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0F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52725" cy="2085975"/>
            <wp:effectExtent b="0" l="0" r="0" t="0"/>
            <wp:docPr id="1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752725" cy="208597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81300" cy="2047875"/>
            <wp:effectExtent b="0" l="0" r="0" t="0"/>
            <wp:docPr id="12"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781300" cy="2047875"/>
                    </a:xfrm>
                    <a:prstGeom prst="rect"/>
                    <a:ln/>
                  </pic:spPr>
                </pic:pic>
              </a:graphicData>
            </a:graphic>
          </wp:inline>
        </w:drawing>
      </w:r>
      <w:r w:rsidDel="00000000" w:rsidR="00000000" w:rsidRPr="00000000">
        <w:rPr>
          <w:rtl w:val="0"/>
        </w:rPr>
      </w:r>
    </w:p>
    <w:sectPr>
      <w:headerReference r:id="rId33" w:type="default"/>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jpg"/><Relationship Id="rId26" Type="http://schemas.openxmlformats.org/officeDocument/2006/relationships/image" Target="media/image6.png"/><Relationship Id="rId25" Type="http://schemas.openxmlformats.org/officeDocument/2006/relationships/image" Target="media/image21.png"/><Relationship Id="rId28" Type="http://schemas.openxmlformats.org/officeDocument/2006/relationships/image" Target="media/image10.png"/><Relationship Id="rId27" Type="http://schemas.openxmlformats.org/officeDocument/2006/relationships/image" Target="media/image24.jp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27.jpg"/><Relationship Id="rId31" Type="http://schemas.openxmlformats.org/officeDocument/2006/relationships/image" Target="media/image2.png"/><Relationship Id="rId30" Type="http://schemas.openxmlformats.org/officeDocument/2006/relationships/image" Target="media/image25.jpg"/><Relationship Id="rId11" Type="http://schemas.openxmlformats.org/officeDocument/2006/relationships/image" Target="media/image3.png"/><Relationship Id="rId33" Type="http://schemas.openxmlformats.org/officeDocument/2006/relationships/header" Target="header1.xml"/><Relationship Id="rId10" Type="http://schemas.openxmlformats.org/officeDocument/2006/relationships/image" Target="media/image14.png"/><Relationship Id="rId32" Type="http://schemas.openxmlformats.org/officeDocument/2006/relationships/image" Target="media/image8.png"/><Relationship Id="rId13" Type="http://schemas.openxmlformats.org/officeDocument/2006/relationships/image" Target="media/image23.jpg"/><Relationship Id="rId12"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