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1768933"/>
        <w:docPartObj>
          <w:docPartGallery w:val="Cover Pages"/>
          <w:docPartUnique/>
        </w:docPartObj>
      </w:sdtPr>
      <w:sdtEndPr/>
      <w:sdtContent>
        <w:p w:rsidR="007F2DCB" w:rsidRDefault="007F2DC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E0E3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F2DCB" w:rsidRDefault="0048491A" w:rsidP="0048491A">
                                    <w:pPr>
                                      <w:pStyle w:val="NoSpacing"/>
                                      <w:jc w:val="right"/>
                                      <w:rPr>
                                        <w:color w:val="595959" w:themeColor="text1" w:themeTint="A6"/>
                                        <w:sz w:val="28"/>
                                        <w:szCs w:val="28"/>
                                      </w:rPr>
                                    </w:pPr>
                                    <w:r>
                                      <w:rPr>
                                        <w:color w:val="595959" w:themeColor="text1" w:themeTint="A6"/>
                                        <w:sz w:val="28"/>
                                        <w:szCs w:val="28"/>
                                        <w:lang w:val="en-GB"/>
                                      </w:rPr>
                                      <w:t xml:space="preserve">Author: </w:t>
                                    </w:r>
                                    <w:proofErr w:type="spellStart"/>
                                    <w:r>
                                      <w:rPr>
                                        <w:color w:val="595959" w:themeColor="text1" w:themeTint="A6"/>
                                        <w:sz w:val="28"/>
                                        <w:szCs w:val="28"/>
                                        <w:lang w:val="en-GB"/>
                                      </w:rPr>
                                      <w:t>Nesma</w:t>
                                    </w:r>
                                    <w:proofErr w:type="spellEnd"/>
                                    <w:r>
                                      <w:rPr>
                                        <w:color w:val="595959" w:themeColor="text1" w:themeTint="A6"/>
                                        <w:sz w:val="28"/>
                                        <w:szCs w:val="28"/>
                                        <w:lang w:val="en-GB"/>
                                      </w:rPr>
                                      <w:t xml:space="preserve"> Bahgat</w:t>
                                    </w:r>
                                  </w:p>
                                </w:sdtContent>
                              </w:sdt>
                              <w:p w:rsidR="007F2DCB" w:rsidRDefault="00EE098C" w:rsidP="004849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8491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F2DCB" w:rsidRDefault="0048491A" w:rsidP="0048491A">
                              <w:pPr>
                                <w:pStyle w:val="NoSpacing"/>
                                <w:jc w:val="right"/>
                                <w:rPr>
                                  <w:color w:val="595959" w:themeColor="text1" w:themeTint="A6"/>
                                  <w:sz w:val="28"/>
                                  <w:szCs w:val="28"/>
                                </w:rPr>
                              </w:pPr>
                              <w:r>
                                <w:rPr>
                                  <w:color w:val="595959" w:themeColor="text1" w:themeTint="A6"/>
                                  <w:sz w:val="28"/>
                                  <w:szCs w:val="28"/>
                                  <w:lang w:val="en-GB"/>
                                </w:rPr>
                                <w:t xml:space="preserve">Author: </w:t>
                              </w:r>
                              <w:proofErr w:type="spellStart"/>
                              <w:r>
                                <w:rPr>
                                  <w:color w:val="595959" w:themeColor="text1" w:themeTint="A6"/>
                                  <w:sz w:val="28"/>
                                  <w:szCs w:val="28"/>
                                  <w:lang w:val="en-GB"/>
                                </w:rPr>
                                <w:t>Nesma</w:t>
                              </w:r>
                              <w:proofErr w:type="spellEnd"/>
                              <w:r>
                                <w:rPr>
                                  <w:color w:val="595959" w:themeColor="text1" w:themeTint="A6"/>
                                  <w:sz w:val="28"/>
                                  <w:szCs w:val="28"/>
                                  <w:lang w:val="en-GB"/>
                                </w:rPr>
                                <w:t xml:space="preserve"> Bahgat</w:t>
                              </w:r>
                            </w:p>
                          </w:sdtContent>
                        </w:sdt>
                        <w:p w:rsidR="007F2DCB" w:rsidRDefault="00EE098C" w:rsidP="004849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8491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DCB" w:rsidRPr="0048491A" w:rsidRDefault="00EE098C" w:rsidP="0048491A">
                                <w:pPr>
                                  <w:pStyle w:val="NoSpacing"/>
                                  <w:jc w:val="right"/>
                                  <w:rPr>
                                    <w:color w:val="595959" w:themeColor="text1" w:themeTint="A6"/>
                                    <w:sz w:val="32"/>
                                    <w:szCs w:val="32"/>
                                  </w:rPr>
                                </w:pPr>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95BD0">
                                      <w:rPr>
                                        <w:color w:val="595959" w:themeColor="text1" w:themeTint="A6"/>
                                        <w:sz w:val="32"/>
                                        <w:szCs w:val="32"/>
                                        <w:lang w:val="en-GB"/>
                                      </w:rPr>
                                      <w:t>Creation Date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F2DCB" w:rsidRPr="0048491A" w:rsidRDefault="00EE098C" w:rsidP="0048491A">
                          <w:pPr>
                            <w:pStyle w:val="NoSpacing"/>
                            <w:jc w:val="right"/>
                            <w:rPr>
                              <w:color w:val="595959" w:themeColor="text1" w:themeTint="A6"/>
                              <w:sz w:val="32"/>
                              <w:szCs w:val="32"/>
                            </w:rPr>
                          </w:pPr>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95BD0">
                                <w:rPr>
                                  <w:color w:val="595959" w:themeColor="text1" w:themeTint="A6"/>
                                  <w:sz w:val="32"/>
                                  <w:szCs w:val="32"/>
                                  <w:lang w:val="en-GB"/>
                                </w:rPr>
                                <w:t>Creation Date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DCB" w:rsidRPr="0048491A" w:rsidRDefault="00EE098C" w:rsidP="007F2DCB">
                                <w:pPr>
                                  <w:jc w:val="right"/>
                                  <w:rPr>
                                    <w:color w:val="5B9BD5" w:themeColor="accent1"/>
                                    <w:sz w:val="72"/>
                                    <w:szCs w:val="72"/>
                                  </w:rPr>
                                </w:pPr>
                                <w:sdt>
                                  <w:sdtPr>
                                    <w:rPr>
                                      <w:caps/>
                                      <w:color w:val="5B9BD5"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2DCB" w:rsidRPr="0048491A">
                                      <w:rPr>
                                        <w:caps/>
                                        <w:color w:val="5B9BD5" w:themeColor="accent1"/>
                                        <w:sz w:val="72"/>
                                        <w:szCs w:val="72"/>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2DCB" w:rsidRDefault="0048491A" w:rsidP="0048491A">
                                    <w:pPr>
                                      <w:jc w:val="right"/>
                                      <w:rPr>
                                        <w:smallCaps/>
                                        <w:color w:val="404040" w:themeColor="text1" w:themeTint="BF"/>
                                        <w:sz w:val="36"/>
                                        <w:szCs w:val="36"/>
                                      </w:rPr>
                                    </w:pPr>
                                    <w:r>
                                      <w:rPr>
                                        <w:color w:val="404040" w:themeColor="text1" w:themeTint="BF"/>
                                        <w:sz w:val="36"/>
                                        <w:szCs w:val="36"/>
                                      </w:rPr>
                                      <w:t>Travel Advisor Web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F2DCB" w:rsidRPr="0048491A" w:rsidRDefault="00EE098C" w:rsidP="007F2DCB">
                          <w:pPr>
                            <w:jc w:val="right"/>
                            <w:rPr>
                              <w:color w:val="5B9BD5" w:themeColor="accent1"/>
                              <w:sz w:val="72"/>
                              <w:szCs w:val="72"/>
                            </w:rPr>
                          </w:pPr>
                          <w:sdt>
                            <w:sdtPr>
                              <w:rPr>
                                <w:caps/>
                                <w:color w:val="5B9BD5"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2DCB" w:rsidRPr="0048491A">
                                <w:rPr>
                                  <w:caps/>
                                  <w:color w:val="5B9BD5" w:themeColor="accent1"/>
                                  <w:sz w:val="72"/>
                                  <w:szCs w:val="72"/>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2DCB" w:rsidRDefault="0048491A" w:rsidP="0048491A">
                              <w:pPr>
                                <w:jc w:val="right"/>
                                <w:rPr>
                                  <w:smallCaps/>
                                  <w:color w:val="404040" w:themeColor="text1" w:themeTint="BF"/>
                                  <w:sz w:val="36"/>
                                  <w:szCs w:val="36"/>
                                </w:rPr>
                              </w:pPr>
                              <w:r>
                                <w:rPr>
                                  <w:color w:val="404040" w:themeColor="text1" w:themeTint="BF"/>
                                  <w:sz w:val="36"/>
                                  <w:szCs w:val="36"/>
                                </w:rPr>
                                <w:t>Travel Advisor Web Application</w:t>
                              </w:r>
                            </w:p>
                          </w:sdtContent>
                        </w:sdt>
                      </w:txbxContent>
                    </v:textbox>
                    <w10:wrap type="square" anchorx="page" anchory="page"/>
                  </v:shape>
                </w:pict>
              </mc:Fallback>
            </mc:AlternateContent>
          </w:r>
        </w:p>
        <w:p w:rsidR="007F2DCB" w:rsidRDefault="007F2DCB">
          <w:pPr>
            <w:overflowPunct/>
            <w:autoSpaceDE/>
            <w:autoSpaceDN/>
            <w:adjustRightInd/>
            <w:spacing w:after="160" w:line="259" w:lineRule="auto"/>
            <w:textAlignment w:val="auto"/>
          </w:pPr>
          <w:r>
            <w:br w:type="page"/>
          </w:r>
        </w:p>
      </w:sdtContent>
    </w:sdt>
    <w:sdt>
      <w:sdtPr>
        <w:rPr>
          <w:rFonts w:asciiTheme="minorHAnsi" w:eastAsiaTheme="minorEastAsia" w:hAnsiTheme="minorHAnsi" w:cs="Times New Roman"/>
          <w:color w:val="auto"/>
          <w:sz w:val="22"/>
          <w:szCs w:val="22"/>
        </w:rPr>
        <w:id w:val="-562019255"/>
        <w:docPartObj>
          <w:docPartGallery w:val="Table of Contents"/>
          <w:docPartUnique/>
        </w:docPartObj>
      </w:sdtPr>
      <w:sdtEndPr>
        <w:rPr>
          <w:rFonts w:ascii="Times New Roman" w:eastAsia="Times New Roman" w:hAnsi="Times New Roman"/>
          <w:sz w:val="28"/>
          <w:szCs w:val="20"/>
        </w:rPr>
      </w:sdtEndPr>
      <w:sdtContent>
        <w:p w:rsidR="00A60A4A" w:rsidRDefault="00A60A4A">
          <w:pPr>
            <w:pStyle w:val="TOCHeading"/>
          </w:pPr>
          <w:r>
            <w:t>Table of Contents</w:t>
          </w:r>
        </w:p>
        <w:p w:rsidR="00A60A4A" w:rsidRDefault="00595BD0" w:rsidP="00595BD0">
          <w:pPr>
            <w:pStyle w:val="TOC1"/>
          </w:pPr>
          <w:r>
            <w:rPr>
              <w:b/>
              <w:bCs/>
            </w:rPr>
            <w:t>1 Introduction</w:t>
          </w:r>
          <w:r w:rsidR="00A60A4A">
            <w:ptab w:relativeTo="margin" w:alignment="right" w:leader="dot"/>
          </w:r>
          <w:r>
            <w:rPr>
              <w:b/>
              <w:bCs/>
            </w:rPr>
            <w:t>3</w:t>
          </w:r>
        </w:p>
        <w:p w:rsidR="00A60A4A" w:rsidRDefault="00595BD0" w:rsidP="00595BD0">
          <w:pPr>
            <w:pStyle w:val="TOC2"/>
            <w:ind w:left="216"/>
          </w:pPr>
          <w:r>
            <w:t>1.1 Objective</w:t>
          </w:r>
          <w:r>
            <w:tab/>
          </w:r>
          <w:r w:rsidR="00A60A4A">
            <w:ptab w:relativeTo="margin" w:alignment="right" w:leader="dot"/>
          </w:r>
          <w:r>
            <w:t>3</w:t>
          </w:r>
        </w:p>
        <w:p w:rsidR="00A60A4A" w:rsidRDefault="00595BD0" w:rsidP="00595BD0">
          <w:pPr>
            <w:pStyle w:val="TOC3"/>
            <w:ind w:left="0"/>
          </w:pPr>
          <w:r>
            <w:t xml:space="preserve">     1.2 Team Members</w:t>
          </w:r>
          <w:r w:rsidR="00A60A4A">
            <w:ptab w:relativeTo="margin" w:alignment="right" w:leader="dot"/>
          </w:r>
          <w:r w:rsidR="00A60A4A">
            <w:t>3</w:t>
          </w:r>
        </w:p>
        <w:p w:rsidR="00A60A4A" w:rsidRDefault="00595BD0" w:rsidP="00595BD0">
          <w:pPr>
            <w:pStyle w:val="TOC1"/>
          </w:pPr>
          <w:r>
            <w:rPr>
              <w:b/>
              <w:bCs/>
            </w:rPr>
            <w:t>2 Scope</w:t>
          </w:r>
          <w:r w:rsidR="00A60A4A">
            <w:ptab w:relativeTo="margin" w:alignment="right" w:leader="dot"/>
          </w:r>
          <w:r>
            <w:rPr>
              <w:b/>
              <w:bCs/>
            </w:rPr>
            <w:t>3</w:t>
          </w:r>
        </w:p>
        <w:p w:rsidR="00A60A4A" w:rsidRDefault="00595BD0" w:rsidP="00595BD0">
          <w:pPr>
            <w:pStyle w:val="TOC2"/>
            <w:ind w:left="216"/>
          </w:pPr>
          <w:r>
            <w:t>2.1 In Scope</w:t>
          </w:r>
          <w:r w:rsidR="00A60A4A">
            <w:ptab w:relativeTo="margin" w:alignment="right" w:leader="dot"/>
          </w:r>
          <w:r>
            <w:t>3</w:t>
          </w:r>
        </w:p>
        <w:p w:rsidR="00595BD0" w:rsidRDefault="00595BD0" w:rsidP="00595BD0">
          <w:pPr>
            <w:pStyle w:val="TOC3"/>
            <w:ind w:left="0" w:firstLine="216"/>
          </w:pPr>
          <w:r>
            <w:t>2.2 Out of Scope</w:t>
          </w:r>
          <w:r w:rsidR="00A60A4A">
            <w:ptab w:relativeTo="margin" w:alignment="right" w:leader="dot"/>
          </w:r>
          <w:r>
            <w:t>3</w:t>
          </w:r>
        </w:p>
        <w:p w:rsidR="00595BD0" w:rsidRDefault="00595BD0" w:rsidP="00595BD0">
          <w:pPr>
            <w:pStyle w:val="TOC1"/>
          </w:pPr>
          <w:r>
            <w:rPr>
              <w:b/>
              <w:bCs/>
            </w:rPr>
            <w:t>3</w:t>
          </w:r>
          <w:r>
            <w:rPr>
              <w:b/>
              <w:bCs/>
            </w:rPr>
            <w:t xml:space="preserve"> </w:t>
          </w:r>
          <w:r>
            <w:rPr>
              <w:b/>
              <w:bCs/>
            </w:rPr>
            <w:t>Test Strategy</w:t>
          </w:r>
          <w:r>
            <w:ptab w:relativeTo="margin" w:alignment="right" w:leader="dot"/>
          </w:r>
          <w:r>
            <w:rPr>
              <w:b/>
              <w:bCs/>
            </w:rPr>
            <w:t>4</w:t>
          </w:r>
        </w:p>
        <w:p w:rsidR="00A60A4A" w:rsidRPr="00595BD0" w:rsidRDefault="00EE098C" w:rsidP="00595BD0"/>
      </w:sdtContent>
    </w:sdt>
    <w:p w:rsidR="00894695" w:rsidRDefault="00894695"/>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rsidP="00595BD0">
      <w:pPr>
        <w:pStyle w:val="Title"/>
      </w:pPr>
      <w:r>
        <w:t xml:space="preserve"> 1 </w:t>
      </w:r>
      <w:r>
        <w:t>Introduction</w:t>
      </w:r>
    </w:p>
    <w:p w:rsidR="00595BD0" w:rsidRDefault="00595BD0" w:rsidP="00595BD0">
      <w:pPr>
        <w:ind w:left="720"/>
      </w:pPr>
      <w:r>
        <w:t>The test plan is designed to prescribe scope, approach, resources, and schedule of all testing activities of the project Travel Advisor Web Application (TAWA).</w:t>
      </w:r>
    </w:p>
    <w:p w:rsidR="00595BD0" w:rsidRDefault="00595BD0" w:rsidP="00595BD0">
      <w:pPr>
        <w:ind w:left="720"/>
      </w:pPr>
      <w:r>
        <w:t>The plan identify the items to be tested, the features to be tested, the types of testing to be performed, the personnel responsible for testing, the resources and schedule required to complete testing and the risks associated with the plan.</w:t>
      </w:r>
    </w:p>
    <w:p w:rsidR="00595BD0" w:rsidRDefault="00595BD0" w:rsidP="00595BD0">
      <w:pPr>
        <w:pStyle w:val="Subtitle"/>
        <w:numPr>
          <w:ilvl w:val="1"/>
          <w:numId w:val="1"/>
        </w:numPr>
      </w:pPr>
      <w:r>
        <w:t>Objective</w:t>
      </w:r>
    </w:p>
    <w:p w:rsidR="00595BD0" w:rsidRDefault="00595BD0" w:rsidP="00595BD0">
      <w:pPr>
        <w:ind w:left="1440"/>
      </w:pPr>
      <w:r w:rsidRPr="0092587C">
        <w:rPr>
          <w:rFonts w:asciiTheme="minorHAnsi" w:hAnsiTheme="minorHAnsi" w:cstheme="minorBidi"/>
          <w:szCs w:val="22"/>
        </w:rPr>
        <w:t>A primary objective of testing application systems is to: assure that the system meets the full requirements, including quality requirements</w:t>
      </w:r>
      <w:r w:rsidRPr="0092587C">
        <w:rPr>
          <w:rFonts w:asciiTheme="minorHAnsi" w:eastAsiaTheme="minorHAnsi" w:hAnsiTheme="minorHAnsi" w:cstheme="minorBidi"/>
        </w:rPr>
        <w:t xml:space="preserve"> </w:t>
      </w:r>
      <w:r w:rsidRPr="0092587C">
        <w:rPr>
          <w:rFonts w:asciiTheme="minorHAnsi" w:hAnsiTheme="minorHAnsi" w:cstheme="minorBidi"/>
        </w:rPr>
        <w:t xml:space="preserve">and satisfies the use case scenarios and maintain the quality of the product.  At the end of the project development cycle, the user should find that the project has met or exceeded all of their expectations as detailed in the requirements.  </w:t>
      </w:r>
      <w:r>
        <w:tab/>
      </w:r>
      <w:r>
        <w:tab/>
      </w:r>
      <w:r>
        <w:tab/>
      </w:r>
      <w:r>
        <w:tab/>
      </w:r>
    </w:p>
    <w:tbl>
      <w:tblPr>
        <w:tblpPr w:leftFromText="180" w:rightFromText="180" w:vertAnchor="text" w:horzAnchor="margin" w:tblpXSpec="right" w:tblpY="650"/>
        <w:tblW w:w="8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957"/>
      </w:tblGrid>
      <w:tr w:rsidR="00595BD0" w:rsidTr="000073AE">
        <w:trPr>
          <w:trHeight w:val="339"/>
        </w:trPr>
        <w:tc>
          <w:tcPr>
            <w:tcW w:w="1980" w:type="dxa"/>
            <w:shd w:val="clear" w:color="auto" w:fill="D9D9D9"/>
          </w:tcPr>
          <w:p w:rsidR="00595BD0" w:rsidRDefault="00595BD0" w:rsidP="000073AE">
            <w:pPr>
              <w:pStyle w:val="Bullet"/>
              <w:numPr>
                <w:ilvl w:val="0"/>
                <w:numId w:val="0"/>
              </w:numPr>
              <w:jc w:val="center"/>
              <w:rPr>
                <w:b/>
                <w:szCs w:val="22"/>
              </w:rPr>
            </w:pPr>
            <w:r>
              <w:rPr>
                <w:b/>
                <w:szCs w:val="22"/>
              </w:rPr>
              <w:t>Resource Name</w:t>
            </w:r>
          </w:p>
        </w:tc>
        <w:tc>
          <w:tcPr>
            <w:tcW w:w="6957" w:type="dxa"/>
            <w:shd w:val="clear" w:color="auto" w:fill="D9D9D9"/>
          </w:tcPr>
          <w:p w:rsidR="00595BD0" w:rsidRDefault="00595BD0" w:rsidP="000073AE">
            <w:pPr>
              <w:pStyle w:val="Bullet"/>
              <w:numPr>
                <w:ilvl w:val="0"/>
                <w:numId w:val="0"/>
              </w:numPr>
              <w:jc w:val="center"/>
              <w:rPr>
                <w:b/>
                <w:szCs w:val="22"/>
              </w:rPr>
            </w:pPr>
            <w:r>
              <w:rPr>
                <w:b/>
                <w:szCs w:val="22"/>
              </w:rPr>
              <w:t>Role</w:t>
            </w:r>
          </w:p>
        </w:tc>
      </w:tr>
      <w:tr w:rsidR="00595BD0" w:rsidTr="000073AE">
        <w:trPr>
          <w:trHeight w:val="298"/>
        </w:trPr>
        <w:tc>
          <w:tcPr>
            <w:tcW w:w="1980" w:type="dxa"/>
          </w:tcPr>
          <w:p w:rsidR="00595BD0" w:rsidRPr="006F28C1" w:rsidRDefault="00595BD0" w:rsidP="000073AE">
            <w:pPr>
              <w:pStyle w:val="Bullet"/>
              <w:numPr>
                <w:ilvl w:val="0"/>
                <w:numId w:val="0"/>
              </w:numPr>
              <w:rPr>
                <w:szCs w:val="22"/>
              </w:rPr>
            </w:pPr>
            <w:r w:rsidRPr="006F28C1">
              <w:rPr>
                <w:szCs w:val="22"/>
              </w:rPr>
              <w:t>Nesma Bahgat</w:t>
            </w:r>
          </w:p>
        </w:tc>
        <w:tc>
          <w:tcPr>
            <w:tcW w:w="6957" w:type="dxa"/>
          </w:tcPr>
          <w:p w:rsidR="00595BD0" w:rsidRPr="006F28C1" w:rsidRDefault="00595BD0" w:rsidP="000073AE">
            <w:pPr>
              <w:pStyle w:val="Bullet"/>
              <w:numPr>
                <w:ilvl w:val="0"/>
                <w:numId w:val="0"/>
              </w:numPr>
              <w:rPr>
                <w:szCs w:val="22"/>
              </w:rPr>
            </w:pPr>
            <w:r>
              <w:rPr>
                <w:szCs w:val="22"/>
              </w:rPr>
              <w:t>Writing and Execution test cases and report bugs for Signup, Login and Logout modules.</w:t>
            </w:r>
          </w:p>
        </w:tc>
      </w:tr>
      <w:tr w:rsidR="00595BD0" w:rsidTr="000073AE">
        <w:trPr>
          <w:trHeight w:val="298"/>
        </w:trPr>
        <w:tc>
          <w:tcPr>
            <w:tcW w:w="1980" w:type="dxa"/>
          </w:tcPr>
          <w:p w:rsidR="00595BD0" w:rsidRPr="006F28C1" w:rsidRDefault="00595BD0" w:rsidP="000073AE">
            <w:pPr>
              <w:pStyle w:val="Bullet"/>
              <w:numPr>
                <w:ilvl w:val="0"/>
                <w:numId w:val="0"/>
              </w:numPr>
              <w:rPr>
                <w:szCs w:val="22"/>
              </w:rPr>
            </w:pPr>
            <w:r w:rsidRPr="006F28C1">
              <w:rPr>
                <w:szCs w:val="22"/>
              </w:rPr>
              <w:t>Asmaa Hamdy</w:t>
            </w:r>
          </w:p>
        </w:tc>
        <w:tc>
          <w:tcPr>
            <w:tcW w:w="6957" w:type="dxa"/>
          </w:tcPr>
          <w:p w:rsidR="00595BD0" w:rsidRPr="006F28C1" w:rsidRDefault="00595BD0" w:rsidP="000073AE">
            <w:pPr>
              <w:pStyle w:val="Bullet"/>
              <w:numPr>
                <w:ilvl w:val="0"/>
                <w:numId w:val="0"/>
              </w:numPr>
              <w:rPr>
                <w:szCs w:val="22"/>
              </w:rPr>
            </w:pPr>
            <w:r>
              <w:rPr>
                <w:szCs w:val="22"/>
              </w:rPr>
              <w:t>Writing and Execution test cases and report bugs for Admin module.</w:t>
            </w:r>
          </w:p>
        </w:tc>
      </w:tr>
      <w:tr w:rsidR="00595BD0" w:rsidTr="000073AE">
        <w:trPr>
          <w:trHeight w:val="319"/>
        </w:trPr>
        <w:tc>
          <w:tcPr>
            <w:tcW w:w="1980" w:type="dxa"/>
          </w:tcPr>
          <w:p w:rsidR="00595BD0" w:rsidRPr="006F28C1" w:rsidRDefault="00595BD0" w:rsidP="000073AE">
            <w:pPr>
              <w:pStyle w:val="Bullet"/>
              <w:numPr>
                <w:ilvl w:val="0"/>
                <w:numId w:val="0"/>
              </w:numPr>
              <w:rPr>
                <w:szCs w:val="22"/>
              </w:rPr>
            </w:pPr>
            <w:r>
              <w:rPr>
                <w:szCs w:val="22"/>
              </w:rPr>
              <w:t>Mayso</w:t>
            </w:r>
            <w:r w:rsidRPr="006F28C1">
              <w:rPr>
                <w:szCs w:val="22"/>
              </w:rPr>
              <w:t>n Magdy</w:t>
            </w:r>
          </w:p>
        </w:tc>
        <w:tc>
          <w:tcPr>
            <w:tcW w:w="6957" w:type="dxa"/>
          </w:tcPr>
          <w:p w:rsidR="00595BD0" w:rsidRPr="006F28C1" w:rsidRDefault="00595BD0" w:rsidP="000073AE">
            <w:pPr>
              <w:pStyle w:val="Bullet"/>
              <w:numPr>
                <w:ilvl w:val="0"/>
                <w:numId w:val="0"/>
              </w:numPr>
              <w:rPr>
                <w:szCs w:val="22"/>
              </w:rPr>
            </w:pPr>
            <w:r>
              <w:rPr>
                <w:szCs w:val="22"/>
              </w:rPr>
              <w:t>Writing and Execution test cases and report bugs for Home Page, Page Destinations and Feedback and Rating modules.</w:t>
            </w:r>
          </w:p>
        </w:tc>
      </w:tr>
      <w:tr w:rsidR="00595BD0" w:rsidTr="000073AE">
        <w:trPr>
          <w:trHeight w:val="319"/>
        </w:trPr>
        <w:tc>
          <w:tcPr>
            <w:tcW w:w="1980" w:type="dxa"/>
          </w:tcPr>
          <w:p w:rsidR="00595BD0" w:rsidRPr="006F28C1" w:rsidRDefault="00595BD0" w:rsidP="000073AE">
            <w:pPr>
              <w:pStyle w:val="Bullet"/>
              <w:numPr>
                <w:ilvl w:val="0"/>
                <w:numId w:val="0"/>
              </w:numPr>
              <w:rPr>
                <w:szCs w:val="22"/>
              </w:rPr>
            </w:pPr>
            <w:r w:rsidRPr="006F28C1">
              <w:rPr>
                <w:szCs w:val="22"/>
              </w:rPr>
              <w:t>Mahmoud Yasser</w:t>
            </w:r>
          </w:p>
        </w:tc>
        <w:tc>
          <w:tcPr>
            <w:tcW w:w="6957" w:type="dxa"/>
          </w:tcPr>
          <w:p w:rsidR="00595BD0" w:rsidRPr="006F28C1" w:rsidRDefault="00595BD0" w:rsidP="000073AE">
            <w:pPr>
              <w:pStyle w:val="Bullet"/>
              <w:numPr>
                <w:ilvl w:val="0"/>
                <w:numId w:val="0"/>
              </w:numPr>
              <w:rPr>
                <w:szCs w:val="22"/>
              </w:rPr>
            </w:pPr>
            <w:r>
              <w:rPr>
                <w:szCs w:val="22"/>
              </w:rPr>
              <w:t>Writing and Execution test cases and report bugs for Booking and Reserved trips modules.</w:t>
            </w:r>
          </w:p>
        </w:tc>
      </w:tr>
    </w:tbl>
    <w:p w:rsidR="00595BD0" w:rsidRDefault="00595BD0" w:rsidP="00595BD0">
      <w:pPr>
        <w:pStyle w:val="Subtitle"/>
        <w:numPr>
          <w:ilvl w:val="1"/>
          <w:numId w:val="1"/>
        </w:numPr>
      </w:pPr>
      <w:bookmarkStart w:id="0" w:name="_GoBack"/>
      <w:bookmarkEnd w:id="0"/>
      <w:r>
        <w:t>Team Member</w:t>
      </w:r>
      <w:r>
        <w:tab/>
      </w:r>
    </w:p>
    <w:p w:rsidR="00595BD0" w:rsidRDefault="00595BD0" w:rsidP="00595BD0">
      <w:pPr>
        <w:pStyle w:val="Subtitle"/>
        <w:numPr>
          <w:ilvl w:val="0"/>
          <w:numId w:val="0"/>
        </w:numPr>
        <w:ind w:left="1260"/>
      </w:pPr>
      <w:r>
        <w:tab/>
      </w:r>
    </w:p>
    <w:p w:rsidR="00595BD0" w:rsidRDefault="00595BD0" w:rsidP="00595BD0">
      <w:pPr>
        <w:pStyle w:val="Title"/>
        <w:ind w:left="0"/>
      </w:pPr>
      <w:r>
        <w:t xml:space="preserve"> </w:t>
      </w:r>
      <w:r>
        <w:rPr>
          <w:lang w:bidi="ar-EG"/>
        </w:rPr>
        <w:t xml:space="preserve">2 </w:t>
      </w:r>
      <w:r>
        <w:t>Scope</w:t>
      </w:r>
    </w:p>
    <w:p w:rsidR="00595BD0" w:rsidRDefault="00595BD0" w:rsidP="00595BD0">
      <w:pPr>
        <w:pStyle w:val="Subtitle"/>
      </w:pPr>
      <w:r>
        <w:tab/>
        <w:t>2.1 In Scope</w:t>
      </w:r>
    </w:p>
    <w:p w:rsidR="00595BD0" w:rsidRDefault="00595BD0" w:rsidP="00595BD0">
      <w:pPr>
        <w:ind w:left="1440"/>
      </w:pPr>
      <w:r w:rsidRPr="005D293D">
        <w:t xml:space="preserve">All the feature of </w:t>
      </w:r>
      <w:r>
        <w:t>TAWA</w:t>
      </w:r>
      <w:r w:rsidRPr="005D293D">
        <w:t xml:space="preserve"> which were defined in software requirement </w:t>
      </w:r>
      <w:hyperlink r:id="rId11" w:history="1">
        <w:r w:rsidRPr="005D293D">
          <w:t>specs</w:t>
        </w:r>
      </w:hyperlink>
      <w:r w:rsidRPr="005D293D">
        <w:t> are need to be</w:t>
      </w:r>
      <w:r>
        <w:t xml:space="preserve"> te</w:t>
      </w:r>
      <w:r w:rsidRPr="005D293D">
        <w:t>sted</w:t>
      </w:r>
      <w:r>
        <w:t xml:space="preserve"> (Sign up, Login, Home Page, Destination Details, Feedback and Rating, Booking, Admin Page, Edit Page) and user interfaces. (Refer to SRS) </w:t>
      </w:r>
    </w:p>
    <w:p w:rsidR="00595BD0" w:rsidRDefault="00595BD0" w:rsidP="00595BD0">
      <w:pPr>
        <w:ind w:left="1440"/>
      </w:pPr>
    </w:p>
    <w:p w:rsidR="00595BD0" w:rsidRDefault="00595BD0" w:rsidP="00595BD0">
      <w:pPr>
        <w:pStyle w:val="Subtitle"/>
        <w:numPr>
          <w:ilvl w:val="1"/>
          <w:numId w:val="4"/>
        </w:numPr>
      </w:pPr>
      <w:r>
        <w:t>Out of Scope</w:t>
      </w:r>
    </w:p>
    <w:p w:rsidR="00595BD0" w:rsidRDefault="00595BD0" w:rsidP="00595BD0">
      <w:pPr>
        <w:pStyle w:val="ListParagraph"/>
        <w:numPr>
          <w:ilvl w:val="0"/>
          <w:numId w:val="3"/>
        </w:numPr>
      </w:pPr>
      <w:r>
        <w:t>Non-Functional testing.</w:t>
      </w:r>
    </w:p>
    <w:p w:rsidR="00595BD0" w:rsidRPr="00253FA1" w:rsidRDefault="00595BD0" w:rsidP="00595BD0">
      <w:pPr>
        <w:pStyle w:val="ListParagraph"/>
      </w:pPr>
    </w:p>
    <w:p w:rsidR="00595BD0" w:rsidRDefault="00595BD0" w:rsidP="00595BD0">
      <w:pPr>
        <w:pStyle w:val="Title"/>
        <w:ind w:left="0"/>
      </w:pPr>
      <w:r>
        <w:rPr>
          <w:lang w:bidi="ar-EG"/>
        </w:rPr>
        <w:t xml:space="preserve"> 3 </w:t>
      </w:r>
      <w:r>
        <w:t>Testing Strategy</w:t>
      </w:r>
    </w:p>
    <w:p w:rsidR="00595BD0" w:rsidRDefault="00595BD0" w:rsidP="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sectPr w:rsidR="00595BD0" w:rsidSect="0048491A">
      <w:headerReference w:type="default" r:id="rId12"/>
      <w:footerReference w:type="default" r:id="rId13"/>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98C" w:rsidRDefault="00EE098C" w:rsidP="0048491A">
      <w:r>
        <w:separator/>
      </w:r>
    </w:p>
  </w:endnote>
  <w:endnote w:type="continuationSeparator" w:id="0">
    <w:p w:rsidR="00EE098C" w:rsidRDefault="00EE098C" w:rsidP="00484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473759"/>
      <w:docPartObj>
        <w:docPartGallery w:val="Page Numbers (Bottom of Page)"/>
        <w:docPartUnique/>
      </w:docPartObj>
    </w:sdtPr>
    <w:sdtEndPr/>
    <w:sdtContent>
      <w:p w:rsidR="0048491A" w:rsidRDefault="0048491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8491A" w:rsidRDefault="0048491A">
                              <w:pPr>
                                <w:jc w:val="center"/>
                              </w:pPr>
                              <w:r>
                                <w:fldChar w:fldCharType="begin"/>
                              </w:r>
                              <w:r>
                                <w:instrText xml:space="preserve"> PAGE    \* MERGEFORMAT </w:instrText>
                              </w:r>
                              <w:r>
                                <w:fldChar w:fldCharType="separate"/>
                              </w:r>
                              <w:r w:rsidR="00595BD0">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48491A" w:rsidRDefault="0048491A">
                        <w:pPr>
                          <w:jc w:val="center"/>
                        </w:pPr>
                        <w:r>
                          <w:fldChar w:fldCharType="begin"/>
                        </w:r>
                        <w:r>
                          <w:instrText xml:space="preserve"> PAGE    \* MERGEFORMAT </w:instrText>
                        </w:r>
                        <w:r>
                          <w:fldChar w:fldCharType="separate"/>
                        </w:r>
                        <w:r w:rsidR="00595BD0">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5A666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98C" w:rsidRDefault="00EE098C" w:rsidP="0048491A">
      <w:r>
        <w:separator/>
      </w:r>
    </w:p>
  </w:footnote>
  <w:footnote w:type="continuationSeparator" w:id="0">
    <w:p w:rsidR="00EE098C" w:rsidRDefault="00EE098C" w:rsidP="00484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91A" w:rsidRPr="00416515" w:rsidRDefault="0048491A" w:rsidP="0048491A">
    <w:pPr>
      <w:pStyle w:val="Header"/>
      <w:pBdr>
        <w:bottom w:val="single" w:sz="36" w:space="1" w:color="000000" w:themeColor="text1"/>
      </w:pBdr>
      <w:tabs>
        <w:tab w:val="clear" w:pos="4320"/>
        <w:tab w:val="clear" w:pos="8640"/>
        <w:tab w:val="left" w:pos="6135"/>
      </w:tabs>
      <w:rPr>
        <w:color w:val="000000" w:themeColor="text1"/>
        <w:szCs w:val="28"/>
        <w:lang w:bidi="ar-EG"/>
      </w:rPr>
    </w:pPr>
    <w:r>
      <w:rPr>
        <w:color w:val="000000" w:themeColor="text1"/>
        <w:szCs w:val="28"/>
        <w:lang w:bidi="ar-EG"/>
      </w:rPr>
      <w:t>Test</w:t>
    </w:r>
    <w:r w:rsidRPr="00416515">
      <w:rPr>
        <w:color w:val="000000" w:themeColor="text1"/>
        <w:szCs w:val="28"/>
        <w:lang w:bidi="ar-EG"/>
      </w:rPr>
      <w:t xml:space="preserve"> Plan</w:t>
    </w:r>
    <w:r>
      <w:rPr>
        <w:color w:val="000000" w:themeColor="text1"/>
        <w:szCs w:val="28"/>
        <w:lang w:bidi="ar-EG"/>
      </w:rPr>
      <w:tab/>
    </w:r>
  </w:p>
  <w:p w:rsidR="0048491A" w:rsidRPr="0048491A" w:rsidRDefault="0048491A" w:rsidP="004849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7385D"/>
    <w:multiLevelType w:val="hybridMultilevel"/>
    <w:tmpl w:val="E92E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22D27"/>
    <w:multiLevelType w:val="multilevel"/>
    <w:tmpl w:val="DF36A360"/>
    <w:lvl w:ilvl="0">
      <w:start w:val="1"/>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
    <w:nsid w:val="78DA07AD"/>
    <w:multiLevelType w:val="multilevel"/>
    <w:tmpl w:val="30326EE6"/>
    <w:lvl w:ilvl="0">
      <w:start w:val="2"/>
      <w:numFmt w:val="decimal"/>
      <w:lvlText w:val="%1"/>
      <w:lvlJc w:val="left"/>
      <w:pPr>
        <w:ind w:left="465" w:hanging="465"/>
      </w:pPr>
      <w:rPr>
        <w:rFonts w:hint="default"/>
      </w:rPr>
    </w:lvl>
    <w:lvl w:ilvl="1">
      <w:start w:val="2"/>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29"/>
    <w:rsid w:val="00356B29"/>
    <w:rsid w:val="0048491A"/>
    <w:rsid w:val="00595BD0"/>
    <w:rsid w:val="005A4DCE"/>
    <w:rsid w:val="007F2DCB"/>
    <w:rsid w:val="00894695"/>
    <w:rsid w:val="00A60A4A"/>
    <w:rsid w:val="00A953DE"/>
    <w:rsid w:val="00EE0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9A070F-A67B-4A58-9242-4FC5ED9F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DCB"/>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rPr>
  </w:style>
  <w:style w:type="paragraph" w:styleId="Heading1">
    <w:name w:val="heading 1"/>
    <w:basedOn w:val="Normal"/>
    <w:next w:val="Normal"/>
    <w:link w:val="Heading1Char"/>
    <w:uiPriority w:val="9"/>
    <w:qFormat/>
    <w:rsid w:val="0048491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2DCB"/>
    <w:pPr>
      <w:spacing w:after="0" w:line="240" w:lineRule="auto"/>
    </w:pPr>
    <w:rPr>
      <w:rFonts w:eastAsiaTheme="minorEastAsia"/>
    </w:rPr>
  </w:style>
  <w:style w:type="character" w:customStyle="1" w:styleId="NoSpacingChar">
    <w:name w:val="No Spacing Char"/>
    <w:basedOn w:val="DefaultParagraphFont"/>
    <w:link w:val="NoSpacing"/>
    <w:uiPriority w:val="1"/>
    <w:rsid w:val="007F2DCB"/>
    <w:rPr>
      <w:rFonts w:eastAsiaTheme="minorEastAsia"/>
    </w:rPr>
  </w:style>
  <w:style w:type="paragraph" w:styleId="Header">
    <w:name w:val="header"/>
    <w:basedOn w:val="Normal"/>
    <w:link w:val="HeaderChar"/>
    <w:uiPriority w:val="99"/>
    <w:unhideWhenUsed/>
    <w:rsid w:val="0048491A"/>
    <w:pPr>
      <w:tabs>
        <w:tab w:val="center" w:pos="4320"/>
        <w:tab w:val="right" w:pos="8640"/>
      </w:tabs>
    </w:pPr>
  </w:style>
  <w:style w:type="character" w:customStyle="1" w:styleId="HeaderChar">
    <w:name w:val="Header Char"/>
    <w:basedOn w:val="DefaultParagraphFont"/>
    <w:link w:val="Header"/>
    <w:uiPriority w:val="99"/>
    <w:rsid w:val="0048491A"/>
    <w:rPr>
      <w:rFonts w:ascii="Times New Roman" w:eastAsia="Times New Roman" w:hAnsi="Times New Roman" w:cs="Times New Roman"/>
      <w:sz w:val="28"/>
      <w:szCs w:val="20"/>
    </w:rPr>
  </w:style>
  <w:style w:type="paragraph" w:styleId="Footer">
    <w:name w:val="footer"/>
    <w:basedOn w:val="Normal"/>
    <w:link w:val="FooterChar"/>
    <w:uiPriority w:val="99"/>
    <w:unhideWhenUsed/>
    <w:rsid w:val="0048491A"/>
    <w:pPr>
      <w:tabs>
        <w:tab w:val="center" w:pos="4320"/>
        <w:tab w:val="right" w:pos="8640"/>
      </w:tabs>
    </w:pPr>
  </w:style>
  <w:style w:type="character" w:customStyle="1" w:styleId="FooterChar">
    <w:name w:val="Footer Char"/>
    <w:basedOn w:val="DefaultParagraphFont"/>
    <w:link w:val="Footer"/>
    <w:uiPriority w:val="99"/>
    <w:rsid w:val="0048491A"/>
    <w:rPr>
      <w:rFonts w:ascii="Times New Roman" w:eastAsia="Times New Roman" w:hAnsi="Times New Roman" w:cs="Times New Roman"/>
      <w:sz w:val="28"/>
      <w:szCs w:val="20"/>
    </w:rPr>
  </w:style>
  <w:style w:type="character" w:customStyle="1" w:styleId="Heading1Char">
    <w:name w:val="Heading 1 Char"/>
    <w:basedOn w:val="DefaultParagraphFont"/>
    <w:link w:val="Heading1"/>
    <w:uiPriority w:val="9"/>
    <w:rsid w:val="004849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491A"/>
    <w:pPr>
      <w:overflowPunct/>
      <w:autoSpaceDE/>
      <w:autoSpaceDN/>
      <w:adjustRightInd/>
      <w:spacing w:line="259" w:lineRule="auto"/>
      <w:textAlignment w:val="auto"/>
      <w:outlineLvl w:val="9"/>
    </w:pPr>
  </w:style>
  <w:style w:type="paragraph" w:styleId="TOC2">
    <w:name w:val="toc 2"/>
    <w:basedOn w:val="Normal"/>
    <w:next w:val="Normal"/>
    <w:autoRedefine/>
    <w:uiPriority w:val="39"/>
    <w:unhideWhenUsed/>
    <w:rsid w:val="00A60A4A"/>
    <w:pPr>
      <w:overflowPunct/>
      <w:autoSpaceDE/>
      <w:autoSpaceDN/>
      <w:adjustRightInd/>
      <w:spacing w:after="100" w:line="259" w:lineRule="auto"/>
      <w:ind w:left="220"/>
      <w:textAlignment w:val="auto"/>
    </w:pPr>
    <w:rPr>
      <w:rFonts w:asciiTheme="minorHAnsi" w:eastAsiaTheme="minorEastAsia" w:hAnsiTheme="minorHAnsi"/>
      <w:sz w:val="22"/>
      <w:szCs w:val="22"/>
    </w:rPr>
  </w:style>
  <w:style w:type="paragraph" w:styleId="TOC1">
    <w:name w:val="toc 1"/>
    <w:basedOn w:val="Normal"/>
    <w:next w:val="Normal"/>
    <w:autoRedefine/>
    <w:uiPriority w:val="39"/>
    <w:unhideWhenUsed/>
    <w:rsid w:val="00A60A4A"/>
    <w:pPr>
      <w:overflowPunct/>
      <w:autoSpaceDE/>
      <w:autoSpaceDN/>
      <w:adjustRightInd/>
      <w:spacing w:after="100" w:line="259" w:lineRule="auto"/>
      <w:textAlignment w:val="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60A4A"/>
    <w:pPr>
      <w:overflowPunct/>
      <w:autoSpaceDE/>
      <w:autoSpaceDN/>
      <w:adjustRightInd/>
      <w:spacing w:after="100" w:line="259" w:lineRule="auto"/>
      <w:ind w:left="440"/>
      <w:textAlignment w:val="auto"/>
    </w:pPr>
    <w:rPr>
      <w:rFonts w:asciiTheme="minorHAnsi" w:eastAsiaTheme="minorEastAsia" w:hAnsiTheme="minorHAnsi"/>
      <w:sz w:val="22"/>
      <w:szCs w:val="22"/>
    </w:rPr>
  </w:style>
  <w:style w:type="paragraph" w:styleId="Title">
    <w:name w:val="Title"/>
    <w:basedOn w:val="Normal"/>
    <w:next w:val="Normal"/>
    <w:link w:val="TitleChar"/>
    <w:uiPriority w:val="10"/>
    <w:qFormat/>
    <w:rsid w:val="00595BD0"/>
    <w:pPr>
      <w:overflowPunct/>
      <w:autoSpaceDE/>
      <w:autoSpaceDN/>
      <w:adjustRightInd/>
      <w:spacing w:before="40" w:after="240"/>
      <w:ind w:left="227" w:right="284"/>
      <w:contextualSpacing/>
      <w:textAlignment w:val="auto"/>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95BD0"/>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595BD0"/>
    <w:pPr>
      <w:numPr>
        <w:ilvl w:val="1"/>
      </w:numPr>
      <w:overflowPunct/>
      <w:autoSpaceDE/>
      <w:autoSpaceDN/>
      <w:adjustRightInd/>
      <w:spacing w:before="200" w:after="240" w:line="259" w:lineRule="auto"/>
      <w:ind w:left="680" w:right="680"/>
      <w:textAlignment w:val="auto"/>
    </w:pPr>
    <w:rPr>
      <w:rFonts w:asciiTheme="minorHAnsi" w:eastAsiaTheme="minorEastAsia" w:hAnsiTheme="minorHAnsi"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595BD0"/>
    <w:rPr>
      <w:rFonts w:eastAsiaTheme="minorEastAsia"/>
      <w:b/>
      <w:color w:val="5A5A5A" w:themeColor="text1" w:themeTint="A5"/>
      <w:spacing w:val="15"/>
      <w:sz w:val="32"/>
    </w:rPr>
  </w:style>
  <w:style w:type="paragraph" w:styleId="ListParagraph">
    <w:name w:val="List Paragraph"/>
    <w:basedOn w:val="Normal"/>
    <w:uiPriority w:val="34"/>
    <w:qFormat/>
    <w:rsid w:val="00595BD0"/>
    <w:pPr>
      <w:overflowPunct/>
      <w:autoSpaceDE/>
      <w:autoSpaceDN/>
      <w:adjustRightInd/>
      <w:spacing w:after="160" w:line="259" w:lineRule="auto"/>
      <w:ind w:left="720"/>
      <w:contextualSpacing/>
      <w:textAlignment w:val="auto"/>
    </w:pPr>
    <w:rPr>
      <w:rFonts w:asciiTheme="minorHAnsi" w:eastAsiaTheme="minorHAnsi" w:hAnsiTheme="minorHAnsi" w:cstheme="minorBidi"/>
      <w:szCs w:val="22"/>
    </w:rPr>
  </w:style>
  <w:style w:type="paragraph" w:customStyle="1" w:styleId="Bullet">
    <w:name w:val="Bullet"/>
    <w:basedOn w:val="Normal"/>
    <w:rsid w:val="00595BD0"/>
    <w:pPr>
      <w:numPr>
        <w:numId w:val="2"/>
      </w:numPr>
      <w:overflowPunct/>
      <w:autoSpaceDE/>
      <w:autoSpaceDN/>
      <w:adjustRightInd/>
      <w:textAlignment w:val="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rPW5DV82VJT6vtA1VDSrfxaCBuAduxW0zb1yfTh_VMk/edit?pli=1"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75E"/>
    <w:rsid w:val="000D075E"/>
    <w:rsid w:val="00876806"/>
    <w:rsid w:val="009903F6"/>
    <w:rsid w:val="00A31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D556EB91D47E0A3462189E6BEEC21">
    <w:name w:val="BE1D556EB91D47E0A3462189E6BEEC21"/>
    <w:rsid w:val="000D075E"/>
  </w:style>
  <w:style w:type="paragraph" w:customStyle="1" w:styleId="9AEC24540DE5487D8F75ABD69173D27B">
    <w:name w:val="9AEC24540DE5487D8F75ABD69173D27B"/>
    <w:rsid w:val="000D075E"/>
  </w:style>
  <w:style w:type="paragraph" w:customStyle="1" w:styleId="CE8E08B99C58451E95827C0BF455E95C">
    <w:name w:val="CE8E08B99C58451E95827C0BF455E95C"/>
    <w:rsid w:val="000D07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Creation Date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463E5-A206-4C00-BF10-2D0B19AE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4</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Travel Advisor Web Application</dc:subject>
  <dc:creator>Author: Nesma Bahgat</dc:creator>
  <cp:keywords/>
  <dc:description/>
  <cp:lastModifiedBy>Ahmed Bahgat</cp:lastModifiedBy>
  <cp:revision>5</cp:revision>
  <dcterms:created xsi:type="dcterms:W3CDTF">2019-05-21T20:35:00Z</dcterms:created>
  <dcterms:modified xsi:type="dcterms:W3CDTF">2019-05-23T02:01:00Z</dcterms:modified>
</cp:coreProperties>
</file>