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Pr="00A83684" w:rsidRDefault="00A83684" w:rsidP="00A83684">
      <w:pPr>
        <w:rPr>
          <w:lang w:bidi="ar-EG"/>
        </w:rPr>
      </w:pPr>
    </w:p>
    <w:p w:rsidR="00A83684" w:rsidRPr="00BA4C53" w:rsidRDefault="00A83684" w:rsidP="00A83684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A83684" w:rsidRPr="00C0139B" w:rsidRDefault="00A83684" w:rsidP="00A83684">
      <w:pPr>
        <w:rPr>
          <w:lang w:bidi="ar-EG"/>
        </w:rPr>
      </w:pP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Nesma Bahgat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Pr="00BA4C53" w:rsidRDefault="00A83684" w:rsidP="00A83684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A83684" w:rsidRDefault="00A83684" w:rsidP="00A83684">
      <w:pPr>
        <w:pStyle w:val="Title"/>
        <w:jc w:val="center"/>
        <w:rPr>
          <w:b/>
          <w:bCs/>
        </w:rPr>
      </w:pPr>
    </w:p>
    <w:tbl>
      <w:tblPr>
        <w:tblStyle w:val="GridTable1Light"/>
        <w:tblW w:w="9923" w:type="dxa"/>
        <w:tblInd w:w="-147" w:type="dxa"/>
        <w:tblLook w:val="04A0" w:firstRow="1" w:lastRow="0" w:firstColumn="1" w:lastColumn="0" w:noHBand="0" w:noVBand="1"/>
      </w:tblPr>
      <w:tblGrid>
        <w:gridCol w:w="1985"/>
        <w:gridCol w:w="1701"/>
        <w:gridCol w:w="2268"/>
        <w:gridCol w:w="1673"/>
        <w:gridCol w:w="2296"/>
      </w:tblGrid>
      <w:tr w:rsidR="00A83684" w:rsidRPr="00BA4C53" w:rsidTr="00483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000000" w:themeFill="text1"/>
          </w:tcPr>
          <w:p w:rsidR="00A83684" w:rsidRPr="00BA4C53" w:rsidRDefault="00A83684" w:rsidP="00850715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Date of approval</w:t>
            </w:r>
          </w:p>
        </w:tc>
      </w:tr>
      <w:tr w:rsidR="00483367" w:rsidRPr="00483367" w:rsidTr="0048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3684" w:rsidRPr="00483367" w:rsidRDefault="00A83684" w:rsidP="00850715">
            <w:pPr>
              <w:jc w:val="center"/>
              <w:rPr>
                <w:sz w:val="28"/>
                <w:szCs w:val="28"/>
              </w:rPr>
            </w:pPr>
            <w:r w:rsidRPr="00483367">
              <w:rPr>
                <w:sz w:val="28"/>
                <w:szCs w:val="28"/>
              </w:rPr>
              <w:t>Nesma Bahgat</w:t>
            </w:r>
          </w:p>
        </w:tc>
        <w:tc>
          <w:tcPr>
            <w:tcW w:w="1701" w:type="dxa"/>
          </w:tcPr>
          <w:p w:rsidR="00A83684" w:rsidRPr="00483367" w:rsidRDefault="00A83684" w:rsidP="00850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3367">
              <w:rPr>
                <w:b/>
                <w:bCs/>
                <w:sz w:val="28"/>
                <w:szCs w:val="28"/>
              </w:rPr>
              <w:t>24-9-2019</w:t>
            </w:r>
          </w:p>
        </w:tc>
        <w:tc>
          <w:tcPr>
            <w:tcW w:w="2268" w:type="dxa"/>
          </w:tcPr>
          <w:p w:rsidR="00A83684" w:rsidRPr="00483367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73" w:type="dxa"/>
          </w:tcPr>
          <w:p w:rsidR="00A83684" w:rsidRPr="00483367" w:rsidRDefault="00A83684" w:rsidP="00850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3367">
              <w:rPr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96" w:type="dxa"/>
          </w:tcPr>
          <w:p w:rsidR="00A83684" w:rsidRPr="00483367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A83684" w:rsidTr="0048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3684" w:rsidRDefault="00A83684" w:rsidP="00850715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8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73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96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5450E8">
      <w:pPr>
        <w:pStyle w:val="Title"/>
        <w:rPr>
          <w:b/>
          <w:bCs/>
          <w:lang w:bidi="ar-EG"/>
        </w:rPr>
      </w:pPr>
    </w:p>
    <w:p w:rsidR="00A71EC1" w:rsidRPr="00A83684" w:rsidRDefault="00A71EC1" w:rsidP="00A83684">
      <w:pPr>
        <w:pStyle w:val="Title"/>
        <w:jc w:val="center"/>
        <w:rPr>
          <w:b/>
          <w:bCs/>
          <w:lang w:bidi="ar-EG"/>
        </w:rPr>
      </w:pPr>
      <w:r w:rsidRPr="00A71EC1">
        <w:rPr>
          <w:b/>
          <w:bCs/>
          <w:lang w:bidi="ar-EG"/>
        </w:rPr>
        <w:t>Peer Review Sheet</w:t>
      </w:r>
    </w:p>
    <w:p w:rsidR="00A71EC1" w:rsidRDefault="00A71EC1" w:rsidP="00A71EC1">
      <w:pPr>
        <w:rPr>
          <w:sz w:val="28"/>
          <w:szCs w:val="28"/>
          <w:lang w:bidi="ar-EG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268"/>
        <w:gridCol w:w="4961"/>
      </w:tblGrid>
      <w:tr w:rsidR="00A71EC1" w:rsidTr="00E67522">
        <w:tc>
          <w:tcPr>
            <w:tcW w:w="2127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Deliverables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Author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Reviewed By</w:t>
            </w:r>
          </w:p>
        </w:tc>
        <w:tc>
          <w:tcPr>
            <w:tcW w:w="4961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Comments</w:t>
            </w:r>
          </w:p>
        </w:tc>
      </w:tr>
      <w:tr w:rsidR="00A71EC1" w:rsidTr="00E67522">
        <w:tc>
          <w:tcPr>
            <w:tcW w:w="2127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Project Plan</w:t>
            </w: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Nesma </w:t>
            </w:r>
            <w:r w:rsidR="00E0647D">
              <w:rPr>
                <w:sz w:val="28"/>
                <w:szCs w:val="28"/>
                <w:lang w:bidi="ar-EG"/>
              </w:rPr>
              <w:t>Bahgat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Asmaa Hamdy</w:t>
            </w:r>
          </w:p>
        </w:tc>
        <w:tc>
          <w:tcPr>
            <w:tcW w:w="4961" w:type="dxa"/>
          </w:tcPr>
          <w:p w:rsidR="00A71EC1" w:rsidRPr="006529B1" w:rsidRDefault="006529B1" w:rsidP="006529B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In the project goals and objectives section:- they are more likely a “product” goals not project goals</w:t>
            </w:r>
            <w:r>
              <w:rPr>
                <w:sz w:val="28"/>
                <w:szCs w:val="28"/>
                <w:lang w:bidi="ar-EG"/>
              </w:rPr>
              <w:br/>
              <w:t>2-In The Constraints section:- the constraints are more likely to be risks and issues rather than being constraints</w:t>
            </w:r>
            <w:r>
              <w:rPr>
                <w:sz w:val="28"/>
                <w:szCs w:val="28"/>
                <w:lang w:bidi="ar-EG"/>
              </w:rPr>
              <w:br/>
              <w:t>3-In the roles section:- The product owner is only Eng. Marwan not Eng. Muhammad Hassan</w:t>
            </w: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Project Schedule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Maysoon Magdy</w:t>
            </w:r>
          </w:p>
        </w:tc>
        <w:tc>
          <w:tcPr>
            <w:tcW w:w="2268" w:type="dxa"/>
          </w:tcPr>
          <w:p w:rsidR="00A71EC1" w:rsidRDefault="00CD38C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E</w:t>
            </w:r>
            <w:r w:rsidR="00E0647D">
              <w:rPr>
                <w:sz w:val="28"/>
                <w:szCs w:val="28"/>
                <w:lang w:bidi="ar-EG"/>
              </w:rPr>
              <w:t>sraa Salah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CM Tool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Asmaa Hamdy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4961" w:type="dxa"/>
          </w:tcPr>
          <w:p w:rsidR="007A271A" w:rsidRDefault="007A271A" w:rsidP="007A271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1) Edit section 2.1: change “GitHub tool” to “GitHub Desktop tool”.</w:t>
            </w:r>
          </w:p>
          <w:p w:rsidR="00A71EC1" w:rsidRPr="007A271A" w:rsidRDefault="007A271A" w:rsidP="007A271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2) </w:t>
            </w:r>
            <w:r w:rsidR="00562D3E" w:rsidRPr="007A271A">
              <w:rPr>
                <w:sz w:val="28"/>
                <w:szCs w:val="28"/>
                <w:lang w:bidi="ar-EG"/>
              </w:rPr>
              <w:t>Edit section 2.2</w:t>
            </w:r>
            <w:r w:rsidRPr="007A271A">
              <w:rPr>
                <w:sz w:val="28"/>
                <w:szCs w:val="28"/>
                <w:lang w:bidi="ar-EG"/>
              </w:rPr>
              <w:t>: change “development team” to “delivery team”.</w:t>
            </w:r>
          </w:p>
          <w:p w:rsidR="007A271A" w:rsidRPr="007A271A" w:rsidRDefault="007A271A" w:rsidP="007A271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3) Mention the documents branch in section 2.2 .</w:t>
            </w: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Risk Sheet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Mahmoud Yasser 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Maysoon Madgy</w:t>
            </w:r>
          </w:p>
        </w:tc>
        <w:tc>
          <w:tcPr>
            <w:tcW w:w="4961" w:type="dxa"/>
          </w:tcPr>
          <w:p w:rsidR="00CF496A" w:rsidRPr="00CF496A" w:rsidRDefault="00CF496A" w:rsidP="00CF496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1-</w:t>
            </w:r>
            <w:r w:rsidRPr="00CF496A">
              <w:rPr>
                <w:sz w:val="28"/>
                <w:szCs w:val="28"/>
                <w:lang w:bidi="ar-EG"/>
              </w:rPr>
              <w:t>TAWA_Rsk1 is project (o</w:t>
            </w:r>
            <w:r>
              <w:rPr>
                <w:sz w:val="28"/>
                <w:szCs w:val="28"/>
                <w:lang w:bidi="ar-EG"/>
              </w:rPr>
              <w:t>rganizational) risk not product.</w:t>
            </w:r>
          </w:p>
          <w:p w:rsidR="00CF496A" w:rsidRPr="00CF496A" w:rsidRDefault="00CF496A" w:rsidP="00CF496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2-I</w:t>
            </w:r>
            <w:r w:rsidRPr="00CF496A">
              <w:rPr>
                <w:sz w:val="28"/>
                <w:szCs w:val="28"/>
                <w:lang w:bidi="ar-EG"/>
              </w:rPr>
              <w:t xml:space="preserve"> think that we should but a range like (10-15 --&gt; high risk) to explain our </w:t>
            </w:r>
            <w:r>
              <w:rPr>
                <w:sz w:val="28"/>
                <w:szCs w:val="28"/>
                <w:lang w:bidi="ar-EG"/>
              </w:rPr>
              <w:t xml:space="preserve">risk </w:t>
            </w:r>
            <w:r w:rsidRPr="00CF496A">
              <w:rPr>
                <w:sz w:val="28"/>
                <w:szCs w:val="28"/>
                <w:lang w:bidi="ar-EG"/>
              </w:rPr>
              <w:t>categorization</w:t>
            </w:r>
            <w:r>
              <w:rPr>
                <w:sz w:val="28"/>
                <w:szCs w:val="28"/>
                <w:lang w:bidi="ar-EG"/>
              </w:rPr>
              <w:t>.</w:t>
            </w:r>
          </w:p>
          <w:p w:rsidR="00CF496A" w:rsidRPr="00CF496A" w:rsidRDefault="00CF496A" w:rsidP="00CF496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3-</w:t>
            </w:r>
            <w:r w:rsidRPr="00CF496A">
              <w:rPr>
                <w:sz w:val="28"/>
                <w:szCs w:val="28"/>
                <w:lang w:bidi="ar-EG"/>
              </w:rPr>
              <w:t xml:space="preserve">Add (A system may not satisfy the customer)  ---&gt; product risk </w:t>
            </w:r>
          </w:p>
          <w:p w:rsidR="00A71EC1" w:rsidRDefault="00CF496A" w:rsidP="00CF496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4-TAWA_Rsk8 ---- use</w:t>
            </w:r>
            <w:r w:rsidRPr="00CF496A">
              <w:rPr>
                <w:sz w:val="28"/>
                <w:szCs w:val="28"/>
                <w:lang w:bidi="ar-EG"/>
              </w:rPr>
              <w:t xml:space="preserve"> (instant messaging &amp;&amp; desktop sharing) in mitigation</w:t>
            </w:r>
            <w:r>
              <w:rPr>
                <w:sz w:val="28"/>
                <w:szCs w:val="28"/>
                <w:lang w:bidi="ar-EG"/>
              </w:rPr>
              <w:t xml:space="preserve"> as agile terminologies instead of social media. </w:t>
            </w: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Issues sheet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Mahmoud Yasser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Nesma Bahgat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SRS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Mahmoud Yasser</w:t>
            </w:r>
          </w:p>
        </w:tc>
        <w:tc>
          <w:tcPr>
            <w:tcW w:w="4961" w:type="dxa"/>
          </w:tcPr>
          <w:p w:rsidR="00A71EC1" w:rsidRDefault="00F27D68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1- In Functional Requirements, search function for admin user is out of scope, shouldn’t be implemented.</w:t>
            </w:r>
            <w:bookmarkStart w:id="0" w:name="_GoBack"/>
            <w:bookmarkEnd w:id="0"/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lastRenderedPageBreak/>
              <w:t>RTM</w:t>
            </w: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SIQ</w:t>
            </w:r>
          </w:p>
        </w:tc>
        <w:tc>
          <w:tcPr>
            <w:tcW w:w="2268" w:type="dxa"/>
          </w:tcPr>
          <w:p w:rsidR="00A71EC1" w:rsidRDefault="00CD38C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E</w:t>
            </w:r>
            <w:r w:rsidR="00E0647D">
              <w:rPr>
                <w:sz w:val="28"/>
                <w:szCs w:val="28"/>
                <w:lang w:bidi="ar-EG"/>
              </w:rPr>
              <w:t>sraa Salah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4961" w:type="dxa"/>
          </w:tcPr>
          <w:p w:rsidR="00A71EC1" w:rsidRDefault="00F81EE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1) TAWA_SIQ_007 add the length of password field.</w:t>
            </w:r>
          </w:p>
          <w:p w:rsidR="00F81EE9" w:rsidRDefault="00F81EE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2)</w:t>
            </w:r>
            <w:r w:rsidR="00562D3E">
              <w:rPr>
                <w:sz w:val="28"/>
                <w:szCs w:val="28"/>
                <w:lang w:bidi="ar-EG"/>
              </w:rPr>
              <w:t xml:space="preserve"> A</w:t>
            </w:r>
            <w:r>
              <w:rPr>
                <w:sz w:val="28"/>
                <w:szCs w:val="28"/>
                <w:lang w:bidi="ar-EG"/>
              </w:rPr>
              <w:t>sk a question to specify the length of the phone number field.</w:t>
            </w:r>
          </w:p>
          <w:p w:rsidR="00F81EE9" w:rsidRDefault="00F81EE9" w:rsidP="00A71EC1">
            <w:pPr>
              <w:rPr>
                <w:sz w:val="28"/>
                <w:szCs w:val="28"/>
                <w:lang w:bidi="ar-EG"/>
              </w:rPr>
            </w:pPr>
          </w:p>
        </w:tc>
      </w:tr>
    </w:tbl>
    <w:p w:rsidR="00A71EC1" w:rsidRPr="00A71EC1" w:rsidRDefault="00A71EC1" w:rsidP="00A71EC1">
      <w:pPr>
        <w:rPr>
          <w:sz w:val="28"/>
          <w:szCs w:val="28"/>
          <w:lang w:bidi="ar-EG"/>
        </w:rPr>
      </w:pPr>
    </w:p>
    <w:sectPr w:rsidR="00A71EC1" w:rsidRPr="00A71E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D83" w:rsidRDefault="008E2D83" w:rsidP="00A83684">
      <w:pPr>
        <w:spacing w:after="0" w:line="240" w:lineRule="auto"/>
      </w:pPr>
      <w:r>
        <w:separator/>
      </w:r>
    </w:p>
  </w:endnote>
  <w:endnote w:type="continuationSeparator" w:id="0">
    <w:p w:rsidR="008E2D83" w:rsidRDefault="008E2D83" w:rsidP="00A8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D83" w:rsidRDefault="008E2D83" w:rsidP="00A83684">
      <w:pPr>
        <w:spacing w:after="0" w:line="240" w:lineRule="auto"/>
      </w:pPr>
      <w:r>
        <w:separator/>
      </w:r>
    </w:p>
  </w:footnote>
  <w:footnote w:type="continuationSeparator" w:id="0">
    <w:p w:rsidR="008E2D83" w:rsidRDefault="008E2D83" w:rsidP="00A8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684" w:rsidRPr="00BA4C53" w:rsidRDefault="00A83684" w:rsidP="00A83684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Peer Review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  <w:p w:rsidR="00A83684" w:rsidRPr="00A83684" w:rsidRDefault="00A83684" w:rsidP="00A836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A8F"/>
    <w:multiLevelType w:val="hybridMultilevel"/>
    <w:tmpl w:val="582AC408"/>
    <w:lvl w:ilvl="0" w:tplc="2D06B14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F470F"/>
    <w:multiLevelType w:val="hybridMultilevel"/>
    <w:tmpl w:val="599AF8CC"/>
    <w:lvl w:ilvl="0" w:tplc="4A6228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E6899"/>
    <w:multiLevelType w:val="hybridMultilevel"/>
    <w:tmpl w:val="04CC6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9"/>
    <w:rsid w:val="000A28CB"/>
    <w:rsid w:val="00127C59"/>
    <w:rsid w:val="001F5813"/>
    <w:rsid w:val="00483367"/>
    <w:rsid w:val="00496712"/>
    <w:rsid w:val="005450E8"/>
    <w:rsid w:val="00562D3E"/>
    <w:rsid w:val="006529B1"/>
    <w:rsid w:val="00745173"/>
    <w:rsid w:val="007A271A"/>
    <w:rsid w:val="008E2D83"/>
    <w:rsid w:val="00A71EC1"/>
    <w:rsid w:val="00A83684"/>
    <w:rsid w:val="00B453F5"/>
    <w:rsid w:val="00CD38C9"/>
    <w:rsid w:val="00CF496A"/>
    <w:rsid w:val="00DA3FE9"/>
    <w:rsid w:val="00E0647D"/>
    <w:rsid w:val="00E67522"/>
    <w:rsid w:val="00F27D68"/>
    <w:rsid w:val="00F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3FCE-3202-44D5-BF18-810EE0BB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71EC1"/>
    <w:pPr>
      <w:spacing w:after="0" w:line="240" w:lineRule="auto"/>
    </w:pPr>
  </w:style>
  <w:style w:type="table" w:styleId="TableGrid">
    <w:name w:val="Table Grid"/>
    <w:basedOn w:val="TableNormal"/>
    <w:uiPriority w:val="39"/>
    <w:rsid w:val="00A7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3684"/>
  </w:style>
  <w:style w:type="paragraph" w:styleId="Footer">
    <w:name w:val="footer"/>
    <w:basedOn w:val="Normal"/>
    <w:link w:val="FooterChar"/>
    <w:uiPriority w:val="99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84"/>
  </w:style>
  <w:style w:type="character" w:styleId="Strong">
    <w:name w:val="Strong"/>
    <w:basedOn w:val="DefaultParagraphFont"/>
    <w:uiPriority w:val="22"/>
    <w:qFormat/>
    <w:rsid w:val="00A83684"/>
    <w:rPr>
      <w:b/>
      <w:bCs/>
    </w:rPr>
  </w:style>
  <w:style w:type="table" w:styleId="GridTable1Light">
    <w:name w:val="Grid Table 1 Light"/>
    <w:basedOn w:val="TableNormal"/>
    <w:uiPriority w:val="46"/>
    <w:rsid w:val="00A836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6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Windows User</cp:lastModifiedBy>
  <cp:revision>13</cp:revision>
  <dcterms:created xsi:type="dcterms:W3CDTF">2019-04-29T10:59:00Z</dcterms:created>
  <dcterms:modified xsi:type="dcterms:W3CDTF">2019-05-02T07:01:00Z</dcterms:modified>
</cp:coreProperties>
</file>