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E03" w:rsidRPr="00BA5E03" w:rsidRDefault="00BA5E03" w:rsidP="00BA5E03">
      <w:pPr>
        <w:shd w:val="clear" w:color="auto" w:fill="FFFFFF"/>
        <w:spacing w:line="240" w:lineRule="auto"/>
        <w:jc w:val="center"/>
        <w:outlineLvl w:val="1"/>
        <w:rPr>
          <w:rFonts w:ascii="Arial" w:eastAsia="Times New Roman" w:hAnsi="Arial" w:cs="Arial"/>
          <w:b/>
          <w:bCs/>
          <w:caps/>
          <w:color w:val="365F91" w:themeColor="accent1" w:themeShade="BF"/>
          <w:sz w:val="28"/>
          <w:szCs w:val="28"/>
          <w:lang w:eastAsia="fr-FR"/>
        </w:rPr>
      </w:pPr>
      <w:r w:rsidRPr="00BA5E03">
        <w:rPr>
          <w:rFonts w:ascii="Arial" w:eastAsia="Times New Roman" w:hAnsi="Arial" w:cs="Arial"/>
          <w:b/>
          <w:bCs/>
          <w:caps/>
          <w:color w:val="365F91" w:themeColor="accent1" w:themeShade="BF"/>
          <w:sz w:val="28"/>
          <w:szCs w:val="28"/>
          <w:lang w:eastAsia="fr-FR"/>
        </w:rPr>
        <w:t>ASSERVISSEMENT ELECTRIQUE</w:t>
      </w:r>
    </w:p>
    <w:p w:rsidR="00BA5E03" w:rsidRPr="00BA5E03" w:rsidRDefault="00BA5E03" w:rsidP="00BA5E03">
      <w:pPr>
        <w:shd w:val="clear" w:color="auto" w:fill="FFFFFF"/>
        <w:spacing w:line="240" w:lineRule="auto"/>
        <w:jc w:val="center"/>
        <w:outlineLvl w:val="1"/>
        <w:rPr>
          <w:rFonts w:ascii="Arial" w:eastAsia="Times New Roman" w:hAnsi="Arial" w:cs="Arial"/>
          <w:caps/>
          <w:color w:val="2D3336"/>
          <w:sz w:val="28"/>
          <w:szCs w:val="28"/>
          <w:lang w:eastAsia="fr-FR"/>
        </w:rPr>
      </w:pPr>
    </w:p>
    <w:p w:rsidR="00BA5E03" w:rsidRPr="00BA5E03" w:rsidRDefault="00BA5E03" w:rsidP="00BA5E03">
      <w:pPr>
        <w:shd w:val="clear" w:color="auto" w:fill="FFFFFF"/>
        <w:spacing w:after="0" w:line="240" w:lineRule="auto"/>
        <w:textAlignment w:val="top"/>
        <w:outlineLvl w:val="2"/>
        <w:rPr>
          <w:rFonts w:ascii="Arial" w:eastAsia="Times New Roman" w:hAnsi="Arial" w:cs="Arial"/>
          <w:b/>
          <w:bCs/>
          <w:caps/>
          <w:color w:val="2D3336"/>
          <w:sz w:val="24"/>
          <w:szCs w:val="24"/>
          <w:lang w:eastAsia="fr-FR"/>
        </w:rPr>
      </w:pPr>
      <w:r w:rsidRPr="00BA5E03">
        <w:rPr>
          <w:rFonts w:ascii="Arial" w:eastAsia="Times New Roman" w:hAnsi="Arial" w:cs="Arial"/>
          <w:b/>
          <w:bCs/>
          <w:caps/>
          <w:color w:val="2D3336"/>
          <w:sz w:val="24"/>
          <w:szCs w:val="24"/>
          <w:lang w:eastAsia="fr-FR"/>
        </w:rPr>
        <w:t>COMPOSANTS D'INSTALLATION</w:t>
      </w:r>
    </w:p>
    <w:p w:rsidR="00BA5E03" w:rsidRDefault="00BA5E03" w:rsidP="00BA5E03">
      <w:pPr>
        <w:shd w:val="clear" w:color="auto" w:fill="FFFFFF"/>
        <w:spacing w:after="0" w:line="240" w:lineRule="auto"/>
        <w:textAlignment w:val="top"/>
        <w:rPr>
          <w:rFonts w:ascii="Arial" w:eastAsia="Times New Roman" w:hAnsi="Arial" w:cs="Arial"/>
          <w:color w:val="454545"/>
          <w:sz w:val="21"/>
          <w:szCs w:val="21"/>
          <w:lang w:eastAsia="fr-FR"/>
        </w:rPr>
      </w:pPr>
      <w:r w:rsidRPr="00BA5E03">
        <w:rPr>
          <w:rFonts w:ascii="Arial" w:eastAsia="Times New Roman" w:hAnsi="Arial" w:cs="Arial"/>
          <w:color w:val="454545"/>
          <w:sz w:val="21"/>
          <w:szCs w:val="21"/>
          <w:lang w:eastAsia="fr-FR"/>
        </w:rPr>
        <w:br/>
      </w:r>
      <w:r w:rsidRPr="00BA5E03">
        <w:rPr>
          <w:rFonts w:ascii="Arial" w:eastAsia="Times New Roman" w:hAnsi="Arial" w:cs="Arial"/>
          <w:b/>
          <w:bCs/>
          <w:color w:val="454545"/>
          <w:sz w:val="21"/>
          <w:szCs w:val="21"/>
          <w:lang w:eastAsia="fr-FR"/>
        </w:rPr>
        <w:t>A</w:t>
      </w:r>
      <w:r w:rsidRPr="00BA5E03">
        <w:rPr>
          <w:rFonts w:ascii="Arial" w:eastAsia="Times New Roman" w:hAnsi="Arial" w:cs="Arial"/>
          <w:color w:val="454545"/>
          <w:sz w:val="21"/>
          <w:szCs w:val="21"/>
          <w:lang w:eastAsia="fr-FR"/>
        </w:rPr>
        <w:t> - Treuil à enroulement de câble (DAC</w:t>
      </w:r>
      <w:proofErr w:type="gramStart"/>
      <w:r w:rsidRPr="00BA5E03">
        <w:rPr>
          <w:rFonts w:ascii="Arial" w:eastAsia="Times New Roman" w:hAnsi="Arial" w:cs="Arial"/>
          <w:color w:val="454545"/>
          <w:sz w:val="21"/>
          <w:szCs w:val="21"/>
          <w:lang w:eastAsia="fr-FR"/>
        </w:rPr>
        <w:t>)</w:t>
      </w:r>
      <w:proofErr w:type="gramEnd"/>
      <w:r w:rsidRPr="00BA5E03">
        <w:rPr>
          <w:rFonts w:ascii="Arial" w:eastAsia="Times New Roman" w:hAnsi="Arial" w:cs="Arial"/>
          <w:color w:val="454545"/>
          <w:sz w:val="21"/>
          <w:szCs w:val="21"/>
          <w:lang w:eastAsia="fr-FR"/>
        </w:rPr>
        <w:br/>
      </w:r>
      <w:r w:rsidRPr="00BA5E03">
        <w:rPr>
          <w:rFonts w:ascii="Arial" w:eastAsia="Times New Roman" w:hAnsi="Arial" w:cs="Arial"/>
          <w:b/>
          <w:bCs/>
          <w:color w:val="454545"/>
          <w:sz w:val="21"/>
          <w:szCs w:val="21"/>
          <w:lang w:eastAsia="fr-FR"/>
        </w:rPr>
        <w:t>B</w:t>
      </w:r>
      <w:r w:rsidRPr="00BA5E03">
        <w:rPr>
          <w:rFonts w:ascii="Arial" w:eastAsia="Times New Roman" w:hAnsi="Arial" w:cs="Arial"/>
          <w:color w:val="454545"/>
          <w:sz w:val="21"/>
          <w:szCs w:val="21"/>
          <w:lang w:eastAsia="fr-FR"/>
        </w:rPr>
        <w:t> - Tube de protection</w:t>
      </w:r>
      <w:r w:rsidRPr="00BA5E03">
        <w:rPr>
          <w:rFonts w:ascii="Arial" w:eastAsia="Times New Roman" w:hAnsi="Arial" w:cs="Arial"/>
          <w:color w:val="454545"/>
          <w:sz w:val="21"/>
          <w:szCs w:val="21"/>
          <w:lang w:eastAsia="fr-FR"/>
        </w:rPr>
        <w:br/>
      </w:r>
      <w:r w:rsidRPr="00BA5E03">
        <w:rPr>
          <w:rFonts w:ascii="Arial" w:eastAsia="Times New Roman" w:hAnsi="Arial" w:cs="Arial"/>
          <w:b/>
          <w:bCs/>
          <w:color w:val="454545"/>
          <w:sz w:val="21"/>
          <w:szCs w:val="21"/>
          <w:lang w:eastAsia="fr-FR"/>
        </w:rPr>
        <w:t>C</w:t>
      </w:r>
      <w:r w:rsidRPr="00BA5E03">
        <w:rPr>
          <w:rFonts w:ascii="Arial" w:eastAsia="Times New Roman" w:hAnsi="Arial" w:cs="Arial"/>
          <w:color w:val="454545"/>
          <w:sz w:val="21"/>
          <w:szCs w:val="21"/>
          <w:lang w:eastAsia="fr-FR"/>
        </w:rPr>
        <w:t> - Câble de liaison</w:t>
      </w:r>
      <w:r w:rsidRPr="00BA5E03">
        <w:rPr>
          <w:rFonts w:ascii="Arial" w:eastAsia="Times New Roman" w:hAnsi="Arial" w:cs="Arial"/>
          <w:color w:val="454545"/>
          <w:sz w:val="21"/>
          <w:szCs w:val="21"/>
          <w:lang w:eastAsia="fr-FR"/>
        </w:rPr>
        <w:br/>
      </w:r>
      <w:r w:rsidRPr="00BA5E03">
        <w:rPr>
          <w:rFonts w:ascii="Arial" w:eastAsia="Times New Roman" w:hAnsi="Arial" w:cs="Arial"/>
          <w:b/>
          <w:bCs/>
          <w:color w:val="454545"/>
          <w:sz w:val="21"/>
          <w:szCs w:val="21"/>
          <w:lang w:eastAsia="fr-FR"/>
        </w:rPr>
        <w:t>D</w:t>
      </w:r>
      <w:r w:rsidRPr="00BA5E03">
        <w:rPr>
          <w:rFonts w:ascii="Arial" w:eastAsia="Times New Roman" w:hAnsi="Arial" w:cs="Arial"/>
          <w:color w:val="454545"/>
          <w:sz w:val="21"/>
          <w:szCs w:val="21"/>
          <w:lang w:eastAsia="fr-FR"/>
        </w:rPr>
        <w:t> - Poulies sous carter</w:t>
      </w:r>
    </w:p>
    <w:p w:rsidR="00BA5E03" w:rsidRPr="00BA5E03" w:rsidRDefault="00BA5E03" w:rsidP="00BA5E03">
      <w:pPr>
        <w:shd w:val="clear" w:color="auto" w:fill="FFFFFF"/>
        <w:spacing w:after="0" w:line="240" w:lineRule="auto"/>
        <w:textAlignment w:val="top"/>
        <w:rPr>
          <w:rFonts w:ascii="Times New Roman" w:eastAsia="Times New Roman" w:hAnsi="Times New Roman" w:cs="Times New Roman"/>
          <w:color w:val="454545"/>
          <w:sz w:val="21"/>
          <w:szCs w:val="21"/>
          <w:lang w:eastAsia="fr-FR"/>
        </w:rPr>
      </w:pPr>
    </w:p>
    <w:p w:rsidR="00BA5E03" w:rsidRDefault="00BA5E03" w:rsidP="00BA5E03">
      <w:pPr>
        <w:shd w:val="clear" w:color="auto" w:fill="FFFFFF"/>
        <w:spacing w:after="0" w:line="240" w:lineRule="auto"/>
        <w:textAlignment w:val="top"/>
        <w:outlineLvl w:val="2"/>
        <w:rPr>
          <w:rFonts w:ascii="Arial" w:eastAsia="Times New Roman" w:hAnsi="Arial" w:cs="Arial"/>
          <w:b/>
          <w:bCs/>
          <w:caps/>
          <w:color w:val="2D3336"/>
          <w:sz w:val="24"/>
          <w:szCs w:val="24"/>
          <w:lang w:eastAsia="fr-FR"/>
        </w:rPr>
      </w:pPr>
      <w:r w:rsidRPr="00BA5E03">
        <w:rPr>
          <w:rFonts w:ascii="Arial" w:eastAsia="Times New Roman" w:hAnsi="Arial" w:cs="Arial"/>
          <w:b/>
          <w:bCs/>
          <w:caps/>
          <w:color w:val="2D3336"/>
          <w:sz w:val="24"/>
          <w:szCs w:val="24"/>
          <w:lang w:eastAsia="fr-FR"/>
        </w:rPr>
        <w:t>TELECOMMANDE ELECTRIQUE</w:t>
      </w:r>
    </w:p>
    <w:p w:rsidR="00BA5E03" w:rsidRPr="00BA5E03" w:rsidRDefault="00BA5E03" w:rsidP="00BA5E03">
      <w:pPr>
        <w:shd w:val="clear" w:color="auto" w:fill="FFFFFF"/>
        <w:spacing w:after="0" w:line="240" w:lineRule="auto"/>
        <w:textAlignment w:val="top"/>
        <w:outlineLvl w:val="2"/>
        <w:rPr>
          <w:rFonts w:ascii="Times New Roman" w:eastAsia="Times New Roman" w:hAnsi="Times New Roman" w:cs="Times New Roman"/>
          <w:b/>
          <w:bCs/>
          <w:caps/>
          <w:color w:val="2D3336"/>
          <w:sz w:val="24"/>
          <w:szCs w:val="24"/>
          <w:lang w:eastAsia="fr-FR"/>
        </w:rPr>
      </w:pPr>
    </w:p>
    <w:p w:rsidR="00BA5E03" w:rsidRDefault="00BA5E03" w:rsidP="00BA5E03">
      <w:pPr>
        <w:shd w:val="clear" w:color="auto" w:fill="FFFFFF"/>
        <w:spacing w:line="240" w:lineRule="auto"/>
        <w:textAlignment w:val="top"/>
        <w:rPr>
          <w:rFonts w:ascii="Arial" w:eastAsia="Times New Roman" w:hAnsi="Arial" w:cs="Arial"/>
          <w:color w:val="454545"/>
          <w:sz w:val="21"/>
          <w:szCs w:val="21"/>
          <w:lang w:eastAsia="fr-FR"/>
        </w:rPr>
      </w:pPr>
      <w:r w:rsidRPr="00BA5E03">
        <w:rPr>
          <w:rFonts w:ascii="Arial" w:eastAsia="Times New Roman" w:hAnsi="Arial" w:cs="Arial"/>
          <w:b/>
          <w:bCs/>
          <w:color w:val="454545"/>
          <w:sz w:val="21"/>
          <w:szCs w:val="21"/>
          <w:lang w:eastAsia="fr-FR"/>
        </w:rPr>
        <w:t>E</w:t>
      </w:r>
      <w:r w:rsidRPr="00BA5E03">
        <w:rPr>
          <w:rFonts w:ascii="Arial" w:eastAsia="Times New Roman" w:hAnsi="Arial" w:cs="Arial"/>
          <w:color w:val="454545"/>
          <w:sz w:val="21"/>
          <w:szCs w:val="21"/>
          <w:lang w:eastAsia="fr-FR"/>
        </w:rPr>
        <w:t> - D.A.D secouru 4 h</w:t>
      </w:r>
      <w:r w:rsidRPr="00BA5E03">
        <w:rPr>
          <w:rFonts w:ascii="Arial" w:eastAsia="Times New Roman" w:hAnsi="Arial" w:cs="Arial"/>
          <w:color w:val="454545"/>
          <w:sz w:val="21"/>
          <w:szCs w:val="21"/>
          <w:lang w:eastAsia="fr-FR"/>
        </w:rPr>
        <w:br/>
      </w:r>
      <w:r w:rsidRPr="00BA5E03">
        <w:rPr>
          <w:rFonts w:ascii="Arial" w:eastAsia="Times New Roman" w:hAnsi="Arial" w:cs="Arial"/>
          <w:b/>
          <w:bCs/>
          <w:color w:val="454545"/>
          <w:sz w:val="21"/>
          <w:szCs w:val="21"/>
          <w:lang w:eastAsia="fr-FR"/>
        </w:rPr>
        <w:t>F</w:t>
      </w:r>
      <w:r w:rsidRPr="00BA5E03">
        <w:rPr>
          <w:rFonts w:ascii="Arial" w:eastAsia="Times New Roman" w:hAnsi="Arial" w:cs="Arial"/>
          <w:color w:val="454545"/>
          <w:sz w:val="21"/>
          <w:szCs w:val="21"/>
          <w:lang w:eastAsia="fr-FR"/>
        </w:rPr>
        <w:t> - Tête de détection</w:t>
      </w:r>
      <w:r w:rsidRPr="00BA5E03">
        <w:rPr>
          <w:rFonts w:ascii="Arial" w:eastAsia="Times New Roman" w:hAnsi="Arial" w:cs="Arial"/>
          <w:color w:val="454545"/>
          <w:sz w:val="21"/>
          <w:szCs w:val="21"/>
          <w:lang w:eastAsia="fr-FR"/>
        </w:rPr>
        <w:br/>
      </w:r>
      <w:r w:rsidRPr="00BA5E03">
        <w:rPr>
          <w:rFonts w:ascii="Arial" w:eastAsia="Times New Roman" w:hAnsi="Arial" w:cs="Arial"/>
          <w:b/>
          <w:bCs/>
          <w:color w:val="454545"/>
          <w:sz w:val="21"/>
          <w:szCs w:val="21"/>
          <w:lang w:eastAsia="fr-FR"/>
        </w:rPr>
        <w:t>G</w:t>
      </w:r>
      <w:r w:rsidRPr="00BA5E03">
        <w:rPr>
          <w:rFonts w:ascii="Arial" w:eastAsia="Times New Roman" w:hAnsi="Arial" w:cs="Arial"/>
          <w:color w:val="454545"/>
          <w:sz w:val="21"/>
          <w:szCs w:val="21"/>
          <w:lang w:eastAsia="fr-FR"/>
        </w:rPr>
        <w:t> - Bris de glace (DCM)</w:t>
      </w:r>
      <w:bookmarkStart w:id="0" w:name="_GoBack"/>
      <w:bookmarkEnd w:id="0"/>
    </w:p>
    <w:p w:rsidR="009A4C71" w:rsidRDefault="009A4C71" w:rsidP="00BA5E03">
      <w:pPr>
        <w:shd w:val="clear" w:color="auto" w:fill="FFFFFF"/>
        <w:spacing w:line="240" w:lineRule="auto"/>
        <w:textAlignment w:val="top"/>
        <w:rPr>
          <w:rFonts w:ascii="Arial" w:eastAsia="Times New Roman" w:hAnsi="Arial" w:cs="Arial"/>
          <w:color w:val="454545"/>
          <w:sz w:val="21"/>
          <w:szCs w:val="21"/>
          <w:lang w:eastAsia="fr-FR"/>
        </w:rPr>
      </w:pPr>
    </w:p>
    <w:p w:rsidR="009A4C71" w:rsidRPr="00BA5E03" w:rsidRDefault="009A4C71" w:rsidP="009A4C71">
      <w:pPr>
        <w:shd w:val="clear" w:color="auto" w:fill="FFFFFF"/>
        <w:spacing w:line="240" w:lineRule="auto"/>
        <w:jc w:val="center"/>
        <w:textAlignment w:val="top"/>
        <w:rPr>
          <w:rFonts w:ascii="Arial" w:eastAsia="Times New Roman" w:hAnsi="Arial" w:cs="Arial"/>
          <w:color w:val="454545"/>
          <w:sz w:val="21"/>
          <w:szCs w:val="21"/>
          <w:lang w:eastAsia="fr-FR"/>
        </w:rPr>
      </w:pPr>
      <w:r>
        <w:rPr>
          <w:rFonts w:ascii="Trebuchet MS" w:hAnsi="Trebuchet MS"/>
          <w:b/>
          <w:bCs/>
          <w:caps/>
          <w:color w:val="333333"/>
          <w:spacing w:val="30"/>
          <w:sz w:val="38"/>
          <w:szCs w:val="38"/>
          <w:shd w:val="clear" w:color="auto" w:fill="FFFFFF"/>
        </w:rPr>
        <w:t>DAD - DÉTECTEURS AUTONOMES DÉCLENCHEURS SECOURU</w:t>
      </w:r>
    </w:p>
    <w:p w:rsidR="00BF476F" w:rsidRDefault="00BF476F"/>
    <w:p w:rsidR="00A008EC" w:rsidRDefault="00A008EC">
      <w:r>
        <w:rPr>
          <w:noProof/>
          <w:lang w:eastAsia="fr-FR"/>
        </w:rPr>
        <w:drawing>
          <wp:inline distT="0" distB="0" distL="0" distR="0">
            <wp:extent cx="5162338" cy="4496946"/>
            <wp:effectExtent l="0" t="0" r="635" b="0"/>
            <wp:docPr id="1" name="Image 1" descr="C:\Users\Aus\Desktop\Mon Site Web\Détection incendie\Asservissement\1NUG31141_5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s\Desktop\Mon Site Web\Détection incendie\Asservissement\1NUG31141_5535.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60821" cy="4495625"/>
                    </a:xfrm>
                    <a:prstGeom prst="rect">
                      <a:avLst/>
                    </a:prstGeom>
                    <a:noFill/>
                    <a:ln>
                      <a:noFill/>
                    </a:ln>
                  </pic:spPr>
                </pic:pic>
              </a:graphicData>
            </a:graphic>
          </wp:inline>
        </w:drawing>
      </w:r>
    </w:p>
    <w:p w:rsidR="00A008EC" w:rsidRDefault="00A008EC">
      <w:r>
        <w:rPr>
          <w:rFonts w:ascii="Trebuchet MS" w:hAnsi="Trebuchet MS"/>
          <w:color w:val="000000"/>
          <w:sz w:val="19"/>
          <w:szCs w:val="19"/>
          <w:shd w:val="clear" w:color="auto" w:fill="FFFFFF"/>
        </w:rPr>
        <w:lastRenderedPageBreak/>
        <w:t>Conformément aux normes en vigueur, le DAD BC6 NF permet, par exemple, de commander la fermeture des portes CF de communication entre la surface de vente et les réserves de magasins. </w:t>
      </w:r>
      <w:r>
        <w:rPr>
          <w:rFonts w:ascii="Trebuchet MS" w:hAnsi="Trebuchet MS"/>
          <w:color w:val="000000"/>
          <w:sz w:val="19"/>
          <w:szCs w:val="19"/>
        </w:rPr>
        <w:br/>
      </w:r>
      <w:r>
        <w:rPr>
          <w:rFonts w:ascii="Trebuchet MS" w:hAnsi="Trebuchet MS"/>
          <w:color w:val="000000"/>
          <w:sz w:val="19"/>
          <w:szCs w:val="19"/>
        </w:rPr>
        <w:br/>
      </w:r>
      <w:r>
        <w:rPr>
          <w:rFonts w:ascii="Trebuchet MS" w:hAnsi="Trebuchet MS"/>
          <w:color w:val="000000"/>
          <w:sz w:val="19"/>
          <w:szCs w:val="19"/>
          <w:shd w:val="clear" w:color="auto" w:fill="FFFFFF"/>
        </w:rPr>
        <w:t>Il est parfaitement adapté pour commander l’ouverture d’exutoires de désenfumage dans des cages d’escaliers de bâtiments d’habitation de 3ème famille A. </w:t>
      </w:r>
    </w:p>
    <w:sectPr w:rsidR="00A008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7335"/>
    <w:rsid w:val="009A4C71"/>
    <w:rsid w:val="00A008EC"/>
    <w:rsid w:val="00BA5E03"/>
    <w:rsid w:val="00BF476F"/>
    <w:rsid w:val="00F873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BA5E0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A5E0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A5E0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A5E03"/>
    <w:rPr>
      <w:rFonts w:ascii="Times New Roman" w:eastAsia="Times New Roman" w:hAnsi="Times New Roman" w:cs="Times New Roman"/>
      <w:b/>
      <w:bCs/>
      <w:sz w:val="27"/>
      <w:szCs w:val="27"/>
      <w:lang w:eastAsia="fr-FR"/>
    </w:rPr>
  </w:style>
  <w:style w:type="character" w:customStyle="1" w:styleId="cmstexte">
    <w:name w:val="cmstexte"/>
    <w:basedOn w:val="Policepardfaut"/>
    <w:rsid w:val="00BA5E03"/>
  </w:style>
  <w:style w:type="character" w:styleId="lev">
    <w:name w:val="Strong"/>
    <w:basedOn w:val="Policepardfaut"/>
    <w:uiPriority w:val="22"/>
    <w:qFormat/>
    <w:rsid w:val="00BA5E03"/>
    <w:rPr>
      <w:b/>
      <w:bCs/>
    </w:rPr>
  </w:style>
  <w:style w:type="paragraph" w:styleId="Textedebulles">
    <w:name w:val="Balloon Text"/>
    <w:basedOn w:val="Normal"/>
    <w:link w:val="TextedebullesCar"/>
    <w:uiPriority w:val="99"/>
    <w:semiHidden/>
    <w:unhideWhenUsed/>
    <w:rsid w:val="00A008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008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BA5E0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A5E0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A5E0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A5E03"/>
    <w:rPr>
      <w:rFonts w:ascii="Times New Roman" w:eastAsia="Times New Roman" w:hAnsi="Times New Roman" w:cs="Times New Roman"/>
      <w:b/>
      <w:bCs/>
      <w:sz w:val="27"/>
      <w:szCs w:val="27"/>
      <w:lang w:eastAsia="fr-FR"/>
    </w:rPr>
  </w:style>
  <w:style w:type="character" w:customStyle="1" w:styleId="cmstexte">
    <w:name w:val="cmstexte"/>
    <w:basedOn w:val="Policepardfaut"/>
    <w:rsid w:val="00BA5E03"/>
  </w:style>
  <w:style w:type="character" w:styleId="lev">
    <w:name w:val="Strong"/>
    <w:basedOn w:val="Policepardfaut"/>
    <w:uiPriority w:val="22"/>
    <w:qFormat/>
    <w:rsid w:val="00BA5E03"/>
    <w:rPr>
      <w:b/>
      <w:bCs/>
    </w:rPr>
  </w:style>
  <w:style w:type="paragraph" w:styleId="Textedebulles">
    <w:name w:val="Balloon Text"/>
    <w:basedOn w:val="Normal"/>
    <w:link w:val="TextedebullesCar"/>
    <w:uiPriority w:val="99"/>
    <w:semiHidden/>
    <w:unhideWhenUsed/>
    <w:rsid w:val="00A008E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008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2247042">
      <w:bodyDiv w:val="1"/>
      <w:marLeft w:val="0"/>
      <w:marRight w:val="0"/>
      <w:marTop w:val="0"/>
      <w:marBottom w:val="0"/>
      <w:divBdr>
        <w:top w:val="none" w:sz="0" w:space="0" w:color="auto"/>
        <w:left w:val="none" w:sz="0" w:space="0" w:color="auto"/>
        <w:bottom w:val="none" w:sz="0" w:space="0" w:color="auto"/>
        <w:right w:val="none" w:sz="0" w:space="0" w:color="auto"/>
      </w:divBdr>
      <w:divsChild>
        <w:div w:id="1790053593">
          <w:marLeft w:val="-150"/>
          <w:marRight w:val="-150"/>
          <w:marTop w:val="0"/>
          <w:marBottom w:val="375"/>
          <w:divBdr>
            <w:top w:val="none" w:sz="0" w:space="0" w:color="auto"/>
            <w:left w:val="none" w:sz="0" w:space="0" w:color="auto"/>
            <w:bottom w:val="none" w:sz="0" w:space="0" w:color="auto"/>
            <w:right w:val="none" w:sz="0" w:space="0" w:color="auto"/>
          </w:divBdr>
          <w:divsChild>
            <w:div w:id="1207722234">
              <w:marLeft w:val="0"/>
              <w:marRight w:val="0"/>
              <w:marTop w:val="0"/>
              <w:marBottom w:val="0"/>
              <w:divBdr>
                <w:top w:val="none" w:sz="0" w:space="0" w:color="auto"/>
                <w:left w:val="none" w:sz="0" w:space="0" w:color="auto"/>
                <w:bottom w:val="none" w:sz="0" w:space="0" w:color="auto"/>
                <w:right w:val="none" w:sz="0" w:space="0" w:color="auto"/>
              </w:divBdr>
              <w:divsChild>
                <w:div w:id="2496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053">
          <w:marLeft w:val="-150"/>
          <w:marRight w:val="-150"/>
          <w:marTop w:val="0"/>
          <w:marBottom w:val="375"/>
          <w:divBdr>
            <w:top w:val="none" w:sz="0" w:space="0" w:color="auto"/>
            <w:left w:val="none" w:sz="0" w:space="0" w:color="auto"/>
            <w:bottom w:val="none" w:sz="0" w:space="0" w:color="auto"/>
            <w:right w:val="none" w:sz="0" w:space="0" w:color="auto"/>
          </w:divBdr>
          <w:divsChild>
            <w:div w:id="1603025303">
              <w:marLeft w:val="0"/>
              <w:marRight w:val="0"/>
              <w:marTop w:val="0"/>
              <w:marBottom w:val="0"/>
              <w:divBdr>
                <w:top w:val="none" w:sz="0" w:space="0" w:color="auto"/>
                <w:left w:val="none" w:sz="0" w:space="0" w:color="auto"/>
                <w:bottom w:val="none" w:sz="0" w:space="0" w:color="auto"/>
                <w:right w:val="none" w:sz="0" w:space="0" w:color="auto"/>
              </w:divBdr>
              <w:divsChild>
                <w:div w:id="1328284024">
                  <w:marLeft w:val="0"/>
                  <w:marRight w:val="0"/>
                  <w:marTop w:val="0"/>
                  <w:marBottom w:val="0"/>
                  <w:divBdr>
                    <w:top w:val="none" w:sz="0" w:space="0" w:color="auto"/>
                    <w:left w:val="none" w:sz="0" w:space="0" w:color="auto"/>
                    <w:bottom w:val="none" w:sz="0" w:space="0" w:color="auto"/>
                    <w:right w:val="none" w:sz="0" w:space="0" w:color="auto"/>
                  </w:divBdr>
                  <w:divsChild>
                    <w:div w:id="1932228278">
                      <w:marLeft w:val="0"/>
                      <w:marRight w:val="0"/>
                      <w:marTop w:val="0"/>
                      <w:marBottom w:val="0"/>
                      <w:divBdr>
                        <w:top w:val="none" w:sz="0" w:space="0" w:color="auto"/>
                        <w:left w:val="none" w:sz="0" w:space="0" w:color="auto"/>
                        <w:bottom w:val="none" w:sz="0" w:space="0" w:color="auto"/>
                        <w:right w:val="none" w:sz="0" w:space="0" w:color="auto"/>
                      </w:divBdr>
                      <w:divsChild>
                        <w:div w:id="1396777202">
                          <w:marLeft w:val="0"/>
                          <w:marRight w:val="0"/>
                          <w:marTop w:val="0"/>
                          <w:marBottom w:val="0"/>
                          <w:divBdr>
                            <w:top w:val="none" w:sz="0" w:space="0" w:color="auto"/>
                            <w:left w:val="none" w:sz="0" w:space="0" w:color="auto"/>
                            <w:bottom w:val="none" w:sz="0" w:space="0" w:color="auto"/>
                            <w:right w:val="none" w:sz="0" w:space="0" w:color="auto"/>
                          </w:divBdr>
                          <w:divsChild>
                            <w:div w:id="1403064483">
                              <w:marLeft w:val="0"/>
                              <w:marRight w:val="0"/>
                              <w:marTop w:val="0"/>
                              <w:marBottom w:val="0"/>
                              <w:divBdr>
                                <w:top w:val="none" w:sz="0" w:space="0" w:color="auto"/>
                                <w:left w:val="none" w:sz="0" w:space="0" w:color="auto"/>
                                <w:bottom w:val="none" w:sz="0" w:space="0" w:color="auto"/>
                                <w:right w:val="none" w:sz="0" w:space="0" w:color="auto"/>
                              </w:divBdr>
                              <w:divsChild>
                                <w:div w:id="15126443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99</Words>
  <Characters>548</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5</cp:revision>
  <dcterms:created xsi:type="dcterms:W3CDTF">2019-01-26T10:07:00Z</dcterms:created>
  <dcterms:modified xsi:type="dcterms:W3CDTF">2019-01-26T10:18:00Z</dcterms:modified>
</cp:coreProperties>
</file>