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Executive Summary</w:t>
      </w:r>
    </w:p>
    <w:p w:rsidR="00000000" w:rsidDel="00000000" w:rsidP="00000000" w:rsidRDefault="00000000" w:rsidRPr="00000000" w14:paraId="0000000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Title:</w:t>
      </w:r>
    </w:p>
    <w:p w:rsidR="00000000" w:rsidDel="00000000" w:rsidP="00000000" w:rsidRDefault="00000000" w:rsidRPr="00000000" w14:paraId="00000003">
      <w:pP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TikTok</w:t>
      </w:r>
    </w:p>
    <w:p w:rsidR="00000000" w:rsidDel="00000000" w:rsidP="00000000" w:rsidRDefault="00000000" w:rsidRPr="00000000" w14:paraId="00000004">
      <w:pP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Project</w:t>
      </w:r>
      <w:r w:rsidDel="00000000" w:rsidR="00000000" w:rsidRPr="00000000">
        <w:rPr>
          <w:rFonts w:ascii="Times New Roman" w:cs="Times New Roman" w:eastAsia="Times New Roman" w:hAnsi="Times New Roman"/>
          <w:b w:val="1"/>
          <w:bCs w:val="1"/>
          <w:color w:val="0e101a"/>
          <w:sz w:val="24"/>
          <w:szCs w:val="24"/>
          <w:rtl w:val="0"/>
        </w:rPr>
        <w:t xml:space="preserve">: Predicting Claim vs. Opinion</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Subtitle</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Examination</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Project Overview</w:t>
      </w:r>
    </w:p>
    <w:p w:rsidR="00000000" w:rsidDel="00000000" w:rsidP="00000000" w:rsidRDefault="00000000" w:rsidRPr="00000000" w14:paraId="00000008">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Through the </w:t>
      </w:r>
      <w:r w:rsidDel="00000000" w:rsidR="00000000" w:rsidRPr="00000000">
        <w:rPr>
          <w:rFonts w:ascii="Times New Roman" w:cs="Times New Roman" w:eastAsia="Times New Roman" w:hAnsi="Times New Roman"/>
          <w:b w:val="1"/>
          <w:bCs w:val="1"/>
          <w:sz w:val="24"/>
          <w:szCs w:val="24"/>
          <w:rtl w:val="0"/>
        </w:rPr>
        <w:t xml:space="preserve">initial EDA, an inspection and investigation of the data was conducted to better understand how the variables are correlated and the potential for unusually skewed output. The analysis provided an insight into the TikTok video features, the 298 null values that need to be discussed with the stakeholders, and </w:t>
      </w:r>
      <w:r w:rsidDel="00000000" w:rsidR="00000000" w:rsidRPr="00000000">
        <w:rPr>
          <w:rFonts w:ascii="Times New Roman" w:cs="Times New Roman" w:eastAsia="Times New Roman" w:hAnsi="Times New Roman"/>
          <w:sz w:val="24"/>
          <w:szCs w:val="24"/>
          <w:rtl w:val="0"/>
        </w:rPr>
        <w:t xml:space="preserve">uncovered</w:t>
      </w:r>
      <w:r w:rsidDel="00000000" w:rsidR="00000000" w:rsidRPr="00000000">
        <w:rPr>
          <w:rFonts w:ascii="Times New Roman" w:cs="Times New Roman" w:eastAsia="Times New Roman" w:hAnsi="Times New Roman"/>
          <w:b w:val="1"/>
          <w:bCs w:val="1"/>
          <w:sz w:val="24"/>
          <w:szCs w:val="24"/>
          <w:rtl w:val="0"/>
        </w:rPr>
        <w:t xml:space="preserve"> refinements and considerations for building a successful predictive model. Overall, the given dataset could effectively be used to train the model </w:t>
      </w:r>
      <w:r w:rsidDel="00000000" w:rsidR="00000000" w:rsidRPr="00000000">
        <w:rPr>
          <w:rFonts w:ascii="Times New Roman" w:cs="Times New Roman" w:eastAsia="Times New Roman" w:hAnsi="Times New Roman"/>
          <w:sz w:val="24"/>
          <w:szCs w:val="24"/>
          <w:rtl w:val="0"/>
        </w:rPr>
        <w:t xml:space="preserve">to identify</w:t>
      </w:r>
      <w:r w:rsidDel="00000000" w:rsidR="00000000" w:rsidRPr="00000000">
        <w:rPr>
          <w:rFonts w:ascii="Times New Roman" w:cs="Times New Roman" w:eastAsia="Times New Roman" w:hAnsi="Times New Roman"/>
          <w:b w:val="1"/>
          <w:bCs w:val="1"/>
          <w:sz w:val="24"/>
          <w:szCs w:val="24"/>
          <w:rtl w:val="0"/>
        </w:rPr>
        <w:t xml:space="preserve"> claims or opinions, though room for improvement is always possible as more data is collected.</w:t>
      </w:r>
    </w:p>
    <w:p w:rsidR="00000000" w:rsidDel="00000000" w:rsidP="00000000" w:rsidRDefault="00000000" w:rsidRPr="00000000" w14:paraId="00000009">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28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Key insights</w:t>
      </w:r>
    </w:p>
    <w:p w:rsidR="00000000" w:rsidDel="00000000" w:rsidP="00000000" w:rsidRDefault="00000000" w:rsidRPr="00000000" w14:paraId="0000000B">
      <w:pPr>
        <w:spacing w:after="28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dataset is perfectly balanced, roughly 50/50 split between claims and opinions </w:t>
      </w:r>
    </w:p>
    <w:p w:rsidR="00000000" w:rsidDel="00000000" w:rsidP="00000000" w:rsidRDefault="00000000" w:rsidRPr="00000000" w14:paraId="0000000C">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average view and share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count of </w:t>
      </w:r>
      <w:r w:rsidDel="00000000" w:rsidR="00000000" w:rsidRPr="00000000">
        <w:rPr>
          <w:rFonts w:ascii="Times New Roman" w:cs="Times New Roman" w:eastAsia="Times New Roman" w:hAnsi="Times New Roman"/>
          <w:sz w:val="24"/>
          <w:szCs w:val="24"/>
          <w:rtl w:val="0"/>
        </w:rPr>
        <w:t xml:space="preserve">videos</w:t>
      </w:r>
      <w:r w:rsidDel="00000000" w:rsidR="00000000" w:rsidRPr="00000000">
        <w:rPr>
          <w:rFonts w:ascii="Times New Roman" w:cs="Times New Roman" w:eastAsia="Times New Roman" w:hAnsi="Times New Roman"/>
          <w:b w:val="1"/>
          <w:bCs w:val="1"/>
          <w:sz w:val="24"/>
          <w:szCs w:val="24"/>
          <w:rtl w:val="0"/>
        </w:rPr>
        <w:t xml:space="preserve"> with “claim” status is much higher than videos with opinion status.</w:t>
      </w:r>
    </w:p>
    <w:p w:rsidR="00000000" w:rsidDel="00000000" w:rsidP="00000000" w:rsidRDefault="00000000" w:rsidRPr="00000000" w14:paraId="0000000D">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average view, like,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share counts of claim videos posted by banned accounts </w:t>
      </w:r>
      <w:r w:rsidDel="00000000" w:rsidR="00000000" w:rsidRPr="00000000">
        <w:rPr>
          <w:rFonts w:ascii="Times New Roman" w:cs="Times New Roman" w:eastAsia="Times New Roman" w:hAnsi="Times New Roman"/>
          <w:sz w:val="24"/>
          <w:szCs w:val="24"/>
          <w:rtl w:val="0"/>
        </w:rPr>
        <w:t xml:space="preserve">are</w:t>
      </w:r>
      <w:r w:rsidDel="00000000" w:rsidR="00000000" w:rsidRPr="00000000">
        <w:rPr>
          <w:rFonts w:ascii="Times New Roman" w:cs="Times New Roman" w:eastAsia="Times New Roman" w:hAnsi="Times New Roman"/>
          <w:b w:val="1"/>
          <w:bCs w:val="1"/>
          <w:sz w:val="24"/>
          <w:szCs w:val="24"/>
          <w:rtl w:val="0"/>
        </w:rPr>
        <w:t xml:space="preserve"> higher than those posted by active and under review accounts.</w:t>
      </w:r>
    </w:p>
    <w:p w:rsidR="00000000" w:rsidDel="00000000" w:rsidP="00000000" w:rsidRDefault="00000000" w:rsidRPr="00000000" w14:paraId="0000000E">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likes per view and shares per view </w:t>
      </w:r>
      <w:r w:rsidDel="00000000" w:rsidR="00000000" w:rsidRPr="00000000">
        <w:rPr>
          <w:rFonts w:ascii="Times New Roman" w:cs="Times New Roman" w:eastAsia="Times New Roman" w:hAnsi="Times New Roman"/>
          <w:sz w:val="24"/>
          <w:szCs w:val="24"/>
          <w:rtl w:val="0"/>
        </w:rPr>
        <w:t xml:space="preserve">are</w:t>
      </w:r>
      <w:r w:rsidDel="00000000" w:rsidR="00000000" w:rsidRPr="00000000">
        <w:rPr>
          <w:rFonts w:ascii="Times New Roman" w:cs="Times New Roman" w:eastAsia="Times New Roman" w:hAnsi="Times New Roman"/>
          <w:b w:val="1"/>
          <w:bCs w:val="1"/>
          <w:sz w:val="24"/>
          <w:szCs w:val="24"/>
          <w:rtl w:val="0"/>
        </w:rPr>
        <w:t xml:space="preserve"> also higher for claim </w:t>
      </w:r>
      <w:r w:rsidDel="00000000" w:rsidR="00000000" w:rsidRPr="00000000">
        <w:rPr>
          <w:rFonts w:ascii="Times New Roman" w:cs="Times New Roman" w:eastAsia="Times New Roman" w:hAnsi="Times New Roman"/>
          <w:sz w:val="24"/>
          <w:szCs w:val="24"/>
          <w:rtl w:val="0"/>
        </w:rPr>
        <w:t xml:space="preserve">videos</w:t>
      </w:r>
      <w:r w:rsidDel="00000000" w:rsidR="00000000" w:rsidRPr="00000000">
        <w:rPr>
          <w:rFonts w:ascii="Times New Roman" w:cs="Times New Roman" w:eastAsia="Times New Roman" w:hAnsi="Times New Roman"/>
          <w:b w:val="1"/>
          <w:bCs w:val="1"/>
          <w:sz w:val="24"/>
          <w:szCs w:val="24"/>
          <w:rtl w:val="0"/>
        </w:rPr>
        <w:t xml:space="preserve"> posted by banned accounts than for active and under review accounts.</w:t>
      </w:r>
    </w:p>
    <w:p w:rsidR="00000000" w:rsidDel="00000000" w:rsidP="00000000" w:rsidRDefault="00000000" w:rsidRPr="00000000" w14:paraId="0000000F">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findings above indicate that the model should be </w:t>
      </w:r>
      <w:r w:rsidDel="00000000" w:rsidR="00000000" w:rsidRPr="00000000">
        <w:rPr>
          <w:rFonts w:ascii="Times New Roman" w:cs="Times New Roman" w:eastAsia="Times New Roman" w:hAnsi="Times New Roman"/>
          <w:sz w:val="24"/>
          <w:szCs w:val="24"/>
          <w:rtl w:val="0"/>
        </w:rPr>
        <w:t xml:space="preserve">a tree-based</w:t>
      </w:r>
      <w:r w:rsidDel="00000000" w:rsidR="00000000" w:rsidRPr="00000000">
        <w:rPr>
          <w:rFonts w:ascii="Times New Roman" w:cs="Times New Roman" w:eastAsia="Times New Roman" w:hAnsi="Times New Roman"/>
          <w:b w:val="1"/>
          <w:bCs w:val="1"/>
          <w:sz w:val="24"/>
          <w:szCs w:val="24"/>
          <w:rtl w:val="0"/>
        </w:rPr>
        <w:t xml:space="preserve">, either random forest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or XGBoost model, as they have the capabilities to handle outliers better than linear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logistic regression models.</w:t>
      </w:r>
    </w:p>
    <w:p w:rsidR="00000000" w:rsidDel="00000000" w:rsidP="00000000" w:rsidRDefault="00000000" w:rsidRPr="00000000" w14:paraId="00000010">
      <w:pPr>
        <w:spacing w:after="26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Details:</w:t>
      </w:r>
    </w:p>
    <w:p w:rsidR="00000000" w:rsidDel="00000000" w:rsidP="00000000" w:rsidRDefault="00000000" w:rsidRPr="00000000" w14:paraId="00000011">
      <w:pPr>
        <w:spacing w:after="2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Import the necessary libraries, explore the  data, inspect the descriptive statistics, check class balance, and examine the engagement trends associated with each claim status.</w:t>
      </w:r>
    </w:p>
    <w:p w:rsidR="00000000" w:rsidDel="00000000" w:rsidP="00000000" w:rsidRDefault="00000000" w:rsidRPr="00000000" w14:paraId="00000012">
      <w:pPr>
        <w:spacing w:after="26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Variables Test:</w:t>
      </w:r>
    </w:p>
    <w:p w:rsidR="00000000" w:rsidDel="00000000" w:rsidP="00000000" w:rsidRDefault="00000000" w:rsidRPr="00000000" w14:paraId="0000001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 claim_status</w:t>
      </w:r>
    </w:p>
    <w:p w:rsidR="00000000" w:rsidDel="00000000" w:rsidP="00000000" w:rsidRDefault="00000000" w:rsidRPr="00000000" w14:paraId="0000001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variables: video_duration_sec, video_view_count, video_share_count, verified_status, video_dowmload_count, video_comment_count, and author_ban_status. </w:t>
      </w:r>
    </w:p>
    <w:p w:rsidR="00000000" w:rsidDel="00000000" w:rsidP="00000000" w:rsidRDefault="00000000" w:rsidRPr="00000000" w14:paraId="00000016">
      <w:pPr>
        <w:spacing w:after="26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Next Steps:</w:t>
      </w:r>
    </w:p>
    <w:p w:rsidR="00000000" w:rsidDel="00000000" w:rsidP="00000000" w:rsidRDefault="00000000" w:rsidRPr="00000000" w14:paraId="00000017">
      <w:pPr>
        <w:spacing w:after="28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Further data cleaning and exploration need to be done.</w:t>
      </w:r>
    </w:p>
    <w:p w:rsidR="00000000" w:rsidDel="00000000" w:rsidP="00000000" w:rsidRDefault="00000000" w:rsidRPr="00000000" w14:paraId="00000018">
      <w:pPr>
        <w:spacing w:after="28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Drop features that do not provide value to the analysis or lead to an overfitted model.</w:t>
      </w:r>
    </w:p>
    <w:p w:rsidR="00000000" w:rsidDel="00000000" w:rsidP="00000000" w:rsidRDefault="00000000" w:rsidRPr="00000000" w14:paraId="00000019">
      <w:pPr>
        <w:spacing w:after="28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Train random forest trees and XGBoost and choose the one that would detect the most claims.</w:t>
      </w:r>
    </w:p>
    <w:p w:rsidR="00000000" w:rsidDel="00000000" w:rsidP="00000000" w:rsidRDefault="00000000" w:rsidRPr="00000000" w14:paraId="0000001A">
      <w:pPr>
        <w:spacing w:after="280" w:before="240" w:lineRule="auto"/>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 </w:t>
      </w:r>
    </w:p>
    <w:p w:rsidR="00000000" w:rsidDel="00000000" w:rsidP="00000000" w:rsidRDefault="00000000" w:rsidRPr="00000000" w14:paraId="0000001B">
      <w:pPr>
        <w:spacing w:after="26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C">
      <w:pPr>
        <w:spacing w:after="280" w:before="240" w:lineRule="auto"/>
        <w:rPr>
          <w:rFonts w:ascii="Times New Roman" w:cs="Times New Roman" w:eastAsia="Times New Roman" w:hAnsi="Times New Roman"/>
          <w:b w:val="1"/>
          <w:bCs w:val="1"/>
          <w:color w:val="ff0000"/>
          <w:sz w:val="42"/>
          <w:szCs w:val="42"/>
        </w:rPr>
      </w:pPr>
      <w:r w:rsidDel="00000000" w:rsidR="00000000" w:rsidRPr="00000000">
        <w:rPr>
          <w:rFonts w:ascii="Times New Roman" w:cs="Times New Roman" w:eastAsia="Times New Roman" w:hAnsi="Times New Roman"/>
          <w:b w:val="1"/>
          <w:bCs w:val="1"/>
          <w:color w:val="ff0000"/>
          <w:sz w:val="42"/>
          <w:szCs w:val="42"/>
          <w:rtl w:val="0"/>
        </w:rPr>
        <w:t xml:space="preserve"> </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