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C95545" w:rsidRDefault="00C95545">
      <w:pPr>
        <w:rPr>
          <w:sz w:val="16"/>
          <w:szCs w:val="16"/>
        </w:rPr>
      </w:pPr>
      <w:bookmarkStart w:id="0" w:name="_GoBack"/>
      <w:r w:rsidRPr="00C95545">
        <w:rPr>
          <w:sz w:val="16"/>
          <w:szCs w:val="16"/>
        </w:rPr>
        <w:t>ADAM WOSIK</w:t>
      </w:r>
    </w:p>
    <w:p w:rsidR="00C95545" w:rsidRPr="00C95545" w:rsidRDefault="00C95545">
      <w:pPr>
        <w:rPr>
          <w:sz w:val="16"/>
          <w:szCs w:val="16"/>
        </w:rPr>
      </w:pPr>
      <w:r w:rsidRPr="00C95545">
        <w:rPr>
          <w:sz w:val="16"/>
          <w:szCs w:val="16"/>
        </w:rPr>
        <w:t>05,01,2021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Akwizycję przeprowadzono  po  57min od podania 18F-FDG.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Glikemia: 148mg%.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Problem kliniczny:  MCL. Ocena stopnia zaawansowania. 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Głowa i szyja: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Pobudzone metabolicznie węzły chłonne: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- w tkance podskórnej głowy [głównie w lewej okolicy potylicznej i podpotylicznej], wielkości do 12mm, SUV max do 3,4;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- przedziału I- III obustronnie wielkości do 16mm, SUV max do 3,8.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Miernie pobudzone metabolicznie węzły chłonne nadobojczykowe - głównie po stronie lewej - wielkości do 12mm, SUV max do 2,2.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Sklerotyzacja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wyrostka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sutkowatego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piramidy prawej kości skroniowej.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Nieco niejednorodne cieniowanie prawego płata tarczycy, z drobnymi zwapnieniami - do kontroli w USG.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Aktywne i pobudzone metabolicznie węzły chłonne pachowe obustronnie wielkości do 33x19mm, SUV max do 4,2.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Miernie pobudzone metabolicznie węzły chłonne w przyleganiu do struktur naczyniowych kończyny górnej prawej, SUV max do 1,7.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Nieaktywne metabolicznie węzły chłonne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obustronnie wielkości do 12mm.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Ok. 3mm obwodowy guzek w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3 płuca prawego.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Pobudzone metabolicznie węzły chłonne: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- biodrowe wspólne lewe wielkości do 26mm, SUV max do 3,1;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- biodrowe zewnętrzne obustronnie wielkości do 20mm, SUV max do 3,6;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- pachwinowe obustronnie wielkości do 16mm, SUV max do 3,5.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Odcinkowe pobudzenie metaboliczne w jelitach- czynnościowo?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Torbiele wątroby wielkości do 14x18mm. 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Ok. 4mm uwapnione konkrementy w UKM-ach obu nerek.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Układ kostny: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Niewielka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skolioza kręgosłupa lędźwiowego.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Wielopoziomowo dyskopatie i ciasne dyskopatie w odcinku szyjnym kręgosłupa.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Ciasne dyskopatie na poziomie L4/L5 i L5/S1. Os sacrum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Zmiany zwyrodnieniowo-wytwórcze w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nałych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stawach międzykręgowych i w stawach żebrowo-poprzecznych.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Drobne ubytki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osteolityczne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w masywach bocznych obu kości krzyżowych.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Niejednorodnie,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osteolitycznie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przebudowany trzon kręgu Th2 oraz w mniejszym stopniu Th3 i L5.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Drobne wyspy kostne w głowach obu kości ramiennych - więcej w prawej.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Drobne wyspy kostne w głowach obu kości udowych.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do 2,5;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do 3,4.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Wnioski: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głównie pobudzonych metabolicznie węzłów chłonnych po obu stronach przepony. Poza tym jak w opisie powyżej. 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>
      <w:pPr>
        <w:rPr>
          <w:sz w:val="16"/>
          <w:szCs w:val="16"/>
        </w:rPr>
      </w:pPr>
      <w:r w:rsidRPr="00C95545">
        <w:rPr>
          <w:sz w:val="16"/>
          <w:szCs w:val="16"/>
        </w:rPr>
        <w:t>25,05,2021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Akwizycję przeprowadzono  po  57 min od podania 18F-FDG.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Glikemia: 117 mg%.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Problem kliniczny:  MCL. Ocena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chemiowrażliwości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przed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autoPBSCT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Głowa i szyja: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Sklerotyzacja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wyrostka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sutkowatego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piramidy prawej kości skroniowej.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Nieco niejednorodne cieniowanie w przeglądowym badaniu TK prawego płata tarczycy, z drobnymi zwapnieniami - do kontroli w USG.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lastRenderedPageBreak/>
        <w:t>Węzły chłonne pachowe po stronie prawej wielkości do 14x7 mm; po stronie lewej wielkości do 14x8mm.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obustronnie wielkości do 10 mm.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W płatach górnych obu płuc - gorsze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upowietrznienie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oraz wydatne obszary o charakterze dyskretnej "mlecznej szyby".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Podobne, mniej nasilone zmiany widoczne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sa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w płatach dolnych obu płuc.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Ok. 3mm obwodowy guzek w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3 płuca prawego.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FF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Rozlanie i odcinkowo wzmożony metabolizm FDG w jelitach SUV max do 8,0- w pierwszej kolejności związany ze stosowaniem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biguanidu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Węzły chłonne przy naczyniach biodrowych wspólnych lewych wielkości do 12 mm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Torbiele wątroby wielkości do 15x18mm. 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Ok. 4mm uwapnione konkrementy w UKM-ach obu nerek oraz pojedyncze ok. 3,5mm zwapnienie w miąższu nerki prawej.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Układ kostny: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Niejednorodny metabolizm FDG w całym układzie kostnym objętym badaniem.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Niewielka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skolioza kręgosłupa lędźwiowego.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Wielopoziomowo dyskopatie i ciasne dyskopatie w odcinku szyjnym kręgosłupa.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Ciasne dyskopatie na poziomie L4/L5 i L5/S1. Os sacrum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Wielopoziomowo nierówne obrysy blaszek granicznych trzonów kręgowych.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Drobne ubytki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osteolityczne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w masywach bocznych obu kości krzyżowych.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Niejednorodnie,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osteolitycznie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przebudowany trzon kręgu Th2 oraz w mniejszym stopniu Th3 i L5.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Drobne wyspy kostne w głowach obu kości ramiennych - więcej w prawej.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Drobne wyspy kostne w głowach obu kości udowych.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do 2,1;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do 3,3.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Wnioski: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Badaniem PET/CT z 18F-FDG nie uwidoczniono obecności aktywnej metabolicznie choroby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95545" w:rsidRPr="00C95545" w:rsidRDefault="00C95545">
      <w:pPr>
        <w:rPr>
          <w:sz w:val="16"/>
          <w:szCs w:val="16"/>
        </w:rPr>
      </w:pPr>
      <w:r w:rsidRPr="00C95545">
        <w:rPr>
          <w:sz w:val="16"/>
          <w:szCs w:val="16"/>
        </w:rPr>
        <w:t>17,08,2021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Akwizycję przeprowadzono  po  57 min od podania 18F-FDG.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Glikemia: 97 mg%.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z komórek płaszcza-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dgn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12.2020. Aktualnie w trakcie III cyklu R-HAD. Ocena remisji choroby przed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autoPBSCT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Głowa i szyja: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Asymetryczne powiększenie migdałka podniebiennego lewego SUV max 3,0- do oceny w badaniu laryngologicznym.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Sklerotyzacja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wyrostka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sutkowatego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piramidy prawej kości skroniowej.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Nieco niejednorodne cieniowanie w przeglądowym badaniu TK prawego płata tarczycy, z drobnymi zwapnieniami - do kontroli w USG.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Miernie pobudzone metabolicznie, drobne zmiany miąższowo-włókniste przykręgosłupowo w płacie dolnym płuca prawego SUV max do 2,6- w pierwszej kolejności zmiany zapalne - do kontroli po leczeniu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Ok. 3mm obwodowy guzek w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3 płuca prawego.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Ok. 1,5mm obwodowy guzek w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 3/4 płuca prawego.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Rozlanie i odcinkowo wzmożony metabolizm FDG w jelitach SUV max do 14,3 - w pierwszej kolejności związany ze stosowaniem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biguanidu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przyaortalnie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po stronie lewej i przy naczyniach biodrowych wspólnych lewych wielkości do 11x10 mm.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Torbiele wątroby wielkości do 15x18mm. 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Ok. 4mm uwapnione konkrementy w UKM-ach obu nerek oraz pojedyncze ok. 3,5mm zwapnienie w miąższu nerki prawej.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Prostata z drobnymi zwapnieniami.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Układ kostny: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Niejednorodny metabolizm FDG w całym układzie kostnym objętym badaniem.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Niewielka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skolioza kręgosłupa lędźwiowego.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Wielopoziomowo dyskopatie i ciasne dyskopatie w odcinku szyjnym kręgosłupa.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Ciasne dyskopatie na poziomie L4/L5 i L5/S1. Os sacrum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Wielopoziomowo nierówne obrysy blaszek granicznych trzonów kręgowych.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lastRenderedPageBreak/>
        <w:t>Zmiany zwyrodnieniowo-wytwórcze w małych stawach międzykręgowych i w stawach żebrowo-poprzecznych.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Drobne ubytki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osteolityczne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w masywach bocznych obu kości krzyżowych.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Niejednorodnie,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osteolitycznie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przebudowany trzon kręgu Th2 [i wyrostek poprzeczny lewy] oraz w mniejszym stopniu trzony Th3 i L5.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Drobne wyspy kostne w głowach obu kości ramiennych - więcej w prawej.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Drobne wyspy kostne w głowach obu kości udowych.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do 2,1;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do 3,9.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Wnioski: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Badaniem PET/CT z 18F-FDG uwidoczniono miernie pobudzone metabolicznie, drobne zmiany miąższowo-włókniste przykręgosłupowo w płacie dolnym płuca prawego- w pierwszej kolejności zmiany zapalne - do kontroli po leczeniu.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95545" w:rsidRPr="00C95545" w:rsidRDefault="00C95545">
      <w:pPr>
        <w:rPr>
          <w:sz w:val="16"/>
          <w:szCs w:val="16"/>
        </w:rPr>
      </w:pPr>
      <w:r w:rsidRPr="00C95545">
        <w:rPr>
          <w:sz w:val="16"/>
          <w:szCs w:val="16"/>
        </w:rPr>
        <w:t>20,01,2022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Akwizycję przeprowadzono  po  57 min od podania 18F-FDG.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Glikemia: 95 mg%.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z komórek płaszcza-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dgn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12.2020. Ocena remisji choroby po HDT+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autoPBSCT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Głowa i szyja: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Sklerotyzacja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wyrostka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sutkowatego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piramidy prawej kości skroniowej.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Nieco niejednorodne cieniowanie w przeglądowym badaniu TK prawego płata tarczycy, z drobnymi zwapnieniami - do kontroli w USG.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Ok. 3mm obwodowy guzek w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3 płuca prawego.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Ok. 1,5mm obwodowy guzek w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 3/4 płuca prawego.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Ślad płynu w jamach opłucnowych obustronnie.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Rozlanie i odcinkowo wzmożony metabolizm FDG w jelitach SUV max do 14,5 - w pierwszej kolejności związany ze stosowaniem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biguanidu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przyaortalnie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po stronie lewej i przy naczyniach biodrowych wspólnych lewych wielkości do 11x9 mm.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Torbiele wątroby wielkości do 15x18mm. 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Ok. 4mm uwapnione konkrementy w UKM-ach obu nerek oraz pojedyncze ok. 3,5mm zwapnienie w miąższu nerki prawej.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Prostata z drobnymi zwapnieniami.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Układ kostny: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Fizjologiczny metabolizm FDG w całym układzie kostnym objętym badaniem.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Niewielka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skolioza kręgosłupa lędźwiowego.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Wielopoziomowo dyskopatie i ciasne dyskopatie w odcinku szyjnym kręgosłupa.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Ciasne dyskopatie na poziomie L4/L5 i L5/S1. Os sacrum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Wielopoziomowo nierówne obrysy blaszek granicznych trzonów kręgowych.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Drobne ubytki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osteolityczne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w masywach bocznych obu kości krzyżowych.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Niejednorodnie,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osteolitycznie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przebudowany trzon kręgu Th2 [i wyrostek poprzeczny lewy] oraz w mniejszym stopniu trzony Th3 i L5.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Drobne wyspy kostne w głowach obu kości ramiennych - więcej w prawej.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Drobne wyspy kostne w głowach obu kości udowych.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do 2,2;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do 3,1.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Wnioski: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Badaniem PET/CT z 18F-FDG nie uwidoczniono obecności aktywnej metabolicznie choroby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95545" w:rsidRPr="00C95545" w:rsidRDefault="00C95545">
      <w:pPr>
        <w:rPr>
          <w:sz w:val="16"/>
          <w:szCs w:val="16"/>
        </w:rPr>
      </w:pPr>
      <w:r w:rsidRPr="00C95545">
        <w:rPr>
          <w:sz w:val="16"/>
          <w:szCs w:val="16"/>
        </w:rPr>
        <w:t>26,10,2022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Akwizycję przeprowadzono  po 61 min od podania 18F-FDG.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lastRenderedPageBreak/>
        <w:t>Glikemia: 138 mg%.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z komórek płaszcza-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dgn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12.2020. Ocena remisji choroby po HDT+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autoPBSCT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Głowa i szyja: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Sklerotyzacja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wyrostka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sutkowatego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piramidy prawej kości skroniowej.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Drobne zgrubienia błony śluzowej w zachyłku zębodołowym prawej zatoki szczękowej. 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Nieco niejednorodne cieniowanie w przeglądowym badaniu TK prawego płata tarczycy, z drobnymi zwapnieniami - do kontroli w USG.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Miernie pobudzona metabolicznie zmiana guzkowo-naciekowa w segmencie1+2 płuca lewego wielkości 19x14 mm, SUV max 3,1 [Im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 101].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Miernie pobudzone metabolicznie zmiany miąższowe w grzbietowych częściach płatów dolnych obu płuc, zwłaszcza po stronie prawej, SUV max do 3,2- zmiany zapalne?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Liczne rozsiane obszary o typie  mlecznego szkła oraz wyraźnych konsolidujących się zagęszczeń miąższowych w miąższu obu płuc- jak w infekcji wirusowej/COVID.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Ok. 3mm obwodowy guzek w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3 płuca prawego.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Ok. 7mm obwodowy guzek w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 3/4 płuca prawego.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Rozlanie i odcinkowo wzmożony metabolizm FDG w jelitach SUV max do 14,1 - w pierwszej kolejności związany ze stosowaniem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biguanidu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Niejednorodny metabolizm FDG w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wątrobie.Poza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tym fizjologiczny metabolizm FDG w narządach jamy brzusznej i miednicy.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Drobne węzły chłonne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przyaortalnie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po stronie lewej i przy naczyniach biodrowych wspólnych lewych.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Torbiele wątroby wielkości do 15x18mm. 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Ok. 4mm uwapnione konkrementy w UKM-ach obu nerek oraz pojedyncze ok. 3,5mm zwapnienie w miąższu nerki prawej.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Prostata z drobnymi zwapnieniami.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Układ kostny: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Niewielka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skolioza kręgosłupa lędźwiowego.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Wielopoziomowo dyskopatie i ciasne dyskopatie w odcinku szyjnym kręgosłupa.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Ciasne dyskopatie na poziomie L4/L5 i L5/S1. Os sacrum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>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Wielopoziomowo nierówne obrysy blaszek granicznych trzonów kręgowych.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Drobne ubytki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osteolityczne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w masywach bocznych obu kości krzyżowych.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Niejednorodnie,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osteolitycznie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przebudowany trzon kręgu Th2 [i wyrostek poprzeczny lewy] oraz w mniejszym stopniu trzony Th3 i L5.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Drobne wyspy kostne w głowach obu kości ramiennych - więcej w prawej.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Drobne wyspy kostne w głowach obu kości udowych.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do 2,7;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955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95545">
        <w:rPr>
          <w:rFonts w:ascii="Arial" w:hAnsi="Arial" w:cs="Arial"/>
          <w:color w:val="000000"/>
          <w:sz w:val="16"/>
          <w:szCs w:val="16"/>
        </w:rPr>
        <w:t xml:space="preserve"> do 5,1.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Wnioski: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Badaniem PET/CT z 18F-FDG uwidoczniono obecność: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- miernie pobudzonej metabolicznie zmiany guzkowo-naciekowej w segmencie1+2 płuca lewego - do weryfikacji histopatologicznej.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>- miernie pobudzonych metabolicznie zmian miąższowych w miąższu obu płuc, zwłaszcza po stronie prawej- zmiany zapalne?- do kontroli.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95545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C95545" w:rsidRPr="00C95545" w:rsidRDefault="00C95545" w:rsidP="00C95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bookmarkEnd w:id="0"/>
    <w:p w:rsidR="00C95545" w:rsidRPr="00C95545" w:rsidRDefault="00C95545">
      <w:pPr>
        <w:rPr>
          <w:sz w:val="16"/>
          <w:szCs w:val="16"/>
        </w:rPr>
      </w:pPr>
    </w:p>
    <w:sectPr w:rsidR="00C95545" w:rsidRPr="00C95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545"/>
    <w:rsid w:val="006D4325"/>
    <w:rsid w:val="008A0ED8"/>
    <w:rsid w:val="00C9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23480"/>
  <w15:chartTrackingRefBased/>
  <w15:docId w15:val="{BA2C63C3-2B7C-4A8C-B997-6767BA290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1995</Words>
  <Characters>11971</Characters>
  <Application>Microsoft Office Word</Application>
  <DocSecurity>0</DocSecurity>
  <Lines>99</Lines>
  <Paragraphs>27</Paragraphs>
  <ScaleCrop>false</ScaleCrop>
  <Company/>
  <LinksUpToDate>false</LinksUpToDate>
  <CharactersWithSpaces>13939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2026-06-10T10:02:00Z</dcterms:created>
  <dcterms:modified xsi:type="dcterms:W3CDTF">2026-06-10T10:04:00Z</dcterms:modified>
</cp:coreProperties>
</file>