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45D355" w14:textId="77777777" w:rsidR="0084230A" w:rsidRDefault="00F70D6C">
      <w:pPr>
        <w:jc w:val="center"/>
      </w:pPr>
      <w:r>
        <w:rPr>
          <w:i/>
          <w:sz w:val="22"/>
          <w:szCs w:val="22"/>
        </w:rPr>
        <w:t>Федеральное государственное автономное образовательное учреждение высшего образования</w:t>
      </w:r>
      <w:r>
        <w:rPr>
          <w:i/>
          <w:sz w:val="28"/>
          <w:szCs w:val="28"/>
        </w:rPr>
        <w:t xml:space="preserve"> «Российский университет дружбы народов»</w:t>
      </w:r>
    </w:p>
    <w:p w14:paraId="62C9072B" w14:textId="77777777" w:rsidR="0084230A" w:rsidRDefault="00F70D6C">
      <w:pPr>
        <w:jc w:val="center"/>
      </w:pPr>
      <w:r>
        <w:rPr>
          <w:i/>
          <w:sz w:val="24"/>
          <w:szCs w:val="28"/>
        </w:rPr>
        <w:t>Факультет физико-математических и естественных наук</w:t>
      </w:r>
    </w:p>
    <w:p w14:paraId="5524EBAA" w14:textId="77777777" w:rsidR="0084230A" w:rsidRDefault="0084230A">
      <w:pPr>
        <w:jc w:val="center"/>
        <w:rPr>
          <w:i/>
          <w:sz w:val="24"/>
          <w:szCs w:val="28"/>
        </w:rPr>
      </w:pPr>
    </w:p>
    <w:p w14:paraId="0471B9F2" w14:textId="77777777" w:rsidR="0084230A" w:rsidRDefault="00F70D6C">
      <w:pPr>
        <w:jc w:val="center"/>
      </w:pPr>
      <w:r>
        <w:rPr>
          <w:b/>
          <w:bCs/>
          <w:i/>
          <w:iCs/>
          <w:sz w:val="24"/>
          <w:szCs w:val="28"/>
        </w:rPr>
        <w:t xml:space="preserve">Кафедра </w:t>
      </w:r>
      <w:r>
        <w:rPr>
          <w:b/>
          <w:bCs/>
          <w:i/>
          <w:iCs/>
          <w:sz w:val="28"/>
          <w:szCs w:val="28"/>
        </w:rPr>
        <w:t>прикладной информатики и теории вероятностей</w:t>
      </w:r>
    </w:p>
    <w:p w14:paraId="19F71C95" w14:textId="77777777" w:rsidR="0084230A" w:rsidRDefault="0084230A">
      <w:pPr>
        <w:keepNext/>
        <w:widowControl w:val="0"/>
        <w:spacing w:before="60" w:after="120"/>
        <w:ind w:firstLine="709"/>
        <w:jc w:val="center"/>
        <w:rPr>
          <w:rFonts w:eastAsia="unifont"/>
          <w:szCs w:val="28"/>
        </w:rPr>
      </w:pPr>
    </w:p>
    <w:p w14:paraId="3810454A" w14:textId="77777777" w:rsidR="0084230A" w:rsidRDefault="0084230A">
      <w:pPr>
        <w:suppressLineNumbers/>
        <w:ind w:firstLine="851"/>
        <w:jc w:val="center"/>
        <w:rPr>
          <w:sz w:val="16"/>
          <w:szCs w:val="16"/>
        </w:rPr>
      </w:pPr>
    </w:p>
    <w:p w14:paraId="633EF475" w14:textId="77777777" w:rsidR="0084230A" w:rsidRDefault="0084230A">
      <w:pPr>
        <w:suppressLineNumbers/>
        <w:ind w:firstLine="851"/>
        <w:jc w:val="center"/>
        <w:rPr>
          <w:sz w:val="16"/>
          <w:szCs w:val="16"/>
        </w:rPr>
      </w:pPr>
    </w:p>
    <w:p w14:paraId="01351EC6" w14:textId="77777777" w:rsidR="0084230A" w:rsidRDefault="0084230A">
      <w:pPr>
        <w:suppressLineNumbers/>
        <w:ind w:firstLine="851"/>
        <w:jc w:val="center"/>
        <w:rPr>
          <w:sz w:val="16"/>
          <w:szCs w:val="16"/>
        </w:rPr>
      </w:pPr>
    </w:p>
    <w:p w14:paraId="6DEA457A" w14:textId="77777777" w:rsidR="0084230A" w:rsidRDefault="0084230A">
      <w:pPr>
        <w:suppressLineNumbers/>
        <w:ind w:firstLine="851"/>
        <w:jc w:val="center"/>
        <w:rPr>
          <w:sz w:val="16"/>
          <w:szCs w:val="16"/>
        </w:rPr>
      </w:pPr>
    </w:p>
    <w:p w14:paraId="4F785853" w14:textId="77777777" w:rsidR="0084230A" w:rsidRDefault="0084230A">
      <w:pPr>
        <w:suppressLineNumbers/>
        <w:ind w:firstLine="851"/>
        <w:jc w:val="center"/>
        <w:rPr>
          <w:sz w:val="16"/>
          <w:szCs w:val="16"/>
        </w:rPr>
      </w:pPr>
    </w:p>
    <w:p w14:paraId="56E14909" w14:textId="77777777" w:rsidR="0084230A" w:rsidRDefault="0084230A">
      <w:pPr>
        <w:suppressLineNumbers/>
        <w:ind w:firstLine="851"/>
        <w:jc w:val="center"/>
        <w:rPr>
          <w:sz w:val="16"/>
          <w:szCs w:val="16"/>
        </w:rPr>
      </w:pPr>
    </w:p>
    <w:p w14:paraId="1BBBB2CB" w14:textId="77777777" w:rsidR="0084230A" w:rsidRDefault="0084230A">
      <w:pPr>
        <w:suppressLineNumbers/>
        <w:ind w:firstLine="851"/>
        <w:jc w:val="center"/>
        <w:rPr>
          <w:sz w:val="16"/>
          <w:szCs w:val="16"/>
        </w:rPr>
      </w:pPr>
    </w:p>
    <w:p w14:paraId="0AC6C508" w14:textId="77777777" w:rsidR="0084230A" w:rsidRDefault="0084230A">
      <w:pPr>
        <w:suppressLineNumbers/>
        <w:ind w:firstLine="851"/>
        <w:jc w:val="center"/>
        <w:rPr>
          <w:sz w:val="16"/>
          <w:szCs w:val="16"/>
        </w:rPr>
      </w:pPr>
    </w:p>
    <w:p w14:paraId="068168A0" w14:textId="77777777" w:rsidR="0084230A" w:rsidRDefault="0084230A">
      <w:pPr>
        <w:suppressLineNumbers/>
        <w:ind w:firstLine="851"/>
        <w:jc w:val="center"/>
        <w:rPr>
          <w:sz w:val="16"/>
          <w:szCs w:val="16"/>
        </w:rPr>
      </w:pPr>
    </w:p>
    <w:p w14:paraId="2D9775C1" w14:textId="77777777" w:rsidR="0084230A" w:rsidRDefault="0084230A">
      <w:pPr>
        <w:suppressLineNumbers/>
        <w:ind w:firstLine="851"/>
        <w:jc w:val="center"/>
        <w:rPr>
          <w:sz w:val="16"/>
          <w:szCs w:val="16"/>
        </w:rPr>
      </w:pPr>
    </w:p>
    <w:p w14:paraId="268D265C" w14:textId="77777777" w:rsidR="0084230A" w:rsidRDefault="0084230A">
      <w:pPr>
        <w:suppressLineNumbers/>
        <w:ind w:firstLine="851"/>
        <w:jc w:val="center"/>
        <w:rPr>
          <w:sz w:val="16"/>
          <w:szCs w:val="16"/>
        </w:rPr>
      </w:pPr>
    </w:p>
    <w:p w14:paraId="10056893" w14:textId="77777777" w:rsidR="0084230A" w:rsidRDefault="0084230A">
      <w:pPr>
        <w:jc w:val="center"/>
        <w:rPr>
          <w:sz w:val="16"/>
          <w:szCs w:val="16"/>
        </w:rPr>
      </w:pPr>
    </w:p>
    <w:p w14:paraId="3A897804" w14:textId="77777777" w:rsidR="0084230A" w:rsidRDefault="0084230A">
      <w:pPr>
        <w:jc w:val="center"/>
        <w:rPr>
          <w:sz w:val="16"/>
          <w:szCs w:val="16"/>
        </w:rPr>
      </w:pPr>
    </w:p>
    <w:p w14:paraId="46CDF62A" w14:textId="77777777" w:rsidR="0084230A" w:rsidRDefault="0084230A">
      <w:pPr>
        <w:jc w:val="center"/>
        <w:rPr>
          <w:sz w:val="16"/>
          <w:szCs w:val="16"/>
        </w:rPr>
      </w:pPr>
    </w:p>
    <w:p w14:paraId="66697263" w14:textId="77777777" w:rsidR="0084230A" w:rsidRDefault="00F70D6C">
      <w:pPr>
        <w:jc w:val="center"/>
      </w:pPr>
      <w:r>
        <w:rPr>
          <w:b/>
          <w:sz w:val="52"/>
          <w:szCs w:val="52"/>
        </w:rPr>
        <w:t>ФОНД ОЦЕНОЧНЫХ СРЕДСТВ</w:t>
      </w:r>
    </w:p>
    <w:p w14:paraId="76562497" w14:textId="77777777" w:rsidR="0084230A" w:rsidRDefault="00F70D6C">
      <w:pPr>
        <w:pStyle w:val="41"/>
        <w:numPr>
          <w:ilvl w:val="3"/>
          <w:numId w:val="1"/>
        </w:numPr>
        <w:spacing w:before="120"/>
        <w:jc w:val="center"/>
      </w:pPr>
      <w:r>
        <w:rPr>
          <w:sz w:val="28"/>
        </w:rPr>
        <w:t>ПО УЧЕБНОЙ ДИСЦИПЛИНЕ</w:t>
      </w:r>
    </w:p>
    <w:p w14:paraId="61C6B2E2" w14:textId="77777777" w:rsidR="0084230A" w:rsidRDefault="0084230A">
      <w:pPr>
        <w:rPr>
          <w:sz w:val="28"/>
        </w:rPr>
      </w:pPr>
    </w:p>
    <w:p w14:paraId="1EC97606" w14:textId="0C2F3D56" w:rsidR="0084230A" w:rsidRDefault="00F70D6C">
      <w:pPr>
        <w:pStyle w:val="41"/>
        <w:numPr>
          <w:ilvl w:val="3"/>
          <w:numId w:val="1"/>
        </w:numPr>
        <w:spacing w:before="120"/>
        <w:jc w:val="center"/>
      </w:pPr>
      <w:r>
        <w:rPr>
          <w:b w:val="0"/>
          <w:sz w:val="28"/>
          <w:u w:val="single"/>
        </w:rPr>
        <w:t xml:space="preserve">Математическая </w:t>
      </w:r>
      <w:r w:rsidRPr="00F63DC5">
        <w:rPr>
          <w:b w:val="0"/>
          <w:sz w:val="28"/>
          <w:u w:val="single"/>
        </w:rPr>
        <w:t>логика</w:t>
      </w:r>
    </w:p>
    <w:p w14:paraId="31C18991" w14:textId="77777777" w:rsidR="0084230A" w:rsidRDefault="00F70D6C">
      <w:pPr>
        <w:pStyle w:val="41"/>
        <w:numPr>
          <w:ilvl w:val="3"/>
          <w:numId w:val="1"/>
        </w:numPr>
        <w:spacing w:before="120"/>
        <w:jc w:val="center"/>
      </w:pPr>
      <w:r>
        <w:rPr>
          <w:sz w:val="28"/>
          <w:vertAlign w:val="superscript"/>
        </w:rPr>
        <w:t>(наименование дисциплины)</w:t>
      </w:r>
    </w:p>
    <w:p w14:paraId="68C73ACB" w14:textId="77777777" w:rsidR="0084230A" w:rsidRDefault="0084230A">
      <w:pPr>
        <w:jc w:val="center"/>
        <w:rPr>
          <w:sz w:val="28"/>
          <w:szCs w:val="28"/>
          <w:vertAlign w:val="superscript"/>
        </w:rPr>
      </w:pPr>
    </w:p>
    <w:p w14:paraId="3E2763A6" w14:textId="434EA0DC" w:rsidR="0084230A" w:rsidRDefault="00F70D6C">
      <w:pPr>
        <w:jc w:val="center"/>
      </w:pPr>
      <w:r>
        <w:rPr>
          <w:sz w:val="24"/>
          <w:szCs w:val="24"/>
          <w:u w:val="single"/>
        </w:rPr>
        <w:tab/>
      </w:r>
      <w:r w:rsidR="005D05D8" w:rsidRPr="005D05D8">
        <w:rPr>
          <w:sz w:val="24"/>
          <w:szCs w:val="24"/>
          <w:u w:val="single"/>
        </w:rPr>
        <w:t>02.03.01 — Математика и компьютерные науки</w:t>
      </w:r>
      <w:r>
        <w:rPr>
          <w:sz w:val="24"/>
          <w:szCs w:val="24"/>
          <w:u w:val="single"/>
        </w:rPr>
        <w:tab/>
      </w:r>
    </w:p>
    <w:p w14:paraId="0826B259" w14:textId="77777777" w:rsidR="0084230A" w:rsidRDefault="00F70D6C">
      <w:pPr>
        <w:jc w:val="center"/>
      </w:pPr>
      <w:r>
        <w:rPr>
          <w:sz w:val="28"/>
          <w:szCs w:val="28"/>
          <w:vertAlign w:val="superscript"/>
        </w:rPr>
        <w:t>(код и наименование направления подготовки)</w:t>
      </w:r>
    </w:p>
    <w:p w14:paraId="4F94A80B" w14:textId="77777777" w:rsidR="0084230A" w:rsidRDefault="0084230A">
      <w:pPr>
        <w:jc w:val="center"/>
        <w:rPr>
          <w:sz w:val="28"/>
          <w:szCs w:val="28"/>
          <w:vertAlign w:val="superscript"/>
        </w:rPr>
      </w:pPr>
    </w:p>
    <w:p w14:paraId="14FF922E" w14:textId="77777777" w:rsidR="0084230A" w:rsidRDefault="0084230A">
      <w:pPr>
        <w:jc w:val="center"/>
        <w:rPr>
          <w:sz w:val="24"/>
          <w:szCs w:val="24"/>
          <w:u w:val="single"/>
        </w:rPr>
      </w:pPr>
    </w:p>
    <w:p w14:paraId="2B979C92" w14:textId="77777777" w:rsidR="0084230A" w:rsidRDefault="00F70D6C">
      <w:pPr>
        <w:jc w:val="center"/>
      </w:pPr>
      <w:r>
        <w:rPr>
          <w:sz w:val="28"/>
          <w:szCs w:val="28"/>
          <w:vertAlign w:val="superscript"/>
        </w:rPr>
        <w:t xml:space="preserve"> (наименование профиля подготовки)</w:t>
      </w:r>
    </w:p>
    <w:p w14:paraId="725E46CE" w14:textId="77777777" w:rsidR="0084230A" w:rsidRDefault="0084230A">
      <w:pPr>
        <w:jc w:val="center"/>
        <w:rPr>
          <w:sz w:val="28"/>
          <w:szCs w:val="28"/>
          <w:vertAlign w:val="superscript"/>
        </w:rPr>
      </w:pPr>
    </w:p>
    <w:p w14:paraId="25CF4EC3" w14:textId="77777777" w:rsidR="0084230A" w:rsidRDefault="00F70D6C">
      <w:pPr>
        <w:jc w:val="center"/>
      </w:pPr>
      <w:r>
        <w:rPr>
          <w:sz w:val="28"/>
          <w:szCs w:val="28"/>
          <w:u w:val="single"/>
        </w:rPr>
        <w:t xml:space="preserve">   Бакалавр</w:t>
      </w:r>
      <w:r>
        <w:rPr>
          <w:sz w:val="28"/>
          <w:szCs w:val="28"/>
          <w:u w:val="single"/>
        </w:rPr>
        <w:tab/>
      </w:r>
    </w:p>
    <w:p w14:paraId="1D0D677C" w14:textId="77777777" w:rsidR="0084230A" w:rsidRDefault="0084230A">
      <w:pPr>
        <w:jc w:val="center"/>
        <w:rPr>
          <w:sz w:val="28"/>
          <w:szCs w:val="28"/>
          <w:u w:val="single"/>
          <w:vertAlign w:val="superscript"/>
        </w:rPr>
      </w:pPr>
    </w:p>
    <w:p w14:paraId="2647AEF4" w14:textId="77777777" w:rsidR="0084230A" w:rsidRDefault="00F70D6C">
      <w:pPr>
        <w:jc w:val="center"/>
        <w:sectPr w:rsidR="0084230A">
          <w:pgSz w:w="11906" w:h="16838"/>
          <w:pgMar w:top="1134" w:right="850" w:bottom="1134" w:left="1701" w:header="0" w:footer="0" w:gutter="0"/>
          <w:cols w:space="720"/>
          <w:formProt w:val="0"/>
          <w:docGrid w:linePitch="360" w:charSpace="10034"/>
        </w:sectPr>
      </w:pPr>
      <w:r>
        <w:rPr>
          <w:sz w:val="28"/>
          <w:szCs w:val="28"/>
          <w:vertAlign w:val="superscript"/>
        </w:rPr>
        <w:t>Квалификация (степень) выпускника</w:t>
      </w:r>
    </w:p>
    <w:p w14:paraId="270F953E" w14:textId="44001F05" w:rsidR="0084230A" w:rsidRDefault="00F70D6C">
      <w:pPr>
        <w:jc w:val="center"/>
      </w:pPr>
      <w:r>
        <w:rPr>
          <w:b/>
          <w:sz w:val="28"/>
          <w:szCs w:val="28"/>
        </w:rPr>
        <w:lastRenderedPageBreak/>
        <w:t>Паспорт фонда оценочных средств</w:t>
      </w:r>
      <w:r>
        <w:rPr>
          <w:sz w:val="28"/>
          <w:szCs w:val="28"/>
        </w:rPr>
        <w:t xml:space="preserve"> </w:t>
      </w:r>
      <w:r>
        <w:rPr>
          <w:b/>
          <w:bCs/>
          <w:sz w:val="28"/>
          <w:szCs w:val="28"/>
        </w:rPr>
        <w:t xml:space="preserve">по дисциплине  </w:t>
      </w:r>
      <w:r>
        <w:t xml:space="preserve"> </w:t>
      </w:r>
      <w:r w:rsidR="00F63DC5" w:rsidRPr="00F63DC5">
        <w:rPr>
          <w:sz w:val="28"/>
          <w:szCs w:val="28"/>
          <w:u w:val="single"/>
        </w:rPr>
        <w:t>Математическая логика</w:t>
      </w:r>
    </w:p>
    <w:p w14:paraId="1BDD33C2" w14:textId="6BEA30DD" w:rsidR="0084230A" w:rsidRDefault="00F70D6C">
      <w:pPr>
        <w:spacing w:before="120"/>
      </w:pPr>
      <w:r>
        <w:t xml:space="preserve">Направление      </w:t>
      </w:r>
      <w:r w:rsidR="00B25826" w:rsidRPr="00B25826">
        <w:t>02.03.01 — Математика и компьютерные науки</w:t>
      </w:r>
    </w:p>
    <w:p w14:paraId="101750DA" w14:textId="77777777" w:rsidR="0084230A" w:rsidRDefault="0084230A"/>
    <w:tbl>
      <w:tblPr>
        <w:tblW w:w="14261" w:type="dxa"/>
        <w:tblInd w:w="55" w:type="dxa"/>
        <w:tblLayout w:type="fixed"/>
        <w:tblCellMar>
          <w:top w:w="55" w:type="dxa"/>
          <w:left w:w="55" w:type="dxa"/>
          <w:bottom w:w="55" w:type="dxa"/>
          <w:right w:w="55" w:type="dxa"/>
        </w:tblCellMar>
        <w:tblLook w:val="0000" w:firstRow="0" w:lastRow="0" w:firstColumn="0" w:lastColumn="0" w:noHBand="0" w:noVBand="0"/>
      </w:tblPr>
      <w:tblGrid>
        <w:gridCol w:w="937"/>
        <w:gridCol w:w="1984"/>
        <w:gridCol w:w="4821"/>
        <w:gridCol w:w="1272"/>
        <w:gridCol w:w="1418"/>
        <w:gridCol w:w="1279"/>
        <w:gridCol w:w="850"/>
        <w:gridCol w:w="852"/>
        <w:gridCol w:w="848"/>
      </w:tblGrid>
      <w:tr w:rsidR="0084230A" w14:paraId="34CD39F9" w14:textId="77777777" w:rsidTr="00F63DC5">
        <w:trPr>
          <w:cantSplit/>
        </w:trPr>
        <w:tc>
          <w:tcPr>
            <w:tcW w:w="937" w:type="dxa"/>
            <w:vMerge w:val="restart"/>
            <w:tcBorders>
              <w:top w:val="single" w:sz="2" w:space="0" w:color="000000"/>
              <w:left w:val="single" w:sz="2" w:space="0" w:color="000000"/>
            </w:tcBorders>
            <w:vAlign w:val="center"/>
          </w:tcPr>
          <w:p w14:paraId="69857796" w14:textId="77777777" w:rsidR="0084230A" w:rsidRDefault="00F70D6C">
            <w:pPr>
              <w:widowControl w:val="0"/>
              <w:jc w:val="center"/>
              <w:rPr>
                <w:b/>
              </w:rPr>
            </w:pPr>
            <w:r>
              <w:rPr>
                <w:b/>
              </w:rPr>
              <w:t>Код контр.</w:t>
            </w:r>
          </w:p>
          <w:p w14:paraId="40499EC4" w14:textId="77777777" w:rsidR="0084230A" w:rsidRDefault="00F70D6C">
            <w:pPr>
              <w:widowControl w:val="0"/>
              <w:jc w:val="center"/>
            </w:pPr>
            <w:r>
              <w:rPr>
                <w:b/>
              </w:rPr>
              <w:t>компе-тенции      или ее части</w:t>
            </w:r>
          </w:p>
        </w:tc>
        <w:tc>
          <w:tcPr>
            <w:tcW w:w="1984" w:type="dxa"/>
            <w:vMerge w:val="restart"/>
            <w:tcBorders>
              <w:top w:val="single" w:sz="2" w:space="0" w:color="000000"/>
              <w:left w:val="single" w:sz="2" w:space="0" w:color="000000"/>
              <w:bottom w:val="single" w:sz="2" w:space="0" w:color="000000"/>
            </w:tcBorders>
            <w:shd w:val="clear" w:color="auto" w:fill="auto"/>
          </w:tcPr>
          <w:p w14:paraId="635CA6E8" w14:textId="77777777" w:rsidR="0084230A" w:rsidRDefault="00F70D6C">
            <w:pPr>
              <w:widowControl w:val="0"/>
              <w:jc w:val="center"/>
              <w:rPr>
                <w:b/>
              </w:rPr>
            </w:pPr>
            <w:r>
              <w:rPr>
                <w:b/>
              </w:rPr>
              <w:t>Контролируемый</w:t>
            </w:r>
          </w:p>
          <w:p w14:paraId="747C0D16" w14:textId="77777777" w:rsidR="0084230A" w:rsidRDefault="00F70D6C">
            <w:pPr>
              <w:pStyle w:val="af5"/>
              <w:widowControl w:val="0"/>
              <w:jc w:val="center"/>
              <w:rPr>
                <w:b/>
              </w:rPr>
            </w:pPr>
            <w:r>
              <w:rPr>
                <w:b/>
              </w:rPr>
              <w:t>раздел дисциплины</w:t>
            </w:r>
          </w:p>
        </w:tc>
        <w:tc>
          <w:tcPr>
            <w:tcW w:w="4821" w:type="dxa"/>
            <w:vMerge w:val="restart"/>
            <w:tcBorders>
              <w:top w:val="single" w:sz="2" w:space="0" w:color="000000"/>
              <w:left w:val="single" w:sz="2" w:space="0" w:color="000000"/>
              <w:bottom w:val="single" w:sz="2" w:space="0" w:color="000000"/>
            </w:tcBorders>
            <w:shd w:val="clear" w:color="auto" w:fill="auto"/>
          </w:tcPr>
          <w:p w14:paraId="560EFA07" w14:textId="77777777" w:rsidR="0084230A" w:rsidRDefault="00F70D6C">
            <w:pPr>
              <w:widowControl w:val="0"/>
              <w:jc w:val="center"/>
              <w:rPr>
                <w:b/>
              </w:rPr>
            </w:pPr>
            <w:r>
              <w:rPr>
                <w:b/>
              </w:rPr>
              <w:t>Контролируемая</w:t>
            </w:r>
          </w:p>
          <w:p w14:paraId="179AD442" w14:textId="77777777" w:rsidR="0084230A" w:rsidRDefault="00F70D6C">
            <w:pPr>
              <w:pStyle w:val="af5"/>
              <w:widowControl w:val="0"/>
              <w:jc w:val="center"/>
              <w:rPr>
                <w:b/>
              </w:rPr>
            </w:pPr>
            <w:r>
              <w:rPr>
                <w:b/>
              </w:rPr>
              <w:t>тема дисциплины</w:t>
            </w:r>
          </w:p>
        </w:tc>
        <w:tc>
          <w:tcPr>
            <w:tcW w:w="4819" w:type="dxa"/>
            <w:gridSpan w:val="4"/>
            <w:tcBorders>
              <w:top w:val="single" w:sz="2" w:space="0" w:color="000000"/>
              <w:left w:val="single" w:sz="2" w:space="0" w:color="000000"/>
              <w:bottom w:val="single" w:sz="2" w:space="0" w:color="000000"/>
              <w:right w:val="single" w:sz="2" w:space="0" w:color="000000"/>
            </w:tcBorders>
            <w:shd w:val="clear" w:color="auto" w:fill="auto"/>
          </w:tcPr>
          <w:p w14:paraId="29CDA92A" w14:textId="77777777" w:rsidR="0084230A" w:rsidRDefault="00F70D6C">
            <w:pPr>
              <w:pStyle w:val="af5"/>
              <w:widowControl w:val="0"/>
              <w:rPr>
                <w:b/>
                <w:bCs/>
              </w:rPr>
            </w:pPr>
            <w:r>
              <w:rPr>
                <w:b/>
                <w:bCs/>
              </w:rPr>
              <w:t>ФОСы (формы контроля уровня освоения ООП)</w:t>
            </w:r>
          </w:p>
        </w:tc>
        <w:tc>
          <w:tcPr>
            <w:tcW w:w="852" w:type="dxa"/>
            <w:vMerge w:val="restart"/>
            <w:tcBorders>
              <w:top w:val="single" w:sz="2" w:space="0" w:color="000000"/>
              <w:left w:val="single" w:sz="2" w:space="0" w:color="000000"/>
              <w:bottom w:val="single" w:sz="2" w:space="0" w:color="000000"/>
            </w:tcBorders>
            <w:shd w:val="clear" w:color="auto" w:fill="auto"/>
          </w:tcPr>
          <w:p w14:paraId="51DF8B25" w14:textId="77777777" w:rsidR="0084230A" w:rsidRDefault="00F70D6C">
            <w:pPr>
              <w:pStyle w:val="af5"/>
              <w:widowControl w:val="0"/>
              <w:rPr>
                <w:b/>
                <w:bCs/>
              </w:rPr>
            </w:pPr>
            <w:r>
              <w:rPr>
                <w:b/>
                <w:bCs/>
              </w:rPr>
              <w:t>Баллы темы</w:t>
            </w:r>
          </w:p>
        </w:tc>
        <w:tc>
          <w:tcPr>
            <w:tcW w:w="848" w:type="dxa"/>
            <w:vMerge w:val="restart"/>
            <w:tcBorders>
              <w:top w:val="single" w:sz="2" w:space="0" w:color="000000"/>
              <w:left w:val="single" w:sz="2" w:space="0" w:color="000000"/>
              <w:bottom w:val="single" w:sz="2" w:space="0" w:color="000000"/>
              <w:right w:val="single" w:sz="2" w:space="0" w:color="000000"/>
            </w:tcBorders>
            <w:shd w:val="clear" w:color="auto" w:fill="auto"/>
          </w:tcPr>
          <w:p w14:paraId="07E9F0F2" w14:textId="77777777" w:rsidR="0084230A" w:rsidRDefault="00F70D6C">
            <w:pPr>
              <w:pStyle w:val="af5"/>
              <w:widowControl w:val="0"/>
            </w:pPr>
            <w:r>
              <w:rPr>
                <w:b/>
                <w:bCs/>
              </w:rPr>
              <w:t>Баллы раздела</w:t>
            </w:r>
          </w:p>
        </w:tc>
      </w:tr>
      <w:tr w:rsidR="00F63DC5" w14:paraId="35D937A4" w14:textId="77777777" w:rsidTr="00F63DC5">
        <w:trPr>
          <w:cantSplit/>
        </w:trPr>
        <w:tc>
          <w:tcPr>
            <w:tcW w:w="937" w:type="dxa"/>
            <w:vMerge/>
            <w:tcBorders>
              <w:left w:val="single" w:sz="2" w:space="0" w:color="000000"/>
              <w:bottom w:val="single" w:sz="2" w:space="0" w:color="000000"/>
            </w:tcBorders>
          </w:tcPr>
          <w:p w14:paraId="4035D8ED" w14:textId="77777777" w:rsidR="00F63DC5" w:rsidRDefault="00F63DC5" w:rsidP="00F63DC5">
            <w:pPr>
              <w:widowControl w:val="0"/>
              <w:snapToGrid w:val="0"/>
              <w:spacing w:before="57" w:after="57" w:line="200" w:lineRule="atLeast"/>
              <w:jc w:val="both"/>
            </w:pPr>
          </w:p>
        </w:tc>
        <w:tc>
          <w:tcPr>
            <w:tcW w:w="1984" w:type="dxa"/>
            <w:vMerge/>
            <w:tcBorders>
              <w:top w:val="single" w:sz="2" w:space="0" w:color="000000"/>
              <w:left w:val="single" w:sz="2" w:space="0" w:color="000000"/>
              <w:bottom w:val="single" w:sz="2" w:space="0" w:color="000000"/>
            </w:tcBorders>
            <w:shd w:val="clear" w:color="auto" w:fill="auto"/>
          </w:tcPr>
          <w:p w14:paraId="6CCFE346" w14:textId="77777777" w:rsidR="00F63DC5" w:rsidRDefault="00F63DC5" w:rsidP="00F63DC5">
            <w:pPr>
              <w:widowControl w:val="0"/>
              <w:snapToGrid w:val="0"/>
              <w:spacing w:before="57" w:after="57" w:line="200" w:lineRule="atLeast"/>
              <w:jc w:val="both"/>
            </w:pPr>
          </w:p>
        </w:tc>
        <w:tc>
          <w:tcPr>
            <w:tcW w:w="4821" w:type="dxa"/>
            <w:vMerge/>
            <w:tcBorders>
              <w:top w:val="single" w:sz="2" w:space="0" w:color="000000"/>
              <w:left w:val="single" w:sz="2" w:space="0" w:color="000000"/>
              <w:bottom w:val="single" w:sz="2" w:space="0" w:color="000000"/>
            </w:tcBorders>
            <w:shd w:val="clear" w:color="auto" w:fill="auto"/>
          </w:tcPr>
          <w:p w14:paraId="7E4ED2D6" w14:textId="77777777" w:rsidR="00F63DC5" w:rsidRDefault="00F63DC5" w:rsidP="00F63DC5">
            <w:pPr>
              <w:pStyle w:val="af5"/>
              <w:widowControl w:val="0"/>
              <w:snapToGrid w:val="0"/>
            </w:pPr>
          </w:p>
        </w:tc>
        <w:tc>
          <w:tcPr>
            <w:tcW w:w="1272" w:type="dxa"/>
            <w:tcBorders>
              <w:left w:val="single" w:sz="2" w:space="0" w:color="000000"/>
              <w:bottom w:val="single" w:sz="2" w:space="0" w:color="000000"/>
            </w:tcBorders>
            <w:shd w:val="clear" w:color="auto" w:fill="auto"/>
          </w:tcPr>
          <w:p w14:paraId="30FB56DA" w14:textId="7EDDD462" w:rsidR="00F63DC5" w:rsidRPr="00F63DC5" w:rsidRDefault="00F63DC5" w:rsidP="00F63DC5">
            <w:pPr>
              <w:pStyle w:val="af5"/>
              <w:widowControl w:val="0"/>
              <w:rPr>
                <w:b/>
                <w:bCs/>
              </w:rPr>
            </w:pPr>
            <w:r w:rsidRPr="00F63DC5">
              <w:rPr>
                <w:b/>
                <w:bCs/>
              </w:rPr>
              <w:t>Выполнение ПЗ (ЛР)</w:t>
            </w:r>
          </w:p>
        </w:tc>
        <w:tc>
          <w:tcPr>
            <w:tcW w:w="1418" w:type="dxa"/>
            <w:tcBorders>
              <w:left w:val="single" w:sz="2" w:space="0" w:color="000000"/>
              <w:bottom w:val="single" w:sz="2" w:space="0" w:color="000000"/>
            </w:tcBorders>
            <w:shd w:val="clear" w:color="auto" w:fill="auto"/>
          </w:tcPr>
          <w:p w14:paraId="66EE272F" w14:textId="1D1D6095" w:rsidR="00F63DC5" w:rsidRPr="00F63DC5" w:rsidRDefault="00F63DC5" w:rsidP="00F63DC5">
            <w:pPr>
              <w:pStyle w:val="af5"/>
              <w:widowControl w:val="0"/>
              <w:rPr>
                <w:b/>
                <w:bCs/>
              </w:rPr>
            </w:pPr>
            <w:r w:rsidRPr="00F63DC5">
              <w:rPr>
                <w:b/>
                <w:bCs/>
              </w:rPr>
              <w:t>Выполнение дом. раб.</w:t>
            </w:r>
          </w:p>
        </w:tc>
        <w:tc>
          <w:tcPr>
            <w:tcW w:w="1279" w:type="dxa"/>
            <w:tcBorders>
              <w:left w:val="single" w:sz="2" w:space="0" w:color="000000"/>
              <w:bottom w:val="single" w:sz="2" w:space="0" w:color="000000"/>
            </w:tcBorders>
            <w:shd w:val="clear" w:color="auto" w:fill="auto"/>
          </w:tcPr>
          <w:p w14:paraId="5962336E" w14:textId="5A3BE46A" w:rsidR="00F63DC5" w:rsidRPr="00F63DC5" w:rsidRDefault="00F63DC5" w:rsidP="00F63DC5">
            <w:pPr>
              <w:pStyle w:val="af5"/>
              <w:widowControl w:val="0"/>
              <w:rPr>
                <w:b/>
                <w:bCs/>
              </w:rPr>
            </w:pPr>
            <w:r w:rsidRPr="00F63DC5">
              <w:rPr>
                <w:b/>
                <w:bCs/>
              </w:rPr>
              <w:t>Контр. тест.</w:t>
            </w:r>
          </w:p>
        </w:tc>
        <w:tc>
          <w:tcPr>
            <w:tcW w:w="850" w:type="dxa"/>
            <w:tcBorders>
              <w:left w:val="single" w:sz="2" w:space="0" w:color="000000"/>
              <w:bottom w:val="single" w:sz="2" w:space="0" w:color="000000"/>
              <w:right w:val="single" w:sz="2" w:space="0" w:color="000000"/>
            </w:tcBorders>
          </w:tcPr>
          <w:p w14:paraId="275BD862" w14:textId="77777777" w:rsidR="00F63DC5" w:rsidRDefault="00F63DC5" w:rsidP="00F63DC5">
            <w:pPr>
              <w:pStyle w:val="af5"/>
              <w:widowControl w:val="0"/>
              <w:snapToGrid w:val="0"/>
            </w:pPr>
            <w:r>
              <w:rPr>
                <w:b/>
                <w:bCs/>
              </w:rPr>
              <w:t>Итог. контр. знаний</w:t>
            </w:r>
          </w:p>
        </w:tc>
        <w:tc>
          <w:tcPr>
            <w:tcW w:w="852" w:type="dxa"/>
            <w:vMerge/>
            <w:tcBorders>
              <w:top w:val="single" w:sz="2" w:space="0" w:color="000000"/>
              <w:left w:val="single" w:sz="2" w:space="0" w:color="000000"/>
              <w:bottom w:val="single" w:sz="2" w:space="0" w:color="000000"/>
            </w:tcBorders>
            <w:shd w:val="clear" w:color="auto" w:fill="auto"/>
          </w:tcPr>
          <w:p w14:paraId="0988DDC7" w14:textId="77777777" w:rsidR="00F63DC5" w:rsidRDefault="00F63DC5" w:rsidP="00F63DC5">
            <w:pPr>
              <w:pStyle w:val="af5"/>
              <w:widowControl w:val="0"/>
              <w:snapToGrid w:val="0"/>
            </w:pPr>
          </w:p>
        </w:tc>
        <w:tc>
          <w:tcPr>
            <w:tcW w:w="848" w:type="dxa"/>
            <w:vMerge/>
            <w:tcBorders>
              <w:top w:val="single" w:sz="2" w:space="0" w:color="000000"/>
              <w:left w:val="single" w:sz="2" w:space="0" w:color="000000"/>
              <w:bottom w:val="single" w:sz="2" w:space="0" w:color="000000"/>
              <w:right w:val="single" w:sz="2" w:space="0" w:color="000000"/>
            </w:tcBorders>
            <w:shd w:val="clear" w:color="auto" w:fill="auto"/>
          </w:tcPr>
          <w:p w14:paraId="62B0DB48" w14:textId="77777777" w:rsidR="00F63DC5" w:rsidRDefault="00F63DC5" w:rsidP="00F63DC5">
            <w:pPr>
              <w:pStyle w:val="af5"/>
              <w:widowControl w:val="0"/>
              <w:snapToGrid w:val="0"/>
            </w:pPr>
          </w:p>
        </w:tc>
      </w:tr>
      <w:tr w:rsidR="00B25826" w14:paraId="2BE45CC0" w14:textId="77777777" w:rsidTr="00F63DC5">
        <w:trPr>
          <w:cantSplit/>
        </w:trPr>
        <w:tc>
          <w:tcPr>
            <w:tcW w:w="937" w:type="dxa"/>
            <w:tcBorders>
              <w:left w:val="single" w:sz="2" w:space="0" w:color="000000"/>
              <w:bottom w:val="single" w:sz="2" w:space="0" w:color="000000"/>
            </w:tcBorders>
          </w:tcPr>
          <w:p w14:paraId="34527F50" w14:textId="2DF78970" w:rsidR="00B25826" w:rsidRDefault="00B25826" w:rsidP="00B25826">
            <w:pPr>
              <w:widowControl w:val="0"/>
              <w:spacing w:after="120"/>
            </w:pPr>
            <w:r w:rsidRPr="005464B4">
              <w:t>ОПК-1</w:t>
            </w:r>
          </w:p>
        </w:tc>
        <w:tc>
          <w:tcPr>
            <w:tcW w:w="1984" w:type="dxa"/>
            <w:tcBorders>
              <w:left w:val="single" w:sz="2" w:space="0" w:color="000000"/>
              <w:bottom w:val="single" w:sz="2" w:space="0" w:color="000000"/>
            </w:tcBorders>
            <w:shd w:val="clear" w:color="auto" w:fill="auto"/>
          </w:tcPr>
          <w:p w14:paraId="5BEADF27" w14:textId="77777777" w:rsidR="00B25826" w:rsidRDefault="00B25826" w:rsidP="00B25826">
            <w:pPr>
              <w:widowControl w:val="0"/>
              <w:spacing w:after="120"/>
            </w:pPr>
            <w:r>
              <w:t>Введение в алгебру логики</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14:paraId="5C7FB2C2" w14:textId="77777777" w:rsidR="00B25826" w:rsidRDefault="00B25826" w:rsidP="00B25826">
            <w:pPr>
              <w:widowControl w:val="0"/>
              <w:jc w:val="both"/>
            </w:pPr>
            <w:r>
              <w:t>Прямое произведение множеств. Соответствия и функции. Алгебры. Функции алгебры логики. Суперпозиции и формулы. Булева Алгебра. Принцип двойственности. Совершенная дизъюнктивная нормальная форма (СДНФ). Совершенная конъюнктивная нормальная форма (СКНФ). Разложение булевых функций по переменным. Построение СДНФ для функции, заданной таблично.</w:t>
            </w:r>
          </w:p>
        </w:tc>
        <w:tc>
          <w:tcPr>
            <w:tcW w:w="1272" w:type="dxa"/>
            <w:tcBorders>
              <w:left w:val="single" w:sz="2" w:space="0" w:color="000000"/>
              <w:bottom w:val="single" w:sz="2" w:space="0" w:color="000000"/>
            </w:tcBorders>
            <w:shd w:val="clear" w:color="auto" w:fill="auto"/>
          </w:tcPr>
          <w:p w14:paraId="29F9A348" w14:textId="21FC3D1E" w:rsidR="00B25826" w:rsidRDefault="00B25826" w:rsidP="00B25826">
            <w:pPr>
              <w:pStyle w:val="af5"/>
              <w:widowControl w:val="0"/>
              <w:snapToGrid w:val="0"/>
              <w:jc w:val="center"/>
            </w:pPr>
            <w:r w:rsidRPr="00511568">
              <w:t>5</w:t>
            </w:r>
          </w:p>
        </w:tc>
        <w:tc>
          <w:tcPr>
            <w:tcW w:w="1418" w:type="dxa"/>
            <w:tcBorders>
              <w:left w:val="single" w:sz="2" w:space="0" w:color="000000"/>
              <w:bottom w:val="single" w:sz="2" w:space="0" w:color="000000"/>
            </w:tcBorders>
            <w:shd w:val="clear" w:color="auto" w:fill="auto"/>
          </w:tcPr>
          <w:p w14:paraId="4FC9EE8E" w14:textId="6B9E6F3B" w:rsidR="00B25826" w:rsidRDefault="00B25826" w:rsidP="00B25826">
            <w:pPr>
              <w:pStyle w:val="af5"/>
              <w:widowControl w:val="0"/>
              <w:snapToGrid w:val="0"/>
              <w:jc w:val="center"/>
            </w:pPr>
            <w:r w:rsidRPr="00511568">
              <w:t>2</w:t>
            </w:r>
          </w:p>
        </w:tc>
        <w:tc>
          <w:tcPr>
            <w:tcW w:w="1279" w:type="dxa"/>
            <w:tcBorders>
              <w:left w:val="single" w:sz="2" w:space="0" w:color="000000"/>
              <w:bottom w:val="single" w:sz="2" w:space="0" w:color="000000"/>
            </w:tcBorders>
            <w:shd w:val="clear" w:color="auto" w:fill="auto"/>
          </w:tcPr>
          <w:p w14:paraId="10D1A644" w14:textId="780324C9" w:rsidR="00B25826" w:rsidRDefault="00B25826" w:rsidP="00B25826">
            <w:pPr>
              <w:pStyle w:val="af5"/>
              <w:widowControl w:val="0"/>
              <w:snapToGrid w:val="0"/>
              <w:jc w:val="center"/>
            </w:pPr>
            <w:r w:rsidRPr="00511568">
              <w:t>10</w:t>
            </w:r>
          </w:p>
        </w:tc>
        <w:tc>
          <w:tcPr>
            <w:tcW w:w="850" w:type="dxa"/>
            <w:tcBorders>
              <w:left w:val="single" w:sz="2" w:space="0" w:color="000000"/>
              <w:bottom w:val="single" w:sz="2" w:space="0" w:color="000000"/>
              <w:right w:val="single" w:sz="2" w:space="0" w:color="000000"/>
            </w:tcBorders>
          </w:tcPr>
          <w:p w14:paraId="55E428A9" w14:textId="455426D6" w:rsidR="00B25826" w:rsidRDefault="00B25826" w:rsidP="00B25826">
            <w:pPr>
              <w:pStyle w:val="af5"/>
              <w:widowControl w:val="0"/>
              <w:snapToGrid w:val="0"/>
              <w:jc w:val="center"/>
            </w:pPr>
            <w:r w:rsidRPr="00511568">
              <w:t>6</w:t>
            </w:r>
          </w:p>
        </w:tc>
        <w:tc>
          <w:tcPr>
            <w:tcW w:w="852" w:type="dxa"/>
            <w:tcBorders>
              <w:left w:val="single" w:sz="2" w:space="0" w:color="000000"/>
              <w:bottom w:val="single" w:sz="2" w:space="0" w:color="000000"/>
            </w:tcBorders>
            <w:shd w:val="clear" w:color="auto" w:fill="auto"/>
          </w:tcPr>
          <w:p w14:paraId="2CF8D0CF" w14:textId="0C9C1025" w:rsidR="00B25826" w:rsidRPr="00F63DC5" w:rsidRDefault="00B25826" w:rsidP="00B25826">
            <w:pPr>
              <w:pStyle w:val="af5"/>
              <w:widowControl w:val="0"/>
              <w:snapToGrid w:val="0"/>
              <w:jc w:val="center"/>
              <w:rPr>
                <w:b/>
                <w:bCs/>
              </w:rPr>
            </w:pPr>
            <w:r w:rsidRPr="00F63DC5">
              <w:rPr>
                <w:b/>
                <w:bCs/>
              </w:rPr>
              <w:t>23</w:t>
            </w:r>
          </w:p>
        </w:tc>
        <w:tc>
          <w:tcPr>
            <w:tcW w:w="848" w:type="dxa"/>
            <w:tcBorders>
              <w:left w:val="single" w:sz="2" w:space="0" w:color="000000"/>
              <w:bottom w:val="single" w:sz="2" w:space="0" w:color="000000"/>
              <w:right w:val="single" w:sz="2" w:space="0" w:color="000000"/>
            </w:tcBorders>
            <w:shd w:val="clear" w:color="auto" w:fill="auto"/>
          </w:tcPr>
          <w:p w14:paraId="606F60E0" w14:textId="32B6920E" w:rsidR="00B25826" w:rsidRPr="00F63DC5" w:rsidRDefault="00B25826" w:rsidP="00B25826">
            <w:pPr>
              <w:pStyle w:val="af5"/>
              <w:widowControl w:val="0"/>
              <w:snapToGrid w:val="0"/>
              <w:jc w:val="center"/>
              <w:rPr>
                <w:b/>
                <w:bCs/>
              </w:rPr>
            </w:pPr>
            <w:r w:rsidRPr="00F63DC5">
              <w:rPr>
                <w:b/>
                <w:bCs/>
              </w:rPr>
              <w:t>23</w:t>
            </w:r>
          </w:p>
        </w:tc>
      </w:tr>
      <w:tr w:rsidR="00B25826" w14:paraId="5A471C32" w14:textId="77777777" w:rsidTr="00F63DC5">
        <w:trPr>
          <w:cantSplit/>
        </w:trPr>
        <w:tc>
          <w:tcPr>
            <w:tcW w:w="937" w:type="dxa"/>
            <w:tcBorders>
              <w:left w:val="single" w:sz="2" w:space="0" w:color="000000"/>
              <w:bottom w:val="single" w:sz="2" w:space="0" w:color="000000"/>
            </w:tcBorders>
          </w:tcPr>
          <w:p w14:paraId="227BFB33" w14:textId="662BFD59" w:rsidR="00B25826" w:rsidRDefault="00B25826" w:rsidP="00B25826">
            <w:pPr>
              <w:widowControl w:val="0"/>
              <w:spacing w:after="120"/>
            </w:pPr>
            <w:r w:rsidRPr="005464B4">
              <w:t>ОПК-1</w:t>
            </w:r>
          </w:p>
        </w:tc>
        <w:tc>
          <w:tcPr>
            <w:tcW w:w="1984" w:type="dxa"/>
            <w:tcBorders>
              <w:left w:val="single" w:sz="2" w:space="0" w:color="000000"/>
              <w:bottom w:val="single" w:sz="2" w:space="0" w:color="000000"/>
            </w:tcBorders>
            <w:shd w:val="clear" w:color="auto" w:fill="auto"/>
          </w:tcPr>
          <w:p w14:paraId="096093D2" w14:textId="77777777" w:rsidR="00B25826" w:rsidRDefault="00B25826" w:rsidP="00B25826">
            <w:pPr>
              <w:widowControl w:val="0"/>
              <w:spacing w:after="120"/>
            </w:pPr>
            <w:r>
              <w:t>Минимизация булевых функций</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14:paraId="59138CEB" w14:textId="77777777" w:rsidR="00B25826" w:rsidRDefault="00B25826" w:rsidP="00B25826">
            <w:pPr>
              <w:widowControl w:val="0"/>
              <w:jc w:val="both"/>
            </w:pPr>
            <w:r>
              <w:t>Проблема минимизации. Порождение простых импликантов. Алгоритм Куайна и Мак-Клоски. Таблицы простых импликантов.</w:t>
            </w:r>
          </w:p>
        </w:tc>
        <w:tc>
          <w:tcPr>
            <w:tcW w:w="1272" w:type="dxa"/>
            <w:tcBorders>
              <w:left w:val="single" w:sz="2" w:space="0" w:color="000000"/>
              <w:bottom w:val="single" w:sz="2" w:space="0" w:color="000000"/>
            </w:tcBorders>
            <w:shd w:val="clear" w:color="auto" w:fill="auto"/>
          </w:tcPr>
          <w:p w14:paraId="5E1204F6" w14:textId="2F681062" w:rsidR="00B25826" w:rsidRDefault="00B25826" w:rsidP="00B25826">
            <w:pPr>
              <w:pStyle w:val="af5"/>
              <w:widowControl w:val="0"/>
              <w:snapToGrid w:val="0"/>
              <w:jc w:val="center"/>
            </w:pPr>
            <w:r w:rsidRPr="00511568">
              <w:t>5</w:t>
            </w:r>
          </w:p>
        </w:tc>
        <w:tc>
          <w:tcPr>
            <w:tcW w:w="1418" w:type="dxa"/>
            <w:tcBorders>
              <w:left w:val="single" w:sz="2" w:space="0" w:color="000000"/>
              <w:bottom w:val="single" w:sz="2" w:space="0" w:color="000000"/>
            </w:tcBorders>
            <w:shd w:val="clear" w:color="auto" w:fill="auto"/>
          </w:tcPr>
          <w:p w14:paraId="0483C99E" w14:textId="07B3ED52" w:rsidR="00B25826" w:rsidRDefault="00B25826" w:rsidP="00B25826">
            <w:pPr>
              <w:pStyle w:val="af5"/>
              <w:widowControl w:val="0"/>
              <w:snapToGrid w:val="0"/>
              <w:jc w:val="center"/>
            </w:pPr>
            <w:r w:rsidRPr="00511568">
              <w:t>3</w:t>
            </w:r>
          </w:p>
        </w:tc>
        <w:tc>
          <w:tcPr>
            <w:tcW w:w="1279" w:type="dxa"/>
            <w:tcBorders>
              <w:left w:val="single" w:sz="2" w:space="0" w:color="000000"/>
              <w:bottom w:val="single" w:sz="2" w:space="0" w:color="000000"/>
            </w:tcBorders>
            <w:shd w:val="clear" w:color="auto" w:fill="auto"/>
          </w:tcPr>
          <w:p w14:paraId="4EDA5E15" w14:textId="5DFF9FFC" w:rsidR="00B25826" w:rsidRDefault="00B25826" w:rsidP="00B25826">
            <w:pPr>
              <w:pStyle w:val="af5"/>
              <w:widowControl w:val="0"/>
              <w:snapToGrid w:val="0"/>
              <w:jc w:val="center"/>
            </w:pPr>
            <w:r w:rsidRPr="00511568">
              <w:t>15</w:t>
            </w:r>
          </w:p>
        </w:tc>
        <w:tc>
          <w:tcPr>
            <w:tcW w:w="850" w:type="dxa"/>
            <w:tcBorders>
              <w:left w:val="single" w:sz="2" w:space="0" w:color="000000"/>
              <w:bottom w:val="single" w:sz="2" w:space="0" w:color="000000"/>
              <w:right w:val="single" w:sz="2" w:space="0" w:color="000000"/>
            </w:tcBorders>
          </w:tcPr>
          <w:p w14:paraId="2A582180" w14:textId="2AB7BB8A" w:rsidR="00B25826" w:rsidRDefault="00B25826" w:rsidP="00B25826">
            <w:pPr>
              <w:pStyle w:val="af5"/>
              <w:widowControl w:val="0"/>
              <w:snapToGrid w:val="0"/>
              <w:jc w:val="center"/>
            </w:pPr>
            <w:r w:rsidRPr="00511568">
              <w:t>7</w:t>
            </w:r>
          </w:p>
        </w:tc>
        <w:tc>
          <w:tcPr>
            <w:tcW w:w="852" w:type="dxa"/>
            <w:tcBorders>
              <w:left w:val="single" w:sz="2" w:space="0" w:color="000000"/>
              <w:bottom w:val="single" w:sz="2" w:space="0" w:color="000000"/>
            </w:tcBorders>
            <w:shd w:val="clear" w:color="auto" w:fill="auto"/>
          </w:tcPr>
          <w:p w14:paraId="1209E51F" w14:textId="21094AAE" w:rsidR="00B25826" w:rsidRPr="00F63DC5" w:rsidRDefault="00B25826" w:rsidP="00B25826">
            <w:pPr>
              <w:pStyle w:val="af5"/>
              <w:widowControl w:val="0"/>
              <w:snapToGrid w:val="0"/>
              <w:jc w:val="center"/>
              <w:rPr>
                <w:b/>
                <w:bCs/>
              </w:rPr>
            </w:pPr>
            <w:r w:rsidRPr="00F63DC5">
              <w:rPr>
                <w:b/>
                <w:bCs/>
              </w:rPr>
              <w:t>30</w:t>
            </w:r>
          </w:p>
        </w:tc>
        <w:tc>
          <w:tcPr>
            <w:tcW w:w="848" w:type="dxa"/>
            <w:tcBorders>
              <w:left w:val="single" w:sz="2" w:space="0" w:color="000000"/>
              <w:bottom w:val="single" w:sz="2" w:space="0" w:color="000000"/>
              <w:right w:val="single" w:sz="2" w:space="0" w:color="000000"/>
            </w:tcBorders>
            <w:shd w:val="clear" w:color="auto" w:fill="auto"/>
          </w:tcPr>
          <w:p w14:paraId="20A7A3E4" w14:textId="3D7403C1" w:rsidR="00B25826" w:rsidRPr="00F63DC5" w:rsidRDefault="00B25826" w:rsidP="00B25826">
            <w:pPr>
              <w:pStyle w:val="af5"/>
              <w:widowControl w:val="0"/>
              <w:snapToGrid w:val="0"/>
              <w:jc w:val="center"/>
              <w:rPr>
                <w:b/>
                <w:bCs/>
              </w:rPr>
            </w:pPr>
            <w:r w:rsidRPr="00F63DC5">
              <w:rPr>
                <w:b/>
                <w:bCs/>
              </w:rPr>
              <w:t>30</w:t>
            </w:r>
          </w:p>
        </w:tc>
      </w:tr>
      <w:tr w:rsidR="00B25826" w14:paraId="46D921A6" w14:textId="77777777" w:rsidTr="00F63DC5">
        <w:trPr>
          <w:cantSplit/>
        </w:trPr>
        <w:tc>
          <w:tcPr>
            <w:tcW w:w="937" w:type="dxa"/>
            <w:tcBorders>
              <w:left w:val="single" w:sz="2" w:space="0" w:color="000000"/>
              <w:bottom w:val="single" w:sz="2" w:space="0" w:color="000000"/>
            </w:tcBorders>
          </w:tcPr>
          <w:p w14:paraId="08EC68DB" w14:textId="4D768E3B" w:rsidR="00B25826" w:rsidRDefault="00B25826" w:rsidP="00B25826">
            <w:pPr>
              <w:widowControl w:val="0"/>
              <w:spacing w:after="120"/>
            </w:pPr>
            <w:r w:rsidRPr="005464B4">
              <w:t>ОПК-1</w:t>
            </w:r>
          </w:p>
        </w:tc>
        <w:tc>
          <w:tcPr>
            <w:tcW w:w="1984" w:type="dxa"/>
            <w:tcBorders>
              <w:left w:val="single" w:sz="2" w:space="0" w:color="000000"/>
              <w:bottom w:val="single" w:sz="2" w:space="0" w:color="000000"/>
            </w:tcBorders>
            <w:shd w:val="clear" w:color="auto" w:fill="auto"/>
          </w:tcPr>
          <w:p w14:paraId="707F5B31" w14:textId="77777777" w:rsidR="00B25826" w:rsidRDefault="00B25826" w:rsidP="00B25826">
            <w:pPr>
              <w:widowControl w:val="0"/>
              <w:spacing w:after="120"/>
            </w:pPr>
            <w:r>
              <w:t>Полнота и замкнутость систем логических функций</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14:paraId="60DA6B7F" w14:textId="77777777" w:rsidR="00B25826" w:rsidRDefault="00B25826" w:rsidP="00B25826">
            <w:pPr>
              <w:widowControl w:val="0"/>
              <w:jc w:val="both"/>
            </w:pPr>
            <w:r>
              <w:t xml:space="preserve">Замкнутые классы. Класс логических функций, сохраняющий константы 0 и 1. Определение и доказательство замкнутости. Класс самодвойственных функций. </w:t>
            </w:r>
          </w:p>
          <w:p w14:paraId="365ADB5A" w14:textId="77777777" w:rsidR="00B25826" w:rsidRDefault="00B25826" w:rsidP="00B25826">
            <w:pPr>
              <w:widowControl w:val="0"/>
              <w:jc w:val="both"/>
            </w:pPr>
            <w:r>
              <w:t>Определение и лемма о несамодвойственной функции. Класс монотонных функций. Определение и лемма о немонотонной функции. Класс линейных функций. Определение и лемма о нелинейной функции.</w:t>
            </w:r>
          </w:p>
        </w:tc>
        <w:tc>
          <w:tcPr>
            <w:tcW w:w="1272" w:type="dxa"/>
            <w:tcBorders>
              <w:left w:val="single" w:sz="2" w:space="0" w:color="000000"/>
              <w:bottom w:val="single" w:sz="2" w:space="0" w:color="000000"/>
            </w:tcBorders>
            <w:shd w:val="clear" w:color="auto" w:fill="auto"/>
          </w:tcPr>
          <w:p w14:paraId="569DDAF8" w14:textId="4EF7D92D" w:rsidR="00B25826" w:rsidRDefault="00B25826" w:rsidP="00B25826">
            <w:pPr>
              <w:pStyle w:val="af5"/>
              <w:widowControl w:val="0"/>
              <w:snapToGrid w:val="0"/>
              <w:jc w:val="center"/>
            </w:pPr>
            <w:r w:rsidRPr="00511568">
              <w:t>5</w:t>
            </w:r>
          </w:p>
        </w:tc>
        <w:tc>
          <w:tcPr>
            <w:tcW w:w="1418" w:type="dxa"/>
            <w:tcBorders>
              <w:left w:val="single" w:sz="2" w:space="0" w:color="000000"/>
              <w:bottom w:val="single" w:sz="2" w:space="0" w:color="000000"/>
            </w:tcBorders>
            <w:shd w:val="clear" w:color="auto" w:fill="auto"/>
          </w:tcPr>
          <w:p w14:paraId="1BB297DC" w14:textId="3CA1DB55" w:rsidR="00B25826" w:rsidRDefault="00B25826" w:rsidP="00B25826">
            <w:pPr>
              <w:pStyle w:val="af5"/>
              <w:widowControl w:val="0"/>
              <w:snapToGrid w:val="0"/>
              <w:jc w:val="center"/>
            </w:pPr>
            <w:r w:rsidRPr="00511568">
              <w:t>2</w:t>
            </w:r>
          </w:p>
        </w:tc>
        <w:tc>
          <w:tcPr>
            <w:tcW w:w="1279" w:type="dxa"/>
            <w:tcBorders>
              <w:left w:val="single" w:sz="2" w:space="0" w:color="000000"/>
              <w:bottom w:val="single" w:sz="2" w:space="0" w:color="000000"/>
            </w:tcBorders>
            <w:shd w:val="clear" w:color="auto" w:fill="auto"/>
          </w:tcPr>
          <w:p w14:paraId="2D7892B0" w14:textId="4075BEC1" w:rsidR="00B25826" w:rsidRDefault="00B25826" w:rsidP="00B25826">
            <w:pPr>
              <w:pStyle w:val="af5"/>
              <w:widowControl w:val="0"/>
              <w:snapToGrid w:val="0"/>
              <w:jc w:val="center"/>
            </w:pPr>
            <w:r w:rsidRPr="00511568">
              <w:t>10</w:t>
            </w:r>
          </w:p>
        </w:tc>
        <w:tc>
          <w:tcPr>
            <w:tcW w:w="850" w:type="dxa"/>
            <w:tcBorders>
              <w:left w:val="single" w:sz="2" w:space="0" w:color="000000"/>
              <w:bottom w:val="single" w:sz="2" w:space="0" w:color="000000"/>
              <w:right w:val="single" w:sz="2" w:space="0" w:color="000000"/>
            </w:tcBorders>
          </w:tcPr>
          <w:p w14:paraId="05A03F06" w14:textId="78CCDBE1" w:rsidR="00B25826" w:rsidRDefault="00B25826" w:rsidP="00B25826">
            <w:pPr>
              <w:pStyle w:val="af5"/>
              <w:widowControl w:val="0"/>
              <w:snapToGrid w:val="0"/>
              <w:jc w:val="center"/>
            </w:pPr>
            <w:r w:rsidRPr="00511568">
              <w:t>3</w:t>
            </w:r>
          </w:p>
        </w:tc>
        <w:tc>
          <w:tcPr>
            <w:tcW w:w="852" w:type="dxa"/>
            <w:tcBorders>
              <w:left w:val="single" w:sz="2" w:space="0" w:color="000000"/>
              <w:bottom w:val="single" w:sz="2" w:space="0" w:color="000000"/>
            </w:tcBorders>
            <w:shd w:val="clear" w:color="auto" w:fill="auto"/>
          </w:tcPr>
          <w:p w14:paraId="6F9E732D" w14:textId="62D80E57" w:rsidR="00B25826" w:rsidRPr="00F63DC5" w:rsidRDefault="00B25826" w:rsidP="00B25826">
            <w:pPr>
              <w:pStyle w:val="af5"/>
              <w:widowControl w:val="0"/>
              <w:snapToGrid w:val="0"/>
              <w:jc w:val="center"/>
              <w:rPr>
                <w:b/>
                <w:bCs/>
              </w:rPr>
            </w:pPr>
            <w:r w:rsidRPr="00F63DC5">
              <w:rPr>
                <w:b/>
                <w:bCs/>
              </w:rPr>
              <w:t>20</w:t>
            </w:r>
          </w:p>
        </w:tc>
        <w:tc>
          <w:tcPr>
            <w:tcW w:w="848" w:type="dxa"/>
            <w:tcBorders>
              <w:left w:val="single" w:sz="2" w:space="0" w:color="000000"/>
              <w:bottom w:val="single" w:sz="2" w:space="0" w:color="000000"/>
              <w:right w:val="single" w:sz="2" w:space="0" w:color="000000"/>
            </w:tcBorders>
            <w:shd w:val="clear" w:color="auto" w:fill="auto"/>
          </w:tcPr>
          <w:p w14:paraId="2CB56B10" w14:textId="5FFBC4DD" w:rsidR="00B25826" w:rsidRPr="00F63DC5" w:rsidRDefault="00B25826" w:rsidP="00B25826">
            <w:pPr>
              <w:pStyle w:val="af5"/>
              <w:widowControl w:val="0"/>
              <w:snapToGrid w:val="0"/>
              <w:jc w:val="center"/>
              <w:rPr>
                <w:b/>
                <w:bCs/>
              </w:rPr>
            </w:pPr>
            <w:r w:rsidRPr="00F63DC5">
              <w:rPr>
                <w:b/>
                <w:bCs/>
              </w:rPr>
              <w:t>20</w:t>
            </w:r>
          </w:p>
        </w:tc>
      </w:tr>
      <w:tr w:rsidR="00B25826" w14:paraId="16897C63" w14:textId="77777777" w:rsidTr="00F63DC5">
        <w:trPr>
          <w:cantSplit/>
        </w:trPr>
        <w:tc>
          <w:tcPr>
            <w:tcW w:w="937" w:type="dxa"/>
            <w:tcBorders>
              <w:left w:val="single" w:sz="2" w:space="0" w:color="000000"/>
              <w:bottom w:val="single" w:sz="2" w:space="0" w:color="000000"/>
            </w:tcBorders>
          </w:tcPr>
          <w:p w14:paraId="73EED4F8" w14:textId="7726E335" w:rsidR="00B25826" w:rsidRDefault="00B25826" w:rsidP="00B25826">
            <w:pPr>
              <w:widowControl w:val="0"/>
              <w:spacing w:after="120"/>
            </w:pPr>
            <w:r w:rsidRPr="005464B4">
              <w:t>ОПК-1</w:t>
            </w:r>
          </w:p>
        </w:tc>
        <w:tc>
          <w:tcPr>
            <w:tcW w:w="1984" w:type="dxa"/>
            <w:tcBorders>
              <w:left w:val="single" w:sz="2" w:space="0" w:color="000000"/>
              <w:bottom w:val="single" w:sz="2" w:space="0" w:color="000000"/>
            </w:tcBorders>
            <w:shd w:val="clear" w:color="auto" w:fill="auto"/>
          </w:tcPr>
          <w:p w14:paraId="2C6D2CCD" w14:textId="77777777" w:rsidR="00B25826" w:rsidRDefault="00B25826" w:rsidP="00B25826">
            <w:pPr>
              <w:widowControl w:val="0"/>
              <w:spacing w:after="120"/>
            </w:pPr>
            <w:r>
              <w:t>Исчисление высказываний и предикатов</w:t>
            </w:r>
          </w:p>
        </w:tc>
        <w:tc>
          <w:tcPr>
            <w:tcW w:w="4821" w:type="dxa"/>
            <w:tcBorders>
              <w:top w:val="single" w:sz="4" w:space="0" w:color="000000"/>
              <w:left w:val="single" w:sz="4" w:space="0" w:color="000000"/>
              <w:bottom w:val="single" w:sz="4" w:space="0" w:color="000000"/>
              <w:right w:val="single" w:sz="4" w:space="0" w:color="000000"/>
            </w:tcBorders>
            <w:shd w:val="clear" w:color="auto" w:fill="auto"/>
          </w:tcPr>
          <w:p w14:paraId="735C6DF1" w14:textId="77777777" w:rsidR="00B25826" w:rsidRDefault="00B25826" w:rsidP="00B25826">
            <w:pPr>
              <w:widowControl w:val="0"/>
              <w:jc w:val="both"/>
            </w:pPr>
            <w:r>
              <w:t>Общие принципы построения формальной теории. Интерпретация, общезначимость, противоречивость, логическое следствие. Метод резолюций для исчисления высказываний. Понятие предиката. Кванторы. Алфавит. Предваренная нормальная форма. Алгоритм преобразования формул в предваренную нормальную форму. Скулемовская стандартная форма. Подстановка и унификация. Алгоритм унификации. Метод резолюций в исчислении предикатов.</w:t>
            </w:r>
          </w:p>
        </w:tc>
        <w:tc>
          <w:tcPr>
            <w:tcW w:w="1272" w:type="dxa"/>
            <w:tcBorders>
              <w:left w:val="single" w:sz="2" w:space="0" w:color="000000"/>
              <w:bottom w:val="single" w:sz="2" w:space="0" w:color="000000"/>
            </w:tcBorders>
            <w:shd w:val="clear" w:color="auto" w:fill="auto"/>
          </w:tcPr>
          <w:p w14:paraId="3BF29C9B" w14:textId="46A4F168" w:rsidR="00B25826" w:rsidRDefault="00B25826" w:rsidP="00B25826">
            <w:pPr>
              <w:pStyle w:val="af5"/>
              <w:widowControl w:val="0"/>
              <w:snapToGrid w:val="0"/>
              <w:jc w:val="center"/>
            </w:pPr>
            <w:r w:rsidRPr="00511568">
              <w:t>5</w:t>
            </w:r>
          </w:p>
        </w:tc>
        <w:tc>
          <w:tcPr>
            <w:tcW w:w="1418" w:type="dxa"/>
            <w:tcBorders>
              <w:left w:val="single" w:sz="2" w:space="0" w:color="000000"/>
              <w:bottom w:val="single" w:sz="2" w:space="0" w:color="000000"/>
            </w:tcBorders>
            <w:shd w:val="clear" w:color="auto" w:fill="auto"/>
          </w:tcPr>
          <w:p w14:paraId="6158EB4F" w14:textId="3BE23498" w:rsidR="00B25826" w:rsidRDefault="00B25826" w:rsidP="00B25826">
            <w:pPr>
              <w:pStyle w:val="af5"/>
              <w:widowControl w:val="0"/>
              <w:snapToGrid w:val="0"/>
              <w:jc w:val="center"/>
            </w:pPr>
            <w:r w:rsidRPr="00511568">
              <w:t>3</w:t>
            </w:r>
          </w:p>
        </w:tc>
        <w:tc>
          <w:tcPr>
            <w:tcW w:w="1279" w:type="dxa"/>
            <w:tcBorders>
              <w:left w:val="single" w:sz="2" w:space="0" w:color="000000"/>
              <w:bottom w:val="single" w:sz="2" w:space="0" w:color="000000"/>
            </w:tcBorders>
            <w:shd w:val="clear" w:color="auto" w:fill="auto"/>
          </w:tcPr>
          <w:p w14:paraId="2B481263" w14:textId="12163FED" w:rsidR="00B25826" w:rsidRDefault="00B25826" w:rsidP="00B25826">
            <w:pPr>
              <w:pStyle w:val="af5"/>
              <w:widowControl w:val="0"/>
              <w:snapToGrid w:val="0"/>
              <w:jc w:val="center"/>
            </w:pPr>
            <w:r w:rsidRPr="00511568">
              <w:t>15</w:t>
            </w:r>
          </w:p>
        </w:tc>
        <w:tc>
          <w:tcPr>
            <w:tcW w:w="850" w:type="dxa"/>
            <w:tcBorders>
              <w:left w:val="single" w:sz="2" w:space="0" w:color="000000"/>
              <w:bottom w:val="single" w:sz="2" w:space="0" w:color="000000"/>
              <w:right w:val="single" w:sz="2" w:space="0" w:color="000000"/>
            </w:tcBorders>
          </w:tcPr>
          <w:p w14:paraId="06F62DE5" w14:textId="45BCC036" w:rsidR="00B25826" w:rsidRDefault="00B25826" w:rsidP="00B25826">
            <w:pPr>
              <w:pStyle w:val="af5"/>
              <w:widowControl w:val="0"/>
              <w:snapToGrid w:val="0"/>
              <w:jc w:val="center"/>
            </w:pPr>
            <w:r w:rsidRPr="00511568">
              <w:t>4</w:t>
            </w:r>
          </w:p>
        </w:tc>
        <w:tc>
          <w:tcPr>
            <w:tcW w:w="852" w:type="dxa"/>
            <w:tcBorders>
              <w:left w:val="single" w:sz="2" w:space="0" w:color="000000"/>
              <w:bottom w:val="single" w:sz="2" w:space="0" w:color="000000"/>
            </w:tcBorders>
            <w:shd w:val="clear" w:color="auto" w:fill="auto"/>
          </w:tcPr>
          <w:p w14:paraId="2D4B5A12" w14:textId="6844A93E" w:rsidR="00B25826" w:rsidRPr="00F63DC5" w:rsidRDefault="00B25826" w:rsidP="00B25826">
            <w:pPr>
              <w:pStyle w:val="af5"/>
              <w:widowControl w:val="0"/>
              <w:snapToGrid w:val="0"/>
              <w:jc w:val="center"/>
              <w:rPr>
                <w:b/>
                <w:bCs/>
              </w:rPr>
            </w:pPr>
            <w:r w:rsidRPr="00F63DC5">
              <w:rPr>
                <w:b/>
                <w:bCs/>
              </w:rPr>
              <w:t>27</w:t>
            </w:r>
          </w:p>
        </w:tc>
        <w:tc>
          <w:tcPr>
            <w:tcW w:w="848" w:type="dxa"/>
            <w:tcBorders>
              <w:left w:val="single" w:sz="2" w:space="0" w:color="000000"/>
              <w:bottom w:val="single" w:sz="2" w:space="0" w:color="000000"/>
              <w:right w:val="single" w:sz="2" w:space="0" w:color="000000"/>
            </w:tcBorders>
            <w:shd w:val="clear" w:color="auto" w:fill="auto"/>
          </w:tcPr>
          <w:p w14:paraId="3ECB4100" w14:textId="6541D761" w:rsidR="00B25826" w:rsidRPr="00F63DC5" w:rsidRDefault="00B25826" w:rsidP="00B25826">
            <w:pPr>
              <w:pStyle w:val="af5"/>
              <w:widowControl w:val="0"/>
              <w:snapToGrid w:val="0"/>
              <w:jc w:val="center"/>
              <w:rPr>
                <w:b/>
                <w:bCs/>
              </w:rPr>
            </w:pPr>
            <w:r w:rsidRPr="00F63DC5">
              <w:rPr>
                <w:b/>
                <w:bCs/>
              </w:rPr>
              <w:t>27</w:t>
            </w:r>
          </w:p>
        </w:tc>
      </w:tr>
    </w:tbl>
    <w:p w14:paraId="33759E35" w14:textId="77777777" w:rsidR="0084230A" w:rsidRDefault="0084230A">
      <w:pPr>
        <w:rPr>
          <w:b/>
          <w:bCs/>
          <w:sz w:val="28"/>
          <w:szCs w:val="28"/>
        </w:rPr>
      </w:pPr>
    </w:p>
    <w:p w14:paraId="42433297" w14:textId="5DCADC7B" w:rsidR="0084230A" w:rsidRDefault="00F70D6C">
      <w:pPr>
        <w:pStyle w:val="af9"/>
        <w:tabs>
          <w:tab w:val="left" w:pos="709"/>
        </w:tabs>
        <w:spacing w:line="240" w:lineRule="auto"/>
        <w:ind w:left="0" w:firstLine="709"/>
        <w:rPr>
          <w:rFonts w:ascii="Times New Roman" w:hAnsi="Times New Roman"/>
        </w:rPr>
      </w:pPr>
      <w:r>
        <w:rPr>
          <w:rFonts w:ascii="Times New Roman" w:hAnsi="Times New Roman" w:cs="Times New Roman"/>
        </w:rPr>
        <w:t>Процесс изучения дисциплины направлен на формирование следующих компетенций</w:t>
      </w:r>
      <w:r>
        <w:rPr>
          <w:rFonts w:ascii="Times New Roman" w:hAnsi="Times New Roman" w:cs="Times New Roman"/>
          <w:u w:val="single"/>
        </w:rPr>
        <w:t xml:space="preserve"> </w:t>
      </w:r>
      <w:r>
        <w:rPr>
          <w:rFonts w:ascii="Times New Roman" w:hAnsi="Times New Roman" w:cs="Times New Roman"/>
          <w:u w:val="single"/>
        </w:rPr>
        <w:tab/>
      </w:r>
      <w:r>
        <w:rPr>
          <w:rFonts w:ascii="Times New Roman" w:hAnsi="Times New Roman" w:cs="Times New Roman"/>
          <w:u w:val="single"/>
        </w:rPr>
        <w:tab/>
      </w:r>
      <w:r w:rsidR="00B25826">
        <w:rPr>
          <w:rFonts w:ascii="Times New Roman" w:hAnsi="Times New Roman" w:cs="Times New Roman"/>
          <w:u w:val="single"/>
        </w:rPr>
        <w:t>О</w:t>
      </w:r>
      <w:r>
        <w:rPr>
          <w:rFonts w:ascii="Times New Roman" w:hAnsi="Times New Roman" w:cs="Times New Roman"/>
          <w:u w:val="single"/>
        </w:rPr>
        <w:t>ПК-</w:t>
      </w:r>
      <w:r w:rsidR="00B25826">
        <w:rPr>
          <w:rFonts w:ascii="Times New Roman" w:hAnsi="Times New Roman" w:cs="Times New Roman"/>
          <w:u w:val="single"/>
        </w:rPr>
        <w:t>1</w:t>
      </w:r>
      <w:r>
        <w:rPr>
          <w:rFonts w:ascii="Times New Roman" w:hAnsi="Times New Roman" w:cs="Times New Roman"/>
          <w:u w:val="single"/>
        </w:rPr>
        <w:t>.</w:t>
      </w:r>
    </w:p>
    <w:p w14:paraId="26F8B4CE" w14:textId="77777777" w:rsidR="0084230A" w:rsidRDefault="00F70D6C">
      <w:pPr>
        <w:ind w:firstLine="709"/>
        <w:jc w:val="center"/>
      </w:pPr>
      <w:r>
        <w:rPr>
          <w:i/>
          <w:iCs/>
        </w:rPr>
        <w:t>(в соответствии с ОС ВО РУДН)</w:t>
      </w:r>
    </w:p>
    <w:p w14:paraId="7E379701" w14:textId="77777777" w:rsidR="0084230A" w:rsidRDefault="0084230A" w:rsidP="00F63DC5">
      <w:pPr>
        <w:pStyle w:val="af9"/>
        <w:spacing w:line="240" w:lineRule="auto"/>
        <w:ind w:left="720"/>
        <w:rPr>
          <w:rFonts w:ascii="Times New Roman" w:hAnsi="Times New Roman" w:cs="Times New Roman"/>
        </w:rPr>
      </w:pPr>
    </w:p>
    <w:p w14:paraId="3580DEAC" w14:textId="188776CA" w:rsidR="00F63DC5" w:rsidRDefault="00B25826" w:rsidP="00B25826">
      <w:pPr>
        <w:pStyle w:val="af9"/>
        <w:ind w:left="720"/>
        <w:rPr>
          <w:rFonts w:ascii="Times New Roman" w:hAnsi="Times New Roman"/>
        </w:rPr>
        <w:sectPr w:rsidR="00F63DC5">
          <w:pgSz w:w="16838" w:h="11906" w:orient="landscape"/>
          <w:pgMar w:top="1701" w:right="1134" w:bottom="850" w:left="1134" w:header="0" w:footer="0" w:gutter="0"/>
          <w:cols w:space="720"/>
          <w:formProt w:val="0"/>
          <w:docGrid w:linePitch="360" w:charSpace="10034"/>
        </w:sectPr>
      </w:pPr>
      <w:r>
        <w:rPr>
          <w:rFonts w:ascii="Times New Roman" w:hAnsi="Times New Roman"/>
        </w:rPr>
        <w:t>ОПК</w:t>
      </w:r>
      <w:r w:rsidR="00F63DC5" w:rsidRPr="00F63DC5">
        <w:rPr>
          <w:rFonts w:ascii="Times New Roman" w:hAnsi="Times New Roman"/>
        </w:rPr>
        <w:t>-1</w:t>
      </w:r>
      <w:r w:rsidR="00F63DC5" w:rsidRPr="00F63DC5">
        <w:rPr>
          <w:rFonts w:ascii="Times New Roman" w:hAnsi="Times New Roman"/>
        </w:rPr>
        <w:tab/>
        <w:t xml:space="preserve"> </w:t>
      </w:r>
      <w:r>
        <w:rPr>
          <w:rFonts w:ascii="Times New Roman" w:hAnsi="Times New Roman"/>
        </w:rPr>
        <w:t>Готов</w:t>
      </w:r>
      <w:bookmarkStart w:id="0" w:name="_GoBack"/>
      <w:bookmarkEnd w:id="0"/>
      <w:r w:rsidR="00F63DC5" w:rsidRPr="00F63DC5">
        <w:rPr>
          <w:rFonts w:ascii="Times New Roman" w:hAnsi="Times New Roman"/>
        </w:rPr>
        <w:t xml:space="preserve"> </w:t>
      </w:r>
      <w:r w:rsidRPr="00B25826">
        <w:rPr>
          <w:rFonts w:ascii="Times New Roman" w:hAnsi="Times New Roman"/>
        </w:rPr>
        <w:t>консультировать и использовать фундаментальные знания в области математического анализа, комплексного и функционального анализа, алгебры, аналитической геометрии, дифференциальной геометрии и топологии, дифференциальных уравнений, дискретной математики и математической логики, теории вероятностей, математической статистики и случайных процессов, численных методов, теоретической механики в профессиональной деятельности</w:t>
      </w:r>
      <w:r w:rsidR="00F63DC5">
        <w:rPr>
          <w:rFonts w:ascii="Times New Roman" w:hAnsi="Times New Roman"/>
        </w:rPr>
        <w:t>.</w:t>
      </w:r>
    </w:p>
    <w:p w14:paraId="2BEB426E" w14:textId="77777777" w:rsidR="0084230A" w:rsidRDefault="00F70D6C">
      <w:pPr>
        <w:jc w:val="center"/>
      </w:pPr>
      <w:r>
        <w:rPr>
          <w:b/>
          <w:bCs/>
          <w:sz w:val="36"/>
          <w:szCs w:val="36"/>
        </w:rPr>
        <w:lastRenderedPageBreak/>
        <w:t>Балльно-рейтинговая система оценки уровня знаний</w:t>
      </w:r>
    </w:p>
    <w:p w14:paraId="7B60368C" w14:textId="77777777" w:rsidR="0084230A" w:rsidRDefault="0084230A">
      <w:pPr>
        <w:widowControl w:val="0"/>
        <w:spacing w:before="57" w:after="57"/>
        <w:ind w:firstLine="741"/>
        <w:jc w:val="both"/>
        <w:rPr>
          <w:b/>
          <w:bCs/>
        </w:rPr>
      </w:pPr>
    </w:p>
    <w:p w14:paraId="351988BA" w14:textId="77777777" w:rsidR="0084230A" w:rsidRDefault="00F70D6C">
      <w:pPr>
        <w:widowControl w:val="0"/>
        <w:spacing w:before="57" w:after="57"/>
        <w:ind w:firstLine="741"/>
        <w:jc w:val="both"/>
        <w:outlineLvl w:val="0"/>
      </w:pPr>
      <w:r>
        <w:rPr>
          <w:b/>
          <w:bCs/>
          <w:sz w:val="26"/>
          <w:szCs w:val="26"/>
        </w:rPr>
        <w:t>Сводная оценочная таблица дисциплины</w:t>
      </w:r>
    </w:p>
    <w:p w14:paraId="2F9F28C1" w14:textId="77777777" w:rsidR="0084230A" w:rsidRDefault="00F70D6C">
      <w:pPr>
        <w:widowControl w:val="0"/>
        <w:spacing w:before="57" w:after="57"/>
        <w:ind w:firstLine="741"/>
        <w:jc w:val="both"/>
      </w:pPr>
      <w:r>
        <w:rPr>
          <w:b/>
          <w:bCs/>
        </w:rPr>
        <w:t>Сводная оценочная таблица дисциплины</w:t>
      </w:r>
    </w:p>
    <w:tbl>
      <w:tblPr>
        <w:tblW w:w="5000" w:type="pct"/>
        <w:tblInd w:w="-5" w:type="dxa"/>
        <w:tblLayout w:type="fixed"/>
        <w:tblLook w:val="04A0" w:firstRow="1" w:lastRow="0" w:firstColumn="1" w:lastColumn="0" w:noHBand="0" w:noVBand="1"/>
      </w:tblPr>
      <w:tblGrid>
        <w:gridCol w:w="911"/>
        <w:gridCol w:w="1628"/>
        <w:gridCol w:w="1147"/>
        <w:gridCol w:w="1559"/>
        <w:gridCol w:w="1198"/>
        <w:gridCol w:w="963"/>
        <w:gridCol w:w="965"/>
        <w:gridCol w:w="974"/>
      </w:tblGrid>
      <w:tr w:rsidR="0084230A" w14:paraId="43012AA3" w14:textId="77777777" w:rsidTr="005F5E79">
        <w:tc>
          <w:tcPr>
            <w:tcW w:w="911" w:type="dxa"/>
            <w:vMerge w:val="restart"/>
            <w:tcBorders>
              <w:top w:val="single" w:sz="4" w:space="0" w:color="000000"/>
              <w:left w:val="single" w:sz="4" w:space="0" w:color="000000"/>
              <w:bottom w:val="single" w:sz="4" w:space="0" w:color="000000"/>
              <w:right w:val="single" w:sz="4" w:space="0" w:color="000000"/>
            </w:tcBorders>
          </w:tcPr>
          <w:p w14:paraId="07EB3E25" w14:textId="77777777" w:rsidR="0084230A" w:rsidRDefault="00F70D6C">
            <w:pPr>
              <w:widowControl w:val="0"/>
              <w:spacing w:before="57" w:after="57"/>
              <w:jc w:val="both"/>
              <w:rPr>
                <w:b/>
                <w:bCs/>
              </w:rPr>
            </w:pPr>
            <w:r>
              <w:rPr>
                <w:b/>
                <w:bCs/>
              </w:rPr>
              <w:t>Раздел</w:t>
            </w:r>
          </w:p>
        </w:tc>
        <w:tc>
          <w:tcPr>
            <w:tcW w:w="1628" w:type="dxa"/>
            <w:vMerge w:val="restart"/>
            <w:tcBorders>
              <w:top w:val="single" w:sz="4" w:space="0" w:color="000000"/>
              <w:left w:val="single" w:sz="4" w:space="0" w:color="000000"/>
              <w:bottom w:val="single" w:sz="4" w:space="0" w:color="000000"/>
              <w:right w:val="single" w:sz="4" w:space="0" w:color="000000"/>
            </w:tcBorders>
          </w:tcPr>
          <w:p w14:paraId="66BBD699" w14:textId="77777777" w:rsidR="0084230A" w:rsidRDefault="00F70D6C">
            <w:pPr>
              <w:widowControl w:val="0"/>
              <w:spacing w:before="57" w:after="57"/>
              <w:jc w:val="both"/>
              <w:rPr>
                <w:b/>
                <w:bCs/>
              </w:rPr>
            </w:pPr>
            <w:r>
              <w:rPr>
                <w:b/>
                <w:bCs/>
              </w:rPr>
              <w:t>Тема</w:t>
            </w:r>
          </w:p>
        </w:tc>
        <w:tc>
          <w:tcPr>
            <w:tcW w:w="4867" w:type="dxa"/>
            <w:gridSpan w:val="4"/>
            <w:tcBorders>
              <w:top w:val="single" w:sz="4" w:space="0" w:color="000000"/>
              <w:left w:val="single" w:sz="4" w:space="0" w:color="000000"/>
              <w:bottom w:val="single" w:sz="4" w:space="0" w:color="000000"/>
              <w:right w:val="single" w:sz="4" w:space="0" w:color="000000"/>
            </w:tcBorders>
          </w:tcPr>
          <w:p w14:paraId="4F249E85" w14:textId="77777777" w:rsidR="0084230A" w:rsidRDefault="00F70D6C">
            <w:pPr>
              <w:widowControl w:val="0"/>
              <w:spacing w:before="57" w:after="57"/>
              <w:jc w:val="both"/>
              <w:rPr>
                <w:b/>
                <w:bCs/>
              </w:rPr>
            </w:pPr>
            <w:r>
              <w:rPr>
                <w:b/>
                <w:bCs/>
              </w:rPr>
              <w:t>Формы контроля уровня освоения ООП</w:t>
            </w:r>
          </w:p>
        </w:tc>
        <w:tc>
          <w:tcPr>
            <w:tcW w:w="965" w:type="dxa"/>
            <w:vMerge w:val="restart"/>
            <w:tcBorders>
              <w:top w:val="single" w:sz="4" w:space="0" w:color="000000"/>
              <w:left w:val="single" w:sz="4" w:space="0" w:color="000000"/>
              <w:bottom w:val="single" w:sz="4" w:space="0" w:color="000000"/>
              <w:right w:val="single" w:sz="4" w:space="0" w:color="000000"/>
            </w:tcBorders>
          </w:tcPr>
          <w:p w14:paraId="4AE24695" w14:textId="77777777" w:rsidR="0084230A" w:rsidRDefault="00F70D6C">
            <w:pPr>
              <w:widowControl w:val="0"/>
              <w:spacing w:before="57" w:after="57"/>
              <w:jc w:val="both"/>
              <w:rPr>
                <w:b/>
                <w:bCs/>
              </w:rPr>
            </w:pPr>
            <w:r>
              <w:rPr>
                <w:b/>
                <w:bCs/>
              </w:rPr>
              <w:t>Баллы темы</w:t>
            </w:r>
          </w:p>
        </w:tc>
        <w:tc>
          <w:tcPr>
            <w:tcW w:w="974" w:type="dxa"/>
            <w:vMerge w:val="restart"/>
            <w:tcBorders>
              <w:top w:val="single" w:sz="4" w:space="0" w:color="000000"/>
              <w:left w:val="single" w:sz="4" w:space="0" w:color="000000"/>
              <w:bottom w:val="single" w:sz="4" w:space="0" w:color="000000"/>
              <w:right w:val="single" w:sz="4" w:space="0" w:color="000000"/>
            </w:tcBorders>
          </w:tcPr>
          <w:p w14:paraId="65BA9C0A" w14:textId="77777777" w:rsidR="0084230A" w:rsidRDefault="00F70D6C">
            <w:pPr>
              <w:widowControl w:val="0"/>
              <w:spacing w:before="57" w:after="57"/>
              <w:jc w:val="both"/>
              <w:rPr>
                <w:b/>
                <w:bCs/>
              </w:rPr>
            </w:pPr>
            <w:r>
              <w:rPr>
                <w:b/>
                <w:bCs/>
              </w:rPr>
              <w:t>Баллы раздела</w:t>
            </w:r>
          </w:p>
        </w:tc>
      </w:tr>
      <w:tr w:rsidR="005F5E79" w14:paraId="0294D784" w14:textId="77777777" w:rsidTr="005F5E79">
        <w:tc>
          <w:tcPr>
            <w:tcW w:w="911" w:type="dxa"/>
            <w:vMerge/>
            <w:tcBorders>
              <w:top w:val="single" w:sz="4" w:space="0" w:color="000000"/>
              <w:left w:val="single" w:sz="4" w:space="0" w:color="000000"/>
              <w:bottom w:val="single" w:sz="4" w:space="0" w:color="000000"/>
              <w:right w:val="single" w:sz="4" w:space="0" w:color="000000"/>
            </w:tcBorders>
          </w:tcPr>
          <w:p w14:paraId="1ECD847C" w14:textId="77777777" w:rsidR="005F5E79" w:rsidRDefault="005F5E79" w:rsidP="005F5E79">
            <w:pPr>
              <w:widowControl w:val="0"/>
              <w:snapToGrid w:val="0"/>
              <w:spacing w:before="57" w:after="57"/>
              <w:jc w:val="both"/>
              <w:rPr>
                <w:b/>
                <w:bCs/>
              </w:rPr>
            </w:pPr>
          </w:p>
        </w:tc>
        <w:tc>
          <w:tcPr>
            <w:tcW w:w="1628" w:type="dxa"/>
            <w:vMerge/>
            <w:tcBorders>
              <w:top w:val="single" w:sz="4" w:space="0" w:color="000000"/>
              <w:left w:val="single" w:sz="4" w:space="0" w:color="000000"/>
              <w:bottom w:val="single" w:sz="4" w:space="0" w:color="000000"/>
              <w:right w:val="single" w:sz="4" w:space="0" w:color="000000"/>
            </w:tcBorders>
          </w:tcPr>
          <w:p w14:paraId="4D6057A5" w14:textId="77777777" w:rsidR="005F5E79" w:rsidRDefault="005F5E79" w:rsidP="005F5E79">
            <w:pPr>
              <w:widowControl w:val="0"/>
              <w:snapToGrid w:val="0"/>
              <w:spacing w:before="57" w:after="57"/>
              <w:jc w:val="both"/>
              <w:rPr>
                <w:b/>
                <w:bCs/>
              </w:rPr>
            </w:pPr>
          </w:p>
        </w:tc>
        <w:tc>
          <w:tcPr>
            <w:tcW w:w="1147" w:type="dxa"/>
            <w:tcBorders>
              <w:top w:val="single" w:sz="4" w:space="0" w:color="000000"/>
              <w:left w:val="single" w:sz="4" w:space="0" w:color="000000"/>
              <w:bottom w:val="single" w:sz="4" w:space="0" w:color="000000"/>
              <w:right w:val="single" w:sz="4" w:space="0" w:color="000000"/>
            </w:tcBorders>
          </w:tcPr>
          <w:p w14:paraId="040F438A" w14:textId="1067DB7F" w:rsidR="005F5E79" w:rsidRPr="005F5E79" w:rsidRDefault="005F5E79" w:rsidP="005F5E79">
            <w:pPr>
              <w:widowControl w:val="0"/>
              <w:spacing w:before="57" w:after="57"/>
              <w:jc w:val="both"/>
              <w:rPr>
                <w:b/>
                <w:bCs/>
              </w:rPr>
            </w:pPr>
            <w:r w:rsidRPr="005F5E79">
              <w:rPr>
                <w:b/>
                <w:bCs/>
              </w:rPr>
              <w:t>Выполнение ПЗ (ЛР)</w:t>
            </w:r>
          </w:p>
        </w:tc>
        <w:tc>
          <w:tcPr>
            <w:tcW w:w="1559" w:type="dxa"/>
            <w:tcBorders>
              <w:top w:val="single" w:sz="4" w:space="0" w:color="000000"/>
              <w:left w:val="single" w:sz="4" w:space="0" w:color="000000"/>
              <w:bottom w:val="single" w:sz="4" w:space="0" w:color="000000"/>
              <w:right w:val="single" w:sz="4" w:space="0" w:color="000000"/>
            </w:tcBorders>
          </w:tcPr>
          <w:p w14:paraId="5CB2839E" w14:textId="1E651DAF" w:rsidR="005F5E79" w:rsidRPr="005F5E79" w:rsidRDefault="005F5E79" w:rsidP="005F5E79">
            <w:pPr>
              <w:widowControl w:val="0"/>
              <w:spacing w:before="57" w:after="57"/>
              <w:jc w:val="both"/>
              <w:rPr>
                <w:b/>
                <w:bCs/>
              </w:rPr>
            </w:pPr>
            <w:r w:rsidRPr="005F5E79">
              <w:rPr>
                <w:b/>
                <w:bCs/>
              </w:rPr>
              <w:t>Выполнение дом. раб.</w:t>
            </w:r>
          </w:p>
        </w:tc>
        <w:tc>
          <w:tcPr>
            <w:tcW w:w="1198" w:type="dxa"/>
            <w:tcBorders>
              <w:top w:val="single" w:sz="4" w:space="0" w:color="000000"/>
              <w:left w:val="single" w:sz="4" w:space="0" w:color="000000"/>
              <w:bottom w:val="single" w:sz="4" w:space="0" w:color="000000"/>
              <w:right w:val="single" w:sz="4" w:space="0" w:color="000000"/>
            </w:tcBorders>
          </w:tcPr>
          <w:p w14:paraId="47702DAC" w14:textId="68D403DF" w:rsidR="005F5E79" w:rsidRPr="005F5E79" w:rsidRDefault="005F5E79" w:rsidP="005F5E79">
            <w:pPr>
              <w:widowControl w:val="0"/>
              <w:spacing w:before="57" w:after="57"/>
              <w:jc w:val="both"/>
              <w:rPr>
                <w:b/>
                <w:bCs/>
              </w:rPr>
            </w:pPr>
            <w:r w:rsidRPr="005F5E79">
              <w:rPr>
                <w:b/>
                <w:bCs/>
              </w:rPr>
              <w:t>Контр. тест.</w:t>
            </w:r>
          </w:p>
        </w:tc>
        <w:tc>
          <w:tcPr>
            <w:tcW w:w="963" w:type="dxa"/>
            <w:tcBorders>
              <w:top w:val="single" w:sz="4" w:space="0" w:color="000000"/>
              <w:left w:val="single" w:sz="4" w:space="0" w:color="000000"/>
              <w:bottom w:val="single" w:sz="4" w:space="0" w:color="000000"/>
              <w:right w:val="single" w:sz="4" w:space="0" w:color="000000"/>
            </w:tcBorders>
          </w:tcPr>
          <w:p w14:paraId="35950131" w14:textId="77777777" w:rsidR="005F5E79" w:rsidRDefault="005F5E79" w:rsidP="005F5E79">
            <w:pPr>
              <w:widowControl w:val="0"/>
              <w:spacing w:before="57" w:after="57"/>
              <w:jc w:val="both"/>
              <w:rPr>
                <w:b/>
                <w:bCs/>
              </w:rPr>
            </w:pPr>
            <w:r>
              <w:rPr>
                <w:b/>
                <w:bCs/>
              </w:rPr>
              <w:t>Итог. контр. знаний</w:t>
            </w:r>
          </w:p>
        </w:tc>
        <w:tc>
          <w:tcPr>
            <w:tcW w:w="965" w:type="dxa"/>
            <w:vMerge/>
            <w:tcBorders>
              <w:top w:val="single" w:sz="4" w:space="0" w:color="000000"/>
              <w:left w:val="single" w:sz="4" w:space="0" w:color="000000"/>
              <w:bottom w:val="single" w:sz="4" w:space="0" w:color="000000"/>
              <w:right w:val="single" w:sz="4" w:space="0" w:color="000000"/>
            </w:tcBorders>
          </w:tcPr>
          <w:p w14:paraId="305B893F" w14:textId="77777777" w:rsidR="005F5E79" w:rsidRDefault="005F5E79" w:rsidP="005F5E79">
            <w:pPr>
              <w:widowControl w:val="0"/>
              <w:snapToGrid w:val="0"/>
              <w:spacing w:before="57" w:after="57"/>
              <w:jc w:val="both"/>
              <w:rPr>
                <w:b/>
                <w:bCs/>
              </w:rPr>
            </w:pPr>
          </w:p>
        </w:tc>
        <w:tc>
          <w:tcPr>
            <w:tcW w:w="974" w:type="dxa"/>
            <w:vMerge/>
            <w:tcBorders>
              <w:top w:val="single" w:sz="4" w:space="0" w:color="000000"/>
              <w:left w:val="single" w:sz="4" w:space="0" w:color="000000"/>
              <w:bottom w:val="single" w:sz="4" w:space="0" w:color="000000"/>
              <w:right w:val="single" w:sz="4" w:space="0" w:color="000000"/>
            </w:tcBorders>
          </w:tcPr>
          <w:p w14:paraId="42AD0490" w14:textId="77777777" w:rsidR="005F5E79" w:rsidRDefault="005F5E79" w:rsidP="005F5E79">
            <w:pPr>
              <w:widowControl w:val="0"/>
              <w:snapToGrid w:val="0"/>
              <w:spacing w:before="57" w:after="57"/>
              <w:jc w:val="both"/>
              <w:rPr>
                <w:b/>
                <w:bCs/>
              </w:rPr>
            </w:pPr>
          </w:p>
        </w:tc>
      </w:tr>
      <w:tr w:rsidR="005F5E79" w14:paraId="3278E9B9" w14:textId="77777777" w:rsidTr="005F5E79">
        <w:tc>
          <w:tcPr>
            <w:tcW w:w="911" w:type="dxa"/>
            <w:tcBorders>
              <w:top w:val="single" w:sz="4" w:space="0" w:color="000000"/>
              <w:left w:val="single" w:sz="4" w:space="0" w:color="000000"/>
              <w:bottom w:val="single" w:sz="4" w:space="0" w:color="000000"/>
              <w:right w:val="single" w:sz="4" w:space="0" w:color="000000"/>
            </w:tcBorders>
          </w:tcPr>
          <w:p w14:paraId="231C9635" w14:textId="77777777" w:rsidR="005F5E79" w:rsidRDefault="005F5E79" w:rsidP="005F5E79">
            <w:pPr>
              <w:widowControl w:val="0"/>
              <w:spacing w:before="57" w:after="57"/>
              <w:jc w:val="both"/>
            </w:pPr>
            <w:r>
              <w:t>1</w:t>
            </w:r>
          </w:p>
        </w:tc>
        <w:tc>
          <w:tcPr>
            <w:tcW w:w="1628" w:type="dxa"/>
            <w:tcBorders>
              <w:top w:val="single" w:sz="4" w:space="0" w:color="000000"/>
              <w:left w:val="single" w:sz="4" w:space="0" w:color="000000"/>
              <w:bottom w:val="single" w:sz="4" w:space="0" w:color="000000"/>
              <w:right w:val="single" w:sz="4" w:space="0" w:color="000000"/>
            </w:tcBorders>
          </w:tcPr>
          <w:p w14:paraId="1ABB2C07" w14:textId="77777777" w:rsidR="005F5E79" w:rsidRDefault="005F5E79" w:rsidP="005F5E79">
            <w:pPr>
              <w:widowControl w:val="0"/>
              <w:spacing w:before="57" w:after="57"/>
              <w:jc w:val="both"/>
            </w:pPr>
            <w:r>
              <w:t>Введение в алгебру логики</w:t>
            </w:r>
          </w:p>
        </w:tc>
        <w:tc>
          <w:tcPr>
            <w:tcW w:w="1147" w:type="dxa"/>
            <w:tcBorders>
              <w:top w:val="single" w:sz="4" w:space="0" w:color="000000"/>
              <w:left w:val="single" w:sz="4" w:space="0" w:color="000000"/>
              <w:bottom w:val="single" w:sz="4" w:space="0" w:color="000000"/>
              <w:right w:val="single" w:sz="4" w:space="0" w:color="000000"/>
            </w:tcBorders>
          </w:tcPr>
          <w:p w14:paraId="1994B893" w14:textId="7AF05965" w:rsidR="005F5E79" w:rsidRDefault="005F5E79" w:rsidP="005F5E79">
            <w:pPr>
              <w:widowControl w:val="0"/>
              <w:spacing w:before="57" w:after="57"/>
              <w:jc w:val="center"/>
            </w:pPr>
            <w:r w:rsidRPr="001E4F9B">
              <w:t>5</w:t>
            </w:r>
          </w:p>
        </w:tc>
        <w:tc>
          <w:tcPr>
            <w:tcW w:w="1559" w:type="dxa"/>
            <w:tcBorders>
              <w:top w:val="single" w:sz="4" w:space="0" w:color="000000"/>
              <w:left w:val="single" w:sz="4" w:space="0" w:color="000000"/>
              <w:bottom w:val="single" w:sz="4" w:space="0" w:color="000000"/>
              <w:right w:val="single" w:sz="4" w:space="0" w:color="000000"/>
            </w:tcBorders>
          </w:tcPr>
          <w:p w14:paraId="4A7FD6D4" w14:textId="01CA1356" w:rsidR="005F5E79" w:rsidRDefault="005F5E79" w:rsidP="005F5E79">
            <w:pPr>
              <w:widowControl w:val="0"/>
              <w:spacing w:before="57" w:after="57"/>
              <w:jc w:val="center"/>
            </w:pPr>
            <w:r w:rsidRPr="001E4F9B">
              <w:t>2</w:t>
            </w:r>
          </w:p>
        </w:tc>
        <w:tc>
          <w:tcPr>
            <w:tcW w:w="1198" w:type="dxa"/>
            <w:tcBorders>
              <w:top w:val="single" w:sz="4" w:space="0" w:color="000000"/>
              <w:left w:val="single" w:sz="4" w:space="0" w:color="000000"/>
              <w:bottom w:val="single" w:sz="4" w:space="0" w:color="000000"/>
              <w:right w:val="single" w:sz="4" w:space="0" w:color="000000"/>
            </w:tcBorders>
          </w:tcPr>
          <w:p w14:paraId="25616673" w14:textId="067E7578" w:rsidR="005F5E79" w:rsidRDefault="005F5E79" w:rsidP="005F5E79">
            <w:pPr>
              <w:widowControl w:val="0"/>
              <w:spacing w:before="57" w:after="57"/>
              <w:jc w:val="center"/>
            </w:pPr>
            <w:r w:rsidRPr="001E4F9B">
              <w:t>10</w:t>
            </w:r>
          </w:p>
        </w:tc>
        <w:tc>
          <w:tcPr>
            <w:tcW w:w="963" w:type="dxa"/>
            <w:tcBorders>
              <w:top w:val="single" w:sz="4" w:space="0" w:color="000000"/>
              <w:left w:val="single" w:sz="4" w:space="0" w:color="000000"/>
              <w:bottom w:val="single" w:sz="4" w:space="0" w:color="000000"/>
              <w:right w:val="single" w:sz="4" w:space="0" w:color="000000"/>
            </w:tcBorders>
          </w:tcPr>
          <w:p w14:paraId="24A3FEAE" w14:textId="41982E35" w:rsidR="005F5E79" w:rsidRDefault="005F5E79" w:rsidP="005F5E79">
            <w:pPr>
              <w:widowControl w:val="0"/>
              <w:spacing w:before="57" w:after="57"/>
              <w:jc w:val="center"/>
            </w:pPr>
            <w:r w:rsidRPr="001E4F9B">
              <w:t>6</w:t>
            </w:r>
          </w:p>
        </w:tc>
        <w:tc>
          <w:tcPr>
            <w:tcW w:w="965" w:type="dxa"/>
            <w:tcBorders>
              <w:top w:val="single" w:sz="4" w:space="0" w:color="000000"/>
              <w:left w:val="single" w:sz="4" w:space="0" w:color="000000"/>
              <w:bottom w:val="single" w:sz="4" w:space="0" w:color="000000"/>
              <w:right w:val="single" w:sz="4" w:space="0" w:color="000000"/>
            </w:tcBorders>
          </w:tcPr>
          <w:p w14:paraId="426E15D4" w14:textId="31C84332" w:rsidR="005F5E79" w:rsidRPr="005F5E79" w:rsidRDefault="005F5E79" w:rsidP="005F5E79">
            <w:pPr>
              <w:widowControl w:val="0"/>
              <w:spacing w:before="57" w:after="57"/>
              <w:jc w:val="center"/>
              <w:rPr>
                <w:b/>
                <w:bCs/>
              </w:rPr>
            </w:pPr>
            <w:r w:rsidRPr="005F5E79">
              <w:rPr>
                <w:b/>
                <w:bCs/>
              </w:rPr>
              <w:t>23</w:t>
            </w:r>
          </w:p>
        </w:tc>
        <w:tc>
          <w:tcPr>
            <w:tcW w:w="974" w:type="dxa"/>
            <w:tcBorders>
              <w:top w:val="single" w:sz="4" w:space="0" w:color="000000"/>
              <w:left w:val="single" w:sz="4" w:space="0" w:color="000000"/>
              <w:bottom w:val="single" w:sz="4" w:space="0" w:color="000000"/>
              <w:right w:val="single" w:sz="4" w:space="0" w:color="000000"/>
            </w:tcBorders>
          </w:tcPr>
          <w:p w14:paraId="14483DD6" w14:textId="63B02579" w:rsidR="005F5E79" w:rsidRPr="005F5E79" w:rsidRDefault="005F5E79" w:rsidP="005F5E79">
            <w:pPr>
              <w:widowControl w:val="0"/>
              <w:spacing w:before="57" w:after="57"/>
              <w:jc w:val="center"/>
              <w:rPr>
                <w:b/>
                <w:bCs/>
              </w:rPr>
            </w:pPr>
            <w:r w:rsidRPr="005F5E79">
              <w:rPr>
                <w:b/>
                <w:bCs/>
              </w:rPr>
              <w:t>23</w:t>
            </w:r>
          </w:p>
        </w:tc>
      </w:tr>
      <w:tr w:rsidR="005F5E79" w14:paraId="6BF98E57" w14:textId="77777777" w:rsidTr="005F5E79">
        <w:tc>
          <w:tcPr>
            <w:tcW w:w="911" w:type="dxa"/>
            <w:tcBorders>
              <w:top w:val="single" w:sz="4" w:space="0" w:color="000000"/>
              <w:left w:val="single" w:sz="4" w:space="0" w:color="000000"/>
              <w:bottom w:val="single" w:sz="4" w:space="0" w:color="000000"/>
              <w:right w:val="single" w:sz="4" w:space="0" w:color="000000"/>
            </w:tcBorders>
          </w:tcPr>
          <w:p w14:paraId="63AB33C6" w14:textId="77777777" w:rsidR="005F5E79" w:rsidRDefault="005F5E79" w:rsidP="005F5E79">
            <w:pPr>
              <w:widowControl w:val="0"/>
              <w:spacing w:before="57" w:after="57"/>
              <w:jc w:val="both"/>
            </w:pPr>
            <w:r>
              <w:t>2</w:t>
            </w:r>
          </w:p>
        </w:tc>
        <w:tc>
          <w:tcPr>
            <w:tcW w:w="1628" w:type="dxa"/>
            <w:tcBorders>
              <w:top w:val="single" w:sz="4" w:space="0" w:color="000000"/>
              <w:left w:val="single" w:sz="4" w:space="0" w:color="000000"/>
              <w:bottom w:val="single" w:sz="4" w:space="0" w:color="000000"/>
              <w:right w:val="single" w:sz="4" w:space="0" w:color="000000"/>
            </w:tcBorders>
          </w:tcPr>
          <w:p w14:paraId="39EE1D67" w14:textId="77777777" w:rsidR="005F5E79" w:rsidRDefault="005F5E79" w:rsidP="005F5E79">
            <w:pPr>
              <w:widowControl w:val="0"/>
              <w:spacing w:before="57" w:after="57"/>
              <w:jc w:val="both"/>
            </w:pPr>
            <w:r>
              <w:t>Минимизация булевых функций</w:t>
            </w:r>
          </w:p>
        </w:tc>
        <w:tc>
          <w:tcPr>
            <w:tcW w:w="1147" w:type="dxa"/>
            <w:tcBorders>
              <w:top w:val="single" w:sz="4" w:space="0" w:color="000000"/>
              <w:left w:val="single" w:sz="4" w:space="0" w:color="000000"/>
              <w:bottom w:val="single" w:sz="4" w:space="0" w:color="000000"/>
              <w:right w:val="single" w:sz="4" w:space="0" w:color="000000"/>
            </w:tcBorders>
          </w:tcPr>
          <w:p w14:paraId="7EEAD686" w14:textId="7C6EC735" w:rsidR="005F5E79" w:rsidRDefault="005F5E79" w:rsidP="005F5E79">
            <w:pPr>
              <w:widowControl w:val="0"/>
              <w:spacing w:before="57" w:after="57"/>
              <w:jc w:val="center"/>
            </w:pPr>
            <w:r w:rsidRPr="001E4F9B">
              <w:t>5</w:t>
            </w:r>
          </w:p>
        </w:tc>
        <w:tc>
          <w:tcPr>
            <w:tcW w:w="1559" w:type="dxa"/>
            <w:tcBorders>
              <w:top w:val="single" w:sz="4" w:space="0" w:color="000000"/>
              <w:left w:val="single" w:sz="4" w:space="0" w:color="000000"/>
              <w:bottom w:val="single" w:sz="4" w:space="0" w:color="000000"/>
              <w:right w:val="single" w:sz="4" w:space="0" w:color="000000"/>
            </w:tcBorders>
          </w:tcPr>
          <w:p w14:paraId="1059F08A" w14:textId="7FF8422E" w:rsidR="005F5E79" w:rsidRDefault="005F5E79" w:rsidP="005F5E79">
            <w:pPr>
              <w:widowControl w:val="0"/>
              <w:spacing w:before="57" w:after="57"/>
              <w:jc w:val="center"/>
            </w:pPr>
            <w:r w:rsidRPr="001E4F9B">
              <w:t>3</w:t>
            </w:r>
          </w:p>
        </w:tc>
        <w:tc>
          <w:tcPr>
            <w:tcW w:w="1198" w:type="dxa"/>
            <w:tcBorders>
              <w:top w:val="single" w:sz="4" w:space="0" w:color="000000"/>
              <w:left w:val="single" w:sz="4" w:space="0" w:color="000000"/>
              <w:bottom w:val="single" w:sz="4" w:space="0" w:color="000000"/>
              <w:right w:val="single" w:sz="4" w:space="0" w:color="000000"/>
            </w:tcBorders>
          </w:tcPr>
          <w:p w14:paraId="656DA251" w14:textId="680C9020" w:rsidR="005F5E79" w:rsidRDefault="005F5E79" w:rsidP="005F5E79">
            <w:pPr>
              <w:widowControl w:val="0"/>
              <w:spacing w:before="57" w:after="57"/>
              <w:jc w:val="center"/>
            </w:pPr>
            <w:r w:rsidRPr="001E4F9B">
              <w:t>15</w:t>
            </w:r>
          </w:p>
        </w:tc>
        <w:tc>
          <w:tcPr>
            <w:tcW w:w="963" w:type="dxa"/>
            <w:tcBorders>
              <w:top w:val="single" w:sz="4" w:space="0" w:color="000000"/>
              <w:left w:val="single" w:sz="4" w:space="0" w:color="000000"/>
              <w:bottom w:val="single" w:sz="4" w:space="0" w:color="000000"/>
              <w:right w:val="single" w:sz="4" w:space="0" w:color="000000"/>
            </w:tcBorders>
          </w:tcPr>
          <w:p w14:paraId="39F8E281" w14:textId="7C00F08C" w:rsidR="005F5E79" w:rsidRDefault="005F5E79" w:rsidP="005F5E79">
            <w:pPr>
              <w:widowControl w:val="0"/>
              <w:spacing w:before="57" w:after="57"/>
              <w:jc w:val="center"/>
            </w:pPr>
            <w:r w:rsidRPr="001E4F9B">
              <w:t>7</w:t>
            </w:r>
          </w:p>
        </w:tc>
        <w:tc>
          <w:tcPr>
            <w:tcW w:w="965" w:type="dxa"/>
            <w:tcBorders>
              <w:top w:val="single" w:sz="4" w:space="0" w:color="000000"/>
              <w:left w:val="single" w:sz="4" w:space="0" w:color="000000"/>
              <w:bottom w:val="single" w:sz="4" w:space="0" w:color="000000"/>
              <w:right w:val="single" w:sz="4" w:space="0" w:color="000000"/>
            </w:tcBorders>
          </w:tcPr>
          <w:p w14:paraId="1C1649FB" w14:textId="1FA715C9" w:rsidR="005F5E79" w:rsidRPr="005F5E79" w:rsidRDefault="005F5E79" w:rsidP="005F5E79">
            <w:pPr>
              <w:widowControl w:val="0"/>
              <w:spacing w:before="57" w:after="57"/>
              <w:jc w:val="center"/>
              <w:rPr>
                <w:b/>
                <w:bCs/>
              </w:rPr>
            </w:pPr>
            <w:r w:rsidRPr="005F5E79">
              <w:rPr>
                <w:b/>
                <w:bCs/>
              </w:rPr>
              <w:t>30</w:t>
            </w:r>
          </w:p>
        </w:tc>
        <w:tc>
          <w:tcPr>
            <w:tcW w:w="974" w:type="dxa"/>
            <w:tcBorders>
              <w:top w:val="single" w:sz="4" w:space="0" w:color="000000"/>
              <w:left w:val="single" w:sz="4" w:space="0" w:color="000000"/>
              <w:bottom w:val="single" w:sz="4" w:space="0" w:color="000000"/>
              <w:right w:val="single" w:sz="4" w:space="0" w:color="000000"/>
            </w:tcBorders>
          </w:tcPr>
          <w:p w14:paraId="1E20D0DE" w14:textId="378FDE05" w:rsidR="005F5E79" w:rsidRPr="005F5E79" w:rsidRDefault="005F5E79" w:rsidP="005F5E79">
            <w:pPr>
              <w:widowControl w:val="0"/>
              <w:spacing w:before="57" w:after="57"/>
              <w:jc w:val="center"/>
              <w:rPr>
                <w:b/>
                <w:bCs/>
              </w:rPr>
            </w:pPr>
            <w:r w:rsidRPr="005F5E79">
              <w:rPr>
                <w:b/>
                <w:bCs/>
              </w:rPr>
              <w:t>30</w:t>
            </w:r>
          </w:p>
        </w:tc>
      </w:tr>
      <w:tr w:rsidR="005F5E79" w14:paraId="0335416C" w14:textId="77777777" w:rsidTr="005F5E79">
        <w:tc>
          <w:tcPr>
            <w:tcW w:w="911" w:type="dxa"/>
            <w:tcBorders>
              <w:top w:val="single" w:sz="4" w:space="0" w:color="000000"/>
              <w:left w:val="single" w:sz="4" w:space="0" w:color="000000"/>
              <w:bottom w:val="single" w:sz="4" w:space="0" w:color="000000"/>
              <w:right w:val="single" w:sz="4" w:space="0" w:color="000000"/>
            </w:tcBorders>
          </w:tcPr>
          <w:p w14:paraId="5FD69A90" w14:textId="77777777" w:rsidR="005F5E79" w:rsidRDefault="005F5E79" w:rsidP="005F5E79">
            <w:pPr>
              <w:widowControl w:val="0"/>
              <w:spacing w:before="57" w:after="57"/>
              <w:jc w:val="both"/>
            </w:pPr>
            <w:r>
              <w:t>3</w:t>
            </w:r>
          </w:p>
        </w:tc>
        <w:tc>
          <w:tcPr>
            <w:tcW w:w="1628" w:type="dxa"/>
            <w:tcBorders>
              <w:top w:val="single" w:sz="4" w:space="0" w:color="000000"/>
              <w:left w:val="single" w:sz="4" w:space="0" w:color="000000"/>
              <w:bottom w:val="single" w:sz="4" w:space="0" w:color="000000"/>
              <w:right w:val="single" w:sz="4" w:space="0" w:color="000000"/>
            </w:tcBorders>
          </w:tcPr>
          <w:p w14:paraId="46F46300" w14:textId="77777777" w:rsidR="005F5E79" w:rsidRDefault="005F5E79" w:rsidP="005F5E79">
            <w:pPr>
              <w:widowControl w:val="0"/>
              <w:spacing w:before="57" w:after="57"/>
              <w:jc w:val="both"/>
            </w:pPr>
            <w:r>
              <w:t>Полнота и замкнутость систем логических функций</w:t>
            </w:r>
          </w:p>
        </w:tc>
        <w:tc>
          <w:tcPr>
            <w:tcW w:w="1147" w:type="dxa"/>
            <w:tcBorders>
              <w:top w:val="single" w:sz="4" w:space="0" w:color="000000"/>
              <w:left w:val="single" w:sz="4" w:space="0" w:color="000000"/>
              <w:bottom w:val="single" w:sz="4" w:space="0" w:color="000000"/>
              <w:right w:val="single" w:sz="4" w:space="0" w:color="000000"/>
            </w:tcBorders>
          </w:tcPr>
          <w:p w14:paraId="2886C4ED" w14:textId="6D2EFB9F" w:rsidR="005F5E79" w:rsidRDefault="005F5E79" w:rsidP="005F5E79">
            <w:pPr>
              <w:widowControl w:val="0"/>
              <w:spacing w:before="57" w:after="57"/>
              <w:jc w:val="center"/>
            </w:pPr>
            <w:r w:rsidRPr="001E4F9B">
              <w:t>5</w:t>
            </w:r>
          </w:p>
        </w:tc>
        <w:tc>
          <w:tcPr>
            <w:tcW w:w="1559" w:type="dxa"/>
            <w:tcBorders>
              <w:top w:val="single" w:sz="4" w:space="0" w:color="000000"/>
              <w:left w:val="single" w:sz="4" w:space="0" w:color="000000"/>
              <w:bottom w:val="single" w:sz="4" w:space="0" w:color="000000"/>
              <w:right w:val="single" w:sz="4" w:space="0" w:color="000000"/>
            </w:tcBorders>
          </w:tcPr>
          <w:p w14:paraId="358A7C11" w14:textId="1CBD736A" w:rsidR="005F5E79" w:rsidRDefault="005F5E79" w:rsidP="005F5E79">
            <w:pPr>
              <w:widowControl w:val="0"/>
              <w:spacing w:before="57" w:after="57"/>
              <w:jc w:val="center"/>
            </w:pPr>
            <w:r w:rsidRPr="001E4F9B">
              <w:t>2</w:t>
            </w:r>
          </w:p>
        </w:tc>
        <w:tc>
          <w:tcPr>
            <w:tcW w:w="1198" w:type="dxa"/>
            <w:tcBorders>
              <w:top w:val="single" w:sz="4" w:space="0" w:color="000000"/>
              <w:left w:val="single" w:sz="4" w:space="0" w:color="000000"/>
              <w:bottom w:val="single" w:sz="4" w:space="0" w:color="000000"/>
              <w:right w:val="single" w:sz="4" w:space="0" w:color="000000"/>
            </w:tcBorders>
          </w:tcPr>
          <w:p w14:paraId="1CC67790" w14:textId="702D8C23" w:rsidR="005F5E79" w:rsidRDefault="005F5E79" w:rsidP="005F5E79">
            <w:pPr>
              <w:widowControl w:val="0"/>
              <w:spacing w:before="57" w:after="57"/>
              <w:jc w:val="center"/>
            </w:pPr>
            <w:r w:rsidRPr="001E4F9B">
              <w:t>10</w:t>
            </w:r>
          </w:p>
        </w:tc>
        <w:tc>
          <w:tcPr>
            <w:tcW w:w="963" w:type="dxa"/>
            <w:tcBorders>
              <w:top w:val="single" w:sz="4" w:space="0" w:color="000000"/>
              <w:left w:val="single" w:sz="4" w:space="0" w:color="000000"/>
              <w:bottom w:val="single" w:sz="4" w:space="0" w:color="000000"/>
              <w:right w:val="single" w:sz="4" w:space="0" w:color="000000"/>
            </w:tcBorders>
          </w:tcPr>
          <w:p w14:paraId="04E58B8F" w14:textId="4B23FD93" w:rsidR="005F5E79" w:rsidRDefault="005F5E79" w:rsidP="005F5E79">
            <w:pPr>
              <w:widowControl w:val="0"/>
              <w:spacing w:before="57" w:after="57"/>
              <w:jc w:val="center"/>
            </w:pPr>
            <w:r w:rsidRPr="001E4F9B">
              <w:t>3</w:t>
            </w:r>
          </w:p>
        </w:tc>
        <w:tc>
          <w:tcPr>
            <w:tcW w:w="965" w:type="dxa"/>
            <w:tcBorders>
              <w:top w:val="single" w:sz="4" w:space="0" w:color="000000"/>
              <w:left w:val="single" w:sz="4" w:space="0" w:color="000000"/>
              <w:bottom w:val="single" w:sz="4" w:space="0" w:color="000000"/>
              <w:right w:val="single" w:sz="4" w:space="0" w:color="000000"/>
            </w:tcBorders>
          </w:tcPr>
          <w:p w14:paraId="7527A1EC" w14:textId="764CB40C" w:rsidR="005F5E79" w:rsidRPr="005F5E79" w:rsidRDefault="005F5E79" w:rsidP="005F5E79">
            <w:pPr>
              <w:widowControl w:val="0"/>
              <w:spacing w:before="57" w:after="57"/>
              <w:jc w:val="center"/>
              <w:rPr>
                <w:b/>
                <w:bCs/>
              </w:rPr>
            </w:pPr>
            <w:r w:rsidRPr="005F5E79">
              <w:rPr>
                <w:b/>
                <w:bCs/>
              </w:rPr>
              <w:t>20</w:t>
            </w:r>
          </w:p>
        </w:tc>
        <w:tc>
          <w:tcPr>
            <w:tcW w:w="974" w:type="dxa"/>
            <w:tcBorders>
              <w:top w:val="single" w:sz="4" w:space="0" w:color="000000"/>
              <w:left w:val="single" w:sz="4" w:space="0" w:color="000000"/>
              <w:bottom w:val="single" w:sz="4" w:space="0" w:color="000000"/>
              <w:right w:val="single" w:sz="4" w:space="0" w:color="000000"/>
            </w:tcBorders>
          </w:tcPr>
          <w:p w14:paraId="0C7BC4B0" w14:textId="71B9AC8A" w:rsidR="005F5E79" w:rsidRPr="005F5E79" w:rsidRDefault="005F5E79" w:rsidP="005F5E79">
            <w:pPr>
              <w:widowControl w:val="0"/>
              <w:spacing w:before="57" w:after="57"/>
              <w:jc w:val="center"/>
              <w:rPr>
                <w:b/>
                <w:bCs/>
              </w:rPr>
            </w:pPr>
            <w:r w:rsidRPr="005F5E79">
              <w:rPr>
                <w:b/>
                <w:bCs/>
              </w:rPr>
              <w:t>20</w:t>
            </w:r>
          </w:p>
        </w:tc>
      </w:tr>
      <w:tr w:rsidR="005F5E79" w14:paraId="30F7C237" w14:textId="77777777" w:rsidTr="005F5E79">
        <w:tc>
          <w:tcPr>
            <w:tcW w:w="911" w:type="dxa"/>
            <w:tcBorders>
              <w:top w:val="single" w:sz="4" w:space="0" w:color="000000"/>
              <w:left w:val="single" w:sz="4" w:space="0" w:color="000000"/>
              <w:bottom w:val="single" w:sz="4" w:space="0" w:color="000000"/>
              <w:right w:val="single" w:sz="4" w:space="0" w:color="000000"/>
            </w:tcBorders>
          </w:tcPr>
          <w:p w14:paraId="2D1B8987" w14:textId="77777777" w:rsidR="005F5E79" w:rsidRDefault="005F5E79" w:rsidP="005F5E79">
            <w:pPr>
              <w:widowControl w:val="0"/>
              <w:spacing w:before="57" w:after="57"/>
              <w:jc w:val="both"/>
            </w:pPr>
            <w:r>
              <w:t>4</w:t>
            </w:r>
          </w:p>
        </w:tc>
        <w:tc>
          <w:tcPr>
            <w:tcW w:w="1628" w:type="dxa"/>
            <w:tcBorders>
              <w:top w:val="single" w:sz="4" w:space="0" w:color="000000"/>
              <w:left w:val="single" w:sz="4" w:space="0" w:color="000000"/>
              <w:bottom w:val="single" w:sz="4" w:space="0" w:color="000000"/>
              <w:right w:val="single" w:sz="4" w:space="0" w:color="000000"/>
            </w:tcBorders>
          </w:tcPr>
          <w:p w14:paraId="1477C9DA" w14:textId="77777777" w:rsidR="005F5E79" w:rsidRDefault="005F5E79" w:rsidP="005F5E79">
            <w:pPr>
              <w:widowControl w:val="0"/>
              <w:spacing w:before="57" w:after="57"/>
              <w:jc w:val="both"/>
            </w:pPr>
            <w:r>
              <w:t>Исчисление высказываний и предикатов</w:t>
            </w:r>
          </w:p>
        </w:tc>
        <w:tc>
          <w:tcPr>
            <w:tcW w:w="1147" w:type="dxa"/>
            <w:tcBorders>
              <w:top w:val="single" w:sz="4" w:space="0" w:color="000000"/>
              <w:left w:val="single" w:sz="4" w:space="0" w:color="000000"/>
              <w:bottom w:val="single" w:sz="4" w:space="0" w:color="000000"/>
              <w:right w:val="single" w:sz="4" w:space="0" w:color="000000"/>
            </w:tcBorders>
          </w:tcPr>
          <w:p w14:paraId="52877774" w14:textId="29C86D29" w:rsidR="005F5E79" w:rsidRDefault="005F5E79" w:rsidP="005F5E79">
            <w:pPr>
              <w:widowControl w:val="0"/>
              <w:spacing w:before="57" w:after="57"/>
              <w:jc w:val="center"/>
            </w:pPr>
            <w:r w:rsidRPr="001E4F9B">
              <w:t>5</w:t>
            </w:r>
          </w:p>
        </w:tc>
        <w:tc>
          <w:tcPr>
            <w:tcW w:w="1559" w:type="dxa"/>
            <w:tcBorders>
              <w:top w:val="single" w:sz="4" w:space="0" w:color="000000"/>
              <w:left w:val="single" w:sz="4" w:space="0" w:color="000000"/>
              <w:bottom w:val="single" w:sz="4" w:space="0" w:color="000000"/>
              <w:right w:val="single" w:sz="4" w:space="0" w:color="000000"/>
            </w:tcBorders>
          </w:tcPr>
          <w:p w14:paraId="08A8FE0F" w14:textId="5CA55873" w:rsidR="005F5E79" w:rsidRDefault="005F5E79" w:rsidP="005F5E79">
            <w:pPr>
              <w:widowControl w:val="0"/>
              <w:spacing w:before="57" w:after="57"/>
              <w:jc w:val="center"/>
            </w:pPr>
            <w:r w:rsidRPr="001E4F9B">
              <w:t>3</w:t>
            </w:r>
          </w:p>
        </w:tc>
        <w:tc>
          <w:tcPr>
            <w:tcW w:w="1198" w:type="dxa"/>
            <w:tcBorders>
              <w:top w:val="single" w:sz="4" w:space="0" w:color="000000"/>
              <w:left w:val="single" w:sz="4" w:space="0" w:color="000000"/>
              <w:bottom w:val="single" w:sz="4" w:space="0" w:color="000000"/>
              <w:right w:val="single" w:sz="4" w:space="0" w:color="000000"/>
            </w:tcBorders>
          </w:tcPr>
          <w:p w14:paraId="5627437D" w14:textId="67305315" w:rsidR="005F5E79" w:rsidRDefault="005F5E79" w:rsidP="005F5E79">
            <w:pPr>
              <w:widowControl w:val="0"/>
              <w:spacing w:before="57" w:after="57"/>
              <w:jc w:val="center"/>
            </w:pPr>
            <w:r w:rsidRPr="001E4F9B">
              <w:t>15</w:t>
            </w:r>
          </w:p>
        </w:tc>
        <w:tc>
          <w:tcPr>
            <w:tcW w:w="963" w:type="dxa"/>
            <w:tcBorders>
              <w:top w:val="single" w:sz="4" w:space="0" w:color="000000"/>
              <w:left w:val="single" w:sz="4" w:space="0" w:color="000000"/>
              <w:bottom w:val="single" w:sz="4" w:space="0" w:color="000000"/>
              <w:right w:val="single" w:sz="4" w:space="0" w:color="000000"/>
            </w:tcBorders>
          </w:tcPr>
          <w:p w14:paraId="3B54FB89" w14:textId="708789AD" w:rsidR="005F5E79" w:rsidRDefault="005F5E79" w:rsidP="005F5E79">
            <w:pPr>
              <w:widowControl w:val="0"/>
              <w:spacing w:before="57" w:after="57"/>
              <w:jc w:val="center"/>
            </w:pPr>
            <w:r w:rsidRPr="001E4F9B">
              <w:t>4</w:t>
            </w:r>
          </w:p>
        </w:tc>
        <w:tc>
          <w:tcPr>
            <w:tcW w:w="965" w:type="dxa"/>
            <w:tcBorders>
              <w:top w:val="single" w:sz="4" w:space="0" w:color="000000"/>
              <w:left w:val="single" w:sz="4" w:space="0" w:color="000000"/>
              <w:bottom w:val="single" w:sz="4" w:space="0" w:color="000000"/>
              <w:right w:val="single" w:sz="4" w:space="0" w:color="000000"/>
            </w:tcBorders>
          </w:tcPr>
          <w:p w14:paraId="46428A8A" w14:textId="5D5E5798" w:rsidR="005F5E79" w:rsidRPr="005F5E79" w:rsidRDefault="005F5E79" w:rsidP="005F5E79">
            <w:pPr>
              <w:widowControl w:val="0"/>
              <w:spacing w:before="57" w:after="57"/>
              <w:jc w:val="center"/>
              <w:rPr>
                <w:b/>
                <w:bCs/>
              </w:rPr>
            </w:pPr>
            <w:r w:rsidRPr="005F5E79">
              <w:rPr>
                <w:b/>
                <w:bCs/>
              </w:rPr>
              <w:t>27</w:t>
            </w:r>
          </w:p>
        </w:tc>
        <w:tc>
          <w:tcPr>
            <w:tcW w:w="974" w:type="dxa"/>
            <w:tcBorders>
              <w:top w:val="single" w:sz="4" w:space="0" w:color="000000"/>
              <w:left w:val="single" w:sz="4" w:space="0" w:color="000000"/>
              <w:bottom w:val="single" w:sz="4" w:space="0" w:color="000000"/>
              <w:right w:val="single" w:sz="4" w:space="0" w:color="000000"/>
            </w:tcBorders>
          </w:tcPr>
          <w:p w14:paraId="01C9ACD3" w14:textId="2119A744" w:rsidR="005F5E79" w:rsidRPr="005F5E79" w:rsidRDefault="005F5E79" w:rsidP="005F5E79">
            <w:pPr>
              <w:widowControl w:val="0"/>
              <w:spacing w:before="57" w:after="57"/>
              <w:jc w:val="center"/>
              <w:rPr>
                <w:b/>
                <w:bCs/>
              </w:rPr>
            </w:pPr>
            <w:r w:rsidRPr="005F5E79">
              <w:rPr>
                <w:b/>
                <w:bCs/>
              </w:rPr>
              <w:t>27</w:t>
            </w:r>
          </w:p>
        </w:tc>
      </w:tr>
      <w:tr w:rsidR="005F5E79" w14:paraId="040B757B" w14:textId="77777777" w:rsidTr="005F5E79">
        <w:tc>
          <w:tcPr>
            <w:tcW w:w="911" w:type="dxa"/>
            <w:tcBorders>
              <w:top w:val="single" w:sz="4" w:space="0" w:color="000000"/>
              <w:left w:val="single" w:sz="4" w:space="0" w:color="000000"/>
              <w:bottom w:val="single" w:sz="4" w:space="0" w:color="000000"/>
              <w:right w:val="single" w:sz="4" w:space="0" w:color="000000"/>
            </w:tcBorders>
          </w:tcPr>
          <w:p w14:paraId="2BE28E3A" w14:textId="77777777" w:rsidR="005F5E79" w:rsidRDefault="005F5E79" w:rsidP="005F5E79">
            <w:pPr>
              <w:widowControl w:val="0"/>
              <w:spacing w:before="57" w:after="57"/>
              <w:jc w:val="both"/>
            </w:pPr>
            <w:r>
              <w:t>Итого</w:t>
            </w:r>
          </w:p>
        </w:tc>
        <w:tc>
          <w:tcPr>
            <w:tcW w:w="1628" w:type="dxa"/>
            <w:tcBorders>
              <w:top w:val="single" w:sz="4" w:space="0" w:color="000000"/>
              <w:left w:val="single" w:sz="4" w:space="0" w:color="000000"/>
              <w:bottom w:val="single" w:sz="4" w:space="0" w:color="000000"/>
              <w:right w:val="single" w:sz="4" w:space="0" w:color="000000"/>
            </w:tcBorders>
          </w:tcPr>
          <w:p w14:paraId="2D77142C" w14:textId="77777777" w:rsidR="005F5E79" w:rsidRDefault="005F5E79" w:rsidP="005F5E79">
            <w:pPr>
              <w:widowControl w:val="0"/>
              <w:snapToGrid w:val="0"/>
              <w:spacing w:before="57" w:after="57"/>
              <w:jc w:val="both"/>
              <w:rPr>
                <w:b/>
                <w:bCs/>
              </w:rPr>
            </w:pPr>
          </w:p>
        </w:tc>
        <w:tc>
          <w:tcPr>
            <w:tcW w:w="1147" w:type="dxa"/>
            <w:tcBorders>
              <w:top w:val="single" w:sz="4" w:space="0" w:color="000000"/>
              <w:left w:val="single" w:sz="4" w:space="0" w:color="000000"/>
              <w:bottom w:val="single" w:sz="4" w:space="0" w:color="000000"/>
              <w:right w:val="single" w:sz="4" w:space="0" w:color="000000"/>
            </w:tcBorders>
          </w:tcPr>
          <w:p w14:paraId="4C4DB24D" w14:textId="3BAD1E04" w:rsidR="005F5E79" w:rsidRDefault="005F5E79" w:rsidP="005F5E79">
            <w:pPr>
              <w:widowControl w:val="0"/>
              <w:spacing w:before="57" w:after="57"/>
              <w:jc w:val="center"/>
              <w:rPr>
                <w:b/>
                <w:bCs/>
              </w:rPr>
            </w:pPr>
            <w:r>
              <w:rPr>
                <w:b/>
                <w:bCs/>
              </w:rPr>
              <w:t>20</w:t>
            </w:r>
          </w:p>
        </w:tc>
        <w:tc>
          <w:tcPr>
            <w:tcW w:w="1559" w:type="dxa"/>
            <w:tcBorders>
              <w:top w:val="single" w:sz="4" w:space="0" w:color="000000"/>
              <w:left w:val="single" w:sz="4" w:space="0" w:color="000000"/>
              <w:bottom w:val="single" w:sz="4" w:space="0" w:color="000000"/>
              <w:right w:val="single" w:sz="4" w:space="0" w:color="000000"/>
            </w:tcBorders>
          </w:tcPr>
          <w:p w14:paraId="2694A5AF" w14:textId="78EBD1C1" w:rsidR="005F5E79" w:rsidRDefault="005F5E79" w:rsidP="005F5E79">
            <w:pPr>
              <w:widowControl w:val="0"/>
              <w:spacing w:before="57" w:after="57"/>
              <w:jc w:val="center"/>
              <w:rPr>
                <w:b/>
                <w:bCs/>
              </w:rPr>
            </w:pPr>
            <w:r>
              <w:rPr>
                <w:b/>
                <w:bCs/>
              </w:rPr>
              <w:t>10</w:t>
            </w:r>
          </w:p>
        </w:tc>
        <w:tc>
          <w:tcPr>
            <w:tcW w:w="1198" w:type="dxa"/>
            <w:tcBorders>
              <w:top w:val="single" w:sz="4" w:space="0" w:color="000000"/>
              <w:left w:val="single" w:sz="4" w:space="0" w:color="000000"/>
              <w:bottom w:val="single" w:sz="4" w:space="0" w:color="000000"/>
              <w:right w:val="single" w:sz="4" w:space="0" w:color="000000"/>
            </w:tcBorders>
          </w:tcPr>
          <w:p w14:paraId="2FA4E731" w14:textId="28D8EC51" w:rsidR="005F5E79" w:rsidRDefault="005F5E79" w:rsidP="005F5E79">
            <w:pPr>
              <w:widowControl w:val="0"/>
              <w:spacing w:before="57" w:after="57"/>
              <w:jc w:val="center"/>
              <w:rPr>
                <w:b/>
                <w:bCs/>
              </w:rPr>
            </w:pPr>
            <w:r>
              <w:rPr>
                <w:b/>
                <w:bCs/>
              </w:rPr>
              <w:t>50</w:t>
            </w:r>
          </w:p>
        </w:tc>
        <w:tc>
          <w:tcPr>
            <w:tcW w:w="963" w:type="dxa"/>
            <w:tcBorders>
              <w:top w:val="single" w:sz="4" w:space="0" w:color="000000"/>
              <w:left w:val="single" w:sz="4" w:space="0" w:color="000000"/>
              <w:bottom w:val="single" w:sz="4" w:space="0" w:color="000000"/>
              <w:right w:val="single" w:sz="4" w:space="0" w:color="000000"/>
            </w:tcBorders>
          </w:tcPr>
          <w:p w14:paraId="64461A9D" w14:textId="7291768A" w:rsidR="005F5E79" w:rsidRDefault="005F5E79" w:rsidP="005F5E79">
            <w:pPr>
              <w:widowControl w:val="0"/>
              <w:spacing w:before="57" w:after="57"/>
              <w:jc w:val="center"/>
              <w:rPr>
                <w:b/>
                <w:bCs/>
              </w:rPr>
            </w:pPr>
            <w:r>
              <w:rPr>
                <w:b/>
                <w:bCs/>
              </w:rPr>
              <w:t>20</w:t>
            </w:r>
          </w:p>
        </w:tc>
        <w:tc>
          <w:tcPr>
            <w:tcW w:w="965" w:type="dxa"/>
            <w:tcBorders>
              <w:top w:val="single" w:sz="4" w:space="0" w:color="000000"/>
              <w:left w:val="single" w:sz="4" w:space="0" w:color="000000"/>
              <w:bottom w:val="single" w:sz="4" w:space="0" w:color="000000"/>
              <w:right w:val="single" w:sz="4" w:space="0" w:color="000000"/>
            </w:tcBorders>
          </w:tcPr>
          <w:p w14:paraId="7077F4BD" w14:textId="40D92B49" w:rsidR="005F5E79" w:rsidRDefault="005F5E79" w:rsidP="005F5E79">
            <w:pPr>
              <w:widowControl w:val="0"/>
              <w:spacing w:before="57" w:after="57"/>
              <w:jc w:val="center"/>
              <w:rPr>
                <w:b/>
                <w:bCs/>
              </w:rPr>
            </w:pPr>
            <w:r>
              <w:rPr>
                <w:b/>
                <w:bCs/>
              </w:rPr>
              <w:t>100</w:t>
            </w:r>
          </w:p>
        </w:tc>
        <w:tc>
          <w:tcPr>
            <w:tcW w:w="974" w:type="dxa"/>
            <w:tcBorders>
              <w:top w:val="single" w:sz="4" w:space="0" w:color="000000"/>
              <w:left w:val="single" w:sz="4" w:space="0" w:color="000000"/>
              <w:bottom w:val="single" w:sz="4" w:space="0" w:color="000000"/>
              <w:right w:val="single" w:sz="4" w:space="0" w:color="000000"/>
            </w:tcBorders>
          </w:tcPr>
          <w:p w14:paraId="44F4F297" w14:textId="68EF9184" w:rsidR="005F5E79" w:rsidRDefault="005F5E79" w:rsidP="005F5E79">
            <w:pPr>
              <w:widowControl w:val="0"/>
              <w:spacing w:before="57" w:after="57"/>
              <w:jc w:val="center"/>
              <w:rPr>
                <w:b/>
                <w:bCs/>
              </w:rPr>
            </w:pPr>
            <w:r>
              <w:rPr>
                <w:b/>
                <w:bCs/>
              </w:rPr>
              <w:t>100</w:t>
            </w:r>
          </w:p>
        </w:tc>
      </w:tr>
    </w:tbl>
    <w:p w14:paraId="46A6B55E" w14:textId="77777777" w:rsidR="0084230A" w:rsidRDefault="0084230A">
      <w:pPr>
        <w:widowControl w:val="0"/>
        <w:jc w:val="both"/>
      </w:pPr>
    </w:p>
    <w:p w14:paraId="0488AE25" w14:textId="77777777" w:rsidR="0084230A" w:rsidRDefault="00F70D6C">
      <w:pPr>
        <w:pStyle w:val="ac"/>
        <w:spacing w:before="57" w:after="57"/>
        <w:ind w:firstLine="711"/>
      </w:pPr>
      <w:r>
        <w:rPr>
          <w:b/>
          <w:bCs/>
        </w:rPr>
        <w:t>Таблица соответствия баллов и оценок</w:t>
      </w:r>
    </w:p>
    <w:tbl>
      <w:tblPr>
        <w:tblW w:w="5000" w:type="pct"/>
        <w:tblInd w:w="-2" w:type="dxa"/>
        <w:tblLayout w:type="fixed"/>
        <w:tblLook w:val="04A0" w:firstRow="1" w:lastRow="0" w:firstColumn="1" w:lastColumn="0" w:noHBand="0" w:noVBand="1"/>
      </w:tblPr>
      <w:tblGrid>
        <w:gridCol w:w="3052"/>
        <w:gridCol w:w="3131"/>
        <w:gridCol w:w="3166"/>
      </w:tblGrid>
      <w:tr w:rsidR="0084230A" w14:paraId="2D62A061" w14:textId="77777777">
        <w:trPr>
          <w:cantSplit/>
        </w:trPr>
        <w:tc>
          <w:tcPr>
            <w:tcW w:w="3054" w:type="dxa"/>
            <w:tcBorders>
              <w:top w:val="single" w:sz="2" w:space="0" w:color="000000"/>
              <w:left w:val="single" w:sz="2" w:space="0" w:color="000000"/>
              <w:bottom w:val="single" w:sz="2" w:space="0" w:color="000000"/>
            </w:tcBorders>
          </w:tcPr>
          <w:p w14:paraId="0A8D7080" w14:textId="77777777" w:rsidR="0084230A" w:rsidRDefault="00F70D6C">
            <w:pPr>
              <w:pStyle w:val="ac"/>
              <w:widowControl w:val="0"/>
              <w:snapToGrid w:val="0"/>
              <w:spacing w:after="140"/>
            </w:pPr>
            <w:r>
              <w:t>Баллы БРС</w:t>
            </w:r>
          </w:p>
        </w:tc>
        <w:tc>
          <w:tcPr>
            <w:tcW w:w="3133" w:type="dxa"/>
            <w:tcBorders>
              <w:top w:val="single" w:sz="2" w:space="0" w:color="000000"/>
              <w:left w:val="single" w:sz="2" w:space="0" w:color="000000"/>
              <w:bottom w:val="single" w:sz="2" w:space="0" w:color="000000"/>
            </w:tcBorders>
          </w:tcPr>
          <w:p w14:paraId="6F2194AC" w14:textId="77777777" w:rsidR="0084230A" w:rsidRDefault="00F70D6C">
            <w:pPr>
              <w:widowControl w:val="0"/>
              <w:snapToGrid w:val="0"/>
              <w:jc w:val="center"/>
            </w:pPr>
            <w:r>
              <w:t>Традиционные оценки РФ</w:t>
            </w:r>
          </w:p>
        </w:tc>
        <w:tc>
          <w:tcPr>
            <w:tcW w:w="3168" w:type="dxa"/>
            <w:tcBorders>
              <w:top w:val="single" w:sz="2" w:space="0" w:color="000000"/>
              <w:left w:val="single" w:sz="2" w:space="0" w:color="000000"/>
              <w:bottom w:val="single" w:sz="2" w:space="0" w:color="000000"/>
              <w:right w:val="single" w:sz="2" w:space="0" w:color="000000"/>
            </w:tcBorders>
          </w:tcPr>
          <w:p w14:paraId="765170D5" w14:textId="77777777" w:rsidR="0084230A" w:rsidRDefault="00F70D6C">
            <w:pPr>
              <w:widowControl w:val="0"/>
              <w:snapToGrid w:val="0"/>
              <w:jc w:val="center"/>
            </w:pPr>
            <w:r>
              <w:t>Оценки ECTS</w:t>
            </w:r>
          </w:p>
        </w:tc>
      </w:tr>
      <w:tr w:rsidR="0084230A" w14:paraId="3B106E29" w14:textId="77777777">
        <w:trPr>
          <w:cantSplit/>
        </w:trPr>
        <w:tc>
          <w:tcPr>
            <w:tcW w:w="3054" w:type="dxa"/>
            <w:tcBorders>
              <w:left w:val="single" w:sz="2" w:space="0" w:color="000000"/>
              <w:bottom w:val="single" w:sz="2" w:space="0" w:color="000000"/>
            </w:tcBorders>
          </w:tcPr>
          <w:p w14:paraId="3BAF6C99" w14:textId="77777777" w:rsidR="0084230A" w:rsidRDefault="00F70D6C">
            <w:pPr>
              <w:widowControl w:val="0"/>
              <w:snapToGrid w:val="0"/>
              <w:jc w:val="center"/>
            </w:pPr>
            <w:r>
              <w:t>95 - 100</w:t>
            </w:r>
          </w:p>
        </w:tc>
        <w:tc>
          <w:tcPr>
            <w:tcW w:w="3133" w:type="dxa"/>
            <w:vMerge w:val="restart"/>
            <w:tcBorders>
              <w:left w:val="single" w:sz="2" w:space="0" w:color="000000"/>
              <w:bottom w:val="single" w:sz="2" w:space="0" w:color="000000"/>
            </w:tcBorders>
          </w:tcPr>
          <w:p w14:paraId="53E60EBC" w14:textId="77777777" w:rsidR="0084230A" w:rsidRDefault="00F70D6C">
            <w:pPr>
              <w:widowControl w:val="0"/>
              <w:snapToGrid w:val="0"/>
              <w:jc w:val="center"/>
            </w:pPr>
            <w:r>
              <w:t>5</w:t>
            </w:r>
          </w:p>
        </w:tc>
        <w:tc>
          <w:tcPr>
            <w:tcW w:w="3168" w:type="dxa"/>
            <w:tcBorders>
              <w:left w:val="single" w:sz="2" w:space="0" w:color="000000"/>
              <w:bottom w:val="single" w:sz="2" w:space="0" w:color="000000"/>
              <w:right w:val="single" w:sz="2" w:space="0" w:color="000000"/>
            </w:tcBorders>
          </w:tcPr>
          <w:p w14:paraId="3BD02461" w14:textId="77777777" w:rsidR="0084230A" w:rsidRDefault="00F70D6C">
            <w:pPr>
              <w:widowControl w:val="0"/>
              <w:snapToGrid w:val="0"/>
              <w:jc w:val="center"/>
            </w:pPr>
            <w:r>
              <w:t>A</w:t>
            </w:r>
          </w:p>
        </w:tc>
      </w:tr>
      <w:tr w:rsidR="0084230A" w14:paraId="306A8381" w14:textId="77777777">
        <w:trPr>
          <w:cantSplit/>
        </w:trPr>
        <w:tc>
          <w:tcPr>
            <w:tcW w:w="3054" w:type="dxa"/>
            <w:tcBorders>
              <w:left w:val="single" w:sz="2" w:space="0" w:color="000000"/>
              <w:bottom w:val="single" w:sz="2" w:space="0" w:color="000000"/>
            </w:tcBorders>
          </w:tcPr>
          <w:p w14:paraId="005EFB55" w14:textId="77777777" w:rsidR="0084230A" w:rsidRDefault="00F70D6C">
            <w:pPr>
              <w:widowControl w:val="0"/>
              <w:snapToGrid w:val="0"/>
              <w:jc w:val="center"/>
            </w:pPr>
            <w:r>
              <w:t>86 - 94</w:t>
            </w:r>
          </w:p>
        </w:tc>
        <w:tc>
          <w:tcPr>
            <w:tcW w:w="3133" w:type="dxa"/>
            <w:vMerge/>
            <w:tcBorders>
              <w:left w:val="single" w:sz="2" w:space="0" w:color="000000"/>
              <w:bottom w:val="single" w:sz="2" w:space="0" w:color="000000"/>
            </w:tcBorders>
          </w:tcPr>
          <w:p w14:paraId="56DC9696" w14:textId="77777777" w:rsidR="0084230A" w:rsidRDefault="0084230A">
            <w:pPr>
              <w:widowControl w:val="0"/>
              <w:snapToGrid w:val="0"/>
              <w:jc w:val="center"/>
            </w:pPr>
          </w:p>
        </w:tc>
        <w:tc>
          <w:tcPr>
            <w:tcW w:w="3168" w:type="dxa"/>
            <w:tcBorders>
              <w:left w:val="single" w:sz="2" w:space="0" w:color="000000"/>
              <w:bottom w:val="single" w:sz="2" w:space="0" w:color="000000"/>
              <w:right w:val="single" w:sz="2" w:space="0" w:color="000000"/>
            </w:tcBorders>
          </w:tcPr>
          <w:p w14:paraId="6789E6DC" w14:textId="77777777" w:rsidR="0084230A" w:rsidRDefault="00F70D6C">
            <w:pPr>
              <w:widowControl w:val="0"/>
              <w:snapToGrid w:val="0"/>
              <w:jc w:val="center"/>
            </w:pPr>
            <w:r>
              <w:t>B</w:t>
            </w:r>
          </w:p>
        </w:tc>
      </w:tr>
      <w:tr w:rsidR="0084230A" w14:paraId="6F454868" w14:textId="77777777">
        <w:trPr>
          <w:cantSplit/>
        </w:trPr>
        <w:tc>
          <w:tcPr>
            <w:tcW w:w="3054" w:type="dxa"/>
            <w:tcBorders>
              <w:left w:val="single" w:sz="2" w:space="0" w:color="000000"/>
              <w:bottom w:val="single" w:sz="2" w:space="0" w:color="000000"/>
            </w:tcBorders>
          </w:tcPr>
          <w:p w14:paraId="0143AFD4" w14:textId="77777777" w:rsidR="0084230A" w:rsidRDefault="00F70D6C">
            <w:pPr>
              <w:widowControl w:val="0"/>
              <w:snapToGrid w:val="0"/>
              <w:jc w:val="center"/>
            </w:pPr>
            <w:r>
              <w:t>69 - 85</w:t>
            </w:r>
          </w:p>
        </w:tc>
        <w:tc>
          <w:tcPr>
            <w:tcW w:w="3133" w:type="dxa"/>
            <w:tcBorders>
              <w:left w:val="single" w:sz="2" w:space="0" w:color="000000"/>
              <w:bottom w:val="single" w:sz="2" w:space="0" w:color="000000"/>
            </w:tcBorders>
          </w:tcPr>
          <w:p w14:paraId="1CBD01D4" w14:textId="77777777" w:rsidR="0084230A" w:rsidRDefault="00F70D6C">
            <w:pPr>
              <w:widowControl w:val="0"/>
              <w:snapToGrid w:val="0"/>
              <w:jc w:val="center"/>
            </w:pPr>
            <w:r>
              <w:t>4</w:t>
            </w:r>
          </w:p>
        </w:tc>
        <w:tc>
          <w:tcPr>
            <w:tcW w:w="3168" w:type="dxa"/>
            <w:tcBorders>
              <w:left w:val="single" w:sz="2" w:space="0" w:color="000000"/>
              <w:bottom w:val="single" w:sz="2" w:space="0" w:color="000000"/>
              <w:right w:val="single" w:sz="2" w:space="0" w:color="000000"/>
            </w:tcBorders>
          </w:tcPr>
          <w:p w14:paraId="19FBE322" w14:textId="77777777" w:rsidR="0084230A" w:rsidRDefault="00F70D6C">
            <w:pPr>
              <w:widowControl w:val="0"/>
              <w:snapToGrid w:val="0"/>
              <w:jc w:val="center"/>
            </w:pPr>
            <w:r>
              <w:t>C</w:t>
            </w:r>
          </w:p>
        </w:tc>
      </w:tr>
      <w:tr w:rsidR="0084230A" w14:paraId="0D7B759B" w14:textId="77777777">
        <w:trPr>
          <w:cantSplit/>
        </w:trPr>
        <w:tc>
          <w:tcPr>
            <w:tcW w:w="3054" w:type="dxa"/>
            <w:tcBorders>
              <w:left w:val="single" w:sz="2" w:space="0" w:color="000000"/>
              <w:bottom w:val="single" w:sz="2" w:space="0" w:color="000000"/>
            </w:tcBorders>
          </w:tcPr>
          <w:p w14:paraId="4FF7B70D" w14:textId="77777777" w:rsidR="0084230A" w:rsidRDefault="00F70D6C">
            <w:pPr>
              <w:widowControl w:val="0"/>
              <w:snapToGrid w:val="0"/>
              <w:jc w:val="center"/>
            </w:pPr>
            <w:r>
              <w:t>61 - 68</w:t>
            </w:r>
          </w:p>
        </w:tc>
        <w:tc>
          <w:tcPr>
            <w:tcW w:w="3133" w:type="dxa"/>
            <w:vMerge w:val="restart"/>
            <w:tcBorders>
              <w:left w:val="single" w:sz="2" w:space="0" w:color="000000"/>
              <w:bottom w:val="single" w:sz="2" w:space="0" w:color="000000"/>
            </w:tcBorders>
          </w:tcPr>
          <w:p w14:paraId="6D365A4B" w14:textId="77777777" w:rsidR="0084230A" w:rsidRDefault="00F70D6C">
            <w:pPr>
              <w:widowControl w:val="0"/>
              <w:snapToGrid w:val="0"/>
              <w:jc w:val="center"/>
            </w:pPr>
            <w:r>
              <w:t>3</w:t>
            </w:r>
          </w:p>
        </w:tc>
        <w:tc>
          <w:tcPr>
            <w:tcW w:w="3168" w:type="dxa"/>
            <w:tcBorders>
              <w:left w:val="single" w:sz="2" w:space="0" w:color="000000"/>
              <w:bottom w:val="single" w:sz="2" w:space="0" w:color="000000"/>
              <w:right w:val="single" w:sz="2" w:space="0" w:color="000000"/>
            </w:tcBorders>
          </w:tcPr>
          <w:p w14:paraId="5932D0A7" w14:textId="77777777" w:rsidR="0084230A" w:rsidRDefault="00F70D6C">
            <w:pPr>
              <w:widowControl w:val="0"/>
              <w:snapToGrid w:val="0"/>
              <w:jc w:val="center"/>
            </w:pPr>
            <w:r>
              <w:t>D</w:t>
            </w:r>
          </w:p>
        </w:tc>
      </w:tr>
      <w:tr w:rsidR="0084230A" w14:paraId="1058ABED" w14:textId="77777777">
        <w:trPr>
          <w:cantSplit/>
        </w:trPr>
        <w:tc>
          <w:tcPr>
            <w:tcW w:w="3054" w:type="dxa"/>
            <w:tcBorders>
              <w:left w:val="single" w:sz="2" w:space="0" w:color="000000"/>
              <w:bottom w:val="single" w:sz="2" w:space="0" w:color="000000"/>
            </w:tcBorders>
          </w:tcPr>
          <w:p w14:paraId="545B741A" w14:textId="77777777" w:rsidR="0084230A" w:rsidRDefault="00F70D6C">
            <w:pPr>
              <w:widowControl w:val="0"/>
              <w:snapToGrid w:val="0"/>
              <w:jc w:val="center"/>
            </w:pPr>
            <w:r>
              <w:t>51 - 60</w:t>
            </w:r>
          </w:p>
        </w:tc>
        <w:tc>
          <w:tcPr>
            <w:tcW w:w="3133" w:type="dxa"/>
            <w:vMerge/>
            <w:tcBorders>
              <w:left w:val="single" w:sz="2" w:space="0" w:color="000000"/>
              <w:bottom w:val="single" w:sz="2" w:space="0" w:color="000000"/>
            </w:tcBorders>
          </w:tcPr>
          <w:p w14:paraId="5381FD82" w14:textId="77777777" w:rsidR="0084230A" w:rsidRDefault="0084230A">
            <w:pPr>
              <w:widowControl w:val="0"/>
              <w:snapToGrid w:val="0"/>
              <w:jc w:val="center"/>
            </w:pPr>
          </w:p>
        </w:tc>
        <w:tc>
          <w:tcPr>
            <w:tcW w:w="3168" w:type="dxa"/>
            <w:tcBorders>
              <w:left w:val="single" w:sz="2" w:space="0" w:color="000000"/>
              <w:bottom w:val="single" w:sz="2" w:space="0" w:color="000000"/>
              <w:right w:val="single" w:sz="2" w:space="0" w:color="000000"/>
            </w:tcBorders>
          </w:tcPr>
          <w:p w14:paraId="3CE74BEE" w14:textId="77777777" w:rsidR="0084230A" w:rsidRDefault="00F70D6C">
            <w:pPr>
              <w:widowControl w:val="0"/>
              <w:snapToGrid w:val="0"/>
              <w:jc w:val="center"/>
            </w:pPr>
            <w:r>
              <w:t>E</w:t>
            </w:r>
          </w:p>
        </w:tc>
      </w:tr>
      <w:tr w:rsidR="0084230A" w14:paraId="6379406F" w14:textId="77777777">
        <w:trPr>
          <w:cantSplit/>
        </w:trPr>
        <w:tc>
          <w:tcPr>
            <w:tcW w:w="3054" w:type="dxa"/>
            <w:tcBorders>
              <w:left w:val="single" w:sz="2" w:space="0" w:color="000000"/>
              <w:bottom w:val="single" w:sz="2" w:space="0" w:color="000000"/>
            </w:tcBorders>
          </w:tcPr>
          <w:p w14:paraId="34C85AFF" w14:textId="77777777" w:rsidR="0084230A" w:rsidRDefault="00F70D6C">
            <w:pPr>
              <w:widowControl w:val="0"/>
              <w:snapToGrid w:val="0"/>
              <w:jc w:val="center"/>
            </w:pPr>
            <w:r>
              <w:t>31 - 50</w:t>
            </w:r>
          </w:p>
        </w:tc>
        <w:tc>
          <w:tcPr>
            <w:tcW w:w="3133" w:type="dxa"/>
            <w:vMerge w:val="restart"/>
            <w:tcBorders>
              <w:left w:val="single" w:sz="2" w:space="0" w:color="000000"/>
              <w:bottom w:val="single" w:sz="2" w:space="0" w:color="000000"/>
            </w:tcBorders>
          </w:tcPr>
          <w:p w14:paraId="0557AF73" w14:textId="77777777" w:rsidR="0084230A" w:rsidRDefault="00F70D6C">
            <w:pPr>
              <w:widowControl w:val="0"/>
              <w:snapToGrid w:val="0"/>
              <w:jc w:val="center"/>
            </w:pPr>
            <w:r>
              <w:t>2</w:t>
            </w:r>
          </w:p>
        </w:tc>
        <w:tc>
          <w:tcPr>
            <w:tcW w:w="3168" w:type="dxa"/>
            <w:tcBorders>
              <w:left w:val="single" w:sz="2" w:space="0" w:color="000000"/>
              <w:bottom w:val="single" w:sz="2" w:space="0" w:color="000000"/>
              <w:right w:val="single" w:sz="2" w:space="0" w:color="000000"/>
            </w:tcBorders>
          </w:tcPr>
          <w:p w14:paraId="0FF274D8" w14:textId="77777777" w:rsidR="0084230A" w:rsidRDefault="00F70D6C">
            <w:pPr>
              <w:widowControl w:val="0"/>
              <w:snapToGrid w:val="0"/>
              <w:jc w:val="center"/>
            </w:pPr>
            <w:r>
              <w:t>FX</w:t>
            </w:r>
          </w:p>
        </w:tc>
      </w:tr>
      <w:tr w:rsidR="0084230A" w14:paraId="22337EEE" w14:textId="77777777">
        <w:trPr>
          <w:cantSplit/>
        </w:trPr>
        <w:tc>
          <w:tcPr>
            <w:tcW w:w="3054" w:type="dxa"/>
            <w:tcBorders>
              <w:left w:val="single" w:sz="2" w:space="0" w:color="000000"/>
              <w:bottom w:val="single" w:sz="2" w:space="0" w:color="000000"/>
            </w:tcBorders>
          </w:tcPr>
          <w:p w14:paraId="3DA9C47B" w14:textId="77777777" w:rsidR="0084230A" w:rsidRDefault="00F70D6C">
            <w:pPr>
              <w:widowControl w:val="0"/>
              <w:snapToGrid w:val="0"/>
              <w:jc w:val="center"/>
            </w:pPr>
            <w:r>
              <w:t>0 - 30</w:t>
            </w:r>
          </w:p>
        </w:tc>
        <w:tc>
          <w:tcPr>
            <w:tcW w:w="3133" w:type="dxa"/>
            <w:vMerge/>
            <w:tcBorders>
              <w:left w:val="single" w:sz="2" w:space="0" w:color="000000"/>
              <w:bottom w:val="single" w:sz="2" w:space="0" w:color="000000"/>
            </w:tcBorders>
          </w:tcPr>
          <w:p w14:paraId="34E37A93" w14:textId="77777777" w:rsidR="0084230A" w:rsidRDefault="0084230A">
            <w:pPr>
              <w:widowControl w:val="0"/>
              <w:snapToGrid w:val="0"/>
              <w:jc w:val="center"/>
            </w:pPr>
          </w:p>
        </w:tc>
        <w:tc>
          <w:tcPr>
            <w:tcW w:w="3168" w:type="dxa"/>
            <w:tcBorders>
              <w:left w:val="single" w:sz="2" w:space="0" w:color="000000"/>
              <w:bottom w:val="single" w:sz="2" w:space="0" w:color="000000"/>
              <w:right w:val="single" w:sz="2" w:space="0" w:color="000000"/>
            </w:tcBorders>
          </w:tcPr>
          <w:p w14:paraId="15E235B8" w14:textId="77777777" w:rsidR="0084230A" w:rsidRDefault="00F70D6C">
            <w:pPr>
              <w:widowControl w:val="0"/>
              <w:snapToGrid w:val="0"/>
              <w:jc w:val="center"/>
            </w:pPr>
            <w:r>
              <w:t>F</w:t>
            </w:r>
          </w:p>
        </w:tc>
      </w:tr>
      <w:tr w:rsidR="0084230A" w14:paraId="24B98D51" w14:textId="77777777">
        <w:trPr>
          <w:cantSplit/>
        </w:trPr>
        <w:tc>
          <w:tcPr>
            <w:tcW w:w="3054" w:type="dxa"/>
            <w:tcBorders>
              <w:left w:val="single" w:sz="2" w:space="0" w:color="000000"/>
              <w:bottom w:val="single" w:sz="2" w:space="0" w:color="000000"/>
            </w:tcBorders>
          </w:tcPr>
          <w:p w14:paraId="2C9934F2" w14:textId="77777777" w:rsidR="0084230A" w:rsidRDefault="00F70D6C">
            <w:pPr>
              <w:widowControl w:val="0"/>
              <w:snapToGrid w:val="0"/>
              <w:jc w:val="center"/>
            </w:pPr>
            <w:r>
              <w:t>51-100</w:t>
            </w:r>
          </w:p>
        </w:tc>
        <w:tc>
          <w:tcPr>
            <w:tcW w:w="3133" w:type="dxa"/>
            <w:tcBorders>
              <w:left w:val="single" w:sz="2" w:space="0" w:color="000000"/>
              <w:bottom w:val="single" w:sz="2" w:space="0" w:color="000000"/>
            </w:tcBorders>
          </w:tcPr>
          <w:p w14:paraId="0C910281" w14:textId="77777777" w:rsidR="0084230A" w:rsidRDefault="00F70D6C">
            <w:pPr>
              <w:widowControl w:val="0"/>
              <w:snapToGrid w:val="0"/>
              <w:jc w:val="center"/>
            </w:pPr>
            <w:r>
              <w:t>Зачет</w:t>
            </w:r>
          </w:p>
        </w:tc>
        <w:tc>
          <w:tcPr>
            <w:tcW w:w="3168" w:type="dxa"/>
            <w:tcBorders>
              <w:left w:val="single" w:sz="2" w:space="0" w:color="000000"/>
              <w:bottom w:val="single" w:sz="2" w:space="0" w:color="000000"/>
              <w:right w:val="single" w:sz="2" w:space="0" w:color="000000"/>
            </w:tcBorders>
          </w:tcPr>
          <w:p w14:paraId="3219D97E" w14:textId="77777777" w:rsidR="0084230A" w:rsidRDefault="00F70D6C">
            <w:pPr>
              <w:widowControl w:val="0"/>
              <w:snapToGrid w:val="0"/>
              <w:jc w:val="center"/>
            </w:pPr>
            <w:r>
              <w:t>Passed</w:t>
            </w:r>
          </w:p>
        </w:tc>
      </w:tr>
    </w:tbl>
    <w:p w14:paraId="7D6F2E65" w14:textId="77777777" w:rsidR="0084230A" w:rsidRDefault="0084230A">
      <w:pPr>
        <w:pStyle w:val="ac"/>
        <w:spacing w:before="57" w:after="57"/>
        <w:ind w:firstLine="711"/>
        <w:rPr>
          <w:b/>
          <w:bCs/>
        </w:rPr>
      </w:pPr>
    </w:p>
    <w:p w14:paraId="2D53CDF5" w14:textId="77777777" w:rsidR="0084230A" w:rsidRDefault="00F70D6C">
      <w:pPr>
        <w:pStyle w:val="ac"/>
        <w:spacing w:before="57" w:after="57"/>
        <w:ind w:firstLine="711"/>
        <w:rPr>
          <w:sz w:val="24"/>
          <w:szCs w:val="24"/>
        </w:rPr>
      </w:pPr>
      <w:r>
        <w:rPr>
          <w:b/>
          <w:bCs/>
          <w:sz w:val="24"/>
          <w:szCs w:val="24"/>
        </w:rPr>
        <w:t>Правила применения БРС</w:t>
      </w:r>
    </w:p>
    <w:p w14:paraId="0310EDD3" w14:textId="77777777" w:rsidR="0084230A" w:rsidRDefault="00F70D6C">
      <w:pPr>
        <w:numPr>
          <w:ilvl w:val="0"/>
          <w:numId w:val="2"/>
        </w:numPr>
        <w:jc w:val="both"/>
        <w:rPr>
          <w:sz w:val="24"/>
          <w:szCs w:val="24"/>
        </w:rPr>
      </w:pPr>
      <w:r>
        <w:rPr>
          <w:sz w:val="24"/>
          <w:szCs w:val="24"/>
        </w:rPr>
        <w:t>Раздел (тема) учебной дисциплины считаются освоенными, если студент набрал более 50 % от возможного числа баллов по этому разделу (теме).</w:t>
      </w:r>
    </w:p>
    <w:p w14:paraId="3B806582" w14:textId="77777777" w:rsidR="0084230A" w:rsidRDefault="00F70D6C">
      <w:pPr>
        <w:numPr>
          <w:ilvl w:val="0"/>
          <w:numId w:val="2"/>
        </w:numPr>
        <w:jc w:val="both"/>
        <w:rPr>
          <w:sz w:val="24"/>
          <w:szCs w:val="24"/>
        </w:rPr>
      </w:pPr>
      <w:r>
        <w:rPr>
          <w:sz w:val="24"/>
          <w:szCs w:val="24"/>
        </w:rPr>
        <w:t>Студент не может быть аттестован по дисциплине, если он не освоил все темы и разделы дисциплины, указанные в сводной оценочной таблице дисциплины.</w:t>
      </w:r>
    </w:p>
    <w:p w14:paraId="47C30C5D" w14:textId="77777777" w:rsidR="0084230A" w:rsidRDefault="00F70D6C">
      <w:pPr>
        <w:numPr>
          <w:ilvl w:val="0"/>
          <w:numId w:val="2"/>
        </w:numPr>
        <w:jc w:val="both"/>
        <w:rPr>
          <w:sz w:val="24"/>
          <w:szCs w:val="24"/>
        </w:rPr>
      </w:pPr>
      <w:r>
        <w:rPr>
          <w:sz w:val="24"/>
          <w:szCs w:val="24"/>
        </w:rPr>
        <w:t>По решению преподавателя и с согласия студентов, не освоивших отдельные разделы (темы) изучаемой дисциплины, в течение учебного семестра могут быть повторно проведены мероприятия текущего контроля успеваемости или выданы дополнительные учебные задания по этим темам или разделам. При этом студентам за данную работу засчитывается минимально возможный положительный балл (51 % от максимального балла).</w:t>
      </w:r>
    </w:p>
    <w:p w14:paraId="20BE17FD" w14:textId="77777777" w:rsidR="0084230A" w:rsidRDefault="00F70D6C">
      <w:pPr>
        <w:numPr>
          <w:ilvl w:val="0"/>
          <w:numId w:val="2"/>
        </w:numPr>
        <w:jc w:val="both"/>
        <w:rPr>
          <w:sz w:val="24"/>
          <w:szCs w:val="24"/>
        </w:rPr>
      </w:pPr>
      <w:r>
        <w:rPr>
          <w:sz w:val="24"/>
          <w:szCs w:val="24"/>
        </w:rPr>
        <w:t xml:space="preserve">При выполнении студентом дополнительных учебных заданий или повторного прохождения мероприятий текущего контроля полученные им баллы засчитываются за конкретные темы. Итоговая сумма баллов не может превышать максимального количества баллов, установленного по данным темам (в соответствии с приказом Ректора № 564 от 20.06.2013). По решению </w:t>
      </w:r>
      <w:r>
        <w:rPr>
          <w:sz w:val="24"/>
          <w:szCs w:val="24"/>
        </w:rPr>
        <w:lastRenderedPageBreak/>
        <w:t>преподавателя предыдущие баллы, полученные студентом по учебным заданиям, могут быть аннулированы.</w:t>
      </w:r>
    </w:p>
    <w:p w14:paraId="37AB1456" w14:textId="77777777" w:rsidR="0084230A" w:rsidRDefault="00F70D6C">
      <w:pPr>
        <w:numPr>
          <w:ilvl w:val="0"/>
          <w:numId w:val="2"/>
        </w:numPr>
        <w:jc w:val="both"/>
        <w:rPr>
          <w:sz w:val="24"/>
          <w:szCs w:val="24"/>
        </w:rPr>
      </w:pPr>
      <w:r>
        <w:rPr>
          <w:sz w:val="24"/>
          <w:szCs w:val="24"/>
        </w:rPr>
        <w:t>График проведения мероприятий текущего контроля успеваемости формируется в соответствии с календарным планом курса. Студенты обязаны сдавать все задания в сроки, установленные преподавателем.</w:t>
      </w:r>
    </w:p>
    <w:p w14:paraId="3937EF66" w14:textId="77777777" w:rsidR="0084230A" w:rsidRDefault="00F70D6C">
      <w:pPr>
        <w:numPr>
          <w:ilvl w:val="0"/>
          <w:numId w:val="2"/>
        </w:numPr>
        <w:jc w:val="both"/>
        <w:rPr>
          <w:sz w:val="24"/>
          <w:szCs w:val="24"/>
        </w:rPr>
      </w:pPr>
      <w:r>
        <w:rPr>
          <w:sz w:val="24"/>
          <w:szCs w:val="24"/>
        </w:rPr>
        <w:t>Время, которое отводится студенту на выполнение мероприятий текущего контроля успеваемости, устанавливается преподавателем. По завершение отведенного времени студент должен сдать работу преподавателю, вне зависимости от того, завершена она или нет.</w:t>
      </w:r>
    </w:p>
    <w:p w14:paraId="31E7F2D3" w14:textId="77777777" w:rsidR="0084230A" w:rsidRDefault="00F70D6C">
      <w:pPr>
        <w:numPr>
          <w:ilvl w:val="0"/>
          <w:numId w:val="2"/>
        </w:numPr>
        <w:jc w:val="both"/>
        <w:rPr>
          <w:sz w:val="24"/>
          <w:szCs w:val="24"/>
        </w:rPr>
      </w:pPr>
      <w:r>
        <w:rPr>
          <w:sz w:val="24"/>
          <w:szCs w:val="24"/>
        </w:rPr>
        <w:t>Использование источников (в том числе конспектов лекций и лабораторных работ) во время выполнения контрольных мероприятий возможно только с разрешения преподавателя.</w:t>
      </w:r>
    </w:p>
    <w:p w14:paraId="2A5B492B" w14:textId="77777777" w:rsidR="0084230A" w:rsidRDefault="00F70D6C">
      <w:pPr>
        <w:numPr>
          <w:ilvl w:val="0"/>
          <w:numId w:val="2"/>
        </w:numPr>
        <w:jc w:val="both"/>
        <w:rPr>
          <w:sz w:val="24"/>
          <w:szCs w:val="24"/>
        </w:rPr>
      </w:pPr>
      <w:r>
        <w:rPr>
          <w:sz w:val="24"/>
          <w:szCs w:val="24"/>
        </w:rPr>
        <w:t>Отсрочка в прохождении мероприятий текущего контроля успеваемости считается уважительной только в случае болезни студента, что подтверждается наличием у него медицинской справки, предоставляемой преподавателю не позднее двух недель после выздоровления. В этом случае выполнение контрольных мероприятий осуществляется после выздоровления студента в срок, назначенный преподавателем. В противном случае, отсутствие студента на контрольном мероприятии признается не уважительным.</w:t>
      </w:r>
    </w:p>
    <w:p w14:paraId="0B12B929" w14:textId="77777777" w:rsidR="0084230A" w:rsidRDefault="00F70D6C">
      <w:pPr>
        <w:numPr>
          <w:ilvl w:val="0"/>
          <w:numId w:val="2"/>
        </w:numPr>
        <w:jc w:val="both"/>
        <w:rPr>
          <w:sz w:val="24"/>
          <w:szCs w:val="24"/>
        </w:rPr>
      </w:pPr>
      <w:r>
        <w:rPr>
          <w:sz w:val="24"/>
          <w:szCs w:val="24"/>
        </w:rPr>
        <w:t>Студент допускается к итоговому контролю знаний с любым количеством баллов, набранных в семестре, но при условии, что у студента имеется теоретическая возможность получить за весь курс не менее 31 балла.</w:t>
      </w:r>
    </w:p>
    <w:p w14:paraId="685618C2" w14:textId="77777777" w:rsidR="0084230A" w:rsidRDefault="00F70D6C">
      <w:pPr>
        <w:numPr>
          <w:ilvl w:val="0"/>
          <w:numId w:val="2"/>
        </w:numPr>
        <w:jc w:val="both"/>
        <w:rPr>
          <w:sz w:val="24"/>
          <w:szCs w:val="24"/>
        </w:rPr>
      </w:pPr>
      <w:r>
        <w:rPr>
          <w:sz w:val="24"/>
          <w:szCs w:val="24"/>
        </w:rPr>
        <w:t xml:space="preserve">Итоговая контроль знаний оценивается </w:t>
      </w:r>
      <w:r>
        <w:rPr>
          <w:color w:val="000000"/>
          <w:sz w:val="24"/>
          <w:szCs w:val="24"/>
        </w:rPr>
        <w:t xml:space="preserve">из </w:t>
      </w:r>
      <w:r>
        <w:rPr>
          <w:color w:val="000000"/>
          <w:sz w:val="24"/>
          <w:szCs w:val="24"/>
          <w:u w:val="single"/>
        </w:rPr>
        <w:tab/>
        <w:t>20</w:t>
      </w:r>
      <w:r>
        <w:rPr>
          <w:color w:val="000000"/>
          <w:sz w:val="24"/>
          <w:szCs w:val="24"/>
          <w:u w:val="single"/>
        </w:rPr>
        <w:tab/>
      </w:r>
      <w:r>
        <w:rPr>
          <w:color w:val="000000"/>
          <w:sz w:val="24"/>
          <w:szCs w:val="24"/>
        </w:rPr>
        <w:t> баллов</w:t>
      </w:r>
      <w:r>
        <w:rPr>
          <w:sz w:val="24"/>
          <w:szCs w:val="24"/>
        </w:rPr>
        <w:t xml:space="preserve"> независимо от числа баллов за семестр. Итоговый контроль проводится письменно.</w:t>
      </w:r>
    </w:p>
    <w:p w14:paraId="4A00B387" w14:textId="77777777" w:rsidR="0084230A" w:rsidRDefault="00F70D6C">
      <w:pPr>
        <w:numPr>
          <w:ilvl w:val="0"/>
          <w:numId w:val="2"/>
        </w:numPr>
        <w:jc w:val="both"/>
        <w:rPr>
          <w:sz w:val="24"/>
          <w:szCs w:val="24"/>
        </w:rPr>
      </w:pPr>
      <w:r>
        <w:rPr>
          <w:sz w:val="24"/>
          <w:szCs w:val="24"/>
        </w:rPr>
        <w:t xml:space="preserve">Если в итоге за семестр студент получил менее 51 балла, то студенту разрешается добор необходимого (до 51) количества баллов путем повторного одноразового выполнения предусмотренных контрольных мероприятий, при этом по усмотрению преподавателя аннулируются соответствующие предыдущие результаты. </w:t>
      </w:r>
    </w:p>
    <w:p w14:paraId="17F40ED9" w14:textId="77777777" w:rsidR="0084230A" w:rsidRDefault="00F70D6C">
      <w:pPr>
        <w:jc w:val="both"/>
      </w:pPr>
      <w:r>
        <w:br w:type="page"/>
      </w:r>
    </w:p>
    <w:p w14:paraId="08EA5548" w14:textId="77777777" w:rsidR="0084230A" w:rsidRDefault="00F70D6C">
      <w:pPr>
        <w:ind w:left="-100"/>
        <w:jc w:val="center"/>
      </w:pPr>
      <w:r>
        <w:rPr>
          <w:b/>
          <w:bCs/>
          <w:sz w:val="36"/>
          <w:szCs w:val="36"/>
        </w:rPr>
        <w:lastRenderedPageBreak/>
        <w:t>Примерный перечень оценочных средств</w:t>
      </w:r>
    </w:p>
    <w:p w14:paraId="20D65259" w14:textId="77777777" w:rsidR="0084230A" w:rsidRDefault="0084230A">
      <w:pPr>
        <w:jc w:val="center"/>
        <w:rPr>
          <w:b/>
          <w:bCs/>
          <w:sz w:val="32"/>
          <w:szCs w:val="32"/>
        </w:rPr>
      </w:pPr>
    </w:p>
    <w:tbl>
      <w:tblPr>
        <w:tblW w:w="9360" w:type="dxa"/>
        <w:tblInd w:w="-5" w:type="dxa"/>
        <w:tblLayout w:type="fixed"/>
        <w:tblLook w:val="04A0" w:firstRow="1" w:lastRow="0" w:firstColumn="1" w:lastColumn="0" w:noHBand="0" w:noVBand="1"/>
      </w:tblPr>
      <w:tblGrid>
        <w:gridCol w:w="454"/>
        <w:gridCol w:w="14"/>
        <w:gridCol w:w="1912"/>
        <w:gridCol w:w="4700"/>
        <w:gridCol w:w="2280"/>
      </w:tblGrid>
      <w:tr w:rsidR="0084230A" w14:paraId="43E9C354" w14:textId="77777777">
        <w:trPr>
          <w:trHeight w:val="939"/>
        </w:trPr>
        <w:tc>
          <w:tcPr>
            <w:tcW w:w="454" w:type="dxa"/>
            <w:tcBorders>
              <w:top w:val="single" w:sz="4" w:space="0" w:color="000000"/>
              <w:left w:val="single" w:sz="4" w:space="0" w:color="000000"/>
              <w:bottom w:val="single" w:sz="4" w:space="0" w:color="000000"/>
            </w:tcBorders>
            <w:vAlign w:val="center"/>
          </w:tcPr>
          <w:p w14:paraId="5921D3BB" w14:textId="77777777" w:rsidR="0084230A" w:rsidRDefault="00F70D6C">
            <w:pPr>
              <w:widowControl w:val="0"/>
              <w:jc w:val="both"/>
              <w:rPr>
                <w:b/>
                <w:sz w:val="22"/>
                <w:szCs w:val="22"/>
              </w:rPr>
            </w:pPr>
            <w:r>
              <w:rPr>
                <w:b/>
                <w:sz w:val="22"/>
                <w:szCs w:val="22"/>
              </w:rPr>
              <w:t>п/п</w:t>
            </w:r>
          </w:p>
        </w:tc>
        <w:tc>
          <w:tcPr>
            <w:tcW w:w="1926" w:type="dxa"/>
            <w:gridSpan w:val="2"/>
            <w:tcBorders>
              <w:top w:val="single" w:sz="4" w:space="0" w:color="000000"/>
              <w:left w:val="single" w:sz="4" w:space="0" w:color="000000"/>
              <w:bottom w:val="single" w:sz="4" w:space="0" w:color="000000"/>
            </w:tcBorders>
            <w:vAlign w:val="center"/>
          </w:tcPr>
          <w:p w14:paraId="01C49E01" w14:textId="77777777" w:rsidR="0084230A" w:rsidRDefault="00F70D6C">
            <w:pPr>
              <w:widowControl w:val="0"/>
              <w:jc w:val="both"/>
              <w:rPr>
                <w:b/>
                <w:sz w:val="22"/>
                <w:szCs w:val="22"/>
              </w:rPr>
            </w:pPr>
            <w:r>
              <w:rPr>
                <w:b/>
                <w:sz w:val="22"/>
                <w:szCs w:val="22"/>
              </w:rPr>
              <w:t>Наименование оценочного средства</w:t>
            </w:r>
          </w:p>
        </w:tc>
        <w:tc>
          <w:tcPr>
            <w:tcW w:w="4699" w:type="dxa"/>
            <w:tcBorders>
              <w:top w:val="single" w:sz="4" w:space="0" w:color="000000"/>
              <w:left w:val="single" w:sz="4" w:space="0" w:color="000000"/>
              <w:bottom w:val="single" w:sz="4" w:space="0" w:color="000000"/>
            </w:tcBorders>
            <w:vAlign w:val="center"/>
          </w:tcPr>
          <w:p w14:paraId="6EEE4382" w14:textId="77777777" w:rsidR="0084230A" w:rsidRDefault="00F70D6C">
            <w:pPr>
              <w:widowControl w:val="0"/>
              <w:jc w:val="both"/>
              <w:rPr>
                <w:b/>
                <w:sz w:val="22"/>
                <w:szCs w:val="22"/>
              </w:rPr>
            </w:pPr>
            <w:r>
              <w:rPr>
                <w:b/>
                <w:sz w:val="22"/>
                <w:szCs w:val="22"/>
              </w:rPr>
              <w:t>Краткая характеристика оценочного средства</w:t>
            </w:r>
          </w:p>
        </w:tc>
        <w:tc>
          <w:tcPr>
            <w:tcW w:w="2280" w:type="dxa"/>
            <w:tcBorders>
              <w:top w:val="single" w:sz="4" w:space="0" w:color="000000"/>
              <w:left w:val="single" w:sz="4" w:space="0" w:color="000000"/>
              <w:bottom w:val="single" w:sz="4" w:space="0" w:color="000000"/>
              <w:right w:val="single" w:sz="4" w:space="0" w:color="000000"/>
            </w:tcBorders>
            <w:vAlign w:val="center"/>
          </w:tcPr>
          <w:p w14:paraId="45A0C671" w14:textId="77777777" w:rsidR="0084230A" w:rsidRDefault="00F70D6C">
            <w:pPr>
              <w:widowControl w:val="0"/>
              <w:jc w:val="both"/>
              <w:rPr>
                <w:b/>
                <w:sz w:val="22"/>
                <w:szCs w:val="22"/>
              </w:rPr>
            </w:pPr>
            <w:r>
              <w:rPr>
                <w:b/>
                <w:sz w:val="22"/>
                <w:szCs w:val="22"/>
              </w:rPr>
              <w:t>Представление оценочного средства в фонде</w:t>
            </w:r>
          </w:p>
        </w:tc>
      </w:tr>
      <w:tr w:rsidR="0084230A" w14:paraId="1E2023BE" w14:textId="77777777">
        <w:trPr>
          <w:trHeight w:val="413"/>
        </w:trPr>
        <w:tc>
          <w:tcPr>
            <w:tcW w:w="9359" w:type="dxa"/>
            <w:gridSpan w:val="5"/>
            <w:tcBorders>
              <w:top w:val="single" w:sz="4" w:space="0" w:color="000000"/>
              <w:left w:val="single" w:sz="4" w:space="0" w:color="000000"/>
              <w:bottom w:val="single" w:sz="4" w:space="0" w:color="000000"/>
              <w:right w:val="single" w:sz="4" w:space="0" w:color="000000"/>
            </w:tcBorders>
            <w:vAlign w:val="center"/>
          </w:tcPr>
          <w:p w14:paraId="79F74507" w14:textId="77777777" w:rsidR="0084230A" w:rsidRDefault="00F70D6C">
            <w:pPr>
              <w:widowControl w:val="0"/>
              <w:jc w:val="both"/>
              <w:rPr>
                <w:b/>
                <w:i/>
                <w:sz w:val="22"/>
                <w:szCs w:val="22"/>
              </w:rPr>
            </w:pPr>
            <w:r>
              <w:rPr>
                <w:b/>
                <w:i/>
                <w:sz w:val="22"/>
                <w:szCs w:val="22"/>
              </w:rPr>
              <w:t>Аудиторная работа</w:t>
            </w:r>
          </w:p>
        </w:tc>
      </w:tr>
      <w:tr w:rsidR="0084230A" w14:paraId="345782B7" w14:textId="77777777">
        <w:tc>
          <w:tcPr>
            <w:tcW w:w="468" w:type="dxa"/>
            <w:gridSpan w:val="2"/>
            <w:tcBorders>
              <w:top w:val="single" w:sz="4" w:space="0" w:color="000000"/>
              <w:left w:val="single" w:sz="4" w:space="0" w:color="000000"/>
              <w:bottom w:val="single" w:sz="4" w:space="0" w:color="000000"/>
            </w:tcBorders>
          </w:tcPr>
          <w:p w14:paraId="5207EFC9" w14:textId="77777777" w:rsidR="0084230A" w:rsidRDefault="00F70D6C">
            <w:pPr>
              <w:widowControl w:val="0"/>
              <w:jc w:val="both"/>
              <w:rPr>
                <w:sz w:val="22"/>
                <w:szCs w:val="22"/>
              </w:rPr>
            </w:pPr>
            <w:r>
              <w:rPr>
                <w:sz w:val="22"/>
                <w:szCs w:val="22"/>
              </w:rPr>
              <w:t>1</w:t>
            </w:r>
          </w:p>
        </w:tc>
        <w:tc>
          <w:tcPr>
            <w:tcW w:w="1912" w:type="dxa"/>
            <w:tcBorders>
              <w:top w:val="single" w:sz="4" w:space="0" w:color="000000"/>
              <w:left w:val="single" w:sz="4" w:space="0" w:color="000000"/>
              <w:bottom w:val="single" w:sz="4" w:space="0" w:color="000000"/>
            </w:tcBorders>
          </w:tcPr>
          <w:p w14:paraId="1586E1F7" w14:textId="2133190E" w:rsidR="0084230A" w:rsidRDefault="008B733C">
            <w:pPr>
              <w:rPr>
                <w:sz w:val="22"/>
                <w:szCs w:val="22"/>
              </w:rPr>
            </w:pPr>
            <w:r w:rsidRPr="008B733C">
              <w:rPr>
                <w:sz w:val="22"/>
                <w:szCs w:val="22"/>
              </w:rPr>
              <w:t>Практическая работа</w:t>
            </w:r>
          </w:p>
        </w:tc>
        <w:tc>
          <w:tcPr>
            <w:tcW w:w="4699" w:type="dxa"/>
            <w:tcBorders>
              <w:top w:val="single" w:sz="4" w:space="0" w:color="000000"/>
              <w:left w:val="single" w:sz="4" w:space="0" w:color="000000"/>
              <w:bottom w:val="single" w:sz="4" w:space="0" w:color="000000"/>
            </w:tcBorders>
          </w:tcPr>
          <w:p w14:paraId="72978271" w14:textId="73103BED" w:rsidR="0084230A" w:rsidRDefault="008B733C">
            <w:pPr>
              <w:rPr>
                <w:sz w:val="22"/>
                <w:szCs w:val="22"/>
              </w:rPr>
            </w:pPr>
            <w:r w:rsidRPr="008B733C">
              <w:rPr>
                <w:sz w:val="22"/>
                <w:szCs w:val="22"/>
              </w:rPr>
              <w:t>Система практических заданий, направленных на формирование практических навыков у обучающихся</w:t>
            </w:r>
            <w:r w:rsidR="00F70D6C">
              <w:rPr>
                <w:sz w:val="22"/>
                <w:szCs w:val="22"/>
              </w:rPr>
              <w:t>.</w:t>
            </w:r>
          </w:p>
        </w:tc>
        <w:tc>
          <w:tcPr>
            <w:tcW w:w="2280" w:type="dxa"/>
            <w:tcBorders>
              <w:top w:val="single" w:sz="4" w:space="0" w:color="000000"/>
              <w:left w:val="single" w:sz="4" w:space="0" w:color="000000"/>
              <w:bottom w:val="single" w:sz="4" w:space="0" w:color="000000"/>
              <w:right w:val="single" w:sz="4" w:space="0" w:color="000000"/>
            </w:tcBorders>
          </w:tcPr>
          <w:p w14:paraId="73E694EE" w14:textId="77777777" w:rsidR="008B733C" w:rsidRPr="008B733C" w:rsidRDefault="008B733C" w:rsidP="008B733C">
            <w:pPr>
              <w:rPr>
                <w:sz w:val="22"/>
                <w:szCs w:val="22"/>
              </w:rPr>
            </w:pPr>
            <w:r w:rsidRPr="008B733C">
              <w:rPr>
                <w:sz w:val="22"/>
                <w:szCs w:val="22"/>
              </w:rPr>
              <w:t>Фонд</w:t>
            </w:r>
          </w:p>
          <w:p w14:paraId="39740E5B" w14:textId="6FEC7421" w:rsidR="0084230A" w:rsidRDefault="008B733C" w:rsidP="008B733C">
            <w:pPr>
              <w:rPr>
                <w:sz w:val="22"/>
                <w:szCs w:val="22"/>
              </w:rPr>
            </w:pPr>
            <w:r w:rsidRPr="008B733C">
              <w:rPr>
                <w:sz w:val="22"/>
                <w:szCs w:val="22"/>
              </w:rPr>
              <w:t>практических заданий</w:t>
            </w:r>
          </w:p>
        </w:tc>
      </w:tr>
      <w:tr w:rsidR="0084230A" w14:paraId="4A5B6825" w14:textId="77777777">
        <w:tc>
          <w:tcPr>
            <w:tcW w:w="468" w:type="dxa"/>
            <w:gridSpan w:val="2"/>
            <w:tcBorders>
              <w:left w:val="single" w:sz="4" w:space="0" w:color="000000"/>
              <w:bottom w:val="single" w:sz="4" w:space="0" w:color="000000"/>
            </w:tcBorders>
          </w:tcPr>
          <w:p w14:paraId="1C3E6F2A" w14:textId="77777777" w:rsidR="0084230A" w:rsidRDefault="00F70D6C">
            <w:pPr>
              <w:widowControl w:val="0"/>
              <w:jc w:val="both"/>
              <w:rPr>
                <w:sz w:val="22"/>
                <w:szCs w:val="22"/>
              </w:rPr>
            </w:pPr>
            <w:r>
              <w:rPr>
                <w:sz w:val="22"/>
                <w:szCs w:val="22"/>
              </w:rPr>
              <w:t>2</w:t>
            </w:r>
          </w:p>
        </w:tc>
        <w:tc>
          <w:tcPr>
            <w:tcW w:w="1912" w:type="dxa"/>
            <w:tcBorders>
              <w:left w:val="single" w:sz="4" w:space="0" w:color="000000"/>
              <w:bottom w:val="single" w:sz="4" w:space="0" w:color="000000"/>
            </w:tcBorders>
          </w:tcPr>
          <w:p w14:paraId="223B5914" w14:textId="67FCFA1D" w:rsidR="008B733C" w:rsidRPr="008B733C" w:rsidRDefault="008B733C" w:rsidP="008B733C">
            <w:pPr>
              <w:rPr>
                <w:sz w:val="22"/>
                <w:szCs w:val="22"/>
              </w:rPr>
            </w:pPr>
            <w:r w:rsidRPr="008B733C">
              <w:rPr>
                <w:sz w:val="22"/>
                <w:szCs w:val="22"/>
              </w:rPr>
              <w:t>Контрольная работа</w:t>
            </w:r>
          </w:p>
        </w:tc>
        <w:tc>
          <w:tcPr>
            <w:tcW w:w="4699" w:type="dxa"/>
            <w:tcBorders>
              <w:left w:val="single" w:sz="4" w:space="0" w:color="000000"/>
              <w:bottom w:val="single" w:sz="4" w:space="0" w:color="000000"/>
            </w:tcBorders>
          </w:tcPr>
          <w:p w14:paraId="59D51E4B" w14:textId="1416DFD0" w:rsidR="0084230A" w:rsidRDefault="008B733C">
            <w:pPr>
              <w:rPr>
                <w:sz w:val="22"/>
                <w:szCs w:val="22"/>
              </w:rPr>
            </w:pPr>
            <w:r w:rsidRPr="008B733C">
              <w:rPr>
                <w:sz w:val="22"/>
                <w:szCs w:val="22"/>
              </w:rPr>
              <w:t>Средство контроля, организованное как аудиторное занятие, на котором обучающимся необходимо самостоятельно продемонстрировать усвоение учебного материала темы, раздела или разделов дисциплины.</w:t>
            </w:r>
          </w:p>
        </w:tc>
        <w:tc>
          <w:tcPr>
            <w:tcW w:w="2280" w:type="dxa"/>
            <w:tcBorders>
              <w:left w:val="single" w:sz="4" w:space="0" w:color="000000"/>
              <w:bottom w:val="single" w:sz="4" w:space="0" w:color="000000"/>
              <w:right w:val="single" w:sz="4" w:space="0" w:color="000000"/>
            </w:tcBorders>
          </w:tcPr>
          <w:p w14:paraId="5FF80EC4" w14:textId="77777777" w:rsidR="0084230A" w:rsidRDefault="00F70D6C">
            <w:pPr>
              <w:rPr>
                <w:sz w:val="22"/>
                <w:szCs w:val="22"/>
              </w:rPr>
            </w:pPr>
            <w:r>
              <w:rPr>
                <w:sz w:val="22"/>
                <w:szCs w:val="22"/>
              </w:rPr>
              <w:t>Вопросы по темам/разделам дисциплины</w:t>
            </w:r>
          </w:p>
        </w:tc>
      </w:tr>
      <w:tr w:rsidR="0084230A" w14:paraId="043BC3DA" w14:textId="77777777">
        <w:tc>
          <w:tcPr>
            <w:tcW w:w="468" w:type="dxa"/>
            <w:gridSpan w:val="2"/>
            <w:tcBorders>
              <w:top w:val="single" w:sz="4" w:space="0" w:color="000000"/>
              <w:left w:val="single" w:sz="4" w:space="0" w:color="000000"/>
              <w:bottom w:val="single" w:sz="4" w:space="0" w:color="000000"/>
            </w:tcBorders>
          </w:tcPr>
          <w:p w14:paraId="2FB71F58" w14:textId="77777777" w:rsidR="0084230A" w:rsidRDefault="00F70D6C">
            <w:pPr>
              <w:widowControl w:val="0"/>
              <w:jc w:val="both"/>
              <w:rPr>
                <w:sz w:val="22"/>
                <w:szCs w:val="22"/>
              </w:rPr>
            </w:pPr>
            <w:r>
              <w:rPr>
                <w:sz w:val="22"/>
                <w:szCs w:val="22"/>
              </w:rPr>
              <w:t>3</w:t>
            </w:r>
          </w:p>
        </w:tc>
        <w:tc>
          <w:tcPr>
            <w:tcW w:w="1912" w:type="dxa"/>
            <w:tcBorders>
              <w:top w:val="single" w:sz="4" w:space="0" w:color="000000"/>
              <w:left w:val="single" w:sz="4" w:space="0" w:color="000000"/>
              <w:bottom w:val="single" w:sz="4" w:space="0" w:color="000000"/>
            </w:tcBorders>
          </w:tcPr>
          <w:p w14:paraId="1F3A4CE3" w14:textId="77777777" w:rsidR="0084230A" w:rsidRDefault="00F70D6C">
            <w:pPr>
              <w:rPr>
                <w:sz w:val="22"/>
                <w:szCs w:val="22"/>
              </w:rPr>
            </w:pPr>
            <w:r>
              <w:rPr>
                <w:sz w:val="22"/>
                <w:szCs w:val="22"/>
              </w:rPr>
              <w:t>Экзамен</w:t>
            </w:r>
          </w:p>
        </w:tc>
        <w:tc>
          <w:tcPr>
            <w:tcW w:w="4699" w:type="dxa"/>
            <w:tcBorders>
              <w:top w:val="single" w:sz="4" w:space="0" w:color="000000"/>
              <w:left w:val="single" w:sz="4" w:space="0" w:color="000000"/>
              <w:bottom w:val="single" w:sz="4" w:space="0" w:color="000000"/>
            </w:tcBorders>
          </w:tcPr>
          <w:p w14:paraId="1AA452BF" w14:textId="77777777" w:rsidR="0084230A" w:rsidRDefault="00F70D6C">
            <w:pPr>
              <w:rPr>
                <w:rFonts w:cs="TimesNewRomanPSMT;Times New Rom"/>
                <w:sz w:val="22"/>
                <w:szCs w:val="22"/>
              </w:rPr>
            </w:pPr>
            <w:r>
              <w:rPr>
                <w:rFonts w:cs="TimesNewRomanPSMT;Times New Rom"/>
                <w:sz w:val="22"/>
                <w:szCs w:val="22"/>
              </w:rPr>
              <w:t>Оценка работы студента в течение семестра (года, всего срока обучения и др.) и призван выявить уровень, прочность и систематичность полученных им теоретических и практических знаний, приобретения навыков самостоятельной работы, развития творческого мышления, умение синтезировать полученные знания и применять их в решении практических задач.</w:t>
            </w:r>
          </w:p>
        </w:tc>
        <w:tc>
          <w:tcPr>
            <w:tcW w:w="2280" w:type="dxa"/>
            <w:tcBorders>
              <w:top w:val="single" w:sz="4" w:space="0" w:color="000000"/>
              <w:left w:val="single" w:sz="4" w:space="0" w:color="000000"/>
              <w:bottom w:val="single" w:sz="4" w:space="0" w:color="000000"/>
              <w:right w:val="single" w:sz="4" w:space="0" w:color="000000"/>
            </w:tcBorders>
          </w:tcPr>
          <w:p w14:paraId="2D07184B" w14:textId="77777777" w:rsidR="0084230A" w:rsidRDefault="00F70D6C">
            <w:pPr>
              <w:rPr>
                <w:sz w:val="22"/>
                <w:szCs w:val="22"/>
              </w:rPr>
            </w:pPr>
            <w:r>
              <w:rPr>
                <w:sz w:val="22"/>
                <w:szCs w:val="22"/>
              </w:rPr>
              <w:t>Примеры заданий/вопросов, пример экзаменационного билета</w:t>
            </w:r>
          </w:p>
        </w:tc>
      </w:tr>
      <w:tr w:rsidR="0084230A" w14:paraId="22D5578D" w14:textId="77777777">
        <w:tc>
          <w:tcPr>
            <w:tcW w:w="9359" w:type="dxa"/>
            <w:gridSpan w:val="5"/>
            <w:tcBorders>
              <w:top w:val="single" w:sz="4" w:space="0" w:color="000000"/>
              <w:left w:val="single" w:sz="4" w:space="0" w:color="000000"/>
              <w:bottom w:val="single" w:sz="4" w:space="0" w:color="000000"/>
              <w:right w:val="single" w:sz="4" w:space="0" w:color="000000"/>
            </w:tcBorders>
          </w:tcPr>
          <w:p w14:paraId="03D52411" w14:textId="77777777" w:rsidR="0084230A" w:rsidRDefault="00F70D6C">
            <w:pPr>
              <w:widowControl w:val="0"/>
              <w:jc w:val="both"/>
              <w:rPr>
                <w:b/>
                <w:i/>
                <w:sz w:val="22"/>
                <w:szCs w:val="22"/>
              </w:rPr>
            </w:pPr>
            <w:r>
              <w:rPr>
                <w:b/>
                <w:i/>
                <w:sz w:val="22"/>
                <w:szCs w:val="22"/>
              </w:rPr>
              <w:t>Самостоятельная работа</w:t>
            </w:r>
          </w:p>
        </w:tc>
      </w:tr>
      <w:tr w:rsidR="0084230A" w14:paraId="5E1D38EB" w14:textId="77777777">
        <w:tc>
          <w:tcPr>
            <w:tcW w:w="468" w:type="dxa"/>
            <w:gridSpan w:val="2"/>
            <w:tcBorders>
              <w:top w:val="single" w:sz="4" w:space="0" w:color="000000"/>
              <w:left w:val="single" w:sz="4" w:space="0" w:color="000000"/>
              <w:bottom w:val="single" w:sz="4" w:space="0" w:color="000000"/>
            </w:tcBorders>
          </w:tcPr>
          <w:p w14:paraId="6D8C789D" w14:textId="77777777" w:rsidR="0084230A" w:rsidRDefault="00F70D6C">
            <w:pPr>
              <w:widowControl w:val="0"/>
              <w:jc w:val="both"/>
              <w:rPr>
                <w:sz w:val="22"/>
                <w:szCs w:val="22"/>
              </w:rPr>
            </w:pPr>
            <w:r>
              <w:rPr>
                <w:sz w:val="22"/>
                <w:szCs w:val="22"/>
              </w:rPr>
              <w:t>1</w:t>
            </w:r>
          </w:p>
        </w:tc>
        <w:tc>
          <w:tcPr>
            <w:tcW w:w="1912" w:type="dxa"/>
            <w:tcBorders>
              <w:top w:val="single" w:sz="4" w:space="0" w:color="000000"/>
              <w:left w:val="single" w:sz="4" w:space="0" w:color="000000"/>
              <w:bottom w:val="single" w:sz="4" w:space="0" w:color="000000"/>
            </w:tcBorders>
          </w:tcPr>
          <w:p w14:paraId="40FC084F" w14:textId="77777777" w:rsidR="0084230A" w:rsidRDefault="00F70D6C">
            <w:pPr>
              <w:rPr>
                <w:sz w:val="22"/>
                <w:szCs w:val="22"/>
              </w:rPr>
            </w:pPr>
            <w:r>
              <w:rPr>
                <w:sz w:val="22"/>
                <w:szCs w:val="22"/>
              </w:rPr>
              <w:t>Выполнение домашних заданий</w:t>
            </w:r>
          </w:p>
        </w:tc>
        <w:tc>
          <w:tcPr>
            <w:tcW w:w="4699" w:type="dxa"/>
            <w:tcBorders>
              <w:top w:val="single" w:sz="4" w:space="0" w:color="000000"/>
              <w:left w:val="single" w:sz="4" w:space="0" w:color="000000"/>
              <w:bottom w:val="single" w:sz="4" w:space="0" w:color="000000"/>
            </w:tcBorders>
          </w:tcPr>
          <w:p w14:paraId="1FD7A07C" w14:textId="77777777" w:rsidR="0084230A" w:rsidRDefault="00F70D6C">
            <w:pPr>
              <w:ind w:left="64" w:right="122" w:firstLine="28"/>
              <w:jc w:val="both"/>
              <w:rPr>
                <w:sz w:val="22"/>
                <w:szCs w:val="22"/>
              </w:rPr>
            </w:pPr>
            <w:r>
              <w:rPr>
                <w:sz w:val="22"/>
                <w:szCs w:val="22"/>
              </w:rPr>
              <w:t>Различают задачи и задания:</w:t>
            </w:r>
          </w:p>
          <w:p w14:paraId="2E346A19" w14:textId="77777777" w:rsidR="0084230A" w:rsidRDefault="00F70D6C">
            <w:pPr>
              <w:ind w:left="64" w:right="122" w:firstLine="500"/>
              <w:jc w:val="both"/>
              <w:rPr>
                <w:sz w:val="22"/>
                <w:szCs w:val="22"/>
              </w:rPr>
            </w:pPr>
            <w:r>
              <w:rPr>
                <w:sz w:val="22"/>
                <w:szCs w:val="22"/>
              </w:rPr>
              <w:t>а) репродуктивного уровня, позволяющие оценивать и диагностировать  знание фактического материала (базовые понятия, алгоритмы, факты) и умение правильно использовать специальные термины и понятия, узнавание объектов изучения в рамках определенного раздела дисциплины;</w:t>
            </w:r>
          </w:p>
          <w:p w14:paraId="2BD70BA3" w14:textId="77777777" w:rsidR="0084230A" w:rsidRDefault="00F70D6C">
            <w:pPr>
              <w:ind w:left="64" w:right="122" w:firstLine="500"/>
              <w:jc w:val="both"/>
              <w:rPr>
                <w:sz w:val="22"/>
                <w:szCs w:val="22"/>
              </w:rPr>
            </w:pPr>
            <w:r>
              <w:rPr>
                <w:sz w:val="22"/>
                <w:szCs w:val="22"/>
              </w:rPr>
              <w:t>б) реконструктивного уровня, позволяющие оценивать и диагностировать умения синтезировать, анализировать, обобщать фактический и теоретический материал с формулированием конкретных выводов, установлением причинно-следственных связей;</w:t>
            </w:r>
          </w:p>
          <w:p w14:paraId="73E63BC9" w14:textId="77777777" w:rsidR="0084230A" w:rsidRDefault="00F70D6C">
            <w:pPr>
              <w:ind w:left="64" w:right="122" w:firstLine="500"/>
              <w:jc w:val="both"/>
              <w:rPr>
                <w:sz w:val="22"/>
                <w:szCs w:val="22"/>
              </w:rPr>
            </w:pPr>
            <w:r>
              <w:rPr>
                <w:sz w:val="22"/>
                <w:szCs w:val="22"/>
              </w:rPr>
              <w:t>в) творческого уровня, позволяющие оценивать и диагностировать умения, интегрировать знания различных областей, аргументировать собственную точку зрения.</w:t>
            </w:r>
          </w:p>
        </w:tc>
        <w:tc>
          <w:tcPr>
            <w:tcW w:w="2280" w:type="dxa"/>
            <w:tcBorders>
              <w:top w:val="single" w:sz="4" w:space="0" w:color="000000"/>
              <w:left w:val="single" w:sz="4" w:space="0" w:color="000000"/>
              <w:bottom w:val="single" w:sz="4" w:space="0" w:color="000000"/>
              <w:right w:val="single" w:sz="4" w:space="0" w:color="000000"/>
            </w:tcBorders>
          </w:tcPr>
          <w:p w14:paraId="62908A79" w14:textId="77777777" w:rsidR="0084230A" w:rsidRDefault="00F70D6C">
            <w:pPr>
              <w:ind w:right="70"/>
              <w:jc w:val="both"/>
              <w:rPr>
                <w:sz w:val="22"/>
                <w:szCs w:val="22"/>
              </w:rPr>
            </w:pPr>
            <w:r>
              <w:rPr>
                <w:sz w:val="22"/>
                <w:szCs w:val="22"/>
              </w:rPr>
              <w:t xml:space="preserve">Комплект разноуровневых задач и заданий </w:t>
            </w:r>
          </w:p>
        </w:tc>
      </w:tr>
    </w:tbl>
    <w:p w14:paraId="221D7DF8" w14:textId="77777777" w:rsidR="0084230A" w:rsidRDefault="00F70D6C">
      <w:pPr>
        <w:ind w:firstLine="737"/>
        <w:jc w:val="center"/>
        <w:rPr>
          <w:b/>
          <w:bCs/>
          <w:sz w:val="32"/>
          <w:szCs w:val="32"/>
        </w:rPr>
      </w:pPr>
      <w:r>
        <w:br w:type="page"/>
      </w:r>
    </w:p>
    <w:p w14:paraId="60764A77" w14:textId="77777777" w:rsidR="0084230A" w:rsidRDefault="00F70D6C">
      <w:pPr>
        <w:jc w:val="center"/>
        <w:outlineLvl w:val="0"/>
      </w:pPr>
      <w:r>
        <w:rPr>
          <w:b/>
          <w:sz w:val="28"/>
        </w:rPr>
        <w:lastRenderedPageBreak/>
        <w:t>Перечень вопросов итоговой аттестации</w:t>
      </w:r>
    </w:p>
    <w:p w14:paraId="351399FD" w14:textId="77777777" w:rsidR="0084230A" w:rsidRDefault="00F70D6C">
      <w:pPr>
        <w:jc w:val="center"/>
        <w:outlineLvl w:val="0"/>
      </w:pPr>
      <w:r>
        <w:rPr>
          <w:b/>
          <w:bCs/>
          <w:sz w:val="24"/>
          <w:szCs w:val="24"/>
        </w:rPr>
        <w:t>по дисциплине_</w:t>
      </w:r>
      <w:r>
        <w:rPr>
          <w:b/>
          <w:bCs/>
          <w:sz w:val="22"/>
          <w:szCs w:val="24"/>
          <w:u w:val="single"/>
        </w:rPr>
        <w:t>Математическая логика</w:t>
      </w:r>
    </w:p>
    <w:p w14:paraId="4C0741D2" w14:textId="77777777" w:rsidR="0084230A" w:rsidRDefault="0084230A">
      <w:pPr>
        <w:rPr>
          <w:b/>
          <w:sz w:val="32"/>
        </w:rPr>
      </w:pPr>
    </w:p>
    <w:p w14:paraId="4D74F6FF" w14:textId="77777777" w:rsidR="0084230A" w:rsidRDefault="00F70D6C">
      <w:pPr>
        <w:widowControl w:val="0"/>
        <w:numPr>
          <w:ilvl w:val="0"/>
          <w:numId w:val="3"/>
        </w:numPr>
        <w:spacing w:line="360" w:lineRule="auto"/>
        <w:jc w:val="both"/>
      </w:pPr>
      <w:r>
        <w:rPr>
          <w:sz w:val="22"/>
          <w:szCs w:val="22"/>
        </w:rPr>
        <w:t>Основные понятия теории множеств.</w:t>
      </w:r>
    </w:p>
    <w:p w14:paraId="1B346915" w14:textId="77777777" w:rsidR="0084230A" w:rsidRDefault="00F70D6C">
      <w:pPr>
        <w:widowControl w:val="0"/>
        <w:numPr>
          <w:ilvl w:val="0"/>
          <w:numId w:val="3"/>
        </w:numPr>
        <w:spacing w:line="360" w:lineRule="auto"/>
        <w:jc w:val="both"/>
      </w:pPr>
      <w:r>
        <w:rPr>
          <w:sz w:val="22"/>
          <w:szCs w:val="22"/>
        </w:rPr>
        <w:t>Понятие прямого произведения множеств.</w:t>
      </w:r>
    </w:p>
    <w:p w14:paraId="44B0194E" w14:textId="77777777" w:rsidR="0084230A" w:rsidRDefault="00F70D6C">
      <w:pPr>
        <w:widowControl w:val="0"/>
        <w:numPr>
          <w:ilvl w:val="0"/>
          <w:numId w:val="3"/>
        </w:numPr>
        <w:spacing w:line="360" w:lineRule="auto"/>
        <w:jc w:val="both"/>
      </w:pPr>
      <w:r>
        <w:rPr>
          <w:sz w:val="22"/>
          <w:szCs w:val="22"/>
        </w:rPr>
        <w:t>Определение алгебры и подалгебры. Функции алгебры логики.</w:t>
      </w:r>
    </w:p>
    <w:p w14:paraId="32C79489" w14:textId="77777777" w:rsidR="0084230A" w:rsidRDefault="00F70D6C">
      <w:pPr>
        <w:widowControl w:val="0"/>
        <w:numPr>
          <w:ilvl w:val="0"/>
          <w:numId w:val="3"/>
        </w:numPr>
        <w:spacing w:line="360" w:lineRule="auto"/>
        <w:jc w:val="both"/>
      </w:pPr>
      <w:r>
        <w:rPr>
          <w:sz w:val="22"/>
          <w:szCs w:val="22"/>
        </w:rPr>
        <w:t>Соответствия и функции в теории множеств.</w:t>
      </w:r>
    </w:p>
    <w:p w14:paraId="2D9A2563" w14:textId="77777777" w:rsidR="0084230A" w:rsidRDefault="00F70D6C">
      <w:pPr>
        <w:widowControl w:val="0"/>
        <w:numPr>
          <w:ilvl w:val="0"/>
          <w:numId w:val="3"/>
        </w:numPr>
        <w:spacing w:line="360" w:lineRule="auto"/>
        <w:jc w:val="both"/>
      </w:pPr>
      <w:r>
        <w:rPr>
          <w:sz w:val="22"/>
          <w:szCs w:val="22"/>
        </w:rPr>
        <w:t>Булева алгебра и свойства булевых операций.</w:t>
      </w:r>
    </w:p>
    <w:p w14:paraId="0D9903BC" w14:textId="77777777" w:rsidR="0084230A" w:rsidRDefault="00F70D6C">
      <w:pPr>
        <w:widowControl w:val="0"/>
        <w:numPr>
          <w:ilvl w:val="0"/>
          <w:numId w:val="3"/>
        </w:numPr>
        <w:spacing w:line="360" w:lineRule="auto"/>
        <w:jc w:val="both"/>
      </w:pPr>
      <w:r>
        <w:rPr>
          <w:sz w:val="22"/>
          <w:szCs w:val="22"/>
        </w:rPr>
        <w:t>Принцип двойственности и свойство двойственности.</w:t>
      </w:r>
    </w:p>
    <w:p w14:paraId="423102B0" w14:textId="77777777" w:rsidR="0084230A" w:rsidRDefault="00F70D6C">
      <w:pPr>
        <w:widowControl w:val="0"/>
        <w:numPr>
          <w:ilvl w:val="0"/>
          <w:numId w:val="3"/>
        </w:numPr>
        <w:spacing w:line="360" w:lineRule="auto"/>
        <w:jc w:val="both"/>
      </w:pPr>
      <w:r>
        <w:rPr>
          <w:sz w:val="22"/>
          <w:szCs w:val="22"/>
        </w:rPr>
        <w:t>Совершенная дизъюнктивная нормальная форма.</w:t>
      </w:r>
    </w:p>
    <w:p w14:paraId="6D40E709" w14:textId="77777777" w:rsidR="0084230A" w:rsidRDefault="00F70D6C">
      <w:pPr>
        <w:widowControl w:val="0"/>
        <w:numPr>
          <w:ilvl w:val="0"/>
          <w:numId w:val="3"/>
        </w:numPr>
        <w:spacing w:line="360" w:lineRule="auto"/>
        <w:jc w:val="both"/>
      </w:pPr>
      <w:r>
        <w:rPr>
          <w:sz w:val="22"/>
          <w:szCs w:val="22"/>
        </w:rPr>
        <w:t>Построение СДНФ для функции, заданной таблицей.</w:t>
      </w:r>
    </w:p>
    <w:p w14:paraId="6DEC40F3" w14:textId="77777777" w:rsidR="0084230A" w:rsidRDefault="00F70D6C">
      <w:pPr>
        <w:widowControl w:val="0"/>
        <w:numPr>
          <w:ilvl w:val="0"/>
          <w:numId w:val="3"/>
        </w:numPr>
        <w:spacing w:line="360" w:lineRule="auto"/>
        <w:jc w:val="both"/>
      </w:pPr>
      <w:r>
        <w:rPr>
          <w:sz w:val="22"/>
          <w:szCs w:val="22"/>
        </w:rPr>
        <w:t>Совершенная конъюнктивная нормальная форма.</w:t>
      </w:r>
    </w:p>
    <w:p w14:paraId="1B848DB6" w14:textId="77777777" w:rsidR="0084230A" w:rsidRDefault="00F70D6C">
      <w:pPr>
        <w:widowControl w:val="0"/>
        <w:numPr>
          <w:ilvl w:val="0"/>
          <w:numId w:val="3"/>
        </w:numPr>
        <w:spacing w:line="360" w:lineRule="auto"/>
        <w:jc w:val="both"/>
      </w:pPr>
      <w:r>
        <w:rPr>
          <w:sz w:val="22"/>
          <w:szCs w:val="22"/>
        </w:rPr>
        <w:t>Основные эквивалентные преобразования и их доказательства.</w:t>
      </w:r>
    </w:p>
    <w:p w14:paraId="473D3417" w14:textId="77777777" w:rsidR="0084230A" w:rsidRDefault="00F70D6C">
      <w:pPr>
        <w:widowControl w:val="0"/>
        <w:numPr>
          <w:ilvl w:val="0"/>
          <w:numId w:val="3"/>
        </w:numPr>
        <w:spacing w:line="360" w:lineRule="auto"/>
        <w:jc w:val="both"/>
      </w:pPr>
      <w:r>
        <w:rPr>
          <w:sz w:val="22"/>
          <w:szCs w:val="22"/>
        </w:rPr>
        <w:t>Полином Жегалкина.</w:t>
      </w:r>
    </w:p>
    <w:p w14:paraId="1204404F" w14:textId="77777777" w:rsidR="0084230A" w:rsidRDefault="00F70D6C">
      <w:pPr>
        <w:widowControl w:val="0"/>
        <w:numPr>
          <w:ilvl w:val="0"/>
          <w:numId w:val="3"/>
        </w:numPr>
        <w:spacing w:line="360" w:lineRule="auto"/>
        <w:jc w:val="both"/>
      </w:pPr>
      <w:r>
        <w:rPr>
          <w:sz w:val="22"/>
          <w:szCs w:val="22"/>
        </w:rPr>
        <w:t>Алгоритм Куайна-МакКлоски.</w:t>
      </w:r>
    </w:p>
    <w:p w14:paraId="4823C408" w14:textId="77777777" w:rsidR="0084230A" w:rsidRDefault="00F70D6C">
      <w:pPr>
        <w:widowControl w:val="0"/>
        <w:numPr>
          <w:ilvl w:val="0"/>
          <w:numId w:val="3"/>
        </w:numPr>
        <w:spacing w:line="360" w:lineRule="auto"/>
        <w:jc w:val="both"/>
      </w:pPr>
      <w:r>
        <w:rPr>
          <w:sz w:val="22"/>
          <w:szCs w:val="22"/>
        </w:rPr>
        <w:t>Определение фиктивных и существенных переменных.</w:t>
      </w:r>
    </w:p>
    <w:p w14:paraId="1F243CA0" w14:textId="77777777" w:rsidR="0084230A" w:rsidRDefault="00F70D6C">
      <w:pPr>
        <w:widowControl w:val="0"/>
        <w:numPr>
          <w:ilvl w:val="0"/>
          <w:numId w:val="3"/>
        </w:numPr>
        <w:spacing w:line="360" w:lineRule="auto"/>
        <w:jc w:val="both"/>
      </w:pPr>
      <w:r>
        <w:rPr>
          <w:sz w:val="22"/>
          <w:szCs w:val="22"/>
        </w:rPr>
        <w:t>Понятие двойственности и примеры двойственных и самодвойственных функций.</w:t>
      </w:r>
    </w:p>
    <w:p w14:paraId="4C36982C" w14:textId="77777777" w:rsidR="0084230A" w:rsidRDefault="00F70D6C">
      <w:pPr>
        <w:widowControl w:val="0"/>
        <w:numPr>
          <w:ilvl w:val="0"/>
          <w:numId w:val="3"/>
        </w:numPr>
        <w:spacing w:line="360" w:lineRule="auto"/>
        <w:jc w:val="both"/>
      </w:pPr>
      <w:r>
        <w:rPr>
          <w:sz w:val="22"/>
          <w:szCs w:val="22"/>
        </w:rPr>
        <w:t xml:space="preserve">Определение минимальной, кратчайшей и неизбыточной ДНФ. </w:t>
      </w:r>
    </w:p>
    <w:p w14:paraId="6578A5DA" w14:textId="77777777" w:rsidR="0084230A" w:rsidRDefault="00F70D6C">
      <w:pPr>
        <w:widowControl w:val="0"/>
        <w:numPr>
          <w:ilvl w:val="0"/>
          <w:numId w:val="3"/>
        </w:numPr>
        <w:spacing w:line="360" w:lineRule="auto"/>
        <w:jc w:val="both"/>
      </w:pPr>
      <w:r>
        <w:rPr>
          <w:sz w:val="22"/>
          <w:szCs w:val="22"/>
        </w:rPr>
        <w:t>Теорема о функциональной полноте.</w:t>
      </w:r>
    </w:p>
    <w:p w14:paraId="607F7C2D" w14:textId="77777777" w:rsidR="0084230A" w:rsidRDefault="00F70D6C">
      <w:pPr>
        <w:widowControl w:val="0"/>
        <w:numPr>
          <w:ilvl w:val="0"/>
          <w:numId w:val="3"/>
        </w:numPr>
        <w:spacing w:line="360" w:lineRule="auto"/>
        <w:jc w:val="both"/>
      </w:pPr>
      <w:r>
        <w:rPr>
          <w:sz w:val="22"/>
          <w:szCs w:val="22"/>
        </w:rPr>
        <w:t>Определение и свойства функциональной полноты и замкнутости. Замыкание.</w:t>
      </w:r>
    </w:p>
    <w:p w14:paraId="15CBBE57" w14:textId="77777777" w:rsidR="0084230A" w:rsidRDefault="00F70D6C">
      <w:pPr>
        <w:widowControl w:val="0"/>
        <w:numPr>
          <w:ilvl w:val="0"/>
          <w:numId w:val="3"/>
        </w:numPr>
        <w:spacing w:line="360" w:lineRule="auto"/>
        <w:jc w:val="both"/>
      </w:pPr>
      <w:r>
        <w:rPr>
          <w:sz w:val="22"/>
          <w:szCs w:val="22"/>
        </w:rPr>
        <w:t>Общие принципы построения формальной в теории исчисления высказываний.</w:t>
      </w:r>
    </w:p>
    <w:p w14:paraId="4451C9FA" w14:textId="77777777" w:rsidR="0084230A" w:rsidRDefault="00F70D6C">
      <w:pPr>
        <w:widowControl w:val="0"/>
        <w:numPr>
          <w:ilvl w:val="0"/>
          <w:numId w:val="3"/>
        </w:numPr>
        <w:spacing w:line="360" w:lineRule="auto"/>
        <w:jc w:val="both"/>
      </w:pPr>
      <w:r>
        <w:rPr>
          <w:sz w:val="22"/>
          <w:szCs w:val="22"/>
        </w:rPr>
        <w:t>Алгоритм преобразования формул в предваренную нормальную форму.</w:t>
      </w:r>
    </w:p>
    <w:p w14:paraId="10BE4268" w14:textId="77777777" w:rsidR="0084230A" w:rsidRDefault="00F70D6C">
      <w:pPr>
        <w:widowControl w:val="0"/>
        <w:numPr>
          <w:ilvl w:val="0"/>
          <w:numId w:val="3"/>
        </w:numPr>
        <w:spacing w:line="360" w:lineRule="auto"/>
        <w:jc w:val="both"/>
      </w:pPr>
      <w:r>
        <w:rPr>
          <w:sz w:val="22"/>
          <w:szCs w:val="22"/>
        </w:rPr>
        <w:t>Метод резолюций для исчисления высказываний.</w:t>
      </w:r>
    </w:p>
    <w:p w14:paraId="6E06474D" w14:textId="77777777" w:rsidR="0084230A" w:rsidRDefault="00F70D6C">
      <w:pPr>
        <w:widowControl w:val="0"/>
        <w:numPr>
          <w:ilvl w:val="0"/>
          <w:numId w:val="3"/>
        </w:numPr>
        <w:spacing w:line="360" w:lineRule="auto"/>
        <w:jc w:val="both"/>
      </w:pPr>
      <w:r>
        <w:rPr>
          <w:sz w:val="22"/>
          <w:szCs w:val="22"/>
        </w:rPr>
        <w:t>Алгоритм унификации.</w:t>
      </w:r>
    </w:p>
    <w:p w14:paraId="01EA45AB" w14:textId="77777777" w:rsidR="0084230A" w:rsidRDefault="00F70D6C">
      <w:pPr>
        <w:widowControl w:val="0"/>
        <w:numPr>
          <w:ilvl w:val="0"/>
          <w:numId w:val="3"/>
        </w:numPr>
        <w:spacing w:line="360" w:lineRule="auto"/>
        <w:jc w:val="both"/>
      </w:pPr>
      <w:r>
        <w:rPr>
          <w:sz w:val="22"/>
          <w:szCs w:val="22"/>
        </w:rPr>
        <w:t>Класс функций T0. Определение и доказательство замкнутости.</w:t>
      </w:r>
    </w:p>
    <w:p w14:paraId="137F6BCB" w14:textId="77777777" w:rsidR="0084230A" w:rsidRDefault="00F70D6C">
      <w:pPr>
        <w:widowControl w:val="0"/>
        <w:numPr>
          <w:ilvl w:val="0"/>
          <w:numId w:val="3"/>
        </w:numPr>
        <w:spacing w:line="360" w:lineRule="auto"/>
        <w:jc w:val="both"/>
      </w:pPr>
      <w:r>
        <w:rPr>
          <w:sz w:val="22"/>
          <w:szCs w:val="22"/>
        </w:rPr>
        <w:t>Класс функций T1. Определение и доказательство замкнутости.</w:t>
      </w:r>
    </w:p>
    <w:p w14:paraId="1A5706D8" w14:textId="77777777" w:rsidR="0084230A" w:rsidRDefault="00F70D6C">
      <w:pPr>
        <w:widowControl w:val="0"/>
        <w:numPr>
          <w:ilvl w:val="0"/>
          <w:numId w:val="3"/>
        </w:numPr>
        <w:spacing w:line="360" w:lineRule="auto"/>
        <w:jc w:val="both"/>
      </w:pPr>
      <w:r>
        <w:rPr>
          <w:sz w:val="22"/>
          <w:szCs w:val="22"/>
        </w:rPr>
        <w:t>Класс функций S. Определение и лемма о несамодвойственной функции.</w:t>
      </w:r>
    </w:p>
    <w:p w14:paraId="17AE4A83" w14:textId="77777777" w:rsidR="0084230A" w:rsidRDefault="00F70D6C">
      <w:pPr>
        <w:widowControl w:val="0"/>
        <w:numPr>
          <w:ilvl w:val="0"/>
          <w:numId w:val="3"/>
        </w:numPr>
        <w:spacing w:line="360" w:lineRule="auto"/>
        <w:jc w:val="both"/>
      </w:pPr>
      <w:r>
        <w:rPr>
          <w:sz w:val="22"/>
          <w:szCs w:val="22"/>
        </w:rPr>
        <w:t>Класс функций M. Определение и лемма о немонотонной функции.</w:t>
      </w:r>
    </w:p>
    <w:p w14:paraId="146D465B" w14:textId="77777777" w:rsidR="0084230A" w:rsidRDefault="00F70D6C">
      <w:pPr>
        <w:widowControl w:val="0"/>
        <w:numPr>
          <w:ilvl w:val="0"/>
          <w:numId w:val="3"/>
        </w:numPr>
        <w:spacing w:line="360" w:lineRule="auto"/>
        <w:jc w:val="both"/>
      </w:pPr>
      <w:r>
        <w:rPr>
          <w:sz w:val="22"/>
          <w:szCs w:val="22"/>
        </w:rPr>
        <w:t>Класс функций L. Определение и лемма о нелинейной функции.</w:t>
      </w:r>
    </w:p>
    <w:p w14:paraId="3F30BE77" w14:textId="77777777" w:rsidR="0084230A" w:rsidRDefault="00F70D6C">
      <w:pPr>
        <w:widowControl w:val="0"/>
        <w:numPr>
          <w:ilvl w:val="0"/>
          <w:numId w:val="3"/>
        </w:numPr>
        <w:spacing w:line="360" w:lineRule="auto"/>
        <w:jc w:val="both"/>
      </w:pPr>
      <w:r>
        <w:rPr>
          <w:sz w:val="22"/>
          <w:szCs w:val="22"/>
        </w:rPr>
        <w:t>Понятие предиката, квантора, алфавита и формулы.</w:t>
      </w:r>
    </w:p>
    <w:p w14:paraId="4C07B7EB" w14:textId="77777777" w:rsidR="0084230A" w:rsidRDefault="00F70D6C">
      <w:pPr>
        <w:widowControl w:val="0"/>
        <w:numPr>
          <w:ilvl w:val="0"/>
          <w:numId w:val="3"/>
        </w:numPr>
        <w:spacing w:line="360" w:lineRule="auto"/>
        <w:jc w:val="both"/>
      </w:pPr>
      <w:r>
        <w:rPr>
          <w:sz w:val="22"/>
          <w:szCs w:val="22"/>
        </w:rPr>
        <w:t>Интерпретация формул при исчислении предикатов.</w:t>
      </w:r>
    </w:p>
    <w:p w14:paraId="5F27804C" w14:textId="77777777" w:rsidR="0084230A" w:rsidRDefault="00F70D6C">
      <w:pPr>
        <w:widowControl w:val="0"/>
        <w:numPr>
          <w:ilvl w:val="0"/>
          <w:numId w:val="3"/>
        </w:numPr>
        <w:spacing w:line="360" w:lineRule="auto"/>
        <w:jc w:val="both"/>
      </w:pPr>
      <w:r>
        <w:rPr>
          <w:sz w:val="22"/>
          <w:szCs w:val="22"/>
        </w:rPr>
        <w:t>Понятие скулемовской стандартной формы.</w:t>
      </w:r>
    </w:p>
    <w:p w14:paraId="0971B9DB" w14:textId="77777777" w:rsidR="0084230A" w:rsidRDefault="00F70D6C">
      <w:pPr>
        <w:widowControl w:val="0"/>
        <w:numPr>
          <w:ilvl w:val="0"/>
          <w:numId w:val="3"/>
        </w:numPr>
        <w:spacing w:line="360" w:lineRule="auto"/>
        <w:jc w:val="both"/>
      </w:pPr>
      <w:r>
        <w:rPr>
          <w:sz w:val="22"/>
          <w:szCs w:val="22"/>
        </w:rPr>
        <w:t>Предваренная нормальная форма.</w:t>
      </w:r>
    </w:p>
    <w:p w14:paraId="6AF3BCA8" w14:textId="77777777" w:rsidR="0084230A" w:rsidRDefault="00F70D6C">
      <w:pPr>
        <w:widowControl w:val="0"/>
        <w:numPr>
          <w:ilvl w:val="0"/>
          <w:numId w:val="3"/>
        </w:numPr>
        <w:spacing w:line="360" w:lineRule="auto"/>
        <w:jc w:val="both"/>
      </w:pPr>
      <w:r>
        <w:rPr>
          <w:sz w:val="22"/>
          <w:szCs w:val="22"/>
        </w:rPr>
        <w:t>Метод резолюций для исчисления высказываний.</w:t>
      </w:r>
    </w:p>
    <w:p w14:paraId="2399586B" w14:textId="77777777" w:rsidR="0084230A" w:rsidRDefault="00F70D6C">
      <w:pPr>
        <w:widowControl w:val="0"/>
        <w:numPr>
          <w:ilvl w:val="0"/>
          <w:numId w:val="3"/>
        </w:numPr>
        <w:spacing w:line="360" w:lineRule="auto"/>
        <w:jc w:val="both"/>
      </w:pPr>
      <w:r>
        <w:rPr>
          <w:sz w:val="22"/>
          <w:szCs w:val="22"/>
        </w:rPr>
        <w:t>Сравнительный анализ предикатов и высказываний. Примеры.</w:t>
      </w:r>
    </w:p>
    <w:p w14:paraId="4CE1BD30" w14:textId="77777777" w:rsidR="0084230A" w:rsidRDefault="00F70D6C">
      <w:pPr>
        <w:widowControl w:val="0"/>
        <w:numPr>
          <w:ilvl w:val="0"/>
          <w:numId w:val="3"/>
        </w:numPr>
        <w:spacing w:line="360" w:lineRule="auto"/>
        <w:jc w:val="both"/>
      </w:pPr>
      <w:r>
        <w:rPr>
          <w:sz w:val="22"/>
          <w:szCs w:val="22"/>
        </w:rPr>
        <w:t>Понятие унификатора, склейки и резольвенты в исчислении предикатов.</w:t>
      </w:r>
    </w:p>
    <w:p w14:paraId="0B23BCBF" w14:textId="77777777" w:rsidR="0084230A" w:rsidRDefault="00F70D6C">
      <w:pPr>
        <w:widowControl w:val="0"/>
        <w:numPr>
          <w:ilvl w:val="0"/>
          <w:numId w:val="3"/>
        </w:numPr>
        <w:spacing w:line="360" w:lineRule="auto"/>
        <w:jc w:val="both"/>
      </w:pPr>
      <w:r>
        <w:rPr>
          <w:sz w:val="22"/>
          <w:szCs w:val="22"/>
        </w:rPr>
        <w:t>Теоремы о логическом следствии.</w:t>
      </w:r>
    </w:p>
    <w:p w14:paraId="750CAAD9" w14:textId="77777777" w:rsidR="0084230A" w:rsidRDefault="00F70D6C">
      <w:pPr>
        <w:widowControl w:val="0"/>
        <w:numPr>
          <w:ilvl w:val="0"/>
          <w:numId w:val="3"/>
        </w:numPr>
        <w:spacing w:line="360" w:lineRule="auto"/>
        <w:jc w:val="both"/>
      </w:pPr>
      <w:r>
        <w:rPr>
          <w:sz w:val="22"/>
          <w:szCs w:val="22"/>
        </w:rPr>
        <w:t>Алгоритм преобразования формул в предваренную нормальную форму.</w:t>
      </w:r>
    </w:p>
    <w:p w14:paraId="02034145" w14:textId="77777777" w:rsidR="0084230A" w:rsidRDefault="00F70D6C">
      <w:pPr>
        <w:widowControl w:val="0"/>
        <w:numPr>
          <w:ilvl w:val="0"/>
          <w:numId w:val="3"/>
        </w:numPr>
        <w:spacing w:line="360" w:lineRule="auto"/>
        <w:jc w:val="both"/>
      </w:pPr>
      <w:r>
        <w:rPr>
          <w:sz w:val="22"/>
          <w:szCs w:val="22"/>
        </w:rPr>
        <w:t>Теорема о функциональной полноте.</w:t>
      </w:r>
    </w:p>
    <w:p w14:paraId="51EBA00C" w14:textId="77777777" w:rsidR="0084230A" w:rsidRDefault="0084230A">
      <w:pPr>
        <w:rPr>
          <w:sz w:val="24"/>
          <w:szCs w:val="24"/>
        </w:rPr>
      </w:pPr>
    </w:p>
    <w:p w14:paraId="5767DE1A" w14:textId="77777777" w:rsidR="0084230A" w:rsidRDefault="00F70D6C">
      <w:pPr>
        <w:jc w:val="center"/>
        <w:outlineLvl w:val="0"/>
      </w:pPr>
      <w:r>
        <w:rPr>
          <w:b/>
          <w:sz w:val="28"/>
        </w:rPr>
        <w:t>Перечень вопросов промежуточной аттестации</w:t>
      </w:r>
    </w:p>
    <w:p w14:paraId="46C071F2" w14:textId="77777777" w:rsidR="0084230A" w:rsidRDefault="00F70D6C">
      <w:pPr>
        <w:jc w:val="center"/>
        <w:outlineLvl w:val="0"/>
      </w:pPr>
      <w:r>
        <w:rPr>
          <w:b/>
          <w:bCs/>
          <w:sz w:val="24"/>
          <w:szCs w:val="24"/>
        </w:rPr>
        <w:t>по дисциплине_</w:t>
      </w:r>
      <w:r>
        <w:rPr>
          <w:b/>
          <w:bCs/>
          <w:sz w:val="22"/>
          <w:szCs w:val="24"/>
          <w:u w:val="single"/>
        </w:rPr>
        <w:t>Математическая логика</w:t>
      </w:r>
    </w:p>
    <w:p w14:paraId="5FE03D55" w14:textId="77777777" w:rsidR="0084230A" w:rsidRDefault="0084230A">
      <w:pPr>
        <w:jc w:val="center"/>
        <w:outlineLvl w:val="0"/>
        <w:rPr>
          <w:b/>
          <w:bCs/>
          <w:sz w:val="22"/>
          <w:szCs w:val="24"/>
          <w:u w:val="single"/>
        </w:rPr>
      </w:pPr>
    </w:p>
    <w:p w14:paraId="389DDFB7" w14:textId="77777777" w:rsidR="0084230A" w:rsidRDefault="0084230A">
      <w:pPr>
        <w:jc w:val="center"/>
        <w:outlineLvl w:val="0"/>
      </w:pPr>
    </w:p>
    <w:p w14:paraId="1B9C304C" w14:textId="77777777" w:rsidR="0084230A" w:rsidRDefault="00F70D6C">
      <w:pPr>
        <w:widowControl w:val="0"/>
        <w:numPr>
          <w:ilvl w:val="0"/>
          <w:numId w:val="4"/>
        </w:numPr>
        <w:spacing w:line="360" w:lineRule="auto"/>
        <w:jc w:val="both"/>
        <w:rPr>
          <w:sz w:val="24"/>
          <w:szCs w:val="24"/>
        </w:rPr>
      </w:pPr>
      <w:r>
        <w:rPr>
          <w:sz w:val="24"/>
          <w:szCs w:val="24"/>
        </w:rPr>
        <w:t>Построение СДНФ, СКНФ, нахождение существенных и фиктивных переменных, построение полинома Жегалкина.</w:t>
      </w:r>
    </w:p>
    <w:p w14:paraId="51F58BA8" w14:textId="77777777" w:rsidR="0084230A" w:rsidRDefault="00F70D6C">
      <w:pPr>
        <w:widowControl w:val="0"/>
        <w:numPr>
          <w:ilvl w:val="0"/>
          <w:numId w:val="4"/>
        </w:numPr>
        <w:spacing w:line="360" w:lineRule="auto"/>
        <w:jc w:val="both"/>
        <w:rPr>
          <w:sz w:val="24"/>
          <w:szCs w:val="24"/>
        </w:rPr>
      </w:pPr>
      <w:r>
        <w:rPr>
          <w:sz w:val="24"/>
          <w:szCs w:val="24"/>
        </w:rPr>
        <w:t>Представление функции булевой формулой.</w:t>
      </w:r>
    </w:p>
    <w:p w14:paraId="53FB80C6" w14:textId="77777777" w:rsidR="0084230A" w:rsidRDefault="00F70D6C">
      <w:pPr>
        <w:widowControl w:val="0"/>
        <w:numPr>
          <w:ilvl w:val="0"/>
          <w:numId w:val="4"/>
        </w:numPr>
        <w:spacing w:line="360" w:lineRule="auto"/>
        <w:jc w:val="both"/>
        <w:rPr>
          <w:sz w:val="24"/>
          <w:szCs w:val="24"/>
        </w:rPr>
      </w:pPr>
      <w:r>
        <w:rPr>
          <w:sz w:val="24"/>
          <w:szCs w:val="24"/>
        </w:rPr>
        <w:t>Нахождение двойственной функции по правилу двойственности, по принципу двойственности и по таблице.</w:t>
      </w:r>
    </w:p>
    <w:p w14:paraId="7288167A" w14:textId="77777777" w:rsidR="0084230A" w:rsidRDefault="00F70D6C">
      <w:pPr>
        <w:widowControl w:val="0"/>
        <w:numPr>
          <w:ilvl w:val="0"/>
          <w:numId w:val="4"/>
        </w:numPr>
        <w:spacing w:line="360" w:lineRule="auto"/>
        <w:jc w:val="both"/>
        <w:rPr>
          <w:sz w:val="24"/>
          <w:szCs w:val="24"/>
        </w:rPr>
      </w:pPr>
      <w:r>
        <w:rPr>
          <w:sz w:val="24"/>
          <w:szCs w:val="24"/>
        </w:rPr>
        <w:t>Проверка справедливости соотношения.</w:t>
      </w:r>
    </w:p>
    <w:p w14:paraId="69D32B65" w14:textId="77777777" w:rsidR="0084230A" w:rsidRDefault="00F70D6C">
      <w:pPr>
        <w:widowControl w:val="0"/>
        <w:numPr>
          <w:ilvl w:val="0"/>
          <w:numId w:val="4"/>
        </w:numPr>
        <w:spacing w:line="360" w:lineRule="auto"/>
        <w:jc w:val="both"/>
        <w:rPr>
          <w:sz w:val="24"/>
          <w:szCs w:val="24"/>
        </w:rPr>
      </w:pPr>
      <w:r>
        <w:rPr>
          <w:sz w:val="24"/>
          <w:szCs w:val="24"/>
        </w:rPr>
        <w:t>Построить минимальное представление исходной функции с помощью алгоритма Куайна-МакКлоски и последующего выделения ядра.</w:t>
      </w:r>
    </w:p>
    <w:p w14:paraId="6534C33E" w14:textId="77777777" w:rsidR="0084230A" w:rsidRDefault="00F70D6C">
      <w:pPr>
        <w:widowControl w:val="0"/>
        <w:numPr>
          <w:ilvl w:val="0"/>
          <w:numId w:val="4"/>
        </w:numPr>
        <w:spacing w:line="360" w:lineRule="auto"/>
        <w:jc w:val="both"/>
        <w:rPr>
          <w:sz w:val="24"/>
          <w:szCs w:val="24"/>
        </w:rPr>
      </w:pPr>
      <w:r>
        <w:rPr>
          <w:sz w:val="24"/>
          <w:szCs w:val="24"/>
        </w:rPr>
        <w:t>Проверить является ли высказывание логическим следствием (двумя способами: любая из двух теорем и метод резолюций).</w:t>
      </w:r>
    </w:p>
    <w:p w14:paraId="3432FD89" w14:textId="77777777" w:rsidR="0084230A" w:rsidRDefault="00F70D6C">
      <w:pPr>
        <w:widowControl w:val="0"/>
        <w:numPr>
          <w:ilvl w:val="0"/>
          <w:numId w:val="4"/>
        </w:numPr>
        <w:spacing w:line="360" w:lineRule="auto"/>
        <w:jc w:val="both"/>
        <w:rPr>
          <w:sz w:val="24"/>
          <w:szCs w:val="24"/>
        </w:rPr>
      </w:pPr>
      <w:r>
        <w:rPr>
          <w:sz w:val="24"/>
          <w:szCs w:val="24"/>
        </w:rPr>
        <w:t>Найти предваренную и скулемовскую нормальные формы для формулы.</w:t>
      </w:r>
    </w:p>
    <w:p w14:paraId="4AF28A64" w14:textId="5C623AA5" w:rsidR="0084230A" w:rsidRPr="008B733C" w:rsidRDefault="00F70D6C" w:rsidP="008B733C">
      <w:pPr>
        <w:widowControl w:val="0"/>
        <w:numPr>
          <w:ilvl w:val="0"/>
          <w:numId w:val="4"/>
        </w:numPr>
        <w:spacing w:line="360" w:lineRule="auto"/>
        <w:jc w:val="both"/>
        <w:rPr>
          <w:sz w:val="24"/>
          <w:szCs w:val="24"/>
        </w:rPr>
      </w:pPr>
      <w:r>
        <w:rPr>
          <w:sz w:val="24"/>
          <w:szCs w:val="24"/>
        </w:rPr>
        <w:t>Проверить принадлежность функции классам монотонных функций, самодвойственных функций, линейных функций.</w:t>
      </w:r>
    </w:p>
    <w:p w14:paraId="7718F2DC" w14:textId="4EF1F8D2" w:rsidR="008B733C" w:rsidRDefault="008B733C" w:rsidP="008B733C">
      <w:pPr>
        <w:ind w:right="-30"/>
        <w:jc w:val="center"/>
        <w:rPr>
          <w:b/>
          <w:bCs/>
          <w:sz w:val="28"/>
          <w:szCs w:val="24"/>
        </w:rPr>
      </w:pPr>
    </w:p>
    <w:p w14:paraId="7B4049BD" w14:textId="77777777" w:rsidR="00F70D6C" w:rsidRDefault="00F70D6C">
      <w:pPr>
        <w:rPr>
          <w:b/>
          <w:bCs/>
          <w:sz w:val="32"/>
          <w:szCs w:val="32"/>
        </w:rPr>
      </w:pPr>
      <w:r>
        <w:rPr>
          <w:b/>
          <w:bCs/>
          <w:sz w:val="32"/>
          <w:szCs w:val="32"/>
        </w:rPr>
        <w:br w:type="page"/>
      </w:r>
    </w:p>
    <w:p w14:paraId="12FFCEF3" w14:textId="4BA7B10E" w:rsidR="008B733C" w:rsidRPr="008B733C" w:rsidRDefault="008B733C" w:rsidP="008B733C">
      <w:pPr>
        <w:widowControl w:val="0"/>
        <w:spacing w:line="360" w:lineRule="auto"/>
        <w:jc w:val="center"/>
        <w:rPr>
          <w:b/>
          <w:bCs/>
          <w:sz w:val="32"/>
          <w:szCs w:val="32"/>
        </w:rPr>
      </w:pPr>
      <w:r>
        <w:rPr>
          <w:b/>
          <w:bCs/>
          <w:sz w:val="32"/>
          <w:szCs w:val="32"/>
        </w:rPr>
        <w:lastRenderedPageBreak/>
        <w:t>Пример экзаменационного билета</w:t>
      </w:r>
    </w:p>
    <w:p w14:paraId="341FC357" w14:textId="2B9DA7CA" w:rsidR="008B733C" w:rsidRPr="00F63DC5" w:rsidRDefault="008B733C" w:rsidP="008B733C">
      <w:pPr>
        <w:ind w:right="-30"/>
        <w:jc w:val="center"/>
        <w:rPr>
          <w:b/>
          <w:bCs/>
          <w:sz w:val="28"/>
          <w:szCs w:val="24"/>
        </w:rPr>
      </w:pPr>
      <w:r>
        <w:rPr>
          <w:b/>
          <w:bCs/>
          <w:sz w:val="28"/>
          <w:szCs w:val="24"/>
        </w:rPr>
        <w:t xml:space="preserve">ЭКЗАМЕНАЦИОННЫЙ БИЛЕТ № </w:t>
      </w:r>
      <w:r>
        <w:rPr>
          <w:b/>
          <w:bCs/>
          <w:sz w:val="28"/>
          <w:szCs w:val="24"/>
          <w:lang w:val="en-US"/>
        </w:rPr>
        <w:t>N</w:t>
      </w:r>
    </w:p>
    <w:p w14:paraId="5A3AB744" w14:textId="77777777" w:rsidR="008B733C" w:rsidRPr="008B733C" w:rsidRDefault="008B733C" w:rsidP="008B733C">
      <w:pPr>
        <w:ind w:right="-30"/>
        <w:jc w:val="center"/>
      </w:pPr>
    </w:p>
    <w:p w14:paraId="249501D3" w14:textId="605B5A22" w:rsidR="008B733C" w:rsidRDefault="008B733C" w:rsidP="008B733C">
      <w:pPr>
        <w:pStyle w:val="af3"/>
        <w:numPr>
          <w:ilvl w:val="0"/>
          <w:numId w:val="7"/>
        </w:numPr>
      </w:pPr>
      <w:r w:rsidRPr="008B733C">
        <w:rPr>
          <w:sz w:val="22"/>
        </w:rPr>
        <w:t>Выписать таблицу с функциями алгебры логики. Описать основные функции.</w:t>
      </w:r>
    </w:p>
    <w:p w14:paraId="1739C24B" w14:textId="1CF1AF2B" w:rsidR="008B733C" w:rsidRDefault="008B733C" w:rsidP="008B733C">
      <w:pPr>
        <w:pStyle w:val="af3"/>
        <w:numPr>
          <w:ilvl w:val="0"/>
          <w:numId w:val="7"/>
        </w:numPr>
      </w:pPr>
      <w:r w:rsidRPr="008B733C">
        <w:rPr>
          <w:sz w:val="22"/>
          <w:szCs w:val="22"/>
        </w:rPr>
        <w:t>Алгоритм перечисления простых импликантов (Куайна-МакКлоски). Перечислить все шаги алгоритма в общем виде.</w:t>
      </w:r>
    </w:p>
    <w:p w14:paraId="78EC6288" w14:textId="77777777" w:rsidR="008B733C" w:rsidRDefault="008B733C" w:rsidP="008B733C">
      <w:pPr>
        <w:rPr>
          <w:b/>
          <w:bCs/>
          <w:sz w:val="24"/>
          <w:szCs w:val="28"/>
        </w:rPr>
      </w:pPr>
    </w:p>
    <w:p w14:paraId="1F8CF504" w14:textId="77777777" w:rsidR="008B733C" w:rsidRDefault="008B733C" w:rsidP="008B733C">
      <w:pPr>
        <w:ind w:firstLine="3261"/>
      </w:pPr>
      <w:r>
        <w:rPr>
          <w:b/>
          <w:bCs/>
          <w:sz w:val="24"/>
          <w:szCs w:val="28"/>
        </w:rPr>
        <w:t>Составитель</w:t>
      </w:r>
      <w:r>
        <w:rPr>
          <w:sz w:val="18"/>
        </w:rPr>
        <w:t xml:space="preserve">        </w:t>
      </w:r>
      <w:r>
        <w:t>______________________________ Е.В. Маркова</w:t>
      </w:r>
      <w:r>
        <w:rPr>
          <w:vertAlign w:val="superscript"/>
        </w:rPr>
        <w:t xml:space="preserve"> </w:t>
      </w:r>
    </w:p>
    <w:p w14:paraId="7DA06CCC" w14:textId="77777777" w:rsidR="008B733C" w:rsidRDefault="008B733C" w:rsidP="008B733C">
      <w:pPr>
        <w:ind w:firstLine="3261"/>
      </w:pPr>
      <w:r>
        <w:rPr>
          <w:vertAlign w:val="superscript"/>
        </w:rPr>
        <w:t xml:space="preserve">                                                                       (подпись)   </w:t>
      </w:r>
      <w:r>
        <w:t xml:space="preserve">                  </w:t>
      </w:r>
    </w:p>
    <w:p w14:paraId="0E7ABFDB" w14:textId="77777777" w:rsidR="008B733C" w:rsidRDefault="008B733C" w:rsidP="008B733C">
      <w:pPr>
        <w:ind w:firstLine="3261"/>
      </w:pPr>
      <w:r>
        <w:t>Заведующий кафедрой    ___________________________К.Е.Самуйлов</w:t>
      </w:r>
    </w:p>
    <w:p w14:paraId="161EDDD9" w14:textId="77777777" w:rsidR="008B733C" w:rsidRDefault="008B733C" w:rsidP="008B733C">
      <w:pPr>
        <w:ind w:firstLine="3261"/>
      </w:pPr>
      <w:r>
        <w:rPr>
          <w:vertAlign w:val="superscript"/>
        </w:rPr>
        <w:t xml:space="preserve">                                                                                           (подпись)   </w:t>
      </w:r>
      <w:r>
        <w:t xml:space="preserve">                  </w:t>
      </w:r>
    </w:p>
    <w:p w14:paraId="23A352AE" w14:textId="77777777" w:rsidR="00F70D6C" w:rsidRDefault="00F70D6C" w:rsidP="00F70D6C">
      <w:pPr>
        <w:widowControl w:val="0"/>
        <w:spacing w:line="360" w:lineRule="auto"/>
        <w:rPr>
          <w:b/>
          <w:bCs/>
          <w:sz w:val="32"/>
          <w:szCs w:val="32"/>
        </w:rPr>
      </w:pPr>
    </w:p>
    <w:p w14:paraId="44C62641" w14:textId="77777777" w:rsidR="00F70D6C" w:rsidRDefault="00F70D6C">
      <w:pPr>
        <w:rPr>
          <w:b/>
          <w:bCs/>
          <w:sz w:val="32"/>
          <w:szCs w:val="32"/>
        </w:rPr>
      </w:pPr>
      <w:r>
        <w:rPr>
          <w:b/>
          <w:bCs/>
          <w:sz w:val="32"/>
          <w:szCs w:val="32"/>
        </w:rPr>
        <w:br w:type="page"/>
      </w:r>
    </w:p>
    <w:p w14:paraId="4DB15252" w14:textId="1838594A" w:rsidR="008B733C" w:rsidRPr="008B733C" w:rsidRDefault="008B733C" w:rsidP="008B733C">
      <w:pPr>
        <w:widowControl w:val="0"/>
        <w:spacing w:line="360" w:lineRule="auto"/>
        <w:jc w:val="center"/>
        <w:rPr>
          <w:b/>
          <w:bCs/>
          <w:sz w:val="32"/>
          <w:szCs w:val="32"/>
        </w:rPr>
      </w:pPr>
      <w:r w:rsidRPr="008B733C">
        <w:rPr>
          <w:b/>
          <w:bCs/>
          <w:sz w:val="32"/>
          <w:szCs w:val="32"/>
        </w:rPr>
        <w:lastRenderedPageBreak/>
        <w:t>Пример контрольной работы</w:t>
      </w:r>
    </w:p>
    <w:p w14:paraId="26AFF713" w14:textId="77777777" w:rsidR="008B733C" w:rsidRPr="008B733C" w:rsidRDefault="008B733C" w:rsidP="008B733C">
      <w:pPr>
        <w:numPr>
          <w:ilvl w:val="0"/>
          <w:numId w:val="8"/>
        </w:numPr>
        <w:suppressAutoHyphens w:val="0"/>
        <w:jc w:val="both"/>
        <w:rPr>
          <w:sz w:val="24"/>
          <w:szCs w:val="24"/>
        </w:rPr>
      </w:pPr>
      <w:r w:rsidRPr="008B733C">
        <w:rPr>
          <w:sz w:val="24"/>
          <w:szCs w:val="24"/>
        </w:rPr>
        <w:t xml:space="preserve">Построить минимальное представление исходной функции </w:t>
      </w:r>
      <w:r w:rsidRPr="008B733C">
        <w:rPr>
          <w:position w:val="-10"/>
          <w:sz w:val="24"/>
          <w:szCs w:val="24"/>
        </w:rPr>
        <w:object w:dxaOrig="240" w:dyaOrig="320" w14:anchorId="453495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5pt" o:ole="">
            <v:imagedata r:id="rId5" o:title=""/>
          </v:shape>
          <o:OLEObject Type="Embed" ProgID="Equation.DSMT4" ShapeID="_x0000_i1025" DrawAspect="Content" ObjectID="_1683973235" r:id="rId6"/>
        </w:object>
      </w:r>
      <w:r w:rsidRPr="008B733C">
        <w:rPr>
          <w:sz w:val="24"/>
          <w:szCs w:val="24"/>
        </w:rPr>
        <w:t xml:space="preserve"> с помощью алгоритма Куайна-МакКлоски (найти все возможные минимальные ДНФ). В ответ выписать ядро и минимальные  ДНФ</w:t>
      </w:r>
    </w:p>
    <w:p w14:paraId="47A648BA" w14:textId="77777777" w:rsidR="008B733C" w:rsidRPr="008B733C" w:rsidRDefault="008B733C" w:rsidP="008B733C">
      <w:pPr>
        <w:ind w:left="708"/>
        <w:jc w:val="both"/>
        <w:rPr>
          <w:sz w:val="24"/>
          <w:szCs w:val="24"/>
        </w:rPr>
      </w:pPr>
      <w:r w:rsidRPr="008B733C">
        <w:rPr>
          <w:position w:val="-34"/>
          <w:sz w:val="24"/>
          <w:szCs w:val="24"/>
        </w:rPr>
        <w:object w:dxaOrig="2560" w:dyaOrig="800" w14:anchorId="0D650252">
          <v:shape id="_x0000_i1026" type="#_x0000_t75" style="width:128.5pt;height:40pt" o:ole="">
            <v:imagedata r:id="rId7" o:title=""/>
          </v:shape>
          <o:OLEObject Type="Embed" ProgID="Equation.DSMT4" ShapeID="_x0000_i1026" DrawAspect="Content" ObjectID="_1683973236" r:id="rId8"/>
        </w:object>
      </w:r>
    </w:p>
    <w:p w14:paraId="5140E395" w14:textId="77777777" w:rsidR="008B733C" w:rsidRPr="008B733C" w:rsidRDefault="008B733C" w:rsidP="008B733C">
      <w:pPr>
        <w:ind w:left="708"/>
        <w:jc w:val="both"/>
        <w:rPr>
          <w:sz w:val="24"/>
          <w:szCs w:val="24"/>
        </w:rPr>
      </w:pPr>
    </w:p>
    <w:p w14:paraId="4167A711" w14:textId="77777777" w:rsidR="008B733C" w:rsidRPr="008B733C" w:rsidRDefault="008B733C" w:rsidP="008B733C">
      <w:pPr>
        <w:numPr>
          <w:ilvl w:val="0"/>
          <w:numId w:val="8"/>
        </w:numPr>
        <w:suppressAutoHyphens w:val="0"/>
        <w:jc w:val="both"/>
        <w:rPr>
          <w:sz w:val="24"/>
          <w:szCs w:val="24"/>
        </w:rPr>
      </w:pPr>
      <w:r w:rsidRPr="008B733C">
        <w:rPr>
          <w:sz w:val="24"/>
          <w:szCs w:val="24"/>
        </w:rPr>
        <w:t>Решить задачу:</w:t>
      </w:r>
    </w:p>
    <w:p w14:paraId="40810C25" w14:textId="77777777" w:rsidR="008B733C" w:rsidRPr="008B733C" w:rsidRDefault="008B733C" w:rsidP="008B733C">
      <w:pPr>
        <w:ind w:left="720"/>
        <w:jc w:val="both"/>
        <w:rPr>
          <w:sz w:val="24"/>
          <w:szCs w:val="24"/>
        </w:rPr>
      </w:pPr>
    </w:p>
    <w:p w14:paraId="31BBC088" w14:textId="77777777" w:rsidR="008B733C" w:rsidRPr="008B733C" w:rsidRDefault="008B733C" w:rsidP="008B733C">
      <w:pPr>
        <w:ind w:left="720"/>
        <w:jc w:val="both"/>
        <w:rPr>
          <w:sz w:val="24"/>
          <w:szCs w:val="24"/>
        </w:rPr>
      </w:pPr>
      <w:r w:rsidRPr="008B733C">
        <w:rPr>
          <w:b/>
          <w:sz w:val="24"/>
          <w:szCs w:val="24"/>
          <w:u w:val="single"/>
        </w:rPr>
        <w:t>Задача 1</w:t>
      </w:r>
      <w:r w:rsidRPr="008B733C">
        <w:rPr>
          <w:sz w:val="24"/>
          <w:szCs w:val="24"/>
        </w:rPr>
        <w:t xml:space="preserve"> Проверить является ли высказывание логическим следствием (двумя способами: любая из двух теорем и метод резолюций).</w:t>
      </w:r>
    </w:p>
    <w:p w14:paraId="0AD5FA20" w14:textId="77777777" w:rsidR="008B733C" w:rsidRPr="008B733C" w:rsidRDefault="008B733C" w:rsidP="008B733C">
      <w:pPr>
        <w:ind w:left="708"/>
        <w:jc w:val="both"/>
        <w:rPr>
          <w:sz w:val="24"/>
          <w:szCs w:val="24"/>
        </w:rPr>
      </w:pPr>
    </w:p>
    <w:p w14:paraId="4DE9537F" w14:textId="77777777" w:rsidR="008B733C" w:rsidRPr="008B733C" w:rsidRDefault="008B733C" w:rsidP="008B733C">
      <w:pPr>
        <w:ind w:left="708"/>
        <w:jc w:val="both"/>
        <w:rPr>
          <w:sz w:val="24"/>
          <w:szCs w:val="24"/>
        </w:rPr>
      </w:pPr>
      <w:r w:rsidRPr="008B733C">
        <w:rPr>
          <w:sz w:val="24"/>
          <w:szCs w:val="24"/>
        </w:rPr>
        <w:t>Если в одном месте вещество пропадет, то в другом месте вещество появится. Есть теория, что в космосе существуют черные дыры, куда все пропадает, но откуда ничего не появляется. Следовательно, если теория о черных дырах верна, где-то во вселенной появится вещество.</w:t>
      </w:r>
    </w:p>
    <w:p w14:paraId="0B351FFB" w14:textId="77777777" w:rsidR="008B733C" w:rsidRPr="008B733C" w:rsidRDefault="008B733C" w:rsidP="008B733C">
      <w:pPr>
        <w:ind w:left="708"/>
        <w:jc w:val="both"/>
        <w:rPr>
          <w:b/>
          <w:sz w:val="24"/>
          <w:szCs w:val="24"/>
          <w:u w:val="single"/>
        </w:rPr>
      </w:pPr>
    </w:p>
    <w:p w14:paraId="1018A8CB" w14:textId="77777777" w:rsidR="008B733C" w:rsidRPr="008B733C" w:rsidRDefault="008B733C" w:rsidP="008B733C">
      <w:pPr>
        <w:ind w:left="708"/>
        <w:jc w:val="both"/>
        <w:rPr>
          <w:sz w:val="24"/>
          <w:szCs w:val="24"/>
        </w:rPr>
      </w:pPr>
      <w:r w:rsidRPr="008B733C">
        <w:rPr>
          <w:b/>
          <w:sz w:val="24"/>
          <w:szCs w:val="24"/>
          <w:u w:val="single"/>
        </w:rPr>
        <w:t>Задача 2</w:t>
      </w:r>
      <w:r w:rsidRPr="008B733C">
        <w:rPr>
          <w:sz w:val="24"/>
          <w:szCs w:val="24"/>
        </w:rPr>
        <w:t xml:space="preserve"> Падение авторитета власти происходит тогда и только тогда когда анархия в обществе. Нарастание анархии ведет к появлению на политической сцене безответственных политиков и наоборот, появление безответственных политиков приводит к нарастанию анархии. Безответственные политики высказывают абсурдные идеи. Высказывание политиками таких идей демонстрирует неспособность управлять страной. Известно, что авторитет власти падает. Появляются ли политики, неспособные управлять страной?</w:t>
      </w:r>
    </w:p>
    <w:p w14:paraId="1D102799" w14:textId="77777777" w:rsidR="008B733C" w:rsidRPr="008B733C" w:rsidRDefault="008B733C" w:rsidP="008B733C">
      <w:pPr>
        <w:jc w:val="both"/>
        <w:rPr>
          <w:b/>
          <w:sz w:val="24"/>
          <w:szCs w:val="24"/>
          <w:u w:val="single"/>
        </w:rPr>
      </w:pPr>
    </w:p>
    <w:p w14:paraId="0FCBE6BC" w14:textId="77777777" w:rsidR="008B733C" w:rsidRPr="008B733C" w:rsidRDefault="008B733C" w:rsidP="008B733C">
      <w:pPr>
        <w:ind w:left="708"/>
        <w:jc w:val="both"/>
        <w:rPr>
          <w:sz w:val="24"/>
          <w:szCs w:val="24"/>
        </w:rPr>
      </w:pPr>
    </w:p>
    <w:p w14:paraId="1C5F7F15" w14:textId="77777777" w:rsidR="008B733C" w:rsidRPr="008B733C" w:rsidRDefault="008B733C" w:rsidP="008B733C">
      <w:pPr>
        <w:numPr>
          <w:ilvl w:val="0"/>
          <w:numId w:val="8"/>
        </w:numPr>
        <w:suppressAutoHyphens w:val="0"/>
        <w:jc w:val="both"/>
        <w:rPr>
          <w:sz w:val="24"/>
          <w:szCs w:val="24"/>
        </w:rPr>
      </w:pPr>
      <w:r w:rsidRPr="008B733C">
        <w:rPr>
          <w:sz w:val="24"/>
          <w:szCs w:val="24"/>
        </w:rPr>
        <w:t xml:space="preserve">Найти ПНФ и ССФ для формулы </w:t>
      </w:r>
      <w:r w:rsidRPr="008B733C">
        <w:rPr>
          <w:position w:val="-4"/>
          <w:sz w:val="24"/>
          <w:szCs w:val="24"/>
        </w:rPr>
        <w:object w:dxaOrig="260" w:dyaOrig="260" w14:anchorId="7716B384">
          <v:shape id="_x0000_i1027" type="#_x0000_t75" style="width:13.5pt;height:13.5pt" o:ole="">
            <v:imagedata r:id="rId9" o:title=""/>
          </v:shape>
          <o:OLEObject Type="Embed" ProgID="Equation.DSMT4" ShapeID="_x0000_i1027" DrawAspect="Content" ObjectID="_1683973237" r:id="rId10"/>
        </w:object>
      </w:r>
      <w:r w:rsidRPr="008B733C">
        <w:rPr>
          <w:sz w:val="24"/>
          <w:szCs w:val="24"/>
        </w:rPr>
        <w:t>:</w:t>
      </w:r>
    </w:p>
    <w:p w14:paraId="169B18BB" w14:textId="77777777" w:rsidR="008B733C" w:rsidRPr="008B733C" w:rsidRDefault="008B733C" w:rsidP="008B733C">
      <w:pPr>
        <w:ind w:left="708"/>
        <w:jc w:val="both"/>
        <w:rPr>
          <w:sz w:val="24"/>
          <w:szCs w:val="24"/>
        </w:rPr>
      </w:pPr>
      <w:r w:rsidRPr="008B733C">
        <w:rPr>
          <w:position w:val="-38"/>
          <w:sz w:val="24"/>
          <w:szCs w:val="24"/>
        </w:rPr>
        <w:object w:dxaOrig="3840" w:dyaOrig="880" w14:anchorId="3CF1C3D7">
          <v:shape id="_x0000_i1028" type="#_x0000_t75" style="width:192pt;height:43.5pt" o:ole="">
            <v:imagedata r:id="rId11" o:title=""/>
          </v:shape>
          <o:OLEObject Type="Embed" ProgID="Equation.DSMT4" ShapeID="_x0000_i1028" DrawAspect="Content" ObjectID="_1683973238" r:id="rId12"/>
        </w:object>
      </w:r>
      <w:r w:rsidRPr="008B733C">
        <w:rPr>
          <w:sz w:val="24"/>
          <w:szCs w:val="24"/>
        </w:rPr>
        <w:t>.</w:t>
      </w:r>
    </w:p>
    <w:p w14:paraId="57107814" w14:textId="77777777" w:rsidR="008B733C" w:rsidRPr="008B733C" w:rsidRDefault="008B733C" w:rsidP="008B733C">
      <w:pPr>
        <w:ind w:left="708"/>
        <w:jc w:val="both"/>
        <w:rPr>
          <w:sz w:val="24"/>
          <w:szCs w:val="24"/>
        </w:rPr>
      </w:pPr>
    </w:p>
    <w:p w14:paraId="2DDB6F4F" w14:textId="77777777" w:rsidR="008B733C" w:rsidRPr="008B733C" w:rsidRDefault="008B733C" w:rsidP="008B733C">
      <w:pPr>
        <w:numPr>
          <w:ilvl w:val="0"/>
          <w:numId w:val="8"/>
        </w:numPr>
        <w:suppressAutoHyphens w:val="0"/>
        <w:jc w:val="both"/>
        <w:rPr>
          <w:sz w:val="24"/>
          <w:szCs w:val="24"/>
        </w:rPr>
      </w:pPr>
      <w:r w:rsidRPr="008B733C">
        <w:rPr>
          <w:sz w:val="24"/>
          <w:szCs w:val="24"/>
        </w:rPr>
        <w:t xml:space="preserve">Принадлежит ли функция </w:t>
      </w:r>
      <w:r w:rsidRPr="008B733C">
        <w:rPr>
          <w:position w:val="-14"/>
          <w:sz w:val="24"/>
          <w:szCs w:val="24"/>
        </w:rPr>
        <w:object w:dxaOrig="1800" w:dyaOrig="400" w14:anchorId="21F2F6BC">
          <v:shape id="_x0000_i1029" type="#_x0000_t75" style="width:90pt;height:20pt" o:ole="">
            <v:imagedata r:id="rId13" o:title=""/>
          </v:shape>
          <o:OLEObject Type="Embed" ProgID="Equation.DSMT4" ShapeID="_x0000_i1029" DrawAspect="Content" ObjectID="_1683973239" r:id="rId14"/>
        </w:object>
      </w:r>
      <w:r w:rsidRPr="008B733C">
        <w:rPr>
          <w:sz w:val="24"/>
          <w:szCs w:val="24"/>
        </w:rPr>
        <w:t xml:space="preserve"> </w:t>
      </w:r>
    </w:p>
    <w:p w14:paraId="5649ED95" w14:textId="77777777" w:rsidR="008B733C" w:rsidRPr="008B733C" w:rsidRDefault="008B733C" w:rsidP="008B733C">
      <w:pPr>
        <w:numPr>
          <w:ilvl w:val="0"/>
          <w:numId w:val="9"/>
        </w:numPr>
        <w:suppressAutoHyphens w:val="0"/>
        <w:jc w:val="both"/>
        <w:rPr>
          <w:sz w:val="24"/>
          <w:szCs w:val="24"/>
        </w:rPr>
      </w:pPr>
      <w:r w:rsidRPr="008B733C">
        <w:rPr>
          <w:sz w:val="24"/>
          <w:szCs w:val="24"/>
        </w:rPr>
        <w:t xml:space="preserve">Классу самодвойственных функций </w:t>
      </w:r>
      <w:r w:rsidRPr="008B733C">
        <w:rPr>
          <w:position w:val="-6"/>
          <w:sz w:val="24"/>
          <w:szCs w:val="24"/>
        </w:rPr>
        <w:object w:dxaOrig="240" w:dyaOrig="279" w14:anchorId="00F045CB">
          <v:shape id="_x0000_i1030" type="#_x0000_t75" style="width:12pt;height:13.5pt" o:ole="">
            <v:imagedata r:id="rId15" o:title=""/>
          </v:shape>
          <o:OLEObject Type="Embed" ProgID="Equation.DSMT4" ShapeID="_x0000_i1030" DrawAspect="Content" ObjectID="_1683973240" r:id="rId16"/>
        </w:object>
      </w:r>
      <w:r w:rsidRPr="008B733C">
        <w:rPr>
          <w:sz w:val="24"/>
          <w:szCs w:val="24"/>
        </w:rPr>
        <w:t>? Если возможно представить константу через функцию.</w:t>
      </w:r>
    </w:p>
    <w:p w14:paraId="6D2C5CB2" w14:textId="77777777" w:rsidR="008B733C" w:rsidRPr="008B733C" w:rsidRDefault="008B733C" w:rsidP="008B733C">
      <w:pPr>
        <w:numPr>
          <w:ilvl w:val="0"/>
          <w:numId w:val="9"/>
        </w:numPr>
        <w:suppressAutoHyphens w:val="0"/>
        <w:jc w:val="both"/>
        <w:rPr>
          <w:sz w:val="24"/>
          <w:szCs w:val="24"/>
        </w:rPr>
      </w:pPr>
      <w:r w:rsidRPr="008B733C">
        <w:rPr>
          <w:sz w:val="24"/>
          <w:szCs w:val="24"/>
        </w:rPr>
        <w:t xml:space="preserve">Классу монотонных функций </w:t>
      </w:r>
      <w:r w:rsidRPr="008B733C">
        <w:rPr>
          <w:b/>
          <w:i/>
          <w:sz w:val="24"/>
          <w:szCs w:val="24"/>
        </w:rPr>
        <w:t>M</w:t>
      </w:r>
      <w:r w:rsidRPr="008B733C">
        <w:rPr>
          <w:sz w:val="24"/>
          <w:szCs w:val="24"/>
        </w:rPr>
        <w:t xml:space="preserve">? Если возможно получить </w:t>
      </w:r>
      <w:r w:rsidRPr="008B733C">
        <w:rPr>
          <w:sz w:val="24"/>
          <w:szCs w:val="24"/>
        </w:rPr>
        <w:object w:dxaOrig="220" w:dyaOrig="340" w14:anchorId="1CB238C4">
          <v:shape id="_x0000_i1031" type="#_x0000_t75" style="width:10.5pt;height:17pt" o:ole="">
            <v:imagedata r:id="rId17" o:title=""/>
          </v:shape>
          <o:OLEObject Type="Embed" ProgID="Equation.DSMT4" ShapeID="_x0000_i1031" DrawAspect="Content" ObjectID="_1683973241" r:id="rId18"/>
        </w:object>
      </w:r>
      <w:r w:rsidRPr="008B733C">
        <w:rPr>
          <w:sz w:val="24"/>
          <w:szCs w:val="24"/>
        </w:rPr>
        <w:t>.</w:t>
      </w:r>
    </w:p>
    <w:p w14:paraId="34DAB3E8" w14:textId="75526373" w:rsidR="008B733C" w:rsidRDefault="008B733C" w:rsidP="008B733C">
      <w:pPr>
        <w:widowControl w:val="0"/>
        <w:spacing w:line="360" w:lineRule="auto"/>
        <w:ind w:left="372" w:firstLine="708"/>
        <w:jc w:val="both"/>
        <w:rPr>
          <w:sz w:val="24"/>
          <w:szCs w:val="24"/>
        </w:rPr>
      </w:pPr>
      <w:r w:rsidRPr="008B733C">
        <w:rPr>
          <w:sz w:val="24"/>
          <w:szCs w:val="24"/>
        </w:rPr>
        <w:t xml:space="preserve">Классу линейных функций </w:t>
      </w:r>
      <w:r w:rsidRPr="008B733C">
        <w:rPr>
          <w:position w:val="-4"/>
          <w:sz w:val="24"/>
          <w:szCs w:val="24"/>
        </w:rPr>
        <w:object w:dxaOrig="240" w:dyaOrig="260" w14:anchorId="7C387DA2">
          <v:shape id="_x0000_i1032" type="#_x0000_t75" style="width:12pt;height:13pt" o:ole="">
            <v:imagedata r:id="rId19" o:title=""/>
          </v:shape>
          <o:OLEObject Type="Embed" ProgID="Equation.DSMT4" ShapeID="_x0000_i1032" DrawAspect="Content" ObjectID="_1683973242" r:id="rId20"/>
        </w:object>
      </w:r>
      <w:r w:rsidRPr="008B733C">
        <w:rPr>
          <w:sz w:val="24"/>
          <w:szCs w:val="24"/>
        </w:rPr>
        <w:t xml:space="preserve">? Если возможно выразить </w:t>
      </w:r>
      <w:r w:rsidRPr="008B733C">
        <w:rPr>
          <w:position w:val="-30"/>
          <w:sz w:val="24"/>
          <w:szCs w:val="24"/>
        </w:rPr>
        <w:object w:dxaOrig="820" w:dyaOrig="720" w14:anchorId="1E38B1AB">
          <v:shape id="_x0000_i1033" type="#_x0000_t75" style="width:41.5pt;height:36.5pt" o:ole="">
            <v:imagedata r:id="rId21" o:title=""/>
          </v:shape>
          <o:OLEObject Type="Embed" ProgID="Equation.DSMT4" ShapeID="_x0000_i1033" DrawAspect="Content" ObjectID="_1683973243" r:id="rId22"/>
        </w:object>
      </w:r>
      <w:r w:rsidRPr="008B733C">
        <w:rPr>
          <w:sz w:val="24"/>
          <w:szCs w:val="24"/>
        </w:rPr>
        <w:t>.</w:t>
      </w:r>
    </w:p>
    <w:p w14:paraId="74BE22A4" w14:textId="3D43F520" w:rsidR="008B733C" w:rsidRDefault="008B733C" w:rsidP="008B733C">
      <w:pPr>
        <w:widowControl w:val="0"/>
        <w:spacing w:line="360" w:lineRule="auto"/>
        <w:jc w:val="both"/>
        <w:rPr>
          <w:sz w:val="24"/>
          <w:szCs w:val="24"/>
        </w:rPr>
      </w:pPr>
    </w:p>
    <w:p w14:paraId="6D7C260C" w14:textId="77777777" w:rsidR="00F70D6C" w:rsidRDefault="00F70D6C">
      <w:pPr>
        <w:rPr>
          <w:b/>
          <w:bCs/>
          <w:sz w:val="32"/>
          <w:szCs w:val="32"/>
        </w:rPr>
      </w:pPr>
      <w:r>
        <w:rPr>
          <w:b/>
          <w:bCs/>
          <w:sz w:val="32"/>
          <w:szCs w:val="32"/>
        </w:rPr>
        <w:br w:type="page"/>
      </w:r>
    </w:p>
    <w:p w14:paraId="4460196E" w14:textId="00B65233" w:rsidR="008B733C" w:rsidRPr="00F70D6C" w:rsidRDefault="00F70D6C" w:rsidP="00F70D6C">
      <w:pPr>
        <w:widowControl w:val="0"/>
        <w:spacing w:line="360" w:lineRule="auto"/>
        <w:jc w:val="center"/>
        <w:rPr>
          <w:b/>
          <w:bCs/>
          <w:sz w:val="32"/>
          <w:szCs w:val="32"/>
        </w:rPr>
      </w:pPr>
      <w:r>
        <w:rPr>
          <w:b/>
          <w:bCs/>
          <w:sz w:val="32"/>
          <w:szCs w:val="32"/>
        </w:rPr>
        <w:lastRenderedPageBreak/>
        <w:t>Пример домашнего задания</w:t>
      </w:r>
    </w:p>
    <w:p w14:paraId="35BC6FAC" w14:textId="77777777" w:rsidR="008B733C" w:rsidRPr="00F70D6C" w:rsidRDefault="008B733C" w:rsidP="008B733C">
      <w:pPr>
        <w:numPr>
          <w:ilvl w:val="0"/>
          <w:numId w:val="11"/>
        </w:numPr>
        <w:tabs>
          <w:tab w:val="clear" w:pos="1428"/>
        </w:tabs>
        <w:suppressAutoHyphens w:val="0"/>
        <w:ind w:left="360"/>
        <w:jc w:val="both"/>
        <w:rPr>
          <w:sz w:val="24"/>
          <w:szCs w:val="24"/>
        </w:rPr>
      </w:pPr>
      <w:r w:rsidRPr="00F70D6C">
        <w:rPr>
          <w:sz w:val="24"/>
          <w:szCs w:val="24"/>
        </w:rPr>
        <w:t xml:space="preserve">По правилу двойственности записать формулу, двойственную данной, и упростить </w:t>
      </w:r>
    </w:p>
    <w:p w14:paraId="1914E3BE" w14:textId="77777777" w:rsidR="008B733C" w:rsidRPr="00F70D6C" w:rsidRDefault="008B733C" w:rsidP="008B733C">
      <w:pPr>
        <w:ind w:firstLine="708"/>
        <w:jc w:val="center"/>
        <w:rPr>
          <w:sz w:val="24"/>
          <w:szCs w:val="24"/>
        </w:rPr>
      </w:pPr>
      <w:r w:rsidRPr="00F70D6C">
        <w:rPr>
          <w:sz w:val="24"/>
          <w:szCs w:val="24"/>
        </w:rPr>
        <w:t xml:space="preserve">а) </w:t>
      </w:r>
      <w:r w:rsidRPr="00F70D6C">
        <w:rPr>
          <w:position w:val="-10"/>
          <w:sz w:val="24"/>
          <w:szCs w:val="24"/>
        </w:rPr>
        <w:object w:dxaOrig="2380" w:dyaOrig="320" w14:anchorId="6069A332">
          <v:shape id="_x0000_i1034" type="#_x0000_t75" style="width:119pt;height:15.5pt" o:ole="">
            <v:imagedata r:id="rId23" o:title=""/>
          </v:shape>
          <o:OLEObject Type="Embed" ProgID="Equation.DSMT4" ShapeID="_x0000_i1034" DrawAspect="Content" ObjectID="_1683973244" r:id="rId24"/>
        </w:object>
      </w:r>
    </w:p>
    <w:p w14:paraId="5171A3B9" w14:textId="77777777" w:rsidR="008B733C" w:rsidRPr="00F70D6C" w:rsidRDefault="008B733C" w:rsidP="008B733C">
      <w:pPr>
        <w:ind w:firstLine="708"/>
        <w:jc w:val="center"/>
        <w:rPr>
          <w:sz w:val="24"/>
          <w:szCs w:val="24"/>
        </w:rPr>
      </w:pPr>
      <w:r w:rsidRPr="00F70D6C">
        <w:rPr>
          <w:sz w:val="24"/>
          <w:szCs w:val="24"/>
        </w:rPr>
        <w:t xml:space="preserve">б) </w:t>
      </w:r>
      <w:r w:rsidRPr="00F70D6C">
        <w:rPr>
          <w:position w:val="-10"/>
          <w:sz w:val="24"/>
          <w:szCs w:val="24"/>
        </w:rPr>
        <w:object w:dxaOrig="1800" w:dyaOrig="380" w14:anchorId="4FA6A34F">
          <v:shape id="_x0000_i1035" type="#_x0000_t75" style="width:90pt;height:19pt" o:ole="">
            <v:imagedata r:id="rId25" o:title=""/>
          </v:shape>
          <o:OLEObject Type="Embed" ProgID="Equation.DSMT4" ShapeID="_x0000_i1035" DrawAspect="Content" ObjectID="_1683973245" r:id="rId26"/>
        </w:object>
      </w:r>
    </w:p>
    <w:p w14:paraId="0FA2D6CA" w14:textId="2887D72A" w:rsidR="008B733C" w:rsidRPr="00F70D6C" w:rsidRDefault="008B733C" w:rsidP="008B733C">
      <w:pPr>
        <w:numPr>
          <w:ilvl w:val="0"/>
          <w:numId w:val="11"/>
        </w:numPr>
        <w:tabs>
          <w:tab w:val="clear" w:pos="1428"/>
        </w:tabs>
        <w:suppressAutoHyphens w:val="0"/>
        <w:ind w:left="360"/>
        <w:jc w:val="both"/>
        <w:rPr>
          <w:sz w:val="24"/>
          <w:szCs w:val="24"/>
        </w:rPr>
      </w:pPr>
      <w:r w:rsidRPr="00F70D6C">
        <w:rPr>
          <w:sz w:val="24"/>
          <w:szCs w:val="24"/>
        </w:rPr>
        <w:t>Проверить справедливость соотношения двумя способами:</w:t>
      </w:r>
    </w:p>
    <w:p w14:paraId="7516AA0B" w14:textId="77777777" w:rsidR="008B733C" w:rsidRPr="00F70D6C" w:rsidRDefault="008B733C" w:rsidP="008B733C">
      <w:pPr>
        <w:numPr>
          <w:ilvl w:val="0"/>
          <w:numId w:val="12"/>
        </w:numPr>
        <w:suppressAutoHyphens w:val="0"/>
        <w:jc w:val="both"/>
        <w:rPr>
          <w:sz w:val="24"/>
          <w:szCs w:val="24"/>
        </w:rPr>
      </w:pPr>
      <w:r w:rsidRPr="00F70D6C">
        <w:rPr>
          <w:sz w:val="24"/>
          <w:szCs w:val="24"/>
        </w:rPr>
        <w:t>через приведение обеих частей к ДНФ,</w:t>
      </w:r>
    </w:p>
    <w:p w14:paraId="01865DB6" w14:textId="77777777" w:rsidR="008B733C" w:rsidRPr="00F70D6C" w:rsidRDefault="008B733C" w:rsidP="008B733C">
      <w:pPr>
        <w:numPr>
          <w:ilvl w:val="0"/>
          <w:numId w:val="12"/>
        </w:numPr>
        <w:suppressAutoHyphens w:val="0"/>
        <w:jc w:val="both"/>
        <w:rPr>
          <w:sz w:val="24"/>
          <w:szCs w:val="24"/>
        </w:rPr>
      </w:pPr>
      <w:r w:rsidRPr="00F70D6C">
        <w:rPr>
          <w:sz w:val="24"/>
          <w:szCs w:val="24"/>
        </w:rPr>
        <w:t>таблично</w:t>
      </w:r>
      <w:r w:rsidRPr="00F70D6C">
        <w:rPr>
          <w:sz w:val="24"/>
          <w:szCs w:val="24"/>
          <w:lang w:val="en-US"/>
        </w:rPr>
        <w:t xml:space="preserve"> (</w:t>
      </w:r>
      <w:r w:rsidRPr="00F70D6C">
        <w:rPr>
          <w:sz w:val="24"/>
          <w:szCs w:val="24"/>
        </w:rPr>
        <w:t>по действиям</w:t>
      </w:r>
      <w:r w:rsidRPr="00F70D6C">
        <w:rPr>
          <w:sz w:val="24"/>
          <w:szCs w:val="24"/>
          <w:lang w:val="en-US"/>
        </w:rPr>
        <w:t>)</w:t>
      </w:r>
      <w:r w:rsidRPr="00F70D6C">
        <w:rPr>
          <w:sz w:val="24"/>
          <w:szCs w:val="24"/>
        </w:rPr>
        <w:t>.</w:t>
      </w:r>
    </w:p>
    <w:p w14:paraId="1AC5D062" w14:textId="77777777" w:rsidR="008B733C" w:rsidRPr="00F70D6C" w:rsidRDefault="008B733C" w:rsidP="008B733C">
      <w:pPr>
        <w:jc w:val="center"/>
        <w:rPr>
          <w:sz w:val="24"/>
          <w:szCs w:val="24"/>
        </w:rPr>
      </w:pPr>
      <w:r w:rsidRPr="00F70D6C">
        <w:rPr>
          <w:sz w:val="24"/>
          <w:szCs w:val="24"/>
        </w:rPr>
        <w:t xml:space="preserve">1) </w:t>
      </w:r>
      <w:r w:rsidRPr="00F70D6C">
        <w:rPr>
          <w:position w:val="-14"/>
          <w:sz w:val="24"/>
          <w:szCs w:val="24"/>
        </w:rPr>
        <w:object w:dxaOrig="3320" w:dyaOrig="520" w14:anchorId="46D3E7FD">
          <v:shape id="_x0000_i1036" type="#_x0000_t75" style="width:166pt;height:25.5pt" o:ole="">
            <v:imagedata r:id="rId27" o:title=""/>
          </v:shape>
          <o:OLEObject Type="Embed" ProgID="Equation.DSMT4" ShapeID="_x0000_i1036" DrawAspect="Content" ObjectID="_1683973246" r:id="rId28"/>
        </w:object>
      </w:r>
    </w:p>
    <w:p w14:paraId="31D7FB19" w14:textId="77777777" w:rsidR="008B733C" w:rsidRPr="00F70D6C" w:rsidRDefault="008B733C" w:rsidP="008B733C">
      <w:pPr>
        <w:jc w:val="center"/>
        <w:rPr>
          <w:sz w:val="24"/>
          <w:szCs w:val="24"/>
        </w:rPr>
      </w:pPr>
      <w:r w:rsidRPr="00F70D6C">
        <w:rPr>
          <w:sz w:val="24"/>
          <w:szCs w:val="24"/>
        </w:rPr>
        <w:t xml:space="preserve">2) </w:t>
      </w:r>
      <w:r w:rsidRPr="00F70D6C">
        <w:rPr>
          <w:position w:val="-10"/>
          <w:sz w:val="24"/>
          <w:szCs w:val="24"/>
        </w:rPr>
        <w:object w:dxaOrig="2439" w:dyaOrig="480" w14:anchorId="4A77AA07">
          <v:shape id="_x0000_i1037" type="#_x0000_t75" style="width:122pt;height:24pt" o:ole="">
            <v:imagedata r:id="rId29" o:title=""/>
          </v:shape>
          <o:OLEObject Type="Embed" ProgID="Equation.DSMT4" ShapeID="_x0000_i1037" DrawAspect="Content" ObjectID="_1683973247" r:id="rId30"/>
        </w:object>
      </w:r>
    </w:p>
    <w:p w14:paraId="45C8B59A" w14:textId="77777777" w:rsidR="008B733C" w:rsidRPr="00F70D6C" w:rsidRDefault="008B733C" w:rsidP="008B733C">
      <w:pPr>
        <w:numPr>
          <w:ilvl w:val="0"/>
          <w:numId w:val="11"/>
        </w:numPr>
        <w:tabs>
          <w:tab w:val="clear" w:pos="1428"/>
        </w:tabs>
        <w:suppressAutoHyphens w:val="0"/>
        <w:ind w:left="360"/>
        <w:rPr>
          <w:sz w:val="24"/>
          <w:szCs w:val="24"/>
        </w:rPr>
      </w:pPr>
      <w:r w:rsidRPr="00F70D6C">
        <w:rPr>
          <w:sz w:val="24"/>
          <w:szCs w:val="24"/>
        </w:rPr>
        <w:t>Представить функцию в виде ДНФ. Упростить.</w:t>
      </w:r>
    </w:p>
    <w:p w14:paraId="3FEBAA07" w14:textId="77777777" w:rsidR="008B733C" w:rsidRPr="00F70D6C" w:rsidRDefault="008B733C" w:rsidP="008B733C">
      <w:pPr>
        <w:jc w:val="center"/>
        <w:rPr>
          <w:b/>
          <w:sz w:val="24"/>
          <w:szCs w:val="24"/>
        </w:rPr>
      </w:pPr>
      <w:r w:rsidRPr="00F70D6C">
        <w:rPr>
          <w:position w:val="-16"/>
          <w:sz w:val="24"/>
          <w:szCs w:val="24"/>
        </w:rPr>
        <w:object w:dxaOrig="2100" w:dyaOrig="480" w14:anchorId="6BC2B591">
          <v:shape id="_x0000_i1038" type="#_x0000_t75" style="width:105pt;height:24pt" o:ole="">
            <v:imagedata r:id="rId31" o:title=""/>
          </v:shape>
          <o:OLEObject Type="Embed" ProgID="Equation.DSMT4" ShapeID="_x0000_i1038" DrawAspect="Content" ObjectID="_1683973248" r:id="rId32"/>
        </w:object>
      </w:r>
    </w:p>
    <w:p w14:paraId="4EE69EDE" w14:textId="77777777" w:rsidR="008B733C" w:rsidRPr="00F70D6C" w:rsidRDefault="008B733C" w:rsidP="008B733C">
      <w:pPr>
        <w:numPr>
          <w:ilvl w:val="0"/>
          <w:numId w:val="11"/>
        </w:numPr>
        <w:tabs>
          <w:tab w:val="clear" w:pos="1428"/>
        </w:tabs>
        <w:suppressAutoHyphens w:val="0"/>
        <w:ind w:left="360"/>
        <w:rPr>
          <w:sz w:val="24"/>
          <w:szCs w:val="24"/>
        </w:rPr>
      </w:pPr>
      <w:r w:rsidRPr="00F70D6C">
        <w:rPr>
          <w:sz w:val="24"/>
          <w:szCs w:val="24"/>
        </w:rPr>
        <w:t xml:space="preserve">Для функции </w:t>
      </w:r>
      <w:r w:rsidRPr="00F70D6C">
        <w:rPr>
          <w:sz w:val="24"/>
          <w:szCs w:val="24"/>
          <w:lang w:val="en-US"/>
        </w:rPr>
        <w:t>f</w:t>
      </w:r>
      <w:r w:rsidRPr="00F70D6C">
        <w:rPr>
          <w:sz w:val="24"/>
          <w:szCs w:val="24"/>
        </w:rPr>
        <w:t>:</w:t>
      </w:r>
      <w:r w:rsidRPr="00F70D6C">
        <w:rPr>
          <w:sz w:val="24"/>
          <w:szCs w:val="24"/>
          <w:lang w:val="en-US"/>
        </w:rPr>
        <w:t xml:space="preserve"> 1) </w:t>
      </w:r>
      <w:r w:rsidRPr="00F70D6C">
        <w:rPr>
          <w:position w:val="-10"/>
          <w:sz w:val="24"/>
          <w:szCs w:val="24"/>
        </w:rPr>
        <w:object w:dxaOrig="2299" w:dyaOrig="320" w14:anchorId="27BC7284">
          <v:shape id="_x0000_i1039" type="#_x0000_t75" style="width:114.5pt;height:15.5pt" o:ole="">
            <v:imagedata r:id="rId33" o:title=""/>
          </v:shape>
          <o:OLEObject Type="Embed" ProgID="Equation.DSMT4" ShapeID="_x0000_i1039" DrawAspect="Content" ObjectID="_1683973249" r:id="rId34"/>
        </w:object>
      </w:r>
    </w:p>
    <w:p w14:paraId="006979B4" w14:textId="77777777" w:rsidR="008B733C" w:rsidRPr="00F70D6C" w:rsidRDefault="008B733C" w:rsidP="008B733C">
      <w:pPr>
        <w:tabs>
          <w:tab w:val="left" w:pos="1980"/>
        </w:tabs>
        <w:rPr>
          <w:sz w:val="24"/>
          <w:szCs w:val="24"/>
        </w:rPr>
      </w:pPr>
      <w:r w:rsidRPr="00F70D6C">
        <w:rPr>
          <w:sz w:val="24"/>
          <w:szCs w:val="24"/>
        </w:rPr>
        <w:t xml:space="preserve">                                 </w:t>
      </w:r>
      <w:r w:rsidRPr="00F70D6C">
        <w:rPr>
          <w:sz w:val="24"/>
          <w:szCs w:val="24"/>
          <w:lang w:val="en-US"/>
        </w:rPr>
        <w:t>2)</w:t>
      </w:r>
      <w:r w:rsidRPr="00F70D6C">
        <w:rPr>
          <w:sz w:val="24"/>
          <w:szCs w:val="24"/>
        </w:rPr>
        <w:t xml:space="preserve"> </w:t>
      </w:r>
      <w:r w:rsidRPr="00F70D6C">
        <w:rPr>
          <w:position w:val="-12"/>
          <w:sz w:val="24"/>
          <w:szCs w:val="24"/>
        </w:rPr>
        <w:object w:dxaOrig="1500" w:dyaOrig="360" w14:anchorId="0381E8BB">
          <v:shape id="_x0000_i1040" type="#_x0000_t75" style="width:75pt;height:18pt" o:ole="">
            <v:imagedata r:id="rId35" o:title=""/>
          </v:shape>
          <o:OLEObject Type="Embed" ProgID="Equation.DSMT4" ShapeID="_x0000_i1040" DrawAspect="Content" ObjectID="_1683973250" r:id="rId36"/>
        </w:object>
      </w:r>
    </w:p>
    <w:p w14:paraId="696E93B4" w14:textId="77777777" w:rsidR="008B733C" w:rsidRPr="00F70D6C" w:rsidRDefault="008B733C" w:rsidP="008B733C">
      <w:pPr>
        <w:numPr>
          <w:ilvl w:val="1"/>
          <w:numId w:val="10"/>
        </w:numPr>
        <w:suppressAutoHyphens w:val="0"/>
        <w:rPr>
          <w:sz w:val="24"/>
          <w:szCs w:val="24"/>
        </w:rPr>
      </w:pPr>
      <w:r w:rsidRPr="00F70D6C">
        <w:rPr>
          <w:sz w:val="24"/>
          <w:szCs w:val="24"/>
        </w:rPr>
        <w:t>построить СДНФ,</w:t>
      </w:r>
    </w:p>
    <w:p w14:paraId="52254BC3" w14:textId="77777777" w:rsidR="008B733C" w:rsidRPr="00F70D6C" w:rsidRDefault="008B733C" w:rsidP="008B733C">
      <w:pPr>
        <w:numPr>
          <w:ilvl w:val="1"/>
          <w:numId w:val="10"/>
        </w:numPr>
        <w:suppressAutoHyphens w:val="0"/>
        <w:rPr>
          <w:sz w:val="24"/>
          <w:szCs w:val="24"/>
        </w:rPr>
      </w:pPr>
      <w:r w:rsidRPr="00F70D6C">
        <w:rPr>
          <w:sz w:val="24"/>
          <w:szCs w:val="24"/>
        </w:rPr>
        <w:t>построить СКНФ,</w:t>
      </w:r>
    </w:p>
    <w:p w14:paraId="7BD86B3A" w14:textId="77777777" w:rsidR="008B733C" w:rsidRPr="00F70D6C" w:rsidRDefault="008B733C" w:rsidP="008B733C">
      <w:pPr>
        <w:numPr>
          <w:ilvl w:val="1"/>
          <w:numId w:val="10"/>
        </w:numPr>
        <w:suppressAutoHyphens w:val="0"/>
        <w:rPr>
          <w:sz w:val="24"/>
          <w:szCs w:val="24"/>
        </w:rPr>
      </w:pPr>
      <w:r w:rsidRPr="00F70D6C">
        <w:rPr>
          <w:sz w:val="24"/>
          <w:szCs w:val="24"/>
        </w:rPr>
        <w:t>найти фиктивные и существенные переменные,</w:t>
      </w:r>
    </w:p>
    <w:p w14:paraId="389685C9" w14:textId="77777777" w:rsidR="008B733C" w:rsidRPr="00F70D6C" w:rsidRDefault="008B733C" w:rsidP="008B733C">
      <w:pPr>
        <w:numPr>
          <w:ilvl w:val="1"/>
          <w:numId w:val="10"/>
        </w:numPr>
        <w:suppressAutoHyphens w:val="0"/>
        <w:rPr>
          <w:sz w:val="24"/>
          <w:szCs w:val="24"/>
        </w:rPr>
      </w:pPr>
      <w:r w:rsidRPr="00F70D6C">
        <w:rPr>
          <w:sz w:val="24"/>
          <w:szCs w:val="24"/>
        </w:rPr>
        <w:t>построить полином Жегалкина.</w:t>
      </w:r>
    </w:p>
    <w:p w14:paraId="731F96BA" w14:textId="77777777" w:rsidR="008B733C" w:rsidRPr="008B733C" w:rsidRDefault="008B733C" w:rsidP="008B733C">
      <w:pPr>
        <w:widowControl w:val="0"/>
        <w:spacing w:line="360" w:lineRule="auto"/>
        <w:jc w:val="both"/>
        <w:rPr>
          <w:sz w:val="24"/>
          <w:szCs w:val="24"/>
        </w:rPr>
      </w:pPr>
    </w:p>
    <w:sectPr w:rsidR="008B733C" w:rsidRPr="008B733C">
      <w:pgSz w:w="11906" w:h="16838"/>
      <w:pgMar w:top="1134" w:right="850" w:bottom="1134" w:left="1701" w:header="0" w:footer="0" w:gutter="0"/>
      <w:cols w:space="720"/>
      <w:formProt w:val="0"/>
      <w:docGrid w:linePitch="360" w:charSpace="100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 w:name="Droid Sans Fallback">
    <w:altName w:val="MS Gothic"/>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ヒラギノ角ゴ Pro W3">
    <w:altName w:val="Yu Gothic"/>
    <w:charset w:val="00"/>
    <w:family w:val="roman"/>
    <w:pitch w:val="default"/>
  </w:font>
  <w:font w:name="Liberation Serif;Times New Roma">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unifont">
    <w:panose1 w:val="00000000000000000000"/>
    <w:charset w:val="00"/>
    <w:family w:val="roman"/>
    <w:notTrueType/>
    <w:pitch w:val="default"/>
  </w:font>
  <w:font w:name="TimesNewRomanPSMT;Times New Rom">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C"/>
    <w:multiLevelType w:val="multilevel"/>
    <w:tmpl w:val="0000000C"/>
    <w:name w:val="WW8Num24"/>
    <w:lvl w:ilvl="0">
      <w:start w:val="1"/>
      <w:numFmt w:val="decimal"/>
      <w:lvlText w:val="%1"/>
      <w:lvlJc w:val="left"/>
      <w:pPr>
        <w:tabs>
          <w:tab w:val="num" w:pos="0"/>
        </w:tabs>
        <w:ind w:left="1080" w:hanging="360"/>
      </w:pPr>
      <w:rPr>
        <w:sz w:val="22"/>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9A41877"/>
    <w:multiLevelType w:val="hybridMultilevel"/>
    <w:tmpl w:val="ADEE29C0"/>
    <w:lvl w:ilvl="0" w:tplc="04190017">
      <w:start w:val="1"/>
      <w:numFmt w:val="lowerLetter"/>
      <w:lvlText w:val="%1)"/>
      <w:lvlJc w:val="left"/>
      <w:pPr>
        <w:tabs>
          <w:tab w:val="num" w:pos="1428"/>
        </w:tabs>
        <w:ind w:left="1428" w:hanging="360"/>
      </w:pPr>
    </w:lvl>
    <w:lvl w:ilvl="1" w:tplc="04190019">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2" w15:restartNumberingAfterBreak="0">
    <w:nsid w:val="0E620861"/>
    <w:multiLevelType w:val="multilevel"/>
    <w:tmpl w:val="21C294E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13261DC"/>
    <w:multiLevelType w:val="hybridMultilevel"/>
    <w:tmpl w:val="56067EA4"/>
    <w:lvl w:ilvl="0" w:tplc="0419000F">
      <w:start w:val="1"/>
      <w:numFmt w:val="decimal"/>
      <w:lvlText w:val="%1."/>
      <w:lvlJc w:val="left"/>
      <w:pPr>
        <w:tabs>
          <w:tab w:val="num" w:pos="1428"/>
        </w:tabs>
        <w:ind w:left="1428" w:hanging="360"/>
      </w:pPr>
    </w:lvl>
    <w:lvl w:ilvl="1" w:tplc="04190019" w:tentative="1">
      <w:start w:val="1"/>
      <w:numFmt w:val="lowerLetter"/>
      <w:lvlText w:val="%2."/>
      <w:lvlJc w:val="left"/>
      <w:pPr>
        <w:tabs>
          <w:tab w:val="num" w:pos="2148"/>
        </w:tabs>
        <w:ind w:left="2148" w:hanging="360"/>
      </w:pPr>
    </w:lvl>
    <w:lvl w:ilvl="2" w:tplc="0419001B" w:tentative="1">
      <w:start w:val="1"/>
      <w:numFmt w:val="lowerRoman"/>
      <w:lvlText w:val="%3."/>
      <w:lvlJc w:val="right"/>
      <w:pPr>
        <w:tabs>
          <w:tab w:val="num" w:pos="2868"/>
        </w:tabs>
        <w:ind w:left="2868" w:hanging="180"/>
      </w:pPr>
    </w:lvl>
    <w:lvl w:ilvl="3" w:tplc="0419000F" w:tentative="1">
      <w:start w:val="1"/>
      <w:numFmt w:val="decimal"/>
      <w:lvlText w:val="%4."/>
      <w:lvlJc w:val="left"/>
      <w:pPr>
        <w:tabs>
          <w:tab w:val="num" w:pos="3588"/>
        </w:tabs>
        <w:ind w:left="3588" w:hanging="360"/>
      </w:pPr>
    </w:lvl>
    <w:lvl w:ilvl="4" w:tplc="04190019" w:tentative="1">
      <w:start w:val="1"/>
      <w:numFmt w:val="lowerLetter"/>
      <w:lvlText w:val="%5."/>
      <w:lvlJc w:val="left"/>
      <w:pPr>
        <w:tabs>
          <w:tab w:val="num" w:pos="4308"/>
        </w:tabs>
        <w:ind w:left="4308" w:hanging="360"/>
      </w:pPr>
    </w:lvl>
    <w:lvl w:ilvl="5" w:tplc="0419001B" w:tentative="1">
      <w:start w:val="1"/>
      <w:numFmt w:val="lowerRoman"/>
      <w:lvlText w:val="%6."/>
      <w:lvlJc w:val="right"/>
      <w:pPr>
        <w:tabs>
          <w:tab w:val="num" w:pos="5028"/>
        </w:tabs>
        <w:ind w:left="5028" w:hanging="180"/>
      </w:pPr>
    </w:lvl>
    <w:lvl w:ilvl="6" w:tplc="0419000F" w:tentative="1">
      <w:start w:val="1"/>
      <w:numFmt w:val="decimal"/>
      <w:lvlText w:val="%7."/>
      <w:lvlJc w:val="left"/>
      <w:pPr>
        <w:tabs>
          <w:tab w:val="num" w:pos="5748"/>
        </w:tabs>
        <w:ind w:left="5748" w:hanging="360"/>
      </w:pPr>
    </w:lvl>
    <w:lvl w:ilvl="7" w:tplc="04190019" w:tentative="1">
      <w:start w:val="1"/>
      <w:numFmt w:val="lowerLetter"/>
      <w:lvlText w:val="%8."/>
      <w:lvlJc w:val="left"/>
      <w:pPr>
        <w:tabs>
          <w:tab w:val="num" w:pos="6468"/>
        </w:tabs>
        <w:ind w:left="6468" w:hanging="360"/>
      </w:pPr>
    </w:lvl>
    <w:lvl w:ilvl="8" w:tplc="0419001B" w:tentative="1">
      <w:start w:val="1"/>
      <w:numFmt w:val="lowerRoman"/>
      <w:lvlText w:val="%9."/>
      <w:lvlJc w:val="right"/>
      <w:pPr>
        <w:tabs>
          <w:tab w:val="num" w:pos="7188"/>
        </w:tabs>
        <w:ind w:left="7188" w:hanging="180"/>
      </w:pPr>
    </w:lvl>
  </w:abstractNum>
  <w:abstractNum w:abstractNumId="4" w15:restartNumberingAfterBreak="0">
    <w:nsid w:val="13247083"/>
    <w:multiLevelType w:val="multilevel"/>
    <w:tmpl w:val="3A82E6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90C0B14"/>
    <w:multiLevelType w:val="multilevel"/>
    <w:tmpl w:val="3A344916"/>
    <w:lvl w:ilvl="0">
      <w:start w:val="1"/>
      <w:numFmt w:val="decimal"/>
      <w:lvlText w:val="%1"/>
      <w:lvlJc w:val="left"/>
      <w:pPr>
        <w:tabs>
          <w:tab w:val="num" w:pos="0"/>
        </w:tabs>
        <w:ind w:left="1080" w:hanging="360"/>
      </w:pPr>
      <w:rPr>
        <w:sz w:val="22"/>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15:restartNumberingAfterBreak="0">
    <w:nsid w:val="1AC76CBD"/>
    <w:multiLevelType w:val="hybridMultilevel"/>
    <w:tmpl w:val="28E66EEA"/>
    <w:lvl w:ilvl="0" w:tplc="FDE250E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315E2951"/>
    <w:multiLevelType w:val="multilevel"/>
    <w:tmpl w:val="8E446D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3C66C2E"/>
    <w:multiLevelType w:val="hybridMultilevel"/>
    <w:tmpl w:val="C4E65E36"/>
    <w:lvl w:ilvl="0" w:tplc="F1B081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6553718D"/>
    <w:multiLevelType w:val="hybridMultilevel"/>
    <w:tmpl w:val="F28800E6"/>
    <w:lvl w:ilvl="0" w:tplc="04190019">
      <w:start w:val="1"/>
      <w:numFmt w:val="lowerLetter"/>
      <w:lvlText w:val="%1."/>
      <w:lvlJc w:val="left"/>
      <w:pPr>
        <w:tabs>
          <w:tab w:val="num" w:pos="2148"/>
        </w:tabs>
        <w:ind w:left="2148" w:hanging="360"/>
      </w:pPr>
    </w:lvl>
    <w:lvl w:ilvl="1" w:tplc="04190019" w:tentative="1">
      <w:start w:val="1"/>
      <w:numFmt w:val="lowerLetter"/>
      <w:lvlText w:val="%2."/>
      <w:lvlJc w:val="left"/>
      <w:pPr>
        <w:tabs>
          <w:tab w:val="num" w:pos="2868"/>
        </w:tabs>
        <w:ind w:left="2868" w:hanging="360"/>
      </w:pPr>
    </w:lvl>
    <w:lvl w:ilvl="2" w:tplc="0419001B" w:tentative="1">
      <w:start w:val="1"/>
      <w:numFmt w:val="lowerRoman"/>
      <w:lvlText w:val="%3."/>
      <w:lvlJc w:val="right"/>
      <w:pPr>
        <w:tabs>
          <w:tab w:val="num" w:pos="3588"/>
        </w:tabs>
        <w:ind w:left="3588" w:hanging="180"/>
      </w:pPr>
    </w:lvl>
    <w:lvl w:ilvl="3" w:tplc="0419000F" w:tentative="1">
      <w:start w:val="1"/>
      <w:numFmt w:val="decimal"/>
      <w:lvlText w:val="%4."/>
      <w:lvlJc w:val="left"/>
      <w:pPr>
        <w:tabs>
          <w:tab w:val="num" w:pos="4308"/>
        </w:tabs>
        <w:ind w:left="4308" w:hanging="360"/>
      </w:pPr>
    </w:lvl>
    <w:lvl w:ilvl="4" w:tplc="04190019" w:tentative="1">
      <w:start w:val="1"/>
      <w:numFmt w:val="lowerLetter"/>
      <w:lvlText w:val="%5."/>
      <w:lvlJc w:val="left"/>
      <w:pPr>
        <w:tabs>
          <w:tab w:val="num" w:pos="5028"/>
        </w:tabs>
        <w:ind w:left="5028" w:hanging="360"/>
      </w:pPr>
    </w:lvl>
    <w:lvl w:ilvl="5" w:tplc="0419001B" w:tentative="1">
      <w:start w:val="1"/>
      <w:numFmt w:val="lowerRoman"/>
      <w:lvlText w:val="%6."/>
      <w:lvlJc w:val="right"/>
      <w:pPr>
        <w:tabs>
          <w:tab w:val="num" w:pos="5748"/>
        </w:tabs>
        <w:ind w:left="5748" w:hanging="180"/>
      </w:pPr>
    </w:lvl>
    <w:lvl w:ilvl="6" w:tplc="0419000F" w:tentative="1">
      <w:start w:val="1"/>
      <w:numFmt w:val="decimal"/>
      <w:lvlText w:val="%7."/>
      <w:lvlJc w:val="left"/>
      <w:pPr>
        <w:tabs>
          <w:tab w:val="num" w:pos="6468"/>
        </w:tabs>
        <w:ind w:left="6468" w:hanging="360"/>
      </w:pPr>
    </w:lvl>
    <w:lvl w:ilvl="7" w:tplc="04190019" w:tentative="1">
      <w:start w:val="1"/>
      <w:numFmt w:val="lowerLetter"/>
      <w:lvlText w:val="%8."/>
      <w:lvlJc w:val="left"/>
      <w:pPr>
        <w:tabs>
          <w:tab w:val="num" w:pos="7188"/>
        </w:tabs>
        <w:ind w:left="7188" w:hanging="360"/>
      </w:pPr>
    </w:lvl>
    <w:lvl w:ilvl="8" w:tplc="0419001B" w:tentative="1">
      <w:start w:val="1"/>
      <w:numFmt w:val="lowerRoman"/>
      <w:lvlText w:val="%9."/>
      <w:lvlJc w:val="right"/>
      <w:pPr>
        <w:tabs>
          <w:tab w:val="num" w:pos="7908"/>
        </w:tabs>
        <w:ind w:left="7908" w:hanging="180"/>
      </w:pPr>
    </w:lvl>
  </w:abstractNum>
  <w:abstractNum w:abstractNumId="10" w15:restartNumberingAfterBreak="0">
    <w:nsid w:val="69900438"/>
    <w:multiLevelType w:val="multilevel"/>
    <w:tmpl w:val="2DD6BB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3D90D4D"/>
    <w:multiLevelType w:val="multilevel"/>
    <w:tmpl w:val="CDACCFF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11"/>
  </w:num>
  <w:num w:numId="2">
    <w:abstractNumId w:val="5"/>
  </w:num>
  <w:num w:numId="3">
    <w:abstractNumId w:val="4"/>
  </w:num>
  <w:num w:numId="4">
    <w:abstractNumId w:val="7"/>
  </w:num>
  <w:num w:numId="5">
    <w:abstractNumId w:val="10"/>
  </w:num>
  <w:num w:numId="6">
    <w:abstractNumId w:val="2"/>
  </w:num>
  <w:num w:numId="7">
    <w:abstractNumId w:val="0"/>
  </w:num>
  <w:num w:numId="8">
    <w:abstractNumId w:val="6"/>
  </w:num>
  <w:num w:numId="9">
    <w:abstractNumId w:val="8"/>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30A"/>
    <w:rsid w:val="005D05D8"/>
    <w:rsid w:val="005F5E79"/>
    <w:rsid w:val="0084230A"/>
    <w:rsid w:val="008B733C"/>
    <w:rsid w:val="00B25826"/>
    <w:rsid w:val="00CA7105"/>
    <w:rsid w:val="00F63DC5"/>
    <w:rsid w:val="00F70D6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5A0D"/>
  <w15:docId w15:val="{B2B990C3-E207-4A00-844F-C4D8FD15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7771"/>
    <w:rPr>
      <w:rFonts w:ascii="Times New Roman" w:eastAsia="Times New Roman" w:hAnsi="Times New Roman" w:cs="Times New Roman"/>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Заголовок 4 Знак"/>
    <w:basedOn w:val="a0"/>
    <w:link w:val="41"/>
    <w:qFormat/>
    <w:rsid w:val="00B679FA"/>
    <w:rPr>
      <w:rFonts w:ascii="Times New Roman" w:eastAsia="Times New Roman" w:hAnsi="Times New Roman" w:cs="Times New Roman"/>
      <w:b/>
      <w:bCs/>
      <w:sz w:val="24"/>
      <w:szCs w:val="28"/>
      <w:lang w:eastAsia="zh-CN"/>
    </w:rPr>
  </w:style>
  <w:style w:type="character" w:customStyle="1" w:styleId="a3">
    <w:name w:val="Основной текст с отступом Знак"/>
    <w:basedOn w:val="a0"/>
    <w:qFormat/>
    <w:rsid w:val="00B679FA"/>
    <w:rPr>
      <w:rFonts w:ascii="Times New Roman" w:eastAsia="Times New Roman" w:hAnsi="Times New Roman" w:cs="Times New Roman"/>
      <w:sz w:val="24"/>
      <w:szCs w:val="24"/>
      <w:lang w:eastAsia="zh-CN"/>
    </w:rPr>
  </w:style>
  <w:style w:type="character" w:customStyle="1" w:styleId="a4">
    <w:name w:val="Подзаголовок Знак"/>
    <w:basedOn w:val="a0"/>
    <w:qFormat/>
    <w:rsid w:val="00B679FA"/>
    <w:rPr>
      <w:rFonts w:ascii="Times New Roman" w:eastAsia="Times New Roman" w:hAnsi="Times New Roman" w:cs="Times New Roman"/>
      <w:sz w:val="28"/>
      <w:szCs w:val="24"/>
      <w:lang w:eastAsia="zh-CN"/>
    </w:rPr>
  </w:style>
  <w:style w:type="character" w:customStyle="1" w:styleId="a5">
    <w:name w:val="Основной текст Знак"/>
    <w:basedOn w:val="a0"/>
    <w:uiPriority w:val="99"/>
    <w:semiHidden/>
    <w:qFormat/>
    <w:rsid w:val="00B679FA"/>
    <w:rPr>
      <w:rFonts w:ascii="Times New Roman" w:eastAsia="Times New Roman" w:hAnsi="Times New Roman" w:cs="Times New Roman"/>
      <w:sz w:val="20"/>
      <w:szCs w:val="20"/>
      <w:lang w:eastAsia="zh-CN"/>
    </w:rPr>
  </w:style>
  <w:style w:type="character" w:customStyle="1" w:styleId="a6">
    <w:name w:val="Схема документа Знак"/>
    <w:basedOn w:val="a0"/>
    <w:uiPriority w:val="99"/>
    <w:semiHidden/>
    <w:qFormat/>
    <w:rsid w:val="00B679FA"/>
    <w:rPr>
      <w:rFonts w:ascii="Tahoma" w:eastAsia="Times New Roman" w:hAnsi="Tahoma" w:cs="Tahoma"/>
      <w:sz w:val="16"/>
      <w:szCs w:val="16"/>
      <w:lang w:eastAsia="zh-CN"/>
    </w:rPr>
  </w:style>
  <w:style w:type="character" w:customStyle="1" w:styleId="a7">
    <w:name w:val="Верхний колонтитул Знак"/>
    <w:basedOn w:val="a0"/>
    <w:uiPriority w:val="99"/>
    <w:semiHidden/>
    <w:qFormat/>
    <w:rsid w:val="00C6231B"/>
    <w:rPr>
      <w:rFonts w:ascii="Times New Roman" w:eastAsia="Times New Roman" w:hAnsi="Times New Roman" w:cs="Times New Roman"/>
      <w:sz w:val="20"/>
      <w:szCs w:val="20"/>
      <w:lang w:eastAsia="zh-CN"/>
    </w:rPr>
  </w:style>
  <w:style w:type="character" w:customStyle="1" w:styleId="a8">
    <w:name w:val="Нижний колонтитул Знак"/>
    <w:basedOn w:val="a0"/>
    <w:uiPriority w:val="99"/>
    <w:semiHidden/>
    <w:qFormat/>
    <w:rsid w:val="00C6231B"/>
    <w:rPr>
      <w:rFonts w:ascii="Times New Roman" w:eastAsia="Times New Roman" w:hAnsi="Times New Roman" w:cs="Times New Roman"/>
      <w:sz w:val="20"/>
      <w:szCs w:val="20"/>
      <w:lang w:eastAsia="zh-CN"/>
    </w:rPr>
  </w:style>
  <w:style w:type="character" w:customStyle="1" w:styleId="a9">
    <w:name w:val="Текст выноски Знак"/>
    <w:basedOn w:val="a0"/>
    <w:uiPriority w:val="99"/>
    <w:semiHidden/>
    <w:qFormat/>
    <w:rsid w:val="006649A6"/>
    <w:rPr>
      <w:rFonts w:ascii="Tahoma" w:eastAsia="Times New Roman" w:hAnsi="Tahoma" w:cs="Tahoma"/>
      <w:sz w:val="16"/>
      <w:szCs w:val="16"/>
      <w:lang w:eastAsia="zh-CN"/>
    </w:rPr>
  </w:style>
  <w:style w:type="character" w:customStyle="1" w:styleId="aa">
    <w:name w:val="Маркеры"/>
    <w:qFormat/>
    <w:rPr>
      <w:rFonts w:ascii="OpenSymbol" w:eastAsia="OpenSymbol" w:hAnsi="OpenSymbol" w:cs="OpenSymbol"/>
    </w:rPr>
  </w:style>
  <w:style w:type="paragraph" w:styleId="ab">
    <w:name w:val="Title"/>
    <w:basedOn w:val="a"/>
    <w:next w:val="ac"/>
    <w:qFormat/>
    <w:pPr>
      <w:keepNext/>
      <w:spacing w:before="240" w:after="120"/>
    </w:pPr>
    <w:rPr>
      <w:rFonts w:ascii="Liberation Sans" w:eastAsia="Microsoft YaHei" w:hAnsi="Liberation Sans" w:cs="FreeSans"/>
      <w:sz w:val="28"/>
      <w:szCs w:val="28"/>
    </w:rPr>
  </w:style>
  <w:style w:type="paragraph" w:styleId="ac">
    <w:name w:val="Body Text"/>
    <w:basedOn w:val="a"/>
    <w:unhideWhenUsed/>
    <w:rsid w:val="00B679FA"/>
    <w:pPr>
      <w:spacing w:after="120"/>
    </w:pPr>
  </w:style>
  <w:style w:type="paragraph" w:styleId="ad">
    <w:name w:val="List"/>
    <w:basedOn w:val="ac"/>
    <w:rsid w:val="00FA3F5A"/>
    <w:rPr>
      <w:rFonts w:cs="FreeSans"/>
    </w:rPr>
  </w:style>
  <w:style w:type="paragraph" w:styleId="ae">
    <w:name w:val="caption"/>
    <w:basedOn w:val="a"/>
    <w:qFormat/>
    <w:pPr>
      <w:suppressLineNumbers/>
      <w:spacing w:before="120" w:after="120"/>
    </w:pPr>
    <w:rPr>
      <w:rFonts w:cs="FreeSans"/>
      <w:i/>
      <w:iCs/>
      <w:sz w:val="24"/>
      <w:szCs w:val="24"/>
    </w:rPr>
  </w:style>
  <w:style w:type="paragraph" w:styleId="af">
    <w:name w:val="index heading"/>
    <w:basedOn w:val="a"/>
    <w:qFormat/>
    <w:rsid w:val="00FA3F5A"/>
    <w:pPr>
      <w:suppressLineNumbers/>
    </w:pPr>
    <w:rPr>
      <w:rFonts w:cs="FreeSans"/>
    </w:rPr>
  </w:style>
  <w:style w:type="paragraph" w:customStyle="1" w:styleId="41">
    <w:name w:val="Заголовок 41"/>
    <w:basedOn w:val="a"/>
    <w:link w:val="4"/>
    <w:qFormat/>
    <w:rsid w:val="00B679FA"/>
    <w:pPr>
      <w:keepNext/>
      <w:outlineLvl w:val="3"/>
    </w:pPr>
    <w:rPr>
      <w:b/>
      <w:bCs/>
      <w:sz w:val="24"/>
      <w:szCs w:val="28"/>
    </w:rPr>
  </w:style>
  <w:style w:type="paragraph" w:customStyle="1" w:styleId="1">
    <w:name w:val="Заголовок1"/>
    <w:basedOn w:val="a"/>
    <w:next w:val="ac"/>
    <w:qFormat/>
    <w:rsid w:val="00FA3F5A"/>
    <w:pPr>
      <w:keepNext/>
      <w:spacing w:before="240" w:after="120"/>
    </w:pPr>
    <w:rPr>
      <w:rFonts w:eastAsia="Droid Sans Fallback" w:cs="FreeSans"/>
      <w:sz w:val="28"/>
      <w:szCs w:val="28"/>
    </w:rPr>
  </w:style>
  <w:style w:type="paragraph" w:customStyle="1" w:styleId="10">
    <w:name w:val="Название объекта1"/>
    <w:basedOn w:val="a"/>
    <w:qFormat/>
    <w:rsid w:val="00FA3F5A"/>
    <w:pPr>
      <w:suppressLineNumbers/>
      <w:spacing w:before="120" w:after="120"/>
    </w:pPr>
    <w:rPr>
      <w:rFonts w:cs="FreeSans"/>
      <w:i/>
      <w:iCs/>
      <w:sz w:val="24"/>
      <w:szCs w:val="24"/>
    </w:rPr>
  </w:style>
  <w:style w:type="paragraph" w:styleId="af0">
    <w:name w:val="Body Text Indent"/>
    <w:basedOn w:val="a"/>
    <w:rsid w:val="00B679FA"/>
    <w:pPr>
      <w:spacing w:after="120"/>
      <w:ind w:left="283"/>
    </w:pPr>
    <w:rPr>
      <w:sz w:val="24"/>
      <w:szCs w:val="24"/>
    </w:rPr>
  </w:style>
  <w:style w:type="paragraph" w:styleId="af1">
    <w:name w:val="Subtitle"/>
    <w:basedOn w:val="a"/>
    <w:qFormat/>
    <w:rsid w:val="00B679FA"/>
    <w:pPr>
      <w:jc w:val="center"/>
    </w:pPr>
    <w:rPr>
      <w:sz w:val="28"/>
      <w:szCs w:val="24"/>
    </w:rPr>
  </w:style>
  <w:style w:type="paragraph" w:styleId="af2">
    <w:name w:val="Document Map"/>
    <w:basedOn w:val="a"/>
    <w:uiPriority w:val="99"/>
    <w:semiHidden/>
    <w:unhideWhenUsed/>
    <w:qFormat/>
    <w:rsid w:val="00B679FA"/>
    <w:rPr>
      <w:rFonts w:ascii="Tahoma" w:hAnsi="Tahoma" w:cs="Tahoma"/>
      <w:sz w:val="16"/>
      <w:szCs w:val="16"/>
    </w:rPr>
  </w:style>
  <w:style w:type="paragraph" w:customStyle="1" w:styleId="11">
    <w:name w:val="Верхний колонтитул1"/>
    <w:basedOn w:val="a"/>
    <w:uiPriority w:val="99"/>
    <w:semiHidden/>
    <w:unhideWhenUsed/>
    <w:qFormat/>
    <w:rsid w:val="00C6231B"/>
    <w:pPr>
      <w:tabs>
        <w:tab w:val="center" w:pos="4677"/>
        <w:tab w:val="right" w:pos="9355"/>
      </w:tabs>
    </w:pPr>
  </w:style>
  <w:style w:type="paragraph" w:customStyle="1" w:styleId="12">
    <w:name w:val="Нижний колонтитул1"/>
    <w:basedOn w:val="a"/>
    <w:uiPriority w:val="99"/>
    <w:semiHidden/>
    <w:unhideWhenUsed/>
    <w:qFormat/>
    <w:rsid w:val="00C6231B"/>
    <w:pPr>
      <w:tabs>
        <w:tab w:val="center" w:pos="4677"/>
        <w:tab w:val="right" w:pos="9355"/>
      </w:tabs>
    </w:pPr>
  </w:style>
  <w:style w:type="paragraph" w:styleId="af3">
    <w:name w:val="List Paragraph"/>
    <w:basedOn w:val="a"/>
    <w:qFormat/>
    <w:rsid w:val="00C4143C"/>
    <w:pPr>
      <w:ind w:left="720"/>
      <w:contextualSpacing/>
    </w:pPr>
  </w:style>
  <w:style w:type="paragraph" w:styleId="af4">
    <w:name w:val="Balloon Text"/>
    <w:basedOn w:val="a"/>
    <w:uiPriority w:val="99"/>
    <w:semiHidden/>
    <w:unhideWhenUsed/>
    <w:qFormat/>
    <w:rsid w:val="006649A6"/>
    <w:rPr>
      <w:rFonts w:ascii="Tahoma" w:hAnsi="Tahoma" w:cs="Tahoma"/>
      <w:sz w:val="16"/>
      <w:szCs w:val="16"/>
    </w:rPr>
  </w:style>
  <w:style w:type="paragraph" w:customStyle="1" w:styleId="af5">
    <w:name w:val="Содержимое таблицы"/>
    <w:basedOn w:val="a"/>
    <w:qFormat/>
    <w:rsid w:val="00FA3F5A"/>
  </w:style>
  <w:style w:type="paragraph" w:customStyle="1" w:styleId="af6">
    <w:name w:val="Заголовок таблицы"/>
    <w:basedOn w:val="af5"/>
    <w:qFormat/>
    <w:rsid w:val="00FA3F5A"/>
  </w:style>
  <w:style w:type="paragraph" w:customStyle="1" w:styleId="af7">
    <w:name w:val="Горизонтальная линия"/>
    <w:basedOn w:val="a"/>
    <w:qFormat/>
    <w:rsid w:val="00FA3F5A"/>
  </w:style>
  <w:style w:type="paragraph" w:customStyle="1" w:styleId="af8">
    <w:name w:val="Текстовый блок"/>
    <w:qFormat/>
    <w:rsid w:val="00405729"/>
    <w:rPr>
      <w:rFonts w:ascii="Helvetica" w:eastAsia="ヒラギノ角ゴ Pro W3" w:hAnsi="Helvetica" w:cs="Helvetica"/>
      <w:color w:val="000000"/>
      <w:kern w:val="2"/>
      <w:sz w:val="24"/>
      <w:szCs w:val="20"/>
      <w:lang w:eastAsia="zh-CN" w:bidi="hi-IN"/>
    </w:rPr>
  </w:style>
  <w:style w:type="paragraph" w:customStyle="1" w:styleId="af9">
    <w:name w:val="список с точками"/>
    <w:basedOn w:val="a"/>
    <w:qFormat/>
    <w:pPr>
      <w:widowControl w:val="0"/>
      <w:tabs>
        <w:tab w:val="left" w:pos="1512"/>
      </w:tabs>
      <w:spacing w:line="312" w:lineRule="auto"/>
      <w:ind w:left="756"/>
      <w:jc w:val="both"/>
    </w:pPr>
    <w:rPr>
      <w:rFonts w:ascii="Liberation Serif;Times New Roma" w:eastAsia="Droid Sans Fallback" w:hAnsi="Liberation Serif;Times New Roma" w:cs="FreeSans;Times New Roman"/>
      <w:sz w:val="24"/>
      <w:szCs w:val="24"/>
      <w:lang w:bidi="hi-IN"/>
    </w:rPr>
  </w:style>
  <w:style w:type="table" w:styleId="afa">
    <w:name w:val="Table Grid"/>
    <w:basedOn w:val="a1"/>
    <w:uiPriority w:val="59"/>
    <w:rsid w:val="00022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8" Type="http://schemas.openxmlformats.org/officeDocument/2006/relationships/oleObject" Target="embeddings/oleObject2.bin"/><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2035</Words>
  <Characters>11606</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Медведева Е</dc:creator>
  <dc:description/>
  <cp:lastModifiedBy>Иванова Дарья Вадимовна</cp:lastModifiedBy>
  <cp:revision>3</cp:revision>
  <dcterms:created xsi:type="dcterms:W3CDTF">2021-05-31T10:26:00Z</dcterms:created>
  <dcterms:modified xsi:type="dcterms:W3CDTF">2021-05-31T10:27:00Z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