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32"/>
          <w:szCs w:val="32"/>
          <w:lang w:val="ru-ru"/>
        </w:rPr>
        <w:t>РОССИЙСКИЙ УНИВЕРСИТЕТ ДРУЖБЫ НАРОДОВ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  <w:t>Факультет физико-математических и естественных наук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lang w:val="ru-ru"/>
        </w:rPr>
        <w:t>ОТЧЕТ 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ind w:left="-180"/>
        <w:spacing w:after="0" w:line="240" w:lineRule="auto"/>
        <w:jc w:val="center"/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/>
          <w:b/>
          <w:bCs/>
          <w:smallCaps/>
          <w:color w:val="000000"/>
          <w:sz w:val="32"/>
          <w:szCs w:val="32"/>
          <w:lang w:val="ru-ru"/>
        </w:rPr>
        <w:t>ПО ЛАБОРАТОРНОЙ РАБОТЕ № 4</w:t>
      </w:r>
    </w:p>
    <w:p>
      <w:pPr>
        <w:ind w:left="-180"/>
        <w:spacing w:before="240" w:after="12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i/>
          <w:iCs/>
          <w:color w:val="000000"/>
          <w:sz w:val="32"/>
          <w:szCs w:val="32"/>
          <w:lang w:val="ru-ru"/>
        </w:rPr>
        <w:t>дисциплина:    Компьютерная графика         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  <w:br w:type="textWrapping"/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right"/>
        <w:rPr>
          <w:rFonts w:ascii="Times New Roman" w:hAnsi="Times New Roman" w:eastAsia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Студент: Мухамедияр Адиль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0" w:line="240" w:lineRule="auto"/>
        <w:jc w:val="right"/>
        <w:rPr>
          <w:rFonts w:ascii="Times New Roman" w:hAnsi="Times New Roman" w:eastAsia="Times New Roman"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    Группа: НКНбд-01-20</w:t>
      </w:r>
    </w:p>
    <w:p>
      <w:pPr>
        <w:spacing w:after="240" w:line="240" w:lineRule="auto"/>
        <w:jc w:val="right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sz w:val="24"/>
          <w:szCs w:val="24"/>
          <w:lang w:val="ru-ru"/>
        </w:rPr>
        <w:br w:type="textWrapping"/>
        <w:br w:type="textWrapping"/>
        <w:br w:type="textWrapping"/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val="ru-ru"/>
        </w:rPr>
      </w:pPr>
      <w:r>
        <w:rPr>
          <w:rFonts w:ascii="Times New Roman" w:hAnsi="Times New Roman" w:eastAsia="Times New Roman"/>
          <w:b/>
          <w:bCs/>
          <w:color w:val="000000"/>
          <w:sz w:val="26"/>
          <w:szCs w:val="26"/>
          <w:lang w:val="ru-ru"/>
        </w:rPr>
        <w:t>МОСКВА</w:t>
      </w:r>
      <w:r>
        <w:rPr>
          <w:rFonts w:ascii="Times New Roman" w:hAnsi="Times New Roman" w:eastAsia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/>
          <w:color w:val="000000"/>
          <w:sz w:val="26"/>
          <w:szCs w:val="26"/>
          <w:lang w:val="ru-ru"/>
        </w:rPr>
        <w:t>2022г.</w:t>
      </w:r>
      <w:r>
        <w:rPr>
          <w:rFonts w:ascii="Times New Roman" w:hAnsi="Times New Roman" w:eastAsia="Times New Roman"/>
          <w:sz w:val="24"/>
          <w:szCs w:val="24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Задание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  <w:t>Задание: Модернизировать компьютерную программу для построения изображения выпуклого трехмерного тела в виде каркасной модели, разработанную при выполнении лабораторной работы № 3. Программа должна соответствовать следующим требованиям: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  <w:t xml:space="preserve"> - Загружать данные из файла описания объекта типа .</w:t>
      </w:r>
      <w:r>
        <w:rPr>
          <w:rFonts w:ascii="Times New Roman" w:hAnsi="Times New Roman" w:eastAsia="Times New Roman"/>
          <w:kern w:val="1"/>
          <w:sz w:val="28"/>
          <w:szCs w:val="28"/>
          <w:lang w:eastAsia="zh-cn"/>
        </w:rPr>
        <w:t>dat</w:t>
      </w: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  <w:t>, состоящего из трех разделов – описание координат вершин, описание ребер и описание треугольных граней. Файл может содержать данные о числе вершин, числе ребер и числе треугольных граней;</w:t>
      </w: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r>
    </w:p>
    <w:p>
      <w:pPr>
        <w:ind w:firstLine="708"/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  <w:t>- Объектная модель должна быть дополнена описанием треугольных граней. Соответствующий класс должен содержать метод, выявляющий лицевые грани;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  <w:t xml:space="preserve"> - Метод, отвечающий за построение изображения, должен быть дополнен алгоритмом удаления нелицевых граней;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  <w:t xml:space="preserve"> - Должны быть построены изображения куба (тестовое изображение) и выпуклого объекта, спроектированного автором программы.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  <w:t>Результаты выполнения работы должны содержать: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  <w:t xml:space="preserve"> - Отчет о выполнении лабораторной работы;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  <w:t xml:space="preserve"> - Текст компьютерной программы;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  <w:t xml:space="preserve"> - Файлы описания объектов;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</w:pPr>
      <w:r>
        <w:rPr>
          <w:rFonts w:ascii="Times New Roman" w:hAnsi="Times New Roman" w:eastAsia="Times New Roman"/>
          <w:kern w:val="1"/>
          <w:sz w:val="28"/>
          <w:szCs w:val="28"/>
          <w:lang w:val="ru-ru" w:eastAsia="zh-cn"/>
        </w:rPr>
        <w:t xml:space="preserve"> - Изображения – результат работы компьютерной программы.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ru-ru" w:eastAsia="zh-cn"/>
        </w:rPr>
      </w:pPr>
      <w:r>
        <w:rPr>
          <w:rFonts w:ascii="Times New Roman" w:hAnsi="Times New Roman" w:eastAsia="SimSun"/>
          <w:kern w:val="1"/>
          <w:sz w:val="20"/>
          <w:szCs w:val="20"/>
          <w:lang w:val="ru-ru" w:eastAsia="zh-cn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Ход решения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5761355" cy="5108575"/>
            <wp:effectExtent l="0" t="0" r="0" b="0"/>
            <wp:docPr id="1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4_Rtu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bR8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108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5761355" cy="5802630"/>
            <wp:effectExtent l="0" t="0" r="0" b="0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Rtu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si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8026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5761355" cy="4758055"/>
            <wp:effectExtent l="0" t="0" r="0" b="0"/>
            <wp:docPr id="3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Rtu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RR0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758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5761355" cy="6690360"/>
            <wp:effectExtent l="0" t="0" r="0" b="0"/>
            <wp:docPr id="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Rtu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KCk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690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5761355" cy="4765675"/>
            <wp:effectExtent l="0" t="0" r="0" b="0"/>
            <wp:docPr id="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/>
                    <pic:cNvPicPr>
                      <a:picLocks noChangeAspect="1"/>
                      <a:extLst>
                        <a:ext uri="smNativeData">
                          <sm:smNativeData xmlns:sm="smNativeData" val="SMDATA_14_Rtu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UR0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765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5761355" cy="7762875"/>
            <wp:effectExtent l="0" t="0" r="0" b="0"/>
            <wp:docPr id="6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Rtu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xIwAAwS8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762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4124325" cy="2057400"/>
            <wp:effectExtent l="0" t="0" r="0" b="0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Rtur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fGQAAqAw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57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200" w:line="276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Исполнение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программы</w:t>
      </w: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spacing w:after="0" w:line="240" w:lineRule="auto"/>
        <w:widowControl w:val="0"/>
        <w:rPr>
          <w:rFonts w:ascii="Times New Roman" w:hAnsi="Times New Roman" w:eastAsia="SimSun"/>
          <w:kern w:val="1"/>
          <w:sz w:val="20"/>
          <w:szCs w:val="20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4362450" cy="4181475"/>
            <wp:effectExtent l="0" t="0" r="0" b="0"/>
            <wp:docPr id="8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/>
                    <pic:cNvPicPr>
                      <a:extLst>
                        <a:ext uri="smNativeData">
                          <sm:smNativeData xmlns:sm="smNativeData" val="SMDATA_14_Rtur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WGgAAuRk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814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/>
          <w:kern w:val="1"/>
          <w:sz w:val="20"/>
          <w:szCs w:val="20"/>
          <w:lang w:val="ru-ru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Yu Mincho">
    <w:panose1 w:val="02020500000000000000"/>
    <w:charset w:val="80"/>
    <w:family w:val="roman"/>
    <w:pitch w:val="default"/>
  </w:font>
  <w:font w:name="Yu Gothic Light">
    <w:panose1 w:val="020B0300000000000000"/>
    <w:charset w:val="80"/>
    <w:family w:val="swiss"/>
    <w:pitch w:val="default"/>
  </w:font>
  <w:font w:name="Calibri Light">
    <w:panose1 w:val="020F03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Liberation Serif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9"/>
    <w:tmLastPosSelect w:val="0"/>
    <w:tmLastPosFrameIdx w:val="0"/>
    <w:tmLastPosCaret>
      <w:tmLastPosPgfIdx w:val="8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2207174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paragraph" w:styleId="para1" w:customStyle="1">
    <w:name w:val="Default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libri" w:hAnsi="Calibri" w:eastAsia="Calibri"/>
      <w:kern w:val="1"/>
      <w:sz w:val="24"/>
      <w:szCs w:val="24"/>
      <w:lang w:val="ru-ru" w:eastAsia="ja-jp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paragraph" w:styleId="para1" w:customStyle="1">
    <w:name w:val="Default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Calibri" w:hAnsi="Calibri" w:eastAsia="Calibri"/>
      <w:kern w:val="1"/>
      <w:sz w:val="24"/>
      <w:szCs w:val="24"/>
      <w:lang w:val="ru-ru" w:eastAsia="ja-jp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Юхнин Илья Андреевич</dc:creator>
  <cp:keywords/>
  <dc:description/>
  <cp:lastModifiedBy/>
  <cp:revision>30</cp:revision>
  <dcterms:created xsi:type="dcterms:W3CDTF">2021-11-24T15:12:00Z</dcterms:created>
  <dcterms:modified xsi:type="dcterms:W3CDTF">2022-12-28T05:59:34Z</dcterms:modified>
</cp:coreProperties>
</file>