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87FD" w14:textId="0A5B7C2F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 Сувейлим Мухаммед Мунифович</w:t>
      </w:r>
    </w:p>
    <w:p w14:paraId="13D861D0" w14:textId="18F0B98D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Анастасия Сергеевна</w:t>
      </w:r>
    </w:p>
    <w:p w14:paraId="5470DC4E" w14:textId="22275559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Коротун Илья Игоревич</w:t>
      </w:r>
    </w:p>
    <w:p w14:paraId="19573951" w14:textId="6E82E4BD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Орджоникидзе, 3 </w:t>
      </w:r>
    </w:p>
    <w:p w14:paraId="228E2F25" w14:textId="4C618DE7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+79004852795</w:t>
      </w:r>
    </w:p>
    <w:p w14:paraId="0D7B3093" w14:textId="77777777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3135DD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E9051" w14:textId="77777777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0D492" w14:textId="5E8925A4" w:rsidR="00740D5F" w:rsidRDefault="00F924B1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Предоставление услуг а</w:t>
      </w:r>
      <w:r w:rsidR="00740D5F" w:rsidRPr="00740D5F">
        <w:rPr>
          <w:rFonts w:ascii="Times New Roman" w:hAnsi="Times New Roman" w:cs="Times New Roman"/>
          <w:b/>
          <w:bCs/>
          <w:sz w:val="36"/>
          <w:szCs w:val="36"/>
        </w:rPr>
        <w:t>нализ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740D5F" w:rsidRPr="00740D5F">
        <w:rPr>
          <w:rFonts w:ascii="Times New Roman" w:hAnsi="Times New Roman" w:cs="Times New Roman"/>
          <w:b/>
          <w:bCs/>
          <w:sz w:val="36"/>
          <w:szCs w:val="36"/>
        </w:rPr>
        <w:t xml:space="preserve"> тональности финансовых новостей</w:t>
      </w:r>
    </w:p>
    <w:p w14:paraId="161395D1" w14:textId="3E88AC8F" w:rsidR="00740D5F" w:rsidRPr="00740D5F" w:rsidRDefault="00740D5F" w:rsidP="007C5F46">
      <w:pPr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 w:rsidRPr="00740D5F">
        <w:rPr>
          <w:rFonts w:ascii="Times New Roman" w:hAnsi="Times New Roman" w:cs="Times New Roman"/>
          <w:sz w:val="36"/>
          <w:szCs w:val="36"/>
        </w:rPr>
        <w:t xml:space="preserve">Научное направление: </w:t>
      </w:r>
      <w:r w:rsidRPr="00740D5F">
        <w:rPr>
          <w:rFonts w:ascii="Times New Roman" w:hAnsi="Times New Roman" w:cs="Times New Roman"/>
          <w:sz w:val="36"/>
          <w:szCs w:val="36"/>
          <w:lang w:val="en-US"/>
        </w:rPr>
        <w:t>NLP</w:t>
      </w:r>
    </w:p>
    <w:p w14:paraId="2D22530B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BAFDD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0EC4D" w14:textId="77777777" w:rsidR="00E04219" w:rsidRDefault="00E04219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95AEE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921FF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F7395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B9BA1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ACAEE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A3B9A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7C10E" w14:textId="2E75A1CF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г.</w:t>
      </w:r>
    </w:p>
    <w:p w14:paraId="06F9BA3A" w14:textId="3C9D109C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eastAsia="en-US"/>
        </w:rPr>
        <w:id w:val="997619408"/>
        <w:docPartObj>
          <w:docPartGallery w:val="Table of Contents"/>
          <w:docPartUnique/>
        </w:docPartObj>
      </w:sdtPr>
      <w:sdtContent>
        <w:p w14:paraId="4FA60EB6" w14:textId="6E787207" w:rsidR="008F74AD" w:rsidRPr="008F74AD" w:rsidRDefault="008F74AD" w:rsidP="007C5F46">
          <w:pPr>
            <w:pStyle w:val="a7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8F74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6D0E9FC" w14:textId="466E55C8" w:rsidR="00B25031" w:rsidRDefault="008F74AD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D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69152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Резюме бизнес-плана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27AD3FB1" w14:textId="4C41461D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Цель и сущность предлагаемого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C71264B" w14:textId="485838A4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Стадия развития проекта на момент составления бизнес-плана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BD6DF8A" w14:textId="3A85824E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Доказательства выгодности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D4A983C" w14:textId="18B14ABF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Состав конкретных мероприятий, которые необходимо реализовать в рамках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1BF0D3E" w14:textId="1B7EEDF0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Средства, необходимые для реализации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96BB606" w14:textId="56070787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Ключевые факторы успеха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432EE5A" w14:textId="5794C7D6" w:rsidR="00B25031" w:rsidRDefault="00000000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Краткое описание инновационной идеи, положенной в основу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0EEDB4C" w14:textId="3AEEEE55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Характеристика проблемы и обоснование необходимости ее решения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65FBBF7" w14:textId="7DECCD2B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Основные цели и задачи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1BAC5E7" w14:textId="7A3427CB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546FA39" w14:textId="74EACFC6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Механизм реализации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EFA253D" w14:textId="67CB4734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ресурсному обеспечению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D736867" w14:textId="0DEC2043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Оценка экономической эффективности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F79300D" w14:textId="76CC5236" w:rsidR="00B25031" w:rsidRDefault="00000000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планируемой к производству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7354DA5" w14:textId="60A3421F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2F09494" w14:textId="2FB0064C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1" w:history="1">
            <w:r w:rsidR="00B25031" w:rsidRPr="00AF4776">
              <w:rPr>
                <w:rStyle w:val="a8"/>
                <w:rFonts w:ascii="Times New Roman" w:eastAsiaTheme="minorHAnsi" w:hAnsi="Times New Roman" w:cs="Times New Roman"/>
                <w:b/>
                <w:bCs/>
                <w:noProof/>
              </w:rPr>
              <w:t>Н</w:t>
            </w:r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азначение и область применения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28098E0" w14:textId="6C82E21A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Перспективы выпуска продукции на конкретном рынке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A75C288" w14:textId="60693D24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Возможность замещения, в том числе импортозамещения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2B4E79A" w14:textId="106614C0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Краткое описание и основные технико-экономические и потребительские характеристики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125ACBA" w14:textId="49FAAC42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Конкурентоспособность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D6034BC" w14:textId="4FB0FCEC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Возможности повышения конкурентоспособности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ED3EFFB" w14:textId="63D2B013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Степень готовности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3AA484D" w14:textId="0093E57A" w:rsidR="00B25031" w:rsidRDefault="00000000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26A47CD4" w14:textId="0BC1F819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Размер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F55961A" w14:textId="5B3161AD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Темпы роста рынка, фаза развития спроса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16C290D" w14:textId="29A10A7A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удовлетворения спроса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D6FCE1D" w14:textId="1E04CD49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Характер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542E1B7" w14:textId="06808426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Динамика продаж аналогов за последние 5 лет по России, СНГ, в мире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1D9DF47" w14:textId="21992DEE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Прогнозы развития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E5790AA" w14:textId="34F6BC63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Основные и потенциальные конкуренты (наименования и адреса фирм - основных производителей товара, их сильные и слабые стороны)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055BCD9" w14:textId="0EA0AEB7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рентабельности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13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43AAAAC" w14:textId="5D229C7C" w:rsidR="00B25031" w:rsidRDefault="00000000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Маркетинговый план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13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9B25A27" w14:textId="31744612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Конечные потребители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13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A3989EB" w14:textId="204F1D48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удовлетворения спроса, его характер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13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C6CF0F7" w14:textId="59B3BBA9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Особенности сегмента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A64D91F" w14:textId="469B3DCC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Конкурентные преимущества услуги конкурентов и предприятия, реализующего проект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9EA463E" w14:textId="7A52051E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Планируемая доля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B95730B" w14:textId="5E00744F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Патентная ситуация, возможность для конкурентов производить соответствующую продукцию без нарушения патентных прав претендента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F6B4184" w14:textId="5004439A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Обоснование цены на продукцию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0BD3A99" w14:textId="439734C9" w:rsidR="00B25031" w:rsidRDefault="00000000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Организация сбыта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3C77C2">
              <w:rPr>
                <w:noProof/>
                <w:webHidden/>
              </w:rPr>
              <w:t>15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08F3475" w14:textId="467DCAA9" w:rsidR="008F74AD" w:rsidRPr="00A36DD5" w:rsidRDefault="008F74AD" w:rsidP="007C5F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20A2FF6" w14:textId="2AD08710" w:rsidR="006213C3" w:rsidRDefault="006213C3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938BC7" w14:textId="5B008E8C" w:rsidR="00441308" w:rsidRPr="001A1AD3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68691525"/>
      <w:r w:rsidRPr="001A1AD3">
        <w:rPr>
          <w:rFonts w:ascii="Times New Roman" w:hAnsi="Times New Roman" w:cs="Times New Roman"/>
          <w:b/>
          <w:bCs/>
          <w:color w:val="auto"/>
        </w:rPr>
        <w:lastRenderedPageBreak/>
        <w:t>Резюме бизнес-плана</w:t>
      </w:r>
      <w:bookmarkEnd w:id="0"/>
    </w:p>
    <w:p w14:paraId="1BD49EDB" w14:textId="23D4D414" w:rsidR="001A1AD3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8691526"/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сущность предлагаемого проекта</w:t>
      </w:r>
      <w:bookmarkEnd w:id="1"/>
    </w:p>
    <w:p w14:paraId="0E061F10" w14:textId="22B6590D" w:rsidR="00211EFA" w:rsidRDefault="00211EFA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р</w:t>
      </w:r>
      <w:r w:rsidRPr="00211EFA">
        <w:rPr>
          <w:rFonts w:ascii="Times New Roman" w:hAnsi="Times New Roman" w:cs="Times New Roman"/>
          <w:sz w:val="28"/>
          <w:szCs w:val="28"/>
        </w:rPr>
        <w:t xml:space="preserve">азработка и внедрение автоматизированной </w:t>
      </w:r>
      <w:r w:rsidR="000A12FE">
        <w:rPr>
          <w:rFonts w:ascii="Times New Roman" w:hAnsi="Times New Roman" w:cs="Times New Roman"/>
          <w:sz w:val="28"/>
          <w:szCs w:val="28"/>
        </w:rPr>
        <w:t>модель</w:t>
      </w:r>
      <w:r w:rsidRPr="00211EFA">
        <w:rPr>
          <w:rFonts w:ascii="Times New Roman" w:hAnsi="Times New Roman" w:cs="Times New Roman"/>
          <w:sz w:val="28"/>
          <w:szCs w:val="28"/>
        </w:rPr>
        <w:t xml:space="preserve"> для анализа тональности финансовых новостей, что позволит компаниям, занимающимся управлением портфелем акций, эффективно собирать и анализировать данные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2834D" w14:textId="296F8806" w:rsidR="00211EFA" w:rsidRDefault="00211EFA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11EFA">
        <w:rPr>
          <w:rFonts w:ascii="Times New Roman" w:hAnsi="Times New Roman" w:cs="Times New Roman"/>
          <w:sz w:val="28"/>
          <w:szCs w:val="28"/>
        </w:rPr>
        <w:t>нализ тональности финансовых новостей — это двухэтапная задача. Первая — это задача выделения и классификации именованных сущностей в тексте, таких как имена людей, названия организаций, даты, местоположения, суммы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EFA">
        <w:rPr>
          <w:rFonts w:ascii="Times New Roman" w:hAnsi="Times New Roman" w:cs="Times New Roman"/>
          <w:sz w:val="28"/>
          <w:szCs w:val="28"/>
        </w:rPr>
        <w:t>денег и другие типы специфических объектов.</w:t>
      </w:r>
      <w:r>
        <w:rPr>
          <w:rFonts w:ascii="Times New Roman" w:hAnsi="Times New Roman" w:cs="Times New Roman"/>
          <w:sz w:val="28"/>
          <w:szCs w:val="28"/>
        </w:rPr>
        <w:t xml:space="preserve"> Вторая задача – это анализ и классификация тональности текста. Наш проект представляет собой модель </w:t>
      </w:r>
      <w:r w:rsidRPr="00211EFA">
        <w:rPr>
          <w:rFonts w:ascii="Times New Roman" w:hAnsi="Times New Roman" w:cs="Times New Roman"/>
          <w:sz w:val="28"/>
          <w:szCs w:val="28"/>
        </w:rPr>
        <w:t>на основе фреймворка pyABSA с использованием модели BERT</w:t>
      </w:r>
      <w:r>
        <w:rPr>
          <w:rFonts w:ascii="Times New Roman" w:hAnsi="Times New Roman" w:cs="Times New Roman"/>
          <w:sz w:val="28"/>
          <w:szCs w:val="28"/>
        </w:rPr>
        <w:t xml:space="preserve">, которая решает задачи </w:t>
      </w:r>
      <w:r w:rsidRPr="00211EFA">
        <w:rPr>
          <w:rFonts w:ascii="Times New Roman" w:hAnsi="Times New Roman" w:cs="Times New Roman"/>
          <w:sz w:val="28"/>
          <w:szCs w:val="28"/>
        </w:rPr>
        <w:t>распознавания сущностей и анализа тональностей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6E64B" w14:textId="58A8B517" w:rsidR="001A1AD3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6915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тадия развития проекта на момент составления бизнес-плана</w:t>
      </w:r>
      <w:bookmarkEnd w:id="2"/>
    </w:p>
    <w:p w14:paraId="6B2B663B" w14:textId="1302C509" w:rsid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AD3">
        <w:rPr>
          <w:rFonts w:ascii="Times New Roman" w:hAnsi="Times New Roman" w:cs="Times New Roman"/>
          <w:sz w:val="28"/>
          <w:szCs w:val="28"/>
        </w:rPr>
        <w:t xml:space="preserve">Сейчас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обучается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англоязычных датасетах и выводит двухэлементный кортеж, включающий только сущность и ее тональность.</w:t>
      </w:r>
    </w:p>
    <w:p w14:paraId="784EEA49" w14:textId="3001B114" w:rsidR="001A1AD3" w:rsidRPr="006D0616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D06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FDD00E" w14:textId="3C455148" w:rsidR="001A1AD3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 xml:space="preserve">Apple stocks went up by 10% on Monday, according to TASS.” </w:t>
      </w:r>
    </w:p>
    <w:p w14:paraId="76239534" w14:textId="28CA40AA" w:rsidR="001A1AD3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Вывод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 xml:space="preserve">(“Apple”, Positive), (“TASS”, Neutral) </w:t>
      </w:r>
    </w:p>
    <w:p w14:paraId="4E1FF04A" w14:textId="77777777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84AD76" w14:textId="4CC5C9AC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будущем планируется обучать модель на русскоязычных данных для распространения на российском рынке. Кроме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планируется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программа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определять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пятиэлементный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кортеж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(sentiment-holder, sentiment-target, sentiment-target-aspect, sentiment, sentiment-time).</w:t>
      </w:r>
    </w:p>
    <w:p w14:paraId="2BFF8D51" w14:textId="21BDCAFB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Пример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DD233D" w14:textId="4BF31DF0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lastRenderedPageBreak/>
        <w:t>Ввод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>“Apple stocks went up by 10% on Monday, according to TASS.”</w:t>
      </w:r>
      <w:r w:rsidRPr="001A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3D534C" w14:textId="7197E9EA" w:rsidR="00441308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Вывод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>(“Apple”, “Apple”, “Apple stocks”, Positive, Monday), (“TASS”, “Apple”, “Apple stocks”, Neutral, Monday)</w:t>
      </w:r>
      <w:bookmarkStart w:id="3" w:name="_Hlk168410732"/>
    </w:p>
    <w:p w14:paraId="39B176F5" w14:textId="30255BD4" w:rsidR="00441308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691528"/>
      <w:bookmarkEnd w:id="3"/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оказательства выгодности</w:t>
      </w:r>
      <w:bookmarkEnd w:id="4"/>
    </w:p>
    <w:p w14:paraId="159C7128" w14:textId="644DDD32" w:rsidR="001A1AD3" w:rsidRDefault="002E724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A9216F">
        <w:rPr>
          <w:rFonts w:ascii="Times New Roman" w:hAnsi="Times New Roman" w:cs="Times New Roman"/>
          <w:sz w:val="28"/>
          <w:szCs w:val="28"/>
        </w:rPr>
        <w:t>взять</w:t>
      </w:r>
      <w:r>
        <w:rPr>
          <w:rFonts w:ascii="Times New Roman" w:hAnsi="Times New Roman" w:cs="Times New Roman"/>
          <w:sz w:val="28"/>
          <w:szCs w:val="28"/>
        </w:rPr>
        <w:t xml:space="preserve"> набор данных финансовых новостей</w:t>
      </w:r>
      <w:r w:rsidR="00A921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</w:t>
      </w:r>
      <w:r w:rsidR="00A9216F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ий из 10000 строк, то</w:t>
      </w:r>
      <w:r w:rsidR="00A9216F">
        <w:rPr>
          <w:rFonts w:ascii="Times New Roman" w:hAnsi="Times New Roman" w:cs="Times New Roman"/>
          <w:sz w:val="28"/>
          <w:szCs w:val="28"/>
        </w:rPr>
        <w:t xml:space="preserve">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16F">
        <w:rPr>
          <w:rFonts w:ascii="Times New Roman" w:hAnsi="Times New Roman" w:cs="Times New Roman"/>
          <w:sz w:val="28"/>
          <w:szCs w:val="28"/>
        </w:rPr>
        <w:t>извлечь</w:t>
      </w:r>
      <w:r w:rsidR="00AF055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 и </w:t>
      </w:r>
      <w:r w:rsidR="00AF0553">
        <w:rPr>
          <w:rFonts w:ascii="Times New Roman" w:hAnsi="Times New Roman" w:cs="Times New Roman"/>
          <w:sz w:val="28"/>
          <w:szCs w:val="28"/>
        </w:rPr>
        <w:t>тональности</w:t>
      </w:r>
      <w:r>
        <w:rPr>
          <w:rFonts w:ascii="Times New Roman" w:hAnsi="Times New Roman" w:cs="Times New Roman"/>
          <w:sz w:val="28"/>
          <w:szCs w:val="28"/>
        </w:rPr>
        <w:t xml:space="preserve"> текста относительно </w:t>
      </w:r>
      <w:r w:rsidR="00A9216F">
        <w:rPr>
          <w:rFonts w:ascii="Times New Roman" w:hAnsi="Times New Roman" w:cs="Times New Roman"/>
          <w:sz w:val="28"/>
          <w:szCs w:val="28"/>
        </w:rPr>
        <w:t>них, потребуется минимум</w:t>
      </w:r>
      <w:r>
        <w:rPr>
          <w:rFonts w:ascii="Times New Roman" w:hAnsi="Times New Roman" w:cs="Times New Roman"/>
          <w:sz w:val="28"/>
          <w:szCs w:val="28"/>
        </w:rPr>
        <w:t xml:space="preserve"> 30</w:t>
      </w:r>
      <w:r w:rsidR="00A9216F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AF0553">
        <w:rPr>
          <w:rFonts w:ascii="Times New Roman" w:hAnsi="Times New Roman" w:cs="Times New Roman"/>
          <w:sz w:val="28"/>
          <w:szCs w:val="28"/>
        </w:rPr>
        <w:t xml:space="preserve">. </w:t>
      </w:r>
      <w:r w:rsidR="00A9216F">
        <w:rPr>
          <w:rFonts w:ascii="Times New Roman" w:hAnsi="Times New Roman" w:cs="Times New Roman"/>
          <w:sz w:val="28"/>
          <w:szCs w:val="28"/>
        </w:rPr>
        <w:t>Наша модель способна выполнить эту задачу меньше чем за минуту</w:t>
      </w:r>
      <w:r w:rsidR="00AF0553">
        <w:rPr>
          <w:rFonts w:ascii="Times New Roman" w:hAnsi="Times New Roman" w:cs="Times New Roman"/>
          <w:sz w:val="28"/>
          <w:szCs w:val="28"/>
        </w:rPr>
        <w:t xml:space="preserve">, что позволяет сократить </w:t>
      </w:r>
      <w:r w:rsidR="00A9216F">
        <w:rPr>
          <w:rFonts w:ascii="Times New Roman" w:hAnsi="Times New Roman" w:cs="Times New Roman"/>
          <w:sz w:val="28"/>
          <w:szCs w:val="28"/>
        </w:rPr>
        <w:t>временные и ресурсные расходы.</w:t>
      </w:r>
    </w:p>
    <w:p w14:paraId="682D6181" w14:textId="5B6BBEA0" w:rsidR="00441308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86915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остав конкретных мероприятий, которые необходимо реализовать в рамках проекта</w:t>
      </w:r>
      <w:bookmarkEnd w:id="5"/>
    </w:p>
    <w:p w14:paraId="3A45B964" w14:textId="6BF1A65E" w:rsidR="001A1AD3" w:rsidRPr="00AF0553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приобрести оборудование, мощности которого хватит для качественного обучения модели</w:t>
      </w:r>
      <w:r w:rsidR="00725582">
        <w:rPr>
          <w:rFonts w:ascii="Times New Roman" w:hAnsi="Times New Roman" w:cs="Times New Roman"/>
          <w:sz w:val="28"/>
          <w:szCs w:val="28"/>
        </w:rPr>
        <w:t>, для начала – с</w:t>
      </w:r>
      <w:r w:rsidR="00AF0553">
        <w:rPr>
          <w:rFonts w:ascii="Times New Roman" w:hAnsi="Times New Roman" w:cs="Times New Roman"/>
          <w:sz w:val="28"/>
          <w:szCs w:val="28"/>
        </w:rPr>
        <w:t xml:space="preserve">ервер с 16 видеокарт </w:t>
      </w:r>
      <w:r w:rsidR="00AF0553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AF0553" w:rsidRP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553" w:rsidRPr="00AF0553">
        <w:rPr>
          <w:rFonts w:ascii="Times New Roman" w:hAnsi="Times New Roman" w:cs="Times New Roman"/>
          <w:sz w:val="28"/>
          <w:szCs w:val="28"/>
        </w:rPr>
        <w:t>1</w:t>
      </w:r>
      <w:r w:rsidR="00AF0553" w:rsidRPr="00725582">
        <w:rPr>
          <w:rFonts w:ascii="Times New Roman" w:hAnsi="Times New Roman" w:cs="Times New Roman"/>
          <w:sz w:val="28"/>
          <w:szCs w:val="28"/>
        </w:rPr>
        <w:t>00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458F2764" w14:textId="421A98D8" w:rsidR="00AF0553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924B1">
        <w:rPr>
          <w:rFonts w:ascii="Times New Roman" w:hAnsi="Times New Roman" w:cs="Times New Roman"/>
          <w:sz w:val="28"/>
          <w:szCs w:val="28"/>
        </w:rPr>
        <w:t>улучшить модель, чтобы она соответствовала требованием точности вывода</w:t>
      </w:r>
      <w:r w:rsidR="00AF0553">
        <w:rPr>
          <w:rFonts w:ascii="Times New Roman" w:hAnsi="Times New Roman" w:cs="Times New Roman"/>
          <w:sz w:val="28"/>
          <w:szCs w:val="28"/>
        </w:rPr>
        <w:t>.</w:t>
      </w:r>
      <w:r w:rsidR="00725582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>Вместо двухэлементного к</w:t>
      </w:r>
      <w:r w:rsidR="00725582">
        <w:rPr>
          <w:rFonts w:ascii="Times New Roman" w:hAnsi="Times New Roman" w:cs="Times New Roman"/>
          <w:sz w:val="28"/>
          <w:szCs w:val="28"/>
        </w:rPr>
        <w:t>о</w:t>
      </w:r>
      <w:r w:rsidR="00AF0553">
        <w:rPr>
          <w:rFonts w:ascii="Times New Roman" w:hAnsi="Times New Roman" w:cs="Times New Roman"/>
          <w:sz w:val="28"/>
          <w:szCs w:val="28"/>
        </w:rPr>
        <w:t>ртежа</w:t>
      </w:r>
      <w:r w:rsidR="00725582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 xml:space="preserve">(объект тональности, тональность) планируется увлечения </w:t>
      </w:r>
      <w:r w:rsidR="00E10422">
        <w:rPr>
          <w:rFonts w:ascii="Times New Roman" w:hAnsi="Times New Roman" w:cs="Times New Roman"/>
          <w:sz w:val="28"/>
          <w:szCs w:val="28"/>
        </w:rPr>
        <w:t>количество</w:t>
      </w:r>
      <w:r w:rsid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E10422">
        <w:rPr>
          <w:rFonts w:ascii="Times New Roman" w:hAnsi="Times New Roman" w:cs="Times New Roman"/>
          <w:sz w:val="28"/>
          <w:szCs w:val="28"/>
        </w:rPr>
        <w:t>элементов, таких как атрибут объекта тональности</w:t>
      </w:r>
      <w:r w:rsid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E10422">
        <w:rPr>
          <w:rFonts w:ascii="Times New Roman" w:hAnsi="Times New Roman" w:cs="Times New Roman"/>
          <w:sz w:val="28"/>
          <w:szCs w:val="28"/>
        </w:rPr>
        <w:t xml:space="preserve">и </w:t>
      </w:r>
      <w:r w:rsidR="00E10422" w:rsidRPr="00E10422">
        <w:rPr>
          <w:rFonts w:ascii="Times New Roman" w:hAnsi="Times New Roman" w:cs="Times New Roman"/>
          <w:sz w:val="28"/>
          <w:szCs w:val="28"/>
        </w:rPr>
        <w:t>время, когда мнение было выражено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20E282B4" w14:textId="11667794" w:rsidR="00F924B1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запатентовать модель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1F24150D" w14:textId="23062BD4" w:rsidR="00F924B1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найти компании, готовые приобрести наши услуги и заключить с нами договор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43A96D33" w14:textId="3ECC2D4C" w:rsidR="00F924B1" w:rsidRPr="000A12FE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заключить договоры с компаниями</w:t>
      </w:r>
      <w:r w:rsidR="00725582">
        <w:rPr>
          <w:rFonts w:ascii="Times New Roman" w:hAnsi="Times New Roman" w:cs="Times New Roman"/>
          <w:sz w:val="28"/>
          <w:szCs w:val="28"/>
        </w:rPr>
        <w:t>.</w:t>
      </w:r>
    </w:p>
    <w:p w14:paraId="30027D29" w14:textId="1AC3CA19" w:rsidR="00441308" w:rsidRPr="001A1AD3" w:rsidRDefault="000A12FE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6915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редства, необходимые для реализации проекта</w:t>
      </w:r>
      <w:bookmarkEnd w:id="6"/>
    </w:p>
    <w:p w14:paraId="3BE04A9C" w14:textId="6F3E813E" w:rsidR="000A12FE" w:rsidRPr="00234B1D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нам потребуются и</w:t>
      </w:r>
      <w:r w:rsidRPr="000A12FE">
        <w:rPr>
          <w:rFonts w:ascii="Times New Roman" w:hAnsi="Times New Roman" w:cs="Times New Roman"/>
          <w:sz w:val="28"/>
          <w:szCs w:val="28"/>
        </w:rPr>
        <w:t>нвестиции в оборудование и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, что потребует стартового капитала в размере ми</w:t>
      </w:r>
      <w:r w:rsidRPr="000A12FE">
        <w:rPr>
          <w:rFonts w:ascii="Times New Roman" w:hAnsi="Times New Roman" w:cs="Times New Roman"/>
          <w:sz w:val="28"/>
          <w:szCs w:val="28"/>
        </w:rPr>
        <w:t>нимум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200 000 рублей</w:t>
      </w:r>
      <w:r w:rsidR="00976A21">
        <w:rPr>
          <w:rFonts w:ascii="Times New Roman" w:hAnsi="Times New Roman" w:cs="Times New Roman"/>
          <w:sz w:val="28"/>
          <w:szCs w:val="28"/>
        </w:rPr>
        <w:t xml:space="preserve"> (одна видеокарта </w:t>
      </w:r>
      <w:r w:rsidR="00976A2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976A21" w:rsidRPr="00976A21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976A21" w:rsidRPr="00976A21">
        <w:rPr>
          <w:rFonts w:ascii="Times New Roman" w:hAnsi="Times New Roman" w:cs="Times New Roman"/>
          <w:sz w:val="28"/>
          <w:szCs w:val="28"/>
        </w:rPr>
        <w:t xml:space="preserve"> 4090</w:t>
      </w:r>
      <w:r w:rsidR="00976A21">
        <w:rPr>
          <w:rFonts w:ascii="Times New Roman" w:hAnsi="Times New Roman" w:cs="Times New Roman"/>
          <w:sz w:val="28"/>
          <w:szCs w:val="28"/>
        </w:rPr>
        <w:t>)</w:t>
      </w:r>
      <w:r w:rsidRPr="000A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В среднем</w:t>
      </w:r>
      <w:r>
        <w:rPr>
          <w:rFonts w:ascii="Times New Roman" w:hAnsi="Times New Roman" w:cs="Times New Roman"/>
          <w:sz w:val="28"/>
          <w:szCs w:val="28"/>
        </w:rPr>
        <w:t xml:space="preserve"> реализация данного проекта требует </w:t>
      </w:r>
      <w:r w:rsidRPr="000A12FE">
        <w:rPr>
          <w:rFonts w:ascii="Times New Roman" w:hAnsi="Times New Roman" w:cs="Times New Roman"/>
          <w:sz w:val="28"/>
          <w:szCs w:val="28"/>
        </w:rPr>
        <w:t>15-20</w:t>
      </w:r>
      <w:r w:rsidR="00976A21"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миллионов рублей.</w:t>
      </w:r>
      <w:r w:rsidR="00E10422">
        <w:rPr>
          <w:rFonts w:ascii="Times New Roman" w:hAnsi="Times New Roman" w:cs="Times New Roman"/>
          <w:sz w:val="28"/>
          <w:szCs w:val="28"/>
        </w:rPr>
        <w:t xml:space="preserve"> </w:t>
      </w:r>
      <w:r w:rsidR="00234B1D">
        <w:rPr>
          <w:rFonts w:ascii="Times New Roman" w:hAnsi="Times New Roman" w:cs="Times New Roman"/>
          <w:sz w:val="28"/>
          <w:szCs w:val="28"/>
        </w:rPr>
        <w:t>Ниже</w:t>
      </w:r>
      <w:r w:rsidR="002D2BAA">
        <w:rPr>
          <w:rFonts w:ascii="Times New Roman" w:hAnsi="Times New Roman" w:cs="Times New Roman"/>
          <w:sz w:val="28"/>
          <w:szCs w:val="28"/>
        </w:rPr>
        <w:t xml:space="preserve"> </w:t>
      </w:r>
      <w:r w:rsidR="002D2BAA">
        <w:rPr>
          <w:rFonts w:ascii="Times New Roman" w:hAnsi="Times New Roman" w:cs="Times New Roman"/>
          <w:sz w:val="28"/>
          <w:szCs w:val="28"/>
        </w:rPr>
        <w:lastRenderedPageBreak/>
        <w:t>представлена</w:t>
      </w:r>
      <w:r w:rsidR="00234B1D">
        <w:rPr>
          <w:rFonts w:ascii="Times New Roman" w:hAnsi="Times New Roman" w:cs="Times New Roman"/>
          <w:sz w:val="28"/>
          <w:szCs w:val="28"/>
        </w:rPr>
        <w:t xml:space="preserve"> таблица с расходами на все </w:t>
      </w:r>
      <w:r w:rsidR="00976A21">
        <w:rPr>
          <w:rFonts w:ascii="Times New Roman" w:hAnsi="Times New Roman" w:cs="Times New Roman"/>
          <w:sz w:val="28"/>
          <w:szCs w:val="28"/>
        </w:rPr>
        <w:t>необходим</w:t>
      </w:r>
      <w:r w:rsidR="002D2BAA">
        <w:rPr>
          <w:rFonts w:ascii="Times New Roman" w:hAnsi="Times New Roman" w:cs="Times New Roman"/>
          <w:sz w:val="28"/>
          <w:szCs w:val="28"/>
        </w:rPr>
        <w:t>ое</w:t>
      </w:r>
      <w:r w:rsidR="00234B1D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</w:rPr>
        <w:t>оборудовани</w:t>
      </w:r>
      <w:r w:rsidR="002D2BAA">
        <w:rPr>
          <w:rFonts w:ascii="Times New Roman" w:hAnsi="Times New Roman" w:cs="Times New Roman"/>
          <w:sz w:val="28"/>
          <w:szCs w:val="28"/>
        </w:rPr>
        <w:t>е</w:t>
      </w:r>
      <w:r w:rsidR="00234B1D">
        <w:rPr>
          <w:rFonts w:ascii="Times New Roman" w:hAnsi="Times New Roman" w:cs="Times New Roman"/>
          <w:sz w:val="28"/>
          <w:szCs w:val="28"/>
        </w:rPr>
        <w:t xml:space="preserve"> для </w:t>
      </w:r>
      <w:r w:rsidR="002D2BAA">
        <w:rPr>
          <w:rFonts w:ascii="Times New Roman" w:hAnsi="Times New Roman" w:cs="Times New Roman"/>
          <w:sz w:val="28"/>
          <w:szCs w:val="28"/>
        </w:rPr>
        <w:t>функционирования стартапа (табл. 1).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7"/>
        <w:gridCol w:w="3458"/>
        <w:gridCol w:w="3260"/>
      </w:tblGrid>
      <w:tr w:rsidR="00FC39AE" w14:paraId="1AFD65FF" w14:textId="77777777" w:rsidTr="00FC39AE">
        <w:tc>
          <w:tcPr>
            <w:tcW w:w="2627" w:type="dxa"/>
          </w:tcPr>
          <w:p w14:paraId="15347BDB" w14:textId="1911B221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458" w:type="dxa"/>
          </w:tcPr>
          <w:p w14:paraId="3AD65D29" w14:textId="3A421BE2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9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Оборудование</w:t>
            </w:r>
          </w:p>
        </w:tc>
        <w:tc>
          <w:tcPr>
            <w:tcW w:w="3260" w:type="dxa"/>
          </w:tcPr>
          <w:p w14:paraId="4CC0C975" w14:textId="08412224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39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</w:tr>
      <w:tr w:rsidR="00FC39AE" w14:paraId="68075CAB" w14:textId="77777777" w:rsidTr="00FC39AE">
        <w:tc>
          <w:tcPr>
            <w:tcW w:w="2627" w:type="dxa"/>
          </w:tcPr>
          <w:p w14:paraId="65CC3547" w14:textId="0B11D2BC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58" w:type="dxa"/>
          </w:tcPr>
          <w:p w14:paraId="063EAEF9" w14:textId="1980305E" w:rsid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 A100</w:t>
            </w:r>
          </w:p>
        </w:tc>
        <w:tc>
          <w:tcPr>
            <w:tcW w:w="3260" w:type="dxa"/>
          </w:tcPr>
          <w:p w14:paraId="2DCB36F0" w14:textId="783FC3F0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6 000 000 руб.</w:t>
            </w:r>
          </w:p>
        </w:tc>
      </w:tr>
      <w:tr w:rsidR="00FC39AE" w14:paraId="5BCC1D0F" w14:textId="77777777" w:rsidTr="00FC39AE">
        <w:tc>
          <w:tcPr>
            <w:tcW w:w="2627" w:type="dxa"/>
          </w:tcPr>
          <w:p w14:paraId="2C24EDD8" w14:textId="4D093284" w:rsidR="00FC39AE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58" w:type="dxa"/>
          </w:tcPr>
          <w:p w14:paraId="7D7AF0E5" w14:textId="48179DB0" w:rsidR="00FC39AE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XEON</w:t>
            </w: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gold 6258r</w:t>
            </w:r>
          </w:p>
        </w:tc>
        <w:tc>
          <w:tcPr>
            <w:tcW w:w="3260" w:type="dxa"/>
          </w:tcPr>
          <w:p w14:paraId="70788D28" w14:textId="1B587581" w:rsidR="00FC39AE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E37FC1" w14:paraId="124889C0" w14:textId="77777777" w:rsidTr="00FC39AE">
        <w:tc>
          <w:tcPr>
            <w:tcW w:w="2627" w:type="dxa"/>
          </w:tcPr>
          <w:p w14:paraId="388606D1" w14:textId="39BC23F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58" w:type="dxa"/>
          </w:tcPr>
          <w:p w14:paraId="08C0544C" w14:textId="42153AAD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970 PRO 1TB NVMe M.2 SSD</w:t>
            </w:r>
          </w:p>
        </w:tc>
        <w:tc>
          <w:tcPr>
            <w:tcW w:w="3260" w:type="dxa"/>
          </w:tcPr>
          <w:p w14:paraId="556EAF51" w14:textId="6A592EE3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160 000 руб.</w:t>
            </w:r>
          </w:p>
        </w:tc>
      </w:tr>
      <w:tr w:rsidR="00E37FC1" w14:paraId="7D5D9B80" w14:textId="77777777" w:rsidTr="00FC39AE">
        <w:tc>
          <w:tcPr>
            <w:tcW w:w="2627" w:type="dxa"/>
          </w:tcPr>
          <w:p w14:paraId="71B2C2BE" w14:textId="0AE2FE08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8" w:type="dxa"/>
          </w:tcPr>
          <w:p w14:paraId="71E5DD32" w14:textId="5866E75A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860 EVO 1TB SATA SSD</w:t>
            </w:r>
          </w:p>
        </w:tc>
        <w:tc>
          <w:tcPr>
            <w:tcW w:w="3260" w:type="dxa"/>
          </w:tcPr>
          <w:p w14:paraId="1A63AFD7" w14:textId="662A96AB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40 000 руб.</w:t>
            </w:r>
          </w:p>
        </w:tc>
      </w:tr>
      <w:tr w:rsidR="00E37FC1" w14:paraId="6A0C053A" w14:textId="77777777" w:rsidTr="00FC39AE">
        <w:tc>
          <w:tcPr>
            <w:tcW w:w="2627" w:type="dxa"/>
          </w:tcPr>
          <w:p w14:paraId="7808DD6B" w14:textId="041B3A4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8" w:type="dxa"/>
          </w:tcPr>
          <w:p w14:paraId="0723572C" w14:textId="44EEC85E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Western Digital 10TB Ultrastar DC HC520</w:t>
            </w:r>
          </w:p>
        </w:tc>
        <w:tc>
          <w:tcPr>
            <w:tcW w:w="3260" w:type="dxa"/>
          </w:tcPr>
          <w:p w14:paraId="71D3EBDA" w14:textId="5A101674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300 000 руб.</w:t>
            </w:r>
          </w:p>
        </w:tc>
      </w:tr>
      <w:tr w:rsidR="00E37FC1" w14:paraId="7D2F4AA1" w14:textId="77777777" w:rsidTr="00FC39AE">
        <w:tc>
          <w:tcPr>
            <w:tcW w:w="2627" w:type="dxa"/>
          </w:tcPr>
          <w:p w14:paraId="5487960F" w14:textId="1A4F0C82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7094A1DA" w14:textId="74EF0228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Broadcom MegaRAID</w:t>
            </w:r>
          </w:p>
        </w:tc>
        <w:tc>
          <w:tcPr>
            <w:tcW w:w="3260" w:type="dxa"/>
          </w:tcPr>
          <w:p w14:paraId="11121153" w14:textId="0C9E9F98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80 000 руб.</w:t>
            </w:r>
          </w:p>
        </w:tc>
      </w:tr>
      <w:tr w:rsidR="00E37FC1" w14:paraId="51CF8611" w14:textId="77777777" w:rsidTr="00FC39AE">
        <w:tc>
          <w:tcPr>
            <w:tcW w:w="2627" w:type="dxa"/>
          </w:tcPr>
          <w:p w14:paraId="7A6676F3" w14:textId="1A95AA9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458" w:type="dxa"/>
          </w:tcPr>
          <w:p w14:paraId="47EE4748" w14:textId="7ABD1DA4" w:rsidR="00E37FC1" w:rsidRPr="00725582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Synology DS1819+ 8 x 10TB HDDs</w:t>
            </w:r>
          </w:p>
        </w:tc>
        <w:tc>
          <w:tcPr>
            <w:tcW w:w="3260" w:type="dxa"/>
          </w:tcPr>
          <w:p w14:paraId="1B316A81" w14:textId="7ADD8B12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  <w:r w:rsidR="00234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E37FC1" w14:paraId="6C66B188" w14:textId="77777777" w:rsidTr="00FC39AE">
        <w:tc>
          <w:tcPr>
            <w:tcW w:w="2627" w:type="dxa"/>
          </w:tcPr>
          <w:p w14:paraId="6DB42F56" w14:textId="45AD3A57" w:rsidR="00E37FC1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8" w:type="dxa"/>
          </w:tcPr>
          <w:p w14:paraId="3488E24A" w14:textId="10A7F584" w:rsidR="00E37FC1" w:rsidRPr="00725582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Corsair Hydro Series H150i Pro</w:t>
            </w:r>
          </w:p>
        </w:tc>
        <w:tc>
          <w:tcPr>
            <w:tcW w:w="3260" w:type="dxa"/>
          </w:tcPr>
          <w:p w14:paraId="025E0807" w14:textId="00B4B988" w:rsidR="00E37FC1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234B1D" w14:paraId="2AB0066F" w14:textId="77777777" w:rsidTr="00FC39AE">
        <w:tc>
          <w:tcPr>
            <w:tcW w:w="2627" w:type="dxa"/>
          </w:tcPr>
          <w:p w14:paraId="46A80EF8" w14:textId="30E39272" w:rsidR="00234B1D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58" w:type="dxa"/>
          </w:tcPr>
          <w:p w14:paraId="385315E3" w14:textId="3D3FC4B4" w:rsidR="00234B1D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EKWB Custom Loop Kit</w:t>
            </w:r>
          </w:p>
        </w:tc>
        <w:tc>
          <w:tcPr>
            <w:tcW w:w="3260" w:type="dxa"/>
          </w:tcPr>
          <w:p w14:paraId="667B7E7A" w14:textId="43590BFF" w:rsidR="00234B1D" w:rsidRPr="00234B1D" w:rsidRDefault="00234B1D" w:rsidP="007C5F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1E09D307" w14:textId="732F814B" w:rsidR="00FC39AE" w:rsidRPr="00A01A08" w:rsidRDefault="00A01A08" w:rsidP="007C5F46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fldSimple w:instr=" SEQ Таблица \* ARABIC ">
        <w:r w:rsidR="003C77C2">
          <w:rPr>
            <w:noProof/>
          </w:rPr>
          <w:t>1</w:t>
        </w:r>
      </w:fldSimple>
      <w:r>
        <w:t>. Необходимое оборудование и его стоимость</w:t>
      </w:r>
    </w:p>
    <w:p w14:paraId="566C99FB" w14:textId="77777777" w:rsidR="00A01A08" w:rsidRDefault="00A01A08" w:rsidP="007C5F46">
      <w:pPr>
        <w:spacing w:line="360" w:lineRule="auto"/>
      </w:pPr>
      <w:bookmarkStart w:id="7" w:name="_Toc168691531"/>
    </w:p>
    <w:p w14:paraId="6A886BED" w14:textId="0B36F549" w:rsidR="00441308" w:rsidRPr="001A1AD3" w:rsidRDefault="000A12FE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лючевые факторы успеха</w:t>
      </w:r>
      <w:bookmarkEnd w:id="7"/>
    </w:p>
    <w:p w14:paraId="475E138E" w14:textId="0BC9E01B" w:rsidR="000A12FE" w:rsidRPr="00976A21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проект будет считаться успешным, если</w:t>
      </w:r>
      <w:r w:rsidR="00FC39AE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</w:rPr>
        <w:t>ежемесячный доход составит</w:t>
      </w:r>
      <w:r w:rsidR="00725582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A01A08">
        <w:rPr>
          <w:rFonts w:ascii="Times New Roman" w:hAnsi="Times New Roman" w:cs="Times New Roman"/>
          <w:sz w:val="28"/>
          <w:szCs w:val="28"/>
        </w:rPr>
        <w:t>400</w:t>
      </w:r>
      <w:r w:rsidR="00976A21">
        <w:rPr>
          <w:rFonts w:ascii="Times New Roman" w:hAnsi="Times New Roman" w:cs="Times New Roman"/>
          <w:sz w:val="28"/>
          <w:szCs w:val="28"/>
        </w:rPr>
        <w:t>00</w:t>
      </w:r>
      <w:r w:rsidR="00725582">
        <w:rPr>
          <w:rFonts w:ascii="Times New Roman" w:hAnsi="Times New Roman" w:cs="Times New Roman"/>
          <w:sz w:val="28"/>
          <w:szCs w:val="28"/>
        </w:rPr>
        <w:t xml:space="preserve">0 </w:t>
      </w:r>
      <w:r w:rsidR="00976A21">
        <w:rPr>
          <w:rFonts w:ascii="Times New Roman" w:hAnsi="Times New Roman" w:cs="Times New Roman"/>
          <w:sz w:val="28"/>
          <w:szCs w:val="28"/>
        </w:rPr>
        <w:t>рублей</w:t>
      </w:r>
      <w:r w:rsidR="00A01A08">
        <w:rPr>
          <w:rFonts w:ascii="Times New Roman" w:hAnsi="Times New Roman" w:cs="Times New Roman"/>
          <w:sz w:val="28"/>
          <w:szCs w:val="28"/>
        </w:rPr>
        <w:t xml:space="preserve"> с</w:t>
      </w:r>
      <w:r w:rsidR="00976A21">
        <w:rPr>
          <w:rFonts w:ascii="Times New Roman" w:hAnsi="Times New Roman" w:cs="Times New Roman"/>
          <w:sz w:val="28"/>
          <w:szCs w:val="28"/>
        </w:rPr>
        <w:t xml:space="preserve"> учетом </w:t>
      </w:r>
      <w:r w:rsidR="00A01A08">
        <w:rPr>
          <w:rFonts w:ascii="Times New Roman" w:hAnsi="Times New Roman" w:cs="Times New Roman"/>
          <w:sz w:val="28"/>
          <w:szCs w:val="28"/>
        </w:rPr>
        <w:t xml:space="preserve">расходов на </w:t>
      </w:r>
      <w:r w:rsidR="00976A21">
        <w:rPr>
          <w:rFonts w:ascii="Times New Roman" w:hAnsi="Times New Roman" w:cs="Times New Roman"/>
          <w:sz w:val="28"/>
          <w:szCs w:val="28"/>
        </w:rPr>
        <w:t>электричество, аренд</w:t>
      </w:r>
      <w:r w:rsidR="00A01A08">
        <w:rPr>
          <w:rFonts w:ascii="Times New Roman" w:hAnsi="Times New Roman" w:cs="Times New Roman"/>
          <w:sz w:val="28"/>
          <w:szCs w:val="28"/>
        </w:rPr>
        <w:t>у</w:t>
      </w:r>
      <w:r w:rsidR="00976A21">
        <w:rPr>
          <w:rFonts w:ascii="Times New Roman" w:hAnsi="Times New Roman" w:cs="Times New Roman"/>
          <w:sz w:val="28"/>
          <w:szCs w:val="28"/>
        </w:rPr>
        <w:t xml:space="preserve"> офиса/места для сервера, </w:t>
      </w:r>
      <w:r w:rsidR="00976A21" w:rsidRPr="00976A21">
        <w:rPr>
          <w:rFonts w:ascii="Times New Roman" w:hAnsi="Times New Roman" w:cs="Times New Roman"/>
          <w:sz w:val="28"/>
          <w:szCs w:val="28"/>
        </w:rPr>
        <w:t>хранилища</w:t>
      </w:r>
      <w:r w:rsidR="00976A21">
        <w:rPr>
          <w:rFonts w:ascii="Times New Roman" w:hAnsi="Times New Roman" w:cs="Times New Roman"/>
          <w:sz w:val="28"/>
          <w:szCs w:val="28"/>
        </w:rPr>
        <w:t xml:space="preserve"> и </w:t>
      </w:r>
      <w:r w:rsidR="00A01A08">
        <w:rPr>
          <w:rFonts w:ascii="Times New Roman" w:hAnsi="Times New Roman" w:cs="Times New Roman"/>
          <w:sz w:val="28"/>
          <w:szCs w:val="28"/>
        </w:rPr>
        <w:t>пр</w:t>
      </w:r>
      <w:r w:rsidR="00976A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B39CEB" w14:textId="4E75E935" w:rsidR="00F924B1" w:rsidRPr="00F924B1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68691532"/>
      <w:r w:rsidRPr="00F924B1">
        <w:rPr>
          <w:rFonts w:ascii="Times New Roman" w:hAnsi="Times New Roman" w:cs="Times New Roman"/>
          <w:b/>
          <w:bCs/>
          <w:color w:val="auto"/>
        </w:rPr>
        <w:lastRenderedPageBreak/>
        <w:t>Краткое описание инновационной идеи, положенной в основу проекта</w:t>
      </w:r>
      <w:bookmarkEnd w:id="8"/>
    </w:p>
    <w:p w14:paraId="602EF55C" w14:textId="3D26F781" w:rsidR="00441308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6915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проблемы и обоснование необходимости ее решения</w:t>
      </w:r>
      <w:bookmarkEnd w:id="9"/>
    </w:p>
    <w:p w14:paraId="66725013" w14:textId="5EEC86BC" w:rsidR="00F924B1" w:rsidRPr="00F924B1" w:rsidRDefault="002A78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</w:t>
      </w:r>
      <w:r w:rsidRPr="002A7816">
        <w:rPr>
          <w:rFonts w:ascii="Times New Roman" w:hAnsi="Times New Roman" w:cs="Times New Roman"/>
          <w:sz w:val="28"/>
          <w:szCs w:val="28"/>
        </w:rPr>
        <w:t>ного рабочих моделей для определения тональности в раз</w:t>
      </w:r>
      <w:r>
        <w:rPr>
          <w:rFonts w:ascii="Times New Roman" w:hAnsi="Times New Roman" w:cs="Times New Roman"/>
          <w:sz w:val="28"/>
          <w:szCs w:val="28"/>
        </w:rPr>
        <w:t>личных</w:t>
      </w:r>
      <w:r w:rsidRPr="002A7816">
        <w:rPr>
          <w:rFonts w:ascii="Times New Roman" w:hAnsi="Times New Roman" w:cs="Times New Roman"/>
          <w:sz w:val="28"/>
          <w:szCs w:val="28"/>
        </w:rPr>
        <w:t xml:space="preserve"> сферах, но нет моделей для определения тональности в финансовых новостях. Существующие модели нельзя применять к финансовым новостям, иначе </w:t>
      </w:r>
      <w:r>
        <w:rPr>
          <w:rFonts w:ascii="Times New Roman" w:hAnsi="Times New Roman" w:cs="Times New Roman"/>
          <w:sz w:val="28"/>
          <w:szCs w:val="28"/>
        </w:rPr>
        <w:t>вывод будет некорректным. Кроме того, на данный момент в РФ недостаточно компаний, предоставляющих услуги анализа для дальнейшего финансового консалтинга.</w:t>
      </w:r>
    </w:p>
    <w:p w14:paraId="0487ADA2" w14:textId="15B33FD1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86915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сновные цели и задачи</w:t>
      </w:r>
      <w:bookmarkEnd w:id="10"/>
    </w:p>
    <w:p w14:paraId="074FE0F5" w14:textId="6D158ED8" w:rsidR="00F924B1" w:rsidRPr="00440679" w:rsidRDefault="006D06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Основной целью проекта является разработка и внедрение автоматизированной модели для анализа тональности финансовых новостей, что позволит компаниям, занимающимся управлением портфелем акций, эффективно собирать и анализировать данные рынка</w:t>
      </w:r>
      <w:r w:rsidR="00976A21">
        <w:rPr>
          <w:rFonts w:ascii="Times New Roman" w:hAnsi="Times New Roman" w:cs="Times New Roman"/>
          <w:sz w:val="28"/>
          <w:szCs w:val="28"/>
        </w:rPr>
        <w:t xml:space="preserve">. 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Задачи заключаются в следующем: представить проект компаниям, </w:t>
      </w:r>
      <w:r w:rsidR="00440679" w:rsidRPr="00211EFA">
        <w:rPr>
          <w:rFonts w:ascii="Times New Roman" w:hAnsi="Times New Roman" w:cs="Times New Roman"/>
          <w:sz w:val="28"/>
          <w:szCs w:val="28"/>
        </w:rPr>
        <w:t>занимающимся управлением портфелем акций</w:t>
      </w:r>
      <w:r w:rsidR="00A01A08">
        <w:rPr>
          <w:rFonts w:ascii="Times New Roman" w:hAnsi="Times New Roman" w:cs="Times New Roman"/>
          <w:sz w:val="28"/>
          <w:szCs w:val="28"/>
        </w:rPr>
        <w:t>, и з</w:t>
      </w:r>
      <w:r w:rsidR="00440679">
        <w:rPr>
          <w:rFonts w:ascii="Times New Roman" w:hAnsi="Times New Roman" w:cs="Times New Roman"/>
          <w:sz w:val="28"/>
          <w:szCs w:val="28"/>
        </w:rPr>
        <w:t>аключить договор с одной или несколько компаний. В случа</w:t>
      </w:r>
      <w:r w:rsidR="00A01A08">
        <w:rPr>
          <w:rFonts w:ascii="Times New Roman" w:hAnsi="Times New Roman" w:cs="Times New Roman"/>
          <w:sz w:val="28"/>
          <w:szCs w:val="28"/>
        </w:rPr>
        <w:t>е, если заключить договор не получится</w:t>
      </w:r>
      <w:r w:rsidR="00440679">
        <w:rPr>
          <w:rFonts w:ascii="Times New Roman" w:hAnsi="Times New Roman" w:cs="Times New Roman"/>
          <w:sz w:val="28"/>
          <w:szCs w:val="28"/>
        </w:rPr>
        <w:t xml:space="preserve">, </w:t>
      </w:r>
      <w:r w:rsidR="00A01A08">
        <w:rPr>
          <w:rFonts w:ascii="Times New Roman" w:hAnsi="Times New Roman" w:cs="Times New Roman"/>
          <w:sz w:val="28"/>
          <w:szCs w:val="28"/>
        </w:rPr>
        <w:t>будет необходимо</w:t>
      </w:r>
      <w:r w:rsidR="00440679">
        <w:rPr>
          <w:rFonts w:ascii="Times New Roman" w:hAnsi="Times New Roman" w:cs="Times New Roman"/>
          <w:sz w:val="28"/>
          <w:szCs w:val="28"/>
        </w:rPr>
        <w:t xml:space="preserve"> улуч</w:t>
      </w:r>
      <w:r w:rsidR="00A01A08">
        <w:rPr>
          <w:rFonts w:ascii="Times New Roman" w:hAnsi="Times New Roman" w:cs="Times New Roman"/>
          <w:sz w:val="28"/>
          <w:szCs w:val="28"/>
        </w:rPr>
        <w:t>ш</w:t>
      </w:r>
      <w:r w:rsidR="00440679">
        <w:rPr>
          <w:rFonts w:ascii="Times New Roman" w:hAnsi="Times New Roman" w:cs="Times New Roman"/>
          <w:sz w:val="28"/>
          <w:szCs w:val="28"/>
        </w:rPr>
        <w:t xml:space="preserve">ить модель и подать заявку на грант. </w:t>
      </w:r>
    </w:p>
    <w:p w14:paraId="641CBFD8" w14:textId="302B5AC0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86915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инновационной идеи</w:t>
      </w:r>
      <w:bookmarkEnd w:id="11"/>
    </w:p>
    <w:p w14:paraId="406EE087" w14:textId="20C39716" w:rsidR="00F924B1" w:rsidRDefault="006D06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Наша инновационная идея заключается в создании специализированной модели машинного обучения, способной анализировать тональность финансовых новостей с высокой точностью. В основе модели лежат современные методы обработки естественного языка (NLP), включая использование архитектуры BERT, адаптированной для анализа финансовых текстов. Это позволит не только определять общий тон новостей (положительный, отрицательный, нейтральный), но и учитывать специфические финансовые термины и контексты, что обеспечит более точный и релевантный анализ.</w:t>
      </w:r>
    </w:p>
    <w:p w14:paraId="3DF8B0D0" w14:textId="0A234D2F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8691536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еханизм реализации инновационной идеи</w:t>
      </w:r>
      <w:bookmarkEnd w:id="12"/>
    </w:p>
    <w:p w14:paraId="327D49E7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Реализация проекта будет проходить в несколько этапов:</w:t>
      </w:r>
    </w:p>
    <w:p w14:paraId="0B890228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Исследование и сбор данных: Сбор и аннотирование большого объема финансовых новостей для создания обучающей выборки.</w:t>
      </w:r>
    </w:p>
    <w:p w14:paraId="222466D7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Разработка модели: Адаптация архитектуры BERT и других современных NLP моделей для специфики финансовых текстов.</w:t>
      </w:r>
    </w:p>
    <w:p w14:paraId="698A0352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Обучение и тестирование: Обучение модели на собранных данных и её тестирование для обеспечения высокой точности.</w:t>
      </w:r>
    </w:p>
    <w:p w14:paraId="6EAE49FC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Внедрение и интеграция: Внедрение модели в рабочие процессы клиентов, интеграция с их системами управления данными и аналитики.</w:t>
      </w:r>
    </w:p>
    <w:p w14:paraId="028930FA" w14:textId="1C74F68B" w:rsidR="00F924B1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Поддержка и улучшение: Постоянное обновление модели на основе новых данных и обратной связи от пользователей.</w:t>
      </w:r>
    </w:p>
    <w:p w14:paraId="08A3F242" w14:textId="58126DE5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691537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ресурсному обеспечению инновационной идеи</w:t>
      </w:r>
      <w:bookmarkEnd w:id="13"/>
    </w:p>
    <w:p w14:paraId="2D5EA153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Для реализации проекта потребуются:</w:t>
      </w:r>
    </w:p>
    <w:p w14:paraId="225FB130" w14:textId="77777777" w:rsidR="006D0616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Финансовые ресурсы: Инвестиции в размере 15-20 миллионов рублей, включающие затраты на оборудование, программное обеспечение и оплату труда специалистов.</w:t>
      </w:r>
    </w:p>
    <w:p w14:paraId="4C1D5594" w14:textId="77777777" w:rsidR="006D0616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Человеческие ресурсы: Команда из экспертов в области машинного обучения, аналитиков данных, финансовых консультантов и разработчиков программного обеспечения.</w:t>
      </w:r>
    </w:p>
    <w:p w14:paraId="2BE3AE0E" w14:textId="1B912BD8" w:rsidR="00F924B1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Технические ресурсы: Высокопроизводительные серверы для обучения моделей и хранения данных, лицензии на необходимое программное обеспечение и доступ к специализированным базам данных финансовых новостей.</w:t>
      </w:r>
    </w:p>
    <w:p w14:paraId="14918786" w14:textId="0C2CA614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8691538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ценка экономической эффективности инновационной идеи</w:t>
      </w:r>
      <w:bookmarkEnd w:id="14"/>
    </w:p>
    <w:p w14:paraId="0AE6BB86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Экономическая эффективность проекта оценивается на основе нескольких факторов:</w:t>
      </w:r>
    </w:p>
    <w:p w14:paraId="50B4C2FE" w14:textId="4E92CF8C" w:rsidR="006D0616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 xml:space="preserve">Снижение затрат: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0616">
        <w:rPr>
          <w:rFonts w:ascii="Times New Roman" w:hAnsi="Times New Roman" w:cs="Times New Roman"/>
          <w:sz w:val="28"/>
          <w:szCs w:val="28"/>
        </w:rPr>
        <w:t>втоматизация анализа финансовых новостей позволит клиентам сократить расходы на ручную обработку и анализ данных.</w:t>
      </w:r>
    </w:p>
    <w:p w14:paraId="41A976C5" w14:textId="1C9491BA" w:rsidR="006D0616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Увеличение доходов: более точный и своевременный анализ новостей поможет клиентам принимать обоснованные инвестиционные решения, что повысит их доходы.</w:t>
      </w:r>
    </w:p>
    <w:p w14:paraId="060EC5EC" w14:textId="210105F7" w:rsidR="00F924B1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Рентабельность инвестиций: ожидается, что вложенные в проект средства окупятся в течение первых двух лет за счет подписок на услугу и продажи лицензий на использование модели.</w:t>
      </w:r>
    </w:p>
    <w:p w14:paraId="2E08E657" w14:textId="226A7E23" w:rsidR="00441308" w:rsidRPr="00F924B1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15" w:name="_Toc168691539"/>
      <w:r w:rsidRPr="00F924B1">
        <w:rPr>
          <w:rFonts w:ascii="Times New Roman" w:hAnsi="Times New Roman" w:cs="Times New Roman"/>
          <w:b/>
          <w:bCs/>
          <w:color w:val="auto"/>
        </w:rPr>
        <w:t>Описание планируемой к производству продукции</w:t>
      </w:r>
      <w:bookmarkEnd w:id="15"/>
    </w:p>
    <w:p w14:paraId="26795619" w14:textId="11E0EBDA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8691540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аименование продукции</w:t>
      </w:r>
      <w:bookmarkEnd w:id="16"/>
    </w:p>
    <w:p w14:paraId="1E9E55F8" w14:textId="417E0D6A" w:rsidR="002A7816" w:rsidRDefault="00440679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725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E8C34B" w14:textId="27A9A2D0" w:rsidR="00441308" w:rsidRPr="002A7816" w:rsidRDefault="002A7816" w:rsidP="007C5F46">
      <w:pPr>
        <w:pStyle w:val="2"/>
        <w:spacing w:before="0" w:after="24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17" w:name="_Toc168691541"/>
      <w:r w:rsidRPr="002A781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Н</w:t>
      </w:r>
      <w:r w:rsidR="00441308"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область применения</w:t>
      </w:r>
      <w:bookmarkEnd w:id="17"/>
    </w:p>
    <w:p w14:paraId="39CE6DAA" w14:textId="0DA98C4F" w:rsidR="002A7816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Программное обеспечение предназначено для автоматизации анализа тональности финансовых новостей, что позволяет компаниям, занимающимся управлением акционерными портфелями, эффективно собирать и анализировать данные для принятия обоснованных инвестиционных решений.</w:t>
      </w:r>
    </w:p>
    <w:p w14:paraId="5798CF4A" w14:textId="1134B109" w:rsidR="00441308" w:rsidRPr="002A7816" w:rsidRDefault="002A7816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691542"/>
      <w:r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ерспективы выпуска продукции на конкретном рынке</w:t>
      </w:r>
      <w:bookmarkEnd w:id="18"/>
    </w:p>
    <w:p w14:paraId="059F4F1F" w14:textId="16FF7D85" w:rsidR="002A7816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С учетом растущего спроса на инструменты анализа больших данных и автоматизации процессов в финансовом секторе продукт имеет значительные перспективы, особенно на рынках с высокой концентрацией инвестиционных компаний и бирж.</w:t>
      </w:r>
    </w:p>
    <w:p w14:paraId="1C5528D2" w14:textId="6A25EBE1" w:rsidR="00441308" w:rsidRPr="006A46E5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8691543"/>
      <w:r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озможность замещения, в том числе импортозамещения</w:t>
      </w:r>
      <w:bookmarkEnd w:id="19"/>
    </w:p>
    <w:p w14:paraId="5DB9A657" w14:textId="203E508B" w:rsidR="006A46E5" w:rsidRPr="006A46E5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Продукт может заменить импортные аналоги, так как основан на открытых технологиях и моделях, таких как BERT, и может быть адаптирован под специфику локального рынка.</w:t>
      </w:r>
    </w:p>
    <w:p w14:paraId="0A0BB917" w14:textId="128628FA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86915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раткое описание и основные технико-экономические и потребительские характеристики</w:t>
      </w:r>
      <w:bookmarkEnd w:id="20"/>
    </w:p>
    <w:p w14:paraId="626AAD35" w14:textId="7550737D" w:rsidR="007C5F46" w:rsidRPr="007C5F46" w:rsidRDefault="006A46E5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46">
        <w:rPr>
          <w:rFonts w:ascii="Times New Roman" w:hAnsi="Times New Roman" w:cs="Times New Roman"/>
          <w:sz w:val="28"/>
          <w:szCs w:val="28"/>
        </w:rPr>
        <w:t>Модель использует передовые методы машинного обучения для анализа тональности текста, обеспечивая высокую точность и скорость обработки данных.</w:t>
      </w:r>
      <w:r w:rsidR="007C5F46" w:rsidRPr="007C5F46">
        <w:rPr>
          <w:rFonts w:ascii="Times New Roman" w:hAnsi="Times New Roman" w:cs="Times New Roman"/>
          <w:sz w:val="28"/>
          <w:szCs w:val="28"/>
        </w:rPr>
        <w:t xml:space="preserve"> </w:t>
      </w:r>
      <w:r w:rsidR="007C5F46">
        <w:rPr>
          <w:rFonts w:ascii="Times New Roman" w:hAnsi="Times New Roman" w:cs="Times New Roman"/>
          <w:sz w:val="28"/>
          <w:szCs w:val="28"/>
        </w:rPr>
        <w:t>Точность работы модели составляет 88%.</w:t>
      </w:r>
    </w:p>
    <w:p w14:paraId="7EC84EB0" w14:textId="76C477B8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86915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онкурентоспособность продукции</w:t>
      </w:r>
      <w:bookmarkEnd w:id="21"/>
    </w:p>
    <w:p w14:paraId="66613999" w14:textId="7445074D" w:rsidR="006A46E5" w:rsidRPr="00440679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 xml:space="preserve">Благодаря использованию современных алгоритмов и возможности кастомизации, </w:t>
      </w:r>
      <w:r w:rsidR="00440679">
        <w:rPr>
          <w:rFonts w:ascii="Times New Roman" w:hAnsi="Times New Roman" w:cs="Times New Roman"/>
          <w:sz w:val="28"/>
          <w:szCs w:val="28"/>
        </w:rPr>
        <w:t>«</w:t>
      </w:r>
      <w:r w:rsidR="00440679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 </w:t>
      </w:r>
      <w:r w:rsidR="00440679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440679">
        <w:rPr>
          <w:rFonts w:ascii="Times New Roman" w:hAnsi="Times New Roman" w:cs="Times New Roman"/>
          <w:sz w:val="28"/>
          <w:szCs w:val="28"/>
        </w:rPr>
        <w:t>»</w:t>
      </w:r>
      <w:r w:rsidRPr="006A46E5">
        <w:rPr>
          <w:rFonts w:ascii="Times New Roman" w:hAnsi="Times New Roman" w:cs="Times New Roman"/>
          <w:sz w:val="28"/>
          <w:szCs w:val="28"/>
        </w:rPr>
        <w:t xml:space="preserve"> выделяется на фоне конкурентов и предлагает уникальное решение для анализа финансовых данных.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 </w:t>
      </w:r>
      <w:r w:rsidR="00440679">
        <w:rPr>
          <w:rFonts w:ascii="Times New Roman" w:hAnsi="Times New Roman" w:cs="Times New Roman"/>
          <w:sz w:val="28"/>
          <w:szCs w:val="28"/>
        </w:rPr>
        <w:t xml:space="preserve">На данный момент на рынке не существует ПО или модель способна определять тональность финансовых новостей и объекты тональности одновременно с точностью нашей модели. </w:t>
      </w:r>
    </w:p>
    <w:p w14:paraId="657FC400" w14:textId="0C55EED6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86915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озможности повышения конкурентоспособности</w:t>
      </w:r>
      <w:bookmarkEnd w:id="22"/>
    </w:p>
    <w:p w14:paraId="13FFC9F4" w14:textId="745DA69F" w:rsidR="006A46E5" w:rsidRPr="006A46E5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Дальнейшее развитие продукта может включать интеграцию с дополнительными источниками данных, улучшение алгоритмов обработки естественного языка и расширение функционала для анализа различных типов финансовых инструментов.</w:t>
      </w:r>
      <w:r w:rsidR="009503EE">
        <w:rPr>
          <w:rFonts w:ascii="Times New Roman" w:hAnsi="Times New Roman" w:cs="Times New Roman"/>
          <w:sz w:val="28"/>
          <w:szCs w:val="28"/>
        </w:rPr>
        <w:t xml:space="preserve"> Также ра</w:t>
      </w:r>
      <w:r w:rsidR="007C5F46">
        <w:rPr>
          <w:rFonts w:ascii="Times New Roman" w:hAnsi="Times New Roman" w:cs="Times New Roman"/>
          <w:sz w:val="28"/>
          <w:szCs w:val="28"/>
        </w:rPr>
        <w:t>сс</w:t>
      </w:r>
      <w:r w:rsidR="009503EE">
        <w:rPr>
          <w:rFonts w:ascii="Times New Roman" w:hAnsi="Times New Roman" w:cs="Times New Roman"/>
          <w:sz w:val="28"/>
          <w:szCs w:val="28"/>
        </w:rPr>
        <w:t xml:space="preserve">маривается возможность включения финансовых данных на </w:t>
      </w:r>
      <w:r w:rsidR="007C5F46">
        <w:rPr>
          <w:rFonts w:ascii="Times New Roman" w:hAnsi="Times New Roman" w:cs="Times New Roman"/>
          <w:sz w:val="28"/>
          <w:szCs w:val="28"/>
        </w:rPr>
        <w:t>других языках</w:t>
      </w:r>
      <w:r w:rsidR="009503EE">
        <w:rPr>
          <w:rFonts w:ascii="Times New Roman" w:hAnsi="Times New Roman" w:cs="Times New Roman"/>
          <w:sz w:val="28"/>
          <w:szCs w:val="28"/>
        </w:rPr>
        <w:t xml:space="preserve"> в работы модели. </w:t>
      </w:r>
    </w:p>
    <w:p w14:paraId="49C9DFF7" w14:textId="25B6C6E7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86915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тепень готовности</w:t>
      </w:r>
      <w:bookmarkEnd w:id="23"/>
    </w:p>
    <w:p w14:paraId="65E9A56C" w14:textId="6B81089B" w:rsidR="00440679" w:rsidRDefault="00954CB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CB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954CB5">
        <w:rPr>
          <w:rFonts w:ascii="Times New Roman" w:hAnsi="Times New Roman" w:cs="Times New Roman"/>
          <w:sz w:val="28"/>
          <w:szCs w:val="28"/>
        </w:rPr>
        <w:t xml:space="preserve"> момент продукт готов, но </w:t>
      </w:r>
      <w:r w:rsidR="00440679">
        <w:rPr>
          <w:rFonts w:ascii="Times New Roman" w:hAnsi="Times New Roman" w:cs="Times New Roman"/>
          <w:sz w:val="28"/>
          <w:szCs w:val="28"/>
        </w:rPr>
        <w:t xml:space="preserve">было принято решение </w:t>
      </w:r>
      <w:r w:rsidRPr="00954CB5">
        <w:rPr>
          <w:rFonts w:ascii="Times New Roman" w:hAnsi="Times New Roman" w:cs="Times New Roman"/>
          <w:sz w:val="28"/>
          <w:szCs w:val="28"/>
        </w:rPr>
        <w:t>дальнейшего развития для более точных расчетов</w:t>
      </w:r>
      <w:r>
        <w:rPr>
          <w:rFonts w:ascii="Times New Roman" w:hAnsi="Times New Roman" w:cs="Times New Roman"/>
          <w:sz w:val="28"/>
          <w:szCs w:val="28"/>
        </w:rPr>
        <w:t xml:space="preserve"> и более подробного вывода. Сейчас модель определяет тональность текста и сущность, к которому тональность обращена, </w:t>
      </w:r>
      <w:r>
        <w:rPr>
          <w:rFonts w:ascii="Times New Roman" w:hAnsi="Times New Roman" w:cs="Times New Roman"/>
          <w:sz w:val="28"/>
          <w:szCs w:val="28"/>
        </w:rPr>
        <w:lastRenderedPageBreak/>
        <w:t>но в дальнейшем планируетс</w:t>
      </w:r>
      <w:r w:rsidR="00440679">
        <w:rPr>
          <w:rFonts w:ascii="Times New Roman" w:hAnsi="Times New Roman" w:cs="Times New Roman"/>
          <w:sz w:val="28"/>
          <w:szCs w:val="28"/>
        </w:rPr>
        <w:t xml:space="preserve">я улучшить модель. Вместо двухэлементного картежа (объект тональности, тональность) планируется увлечения количество элементов, таких как атрибут объекта тональности и </w:t>
      </w:r>
      <w:r w:rsidR="00440679" w:rsidRPr="00E10422">
        <w:rPr>
          <w:rFonts w:ascii="Times New Roman" w:hAnsi="Times New Roman" w:cs="Times New Roman"/>
          <w:sz w:val="28"/>
          <w:szCs w:val="28"/>
        </w:rPr>
        <w:t>время, когда мнение было выражено</w:t>
      </w:r>
      <w:r w:rsidR="00440679">
        <w:rPr>
          <w:rFonts w:ascii="Times New Roman" w:hAnsi="Times New Roman" w:cs="Times New Roman"/>
          <w:sz w:val="28"/>
          <w:szCs w:val="28"/>
        </w:rPr>
        <w:t>.</w:t>
      </w:r>
    </w:p>
    <w:p w14:paraId="4AADF895" w14:textId="4F7BFB0C" w:rsidR="006A46E5" w:rsidRPr="0074411D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1E118" w14:textId="7296BF85" w:rsidR="00441308" w:rsidRPr="00954CB5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68691548"/>
      <w:r w:rsidRPr="00954CB5">
        <w:rPr>
          <w:rFonts w:ascii="Times New Roman" w:hAnsi="Times New Roman" w:cs="Times New Roman"/>
          <w:b/>
          <w:bCs/>
          <w:color w:val="auto"/>
        </w:rPr>
        <w:t>Анализ рынка</w:t>
      </w:r>
      <w:bookmarkEnd w:id="24"/>
    </w:p>
    <w:p w14:paraId="3D4531CE" w14:textId="7D8C1136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86915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азмер рынка</w:t>
      </w:r>
      <w:bookmarkEnd w:id="25"/>
    </w:p>
    <w:p w14:paraId="3B03E59D" w14:textId="5E4F1BAE" w:rsidR="00954CB5" w:rsidRPr="00954CB5" w:rsidRDefault="009503E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3EE">
        <w:rPr>
          <w:rFonts w:ascii="Times New Roman" w:hAnsi="Times New Roman" w:cs="Times New Roman"/>
          <w:sz w:val="28"/>
          <w:szCs w:val="28"/>
        </w:rPr>
        <w:t>Рынок больших данных (БД) в России растет. Исследование АБД показало, что в 2018 году объем индустрии составил ₽89 млрд, а спустя три года, в 2021-м — ₽170 млрд</w:t>
      </w:r>
      <w:r w:rsidR="00413E1E" w:rsidRPr="00413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48EBE" w14:textId="017D4C2B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86915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емпы роста рынка, фаза развития спроса</w:t>
      </w:r>
      <w:bookmarkEnd w:id="26"/>
    </w:p>
    <w:p w14:paraId="5722F583" w14:textId="26C94C82" w:rsidR="00954CB5" w:rsidRPr="009503EE" w:rsidRDefault="009503E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3EE">
        <w:rPr>
          <w:rFonts w:ascii="Times New Roman" w:hAnsi="Times New Roman" w:cs="Times New Roman"/>
          <w:sz w:val="28"/>
          <w:szCs w:val="28"/>
        </w:rPr>
        <w:t>Российский рынок </w:t>
      </w:r>
      <w:hyperlink r:id="rId8" w:tooltip="BI" w:history="1">
        <w:r w:rsidRPr="009503EE">
          <w:rPr>
            <w:rFonts w:ascii="Times New Roman" w:hAnsi="Times New Roman" w:cs="Times New Roman"/>
            <w:sz w:val="28"/>
            <w:szCs w:val="28"/>
          </w:rPr>
          <w:t>BI</w:t>
        </w:r>
      </w:hyperlink>
      <w:r w:rsidRPr="009503EE">
        <w:rPr>
          <w:rFonts w:ascii="Times New Roman" w:hAnsi="Times New Roman" w:cs="Times New Roman"/>
          <w:sz w:val="28"/>
          <w:szCs w:val="28"/>
        </w:rPr>
        <w:t> находится в активной стадии трансформации. На конец 2023 года российским компаниям пока так и не удалось потеснить зарубежные решения, которые продолжают обеспечивать потребность в аналитике приблизительно для половины российских заказчиков</w:t>
      </w:r>
      <w:r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r w:rsidRPr="009503EE">
        <w:rPr>
          <w:rFonts w:ascii="Times New Roman" w:hAnsi="Times New Roman" w:cs="Times New Roman"/>
          <w:sz w:val="28"/>
          <w:szCs w:val="28"/>
        </w:rPr>
        <w:t>2022 год оказался одним из самых сложных периодов для сектора БД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5366">
        <w:rPr>
          <w:rFonts w:ascii="Times New Roman" w:hAnsi="Times New Roman" w:cs="Times New Roman"/>
          <w:sz w:val="28"/>
          <w:szCs w:val="28"/>
        </w:rPr>
        <w:t xml:space="preserve">в этом же году открылись новые уникальные возможности для отечественных компаний в связи с уходом с российского рынка иностранных гигантов. </w:t>
      </w:r>
      <w:r w:rsid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 w:rsidRPr="00271506">
        <w:rPr>
          <w:rFonts w:ascii="Times New Roman" w:hAnsi="Times New Roman" w:cs="Times New Roman"/>
          <w:sz w:val="28"/>
          <w:szCs w:val="28"/>
        </w:rPr>
        <w:t>По оценке  АБД рынок больших данных в России составил 170 млрд. руб. в 2021 году, при консолидации действий бизнеса и государства будет обеспечен рост на 90% до 319 млрд руб. к концу 2024 года.</w:t>
      </w:r>
    </w:p>
    <w:p w14:paraId="40C7B62F" w14:textId="48A4FC05" w:rsidR="00954CB5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686915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удовлетворения спроса</w:t>
      </w:r>
      <w:bookmarkEnd w:id="27"/>
    </w:p>
    <w:p w14:paraId="19B7B318" w14:textId="6AF2C829" w:rsidR="00954CB5" w:rsidRPr="00954CB5" w:rsidRDefault="00413E1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1E">
        <w:rPr>
          <w:rFonts w:ascii="Times New Roman" w:hAnsi="Times New Roman" w:cs="Times New Roman"/>
          <w:sz w:val="28"/>
          <w:szCs w:val="28"/>
        </w:rPr>
        <w:t>Существующие решения часто ограничены и не полностью удовлетворяют спрос на точный анализ, что создает возможности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</w:rPr>
        <w:t>«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411861" w:rsidRP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411861">
        <w:rPr>
          <w:rFonts w:ascii="Times New Roman" w:hAnsi="Times New Roman" w:cs="Times New Roman"/>
          <w:sz w:val="28"/>
          <w:szCs w:val="28"/>
        </w:rPr>
        <w:t>»</w:t>
      </w:r>
      <w:r w:rsidRPr="00413E1E">
        <w:rPr>
          <w:rFonts w:ascii="Times New Roman" w:hAnsi="Times New Roman" w:cs="Times New Roman"/>
          <w:sz w:val="28"/>
          <w:szCs w:val="28"/>
        </w:rPr>
        <w:t>.</w:t>
      </w:r>
    </w:p>
    <w:p w14:paraId="4FD28AA9" w14:textId="5B1E4797" w:rsidR="00954CB5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86915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 отрасли</w:t>
      </w:r>
      <w:bookmarkEnd w:id="28"/>
    </w:p>
    <w:p w14:paraId="69CDA9C7" w14:textId="385CED28" w:rsidR="00954CB5" w:rsidRPr="00411861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>Отрасль динамична, с быстрым внедрением новых технологий и постоянным изменением требований рынка.</w:t>
      </w:r>
      <w:r w:rsidR="00411861">
        <w:rPr>
          <w:rFonts w:ascii="Times New Roman" w:hAnsi="Times New Roman" w:cs="Times New Roman"/>
          <w:sz w:val="28"/>
          <w:szCs w:val="28"/>
        </w:rPr>
        <w:t xml:space="preserve"> В 2021 г. </w:t>
      </w:r>
      <w:r w:rsidR="00411861" w:rsidRPr="00411861">
        <w:rPr>
          <w:rFonts w:ascii="Times New Roman" w:hAnsi="Times New Roman" w:cs="Times New Roman"/>
          <w:sz w:val="28"/>
          <w:szCs w:val="28"/>
        </w:rPr>
        <w:t>В России утвердили первый национальный стандарт в области </w:t>
      </w:r>
      <w:hyperlink r:id="rId9" w:tooltip="Большие данные (Big Data)" w:history="1">
        <w:r w:rsidR="00411861" w:rsidRPr="00411861">
          <w:rPr>
            <w:rFonts w:ascii="Times New Roman" w:hAnsi="Times New Roman" w:cs="Times New Roman"/>
            <w:sz w:val="28"/>
            <w:szCs w:val="28"/>
          </w:rPr>
          <w:t>больших данных</w:t>
        </w:r>
      </w:hyperlink>
      <w:r w:rsidR="00411861" w:rsidRPr="00411861">
        <w:rPr>
          <w:rFonts w:ascii="Times New Roman" w:hAnsi="Times New Roman" w:cs="Times New Roman"/>
          <w:sz w:val="28"/>
          <w:szCs w:val="28"/>
        </w:rPr>
        <w:t>.</w:t>
      </w:r>
      <w:r w:rsid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 w:rsidRPr="00411861">
        <w:rPr>
          <w:rFonts w:ascii="Times New Roman" w:hAnsi="Times New Roman" w:cs="Times New Roman"/>
          <w:sz w:val="28"/>
          <w:szCs w:val="28"/>
        </w:rPr>
        <w:t>BI-рынка</w:t>
      </w:r>
      <w:r w:rsidR="00411861">
        <w:rPr>
          <w:rFonts w:ascii="Times New Roman" w:hAnsi="Times New Roman" w:cs="Times New Roman"/>
          <w:sz w:val="28"/>
          <w:szCs w:val="28"/>
        </w:rPr>
        <w:t xml:space="preserve"> (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411861" w:rsidRP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="00411861" w:rsidRPr="00411861">
        <w:rPr>
          <w:rFonts w:ascii="Times New Roman" w:hAnsi="Times New Roman" w:cs="Times New Roman"/>
          <w:sz w:val="28"/>
          <w:szCs w:val="28"/>
        </w:rPr>
        <w:t>) в </w:t>
      </w:r>
      <w:hyperlink r:id="rId10" w:tooltip="Россия" w:history="1">
        <w:r w:rsidR="00411861" w:rsidRPr="00411861">
          <w:rPr>
            <w:rFonts w:ascii="Times New Roman" w:hAnsi="Times New Roman" w:cs="Times New Roman"/>
            <w:sz w:val="28"/>
            <w:szCs w:val="28"/>
          </w:rPr>
          <w:t>России</w:t>
        </w:r>
      </w:hyperlink>
      <w:r w:rsidR="00411861" w:rsidRPr="00411861">
        <w:rPr>
          <w:rFonts w:ascii="Times New Roman" w:hAnsi="Times New Roman" w:cs="Times New Roman"/>
          <w:sz w:val="28"/>
          <w:szCs w:val="28"/>
        </w:rPr>
        <w:t xml:space="preserve"> в 2020-2022 гг. составил примерно 13%, в то время как средний прирост мирового рынка – 11%. </w:t>
      </w:r>
      <w:r w:rsidR="007E5BCB">
        <w:rPr>
          <w:rFonts w:ascii="Times New Roman" w:hAnsi="Times New Roman" w:cs="Times New Roman"/>
          <w:sz w:val="28"/>
          <w:szCs w:val="28"/>
        </w:rPr>
        <w:t xml:space="preserve">После ухода с российского рынка иностранных </w:t>
      </w:r>
      <w:r w:rsidR="007E5BCB" w:rsidRPr="00411861">
        <w:rPr>
          <w:rFonts w:ascii="Times New Roman" w:hAnsi="Times New Roman" w:cs="Times New Roman"/>
          <w:sz w:val="28"/>
          <w:szCs w:val="28"/>
        </w:rPr>
        <w:t>ПО</w:t>
      </w:r>
      <w:r w:rsidR="00411861">
        <w:rPr>
          <w:rFonts w:ascii="Times New Roman" w:hAnsi="Times New Roman" w:cs="Times New Roman"/>
          <w:sz w:val="28"/>
          <w:szCs w:val="28"/>
        </w:rPr>
        <w:t xml:space="preserve"> ситуация на рынке не стабильная. </w:t>
      </w:r>
      <w:r w:rsidR="00271506">
        <w:rPr>
          <w:rFonts w:ascii="Times New Roman" w:hAnsi="Times New Roman" w:cs="Times New Roman"/>
          <w:sz w:val="28"/>
          <w:szCs w:val="28"/>
        </w:rPr>
        <w:t>«</w:t>
      </w:r>
      <w:r w:rsidR="00271506" w:rsidRPr="00271506">
        <w:rPr>
          <w:rFonts w:ascii="Times New Roman" w:hAnsi="Times New Roman" w:cs="Times New Roman"/>
          <w:sz w:val="28"/>
          <w:szCs w:val="28"/>
        </w:rPr>
        <w:t>В настоящий момент доля отечественных BI-систем находится в диапазоне 35-45% при выраженном тренде на увеличение. Ряд экспертов, при условии неизменной конъюнктуры рынка, прогнозируют рост отечественной доли рынка до 85%-90% в ближайшие три года. Мои прогнозы более осторожные – около 63-65% до конца 2026 года</w:t>
      </w:r>
      <w:r w:rsidR="00271506">
        <w:rPr>
          <w:rFonts w:ascii="Times New Roman" w:hAnsi="Times New Roman" w:cs="Times New Roman"/>
          <w:sz w:val="28"/>
          <w:szCs w:val="28"/>
        </w:rPr>
        <w:t xml:space="preserve">» </w:t>
      </w:r>
      <w:r w:rsidR="00271506" w:rsidRPr="00271506">
        <w:rPr>
          <w:rFonts w:ascii="Times New Roman" w:hAnsi="Times New Roman" w:cs="Times New Roman"/>
          <w:sz w:val="28"/>
          <w:szCs w:val="28"/>
        </w:rPr>
        <w:t>– делится экспертизой директор по развитию и цифровой трансформации </w:t>
      </w:r>
      <w:hyperlink r:id="rId11" w:tooltip="РДТЕХ" w:history="1">
        <w:r w:rsidR="00271506" w:rsidRPr="00271506">
          <w:rPr>
            <w:rFonts w:ascii="Times New Roman" w:hAnsi="Times New Roman" w:cs="Times New Roman"/>
            <w:sz w:val="28"/>
            <w:szCs w:val="28"/>
          </w:rPr>
          <w:t>РДТЕХ</w:t>
        </w:r>
      </w:hyperlink>
      <w:r w:rsidR="00271506" w:rsidRPr="00271506">
        <w:rPr>
          <w:rFonts w:ascii="Times New Roman" w:hAnsi="Times New Roman" w:cs="Times New Roman"/>
          <w:sz w:val="28"/>
          <w:szCs w:val="28"/>
        </w:rPr>
        <w:t> </w:t>
      </w:r>
      <w:hyperlink r:id="rId12" w:tooltip="Осьминин Евгений" w:history="1">
        <w:r w:rsidR="00271506" w:rsidRPr="00271506">
          <w:rPr>
            <w:rFonts w:ascii="Times New Roman" w:hAnsi="Times New Roman" w:cs="Times New Roman"/>
            <w:sz w:val="28"/>
            <w:szCs w:val="28"/>
          </w:rPr>
          <w:t>Евгений Осьминин</w:t>
        </w:r>
      </w:hyperlink>
      <w:r w:rsidR="00271506" w:rsidRPr="00271506">
        <w:rPr>
          <w:rFonts w:ascii="Times New Roman" w:hAnsi="Times New Roman" w:cs="Times New Roman"/>
          <w:sz w:val="28"/>
          <w:szCs w:val="28"/>
        </w:rPr>
        <w:t>.</w:t>
      </w:r>
    </w:p>
    <w:p w14:paraId="0383D797" w14:textId="00208ABA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68691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инамика продаж аналогов за последние 5 лет по России, СНГ, в мире</w:t>
      </w:r>
      <w:bookmarkEnd w:id="29"/>
    </w:p>
    <w:p w14:paraId="1221E2A9" w14:textId="47CE1F91" w:rsidR="00954CB5" w:rsidRPr="00954CB5" w:rsidRDefault="0074411D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506">
        <w:rPr>
          <w:rFonts w:ascii="Times New Roman" w:hAnsi="Times New Roman" w:cs="Times New Roman"/>
          <w:sz w:val="28"/>
          <w:szCs w:val="28"/>
        </w:rPr>
        <w:t>Продажи аналитических инструментов показали стабильный рост, особенно в сегментах, связанных с финансовыми технологиями и искусственным интеллектом.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 70% популярных в России BI-систем разработаны зарубежными вендорами</w:t>
      </w:r>
    </w:p>
    <w:p w14:paraId="73F261D7" w14:textId="06CB7F99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86915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рогнозы развития отрасли</w:t>
      </w:r>
      <w:bookmarkEnd w:id="30"/>
    </w:p>
    <w:p w14:paraId="22EEBE2B" w14:textId="5EB6955C" w:rsidR="00954CB5" w:rsidRPr="00954CB5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>Аналитики предсказывают продолжение роста спроса на интеллектуальный анализ данных, особенно в финансовом секторе.</w:t>
      </w:r>
      <w:r w:rsid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 w:rsidRPr="00271506">
        <w:rPr>
          <w:rFonts w:ascii="Times New Roman" w:hAnsi="Times New Roman" w:cs="Times New Roman"/>
          <w:sz w:val="28"/>
          <w:szCs w:val="28"/>
        </w:rPr>
        <w:t>По данным Ассоциации больших данных, дополнительный эффект от использования больших данных для отраслей экономики составит 1,6 трлн. рублей операционной прибыли.</w:t>
      </w:r>
    </w:p>
    <w:p w14:paraId="34A078D5" w14:textId="110A01B2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8691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сновные и потенциальные конкуренты (наименования и адреса фирм - основных производителей товара, их сильные и слабые стороны)</w:t>
      </w:r>
      <w:bookmarkEnd w:id="31"/>
    </w:p>
    <w:p w14:paraId="440E981B" w14:textId="4DF69AFB" w:rsidR="0074411D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 xml:space="preserve">Конкуренты включают как крупные технологические компании, так и специализированные стартапы. Ключевыми игроками являются те, кто </w:t>
      </w:r>
      <w:r w:rsidRPr="0074411D">
        <w:rPr>
          <w:rFonts w:ascii="Times New Roman" w:hAnsi="Times New Roman" w:cs="Times New Roman"/>
          <w:sz w:val="28"/>
          <w:szCs w:val="28"/>
        </w:rPr>
        <w:lastRenderedPageBreak/>
        <w:t xml:space="preserve">предлагает аналогичные аналитические инструменты, но </w:t>
      </w:r>
      <w:r w:rsidR="00271506">
        <w:rPr>
          <w:rFonts w:ascii="Times New Roman" w:hAnsi="Times New Roman" w:cs="Times New Roman"/>
          <w:sz w:val="28"/>
          <w:szCs w:val="28"/>
        </w:rPr>
        <w:t>«</w:t>
      </w:r>
      <w:r w:rsidR="00271506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271506">
        <w:rPr>
          <w:rFonts w:ascii="Times New Roman" w:hAnsi="Times New Roman" w:cs="Times New Roman"/>
          <w:sz w:val="28"/>
          <w:szCs w:val="28"/>
        </w:rPr>
        <w:t>»</w:t>
      </w:r>
      <w:r w:rsidRPr="0074411D">
        <w:rPr>
          <w:rFonts w:ascii="Times New Roman" w:hAnsi="Times New Roman" w:cs="Times New Roman"/>
          <w:sz w:val="28"/>
          <w:szCs w:val="28"/>
        </w:rPr>
        <w:t xml:space="preserve"> может выделиться за счет точности анализа.</w:t>
      </w:r>
    </w:p>
    <w:p w14:paraId="4D03C6AF" w14:textId="540D30D7" w:rsidR="00954CB5" w:rsidRPr="00954CB5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Основной конкурент - к</w:t>
      </w:r>
      <w:r w:rsidRPr="0074411D">
        <w:rPr>
          <w:rFonts w:ascii="Times New Roman" w:hAnsi="Times New Roman" w:cs="Times New Roman"/>
          <w:sz w:val="28"/>
          <w:szCs w:val="28"/>
        </w:rPr>
        <w:t>омпания Neoflex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36DD5" w:rsidRPr="00A36DD5">
        <w:rPr>
          <w:rFonts w:ascii="Times New Roman" w:hAnsi="Times New Roman" w:cs="Times New Roman"/>
          <w:sz w:val="28"/>
          <w:szCs w:val="28"/>
        </w:rPr>
        <w:t>АО "</w:t>
      </w:r>
      <w:r w:rsidR="00A36DD5">
        <w:rPr>
          <w:rFonts w:ascii="Times New Roman" w:hAnsi="Times New Roman" w:cs="Times New Roman"/>
          <w:sz w:val="28"/>
          <w:szCs w:val="28"/>
        </w:rPr>
        <w:t>Неофлекс Консалтинг</w:t>
      </w:r>
      <w:r w:rsidR="00A36DD5" w:rsidRPr="00A36DD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11D">
        <w:rPr>
          <w:rFonts w:ascii="Times New Roman" w:hAnsi="Times New Roman" w:cs="Times New Roman"/>
          <w:sz w:val="28"/>
          <w:szCs w:val="28"/>
        </w:rPr>
        <w:t>127015, Москва, ул. Вятская, д. 35, стр. 4, 1 подъезд, 2 этаж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411D">
        <w:rPr>
          <w:rFonts w:ascii="Times New Roman" w:hAnsi="Times New Roman" w:cs="Times New Roman"/>
          <w:sz w:val="28"/>
          <w:szCs w:val="28"/>
        </w:rPr>
        <w:t>, потенциально способная оказывать данную услугу, имеет похожую модель, но ее точность составляет всего 52%.</w:t>
      </w:r>
    </w:p>
    <w:p w14:paraId="0B484372" w14:textId="47EFC2FC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8691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рентабельности отрасли</w:t>
      </w:r>
      <w:bookmarkEnd w:id="32"/>
    </w:p>
    <w:p w14:paraId="05D7FF15" w14:textId="691B5BE7" w:rsidR="00954CB5" w:rsidRPr="00271506" w:rsidRDefault="00B814C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8">
        <w:rPr>
          <w:rFonts w:ascii="Times New Roman" w:hAnsi="Times New Roman" w:cs="Times New Roman"/>
          <w:sz w:val="28"/>
          <w:szCs w:val="28"/>
        </w:rPr>
        <w:t>Отрасль обладает высоким потенциалом рентабельности, особенно для продуктов, которые могут предложить уникальные и эффективные решения для анализа данных.</w:t>
      </w:r>
      <w:r w:rsidR="00271506">
        <w:rPr>
          <w:rFonts w:ascii="Times New Roman" w:hAnsi="Times New Roman" w:cs="Times New Roman"/>
          <w:sz w:val="28"/>
          <w:szCs w:val="28"/>
        </w:rPr>
        <w:t xml:space="preserve"> По данным </w:t>
      </w:r>
      <w:r w:rsidR="00271506">
        <w:rPr>
          <w:rFonts w:ascii="Times New Roman" w:hAnsi="Times New Roman" w:cs="Times New Roman"/>
          <w:sz w:val="28"/>
          <w:szCs w:val="28"/>
          <w:lang w:val="en-US"/>
        </w:rPr>
        <w:t>TadViser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 российские вендоры BI, которые ранее занимали по различным оценкам не более 10-15% рынка, оказались просто не готовы предложить полноценную замену ставших недоступными платформам.</w:t>
      </w:r>
    </w:p>
    <w:p w14:paraId="6E502B80" w14:textId="5E643632" w:rsidR="00441308" w:rsidRPr="00954CB5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33" w:name="_Toc168691557"/>
      <w:r w:rsidRPr="00954CB5">
        <w:rPr>
          <w:rFonts w:ascii="Times New Roman" w:hAnsi="Times New Roman" w:cs="Times New Roman"/>
          <w:b/>
          <w:bCs/>
          <w:color w:val="auto"/>
        </w:rPr>
        <w:t>Маркетинговый план</w:t>
      </w:r>
      <w:bookmarkEnd w:id="33"/>
    </w:p>
    <w:p w14:paraId="4A00F836" w14:textId="26C4A453" w:rsidR="00A605AD" w:rsidRPr="00A605AD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68691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онечные потребители</w:t>
      </w:r>
      <w:bookmarkEnd w:id="34"/>
    </w:p>
    <w:p w14:paraId="66C24607" w14:textId="77C4FEA6" w:rsidR="00A605AD" w:rsidRPr="00A605AD" w:rsidRDefault="00A605A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5AD">
        <w:rPr>
          <w:rFonts w:ascii="Times New Roman" w:hAnsi="Times New Roman" w:cs="Times New Roman"/>
          <w:sz w:val="28"/>
          <w:szCs w:val="28"/>
        </w:rPr>
        <w:t>Существующие потребители - компании, занимающиеся</w:t>
      </w:r>
      <w:r>
        <w:rPr>
          <w:rFonts w:ascii="Times New Roman" w:hAnsi="Times New Roman" w:cs="Times New Roman"/>
          <w:sz w:val="28"/>
          <w:szCs w:val="28"/>
        </w:rPr>
        <w:t xml:space="preserve"> консалтингом в сфере</w:t>
      </w:r>
      <w:r w:rsidRPr="00A605AD">
        <w:rPr>
          <w:rFonts w:ascii="Times New Roman" w:hAnsi="Times New Roman" w:cs="Times New Roman"/>
          <w:sz w:val="28"/>
          <w:szCs w:val="28"/>
        </w:rPr>
        <w:t xml:space="preserve"> управлением портфелем акций.</w:t>
      </w:r>
    </w:p>
    <w:p w14:paraId="463D834A" w14:textId="46056E88" w:rsidR="00954CB5" w:rsidRPr="00954CB5" w:rsidRDefault="00A605A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5AD">
        <w:rPr>
          <w:rFonts w:ascii="Times New Roman" w:hAnsi="Times New Roman" w:cs="Times New Roman"/>
          <w:sz w:val="28"/>
          <w:szCs w:val="28"/>
        </w:rPr>
        <w:t>Потенциальные потребители - финансовые аналитики, инвестиционные банки, хедж-фонды и частные инвесторы, стремящиеся к автоматизации анализа рыночных данных.</w:t>
      </w:r>
    </w:p>
    <w:p w14:paraId="1E070805" w14:textId="2C3E5BA1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68691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удовлетворения спроса, его характер</w:t>
      </w:r>
      <w:bookmarkEnd w:id="35"/>
    </w:p>
    <w:p w14:paraId="330EE2C1" w14:textId="68EB16C8" w:rsidR="00954CB5" w:rsidRPr="00954CB5" w:rsidRDefault="00940E46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E46">
        <w:rPr>
          <w:rFonts w:ascii="Times New Roman" w:hAnsi="Times New Roman" w:cs="Times New Roman"/>
          <w:sz w:val="28"/>
          <w:szCs w:val="28"/>
        </w:rPr>
        <w:t xml:space="preserve">Спрос на автоматизированный анализ данных является равномерным, так как потребность в точной и оперативной информации о рынке актуальна вне зависимости от времени года. </w:t>
      </w:r>
    </w:p>
    <w:p w14:paraId="0ECB6A5B" w14:textId="2F3D7558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8691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собенности сегмента рынка</w:t>
      </w:r>
      <w:bookmarkEnd w:id="36"/>
    </w:p>
    <w:p w14:paraId="0036ECDD" w14:textId="7E0E3AF8" w:rsidR="00954CB5" w:rsidRPr="007E5BCB" w:rsidRDefault="00940E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F46">
        <w:rPr>
          <w:rFonts w:ascii="Times New Roman" w:hAnsi="Times New Roman" w:cs="Times New Roman"/>
          <w:sz w:val="28"/>
          <w:szCs w:val="28"/>
        </w:rPr>
        <w:t>Рынок финансовых технологий высококонкурентен и быстро развивается. Компании постоянно ищут способы улучшения аналитических инструментов для принятия решений.</w:t>
      </w:r>
      <w:r w:rsidR="007E5BCB" w:rsidRPr="007C5F46">
        <w:rPr>
          <w:rFonts w:ascii="Times New Roman" w:hAnsi="Times New Roman" w:cs="Times New Roman"/>
          <w:sz w:val="28"/>
          <w:szCs w:val="28"/>
        </w:rPr>
        <w:t xml:space="preserve"> 70</w:t>
      </w:r>
      <w:r w:rsidR="007E5BCB">
        <w:rPr>
          <w:rFonts w:ascii="Times New Roman" w:hAnsi="Times New Roman" w:cs="Times New Roman"/>
          <w:sz w:val="28"/>
          <w:szCs w:val="28"/>
        </w:rPr>
        <w:t>% инструментов анализа финансовых данных был</w:t>
      </w:r>
      <w:r w:rsidR="00F448C6">
        <w:rPr>
          <w:rFonts w:ascii="Times New Roman" w:hAnsi="Times New Roman" w:cs="Times New Roman"/>
          <w:sz w:val="28"/>
          <w:szCs w:val="28"/>
        </w:rPr>
        <w:t>о</w:t>
      </w:r>
      <w:r w:rsidR="007E5BCB">
        <w:rPr>
          <w:rFonts w:ascii="Times New Roman" w:hAnsi="Times New Roman" w:cs="Times New Roman"/>
          <w:sz w:val="28"/>
          <w:szCs w:val="28"/>
        </w:rPr>
        <w:t xml:space="preserve"> </w:t>
      </w:r>
      <w:r w:rsidR="007E5BCB" w:rsidRPr="007E5BCB">
        <w:rPr>
          <w:rFonts w:ascii="Times New Roman" w:hAnsi="Times New Roman" w:cs="Times New Roman"/>
          <w:sz w:val="28"/>
          <w:szCs w:val="28"/>
        </w:rPr>
        <w:t>иностранн</w:t>
      </w:r>
      <w:r w:rsidR="00F448C6">
        <w:rPr>
          <w:rFonts w:ascii="Times New Roman" w:hAnsi="Times New Roman" w:cs="Times New Roman"/>
          <w:sz w:val="28"/>
          <w:szCs w:val="28"/>
        </w:rPr>
        <w:t>ым</w:t>
      </w:r>
      <w:r w:rsidR="007E5BCB" w:rsidRPr="007E5BCB">
        <w:rPr>
          <w:rFonts w:ascii="Times New Roman" w:hAnsi="Times New Roman" w:cs="Times New Roman"/>
          <w:sz w:val="28"/>
          <w:szCs w:val="28"/>
        </w:rPr>
        <w:t xml:space="preserve"> ПО</w:t>
      </w:r>
      <w:r w:rsidR="00F448C6">
        <w:rPr>
          <w:rFonts w:ascii="Times New Roman" w:hAnsi="Times New Roman" w:cs="Times New Roman"/>
          <w:sz w:val="28"/>
          <w:szCs w:val="28"/>
        </w:rPr>
        <w:t>.</w:t>
      </w:r>
    </w:p>
    <w:p w14:paraId="2CBBE3ED" w14:textId="780A6C12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8691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онкурентные преимущества </w:t>
      </w:r>
      <w:r w:rsidR="00940E46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услуги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конкурентов и предприятия, реализующего проект</w:t>
      </w:r>
      <w:bookmarkEnd w:id="37"/>
    </w:p>
    <w:p w14:paraId="58485BE1" w14:textId="383221A6" w:rsidR="00954CB5" w:rsidRPr="00940E46" w:rsidRDefault="00940E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40E46">
        <w:rPr>
          <w:rFonts w:ascii="Times New Roman" w:hAnsi="Times New Roman" w:cs="Times New Roman"/>
          <w:sz w:val="28"/>
          <w:szCs w:val="28"/>
        </w:rPr>
        <w:t xml:space="preserve">Пока в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Pr="00940E46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компаний</w:t>
      </w:r>
      <w:r w:rsidRPr="00940E4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занимались бы предоставлением услуги анализа тональности новостей в финансовой сфере. Кроме того, качество подобной услуги сравнительно невелико.</w:t>
      </w:r>
      <w:r w:rsidR="00E91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3BDC9" w14:textId="6A057B1B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8691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ланируемая доля рынка</w:t>
      </w:r>
      <w:bookmarkEnd w:id="38"/>
    </w:p>
    <w:p w14:paraId="624A158F" w14:textId="6F25467F" w:rsidR="00954CB5" w:rsidRPr="00954CB5" w:rsidRDefault="005A18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846">
        <w:rPr>
          <w:rFonts w:ascii="Times New Roman" w:hAnsi="Times New Roman" w:cs="Times New Roman"/>
          <w:sz w:val="28"/>
          <w:szCs w:val="28"/>
        </w:rPr>
        <w:t xml:space="preserve">Цель </w:t>
      </w:r>
      <w:r w:rsidR="001F28B0">
        <w:rPr>
          <w:rFonts w:ascii="Times New Roman" w:hAnsi="Times New Roman" w:cs="Times New Roman"/>
          <w:sz w:val="28"/>
          <w:szCs w:val="28"/>
        </w:rPr>
        <w:t>–</w:t>
      </w:r>
      <w:r w:rsidRPr="005A1846">
        <w:rPr>
          <w:rFonts w:ascii="Times New Roman" w:hAnsi="Times New Roman" w:cs="Times New Roman"/>
          <w:sz w:val="28"/>
          <w:szCs w:val="28"/>
        </w:rPr>
        <w:t xml:space="preserve"> захватить до </w:t>
      </w:r>
      <w:r w:rsidR="007E5BCB">
        <w:rPr>
          <w:rFonts w:ascii="Times New Roman" w:hAnsi="Times New Roman" w:cs="Times New Roman"/>
          <w:sz w:val="28"/>
          <w:szCs w:val="28"/>
        </w:rPr>
        <w:t>5</w:t>
      </w:r>
      <w:r w:rsidRPr="005A1846">
        <w:rPr>
          <w:rFonts w:ascii="Times New Roman" w:hAnsi="Times New Roman" w:cs="Times New Roman"/>
          <w:sz w:val="28"/>
          <w:szCs w:val="28"/>
        </w:rPr>
        <w:t xml:space="preserve">% рынка в течение </w:t>
      </w:r>
      <w:r>
        <w:rPr>
          <w:rFonts w:ascii="Times New Roman" w:hAnsi="Times New Roman" w:cs="Times New Roman"/>
          <w:sz w:val="28"/>
          <w:szCs w:val="28"/>
        </w:rPr>
        <w:t>1,5</w:t>
      </w:r>
      <w:r w:rsidRPr="005A1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5A1846">
        <w:rPr>
          <w:rFonts w:ascii="Times New Roman" w:hAnsi="Times New Roman" w:cs="Times New Roman"/>
          <w:sz w:val="28"/>
          <w:szCs w:val="28"/>
        </w:rPr>
        <w:t xml:space="preserve"> после запуска продукта, с последующим увеличением доли благодаря расширению функционала</w:t>
      </w:r>
      <w:r w:rsidR="001F28B0">
        <w:rPr>
          <w:rFonts w:ascii="Times New Roman" w:hAnsi="Times New Roman" w:cs="Times New Roman"/>
          <w:sz w:val="28"/>
          <w:szCs w:val="28"/>
        </w:rPr>
        <w:t>, увеличению числа сотрудников</w:t>
      </w:r>
      <w:r w:rsidRPr="005A1846">
        <w:rPr>
          <w:rFonts w:ascii="Times New Roman" w:hAnsi="Times New Roman" w:cs="Times New Roman"/>
          <w:sz w:val="28"/>
          <w:szCs w:val="28"/>
        </w:rPr>
        <w:t xml:space="preserve"> и улучшению сервиса.</w:t>
      </w:r>
    </w:p>
    <w:p w14:paraId="593494D2" w14:textId="267A784D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8691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атентная ситуация, возможность для конкурентов производить соответствующую продукцию без нарушения патентных прав претендента</w:t>
      </w:r>
      <w:bookmarkEnd w:id="39"/>
    </w:p>
    <w:p w14:paraId="245DE61A" w14:textId="5BF9A660" w:rsidR="00954CB5" w:rsidRPr="00954CB5" w:rsidRDefault="00BB2F4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48">
        <w:rPr>
          <w:rFonts w:ascii="Times New Roman" w:hAnsi="Times New Roman" w:cs="Times New Roman"/>
          <w:sz w:val="28"/>
          <w:szCs w:val="28"/>
        </w:rPr>
        <w:t>Необходимо провести патентный поиск и оценить возможность патентования ключевых технологий и методик, что снизит риск копирования продукта конкурентами.</w:t>
      </w:r>
    </w:p>
    <w:p w14:paraId="513E1D18" w14:textId="0B191E86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86915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боснование цены на продукцию</w:t>
      </w:r>
      <w:bookmarkEnd w:id="40"/>
    </w:p>
    <w:p w14:paraId="00A4BA37" w14:textId="4F8B0CE6" w:rsidR="00DB016C" w:rsidRPr="001F28B0" w:rsidRDefault="001F28B0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Цены на услуги будут определяться после исследования рынка и средней цены на подобную услугу. Для </w:t>
      </w:r>
      <w:r>
        <w:rPr>
          <w:rFonts w:ascii="Times New Roman" w:hAnsi="Times New Roman" w:cs="Times New Roman"/>
          <w:sz w:val="28"/>
          <w:szCs w:val="28"/>
          <w:lang w:eastAsia="zh-CN"/>
        </w:rPr>
        <w:t>того, чтобы удостовериться в окупаемости,</w:t>
      </w:r>
      <w:r>
        <w:rPr>
          <w:rFonts w:ascii="Times New Roman" w:hAnsi="Times New Roman" w:cs="Times New Roman"/>
          <w:sz w:val="28"/>
          <w:szCs w:val="28"/>
        </w:rPr>
        <w:t xml:space="preserve"> будут учитываться также затраты на оборудование, аренду и выплату зарплат сотрудникам.</w:t>
      </w:r>
    </w:p>
    <w:p w14:paraId="56EF15A2" w14:textId="596362F4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8691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рганизация сбыта</w:t>
      </w:r>
      <w:bookmarkEnd w:id="41"/>
    </w:p>
    <w:p w14:paraId="6999951A" w14:textId="4CCC46A0" w:rsidR="00441308" w:rsidRPr="00441308" w:rsidRDefault="00BB2F4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48">
        <w:rPr>
          <w:rFonts w:ascii="Times New Roman" w:hAnsi="Times New Roman" w:cs="Times New Roman"/>
          <w:sz w:val="28"/>
          <w:szCs w:val="28"/>
        </w:rPr>
        <w:t>Продажи будут осуществляться через прямые продажи крупным клиентам и через онлайн-платформу для мелких и средних компаний. Также планируется сотрудничество с консультационными агентствами и интеграция с популярными платформами для трейдинга.</w:t>
      </w:r>
    </w:p>
    <w:sectPr w:rsidR="00441308" w:rsidRPr="00441308" w:rsidSect="00A9216F">
      <w:head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D561" w14:textId="77777777" w:rsidR="000E6B7A" w:rsidRDefault="000E6B7A" w:rsidP="00441308">
      <w:pPr>
        <w:spacing w:after="0" w:line="240" w:lineRule="auto"/>
      </w:pPr>
      <w:r>
        <w:separator/>
      </w:r>
    </w:p>
  </w:endnote>
  <w:endnote w:type="continuationSeparator" w:id="0">
    <w:p w14:paraId="75CDE5BA" w14:textId="77777777" w:rsidR="000E6B7A" w:rsidRDefault="000E6B7A" w:rsidP="0044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I1440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D842" w14:textId="77777777" w:rsidR="000E6B7A" w:rsidRDefault="000E6B7A" w:rsidP="00441308">
      <w:pPr>
        <w:spacing w:after="0" w:line="240" w:lineRule="auto"/>
      </w:pPr>
      <w:r>
        <w:separator/>
      </w:r>
    </w:p>
  </w:footnote>
  <w:footnote w:type="continuationSeparator" w:id="0">
    <w:p w14:paraId="1552FF2C" w14:textId="77777777" w:rsidR="000E6B7A" w:rsidRDefault="000E6B7A" w:rsidP="0044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024499"/>
      <w:docPartObj>
        <w:docPartGallery w:val="Page Numbers (Top of Page)"/>
        <w:docPartUnique/>
      </w:docPartObj>
    </w:sdtPr>
    <w:sdtContent>
      <w:p w14:paraId="4FD27472" w14:textId="77777777" w:rsidR="00441308" w:rsidRDefault="0044130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A2C5A" w14:textId="77777777" w:rsidR="00441308" w:rsidRDefault="004413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802"/>
    <w:multiLevelType w:val="multilevel"/>
    <w:tmpl w:val="E15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C0AB4"/>
    <w:multiLevelType w:val="multilevel"/>
    <w:tmpl w:val="A1A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18E3"/>
    <w:multiLevelType w:val="multilevel"/>
    <w:tmpl w:val="084E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78836">
    <w:abstractNumId w:val="2"/>
  </w:num>
  <w:num w:numId="2" w16cid:durableId="1663389493">
    <w:abstractNumId w:val="0"/>
  </w:num>
  <w:num w:numId="3" w16cid:durableId="19126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08"/>
    <w:rsid w:val="000A12FE"/>
    <w:rsid w:val="000E6B7A"/>
    <w:rsid w:val="001744BA"/>
    <w:rsid w:val="001A1AD3"/>
    <w:rsid w:val="001F28B0"/>
    <w:rsid w:val="00211EFA"/>
    <w:rsid w:val="00234B1D"/>
    <w:rsid w:val="00271506"/>
    <w:rsid w:val="002A7816"/>
    <w:rsid w:val="002D2BAA"/>
    <w:rsid w:val="002E7241"/>
    <w:rsid w:val="002F2BE0"/>
    <w:rsid w:val="00320F9F"/>
    <w:rsid w:val="003C77C2"/>
    <w:rsid w:val="00411861"/>
    <w:rsid w:val="00413E1E"/>
    <w:rsid w:val="00440679"/>
    <w:rsid w:val="00441308"/>
    <w:rsid w:val="00534A1A"/>
    <w:rsid w:val="005A1846"/>
    <w:rsid w:val="005B5366"/>
    <w:rsid w:val="006213C3"/>
    <w:rsid w:val="006A46E5"/>
    <w:rsid w:val="006D0616"/>
    <w:rsid w:val="00725582"/>
    <w:rsid w:val="00740D5F"/>
    <w:rsid w:val="0074411D"/>
    <w:rsid w:val="007C5F46"/>
    <w:rsid w:val="007E5BCB"/>
    <w:rsid w:val="008F74AD"/>
    <w:rsid w:val="00940E46"/>
    <w:rsid w:val="009503EE"/>
    <w:rsid w:val="00954CB5"/>
    <w:rsid w:val="00976A21"/>
    <w:rsid w:val="009C1687"/>
    <w:rsid w:val="00A01A08"/>
    <w:rsid w:val="00A36DD5"/>
    <w:rsid w:val="00A605AD"/>
    <w:rsid w:val="00A9216F"/>
    <w:rsid w:val="00AF0553"/>
    <w:rsid w:val="00B25031"/>
    <w:rsid w:val="00B814C8"/>
    <w:rsid w:val="00BB2F48"/>
    <w:rsid w:val="00D6068B"/>
    <w:rsid w:val="00DB016C"/>
    <w:rsid w:val="00E04219"/>
    <w:rsid w:val="00E10422"/>
    <w:rsid w:val="00E37FC1"/>
    <w:rsid w:val="00E9192D"/>
    <w:rsid w:val="00EA637D"/>
    <w:rsid w:val="00F448C6"/>
    <w:rsid w:val="00F924B1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1961"/>
  <w15:chartTrackingRefBased/>
  <w15:docId w15:val="{67E587A4-928A-48F9-A01D-26F7A9C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16C"/>
  </w:style>
  <w:style w:type="paragraph" w:styleId="1">
    <w:name w:val="heading 1"/>
    <w:basedOn w:val="a"/>
    <w:next w:val="a"/>
    <w:link w:val="10"/>
    <w:uiPriority w:val="9"/>
    <w:qFormat/>
    <w:rsid w:val="001A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308"/>
  </w:style>
  <w:style w:type="paragraph" w:styleId="a5">
    <w:name w:val="footer"/>
    <w:basedOn w:val="a"/>
    <w:link w:val="a6"/>
    <w:uiPriority w:val="99"/>
    <w:unhideWhenUsed/>
    <w:rsid w:val="00441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308"/>
  </w:style>
  <w:style w:type="character" w:customStyle="1" w:styleId="10">
    <w:name w:val="Заголовок 1 Знак"/>
    <w:basedOn w:val="a0"/>
    <w:link w:val="1"/>
    <w:uiPriority w:val="9"/>
    <w:rsid w:val="001A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E04219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E042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421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0421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D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D0616"/>
    <w:rPr>
      <w:b/>
      <w:bCs/>
    </w:rPr>
  </w:style>
  <w:style w:type="character" w:customStyle="1" w:styleId="fontstyle01">
    <w:name w:val="fontstyle01"/>
    <w:basedOn w:val="a0"/>
    <w:rsid w:val="00E10422"/>
    <w:rPr>
      <w:rFonts w:ascii="SFTI1440" w:hAnsi="SFTI1440" w:hint="default"/>
      <w:b w:val="0"/>
      <w:bCs w:val="0"/>
      <w:i/>
      <w:iCs/>
      <w:color w:val="000000"/>
      <w:sz w:val="30"/>
      <w:szCs w:val="30"/>
    </w:rPr>
  </w:style>
  <w:style w:type="character" w:customStyle="1" w:styleId="ezkurwreuab5ozgtqnkl">
    <w:name w:val="ezkurwreuab5ozgtqnkl"/>
    <w:basedOn w:val="a0"/>
    <w:rsid w:val="00E10422"/>
  </w:style>
  <w:style w:type="table" w:styleId="ab">
    <w:name w:val="Table Grid"/>
    <w:basedOn w:val="a1"/>
    <w:uiPriority w:val="39"/>
    <w:rsid w:val="00FC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71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71506"/>
  </w:style>
  <w:style w:type="paragraph" w:styleId="ac">
    <w:name w:val="caption"/>
    <w:basedOn w:val="a"/>
    <w:next w:val="a"/>
    <w:uiPriority w:val="35"/>
    <w:unhideWhenUsed/>
    <w:qFormat/>
    <w:rsid w:val="00A01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B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dviser.ru/index.php/%D0%9F%D0%B5%D1%80%D1%81%D0%BE%D0%BD%D0%B0:%D0%9E%D1%81%D1%8C%D0%BC%D0%B8%D0%BD%D0%B8%D0%BD_%D0%95%D0%B2%D0%B3%D0%B5%D0%BD%D0%B8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%D0%A0%D0%94%D0%A2%D0%95%D0%A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adviser.ru/index.php/%D0%A0%D0%BE%D1%81%D1%81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A1%D1%82%D0%B0%D1%82%D1%8C%D1%8F:%D0%91%D0%BE%D0%BB%D1%8C%D1%88%D0%B8%D0%B5_%D0%B4%D0%B0%D0%BD%D0%BD%D1%8B%D0%B5_(Big_Dat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4C0F-45E7-4DA3-A5AD-69742137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3026</Words>
  <Characters>17253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RANEPA</Company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Кочетков Дмитрий Михайлович</dc:creator>
  <cp:keywords/>
  <dc:description/>
  <cp:lastModifiedBy>Анастасия Маслова</cp:lastModifiedBy>
  <cp:revision>3</cp:revision>
  <cp:lastPrinted>2024-06-09T13:18:00Z</cp:lastPrinted>
  <dcterms:created xsi:type="dcterms:W3CDTF">2024-06-09T13:18:00Z</dcterms:created>
  <dcterms:modified xsi:type="dcterms:W3CDTF">2024-06-09T13:18:00Z</dcterms:modified>
</cp:coreProperties>
</file>